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039AEF0" w14:textId="535181B2" w:rsidR="00307048" w:rsidRDefault="0014145A" w:rsidP="00C15C16">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noProof/>
          <w:color w:val="000000" w:themeColor="text1"/>
          <w:sz w:val="32"/>
          <w:szCs w:val="32"/>
          <w:lang w:val="en-GB"/>
        </w:rPr>
        <w:drawing>
          <wp:inline distT="0" distB="0" distL="0" distR="0" wp14:anchorId="10174A92" wp14:editId="79E4A316">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4BCA0190" w14:textId="77777777" w:rsidR="0014145A" w:rsidRPr="0058017B" w:rsidRDefault="0014145A" w:rsidP="00C15C16">
      <w:pPr>
        <w:spacing w:line="360" w:lineRule="auto"/>
        <w:jc w:val="center"/>
        <w:rPr>
          <w:rFonts w:ascii="Times New Roman" w:eastAsia="Times New Roman" w:hAnsi="Times New Roman" w:cs="Times New Roman"/>
          <w:b/>
          <w:color w:val="000000" w:themeColor="text1"/>
          <w:sz w:val="32"/>
          <w:szCs w:val="32"/>
          <w:lang w:val="en-GB"/>
        </w:rPr>
      </w:pPr>
    </w:p>
    <w:p w14:paraId="5CC975ED"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24010718" w14:textId="3676397B" w:rsidR="00E41D07" w:rsidRDefault="00E41D07" w:rsidP="00E41D07">
      <w:pPr>
        <w:tabs>
          <w:tab w:val="left" w:pos="1884"/>
        </w:tabs>
        <w:spacing w:line="360" w:lineRule="auto"/>
        <w:rPr>
          <w:rFonts w:ascii="Times New Roman" w:eastAsia="Times New Roman" w:hAnsi="Times New Roman" w:cs="Times New Roman"/>
          <w:b/>
          <w:color w:val="000000" w:themeColor="text1"/>
          <w:sz w:val="32"/>
          <w:szCs w:val="32"/>
          <w:lang w:val="en-GB"/>
        </w:rPr>
      </w:pPr>
    </w:p>
    <w:p w14:paraId="7087EB9D" w14:textId="0ACA43D2" w:rsidR="00E41D07" w:rsidRDefault="00E41D07" w:rsidP="00E41D07">
      <w:pPr>
        <w:tabs>
          <w:tab w:val="left" w:pos="1200"/>
        </w:tabs>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14:paraId="2966CE43" w14:textId="0E8417D7" w:rsidR="00E41D07" w:rsidRDefault="00E41D07" w:rsidP="00E41D07">
      <w:pPr>
        <w:tabs>
          <w:tab w:val="left" w:pos="1884"/>
        </w:tabs>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NAME: KOMALPREET KAUR</w:t>
      </w:r>
    </w:p>
    <w:p w14:paraId="5679F22B" w14:textId="170050EA" w:rsidR="00E41D07" w:rsidRDefault="00E41D07" w:rsidP="00E41D07">
      <w:pPr>
        <w:tabs>
          <w:tab w:val="left" w:pos="1884"/>
        </w:tabs>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STUDENT NUMBER: 2223343</w:t>
      </w:r>
    </w:p>
    <w:p w14:paraId="3D8D4A9C" w14:textId="3C4F14D6" w:rsidR="00E41D07" w:rsidRPr="0058017B" w:rsidRDefault="00E41D07" w:rsidP="00E41D07">
      <w:pPr>
        <w:tabs>
          <w:tab w:val="left" w:pos="1884"/>
        </w:tabs>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8F03B1">
        <w:rPr>
          <w:rFonts w:ascii="Times New Roman" w:eastAsia="Times New Roman" w:hAnsi="Times New Roman" w:cs="Times New Roman"/>
          <w:b/>
          <w:color w:val="000000" w:themeColor="text1"/>
          <w:sz w:val="32"/>
          <w:szCs w:val="32"/>
          <w:lang w:val="en-GB"/>
        </w:rPr>
        <w:t>LECTURER NAME: TUSHARA BALENRAN</w:t>
      </w:r>
    </w:p>
    <w:p w14:paraId="6B74991C" w14:textId="77777777" w:rsidR="0054743C" w:rsidRPr="0058017B" w:rsidRDefault="0054743C" w:rsidP="0054743C">
      <w:pPr>
        <w:tabs>
          <w:tab w:val="left" w:pos="1200"/>
        </w:tabs>
        <w:spacing w:line="360" w:lineRule="auto"/>
        <w:rPr>
          <w:rFonts w:ascii="Times New Roman" w:eastAsia="Times New Roman" w:hAnsi="Times New Roman" w:cs="Times New Roman"/>
          <w:b/>
          <w:color w:val="000000" w:themeColor="text1"/>
          <w:sz w:val="32"/>
          <w:szCs w:val="32"/>
          <w:lang w:val="en-GB"/>
        </w:rPr>
      </w:pPr>
    </w:p>
    <w:p w14:paraId="3853BB9B"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7F50F116"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5F3DD9A4"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62D36422"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62B55A58"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6257D4AF"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5E871AEF"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0021291B" w14:textId="77777777" w:rsidR="00D67B86" w:rsidRPr="0058017B" w:rsidRDefault="00D67B86" w:rsidP="00C15C16">
      <w:pPr>
        <w:spacing w:line="360" w:lineRule="auto"/>
        <w:jc w:val="center"/>
        <w:rPr>
          <w:rFonts w:ascii="Times New Roman" w:eastAsia="Times New Roman" w:hAnsi="Times New Roman" w:cs="Times New Roman"/>
          <w:b/>
          <w:color w:val="000000" w:themeColor="text1"/>
          <w:sz w:val="32"/>
          <w:szCs w:val="32"/>
          <w:lang w:val="en-GB"/>
        </w:rPr>
      </w:pPr>
    </w:p>
    <w:p w14:paraId="1332A1F7" w14:textId="77777777" w:rsidR="00D67B86" w:rsidRPr="0058017B" w:rsidRDefault="00A272C2" w:rsidP="00C15C16">
      <w:pPr>
        <w:spacing w:line="360" w:lineRule="auto"/>
        <w:jc w:val="center"/>
        <w:rPr>
          <w:rFonts w:ascii="Times New Roman" w:eastAsia="Times New Roman" w:hAnsi="Times New Roman" w:cs="Times New Roman"/>
          <w:b/>
          <w:color w:val="000000" w:themeColor="text1"/>
          <w:sz w:val="24"/>
          <w:szCs w:val="24"/>
          <w:lang w:val="en-GB"/>
        </w:rPr>
      </w:pPr>
      <w:r w:rsidRPr="0058017B">
        <w:rPr>
          <w:rFonts w:ascii="Times New Roman" w:eastAsia="Times New Roman" w:hAnsi="Times New Roman" w:cs="Times New Roman"/>
          <w:b/>
          <w:color w:val="000000" w:themeColor="text1"/>
          <w:sz w:val="32"/>
          <w:szCs w:val="32"/>
          <w:lang w:val="en-GB"/>
        </w:rPr>
        <w:t>MARKETING MANAGEMENT</w:t>
      </w:r>
      <w:r w:rsidRPr="0058017B">
        <w:rPr>
          <w:color w:val="000000" w:themeColor="text1"/>
          <w:lang w:val="en-GB"/>
        </w:rPr>
        <w:br w:type="page"/>
      </w:r>
    </w:p>
    <w:sdt>
      <w:sdtPr>
        <w:rPr>
          <w:rFonts w:ascii="Arial" w:eastAsia="Arial" w:hAnsi="Arial" w:cs="Arial"/>
          <w:color w:val="000000" w:themeColor="text1"/>
          <w:sz w:val="22"/>
          <w:szCs w:val="22"/>
          <w:lang w:val="en-GB" w:eastAsia="en-IN"/>
        </w:rPr>
        <w:id w:val="-239410391"/>
        <w:docPartObj>
          <w:docPartGallery w:val="Table of Contents"/>
          <w:docPartUnique/>
        </w:docPartObj>
      </w:sdtPr>
      <w:sdtEndPr>
        <w:rPr>
          <w:b/>
          <w:bCs/>
          <w:noProof/>
        </w:rPr>
      </w:sdtEndPr>
      <w:sdtContent>
        <w:p w14:paraId="187C3A34" w14:textId="77777777" w:rsidR="00C15C16" w:rsidRPr="0058017B" w:rsidRDefault="00A272C2" w:rsidP="00C15C16">
          <w:pPr>
            <w:pStyle w:val="TOCHeading"/>
            <w:jc w:val="center"/>
            <w:rPr>
              <w:rFonts w:ascii="Times New Roman" w:hAnsi="Times New Roman" w:cs="Times New Roman"/>
              <w:b/>
              <w:bCs/>
              <w:color w:val="000000" w:themeColor="text1"/>
              <w:sz w:val="28"/>
              <w:szCs w:val="28"/>
              <w:lang w:val="en-GB"/>
            </w:rPr>
          </w:pPr>
          <w:r w:rsidRPr="0058017B">
            <w:rPr>
              <w:rFonts w:ascii="Times New Roman" w:hAnsi="Times New Roman" w:cs="Times New Roman"/>
              <w:b/>
              <w:bCs/>
              <w:color w:val="000000" w:themeColor="text1"/>
              <w:sz w:val="28"/>
              <w:szCs w:val="28"/>
              <w:lang w:val="en-GB"/>
            </w:rPr>
            <w:t>Table of Contents</w:t>
          </w:r>
        </w:p>
        <w:p w14:paraId="0F89B80E" w14:textId="0933D5DC"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EB4B83">
            <w:rPr>
              <w:rFonts w:ascii="Times New Roman" w:hAnsi="Times New Roman" w:cs="Times New Roman"/>
              <w:color w:val="000000" w:themeColor="text1"/>
              <w:sz w:val="24"/>
              <w:szCs w:val="24"/>
              <w:lang w:val="en-GB"/>
            </w:rPr>
            <w:fldChar w:fldCharType="begin"/>
          </w:r>
          <w:r w:rsidRPr="00EB4B83">
            <w:rPr>
              <w:rFonts w:ascii="Times New Roman" w:hAnsi="Times New Roman" w:cs="Times New Roman"/>
              <w:color w:val="000000" w:themeColor="text1"/>
              <w:sz w:val="24"/>
              <w:szCs w:val="24"/>
              <w:lang w:val="en-GB"/>
            </w:rPr>
            <w:instrText xml:space="preserve"> TOC \o "1-3" \h \z \u </w:instrText>
          </w:r>
          <w:r w:rsidRPr="00EB4B83">
            <w:rPr>
              <w:rFonts w:ascii="Times New Roman" w:hAnsi="Times New Roman" w:cs="Times New Roman"/>
              <w:color w:val="000000" w:themeColor="text1"/>
              <w:sz w:val="24"/>
              <w:szCs w:val="24"/>
              <w:lang w:val="en-GB"/>
            </w:rPr>
            <w:fldChar w:fldCharType="separate"/>
          </w:r>
          <w:hyperlink w:anchor="_Toc133237908" w:history="1">
            <w:r w:rsidR="00EB4B83" w:rsidRPr="00EB4B83">
              <w:rPr>
                <w:rStyle w:val="Hyperlink"/>
                <w:rFonts w:ascii="Times New Roman" w:hAnsi="Times New Roman" w:cs="Times New Roman"/>
                <w:noProof/>
                <w:sz w:val="24"/>
                <w:szCs w:val="24"/>
                <w:lang w:val="en-GB"/>
              </w:rPr>
              <w:t>1. Introduction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_Toc133237908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3</w:t>
            </w:r>
            <w:r w:rsidR="00EB4B83" w:rsidRPr="00EB4B83">
              <w:rPr>
                <w:rFonts w:ascii="Times New Roman" w:hAnsi="Times New Roman" w:cs="Times New Roman"/>
                <w:noProof/>
                <w:webHidden/>
                <w:sz w:val="24"/>
                <w:szCs w:val="24"/>
              </w:rPr>
              <w:fldChar w:fldCharType="end"/>
            </w:r>
          </w:hyperlink>
        </w:p>
        <w:p w14:paraId="3166BCEA" w14:textId="49549A6B"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09" w:history="1">
            <w:r w:rsidR="00EB4B83" w:rsidRPr="00EB4B83">
              <w:rPr>
                <w:rStyle w:val="Hyperlink"/>
                <w:rFonts w:ascii="Times New Roman" w:hAnsi="Times New Roman" w:cs="Times New Roman"/>
                <w:noProof/>
                <w:sz w:val="24"/>
                <w:szCs w:val="24"/>
                <w:lang w:val="en-GB"/>
              </w:rPr>
              <w:t>2. Definition of communication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_Toc133237909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3</w:t>
            </w:r>
            <w:r w:rsidR="00EB4B83" w:rsidRPr="00EB4B83">
              <w:rPr>
                <w:rFonts w:ascii="Times New Roman" w:hAnsi="Times New Roman" w:cs="Times New Roman"/>
                <w:noProof/>
                <w:webHidden/>
                <w:sz w:val="24"/>
                <w:szCs w:val="24"/>
              </w:rPr>
              <w:fldChar w:fldCharType="end"/>
            </w:r>
          </w:hyperlink>
        </w:p>
        <w:p w14:paraId="4D6A2FF4" w14:textId="3F1719FE"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0" w:history="1">
            <w:r w:rsidR="00EB4B83" w:rsidRPr="00EB4B83">
              <w:rPr>
                <w:rStyle w:val="Hyperlink"/>
                <w:rFonts w:ascii="Times New Roman" w:hAnsi="Times New Roman" w:cs="Times New Roman"/>
                <w:noProof/>
                <w:sz w:val="24"/>
                <w:szCs w:val="24"/>
                <w:lang w:val="en-GB"/>
              </w:rPr>
              <w:t>3. Communication model</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_Toc133237910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4</w:t>
            </w:r>
            <w:r w:rsidR="00EB4B83" w:rsidRPr="00EB4B83">
              <w:rPr>
                <w:rFonts w:ascii="Times New Roman" w:hAnsi="Times New Roman" w:cs="Times New Roman"/>
                <w:noProof/>
                <w:webHidden/>
                <w:sz w:val="24"/>
                <w:szCs w:val="24"/>
              </w:rPr>
              <w:fldChar w:fldCharType="end"/>
            </w:r>
          </w:hyperlink>
        </w:p>
        <w:p w14:paraId="7DBE8066" w14:textId="52E203C2"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1" w:history="1">
            <w:r w:rsidR="00EB4B83" w:rsidRPr="00EB4B83">
              <w:rPr>
                <w:rStyle w:val="Hyperlink"/>
                <w:rFonts w:ascii="Times New Roman" w:hAnsi="Times New Roman" w:cs="Times New Roman"/>
                <w:noProof/>
                <w:sz w:val="24"/>
                <w:szCs w:val="24"/>
                <w:lang w:val="en-GB"/>
              </w:rPr>
              <w:t>4. Integrated marketing communications</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_Toc133237911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4</w:t>
            </w:r>
            <w:r w:rsidR="00EB4B83" w:rsidRPr="00EB4B83">
              <w:rPr>
                <w:rFonts w:ascii="Times New Roman" w:hAnsi="Times New Roman" w:cs="Times New Roman"/>
                <w:noProof/>
                <w:webHidden/>
                <w:sz w:val="24"/>
                <w:szCs w:val="24"/>
              </w:rPr>
              <w:fldChar w:fldCharType="end"/>
            </w:r>
          </w:hyperlink>
        </w:p>
        <w:p w14:paraId="1050C451" w14:textId="30169F7E"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2" w:history="1">
            <w:r w:rsidR="00EB4B83" w:rsidRPr="00EB4B83">
              <w:rPr>
                <w:rStyle w:val="Hyperlink"/>
                <w:rFonts w:ascii="Times New Roman" w:hAnsi="Times New Roman" w:cs="Times New Roman"/>
                <w:noProof/>
                <w:sz w:val="24"/>
                <w:szCs w:val="24"/>
                <w:lang w:val="en-GB"/>
              </w:rPr>
              <w:t>5. Promotions used by Amazon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_Toc133237912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5</w:t>
            </w:r>
            <w:r w:rsidR="00EB4B83" w:rsidRPr="00EB4B83">
              <w:rPr>
                <w:rFonts w:ascii="Times New Roman" w:hAnsi="Times New Roman" w:cs="Times New Roman"/>
                <w:noProof/>
                <w:webHidden/>
                <w:sz w:val="24"/>
                <w:szCs w:val="24"/>
              </w:rPr>
              <w:fldChar w:fldCharType="end"/>
            </w:r>
          </w:hyperlink>
        </w:p>
        <w:p w14:paraId="05880343" w14:textId="0501512E"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3" w:history="1">
            <w:r w:rsidR="00EB4B83" w:rsidRPr="00EB4B83">
              <w:rPr>
                <w:rStyle w:val="Hyperlink"/>
                <w:rFonts w:ascii="Times New Roman" w:hAnsi="Times New Roman" w:cs="Times New Roman"/>
                <w:noProof/>
                <w:sz w:val="24"/>
                <w:szCs w:val="24"/>
                <w:lang w:val="en-GB"/>
              </w:rPr>
              <w:t>6. New Promotional strategies to raise awareness</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_Toc133237913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6</w:t>
            </w:r>
            <w:r w:rsidR="00EB4B83" w:rsidRPr="00EB4B83">
              <w:rPr>
                <w:rFonts w:ascii="Times New Roman" w:hAnsi="Times New Roman" w:cs="Times New Roman"/>
                <w:noProof/>
                <w:webHidden/>
                <w:sz w:val="24"/>
                <w:szCs w:val="24"/>
              </w:rPr>
              <w:fldChar w:fldCharType="end"/>
            </w:r>
          </w:hyperlink>
        </w:p>
        <w:p w14:paraId="4DF1DEC8" w14:textId="6ED02CAA"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4" w:history="1">
            <w:r w:rsidR="00EB4B83" w:rsidRPr="00EB4B83">
              <w:rPr>
                <w:rStyle w:val="Hyperlink"/>
                <w:rFonts w:ascii="Times New Roman" w:hAnsi="Times New Roman" w:cs="Times New Roman"/>
                <w:noProof/>
                <w:sz w:val="24"/>
                <w:szCs w:val="24"/>
                <w:lang w:val="en-GB"/>
              </w:rPr>
              <w:t>7. Branding and brand equity</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_Toc133237914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7</w:t>
            </w:r>
            <w:r w:rsidR="00EB4B83" w:rsidRPr="00EB4B83">
              <w:rPr>
                <w:rFonts w:ascii="Times New Roman" w:hAnsi="Times New Roman" w:cs="Times New Roman"/>
                <w:noProof/>
                <w:webHidden/>
                <w:sz w:val="24"/>
                <w:szCs w:val="24"/>
              </w:rPr>
              <w:fldChar w:fldCharType="end"/>
            </w:r>
          </w:hyperlink>
        </w:p>
        <w:p w14:paraId="52FC7665" w14:textId="34DFE565"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5" w:history="1">
            <w:r w:rsidR="00EB4B83" w:rsidRPr="00EB4B83">
              <w:rPr>
                <w:rStyle w:val="Hyperlink"/>
                <w:rFonts w:ascii="Times New Roman" w:hAnsi="Times New Roman" w:cs="Times New Roman"/>
                <w:noProof/>
                <w:sz w:val="24"/>
                <w:szCs w:val="24"/>
                <w:lang w:val="en-GB"/>
              </w:rPr>
              <w:t>8. Keller's Brand equity model in Amazon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_Toc133237915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7</w:t>
            </w:r>
            <w:r w:rsidR="00EB4B83" w:rsidRPr="00EB4B83">
              <w:rPr>
                <w:rFonts w:ascii="Times New Roman" w:hAnsi="Times New Roman" w:cs="Times New Roman"/>
                <w:noProof/>
                <w:webHidden/>
                <w:sz w:val="24"/>
                <w:szCs w:val="24"/>
              </w:rPr>
              <w:fldChar w:fldCharType="end"/>
            </w:r>
          </w:hyperlink>
        </w:p>
        <w:p w14:paraId="3A56F56E" w14:textId="023D0620"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6" w:history="1">
            <w:r w:rsidR="00EB4B83" w:rsidRPr="00EB4B83">
              <w:rPr>
                <w:rStyle w:val="Hyperlink"/>
                <w:rFonts w:ascii="Times New Roman" w:hAnsi="Times New Roman" w:cs="Times New Roman"/>
                <w:noProof/>
                <w:sz w:val="24"/>
                <w:szCs w:val="24"/>
                <w:lang w:val="en-GB"/>
              </w:rPr>
              <w:t>9. Customer journey and customer touchpoints for Amazon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_Toc133237916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8</w:t>
            </w:r>
            <w:r w:rsidR="00EB4B83" w:rsidRPr="00EB4B83">
              <w:rPr>
                <w:rFonts w:ascii="Times New Roman" w:hAnsi="Times New Roman" w:cs="Times New Roman"/>
                <w:noProof/>
                <w:webHidden/>
                <w:sz w:val="24"/>
                <w:szCs w:val="24"/>
              </w:rPr>
              <w:fldChar w:fldCharType="end"/>
            </w:r>
          </w:hyperlink>
        </w:p>
        <w:p w14:paraId="351256A7" w14:textId="191D0198"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7" w:history="1">
            <w:r w:rsidR="00EB4B83" w:rsidRPr="00EB4B83">
              <w:rPr>
                <w:rStyle w:val="Hyperlink"/>
                <w:rFonts w:ascii="Times New Roman" w:hAnsi="Times New Roman" w:cs="Times New Roman"/>
                <w:noProof/>
                <w:sz w:val="24"/>
                <w:szCs w:val="24"/>
                <w:lang w:val="en-GB"/>
              </w:rPr>
              <w:t>10. Customer Journey map of Amazon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_Toc133237917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9</w:t>
            </w:r>
            <w:r w:rsidR="00EB4B83" w:rsidRPr="00EB4B83">
              <w:rPr>
                <w:rFonts w:ascii="Times New Roman" w:hAnsi="Times New Roman" w:cs="Times New Roman"/>
                <w:noProof/>
                <w:webHidden/>
                <w:sz w:val="24"/>
                <w:szCs w:val="24"/>
              </w:rPr>
              <w:fldChar w:fldCharType="end"/>
            </w:r>
          </w:hyperlink>
        </w:p>
        <w:p w14:paraId="1B930868" w14:textId="65A97350"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8" w:history="1">
            <w:r w:rsidR="00EB4B83" w:rsidRPr="00EB4B83">
              <w:rPr>
                <w:rStyle w:val="Hyperlink"/>
                <w:rFonts w:ascii="Times New Roman" w:hAnsi="Times New Roman" w:cs="Times New Roman"/>
                <w:noProof/>
                <w:sz w:val="24"/>
                <w:szCs w:val="24"/>
                <w:lang w:val="en-GB"/>
              </w:rPr>
              <w:t>11. Total engagement model of Amazon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_Toc133237918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11</w:t>
            </w:r>
            <w:r w:rsidR="00EB4B83" w:rsidRPr="00EB4B83">
              <w:rPr>
                <w:rFonts w:ascii="Times New Roman" w:hAnsi="Times New Roman" w:cs="Times New Roman"/>
                <w:noProof/>
                <w:webHidden/>
                <w:sz w:val="24"/>
                <w:szCs w:val="24"/>
              </w:rPr>
              <w:fldChar w:fldCharType="end"/>
            </w:r>
          </w:hyperlink>
        </w:p>
        <w:p w14:paraId="72B6390C" w14:textId="6B660D8F"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19" w:history="1">
            <w:r w:rsidR="00EB4B83" w:rsidRPr="00EB4B83">
              <w:rPr>
                <w:rStyle w:val="Hyperlink"/>
                <w:rFonts w:ascii="Times New Roman" w:hAnsi="Times New Roman" w:cs="Times New Roman"/>
                <w:noProof/>
                <w:sz w:val="24"/>
                <w:szCs w:val="24"/>
                <w:lang w:val="en-GB"/>
              </w:rPr>
              <w:t>12. Conclusion</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_Toc133237919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13</w:t>
            </w:r>
            <w:r w:rsidR="00EB4B83" w:rsidRPr="00EB4B83">
              <w:rPr>
                <w:rFonts w:ascii="Times New Roman" w:hAnsi="Times New Roman" w:cs="Times New Roman"/>
                <w:noProof/>
                <w:webHidden/>
                <w:sz w:val="24"/>
                <w:szCs w:val="24"/>
              </w:rPr>
              <w:fldChar w:fldCharType="end"/>
            </w:r>
          </w:hyperlink>
        </w:p>
        <w:p w14:paraId="53B77533" w14:textId="11811903" w:rsidR="00EB4B83" w:rsidRPr="00EB4B83" w:rsidRDefault="00A272C2" w:rsidP="00EB4B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237920" w:history="1">
            <w:r w:rsidR="00EB4B83" w:rsidRPr="00EB4B83">
              <w:rPr>
                <w:rStyle w:val="Hyperlink"/>
                <w:rFonts w:ascii="Times New Roman" w:hAnsi="Times New Roman" w:cs="Times New Roman"/>
                <w:noProof/>
                <w:sz w:val="24"/>
                <w:szCs w:val="24"/>
              </w:rPr>
              <w:t>References</w:t>
            </w:r>
            <w:r w:rsidR="00EB4B83" w:rsidRPr="00EB4B83">
              <w:rPr>
                <w:rFonts w:ascii="Times New Roman" w:hAnsi="Times New Roman" w:cs="Times New Roman"/>
                <w:noProof/>
                <w:webHidden/>
                <w:sz w:val="24"/>
                <w:szCs w:val="24"/>
              </w:rPr>
              <w:tab/>
            </w:r>
            <w:r w:rsidR="00EB4B83" w:rsidRPr="00EB4B83">
              <w:rPr>
                <w:rFonts w:ascii="Times New Roman" w:hAnsi="Times New Roman" w:cs="Times New Roman"/>
                <w:noProof/>
                <w:webHidden/>
                <w:sz w:val="24"/>
                <w:szCs w:val="24"/>
              </w:rPr>
              <w:fldChar w:fldCharType="begin"/>
            </w:r>
            <w:r w:rsidR="00EB4B83" w:rsidRPr="00EB4B83">
              <w:rPr>
                <w:rFonts w:ascii="Times New Roman" w:hAnsi="Times New Roman" w:cs="Times New Roman"/>
                <w:noProof/>
                <w:webHidden/>
                <w:sz w:val="24"/>
                <w:szCs w:val="24"/>
              </w:rPr>
              <w:instrText xml:space="preserve"> PAGEREF _Toc133237920 \h </w:instrText>
            </w:r>
            <w:r w:rsidR="00EB4B83" w:rsidRPr="00EB4B83">
              <w:rPr>
                <w:rFonts w:ascii="Times New Roman" w:hAnsi="Times New Roman" w:cs="Times New Roman"/>
                <w:noProof/>
                <w:webHidden/>
                <w:sz w:val="24"/>
                <w:szCs w:val="24"/>
              </w:rPr>
            </w:r>
            <w:r w:rsidR="00EB4B83" w:rsidRPr="00EB4B83">
              <w:rPr>
                <w:rFonts w:ascii="Times New Roman" w:hAnsi="Times New Roman" w:cs="Times New Roman"/>
                <w:noProof/>
                <w:webHidden/>
                <w:sz w:val="24"/>
                <w:szCs w:val="24"/>
              </w:rPr>
              <w:fldChar w:fldCharType="separate"/>
            </w:r>
            <w:r w:rsidR="00EB4B83" w:rsidRPr="00EB4B83">
              <w:rPr>
                <w:rFonts w:ascii="Times New Roman" w:hAnsi="Times New Roman" w:cs="Times New Roman"/>
                <w:noProof/>
                <w:webHidden/>
                <w:sz w:val="24"/>
                <w:szCs w:val="24"/>
              </w:rPr>
              <w:t>14</w:t>
            </w:r>
            <w:r w:rsidR="00EB4B83" w:rsidRPr="00EB4B83">
              <w:rPr>
                <w:rFonts w:ascii="Times New Roman" w:hAnsi="Times New Roman" w:cs="Times New Roman"/>
                <w:noProof/>
                <w:webHidden/>
                <w:sz w:val="24"/>
                <w:szCs w:val="24"/>
              </w:rPr>
              <w:fldChar w:fldCharType="end"/>
            </w:r>
          </w:hyperlink>
        </w:p>
        <w:p w14:paraId="1243A937" w14:textId="4017F879" w:rsidR="00C15C16" w:rsidRPr="0058017B" w:rsidRDefault="00A272C2" w:rsidP="00EB4B83">
          <w:pPr>
            <w:spacing w:line="360" w:lineRule="auto"/>
            <w:jc w:val="both"/>
            <w:rPr>
              <w:color w:val="000000" w:themeColor="text1"/>
              <w:lang w:val="en-GB"/>
            </w:rPr>
          </w:pPr>
          <w:r w:rsidRPr="00EB4B83">
            <w:rPr>
              <w:rFonts w:ascii="Times New Roman" w:hAnsi="Times New Roman" w:cs="Times New Roman"/>
              <w:b/>
              <w:bCs/>
              <w:noProof/>
              <w:color w:val="000000" w:themeColor="text1"/>
              <w:sz w:val="24"/>
              <w:szCs w:val="24"/>
              <w:lang w:val="en-GB"/>
            </w:rPr>
            <w:fldChar w:fldCharType="end"/>
          </w:r>
        </w:p>
      </w:sdtContent>
    </w:sdt>
    <w:p w14:paraId="48BF5BB3" w14:textId="77777777" w:rsidR="00D67B86" w:rsidRPr="0058017B" w:rsidRDefault="00A272C2" w:rsidP="00C15C16">
      <w:pPr>
        <w:spacing w:line="360" w:lineRule="auto"/>
        <w:jc w:val="both"/>
        <w:rPr>
          <w:rFonts w:ascii="Times New Roman" w:eastAsia="Times New Roman" w:hAnsi="Times New Roman" w:cs="Times New Roman"/>
          <w:b/>
          <w:color w:val="000000" w:themeColor="text1"/>
          <w:sz w:val="24"/>
          <w:szCs w:val="24"/>
          <w:lang w:val="en-GB"/>
        </w:rPr>
      </w:pPr>
      <w:r w:rsidRPr="0058017B">
        <w:rPr>
          <w:color w:val="000000" w:themeColor="text1"/>
          <w:lang w:val="en-GB"/>
        </w:rPr>
        <w:br w:type="page"/>
      </w:r>
    </w:p>
    <w:p w14:paraId="3E2860E1" w14:textId="32765917" w:rsidR="002A05FB" w:rsidRPr="00EB4B83" w:rsidRDefault="002A05FB" w:rsidP="00EB4B83">
      <w:pPr>
        <w:pStyle w:val="Heading1"/>
        <w:rPr>
          <w:lang w:val="en-GB"/>
        </w:rPr>
      </w:pPr>
      <w:bookmarkStart w:id="0" w:name="_Toc133237908"/>
      <w:r w:rsidRPr="00EB4B83">
        <w:rPr>
          <w:lang w:val="en-GB"/>
        </w:rPr>
        <w:lastRenderedPageBreak/>
        <w:t>1. Introduction</w:t>
      </w:r>
      <w:bookmarkEnd w:id="0"/>
    </w:p>
    <w:p w14:paraId="7F57B21F" w14:textId="5B4D26D5" w:rsidR="006D7601" w:rsidRDefault="006D7B0B" w:rsidP="00EB4B83">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Marketing is one of the most crucial areas which leverage the business in a drastic way. This report is focused on analysing Amazon and suggesting marketing strategies. Along with e-commerce segment, the company also have introduced </w:t>
      </w:r>
      <w:r w:rsidR="006D7601" w:rsidRPr="00EB4B83">
        <w:rPr>
          <w:rFonts w:ascii="Times New Roman" w:eastAsia="Times New Roman" w:hAnsi="Times New Roman" w:cs="Times New Roman"/>
          <w:color w:val="000000" w:themeColor="text1"/>
          <w:sz w:val="24"/>
          <w:szCs w:val="24"/>
          <w:lang w:val="en-GB"/>
        </w:rPr>
        <w:t xml:space="preserve">Amazon Alex, Amazon Prime Video, Amazon Web Services, and Amazon Cloud Gaming. Along with the B2C segment, these services have high potential in the B2B segment as well. By looking into the company's financial figures, it can be determined that Amazon has generated a revenue of $513 billion in the year 2022; however, it has reflected a net loss of 2.72 billion (Amazon, 2023). All the new services and options offered by Amazon require awareness among customers; in the following section, innovative marketing strategies which should help Amazon to raise awareness of the brand will be discussed. In addition to this, the role of different communication channels in managing and evaluating customer journeys will be presented. </w:t>
      </w:r>
    </w:p>
    <w:p w14:paraId="3F9D3F9E" w14:textId="22ADC42B" w:rsidR="006D7B0B" w:rsidRPr="006D7B0B" w:rsidRDefault="006D7B0B" w:rsidP="006D7B0B">
      <w:pPr>
        <w:pStyle w:val="Heading1"/>
        <w:rPr>
          <w:lang w:val="en-GB"/>
        </w:rPr>
      </w:pPr>
      <w:r w:rsidRPr="006D7B0B">
        <w:rPr>
          <w:lang w:val="en-GB"/>
        </w:rPr>
        <w:t>Company background</w:t>
      </w:r>
    </w:p>
    <w:p w14:paraId="7F4B5785" w14:textId="069CCCB4" w:rsidR="006D7B0B" w:rsidRPr="00EB4B83" w:rsidRDefault="006D7B0B"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color w:val="000000" w:themeColor="text1"/>
          <w:sz w:val="24"/>
          <w:szCs w:val="24"/>
          <w:lang w:val="en-GB"/>
        </w:rPr>
        <w:t>Amazon is the largest e-commerce site in the world, with a presence in more than 170 countries. The company was founded in 1995. Jeff Bezos is the founder and CEO of the firm. The company's share is listed under all international stock market portals. Amazon started as a bookstore now it has become the world's largest online retailer. The company currently has more than 1.5 million employees across the globe (Amazon, 2023). The business process of the company is collaborating with sellers and buyers through the company's portal and their own logistic services. Over the years, the company has been in the e-commerce segment only; however, in the last few years, a number of innovations in the business process have taken place.</w:t>
      </w:r>
    </w:p>
    <w:p w14:paraId="2E1978FF" w14:textId="00963185" w:rsidR="002A05FB" w:rsidRPr="00EB4B83" w:rsidRDefault="002A05FB" w:rsidP="00EB4B83">
      <w:pPr>
        <w:pStyle w:val="Heading1"/>
        <w:rPr>
          <w:lang w:val="en-GB"/>
        </w:rPr>
      </w:pPr>
      <w:bookmarkStart w:id="1" w:name="_Toc133237909"/>
      <w:r w:rsidRPr="00EB4B83">
        <w:rPr>
          <w:lang w:val="en-GB"/>
        </w:rPr>
        <w:t>2. Definition of communication</w:t>
      </w:r>
      <w:bookmarkEnd w:id="1"/>
    </w:p>
    <w:p w14:paraId="1CF668A7" w14:textId="48CF6CC5" w:rsidR="006D7601" w:rsidRPr="00EB4B83" w:rsidRDefault="00F90B7A"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sz w:val="24"/>
          <w:szCs w:val="24"/>
          <w:lang w:val="en-GB"/>
        </w:rPr>
        <w:t>Communication is the process of sharing information between people in different form such as written and verbal. In business, employees often exchange information related to management and practices</w:t>
      </w:r>
      <w:r w:rsidR="002320A0" w:rsidRPr="00EB4B83">
        <w:rPr>
          <w:rFonts w:ascii="Times New Roman" w:hAnsi="Times New Roman" w:cs="Times New Roman"/>
          <w:sz w:val="24"/>
          <w:szCs w:val="24"/>
          <w:lang w:val="en-GB"/>
        </w:rPr>
        <w:t xml:space="preserve"> (</w:t>
      </w:r>
      <w:r w:rsidR="00EB4B83" w:rsidRPr="00EB4B83">
        <w:rPr>
          <w:rFonts w:ascii="Times New Roman" w:hAnsi="Times New Roman" w:cs="Times New Roman"/>
          <w:sz w:val="24"/>
          <w:szCs w:val="24"/>
          <w:lang w:val="en-GB"/>
        </w:rPr>
        <w:t>De Giovanni et al. 2022</w:t>
      </w:r>
      <w:r w:rsidR="002320A0" w:rsidRPr="00EB4B83">
        <w:rPr>
          <w:rFonts w:ascii="Times New Roman" w:hAnsi="Times New Roman" w:cs="Times New Roman"/>
          <w:sz w:val="24"/>
          <w:szCs w:val="24"/>
          <w:lang w:val="en-GB"/>
        </w:rPr>
        <w:t>)</w:t>
      </w:r>
      <w:r w:rsidRPr="00EB4B83">
        <w:rPr>
          <w:rFonts w:ascii="Times New Roman" w:hAnsi="Times New Roman" w:cs="Times New Roman"/>
          <w:sz w:val="24"/>
          <w:szCs w:val="24"/>
          <w:lang w:val="en-GB"/>
        </w:rPr>
        <w:t xml:space="preserve">. In addition to this, information also </w:t>
      </w:r>
      <w:r w:rsidR="00B876F4" w:rsidRPr="00EB4B83">
        <w:rPr>
          <w:rFonts w:ascii="Times New Roman" w:hAnsi="Times New Roman" w:cs="Times New Roman"/>
          <w:sz w:val="24"/>
          <w:szCs w:val="24"/>
          <w:lang w:val="en-GB"/>
        </w:rPr>
        <w:t>gets</w:t>
      </w:r>
      <w:r w:rsidRPr="00EB4B83">
        <w:rPr>
          <w:rFonts w:ascii="Times New Roman" w:hAnsi="Times New Roman" w:cs="Times New Roman"/>
          <w:sz w:val="24"/>
          <w:szCs w:val="24"/>
          <w:lang w:val="en-GB"/>
        </w:rPr>
        <w:t xml:space="preserve"> </w:t>
      </w:r>
      <w:r w:rsidR="00B876F4" w:rsidRPr="00EB4B83">
        <w:rPr>
          <w:rFonts w:ascii="Times New Roman" w:hAnsi="Times New Roman" w:cs="Times New Roman"/>
          <w:sz w:val="24"/>
          <w:szCs w:val="24"/>
          <w:lang w:val="en-GB"/>
        </w:rPr>
        <w:t>exchanged</w:t>
      </w:r>
      <w:r w:rsidRPr="00EB4B83">
        <w:rPr>
          <w:rFonts w:ascii="Times New Roman" w:hAnsi="Times New Roman" w:cs="Times New Roman"/>
          <w:sz w:val="24"/>
          <w:szCs w:val="24"/>
          <w:lang w:val="en-GB"/>
        </w:rPr>
        <w:t xml:space="preserve"> between external parties with employees. Here external parties are nothing but investors, customers, </w:t>
      </w:r>
      <w:r w:rsidR="00B876F4" w:rsidRPr="00EB4B83">
        <w:rPr>
          <w:rFonts w:ascii="Times New Roman" w:hAnsi="Times New Roman" w:cs="Times New Roman"/>
          <w:sz w:val="24"/>
          <w:szCs w:val="24"/>
          <w:lang w:val="en-GB"/>
        </w:rPr>
        <w:t>suppliers,</w:t>
      </w:r>
      <w:r w:rsidRPr="00EB4B83">
        <w:rPr>
          <w:rFonts w:ascii="Times New Roman" w:hAnsi="Times New Roman" w:cs="Times New Roman"/>
          <w:sz w:val="24"/>
          <w:szCs w:val="24"/>
          <w:lang w:val="en-GB"/>
        </w:rPr>
        <w:t xml:space="preserve"> and others. Such information </w:t>
      </w:r>
      <w:r w:rsidR="00B876F4" w:rsidRPr="00EB4B83">
        <w:rPr>
          <w:rFonts w:ascii="Times New Roman" w:hAnsi="Times New Roman" w:cs="Times New Roman"/>
          <w:sz w:val="24"/>
          <w:szCs w:val="24"/>
          <w:lang w:val="en-GB"/>
        </w:rPr>
        <w:t>exchange</w:t>
      </w:r>
      <w:r w:rsidRPr="00EB4B83">
        <w:rPr>
          <w:rFonts w:ascii="Times New Roman" w:hAnsi="Times New Roman" w:cs="Times New Roman"/>
          <w:sz w:val="24"/>
          <w:szCs w:val="24"/>
          <w:lang w:val="en-GB"/>
        </w:rPr>
        <w:t xml:space="preserve"> related </w:t>
      </w:r>
      <w:r w:rsidR="00B876F4" w:rsidRPr="00EB4B83">
        <w:rPr>
          <w:rFonts w:ascii="Times New Roman" w:hAnsi="Times New Roman" w:cs="Times New Roman"/>
          <w:sz w:val="24"/>
          <w:szCs w:val="24"/>
          <w:lang w:val="en-GB"/>
        </w:rPr>
        <w:t>activities</w:t>
      </w:r>
      <w:r w:rsidRPr="00EB4B83">
        <w:rPr>
          <w:rFonts w:ascii="Times New Roman" w:hAnsi="Times New Roman" w:cs="Times New Roman"/>
          <w:sz w:val="24"/>
          <w:szCs w:val="24"/>
          <w:lang w:val="en-GB"/>
        </w:rPr>
        <w:t xml:space="preserve"> are considered as communication. </w:t>
      </w:r>
    </w:p>
    <w:p w14:paraId="22439FA3" w14:textId="56CD612D" w:rsidR="002A05FB" w:rsidRPr="00EB4B83" w:rsidRDefault="002A05FB" w:rsidP="00EB4B83">
      <w:pPr>
        <w:pStyle w:val="Heading1"/>
        <w:rPr>
          <w:lang w:val="en-GB"/>
        </w:rPr>
      </w:pPr>
      <w:bookmarkStart w:id="2" w:name="_Toc133237910"/>
      <w:r w:rsidRPr="00EB4B83">
        <w:rPr>
          <w:lang w:val="en-GB"/>
        </w:rPr>
        <w:lastRenderedPageBreak/>
        <w:t>3. Communication model</w:t>
      </w:r>
      <w:bookmarkEnd w:id="2"/>
    </w:p>
    <w:p w14:paraId="2015D710" w14:textId="00ECD2F7" w:rsidR="002320A0" w:rsidRPr="00EB4B83" w:rsidRDefault="00616359" w:rsidP="00EB4B83">
      <w:pPr>
        <w:spacing w:line="360" w:lineRule="auto"/>
        <w:jc w:val="center"/>
        <w:rPr>
          <w:rFonts w:ascii="Times New Roman" w:hAnsi="Times New Roman" w:cs="Times New Roman"/>
          <w:sz w:val="24"/>
          <w:szCs w:val="24"/>
          <w:lang w:val="en-GB"/>
        </w:rPr>
      </w:pPr>
      <w:r>
        <w:rPr>
          <w:noProof/>
        </w:rPr>
        <w:drawing>
          <wp:inline distT="0" distB="0" distL="0" distR="0" wp14:anchorId="75E146F3" wp14:editId="587D9216">
            <wp:extent cx="5943600" cy="2484120"/>
            <wp:effectExtent l="0" t="0" r="0" b="0"/>
            <wp:docPr id="1934837528"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rotWithShape="1">
                    <a:blip r:embed="rId8">
                      <a:extLst>
                        <a:ext uri="{28A0092B-C50C-407E-A947-70E740481C1C}">
                          <a14:useLocalDpi xmlns:a14="http://schemas.microsoft.com/office/drawing/2010/main" val="0"/>
                        </a:ext>
                      </a:extLst>
                    </a:blip>
                    <a:srcRect b="19688"/>
                    <a:stretch/>
                  </pic:blipFill>
                  <pic:spPr bwMode="auto">
                    <a:xfrm>
                      <a:off x="0" y="0"/>
                      <a:ext cx="5943600" cy="2484120"/>
                    </a:xfrm>
                    <a:prstGeom prst="rect">
                      <a:avLst/>
                    </a:prstGeom>
                    <a:noFill/>
                    <a:ln>
                      <a:noFill/>
                    </a:ln>
                    <a:extLst>
                      <a:ext uri="{53640926-AAD7-44D8-BBD7-CCE9431645EC}">
                        <a14:shadowObscured xmlns:a14="http://schemas.microsoft.com/office/drawing/2010/main"/>
                      </a:ext>
                    </a:extLst>
                  </pic:spPr>
                </pic:pic>
              </a:graphicData>
            </a:graphic>
          </wp:inline>
        </w:drawing>
      </w:r>
    </w:p>
    <w:p w14:paraId="6EA31AE6" w14:textId="493F9E5C" w:rsidR="002320A0" w:rsidRPr="00EB4B83" w:rsidRDefault="002320A0" w:rsidP="00EB4B83">
      <w:pPr>
        <w:spacing w:line="360" w:lineRule="auto"/>
        <w:jc w:val="center"/>
        <w:rPr>
          <w:rFonts w:ascii="Times New Roman" w:hAnsi="Times New Roman" w:cs="Times New Roman"/>
          <w:b/>
          <w:bCs/>
          <w:sz w:val="24"/>
          <w:szCs w:val="24"/>
          <w:lang w:val="en-GB"/>
        </w:rPr>
      </w:pPr>
      <w:r w:rsidRPr="00EB4B83">
        <w:rPr>
          <w:rFonts w:ascii="Times New Roman" w:hAnsi="Times New Roman" w:cs="Times New Roman"/>
          <w:b/>
          <w:bCs/>
          <w:sz w:val="24"/>
          <w:szCs w:val="24"/>
          <w:lang w:val="en-GB"/>
        </w:rPr>
        <w:t xml:space="preserve">Figure 1: </w:t>
      </w:r>
      <w:r w:rsidR="00616359" w:rsidRPr="00616359">
        <w:rPr>
          <w:rFonts w:ascii="Times New Roman" w:hAnsi="Times New Roman" w:cs="Times New Roman"/>
          <w:b/>
          <w:bCs/>
          <w:sz w:val="24"/>
          <w:szCs w:val="24"/>
          <w:lang w:val="en-GB"/>
        </w:rPr>
        <w:t>Shannon &amp; Weaver model of communication</w:t>
      </w:r>
    </w:p>
    <w:p w14:paraId="77A4725A" w14:textId="761101B3" w:rsidR="00E13CD6" w:rsidRPr="00EB4B83" w:rsidRDefault="00E13CD6" w:rsidP="00EB4B83">
      <w:pPr>
        <w:spacing w:line="360" w:lineRule="auto"/>
        <w:jc w:val="center"/>
        <w:rPr>
          <w:rFonts w:ascii="Times New Roman" w:hAnsi="Times New Roman" w:cs="Times New Roman"/>
          <w:sz w:val="24"/>
          <w:szCs w:val="24"/>
          <w:lang w:val="en-GB"/>
        </w:rPr>
      </w:pPr>
      <w:r w:rsidRPr="00EB4B83">
        <w:rPr>
          <w:rFonts w:ascii="Times New Roman" w:hAnsi="Times New Roman" w:cs="Times New Roman"/>
          <w:sz w:val="24"/>
          <w:szCs w:val="24"/>
          <w:lang w:val="en-GB"/>
        </w:rPr>
        <w:t xml:space="preserve">(Source: </w:t>
      </w:r>
      <w:r w:rsidR="00EB4B83" w:rsidRPr="00EB4B83">
        <w:rPr>
          <w:rFonts w:ascii="Times New Roman" w:hAnsi="Times New Roman" w:cs="Times New Roman"/>
          <w:sz w:val="24"/>
          <w:szCs w:val="24"/>
          <w:lang w:val="en-GB"/>
        </w:rPr>
        <w:t>Ritter and Pedersen, 2020</w:t>
      </w:r>
      <w:r w:rsidRPr="00EB4B83">
        <w:rPr>
          <w:rFonts w:ascii="Times New Roman" w:hAnsi="Times New Roman" w:cs="Times New Roman"/>
          <w:sz w:val="24"/>
          <w:szCs w:val="24"/>
          <w:lang w:val="en-GB"/>
        </w:rPr>
        <w:t>)</w:t>
      </w:r>
    </w:p>
    <w:p w14:paraId="43222E36" w14:textId="1DB35917" w:rsidR="002320A0" w:rsidRPr="00EB4B83" w:rsidRDefault="00616359" w:rsidP="00EB4B8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Pr="00843A0B">
        <w:rPr>
          <w:rFonts w:ascii="Times New Roman" w:hAnsi="Times New Roman" w:cs="Times New Roman"/>
          <w:b/>
          <w:bCs/>
          <w:i/>
          <w:iCs/>
          <w:sz w:val="24"/>
          <w:szCs w:val="24"/>
          <w:lang w:val="en-GB"/>
        </w:rPr>
        <w:t>Shannon &amp; Weaver model of communication</w:t>
      </w:r>
      <w:r w:rsidR="002320A0" w:rsidRPr="00843A0B">
        <w:rPr>
          <w:rFonts w:ascii="Times New Roman" w:hAnsi="Times New Roman" w:cs="Times New Roman"/>
          <w:b/>
          <w:bCs/>
          <w:i/>
          <w:iCs/>
          <w:sz w:val="24"/>
          <w:szCs w:val="24"/>
          <w:lang w:val="en-GB"/>
        </w:rPr>
        <w:t xml:space="preserve"> model</w:t>
      </w:r>
      <w:r>
        <w:rPr>
          <w:rFonts w:ascii="Times New Roman" w:hAnsi="Times New Roman" w:cs="Times New Roman"/>
          <w:sz w:val="24"/>
          <w:szCs w:val="24"/>
          <w:lang w:val="en-GB"/>
        </w:rPr>
        <w:t xml:space="preserve">, there are </w:t>
      </w:r>
      <w:r w:rsidR="002320A0" w:rsidRPr="00EB4B83">
        <w:rPr>
          <w:rFonts w:ascii="Times New Roman" w:hAnsi="Times New Roman" w:cs="Times New Roman"/>
          <w:sz w:val="24"/>
          <w:szCs w:val="24"/>
          <w:lang w:val="en-GB"/>
        </w:rPr>
        <w:t xml:space="preserve">two parties, one is </w:t>
      </w:r>
      <w:r>
        <w:rPr>
          <w:rFonts w:ascii="Times New Roman" w:hAnsi="Times New Roman" w:cs="Times New Roman"/>
          <w:sz w:val="24"/>
          <w:szCs w:val="24"/>
          <w:lang w:val="en-GB"/>
        </w:rPr>
        <w:t>“</w:t>
      </w:r>
      <w:r w:rsidR="00843A0B">
        <w:rPr>
          <w:rFonts w:ascii="Times New Roman" w:hAnsi="Times New Roman" w:cs="Times New Roman"/>
          <w:sz w:val="24"/>
          <w:szCs w:val="24"/>
          <w:lang w:val="en-GB"/>
        </w:rPr>
        <w:t>R</w:t>
      </w:r>
      <w:r w:rsidR="005635A1" w:rsidRPr="00EB4B83">
        <w:rPr>
          <w:rFonts w:ascii="Times New Roman" w:hAnsi="Times New Roman" w:cs="Times New Roman"/>
          <w:sz w:val="24"/>
          <w:szCs w:val="24"/>
          <w:lang w:val="en-GB"/>
        </w:rPr>
        <w:t>eceiver</w:t>
      </w:r>
      <w:r>
        <w:rPr>
          <w:rFonts w:ascii="Times New Roman" w:hAnsi="Times New Roman" w:cs="Times New Roman"/>
          <w:sz w:val="24"/>
          <w:szCs w:val="24"/>
          <w:lang w:val="en-GB"/>
        </w:rPr>
        <w:t>”</w:t>
      </w:r>
      <w:r w:rsidR="002320A0" w:rsidRPr="00EB4B83">
        <w:rPr>
          <w:rFonts w:ascii="Times New Roman" w:hAnsi="Times New Roman" w:cs="Times New Roman"/>
          <w:sz w:val="24"/>
          <w:szCs w:val="24"/>
          <w:lang w:val="en-GB"/>
        </w:rPr>
        <w:t xml:space="preserve"> or the person who </w:t>
      </w:r>
      <w:r w:rsidR="005635A1" w:rsidRPr="00EB4B83">
        <w:rPr>
          <w:rFonts w:ascii="Times New Roman" w:hAnsi="Times New Roman" w:cs="Times New Roman"/>
          <w:sz w:val="24"/>
          <w:szCs w:val="24"/>
          <w:lang w:val="en-GB"/>
        </w:rPr>
        <w:t>receive</w:t>
      </w:r>
      <w:r w:rsidR="002320A0" w:rsidRPr="00EB4B83">
        <w:rPr>
          <w:rFonts w:ascii="Times New Roman" w:hAnsi="Times New Roman" w:cs="Times New Roman"/>
          <w:sz w:val="24"/>
          <w:szCs w:val="24"/>
          <w:lang w:val="en-GB"/>
        </w:rPr>
        <w:t xml:space="preserve"> </w:t>
      </w:r>
      <w:r w:rsidR="005B4A7E" w:rsidRPr="00EB4B83">
        <w:rPr>
          <w:rFonts w:ascii="Times New Roman" w:hAnsi="Times New Roman" w:cs="Times New Roman"/>
          <w:sz w:val="24"/>
          <w:szCs w:val="24"/>
          <w:lang w:val="en-GB"/>
        </w:rPr>
        <w:t xml:space="preserve">a message and the other person is called “Sender”, or the person who convey a message to the </w:t>
      </w:r>
      <w:r w:rsidR="005635A1" w:rsidRPr="00EB4B83">
        <w:rPr>
          <w:rFonts w:ascii="Times New Roman" w:hAnsi="Times New Roman" w:cs="Times New Roman"/>
          <w:sz w:val="24"/>
          <w:szCs w:val="24"/>
          <w:lang w:val="en-GB"/>
        </w:rPr>
        <w:t>receiver</w:t>
      </w:r>
      <w:r w:rsidR="00E13CD6" w:rsidRPr="00EB4B83">
        <w:rPr>
          <w:rFonts w:ascii="Times New Roman" w:hAnsi="Times New Roman" w:cs="Times New Roman"/>
          <w:sz w:val="24"/>
          <w:szCs w:val="24"/>
          <w:lang w:val="en-GB"/>
        </w:rPr>
        <w:t xml:space="preserve"> (</w:t>
      </w:r>
      <w:r w:rsidR="00EB4B83" w:rsidRPr="00EB4B83">
        <w:rPr>
          <w:rFonts w:ascii="Times New Roman" w:hAnsi="Times New Roman" w:cs="Times New Roman"/>
          <w:sz w:val="24"/>
          <w:szCs w:val="24"/>
          <w:lang w:val="en-GB"/>
        </w:rPr>
        <w:t>Ritter and Pedersen, 2020</w:t>
      </w:r>
      <w:r w:rsidR="00E13CD6" w:rsidRPr="00EB4B83">
        <w:rPr>
          <w:rFonts w:ascii="Times New Roman" w:hAnsi="Times New Roman" w:cs="Times New Roman"/>
          <w:sz w:val="24"/>
          <w:szCs w:val="24"/>
          <w:lang w:val="en-GB"/>
        </w:rPr>
        <w:t>)</w:t>
      </w:r>
      <w:r w:rsidR="005B4A7E" w:rsidRPr="00EB4B83">
        <w:rPr>
          <w:rFonts w:ascii="Times New Roman" w:hAnsi="Times New Roman" w:cs="Times New Roman"/>
          <w:sz w:val="24"/>
          <w:szCs w:val="24"/>
          <w:lang w:val="en-GB"/>
        </w:rPr>
        <w:t xml:space="preserve">. Channel is the core element which helps to decode and encode a message. For example, </w:t>
      </w:r>
      <w:r w:rsidR="005635A1" w:rsidRPr="00EB4B83">
        <w:rPr>
          <w:rFonts w:ascii="Times New Roman" w:hAnsi="Times New Roman" w:cs="Times New Roman"/>
          <w:sz w:val="24"/>
          <w:szCs w:val="24"/>
          <w:lang w:val="en-GB"/>
        </w:rPr>
        <w:t>its</w:t>
      </w:r>
      <w:r w:rsidR="005B4A7E" w:rsidRPr="00EB4B83">
        <w:rPr>
          <w:rFonts w:ascii="Times New Roman" w:hAnsi="Times New Roman" w:cs="Times New Roman"/>
          <w:sz w:val="24"/>
          <w:szCs w:val="24"/>
          <w:lang w:val="en-GB"/>
        </w:rPr>
        <w:t xml:space="preserve"> assumed that a person ask for current booking status of a flight to the </w:t>
      </w:r>
      <w:r w:rsidR="005635A1" w:rsidRPr="00EB4B83">
        <w:rPr>
          <w:rFonts w:ascii="Times New Roman" w:hAnsi="Times New Roman" w:cs="Times New Roman"/>
          <w:sz w:val="24"/>
          <w:szCs w:val="24"/>
          <w:lang w:val="en-GB"/>
        </w:rPr>
        <w:t>airline’s</w:t>
      </w:r>
      <w:r w:rsidR="005B4A7E" w:rsidRPr="00EB4B83">
        <w:rPr>
          <w:rFonts w:ascii="Times New Roman" w:hAnsi="Times New Roman" w:cs="Times New Roman"/>
          <w:sz w:val="24"/>
          <w:szCs w:val="24"/>
          <w:lang w:val="en-GB"/>
        </w:rPr>
        <w:t xml:space="preserve"> customer executive through instant messaging. Here, instant messaging is the communication tool. </w:t>
      </w:r>
      <w:r w:rsidR="009916E8" w:rsidRPr="00EB4B83">
        <w:rPr>
          <w:rFonts w:ascii="Times New Roman" w:hAnsi="Times New Roman" w:cs="Times New Roman"/>
          <w:sz w:val="24"/>
          <w:szCs w:val="24"/>
          <w:lang w:val="en-GB"/>
        </w:rPr>
        <w:t xml:space="preserve">The message sent by sender is “Let me know the booking statues of order ID: 52223945”, here, the </w:t>
      </w:r>
      <w:r w:rsidR="005C3A7F" w:rsidRPr="00EB4B83">
        <w:rPr>
          <w:rFonts w:ascii="Times New Roman" w:hAnsi="Times New Roman" w:cs="Times New Roman"/>
          <w:sz w:val="24"/>
          <w:szCs w:val="24"/>
          <w:lang w:val="en-GB"/>
        </w:rPr>
        <w:t>receiver</w:t>
      </w:r>
      <w:r w:rsidR="009916E8" w:rsidRPr="00EB4B83">
        <w:rPr>
          <w:rFonts w:ascii="Times New Roman" w:hAnsi="Times New Roman" w:cs="Times New Roman"/>
          <w:sz w:val="24"/>
          <w:szCs w:val="24"/>
          <w:lang w:val="en-GB"/>
        </w:rPr>
        <w:t xml:space="preserve"> is getting a decoded message that the customer is </w:t>
      </w:r>
      <w:r w:rsidR="001A4F82" w:rsidRPr="00EB4B83">
        <w:rPr>
          <w:rFonts w:ascii="Times New Roman" w:hAnsi="Times New Roman" w:cs="Times New Roman"/>
          <w:sz w:val="24"/>
          <w:szCs w:val="24"/>
          <w:lang w:val="en-GB"/>
        </w:rPr>
        <w:t>looking</w:t>
      </w:r>
      <w:r w:rsidR="009916E8" w:rsidRPr="00EB4B83">
        <w:rPr>
          <w:rFonts w:ascii="Times New Roman" w:hAnsi="Times New Roman" w:cs="Times New Roman"/>
          <w:sz w:val="24"/>
          <w:szCs w:val="24"/>
          <w:lang w:val="en-GB"/>
        </w:rPr>
        <w:t xml:space="preserve"> for the status of his/her booking with respect to given order ID”. </w:t>
      </w:r>
      <w:r w:rsidR="0072123C" w:rsidRPr="00EB4B83">
        <w:rPr>
          <w:rFonts w:ascii="Times New Roman" w:hAnsi="Times New Roman" w:cs="Times New Roman"/>
          <w:sz w:val="24"/>
          <w:szCs w:val="24"/>
          <w:lang w:val="en-GB"/>
        </w:rPr>
        <w:t xml:space="preserve">After checking, the </w:t>
      </w:r>
      <w:r w:rsidR="001A4F82" w:rsidRPr="00EB4B83">
        <w:rPr>
          <w:rFonts w:ascii="Times New Roman" w:hAnsi="Times New Roman" w:cs="Times New Roman"/>
          <w:sz w:val="24"/>
          <w:szCs w:val="24"/>
          <w:lang w:val="en-GB"/>
        </w:rPr>
        <w:t>receiver</w:t>
      </w:r>
      <w:r w:rsidR="0072123C" w:rsidRPr="00EB4B83">
        <w:rPr>
          <w:rFonts w:ascii="Times New Roman" w:hAnsi="Times New Roman" w:cs="Times New Roman"/>
          <w:sz w:val="24"/>
          <w:szCs w:val="24"/>
          <w:lang w:val="en-GB"/>
        </w:rPr>
        <w:t xml:space="preserve"> sending the feedback such as “The order is confirmed and the flight is on schedule” to the sender using the same instant messaging application. </w:t>
      </w:r>
      <w:r w:rsidR="00FF74BE" w:rsidRPr="00EB4B83">
        <w:rPr>
          <w:rFonts w:ascii="Times New Roman" w:hAnsi="Times New Roman" w:cs="Times New Roman"/>
          <w:sz w:val="24"/>
          <w:szCs w:val="24"/>
          <w:lang w:val="en-GB"/>
        </w:rPr>
        <w:t xml:space="preserve">If any </w:t>
      </w:r>
      <w:r w:rsidR="005C3A7F" w:rsidRPr="00EB4B83">
        <w:rPr>
          <w:rFonts w:ascii="Times New Roman" w:hAnsi="Times New Roman" w:cs="Times New Roman"/>
          <w:sz w:val="24"/>
          <w:szCs w:val="24"/>
          <w:lang w:val="en-GB"/>
        </w:rPr>
        <w:t>disruption</w:t>
      </w:r>
      <w:r w:rsidR="00FF74BE" w:rsidRPr="00EB4B83">
        <w:rPr>
          <w:rFonts w:ascii="Times New Roman" w:hAnsi="Times New Roman" w:cs="Times New Roman"/>
          <w:sz w:val="24"/>
          <w:szCs w:val="24"/>
          <w:lang w:val="en-GB"/>
        </w:rPr>
        <w:t xml:space="preserve"> such as non-delivery of message due to poor </w:t>
      </w:r>
      <w:r w:rsidR="001A4F82" w:rsidRPr="00EB4B83">
        <w:rPr>
          <w:rFonts w:ascii="Times New Roman" w:hAnsi="Times New Roman" w:cs="Times New Roman"/>
          <w:sz w:val="24"/>
          <w:szCs w:val="24"/>
          <w:lang w:val="en-GB"/>
        </w:rPr>
        <w:t>internet</w:t>
      </w:r>
      <w:r w:rsidR="00FF74BE" w:rsidRPr="00EB4B83">
        <w:rPr>
          <w:rFonts w:ascii="Times New Roman" w:hAnsi="Times New Roman" w:cs="Times New Roman"/>
          <w:sz w:val="24"/>
          <w:szCs w:val="24"/>
          <w:lang w:val="en-GB"/>
        </w:rPr>
        <w:t xml:space="preserve">, or wrong </w:t>
      </w:r>
      <w:r w:rsidR="005C3A7F" w:rsidRPr="00EB4B83">
        <w:rPr>
          <w:rFonts w:ascii="Times New Roman" w:hAnsi="Times New Roman" w:cs="Times New Roman"/>
          <w:sz w:val="24"/>
          <w:szCs w:val="24"/>
          <w:lang w:val="en-GB"/>
        </w:rPr>
        <w:t>information</w:t>
      </w:r>
      <w:r w:rsidR="00FF74BE" w:rsidRPr="00EB4B83">
        <w:rPr>
          <w:rFonts w:ascii="Times New Roman" w:hAnsi="Times New Roman" w:cs="Times New Roman"/>
          <w:sz w:val="24"/>
          <w:szCs w:val="24"/>
          <w:lang w:val="en-GB"/>
        </w:rPr>
        <w:t xml:space="preserve"> due to wrong order ID takes place, then </w:t>
      </w:r>
      <w:r w:rsidR="00E2736D" w:rsidRPr="00EB4B83">
        <w:rPr>
          <w:rFonts w:ascii="Times New Roman" w:hAnsi="Times New Roman" w:cs="Times New Roman"/>
          <w:sz w:val="24"/>
          <w:szCs w:val="24"/>
          <w:lang w:val="en-GB"/>
        </w:rPr>
        <w:t xml:space="preserve">such elements are called as noise in a communication model. </w:t>
      </w:r>
    </w:p>
    <w:p w14:paraId="174FF141" w14:textId="1F0A5D7C" w:rsidR="002A05FB" w:rsidRPr="00EB4B83" w:rsidRDefault="002A05FB" w:rsidP="00EB4B83">
      <w:pPr>
        <w:pStyle w:val="Heading1"/>
        <w:rPr>
          <w:lang w:val="en-GB"/>
        </w:rPr>
      </w:pPr>
      <w:bookmarkStart w:id="3" w:name="_Toc133237911"/>
      <w:r w:rsidRPr="00EB4B83">
        <w:rPr>
          <w:lang w:val="en-GB"/>
        </w:rPr>
        <w:t>4. Integrated marketing communications</w:t>
      </w:r>
      <w:bookmarkEnd w:id="3"/>
    </w:p>
    <w:p w14:paraId="6BB11857" w14:textId="70FF15E1" w:rsidR="00E13CD6" w:rsidRPr="00EB4B83" w:rsidRDefault="003731D4"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sz w:val="24"/>
          <w:szCs w:val="24"/>
          <w:lang w:val="en-GB"/>
        </w:rPr>
        <w:t xml:space="preserve">The process of </w:t>
      </w:r>
      <w:r w:rsidR="00D95ED7" w:rsidRPr="00EB4B83">
        <w:rPr>
          <w:rFonts w:ascii="Times New Roman" w:hAnsi="Times New Roman" w:cs="Times New Roman"/>
          <w:sz w:val="24"/>
          <w:szCs w:val="24"/>
          <w:lang w:val="en-GB"/>
        </w:rPr>
        <w:t>conveying</w:t>
      </w:r>
      <w:r w:rsidRPr="00EB4B83">
        <w:rPr>
          <w:rFonts w:ascii="Times New Roman" w:hAnsi="Times New Roman" w:cs="Times New Roman"/>
          <w:sz w:val="24"/>
          <w:szCs w:val="24"/>
          <w:lang w:val="en-GB"/>
        </w:rPr>
        <w:t xml:space="preserve"> a brand’s message through various medium to a target audience is called integrated marketing communication. These mediums </w:t>
      </w:r>
      <w:r w:rsidR="00D95ED7" w:rsidRPr="00EB4B83">
        <w:rPr>
          <w:rFonts w:ascii="Times New Roman" w:hAnsi="Times New Roman" w:cs="Times New Roman"/>
          <w:sz w:val="24"/>
          <w:szCs w:val="24"/>
          <w:lang w:val="en-GB"/>
        </w:rPr>
        <w:t>include</w:t>
      </w:r>
      <w:r w:rsidRPr="00EB4B83">
        <w:rPr>
          <w:rFonts w:ascii="Times New Roman" w:hAnsi="Times New Roman" w:cs="Times New Roman"/>
          <w:sz w:val="24"/>
          <w:szCs w:val="24"/>
          <w:lang w:val="en-GB"/>
        </w:rPr>
        <w:t xml:space="preserve"> advertising, personal selling, sales promotions, direct marketing, and public relations (PR) and others. </w:t>
      </w:r>
    </w:p>
    <w:p w14:paraId="70E71790" w14:textId="7D9ED5B8" w:rsidR="002A05FB" w:rsidRPr="00EB4B83" w:rsidRDefault="002A05FB" w:rsidP="00EB4B83">
      <w:pPr>
        <w:pStyle w:val="Heading1"/>
        <w:rPr>
          <w:lang w:val="en-GB"/>
        </w:rPr>
      </w:pPr>
      <w:bookmarkStart w:id="4" w:name="_Toc133237912"/>
      <w:r w:rsidRPr="00EB4B83">
        <w:rPr>
          <w:lang w:val="en-GB"/>
        </w:rPr>
        <w:lastRenderedPageBreak/>
        <w:t>5. Promotions used by Amazon</w:t>
      </w:r>
      <w:bookmarkEnd w:id="4"/>
    </w:p>
    <w:p w14:paraId="28BA6464" w14:textId="77777777" w:rsidR="00651346" w:rsidRPr="00EB4B83" w:rsidRDefault="001708C0"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 xml:space="preserve">Partner with other brands: </w:t>
      </w:r>
      <w:r w:rsidRPr="00EB4B83">
        <w:rPr>
          <w:rFonts w:ascii="Times New Roman" w:eastAsia="Times New Roman" w:hAnsi="Times New Roman" w:cs="Times New Roman"/>
          <w:color w:val="000000" w:themeColor="text1"/>
          <w:sz w:val="24"/>
          <w:szCs w:val="24"/>
          <w:lang w:val="en-GB"/>
        </w:rPr>
        <w:t xml:space="preserve">Partnership with other brands is a corporate partnership marketing which is quite effective in the modern business world. In recent times, people are always been looking for a one-stop solution. For example, if a person wants to buy a mobile phone, then the required earphone, phone case and screen protector should also be available on the same platform. The visibility of such products can be done through corporate partnerships. For example, if a company called Incipio is associated with manufacturing high-quality screen protectors for smartphones, then there would be less opportunity for people to try Incipio's screen protector rather than the cheap screen protector available in the market. Amazon </w:t>
      </w:r>
      <w:r w:rsidR="00651346" w:rsidRPr="00EB4B83">
        <w:rPr>
          <w:rFonts w:ascii="Times New Roman" w:eastAsia="Times New Roman" w:hAnsi="Times New Roman" w:cs="Times New Roman"/>
          <w:color w:val="000000" w:themeColor="text1"/>
          <w:sz w:val="24"/>
          <w:szCs w:val="24"/>
          <w:lang w:val="en-GB"/>
        </w:rPr>
        <w:t xml:space="preserve">perform such partnership marketing with the in which </w:t>
      </w:r>
      <w:r w:rsidRPr="00EB4B83">
        <w:rPr>
          <w:rFonts w:ascii="Times New Roman" w:eastAsia="Times New Roman" w:hAnsi="Times New Roman" w:cs="Times New Roman"/>
          <w:color w:val="000000" w:themeColor="text1"/>
          <w:sz w:val="24"/>
          <w:szCs w:val="24"/>
          <w:lang w:val="en-GB"/>
        </w:rPr>
        <w:t xml:space="preserve">an automatic recommendation </w:t>
      </w:r>
      <w:r w:rsidR="00651346" w:rsidRPr="00EB4B83">
        <w:rPr>
          <w:rFonts w:ascii="Times New Roman" w:eastAsia="Times New Roman" w:hAnsi="Times New Roman" w:cs="Times New Roman"/>
          <w:color w:val="000000" w:themeColor="text1"/>
          <w:sz w:val="24"/>
          <w:szCs w:val="24"/>
          <w:lang w:val="en-GB"/>
        </w:rPr>
        <w:t xml:space="preserve">pushed to customers when then they buy a phone a compatible </w:t>
      </w:r>
      <w:r w:rsidRPr="00EB4B83">
        <w:rPr>
          <w:rFonts w:ascii="Times New Roman" w:eastAsia="Times New Roman" w:hAnsi="Times New Roman" w:cs="Times New Roman"/>
          <w:color w:val="000000" w:themeColor="text1"/>
          <w:sz w:val="24"/>
          <w:szCs w:val="24"/>
          <w:lang w:val="en-GB"/>
        </w:rPr>
        <w:t xml:space="preserve">high-quality Incipio Smartphone screen protector </w:t>
      </w:r>
      <w:r w:rsidR="00651346" w:rsidRPr="00EB4B83">
        <w:rPr>
          <w:rFonts w:ascii="Times New Roman" w:eastAsia="Times New Roman" w:hAnsi="Times New Roman" w:cs="Times New Roman"/>
          <w:color w:val="000000" w:themeColor="text1"/>
          <w:sz w:val="24"/>
          <w:szCs w:val="24"/>
          <w:lang w:val="en-GB"/>
        </w:rPr>
        <w:t>is recommended</w:t>
      </w:r>
      <w:r w:rsidRPr="00EB4B83">
        <w:rPr>
          <w:rFonts w:ascii="Times New Roman" w:eastAsia="Times New Roman" w:hAnsi="Times New Roman" w:cs="Times New Roman"/>
          <w:color w:val="000000" w:themeColor="text1"/>
          <w:sz w:val="24"/>
          <w:szCs w:val="24"/>
          <w:lang w:val="en-GB"/>
        </w:rPr>
        <w:t xml:space="preserve">. Such recommendations highly influence the customer decision-making process. In addition to this, Amazon has started selling booking services such as Hotel booking, food booking and movie booking. Here partnerships with these hotel brands </w:t>
      </w:r>
      <w:r w:rsidR="00651346" w:rsidRPr="00EB4B83">
        <w:rPr>
          <w:rFonts w:ascii="Times New Roman" w:eastAsia="Times New Roman" w:hAnsi="Times New Roman" w:cs="Times New Roman"/>
          <w:color w:val="000000" w:themeColor="text1"/>
          <w:sz w:val="24"/>
          <w:szCs w:val="24"/>
          <w:lang w:val="en-GB"/>
        </w:rPr>
        <w:t>helping</w:t>
      </w:r>
      <w:r w:rsidRPr="00EB4B83">
        <w:rPr>
          <w:rFonts w:ascii="Times New Roman" w:eastAsia="Times New Roman" w:hAnsi="Times New Roman" w:cs="Times New Roman"/>
          <w:color w:val="000000" w:themeColor="text1"/>
          <w:sz w:val="24"/>
          <w:szCs w:val="24"/>
          <w:lang w:val="en-GB"/>
        </w:rPr>
        <w:t xml:space="preserve"> Amazon to grow its business to a great extent. For example, if Holiday Inn is the hotel, then a partnership with the hotel </w:t>
      </w:r>
      <w:r w:rsidR="00651346" w:rsidRPr="00EB4B83">
        <w:rPr>
          <w:rFonts w:ascii="Times New Roman" w:eastAsia="Times New Roman" w:hAnsi="Times New Roman" w:cs="Times New Roman"/>
          <w:color w:val="000000" w:themeColor="text1"/>
          <w:sz w:val="24"/>
          <w:szCs w:val="24"/>
          <w:lang w:val="en-GB"/>
        </w:rPr>
        <w:t>showcase amazon’s logo to the guests</w:t>
      </w:r>
      <w:r w:rsidRPr="00EB4B83">
        <w:rPr>
          <w:rFonts w:ascii="Times New Roman" w:eastAsia="Times New Roman" w:hAnsi="Times New Roman" w:cs="Times New Roman"/>
          <w:color w:val="000000" w:themeColor="text1"/>
          <w:sz w:val="24"/>
          <w:szCs w:val="24"/>
          <w:lang w:val="en-GB"/>
        </w:rPr>
        <w:t xml:space="preserve"> (</w:t>
      </w:r>
      <w:proofErr w:type="spellStart"/>
      <w:r w:rsidRPr="00EB4B83">
        <w:rPr>
          <w:rFonts w:ascii="Times New Roman" w:eastAsia="Times New Roman" w:hAnsi="Times New Roman" w:cs="Times New Roman"/>
          <w:color w:val="000000" w:themeColor="text1"/>
          <w:sz w:val="24"/>
          <w:szCs w:val="24"/>
          <w:lang w:val="en-GB"/>
        </w:rPr>
        <w:t>Sreeharsha</w:t>
      </w:r>
      <w:proofErr w:type="spellEnd"/>
      <w:r w:rsidRPr="00EB4B83">
        <w:rPr>
          <w:rFonts w:ascii="Times New Roman" w:eastAsia="Times New Roman" w:hAnsi="Times New Roman" w:cs="Times New Roman"/>
          <w:color w:val="000000" w:themeColor="text1"/>
          <w:sz w:val="24"/>
          <w:szCs w:val="24"/>
          <w:lang w:val="en-GB"/>
        </w:rPr>
        <w:t xml:space="preserve">, </w:t>
      </w:r>
      <w:proofErr w:type="spellStart"/>
      <w:r w:rsidRPr="00EB4B83">
        <w:rPr>
          <w:rFonts w:ascii="Times New Roman" w:eastAsia="Times New Roman" w:hAnsi="Times New Roman" w:cs="Times New Roman"/>
          <w:color w:val="000000" w:themeColor="text1"/>
          <w:sz w:val="24"/>
          <w:szCs w:val="24"/>
          <w:lang w:val="en-GB"/>
        </w:rPr>
        <w:t>Kesapragada</w:t>
      </w:r>
      <w:proofErr w:type="spellEnd"/>
      <w:r w:rsidRPr="00EB4B83">
        <w:rPr>
          <w:rFonts w:ascii="Times New Roman" w:eastAsia="Times New Roman" w:hAnsi="Times New Roman" w:cs="Times New Roman"/>
          <w:color w:val="000000" w:themeColor="text1"/>
          <w:sz w:val="24"/>
          <w:szCs w:val="24"/>
          <w:lang w:val="en-GB"/>
        </w:rPr>
        <w:t xml:space="preserve"> and </w:t>
      </w:r>
      <w:proofErr w:type="spellStart"/>
      <w:r w:rsidRPr="00EB4B83">
        <w:rPr>
          <w:rFonts w:ascii="Times New Roman" w:eastAsia="Times New Roman" w:hAnsi="Times New Roman" w:cs="Times New Roman"/>
          <w:color w:val="000000" w:themeColor="text1"/>
          <w:sz w:val="24"/>
          <w:szCs w:val="24"/>
          <w:lang w:val="en-GB"/>
        </w:rPr>
        <w:t>Chalamalasetty</w:t>
      </w:r>
      <w:proofErr w:type="spellEnd"/>
      <w:r w:rsidRPr="00EB4B83">
        <w:rPr>
          <w:rFonts w:ascii="Times New Roman" w:eastAsia="Times New Roman" w:hAnsi="Times New Roman" w:cs="Times New Roman"/>
          <w:color w:val="000000" w:themeColor="text1"/>
          <w:sz w:val="24"/>
          <w:szCs w:val="24"/>
          <w:lang w:val="en-GB"/>
        </w:rPr>
        <w:t xml:space="preserve">, 2022). More precisely, a banner "booking us on Amazon" </w:t>
      </w:r>
      <w:r w:rsidR="00651346" w:rsidRPr="00EB4B83">
        <w:rPr>
          <w:rFonts w:ascii="Times New Roman" w:eastAsia="Times New Roman" w:hAnsi="Times New Roman" w:cs="Times New Roman"/>
          <w:color w:val="000000" w:themeColor="text1"/>
          <w:sz w:val="24"/>
          <w:szCs w:val="24"/>
          <w:lang w:val="en-GB"/>
        </w:rPr>
        <w:t>often shows</w:t>
      </w:r>
      <w:r w:rsidRPr="00EB4B83">
        <w:rPr>
          <w:rFonts w:ascii="Times New Roman" w:eastAsia="Times New Roman" w:hAnsi="Times New Roman" w:cs="Times New Roman"/>
          <w:color w:val="000000" w:themeColor="text1"/>
          <w:sz w:val="24"/>
          <w:szCs w:val="24"/>
          <w:lang w:val="en-GB"/>
        </w:rPr>
        <w:t xml:space="preserve"> on the reception of the hotel so that customers get to know that they can easily book the hotel by visiting Amazon. Similarly, i</w:t>
      </w:r>
      <w:r w:rsidR="00651346" w:rsidRPr="00EB4B83">
        <w:rPr>
          <w:rFonts w:ascii="Times New Roman" w:eastAsia="Times New Roman" w:hAnsi="Times New Roman" w:cs="Times New Roman"/>
          <w:color w:val="000000" w:themeColor="text1"/>
          <w:sz w:val="24"/>
          <w:szCs w:val="24"/>
          <w:lang w:val="en-GB"/>
        </w:rPr>
        <w:t>n case of</w:t>
      </w:r>
      <w:r w:rsidRPr="00EB4B83">
        <w:rPr>
          <w:rFonts w:ascii="Times New Roman" w:eastAsia="Times New Roman" w:hAnsi="Times New Roman" w:cs="Times New Roman"/>
          <w:color w:val="000000" w:themeColor="text1"/>
          <w:sz w:val="24"/>
          <w:szCs w:val="24"/>
          <w:lang w:val="en-GB"/>
        </w:rPr>
        <w:t xml:space="preserve"> Singapore Airlines</w:t>
      </w:r>
      <w:r w:rsidR="00651346" w:rsidRPr="00EB4B83">
        <w:rPr>
          <w:rFonts w:ascii="Times New Roman" w:eastAsia="Times New Roman" w:hAnsi="Times New Roman" w:cs="Times New Roman"/>
          <w:color w:val="000000" w:themeColor="text1"/>
          <w:sz w:val="24"/>
          <w:szCs w:val="24"/>
          <w:lang w:val="en-GB"/>
        </w:rPr>
        <w:t xml:space="preserve">, </w:t>
      </w:r>
      <w:r w:rsidRPr="00EB4B83">
        <w:rPr>
          <w:rFonts w:ascii="Times New Roman" w:eastAsia="Times New Roman" w:hAnsi="Times New Roman" w:cs="Times New Roman"/>
          <w:color w:val="000000" w:themeColor="text1"/>
          <w:sz w:val="24"/>
          <w:szCs w:val="24"/>
          <w:lang w:val="en-GB"/>
        </w:rPr>
        <w:t>the reception of Singapore Airlines show</w:t>
      </w:r>
      <w:r w:rsidR="00651346" w:rsidRPr="00EB4B83">
        <w:rPr>
          <w:rFonts w:ascii="Times New Roman" w:eastAsia="Times New Roman" w:hAnsi="Times New Roman" w:cs="Times New Roman"/>
          <w:color w:val="000000" w:themeColor="text1"/>
          <w:sz w:val="24"/>
          <w:szCs w:val="24"/>
          <w:lang w:val="en-GB"/>
        </w:rPr>
        <w:t>s</w:t>
      </w:r>
      <w:r w:rsidRPr="00EB4B83">
        <w:rPr>
          <w:rFonts w:ascii="Times New Roman" w:eastAsia="Times New Roman" w:hAnsi="Times New Roman" w:cs="Times New Roman"/>
          <w:color w:val="000000" w:themeColor="text1"/>
          <w:sz w:val="24"/>
          <w:szCs w:val="24"/>
          <w:lang w:val="en-GB"/>
        </w:rPr>
        <w:t xml:space="preserve"> a banner saying, "We are available at Amazon".</w:t>
      </w:r>
    </w:p>
    <w:p w14:paraId="4CAE7809" w14:textId="1822111D" w:rsidR="001708C0" w:rsidRPr="00EB4B83" w:rsidRDefault="00651346"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 xml:space="preserve">Contest and giveaway: </w:t>
      </w:r>
      <w:r w:rsidRPr="00EB4B83">
        <w:rPr>
          <w:rFonts w:ascii="Times New Roman" w:eastAsia="Times New Roman" w:hAnsi="Times New Roman" w:cs="Times New Roman"/>
          <w:color w:val="000000" w:themeColor="text1"/>
          <w:sz w:val="24"/>
          <w:szCs w:val="24"/>
          <w:lang w:val="en-GB"/>
        </w:rPr>
        <w:t xml:space="preserve">Considering the financial capability of Amazon, it can be identified that Amazon has a huge capability of giving away products to customers. On an everyday basis, the </w:t>
      </w:r>
      <w:r w:rsidR="0000771A" w:rsidRPr="00EB4B83">
        <w:rPr>
          <w:rFonts w:ascii="Times New Roman" w:eastAsia="Times New Roman" w:hAnsi="Times New Roman" w:cs="Times New Roman"/>
          <w:color w:val="000000" w:themeColor="text1"/>
          <w:sz w:val="24"/>
          <w:szCs w:val="24"/>
          <w:lang w:val="en-GB"/>
        </w:rPr>
        <w:t>company</w:t>
      </w:r>
      <w:r w:rsidRPr="00EB4B83">
        <w:rPr>
          <w:rFonts w:ascii="Times New Roman" w:eastAsia="Times New Roman" w:hAnsi="Times New Roman" w:cs="Times New Roman"/>
          <w:color w:val="000000" w:themeColor="text1"/>
          <w:sz w:val="24"/>
          <w:szCs w:val="24"/>
          <w:lang w:val="en-GB"/>
        </w:rPr>
        <w:t xml:space="preserve"> initiate a contest within the Amazon App. Some basic questions </w:t>
      </w:r>
      <w:r w:rsidR="0000771A" w:rsidRPr="00EB4B83">
        <w:rPr>
          <w:rFonts w:ascii="Times New Roman" w:eastAsia="Times New Roman" w:hAnsi="Times New Roman" w:cs="Times New Roman"/>
          <w:color w:val="000000" w:themeColor="text1"/>
          <w:sz w:val="24"/>
          <w:szCs w:val="24"/>
          <w:lang w:val="en-GB"/>
        </w:rPr>
        <w:t>are</w:t>
      </w:r>
      <w:r w:rsidRPr="00EB4B83">
        <w:rPr>
          <w:rFonts w:ascii="Times New Roman" w:eastAsia="Times New Roman" w:hAnsi="Times New Roman" w:cs="Times New Roman"/>
          <w:color w:val="000000" w:themeColor="text1"/>
          <w:sz w:val="24"/>
          <w:szCs w:val="24"/>
          <w:lang w:val="en-GB"/>
        </w:rPr>
        <w:t xml:space="preserve"> asked within the contest, and a genuine winner </w:t>
      </w:r>
      <w:r w:rsidR="0000771A" w:rsidRPr="00EB4B83">
        <w:rPr>
          <w:rFonts w:ascii="Times New Roman" w:eastAsia="Times New Roman" w:hAnsi="Times New Roman" w:cs="Times New Roman"/>
          <w:color w:val="000000" w:themeColor="text1"/>
          <w:sz w:val="24"/>
          <w:szCs w:val="24"/>
          <w:lang w:val="en-GB"/>
        </w:rPr>
        <w:t>is</w:t>
      </w:r>
      <w:r w:rsidRPr="00EB4B83">
        <w:rPr>
          <w:rFonts w:ascii="Times New Roman" w:eastAsia="Times New Roman" w:hAnsi="Times New Roman" w:cs="Times New Roman"/>
          <w:color w:val="000000" w:themeColor="text1"/>
          <w:sz w:val="24"/>
          <w:szCs w:val="24"/>
          <w:lang w:val="en-GB"/>
        </w:rPr>
        <w:t xml:space="preserve"> there for each context. For example, </w:t>
      </w:r>
      <w:r w:rsidR="008045F3" w:rsidRPr="00EB4B83">
        <w:rPr>
          <w:rFonts w:ascii="Times New Roman" w:eastAsia="Times New Roman" w:hAnsi="Times New Roman" w:cs="Times New Roman"/>
          <w:color w:val="000000" w:themeColor="text1"/>
          <w:sz w:val="24"/>
          <w:szCs w:val="24"/>
          <w:lang w:val="en-GB"/>
        </w:rPr>
        <w:t xml:space="preserve">if </w:t>
      </w:r>
      <w:r w:rsidRPr="00EB4B83">
        <w:rPr>
          <w:rFonts w:ascii="Times New Roman" w:eastAsia="Times New Roman" w:hAnsi="Times New Roman" w:cs="Times New Roman"/>
          <w:color w:val="000000" w:themeColor="text1"/>
          <w:sz w:val="24"/>
          <w:szCs w:val="24"/>
          <w:lang w:val="en-GB"/>
        </w:rPr>
        <w:t xml:space="preserve">Amazon ask in the contest what is the usage of </w:t>
      </w:r>
      <w:r w:rsidR="00851D24" w:rsidRPr="00EB4B83">
        <w:rPr>
          <w:rFonts w:ascii="Times New Roman" w:eastAsia="Times New Roman" w:hAnsi="Times New Roman" w:cs="Times New Roman"/>
          <w:color w:val="000000" w:themeColor="text1"/>
          <w:sz w:val="24"/>
          <w:szCs w:val="24"/>
          <w:lang w:val="en-GB"/>
        </w:rPr>
        <w:t>“</w:t>
      </w:r>
      <w:r w:rsidRPr="00EB4B83">
        <w:rPr>
          <w:rFonts w:ascii="Times New Roman" w:eastAsia="Times New Roman" w:hAnsi="Times New Roman" w:cs="Times New Roman"/>
          <w:color w:val="000000" w:themeColor="text1"/>
          <w:sz w:val="24"/>
          <w:szCs w:val="24"/>
          <w:lang w:val="en-GB"/>
        </w:rPr>
        <w:t>Amazon Echo</w:t>
      </w:r>
      <w:r w:rsidR="00851D24" w:rsidRPr="00EB4B83">
        <w:rPr>
          <w:rFonts w:ascii="Times New Roman" w:eastAsia="Times New Roman" w:hAnsi="Times New Roman" w:cs="Times New Roman"/>
          <w:color w:val="000000" w:themeColor="text1"/>
          <w:sz w:val="24"/>
          <w:szCs w:val="24"/>
          <w:lang w:val="en-GB"/>
        </w:rPr>
        <w:t>”</w:t>
      </w:r>
      <w:r w:rsidRPr="00EB4B83">
        <w:rPr>
          <w:rFonts w:ascii="Times New Roman" w:eastAsia="Times New Roman" w:hAnsi="Times New Roman" w:cs="Times New Roman"/>
          <w:color w:val="000000" w:themeColor="text1"/>
          <w:sz w:val="24"/>
          <w:szCs w:val="24"/>
          <w:lang w:val="en-GB"/>
        </w:rPr>
        <w:t xml:space="preserve"> with the question, and three to four alternative answers </w:t>
      </w:r>
      <w:r w:rsidR="00851D24" w:rsidRPr="00EB4B83">
        <w:rPr>
          <w:rFonts w:ascii="Times New Roman" w:eastAsia="Times New Roman" w:hAnsi="Times New Roman" w:cs="Times New Roman"/>
          <w:color w:val="000000" w:themeColor="text1"/>
          <w:sz w:val="24"/>
          <w:szCs w:val="24"/>
          <w:lang w:val="en-GB"/>
        </w:rPr>
        <w:t>are</w:t>
      </w:r>
      <w:r w:rsidRPr="00EB4B83">
        <w:rPr>
          <w:rFonts w:ascii="Times New Roman" w:eastAsia="Times New Roman" w:hAnsi="Times New Roman" w:cs="Times New Roman"/>
          <w:color w:val="000000" w:themeColor="text1"/>
          <w:sz w:val="24"/>
          <w:szCs w:val="24"/>
          <w:lang w:val="en-GB"/>
        </w:rPr>
        <w:t xml:space="preserve"> attached. There </w:t>
      </w:r>
      <w:r w:rsidR="00851D24" w:rsidRPr="00EB4B83">
        <w:rPr>
          <w:rFonts w:ascii="Times New Roman" w:eastAsia="Times New Roman" w:hAnsi="Times New Roman" w:cs="Times New Roman"/>
          <w:color w:val="000000" w:themeColor="text1"/>
          <w:sz w:val="24"/>
          <w:szCs w:val="24"/>
          <w:lang w:val="en-GB"/>
        </w:rPr>
        <w:t>are</w:t>
      </w:r>
      <w:r w:rsidRPr="00EB4B83">
        <w:rPr>
          <w:rFonts w:ascii="Times New Roman" w:eastAsia="Times New Roman" w:hAnsi="Times New Roman" w:cs="Times New Roman"/>
          <w:color w:val="000000" w:themeColor="text1"/>
          <w:sz w:val="24"/>
          <w:szCs w:val="24"/>
          <w:lang w:val="en-GB"/>
        </w:rPr>
        <w:t xml:space="preserve"> definitely a number of users who </w:t>
      </w:r>
      <w:r w:rsidR="00851D24" w:rsidRPr="00EB4B83">
        <w:rPr>
          <w:rFonts w:ascii="Times New Roman" w:eastAsia="Times New Roman" w:hAnsi="Times New Roman" w:cs="Times New Roman"/>
          <w:color w:val="000000" w:themeColor="text1"/>
          <w:sz w:val="24"/>
          <w:szCs w:val="24"/>
          <w:lang w:val="en-GB"/>
        </w:rPr>
        <w:t>gives</w:t>
      </w:r>
      <w:r w:rsidRPr="00EB4B83">
        <w:rPr>
          <w:rFonts w:ascii="Times New Roman" w:eastAsia="Times New Roman" w:hAnsi="Times New Roman" w:cs="Times New Roman"/>
          <w:color w:val="000000" w:themeColor="text1"/>
          <w:sz w:val="24"/>
          <w:szCs w:val="24"/>
          <w:lang w:val="en-GB"/>
        </w:rPr>
        <w:t xml:space="preserve"> right answer. However, an internal lottery system </w:t>
      </w:r>
      <w:r w:rsidR="00851D24" w:rsidRPr="00EB4B83">
        <w:rPr>
          <w:rFonts w:ascii="Times New Roman" w:eastAsia="Times New Roman" w:hAnsi="Times New Roman" w:cs="Times New Roman"/>
          <w:color w:val="000000" w:themeColor="text1"/>
          <w:sz w:val="24"/>
          <w:szCs w:val="24"/>
          <w:lang w:val="en-GB"/>
        </w:rPr>
        <w:t xml:space="preserve">is being used by Amazon </w:t>
      </w:r>
      <w:r w:rsidRPr="00EB4B83">
        <w:rPr>
          <w:rFonts w:ascii="Times New Roman" w:eastAsia="Times New Roman" w:hAnsi="Times New Roman" w:cs="Times New Roman"/>
          <w:color w:val="000000" w:themeColor="text1"/>
          <w:sz w:val="24"/>
          <w:szCs w:val="24"/>
          <w:lang w:val="en-GB"/>
        </w:rPr>
        <w:t xml:space="preserve">to select one particular user and give away one amazon echo to that user. Giveaway is one of the most effective ways to attract the young generation towards a company (Gilstrap and Park, 2022). As the giveaway contest performed on a daily basis, therefore, there </w:t>
      </w:r>
      <w:r w:rsidR="00851D24" w:rsidRPr="00EB4B83">
        <w:rPr>
          <w:rFonts w:ascii="Times New Roman" w:eastAsia="Times New Roman" w:hAnsi="Times New Roman" w:cs="Times New Roman"/>
          <w:color w:val="000000" w:themeColor="text1"/>
          <w:sz w:val="24"/>
          <w:szCs w:val="24"/>
          <w:lang w:val="en-GB"/>
        </w:rPr>
        <w:t>is</w:t>
      </w:r>
      <w:r w:rsidRPr="00EB4B83">
        <w:rPr>
          <w:rFonts w:ascii="Times New Roman" w:eastAsia="Times New Roman" w:hAnsi="Times New Roman" w:cs="Times New Roman"/>
          <w:color w:val="000000" w:themeColor="text1"/>
          <w:sz w:val="24"/>
          <w:szCs w:val="24"/>
          <w:lang w:val="en-GB"/>
        </w:rPr>
        <w:t xml:space="preserve"> a huge chance that a number of customers </w:t>
      </w:r>
      <w:r w:rsidR="00851D24" w:rsidRPr="00EB4B83">
        <w:rPr>
          <w:rFonts w:ascii="Times New Roman" w:eastAsia="Times New Roman" w:hAnsi="Times New Roman" w:cs="Times New Roman"/>
          <w:color w:val="000000" w:themeColor="text1"/>
          <w:sz w:val="24"/>
          <w:szCs w:val="24"/>
          <w:lang w:val="en-GB"/>
        </w:rPr>
        <w:t>visit</w:t>
      </w:r>
      <w:r w:rsidRPr="00EB4B83">
        <w:rPr>
          <w:rFonts w:ascii="Times New Roman" w:eastAsia="Times New Roman" w:hAnsi="Times New Roman" w:cs="Times New Roman"/>
          <w:color w:val="000000" w:themeColor="text1"/>
          <w:sz w:val="24"/>
          <w:szCs w:val="24"/>
          <w:lang w:val="en-GB"/>
        </w:rPr>
        <w:t xml:space="preserve"> the Amazon app just to participate in the contest. Regular visiting the app </w:t>
      </w:r>
      <w:r w:rsidR="00851D24" w:rsidRPr="00EB4B83">
        <w:rPr>
          <w:rFonts w:ascii="Times New Roman" w:eastAsia="Times New Roman" w:hAnsi="Times New Roman" w:cs="Times New Roman"/>
          <w:color w:val="000000" w:themeColor="text1"/>
          <w:sz w:val="24"/>
          <w:szCs w:val="24"/>
          <w:lang w:val="en-GB"/>
        </w:rPr>
        <w:t xml:space="preserve">help amazon to be trendy and traffic within the site is also </w:t>
      </w:r>
      <w:r w:rsidR="00851D24" w:rsidRPr="00EB4B83">
        <w:rPr>
          <w:rFonts w:ascii="Times New Roman" w:eastAsia="Times New Roman" w:hAnsi="Times New Roman" w:cs="Times New Roman"/>
          <w:color w:val="000000" w:themeColor="text1"/>
          <w:sz w:val="24"/>
          <w:szCs w:val="24"/>
          <w:lang w:val="en-GB"/>
        </w:rPr>
        <w:lastRenderedPageBreak/>
        <w:t>maintained</w:t>
      </w:r>
      <w:r w:rsidRPr="00EB4B83">
        <w:rPr>
          <w:rFonts w:ascii="Times New Roman" w:eastAsia="Times New Roman" w:hAnsi="Times New Roman" w:cs="Times New Roman"/>
          <w:color w:val="000000" w:themeColor="text1"/>
          <w:sz w:val="24"/>
          <w:szCs w:val="24"/>
          <w:lang w:val="en-GB"/>
        </w:rPr>
        <w:t xml:space="preserve"> (Li et al. 2021). There are a lot of people in the world who are not aware of the benefits of virtual assistants. With the help of such contests, the company able to disclose the importance of virtual assistants such as Amazon Alexa and Amazon Echo (Li et al. 2021). </w:t>
      </w:r>
    </w:p>
    <w:p w14:paraId="6C7FDE0E" w14:textId="2235007A" w:rsidR="002A05FB" w:rsidRPr="00EB4B83" w:rsidRDefault="002A05FB" w:rsidP="00EB4B83">
      <w:pPr>
        <w:pStyle w:val="Heading1"/>
        <w:rPr>
          <w:lang w:val="en-GB"/>
        </w:rPr>
      </w:pPr>
      <w:bookmarkStart w:id="5" w:name="_Toc133237913"/>
      <w:r w:rsidRPr="00EB4B83">
        <w:rPr>
          <w:lang w:val="en-GB"/>
        </w:rPr>
        <w:t>6. New Promotional strategies to raise awareness</w:t>
      </w:r>
      <w:bookmarkEnd w:id="5"/>
    </w:p>
    <w:p w14:paraId="007535B4" w14:textId="0CFE5699" w:rsidR="009459AA" w:rsidRPr="00D22CA9" w:rsidRDefault="009459AA" w:rsidP="00EB4B83">
      <w:pPr>
        <w:spacing w:line="360" w:lineRule="auto"/>
        <w:jc w:val="both"/>
        <w:rPr>
          <w:rFonts w:ascii="Times New Roman" w:eastAsia="Times New Roman" w:hAnsi="Times New Roman" w:cs="Times New Roman"/>
          <w:bCs/>
          <w:color w:val="000000" w:themeColor="text1"/>
          <w:sz w:val="24"/>
          <w:szCs w:val="24"/>
          <w:lang w:val="en-GB"/>
        </w:rPr>
      </w:pPr>
      <w:r>
        <w:rPr>
          <w:rFonts w:ascii="Times New Roman" w:eastAsia="Times New Roman" w:hAnsi="Times New Roman" w:cs="Times New Roman"/>
          <w:b/>
          <w:color w:val="000000" w:themeColor="text1"/>
          <w:sz w:val="24"/>
          <w:szCs w:val="24"/>
          <w:lang w:val="en-GB"/>
        </w:rPr>
        <w:t>Online marketing</w:t>
      </w:r>
      <w:r w:rsidR="00D22CA9">
        <w:rPr>
          <w:rFonts w:ascii="Times New Roman" w:eastAsia="Times New Roman" w:hAnsi="Times New Roman" w:cs="Times New Roman"/>
          <w:b/>
          <w:color w:val="000000" w:themeColor="text1"/>
          <w:sz w:val="24"/>
          <w:szCs w:val="24"/>
          <w:lang w:val="en-GB"/>
        </w:rPr>
        <w:t xml:space="preserve">: </w:t>
      </w:r>
      <w:r w:rsidR="00D22CA9">
        <w:rPr>
          <w:rFonts w:ascii="Times New Roman" w:eastAsia="Times New Roman" w:hAnsi="Times New Roman" w:cs="Times New Roman"/>
          <w:bCs/>
          <w:color w:val="000000" w:themeColor="text1"/>
          <w:sz w:val="24"/>
          <w:szCs w:val="24"/>
          <w:lang w:val="en-GB"/>
        </w:rPr>
        <w:t xml:space="preserve">Regular social media posts, </w:t>
      </w:r>
      <w:r w:rsidR="00AB2AF2">
        <w:rPr>
          <w:rFonts w:ascii="Times New Roman" w:eastAsia="Times New Roman" w:hAnsi="Times New Roman" w:cs="Times New Roman"/>
          <w:bCs/>
          <w:color w:val="000000" w:themeColor="text1"/>
          <w:sz w:val="24"/>
          <w:szCs w:val="24"/>
          <w:lang w:val="en-GB"/>
        </w:rPr>
        <w:t>responding</w:t>
      </w:r>
      <w:r w:rsidR="00D22CA9">
        <w:rPr>
          <w:rFonts w:ascii="Times New Roman" w:eastAsia="Times New Roman" w:hAnsi="Times New Roman" w:cs="Times New Roman"/>
          <w:bCs/>
          <w:color w:val="000000" w:themeColor="text1"/>
          <w:sz w:val="24"/>
          <w:szCs w:val="24"/>
          <w:lang w:val="en-GB"/>
        </w:rPr>
        <w:t xml:space="preserve"> to the feedback made by customer on social media are some of the online marketing </w:t>
      </w:r>
      <w:r w:rsidR="00AB2AF2">
        <w:rPr>
          <w:rFonts w:ascii="Times New Roman" w:eastAsia="Times New Roman" w:hAnsi="Times New Roman" w:cs="Times New Roman"/>
          <w:bCs/>
          <w:color w:val="000000" w:themeColor="text1"/>
          <w:sz w:val="24"/>
          <w:szCs w:val="24"/>
          <w:lang w:val="en-GB"/>
        </w:rPr>
        <w:t>techniques</w:t>
      </w:r>
      <w:r w:rsidR="00D22CA9">
        <w:rPr>
          <w:rFonts w:ascii="Times New Roman" w:eastAsia="Times New Roman" w:hAnsi="Times New Roman" w:cs="Times New Roman"/>
          <w:bCs/>
          <w:color w:val="000000" w:themeColor="text1"/>
          <w:sz w:val="24"/>
          <w:szCs w:val="24"/>
          <w:lang w:val="en-GB"/>
        </w:rPr>
        <w:t xml:space="preserve"> will help Amazon to grow its market and increase visibility among social media users. </w:t>
      </w:r>
    </w:p>
    <w:p w14:paraId="7DE0362F" w14:textId="48887106" w:rsidR="009459AA" w:rsidRPr="009459AA" w:rsidRDefault="009459AA" w:rsidP="00EB4B83">
      <w:pPr>
        <w:spacing w:line="360" w:lineRule="auto"/>
        <w:jc w:val="both"/>
        <w:rPr>
          <w:rFonts w:ascii="Times New Roman" w:eastAsia="Times New Roman" w:hAnsi="Times New Roman" w:cs="Times New Roman"/>
          <w:bCs/>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Offline marketing: </w:t>
      </w:r>
      <w:r>
        <w:rPr>
          <w:rFonts w:ascii="Times New Roman" w:eastAsia="Times New Roman" w:hAnsi="Times New Roman" w:cs="Times New Roman"/>
          <w:bCs/>
          <w:color w:val="000000" w:themeColor="text1"/>
          <w:sz w:val="24"/>
          <w:szCs w:val="24"/>
          <w:lang w:val="en-GB"/>
        </w:rPr>
        <w:t xml:space="preserve">Banner, leaflet, visual </w:t>
      </w:r>
      <w:r w:rsidR="00155E73">
        <w:rPr>
          <w:rFonts w:ascii="Times New Roman" w:eastAsia="Times New Roman" w:hAnsi="Times New Roman" w:cs="Times New Roman"/>
          <w:bCs/>
          <w:color w:val="000000" w:themeColor="text1"/>
          <w:sz w:val="24"/>
          <w:szCs w:val="24"/>
          <w:lang w:val="en-GB"/>
        </w:rPr>
        <w:t>merchandising,</w:t>
      </w:r>
      <w:r w:rsidR="001952C7">
        <w:rPr>
          <w:rFonts w:ascii="Times New Roman" w:eastAsia="Times New Roman" w:hAnsi="Times New Roman" w:cs="Times New Roman"/>
          <w:bCs/>
          <w:color w:val="000000" w:themeColor="text1"/>
          <w:sz w:val="24"/>
          <w:szCs w:val="24"/>
          <w:lang w:val="en-GB"/>
        </w:rPr>
        <w:t xml:space="preserve"> and</w:t>
      </w:r>
      <w:r>
        <w:rPr>
          <w:rFonts w:ascii="Times New Roman" w:eastAsia="Times New Roman" w:hAnsi="Times New Roman" w:cs="Times New Roman"/>
          <w:bCs/>
          <w:color w:val="000000" w:themeColor="text1"/>
          <w:sz w:val="24"/>
          <w:szCs w:val="24"/>
          <w:lang w:val="en-GB"/>
        </w:rPr>
        <w:t xml:space="preserve"> opinion offline stores are some of the promotional activities which will boost awareness of Amazon to a great extent. </w:t>
      </w:r>
      <w:r w:rsidR="00473AF7">
        <w:rPr>
          <w:rFonts w:ascii="Times New Roman" w:eastAsia="Times New Roman" w:hAnsi="Times New Roman" w:cs="Times New Roman"/>
          <w:bCs/>
          <w:color w:val="000000" w:themeColor="text1"/>
          <w:sz w:val="24"/>
          <w:szCs w:val="24"/>
          <w:lang w:val="en-GB"/>
        </w:rPr>
        <w:t>Distributing</w:t>
      </w:r>
      <w:r w:rsidR="00FA5041">
        <w:rPr>
          <w:rFonts w:ascii="Times New Roman" w:eastAsia="Times New Roman" w:hAnsi="Times New Roman" w:cs="Times New Roman"/>
          <w:bCs/>
          <w:color w:val="000000" w:themeColor="text1"/>
          <w:sz w:val="24"/>
          <w:szCs w:val="24"/>
          <w:lang w:val="en-GB"/>
        </w:rPr>
        <w:t xml:space="preserve"> leaflet </w:t>
      </w:r>
      <w:r w:rsidR="004D64E2">
        <w:rPr>
          <w:rFonts w:ascii="Times New Roman" w:eastAsia="Times New Roman" w:hAnsi="Times New Roman" w:cs="Times New Roman"/>
          <w:bCs/>
          <w:color w:val="000000" w:themeColor="text1"/>
          <w:sz w:val="24"/>
          <w:szCs w:val="24"/>
          <w:lang w:val="en-GB"/>
        </w:rPr>
        <w:t>to local customers will increase awareness of Amazon</w:t>
      </w:r>
      <w:r w:rsidR="003735BF">
        <w:rPr>
          <w:rFonts w:ascii="Times New Roman" w:eastAsia="Times New Roman" w:hAnsi="Times New Roman" w:cs="Times New Roman"/>
          <w:bCs/>
          <w:color w:val="000000" w:themeColor="text1"/>
          <w:sz w:val="24"/>
          <w:szCs w:val="24"/>
          <w:lang w:val="en-GB"/>
        </w:rPr>
        <w:t xml:space="preserve"> (</w:t>
      </w:r>
      <w:proofErr w:type="spellStart"/>
      <w:r w:rsidR="003735BF" w:rsidRPr="003735BF">
        <w:rPr>
          <w:rFonts w:ascii="Times New Roman" w:eastAsia="Times New Roman" w:hAnsi="Times New Roman" w:cs="Times New Roman"/>
          <w:bCs/>
          <w:color w:val="000000" w:themeColor="text1"/>
          <w:sz w:val="24"/>
          <w:szCs w:val="24"/>
          <w:lang w:val="en-GB"/>
        </w:rPr>
        <w:t>Vrontis</w:t>
      </w:r>
      <w:proofErr w:type="spellEnd"/>
      <w:r w:rsidR="003735BF" w:rsidRPr="003735BF">
        <w:rPr>
          <w:rFonts w:ascii="Times New Roman" w:eastAsia="Times New Roman" w:hAnsi="Times New Roman" w:cs="Times New Roman"/>
          <w:bCs/>
          <w:color w:val="000000" w:themeColor="text1"/>
          <w:sz w:val="24"/>
          <w:szCs w:val="24"/>
          <w:lang w:val="en-GB"/>
        </w:rPr>
        <w:t xml:space="preserve"> et al. 2021</w:t>
      </w:r>
      <w:r w:rsidR="003735BF">
        <w:rPr>
          <w:rFonts w:ascii="Times New Roman" w:eastAsia="Times New Roman" w:hAnsi="Times New Roman" w:cs="Times New Roman"/>
          <w:bCs/>
          <w:color w:val="000000" w:themeColor="text1"/>
          <w:sz w:val="24"/>
          <w:szCs w:val="24"/>
          <w:lang w:val="en-GB"/>
        </w:rPr>
        <w:t>)</w:t>
      </w:r>
      <w:r w:rsidR="004D64E2">
        <w:rPr>
          <w:rFonts w:ascii="Times New Roman" w:eastAsia="Times New Roman" w:hAnsi="Times New Roman" w:cs="Times New Roman"/>
          <w:bCs/>
          <w:color w:val="000000" w:themeColor="text1"/>
          <w:sz w:val="24"/>
          <w:szCs w:val="24"/>
          <w:lang w:val="en-GB"/>
        </w:rPr>
        <w:t xml:space="preserve">. </w:t>
      </w:r>
      <w:r w:rsidR="00473AF7">
        <w:rPr>
          <w:rFonts w:ascii="Times New Roman" w:eastAsia="Times New Roman" w:hAnsi="Times New Roman" w:cs="Times New Roman"/>
          <w:bCs/>
          <w:color w:val="000000" w:themeColor="text1"/>
          <w:sz w:val="24"/>
          <w:szCs w:val="24"/>
          <w:lang w:val="en-GB"/>
        </w:rPr>
        <w:t>Moreover</w:t>
      </w:r>
      <w:r w:rsidR="004D64E2">
        <w:rPr>
          <w:rFonts w:ascii="Times New Roman" w:eastAsia="Times New Roman" w:hAnsi="Times New Roman" w:cs="Times New Roman"/>
          <w:bCs/>
          <w:color w:val="000000" w:themeColor="text1"/>
          <w:sz w:val="24"/>
          <w:szCs w:val="24"/>
          <w:lang w:val="en-GB"/>
        </w:rPr>
        <w:t>, banner of opening new grocery store or Amazon-offline store will also help Amazon to place a position of the brand among people’s mind.</w:t>
      </w:r>
    </w:p>
    <w:p w14:paraId="63012EA5" w14:textId="1003E502" w:rsidR="00651346" w:rsidRPr="00EB4B83" w:rsidRDefault="00651346"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Referral program:</w:t>
      </w:r>
      <w:r w:rsidRPr="00EB4B83">
        <w:rPr>
          <w:rFonts w:ascii="Times New Roman" w:eastAsia="Times New Roman" w:hAnsi="Times New Roman" w:cs="Times New Roman"/>
          <w:color w:val="000000" w:themeColor="text1"/>
          <w:sz w:val="24"/>
          <w:szCs w:val="24"/>
          <w:lang w:val="en-GB"/>
        </w:rPr>
        <w:t xml:space="preserve"> The referral program is not that effective marketing strategy in recent times; however, the approach is quite useful when it comes to selling off a new product (Wang, 2021). Products from Amazon Basics are often ignored by customers due to a lack of reliability and awareness. People are more interested in buying products from reputed brands over Amazon Basics. For example, if a person is planning to buy a headphone while having a budget of $50, then the customer would prefer to spend the entire $50 to buy a JBL headphone rather than available </w:t>
      </w:r>
      <w:proofErr w:type="spellStart"/>
      <w:r w:rsidRPr="00EB4B83">
        <w:rPr>
          <w:rFonts w:ascii="Times New Roman" w:eastAsia="Times New Roman" w:hAnsi="Times New Roman" w:cs="Times New Roman"/>
          <w:color w:val="000000" w:themeColor="text1"/>
          <w:sz w:val="24"/>
          <w:szCs w:val="24"/>
          <w:lang w:val="en-GB"/>
        </w:rPr>
        <w:t>AmazonBasics</w:t>
      </w:r>
      <w:proofErr w:type="spellEnd"/>
      <w:r w:rsidRPr="00EB4B83">
        <w:rPr>
          <w:rFonts w:ascii="Times New Roman" w:eastAsia="Times New Roman" w:hAnsi="Times New Roman" w:cs="Times New Roman"/>
          <w:color w:val="000000" w:themeColor="text1"/>
          <w:sz w:val="24"/>
          <w:szCs w:val="24"/>
          <w:lang w:val="en-GB"/>
        </w:rPr>
        <w:t xml:space="preserve"> headphones at $30. A referral program would be an innovative plan where the customers should be offered a $30 referral bonus on the successful referral of the product. In other words, a customer has to refer another customer to buy the Amazon basic product from the referral link. On successful delivery of the products, the person who will refer the other person will get $30 in the Amazon wallet. Hence, the effective price of the headphone would be 0. This referral program will develop a sense of using the product, and maximization of the sale would be possible. </w:t>
      </w:r>
    </w:p>
    <w:p w14:paraId="7C0A3C6B" w14:textId="77777777" w:rsidR="001708C0" w:rsidRPr="00EB4B83" w:rsidRDefault="001708C0"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Connect with social media influencers:</w:t>
      </w:r>
      <w:r w:rsidRPr="00EB4B83">
        <w:rPr>
          <w:rFonts w:ascii="Times New Roman" w:eastAsia="Times New Roman" w:hAnsi="Times New Roman" w:cs="Times New Roman"/>
          <w:color w:val="000000" w:themeColor="text1"/>
          <w:sz w:val="24"/>
          <w:szCs w:val="24"/>
          <w:lang w:val="en-GB"/>
        </w:rPr>
        <w:t xml:space="preserve"> social media is one of the most effective ways of maximizing the customer base for a brand. Social media influencers are the people that make videos and blogs on different social media platforms to cater for a wide range of audiences. For example, there is a social media influencer present on YouTube called "Unbox Therapy". The person unboxes every new gadget to give a visual treat of the gadget to the customers. Amazon </w:t>
      </w:r>
      <w:r w:rsidRPr="00EB4B83">
        <w:rPr>
          <w:rFonts w:ascii="Times New Roman" w:eastAsia="Times New Roman" w:hAnsi="Times New Roman" w:cs="Times New Roman"/>
          <w:color w:val="000000" w:themeColor="text1"/>
          <w:sz w:val="24"/>
          <w:szCs w:val="24"/>
          <w:lang w:val="en-GB"/>
        </w:rPr>
        <w:lastRenderedPageBreak/>
        <w:t>has partnerships with many companies which exclusively sell their products on Amazon. OnePlus is one of the most prominent brands that sell its cell phones exclusively through Amazon. Amazon must connect with social media influencers such as Unbox Therapy to unbox the latest model of OnePlus; this approach will make the brand OnePlus to a wider range of customers (Stone, 2022). Once the customers are aware of the cell phone, they will try to get into the platform where they can place the order. Eventually, they will be landed on Amazon. Hence, the customers will be aware of the brand.</w:t>
      </w:r>
    </w:p>
    <w:p w14:paraId="5E9F05FC" w14:textId="77777777" w:rsidR="001708C0" w:rsidRPr="00EB4B83" w:rsidRDefault="001708C0"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 xml:space="preserve">Corporate offering: </w:t>
      </w:r>
      <w:r w:rsidRPr="00EB4B83">
        <w:rPr>
          <w:rFonts w:ascii="Times New Roman" w:eastAsia="Times New Roman" w:hAnsi="Times New Roman" w:cs="Times New Roman"/>
          <w:color w:val="000000" w:themeColor="text1"/>
          <w:sz w:val="24"/>
          <w:szCs w:val="24"/>
          <w:lang w:val="en-GB"/>
        </w:rPr>
        <w:t xml:space="preserve">AWS (Amazon Web Services) and AMS (Amazon Marketing Services) are two major services available from Amazon for its B2B segment. The company could offer a zero-support fee for the first year for all the customers who would be implementing these services into their companies (De Giovanni et al. 2022). Every service requires vendor support in order to resolve all the issues on an instant basis. The support fee is quite high, and it's a recurring cost. However, Amazon can market their cloud service such as AWS by offering zero support fees. This approach will make the company stand out from other cloud services such as Microsoft Azure, Google Cloud, and others. As the service will be cheaper for the companies, therefore, a lot of corporations that use the cloud technology would be aware of AWS and would like to opt for AWS over other cloud services. </w:t>
      </w:r>
    </w:p>
    <w:p w14:paraId="0076AAE9" w14:textId="77777777" w:rsidR="002A05FB" w:rsidRPr="00EB4B83" w:rsidRDefault="002A05FB" w:rsidP="00EB4B83">
      <w:pPr>
        <w:pStyle w:val="Heading1"/>
        <w:rPr>
          <w:lang w:val="en-GB"/>
        </w:rPr>
      </w:pPr>
      <w:bookmarkStart w:id="6" w:name="_Toc133237914"/>
      <w:r w:rsidRPr="00EB4B83">
        <w:rPr>
          <w:lang w:val="en-GB"/>
        </w:rPr>
        <w:t>7. Branding and brand equity</w:t>
      </w:r>
      <w:bookmarkEnd w:id="6"/>
    </w:p>
    <w:p w14:paraId="0AC50368" w14:textId="6877F4B2" w:rsidR="006A4DE8" w:rsidRPr="00EB4B83" w:rsidRDefault="006A4DE8"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sz w:val="24"/>
          <w:szCs w:val="24"/>
          <w:lang w:val="en-GB"/>
        </w:rPr>
        <w:t xml:space="preserve">Branding is a set of process which includes creating a brand name, </w:t>
      </w:r>
      <w:r w:rsidR="007A4647" w:rsidRPr="00EB4B83">
        <w:rPr>
          <w:rFonts w:ascii="Times New Roman" w:hAnsi="Times New Roman" w:cs="Times New Roman"/>
          <w:sz w:val="24"/>
          <w:szCs w:val="24"/>
          <w:lang w:val="en-GB"/>
        </w:rPr>
        <w:t>quality,</w:t>
      </w:r>
      <w:r w:rsidR="000E2603" w:rsidRPr="00EB4B83">
        <w:rPr>
          <w:rFonts w:ascii="Times New Roman" w:hAnsi="Times New Roman" w:cs="Times New Roman"/>
          <w:sz w:val="24"/>
          <w:szCs w:val="24"/>
          <w:lang w:val="en-GB"/>
        </w:rPr>
        <w:t xml:space="preserve"> and personality of a particular brand</w:t>
      </w:r>
      <w:r w:rsidR="004B4FB3" w:rsidRPr="00EB4B83">
        <w:rPr>
          <w:rFonts w:ascii="Times New Roman" w:hAnsi="Times New Roman" w:cs="Times New Roman"/>
          <w:sz w:val="24"/>
          <w:szCs w:val="24"/>
          <w:lang w:val="en-GB"/>
        </w:rPr>
        <w:t xml:space="preserve"> (</w:t>
      </w:r>
      <w:proofErr w:type="spellStart"/>
      <w:r w:rsidR="007A4647" w:rsidRPr="00EB4B83">
        <w:rPr>
          <w:rFonts w:ascii="Times New Roman" w:hAnsi="Times New Roman" w:cs="Times New Roman"/>
          <w:sz w:val="24"/>
          <w:szCs w:val="24"/>
          <w:lang w:val="en-GB"/>
        </w:rPr>
        <w:t>Węgrzyn</w:t>
      </w:r>
      <w:proofErr w:type="spellEnd"/>
      <w:r w:rsidR="007A4647" w:rsidRPr="00EB4B83">
        <w:rPr>
          <w:rFonts w:ascii="Times New Roman" w:hAnsi="Times New Roman" w:cs="Times New Roman"/>
          <w:sz w:val="24"/>
          <w:szCs w:val="24"/>
          <w:lang w:val="en-GB"/>
        </w:rPr>
        <w:t xml:space="preserve"> and </w:t>
      </w:r>
      <w:proofErr w:type="spellStart"/>
      <w:r w:rsidR="007A4647" w:rsidRPr="00EB4B83">
        <w:rPr>
          <w:rFonts w:ascii="Times New Roman" w:hAnsi="Times New Roman" w:cs="Times New Roman"/>
          <w:sz w:val="24"/>
          <w:szCs w:val="24"/>
          <w:lang w:val="en-GB"/>
        </w:rPr>
        <w:t>Wojewnik</w:t>
      </w:r>
      <w:proofErr w:type="spellEnd"/>
      <w:r w:rsidR="007A4647" w:rsidRPr="00EB4B83">
        <w:rPr>
          <w:rFonts w:ascii="Times New Roman" w:hAnsi="Times New Roman" w:cs="Times New Roman"/>
          <w:sz w:val="24"/>
          <w:szCs w:val="24"/>
          <w:lang w:val="en-GB"/>
        </w:rPr>
        <w:t>-Filipkowska, 2022</w:t>
      </w:r>
      <w:r w:rsidR="004B4FB3" w:rsidRPr="00EB4B83">
        <w:rPr>
          <w:rFonts w:ascii="Times New Roman" w:hAnsi="Times New Roman" w:cs="Times New Roman"/>
          <w:sz w:val="24"/>
          <w:szCs w:val="24"/>
          <w:lang w:val="en-GB"/>
        </w:rPr>
        <w:t>)</w:t>
      </w:r>
      <w:r w:rsidR="000E2603" w:rsidRPr="00EB4B83">
        <w:rPr>
          <w:rFonts w:ascii="Times New Roman" w:hAnsi="Times New Roman" w:cs="Times New Roman"/>
          <w:sz w:val="24"/>
          <w:szCs w:val="24"/>
          <w:lang w:val="en-GB"/>
        </w:rPr>
        <w:t xml:space="preserve">. The process includes marketing, promotion, USP, differentiation and others. On the other side, brand equity refers to the consumer perception </w:t>
      </w:r>
      <w:r w:rsidR="001757AA" w:rsidRPr="00EB4B83">
        <w:rPr>
          <w:rFonts w:ascii="Times New Roman" w:hAnsi="Times New Roman" w:cs="Times New Roman"/>
          <w:sz w:val="24"/>
          <w:szCs w:val="24"/>
          <w:lang w:val="en-GB"/>
        </w:rPr>
        <w:t xml:space="preserve">about a specific brand with respect to its product and services. </w:t>
      </w:r>
    </w:p>
    <w:p w14:paraId="63876ECE" w14:textId="7B586FC6" w:rsidR="002A05FB" w:rsidRPr="00EB4B83" w:rsidRDefault="002A05FB" w:rsidP="00EB4B83">
      <w:pPr>
        <w:pStyle w:val="Heading1"/>
        <w:rPr>
          <w:lang w:val="en-GB"/>
        </w:rPr>
      </w:pPr>
      <w:bookmarkStart w:id="7" w:name="_Toc133237915"/>
      <w:r w:rsidRPr="00EB4B83">
        <w:rPr>
          <w:lang w:val="en-GB"/>
        </w:rPr>
        <w:t>8. Keller's Brand equity model in Amazon</w:t>
      </w:r>
      <w:bookmarkEnd w:id="7"/>
    </w:p>
    <w:p w14:paraId="36E054D7" w14:textId="0E997402" w:rsidR="00DC2542" w:rsidRPr="00EB4B83" w:rsidRDefault="00DC2542"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sz w:val="24"/>
          <w:szCs w:val="24"/>
          <w:lang w:val="en-GB"/>
        </w:rPr>
        <w:t>Keller’s brand equity model consists of four different stages, identity, meaning, response, and relationship. In the identity stage, a company need to develop its identity in the market. Amazon has already established its brand</w:t>
      </w:r>
      <w:r w:rsidR="00543C5D" w:rsidRPr="00EB4B83">
        <w:rPr>
          <w:rFonts w:ascii="Times New Roman" w:hAnsi="Times New Roman" w:cs="Times New Roman"/>
          <w:sz w:val="24"/>
          <w:szCs w:val="24"/>
          <w:lang w:val="en-GB"/>
        </w:rPr>
        <w:t xml:space="preserve"> in the market by maintaining its service quality and being the most customer centric brand in the globe. </w:t>
      </w:r>
      <w:r w:rsidR="00206855" w:rsidRPr="00EB4B83">
        <w:rPr>
          <w:rFonts w:ascii="Times New Roman" w:hAnsi="Times New Roman" w:cs="Times New Roman"/>
          <w:sz w:val="24"/>
          <w:szCs w:val="24"/>
          <w:lang w:val="en-GB"/>
        </w:rPr>
        <w:t xml:space="preserve">In the second stage of Brand Equity Model, the company need to </w:t>
      </w:r>
      <w:r w:rsidR="00942630" w:rsidRPr="00EB4B83">
        <w:rPr>
          <w:rFonts w:ascii="Times New Roman" w:hAnsi="Times New Roman" w:cs="Times New Roman"/>
          <w:sz w:val="24"/>
          <w:szCs w:val="24"/>
          <w:lang w:val="en-GB"/>
        </w:rPr>
        <w:t xml:space="preserve">define their work within the market. Amazon has a </w:t>
      </w:r>
      <w:proofErr w:type="gramStart"/>
      <w:r w:rsidR="00942630" w:rsidRPr="00EB4B83">
        <w:rPr>
          <w:rFonts w:ascii="Times New Roman" w:hAnsi="Times New Roman" w:cs="Times New Roman"/>
          <w:sz w:val="24"/>
          <w:szCs w:val="24"/>
          <w:lang w:val="en-GB"/>
        </w:rPr>
        <w:t>well defined</w:t>
      </w:r>
      <w:proofErr w:type="gramEnd"/>
      <w:r w:rsidR="00942630" w:rsidRPr="00EB4B83">
        <w:rPr>
          <w:rFonts w:ascii="Times New Roman" w:hAnsi="Times New Roman" w:cs="Times New Roman"/>
          <w:sz w:val="24"/>
          <w:szCs w:val="24"/>
          <w:lang w:val="en-GB"/>
        </w:rPr>
        <w:t xml:space="preserve"> business model in which they connect sellers with the customers using their own platform. A </w:t>
      </w:r>
      <w:r w:rsidR="00057D47" w:rsidRPr="00EB4B83">
        <w:rPr>
          <w:rFonts w:ascii="Times New Roman" w:hAnsi="Times New Roman" w:cs="Times New Roman"/>
          <w:sz w:val="24"/>
          <w:szCs w:val="24"/>
          <w:lang w:val="en-GB"/>
        </w:rPr>
        <w:t>commission-based</w:t>
      </w:r>
      <w:r w:rsidR="00942630" w:rsidRPr="00EB4B83">
        <w:rPr>
          <w:rFonts w:ascii="Times New Roman" w:hAnsi="Times New Roman" w:cs="Times New Roman"/>
          <w:sz w:val="24"/>
          <w:szCs w:val="24"/>
          <w:lang w:val="en-GB"/>
        </w:rPr>
        <w:t xml:space="preserve"> model is </w:t>
      </w:r>
      <w:r w:rsidR="00942630" w:rsidRPr="00EB4B83">
        <w:rPr>
          <w:rFonts w:ascii="Times New Roman" w:hAnsi="Times New Roman" w:cs="Times New Roman"/>
          <w:sz w:val="24"/>
          <w:szCs w:val="24"/>
          <w:lang w:val="en-GB"/>
        </w:rPr>
        <w:lastRenderedPageBreak/>
        <w:t>being followed. In the third stage, “Judgement” and “Feelings” of customer regarding the brand is defined.</w:t>
      </w:r>
      <w:r w:rsidR="009E0C9D" w:rsidRPr="00EB4B83">
        <w:rPr>
          <w:rFonts w:ascii="Times New Roman" w:hAnsi="Times New Roman" w:cs="Times New Roman"/>
          <w:sz w:val="24"/>
          <w:szCs w:val="24"/>
          <w:lang w:val="en-GB"/>
        </w:rPr>
        <w:t xml:space="preserve"> By offering high quality products and services, Amazon maintained a good reputation in the market. The last stage is called “Relationships”, in this stage, Amazon maintained relationship with customers by offering support from every possible way such as social media, instant chat, text message, email and others. </w:t>
      </w:r>
    </w:p>
    <w:p w14:paraId="300420D5" w14:textId="0C5ACCD0" w:rsidR="00435E0B" w:rsidRPr="00EB4B83" w:rsidRDefault="00435E0B" w:rsidP="00EB4B83">
      <w:pPr>
        <w:spacing w:line="360" w:lineRule="auto"/>
        <w:jc w:val="center"/>
        <w:rPr>
          <w:rFonts w:ascii="Times New Roman" w:hAnsi="Times New Roman" w:cs="Times New Roman"/>
          <w:sz w:val="24"/>
          <w:szCs w:val="24"/>
          <w:lang w:val="en-GB"/>
        </w:rPr>
      </w:pPr>
      <w:r w:rsidRPr="00EB4B83">
        <w:rPr>
          <w:rFonts w:ascii="Times New Roman" w:hAnsi="Times New Roman" w:cs="Times New Roman"/>
          <w:noProof/>
          <w:sz w:val="24"/>
          <w:szCs w:val="24"/>
          <w:lang w:val="en-GB"/>
        </w:rPr>
        <w:drawing>
          <wp:inline distT="0" distB="0" distL="0" distR="0" wp14:anchorId="02CB839C" wp14:editId="7206B5F8">
            <wp:extent cx="3981450" cy="2047875"/>
            <wp:effectExtent l="0" t="0" r="0" b="9525"/>
            <wp:docPr id="210594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1450" cy="2047875"/>
                    </a:xfrm>
                    <a:prstGeom prst="rect">
                      <a:avLst/>
                    </a:prstGeom>
                    <a:noFill/>
                  </pic:spPr>
                </pic:pic>
              </a:graphicData>
            </a:graphic>
          </wp:inline>
        </w:drawing>
      </w:r>
    </w:p>
    <w:p w14:paraId="126FEF5A" w14:textId="7B575847" w:rsidR="00435E0B" w:rsidRPr="00EB4B83" w:rsidRDefault="00435E0B" w:rsidP="00EB4B83">
      <w:pPr>
        <w:spacing w:line="360" w:lineRule="auto"/>
        <w:jc w:val="center"/>
        <w:rPr>
          <w:rFonts w:ascii="Times New Roman" w:hAnsi="Times New Roman" w:cs="Times New Roman"/>
          <w:b/>
          <w:bCs/>
          <w:sz w:val="24"/>
          <w:szCs w:val="24"/>
          <w:lang w:val="en-GB"/>
        </w:rPr>
      </w:pPr>
      <w:r w:rsidRPr="00EB4B83">
        <w:rPr>
          <w:rFonts w:ascii="Times New Roman" w:hAnsi="Times New Roman" w:cs="Times New Roman"/>
          <w:b/>
          <w:bCs/>
          <w:sz w:val="24"/>
          <w:szCs w:val="24"/>
          <w:lang w:val="en-GB"/>
        </w:rPr>
        <w:t>Figure 2: Keller’s Brand Equity Model</w:t>
      </w:r>
    </w:p>
    <w:p w14:paraId="60E28A03" w14:textId="6F8D71B4" w:rsidR="001075F8" w:rsidRDefault="001075F8" w:rsidP="00EB4B83">
      <w:pPr>
        <w:spacing w:line="360" w:lineRule="auto"/>
        <w:jc w:val="center"/>
        <w:rPr>
          <w:rFonts w:ascii="Times New Roman" w:hAnsi="Times New Roman" w:cs="Times New Roman"/>
          <w:sz w:val="24"/>
          <w:szCs w:val="24"/>
          <w:lang w:val="en-GB"/>
        </w:rPr>
      </w:pPr>
      <w:r w:rsidRPr="00EB4B83">
        <w:rPr>
          <w:rFonts w:ascii="Times New Roman" w:hAnsi="Times New Roman" w:cs="Times New Roman"/>
          <w:sz w:val="24"/>
          <w:szCs w:val="24"/>
          <w:lang w:val="en-GB"/>
        </w:rPr>
        <w:t xml:space="preserve">(Source: </w:t>
      </w:r>
      <w:r w:rsidR="00EB4B83" w:rsidRPr="00EB4B83">
        <w:rPr>
          <w:rFonts w:ascii="Times New Roman" w:hAnsi="Times New Roman" w:cs="Times New Roman"/>
          <w:sz w:val="24"/>
          <w:szCs w:val="24"/>
          <w:lang w:val="en-GB"/>
        </w:rPr>
        <w:t>Tasci, 2021</w:t>
      </w:r>
      <w:r w:rsidRPr="00EB4B83">
        <w:rPr>
          <w:rFonts w:ascii="Times New Roman" w:hAnsi="Times New Roman" w:cs="Times New Roman"/>
          <w:sz w:val="24"/>
          <w:szCs w:val="24"/>
          <w:lang w:val="en-GB"/>
        </w:rPr>
        <w:t>)</w:t>
      </w:r>
    </w:p>
    <w:p w14:paraId="35F8C648" w14:textId="11C15C1F" w:rsidR="006B574C" w:rsidRPr="006B574C" w:rsidRDefault="006B574C" w:rsidP="00332123">
      <w:pPr>
        <w:spacing w:line="360" w:lineRule="auto"/>
        <w:rPr>
          <w:rFonts w:ascii="Times New Roman" w:hAnsi="Times New Roman" w:cs="Times New Roman"/>
          <w:b/>
          <w:bCs/>
          <w:sz w:val="24"/>
          <w:szCs w:val="24"/>
          <w:lang w:val="en-GB"/>
        </w:rPr>
      </w:pPr>
      <w:r w:rsidRPr="006B574C">
        <w:rPr>
          <w:rFonts w:ascii="Times New Roman" w:hAnsi="Times New Roman" w:cs="Times New Roman"/>
          <w:b/>
          <w:bCs/>
          <w:sz w:val="24"/>
          <w:szCs w:val="24"/>
          <w:lang w:val="en-GB"/>
        </w:rPr>
        <w:t>Advantage and disadvantage of Keller’s model</w:t>
      </w:r>
    </w:p>
    <w:p w14:paraId="204FE7F3" w14:textId="0F8D4EFF" w:rsidR="00332123" w:rsidRPr="00EB4B83" w:rsidRDefault="00332123" w:rsidP="006B57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Keller’s brand equity model </w:t>
      </w:r>
      <w:r w:rsidR="006B574C">
        <w:rPr>
          <w:rFonts w:ascii="Times New Roman" w:hAnsi="Times New Roman" w:cs="Times New Roman"/>
          <w:sz w:val="24"/>
          <w:szCs w:val="24"/>
          <w:lang w:val="en-GB"/>
        </w:rPr>
        <w:t>helps</w:t>
      </w:r>
      <w:r>
        <w:rPr>
          <w:rFonts w:ascii="Times New Roman" w:hAnsi="Times New Roman" w:cs="Times New Roman"/>
          <w:sz w:val="24"/>
          <w:szCs w:val="24"/>
          <w:lang w:val="en-GB"/>
        </w:rPr>
        <w:t xml:space="preserve"> a company </w:t>
      </w:r>
      <w:r w:rsidR="006B574C">
        <w:rPr>
          <w:rFonts w:ascii="Times New Roman" w:hAnsi="Times New Roman" w:cs="Times New Roman"/>
          <w:sz w:val="24"/>
          <w:szCs w:val="24"/>
          <w:lang w:val="en-GB"/>
        </w:rPr>
        <w:t>understand</w:t>
      </w:r>
      <w:r>
        <w:rPr>
          <w:rFonts w:ascii="Times New Roman" w:hAnsi="Times New Roman" w:cs="Times New Roman"/>
          <w:sz w:val="24"/>
          <w:szCs w:val="24"/>
          <w:lang w:val="en-GB"/>
        </w:rPr>
        <w:t xml:space="preserve"> customer psychology and based on that the company make its decisions. While the model is also based on certain assumptions, as a result, the </w:t>
      </w:r>
      <w:r w:rsidR="00F3268E">
        <w:rPr>
          <w:rFonts w:ascii="Times New Roman" w:hAnsi="Times New Roman" w:cs="Times New Roman"/>
          <w:sz w:val="24"/>
          <w:szCs w:val="24"/>
          <w:lang w:val="en-GB"/>
        </w:rPr>
        <w:t xml:space="preserve">elements does not work as per the model all the time. For example, if a company is </w:t>
      </w:r>
      <w:r w:rsidR="006B574C">
        <w:rPr>
          <w:rFonts w:ascii="Times New Roman" w:hAnsi="Times New Roman" w:cs="Times New Roman"/>
          <w:sz w:val="24"/>
          <w:szCs w:val="24"/>
          <w:lang w:val="en-GB"/>
        </w:rPr>
        <w:t>monopoly,</w:t>
      </w:r>
      <w:r w:rsidR="00F3268E">
        <w:rPr>
          <w:rFonts w:ascii="Times New Roman" w:hAnsi="Times New Roman" w:cs="Times New Roman"/>
          <w:sz w:val="24"/>
          <w:szCs w:val="24"/>
          <w:lang w:val="en-GB"/>
        </w:rPr>
        <w:t xml:space="preserve"> then poor </w:t>
      </w:r>
      <w:r w:rsidR="006B574C">
        <w:rPr>
          <w:rFonts w:ascii="Times New Roman" w:hAnsi="Times New Roman" w:cs="Times New Roman"/>
          <w:sz w:val="24"/>
          <w:szCs w:val="24"/>
          <w:lang w:val="en-GB"/>
        </w:rPr>
        <w:t>reputation</w:t>
      </w:r>
      <w:r w:rsidR="00F3268E">
        <w:rPr>
          <w:rFonts w:ascii="Times New Roman" w:hAnsi="Times New Roman" w:cs="Times New Roman"/>
          <w:sz w:val="24"/>
          <w:szCs w:val="24"/>
          <w:lang w:val="en-GB"/>
        </w:rPr>
        <w:t xml:space="preserve"> does not impact the company’s revenue. </w:t>
      </w:r>
    </w:p>
    <w:p w14:paraId="5DB2BD96" w14:textId="478BD5D8" w:rsidR="002A05FB" w:rsidRPr="00EB4B83" w:rsidRDefault="002A05FB" w:rsidP="00EB4B83">
      <w:pPr>
        <w:pStyle w:val="Heading1"/>
        <w:rPr>
          <w:lang w:val="en-GB"/>
        </w:rPr>
      </w:pPr>
      <w:bookmarkStart w:id="8" w:name="_Toc133237916"/>
      <w:r w:rsidRPr="00EB4B83">
        <w:rPr>
          <w:lang w:val="en-GB"/>
        </w:rPr>
        <w:t>9. Customer journey and customer touchpoints for Amazon</w:t>
      </w:r>
      <w:bookmarkEnd w:id="8"/>
    </w:p>
    <w:p w14:paraId="168A49E0" w14:textId="6BEEAB4F" w:rsidR="00225C38" w:rsidRPr="00EB4B83" w:rsidRDefault="00225C38"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color w:val="000000" w:themeColor="text1"/>
          <w:sz w:val="24"/>
          <w:szCs w:val="24"/>
          <w:lang w:val="en-GB"/>
        </w:rPr>
        <w:t>The customer journey is a five-stage process that a customer needs to go through in order to be loyal to the brand (</w:t>
      </w:r>
      <w:proofErr w:type="spellStart"/>
      <w:r w:rsidRPr="00EB4B83">
        <w:rPr>
          <w:rFonts w:ascii="Times New Roman" w:eastAsia="Times New Roman" w:hAnsi="Times New Roman" w:cs="Times New Roman"/>
          <w:color w:val="000000" w:themeColor="text1"/>
          <w:sz w:val="24"/>
          <w:szCs w:val="24"/>
          <w:lang w:val="en-GB"/>
        </w:rPr>
        <w:t>Tueanrat</w:t>
      </w:r>
      <w:proofErr w:type="spellEnd"/>
      <w:r w:rsidRPr="00EB4B83">
        <w:rPr>
          <w:rFonts w:ascii="Times New Roman" w:eastAsia="Times New Roman" w:hAnsi="Times New Roman" w:cs="Times New Roman"/>
          <w:color w:val="000000" w:themeColor="text1"/>
          <w:sz w:val="24"/>
          <w:szCs w:val="24"/>
          <w:lang w:val="en-GB"/>
        </w:rPr>
        <w:t xml:space="preserve">, </w:t>
      </w:r>
      <w:proofErr w:type="spellStart"/>
      <w:r w:rsidRPr="00EB4B83">
        <w:rPr>
          <w:rFonts w:ascii="Times New Roman" w:eastAsia="Times New Roman" w:hAnsi="Times New Roman" w:cs="Times New Roman"/>
          <w:color w:val="000000" w:themeColor="text1"/>
          <w:sz w:val="24"/>
          <w:szCs w:val="24"/>
          <w:lang w:val="en-GB"/>
        </w:rPr>
        <w:t>Papagiannidis</w:t>
      </w:r>
      <w:proofErr w:type="spellEnd"/>
      <w:r w:rsidRPr="00EB4B83">
        <w:rPr>
          <w:rFonts w:ascii="Times New Roman" w:eastAsia="Times New Roman" w:hAnsi="Times New Roman" w:cs="Times New Roman"/>
          <w:color w:val="000000" w:themeColor="text1"/>
          <w:sz w:val="24"/>
          <w:szCs w:val="24"/>
          <w:lang w:val="en-GB"/>
        </w:rPr>
        <w:t xml:space="preserve"> and </w:t>
      </w:r>
      <w:proofErr w:type="spellStart"/>
      <w:r w:rsidRPr="00EB4B83">
        <w:rPr>
          <w:rFonts w:ascii="Times New Roman" w:eastAsia="Times New Roman" w:hAnsi="Times New Roman" w:cs="Times New Roman"/>
          <w:color w:val="000000" w:themeColor="text1"/>
          <w:sz w:val="24"/>
          <w:szCs w:val="24"/>
          <w:lang w:val="en-GB"/>
        </w:rPr>
        <w:t>Alamanos</w:t>
      </w:r>
      <w:proofErr w:type="spellEnd"/>
      <w:r w:rsidRPr="00EB4B83">
        <w:rPr>
          <w:rFonts w:ascii="Times New Roman" w:eastAsia="Times New Roman" w:hAnsi="Times New Roman" w:cs="Times New Roman"/>
          <w:color w:val="000000" w:themeColor="text1"/>
          <w:sz w:val="24"/>
          <w:szCs w:val="24"/>
          <w:lang w:val="en-GB"/>
        </w:rPr>
        <w:t xml:space="preserve">, 2021). These five stages are awareness, consideration, conversion, loyalty, and advocacy. </w:t>
      </w:r>
      <w:r w:rsidRPr="00EB4B83">
        <w:rPr>
          <w:rFonts w:ascii="Times New Roman" w:eastAsia="Times New Roman" w:hAnsi="Times New Roman" w:cs="Times New Roman"/>
          <w:bCs/>
          <w:color w:val="000000" w:themeColor="text1"/>
          <w:sz w:val="24"/>
          <w:szCs w:val="24"/>
          <w:lang w:val="en-GB"/>
        </w:rPr>
        <w:t xml:space="preserve">Amazon’s customer touchpoints </w:t>
      </w:r>
      <w:proofErr w:type="gramStart"/>
      <w:r w:rsidRPr="00EB4B83">
        <w:rPr>
          <w:rFonts w:ascii="Times New Roman" w:eastAsia="Times New Roman" w:hAnsi="Times New Roman" w:cs="Times New Roman"/>
          <w:bCs/>
          <w:color w:val="000000" w:themeColor="text1"/>
          <w:sz w:val="24"/>
          <w:szCs w:val="24"/>
          <w:lang w:val="en-GB"/>
        </w:rPr>
        <w:t>includes</w:t>
      </w:r>
      <w:proofErr w:type="gramEnd"/>
      <w:r w:rsidRPr="00EB4B83">
        <w:rPr>
          <w:rFonts w:ascii="Times New Roman" w:eastAsia="Times New Roman" w:hAnsi="Times New Roman" w:cs="Times New Roman"/>
          <w:bCs/>
          <w:color w:val="000000" w:themeColor="text1"/>
          <w:sz w:val="24"/>
          <w:szCs w:val="24"/>
          <w:lang w:val="en-GB"/>
        </w:rPr>
        <w:t xml:space="preserve"> company banner, email, text message, and social media. </w:t>
      </w:r>
    </w:p>
    <w:p w14:paraId="22C83F25" w14:textId="7CA3A76B" w:rsidR="00C73FE3" w:rsidRPr="00EB4B83" w:rsidRDefault="00C73FE3"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 xml:space="preserve">Company’s banner: </w:t>
      </w:r>
      <w:r w:rsidRPr="00EB4B83">
        <w:rPr>
          <w:rFonts w:ascii="Times New Roman" w:eastAsia="Times New Roman" w:hAnsi="Times New Roman" w:cs="Times New Roman"/>
          <w:color w:val="000000" w:themeColor="text1"/>
          <w:sz w:val="24"/>
          <w:szCs w:val="24"/>
          <w:lang w:val="en-GB"/>
        </w:rPr>
        <w:t xml:space="preserve">Company's manner is an offline media which has a significant impact on the customer's decision-making process and consumer journey. </w:t>
      </w:r>
    </w:p>
    <w:p w14:paraId="42A875F0" w14:textId="51045D95" w:rsidR="00C73FE3" w:rsidRPr="00EB4B83" w:rsidRDefault="00C73FE3"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 xml:space="preserve">Email Marketing: </w:t>
      </w:r>
      <w:r w:rsidRPr="00EB4B83">
        <w:rPr>
          <w:rFonts w:ascii="Times New Roman" w:eastAsia="Times New Roman" w:hAnsi="Times New Roman" w:cs="Times New Roman"/>
          <w:color w:val="000000" w:themeColor="text1"/>
          <w:sz w:val="24"/>
          <w:szCs w:val="24"/>
          <w:lang w:val="en-GB"/>
        </w:rPr>
        <w:t>Amazon will develop a customer database before sending out the email. The third-party database organizations will be onboarded as the strategic partner for Amazon so that a huge database of potential customers can be obtained (</w:t>
      </w:r>
      <w:proofErr w:type="spellStart"/>
      <w:r w:rsidRPr="00EB4B83">
        <w:rPr>
          <w:rFonts w:ascii="Times New Roman" w:eastAsia="Times New Roman" w:hAnsi="Times New Roman" w:cs="Times New Roman"/>
          <w:color w:val="000000" w:themeColor="text1"/>
          <w:sz w:val="24"/>
          <w:szCs w:val="24"/>
          <w:lang w:val="en-GB"/>
        </w:rPr>
        <w:t>Lammenett</w:t>
      </w:r>
      <w:proofErr w:type="spellEnd"/>
      <w:r w:rsidRPr="00EB4B83">
        <w:rPr>
          <w:rFonts w:ascii="Times New Roman" w:eastAsia="Times New Roman" w:hAnsi="Times New Roman" w:cs="Times New Roman"/>
          <w:color w:val="000000" w:themeColor="text1"/>
          <w:sz w:val="24"/>
          <w:szCs w:val="24"/>
          <w:lang w:val="en-GB"/>
        </w:rPr>
        <w:t xml:space="preserve">, 2021). </w:t>
      </w:r>
    </w:p>
    <w:p w14:paraId="53C152DA" w14:textId="0E3AE7F2" w:rsidR="00C73FE3" w:rsidRPr="00EB4B83" w:rsidRDefault="00C73FE3"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lastRenderedPageBreak/>
        <w:t>Text message:</w:t>
      </w:r>
      <w:r w:rsidRPr="00EB4B83">
        <w:rPr>
          <w:rFonts w:ascii="Times New Roman" w:eastAsia="Times New Roman" w:hAnsi="Times New Roman" w:cs="Times New Roman"/>
          <w:color w:val="000000" w:themeColor="text1"/>
          <w:sz w:val="24"/>
          <w:szCs w:val="24"/>
          <w:lang w:val="en-GB"/>
        </w:rPr>
        <w:t xml:space="preserve"> A lot of time it has been found that customers get highly influenced by text messages from the companies rather than email or direct approach. Through text messages, exclusive coupon codes for the customer will be sent. The coupon code which will be sent to the customer must be linked with the phone number. In other words, apart from the registered phone number, the coupon code would not be effective. </w:t>
      </w:r>
    </w:p>
    <w:p w14:paraId="3A9446CB" w14:textId="3A0B9D35" w:rsidR="00C73FE3" w:rsidRPr="00EB4B83" w:rsidRDefault="00C73FE3"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 xml:space="preserve">Social media: </w:t>
      </w:r>
      <w:r w:rsidRPr="00EB4B83">
        <w:rPr>
          <w:rFonts w:ascii="Times New Roman" w:eastAsia="Times New Roman" w:hAnsi="Times New Roman" w:cs="Times New Roman"/>
          <w:color w:val="000000" w:themeColor="text1"/>
          <w:sz w:val="24"/>
          <w:szCs w:val="24"/>
          <w:lang w:val="en-GB"/>
        </w:rPr>
        <w:t xml:space="preserve">Regular posting on social media about newly launched products and new offerings will definitely increase awareness of Amazon among customers. </w:t>
      </w:r>
    </w:p>
    <w:p w14:paraId="2D200640" w14:textId="2D5AAA69" w:rsidR="002A05FB" w:rsidRPr="00EB4B83" w:rsidRDefault="002A05FB" w:rsidP="00EB4B83">
      <w:pPr>
        <w:pStyle w:val="Heading1"/>
        <w:rPr>
          <w:lang w:val="en-GB"/>
        </w:rPr>
      </w:pPr>
      <w:bookmarkStart w:id="9" w:name="_Toc133237917"/>
      <w:r w:rsidRPr="00EB4B83">
        <w:rPr>
          <w:lang w:val="en-GB"/>
        </w:rPr>
        <w:t>10. Customer Journey map of Amazon</w:t>
      </w:r>
      <w:bookmarkEnd w:id="9"/>
    </w:p>
    <w:p w14:paraId="61D04358" w14:textId="2131B79B" w:rsidR="00EC60A4" w:rsidRDefault="00EC60A4" w:rsidP="00EB4B8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purchase decision making process of a customer is called customer journey map which includes three major stages, p</w:t>
      </w:r>
      <w:r w:rsidRPr="00EC60A4">
        <w:rPr>
          <w:rFonts w:ascii="Times New Roman" w:hAnsi="Times New Roman" w:cs="Times New Roman"/>
          <w:sz w:val="24"/>
          <w:szCs w:val="24"/>
          <w:lang w:val="en-GB"/>
        </w:rPr>
        <w:t>re- purchase</w:t>
      </w:r>
      <w:r>
        <w:rPr>
          <w:rFonts w:ascii="Times New Roman" w:hAnsi="Times New Roman" w:cs="Times New Roman"/>
          <w:sz w:val="24"/>
          <w:szCs w:val="24"/>
          <w:lang w:val="en-GB"/>
        </w:rPr>
        <w:t>, du</w:t>
      </w:r>
      <w:r w:rsidRPr="00EC60A4">
        <w:rPr>
          <w:rFonts w:ascii="Times New Roman" w:hAnsi="Times New Roman" w:cs="Times New Roman"/>
          <w:sz w:val="24"/>
          <w:szCs w:val="24"/>
          <w:lang w:val="en-GB"/>
        </w:rPr>
        <w:t>ring the purchase</w:t>
      </w:r>
      <w:r>
        <w:rPr>
          <w:rFonts w:ascii="Times New Roman" w:hAnsi="Times New Roman" w:cs="Times New Roman"/>
          <w:sz w:val="24"/>
          <w:szCs w:val="24"/>
          <w:lang w:val="en-GB"/>
        </w:rPr>
        <w:t xml:space="preserve"> and post purchase. </w:t>
      </w:r>
    </w:p>
    <w:p w14:paraId="6133FA58" w14:textId="7C455680" w:rsidR="00EC60A4" w:rsidRDefault="00EC60A4" w:rsidP="00EB4B83">
      <w:pPr>
        <w:spacing w:line="360" w:lineRule="auto"/>
        <w:jc w:val="both"/>
        <w:rPr>
          <w:rFonts w:ascii="Times New Roman" w:hAnsi="Times New Roman" w:cs="Times New Roman"/>
          <w:sz w:val="24"/>
          <w:szCs w:val="24"/>
          <w:lang w:val="en-GB"/>
        </w:rPr>
      </w:pPr>
      <w:r w:rsidRPr="00EB4B83">
        <w:rPr>
          <w:rFonts w:ascii="Times New Roman" w:eastAsia="Times New Roman" w:hAnsi="Times New Roman" w:cs="Times New Roman"/>
          <w:b/>
          <w:noProof/>
          <w:color w:val="000000" w:themeColor="text1"/>
          <w:sz w:val="24"/>
          <w:szCs w:val="24"/>
          <w:lang w:val="en-GB"/>
        </w:rPr>
        <w:drawing>
          <wp:inline distT="0" distB="0" distL="0" distR="0" wp14:anchorId="0B146DC1" wp14:editId="29C34554">
            <wp:extent cx="5704609" cy="2357005"/>
            <wp:effectExtent l="38100" t="38100" r="10795" b="62865"/>
            <wp:docPr id="173493517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EB9218A" w14:textId="3071E48B" w:rsidR="00EC60A4" w:rsidRPr="00EB4B83" w:rsidRDefault="00EC60A4" w:rsidP="00EC60A4">
      <w:pPr>
        <w:spacing w:line="360" w:lineRule="auto"/>
        <w:jc w:val="center"/>
        <w:rPr>
          <w:rFonts w:ascii="Times New Roman" w:eastAsia="Times New Roman" w:hAnsi="Times New Roman" w:cs="Times New Roman"/>
          <w:b/>
          <w:color w:val="000000" w:themeColor="text1"/>
          <w:sz w:val="24"/>
          <w:szCs w:val="24"/>
          <w:lang w:val="en-GB"/>
        </w:rPr>
      </w:pPr>
      <w:r w:rsidRPr="00EB4B83">
        <w:rPr>
          <w:rFonts w:ascii="Times New Roman" w:eastAsia="Times New Roman" w:hAnsi="Times New Roman" w:cs="Times New Roman"/>
          <w:b/>
          <w:color w:val="000000" w:themeColor="text1"/>
          <w:sz w:val="24"/>
          <w:szCs w:val="24"/>
          <w:lang w:val="en-GB"/>
        </w:rPr>
        <w:t xml:space="preserve">Figure </w:t>
      </w:r>
      <w:r>
        <w:rPr>
          <w:rFonts w:ascii="Times New Roman" w:eastAsia="Times New Roman" w:hAnsi="Times New Roman" w:cs="Times New Roman"/>
          <w:b/>
          <w:color w:val="000000" w:themeColor="text1"/>
          <w:sz w:val="24"/>
          <w:szCs w:val="24"/>
          <w:lang w:val="en-GB"/>
        </w:rPr>
        <w:t>3</w:t>
      </w:r>
      <w:r w:rsidRPr="00EB4B83">
        <w:rPr>
          <w:rFonts w:ascii="Times New Roman" w:eastAsia="Times New Roman" w:hAnsi="Times New Roman" w:cs="Times New Roman"/>
          <w:b/>
          <w:color w:val="000000" w:themeColor="text1"/>
          <w:sz w:val="24"/>
          <w:szCs w:val="24"/>
          <w:lang w:val="en-GB"/>
        </w:rPr>
        <w:t>: Customer Journey Map</w:t>
      </w:r>
    </w:p>
    <w:p w14:paraId="4F48A1BE" w14:textId="77777777" w:rsidR="00EC60A4" w:rsidRPr="00EB4B83" w:rsidRDefault="00EC60A4" w:rsidP="00EC60A4">
      <w:pPr>
        <w:spacing w:line="360" w:lineRule="auto"/>
        <w:jc w:val="center"/>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color w:val="000000" w:themeColor="text1"/>
          <w:sz w:val="24"/>
          <w:szCs w:val="24"/>
          <w:lang w:val="en-GB"/>
        </w:rPr>
        <w:t xml:space="preserve">(Source: </w:t>
      </w:r>
      <w:proofErr w:type="spellStart"/>
      <w:r w:rsidRPr="00EB4B83">
        <w:rPr>
          <w:rFonts w:ascii="Times New Roman" w:eastAsia="Times New Roman" w:hAnsi="Times New Roman" w:cs="Times New Roman"/>
          <w:color w:val="000000" w:themeColor="text1"/>
          <w:sz w:val="24"/>
          <w:szCs w:val="24"/>
          <w:lang w:val="en-GB"/>
        </w:rPr>
        <w:t>Tueanrat</w:t>
      </w:r>
      <w:proofErr w:type="spellEnd"/>
      <w:r w:rsidRPr="00EB4B83">
        <w:rPr>
          <w:rFonts w:ascii="Times New Roman" w:eastAsia="Times New Roman" w:hAnsi="Times New Roman" w:cs="Times New Roman"/>
          <w:color w:val="000000" w:themeColor="text1"/>
          <w:sz w:val="24"/>
          <w:szCs w:val="24"/>
          <w:lang w:val="en-GB"/>
        </w:rPr>
        <w:t xml:space="preserve">, </w:t>
      </w:r>
      <w:proofErr w:type="spellStart"/>
      <w:r w:rsidRPr="00EB4B83">
        <w:rPr>
          <w:rFonts w:ascii="Times New Roman" w:eastAsia="Times New Roman" w:hAnsi="Times New Roman" w:cs="Times New Roman"/>
          <w:color w:val="000000" w:themeColor="text1"/>
          <w:sz w:val="24"/>
          <w:szCs w:val="24"/>
          <w:lang w:val="en-GB"/>
        </w:rPr>
        <w:t>Papagiannidis</w:t>
      </w:r>
      <w:proofErr w:type="spellEnd"/>
      <w:r w:rsidRPr="00EB4B83">
        <w:rPr>
          <w:rFonts w:ascii="Times New Roman" w:eastAsia="Times New Roman" w:hAnsi="Times New Roman" w:cs="Times New Roman"/>
          <w:color w:val="000000" w:themeColor="text1"/>
          <w:sz w:val="24"/>
          <w:szCs w:val="24"/>
          <w:lang w:val="en-GB"/>
        </w:rPr>
        <w:t xml:space="preserve"> and </w:t>
      </w:r>
      <w:proofErr w:type="spellStart"/>
      <w:r w:rsidRPr="00EB4B83">
        <w:rPr>
          <w:rFonts w:ascii="Times New Roman" w:eastAsia="Times New Roman" w:hAnsi="Times New Roman" w:cs="Times New Roman"/>
          <w:color w:val="000000" w:themeColor="text1"/>
          <w:sz w:val="24"/>
          <w:szCs w:val="24"/>
          <w:lang w:val="en-GB"/>
        </w:rPr>
        <w:t>Alamanos</w:t>
      </w:r>
      <w:proofErr w:type="spellEnd"/>
      <w:r w:rsidRPr="00EB4B83">
        <w:rPr>
          <w:rFonts w:ascii="Times New Roman" w:eastAsia="Times New Roman" w:hAnsi="Times New Roman" w:cs="Times New Roman"/>
          <w:color w:val="000000" w:themeColor="text1"/>
          <w:sz w:val="24"/>
          <w:szCs w:val="24"/>
          <w:lang w:val="en-GB"/>
        </w:rPr>
        <w:t>, 2021)</w:t>
      </w:r>
    </w:p>
    <w:p w14:paraId="1B36056D" w14:textId="311638B1" w:rsidR="00EC60A4" w:rsidRDefault="00EC60A4" w:rsidP="00EB4B8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pre-purchase</w:t>
      </w:r>
      <w:r w:rsidR="00160A33">
        <w:rPr>
          <w:rFonts w:ascii="Times New Roman" w:hAnsi="Times New Roman" w:cs="Times New Roman"/>
          <w:sz w:val="24"/>
          <w:szCs w:val="24"/>
          <w:lang w:val="en-GB"/>
        </w:rPr>
        <w:t xml:space="preserve">, customers make research on the product that they are planning to buy. Based on the research, they decide which one they should make the final purchase. After purchasing, if they find that the product is good then it </w:t>
      </w:r>
      <w:r w:rsidR="00943DCF">
        <w:rPr>
          <w:rFonts w:ascii="Times New Roman" w:hAnsi="Times New Roman" w:cs="Times New Roman"/>
          <w:sz w:val="24"/>
          <w:szCs w:val="24"/>
          <w:lang w:val="en-GB"/>
        </w:rPr>
        <w:t xml:space="preserve">moves to post-purchase. In this post </w:t>
      </w:r>
      <w:r w:rsidR="00457326">
        <w:rPr>
          <w:rFonts w:ascii="Times New Roman" w:hAnsi="Times New Roman" w:cs="Times New Roman"/>
          <w:sz w:val="24"/>
          <w:szCs w:val="24"/>
          <w:lang w:val="en-GB"/>
        </w:rPr>
        <w:t>purchase</w:t>
      </w:r>
      <w:r w:rsidR="00943DCF">
        <w:rPr>
          <w:rFonts w:ascii="Times New Roman" w:hAnsi="Times New Roman" w:cs="Times New Roman"/>
          <w:sz w:val="24"/>
          <w:szCs w:val="24"/>
          <w:lang w:val="en-GB"/>
        </w:rPr>
        <w:t xml:space="preserve">, the customer </w:t>
      </w:r>
      <w:r w:rsidR="00457326">
        <w:rPr>
          <w:rFonts w:ascii="Times New Roman" w:hAnsi="Times New Roman" w:cs="Times New Roman"/>
          <w:sz w:val="24"/>
          <w:szCs w:val="24"/>
          <w:lang w:val="en-GB"/>
        </w:rPr>
        <w:t>decides</w:t>
      </w:r>
      <w:r w:rsidR="00943DCF">
        <w:rPr>
          <w:rFonts w:ascii="Times New Roman" w:hAnsi="Times New Roman" w:cs="Times New Roman"/>
          <w:sz w:val="24"/>
          <w:szCs w:val="24"/>
          <w:lang w:val="en-GB"/>
        </w:rPr>
        <w:t xml:space="preserve"> whether to buy the product again </w:t>
      </w:r>
      <w:r w:rsidR="00457326">
        <w:rPr>
          <w:rFonts w:ascii="Times New Roman" w:hAnsi="Times New Roman" w:cs="Times New Roman"/>
          <w:sz w:val="24"/>
          <w:szCs w:val="24"/>
          <w:lang w:val="en-GB"/>
        </w:rPr>
        <w:t xml:space="preserve">in future </w:t>
      </w:r>
      <w:r w:rsidR="00943DCF">
        <w:rPr>
          <w:rFonts w:ascii="Times New Roman" w:hAnsi="Times New Roman" w:cs="Times New Roman"/>
          <w:sz w:val="24"/>
          <w:szCs w:val="24"/>
          <w:lang w:val="en-GB"/>
        </w:rPr>
        <w:t xml:space="preserve">or not. </w:t>
      </w:r>
    </w:p>
    <w:p w14:paraId="6E4D4EB5" w14:textId="68593E60" w:rsidR="00225C38" w:rsidRPr="00EB4B83" w:rsidRDefault="00225C38"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hAnsi="Times New Roman" w:cs="Times New Roman"/>
          <w:b/>
          <w:bCs/>
          <w:sz w:val="24"/>
          <w:szCs w:val="24"/>
          <w:lang w:val="en-GB"/>
        </w:rPr>
        <w:t xml:space="preserve">Company’s Banner: </w:t>
      </w:r>
      <w:r w:rsidRPr="00EB4B83">
        <w:rPr>
          <w:rFonts w:ascii="Times New Roman" w:eastAsia="Times New Roman" w:hAnsi="Times New Roman" w:cs="Times New Roman"/>
          <w:color w:val="000000" w:themeColor="text1"/>
          <w:sz w:val="24"/>
          <w:szCs w:val="24"/>
          <w:lang w:val="en-GB"/>
        </w:rPr>
        <w:t xml:space="preserve">If Amazon’s banner is being placed in the country’s most prompt locations, then a lot of people would be aware of the brand. Listing down the attractive products available at Amazon will drive the customers to get into the consideration phase. In this phase, they will download the Amazon app and will browse all the products. Once people will consider a product </w:t>
      </w:r>
      <w:r w:rsidRPr="00EB4B83">
        <w:rPr>
          <w:rFonts w:ascii="Times New Roman" w:eastAsia="Times New Roman" w:hAnsi="Times New Roman" w:cs="Times New Roman"/>
          <w:color w:val="000000" w:themeColor="text1"/>
          <w:sz w:val="24"/>
          <w:szCs w:val="24"/>
          <w:lang w:val="en-GB"/>
        </w:rPr>
        <w:lastRenderedPageBreak/>
        <w:t>for final purchase, they will enter into the consideration phase of the customer journey map. Upon good experience from the customer's end, he/she will buy more products from Amazon, and customer loyalty will increase. Partnerships with third-party businesses such as hotels, airlines, and cinemas will increase awareness and trust in Amazon (Aversa et al. 2020). All the satisfied customers will get into the fifth phase of the Customer Journey Map called advocacy. In this phase, the customers will recommend others to purchase products from Amazon. To ensure the customers get a better experience while referring others, the referral program will assist significantly. In other words, customers will find that they will be getting benefited from referring people who have never purchased anything from Amazon. According to studies, referral marketing is one of the most effective marketing strategies to attract a huge number of customers towards a brand (Cao et al. 2021). However, the cost associated with marketing is quite high. Amazon's referral marketing program will definitely help the company to convert more loyal customers into advocacy phases within the customer journey map.</w:t>
      </w:r>
    </w:p>
    <w:p w14:paraId="47B62D31" w14:textId="42593E7C" w:rsidR="00225C38" w:rsidRPr="00EB4B83" w:rsidRDefault="002C726E"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hAnsi="Times New Roman" w:cs="Times New Roman"/>
          <w:b/>
          <w:bCs/>
          <w:sz w:val="24"/>
          <w:szCs w:val="24"/>
          <w:lang w:val="en-GB"/>
        </w:rPr>
        <w:t xml:space="preserve">Email Marketing: </w:t>
      </w:r>
      <w:r w:rsidRPr="00EB4B83">
        <w:rPr>
          <w:rFonts w:ascii="Times New Roman" w:eastAsia="Times New Roman" w:hAnsi="Times New Roman" w:cs="Times New Roman"/>
          <w:color w:val="000000" w:themeColor="text1"/>
          <w:sz w:val="24"/>
          <w:szCs w:val="24"/>
          <w:lang w:val="en-GB"/>
        </w:rPr>
        <w:t>The first stage of the customer journey is called awareness. To increase awareness of the brand, email marketing could be highly impactful. Amazon will send out push emails from the company's official domain. Once the customers determine that the email is not being sent from any push mail websites, they will show interest in reading the content (Wu, 2019). Eventually, the customers will be aware of the brand, and they will consider having a look into the products and services offered by Amazon by just clicking on the link presented in the email. Once they are able to see a number of products at a lower price, they will get converted into customers. After having a good experience with Amazon, they will again like to buy products from Amazon. Even if the customer does not revisit Amazon after purchasing products from there, further emails will be sent related to the products which have been purchased by the customer. For example, if a person buys a white shirt from Amazon, then an email would be sent suggesting denim jeans that match well with a white shirt to the customer. Repeat purchases will drive the customer into the loyalty phase of the customer journey. Once the customer will be loyal, they will be driven to the advocacy phase of the customer journey. Referral marketing would be advertised among the new customers so that they are able to drag more customers to Amazon's database. As a result, the new customer will benefit, and the customer will enter into the advocacy phase of the customer journey.</w:t>
      </w:r>
    </w:p>
    <w:p w14:paraId="74BEF961" w14:textId="22713428" w:rsidR="002C726E" w:rsidRPr="00EB4B83" w:rsidRDefault="002C726E"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b/>
          <w:bCs/>
          <w:sz w:val="24"/>
          <w:szCs w:val="24"/>
          <w:lang w:val="en-GB"/>
        </w:rPr>
        <w:t xml:space="preserve">Text Message: </w:t>
      </w:r>
      <w:r w:rsidRPr="00EB4B83">
        <w:rPr>
          <w:rFonts w:ascii="Times New Roman" w:hAnsi="Times New Roman" w:cs="Times New Roman"/>
          <w:sz w:val="24"/>
          <w:szCs w:val="24"/>
          <w:lang w:val="en-GB"/>
        </w:rPr>
        <w:t xml:space="preserve">In case of amazon, </w:t>
      </w:r>
      <w:r w:rsidRPr="00EB4B83">
        <w:rPr>
          <w:rFonts w:ascii="Times New Roman" w:eastAsia="Times New Roman" w:hAnsi="Times New Roman" w:cs="Times New Roman"/>
          <w:color w:val="000000" w:themeColor="text1"/>
          <w:sz w:val="24"/>
          <w:szCs w:val="24"/>
          <w:lang w:val="en-GB"/>
        </w:rPr>
        <w:t xml:space="preserve">customers will consider buying products if they flat discounted coupon codes (Smith, Shock and Beaves, 2019). Once the purchase is made, they will enter into </w:t>
      </w:r>
      <w:r w:rsidRPr="00EB4B83">
        <w:rPr>
          <w:rFonts w:ascii="Times New Roman" w:eastAsia="Times New Roman" w:hAnsi="Times New Roman" w:cs="Times New Roman"/>
          <w:color w:val="000000" w:themeColor="text1"/>
          <w:sz w:val="24"/>
          <w:szCs w:val="24"/>
          <w:lang w:val="en-GB"/>
        </w:rPr>
        <w:lastRenderedPageBreak/>
        <w:t>the conversion phase of the journey map. After having a good experience, they will look for more products, and more exclusive coupon codes will be pushed to the customer. A higher frequency of purchase will help the customer to get into the loyalty phase. Once the loyalty towards Amazon is built, they will refer others to buy from Amazon, and eventually, the customer will enter into the advocacy phase of the customer journey map.</w:t>
      </w:r>
    </w:p>
    <w:p w14:paraId="535C4C38" w14:textId="2FD57211" w:rsidR="00225C38" w:rsidRPr="00EB4B83" w:rsidRDefault="0007516D"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b/>
          <w:bCs/>
          <w:sz w:val="24"/>
          <w:szCs w:val="24"/>
          <w:lang w:val="en-GB"/>
        </w:rPr>
        <w:t xml:space="preserve">Social Media: </w:t>
      </w:r>
      <w:r w:rsidRPr="00EB4B83">
        <w:rPr>
          <w:rFonts w:ascii="Times New Roman" w:eastAsia="Times New Roman" w:hAnsi="Times New Roman" w:cs="Times New Roman"/>
          <w:color w:val="000000" w:themeColor="text1"/>
          <w:sz w:val="24"/>
          <w:szCs w:val="24"/>
          <w:lang w:val="en-GB"/>
        </w:rPr>
        <w:t xml:space="preserve">Announcement of giveaway contests is another medium which helps the company to attract more customers and be aware of the brand (Li, </w:t>
      </w:r>
      <w:proofErr w:type="spellStart"/>
      <w:r w:rsidRPr="00EB4B83">
        <w:rPr>
          <w:rFonts w:ascii="Times New Roman" w:eastAsia="Times New Roman" w:hAnsi="Times New Roman" w:cs="Times New Roman"/>
          <w:color w:val="000000" w:themeColor="text1"/>
          <w:sz w:val="24"/>
          <w:szCs w:val="24"/>
          <w:lang w:val="en-GB"/>
        </w:rPr>
        <w:t>Larimo</w:t>
      </w:r>
      <w:proofErr w:type="spellEnd"/>
      <w:r w:rsidRPr="00EB4B83">
        <w:rPr>
          <w:rFonts w:ascii="Times New Roman" w:eastAsia="Times New Roman" w:hAnsi="Times New Roman" w:cs="Times New Roman"/>
          <w:color w:val="000000" w:themeColor="text1"/>
          <w:sz w:val="24"/>
          <w:szCs w:val="24"/>
          <w:lang w:val="en-GB"/>
        </w:rPr>
        <w:t xml:space="preserve"> and </w:t>
      </w:r>
      <w:proofErr w:type="spellStart"/>
      <w:r w:rsidRPr="00EB4B83">
        <w:rPr>
          <w:rFonts w:ascii="Times New Roman" w:eastAsia="Times New Roman" w:hAnsi="Times New Roman" w:cs="Times New Roman"/>
          <w:color w:val="000000" w:themeColor="text1"/>
          <w:sz w:val="24"/>
          <w:szCs w:val="24"/>
          <w:lang w:val="en-GB"/>
        </w:rPr>
        <w:t>Leonidou</w:t>
      </w:r>
      <w:proofErr w:type="spellEnd"/>
      <w:r w:rsidRPr="00EB4B83">
        <w:rPr>
          <w:rFonts w:ascii="Times New Roman" w:eastAsia="Times New Roman" w:hAnsi="Times New Roman" w:cs="Times New Roman"/>
          <w:color w:val="000000" w:themeColor="text1"/>
          <w:sz w:val="24"/>
          <w:szCs w:val="24"/>
          <w:lang w:val="en-GB"/>
        </w:rPr>
        <w:t>, 2021). Once the customers will be interested in the posts, they will be clicking on the hyperlink attached to the posts. Adding links with social media posts helps a brand to attract more customers (Wibowo et al. 2020). By clicking on these links, the customer gets the chance to browse all the products, and they finally consider buying. Social media influencers also help a lot to brand towards converting a lead to a customer. Once the customers purchase orders and they like to opt for more products, they become loyal customers, which is the fourth phase of the customer journey map. To ensure customers become loyal, exclusive coupon codes for cashback and discounts will be provided from Amazon's end. Referral programs will help these customers to bring new customers into the platform.</w:t>
      </w:r>
    </w:p>
    <w:p w14:paraId="409C8829" w14:textId="3012600D" w:rsidR="002A05FB" w:rsidRPr="00EB4B83" w:rsidRDefault="002A05FB" w:rsidP="00EB4B83">
      <w:pPr>
        <w:pStyle w:val="Heading1"/>
        <w:rPr>
          <w:lang w:val="en-GB"/>
        </w:rPr>
      </w:pPr>
      <w:bookmarkStart w:id="10" w:name="_Toc133237918"/>
      <w:r w:rsidRPr="00EB4B83">
        <w:rPr>
          <w:lang w:val="en-GB"/>
        </w:rPr>
        <w:t>11. Total engagement model of Amazon</w:t>
      </w:r>
      <w:bookmarkEnd w:id="10"/>
    </w:p>
    <w:p w14:paraId="4BFBA418" w14:textId="4C75A7BF" w:rsidR="00392B3A" w:rsidRPr="00EB4B83" w:rsidRDefault="00B949F4"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sz w:val="24"/>
          <w:szCs w:val="24"/>
          <w:lang w:val="en-GB"/>
        </w:rPr>
        <w:t xml:space="preserve">Total </w:t>
      </w:r>
      <w:r w:rsidR="006C1B21" w:rsidRPr="00EB4B83">
        <w:rPr>
          <w:rFonts w:ascii="Times New Roman" w:hAnsi="Times New Roman" w:cs="Times New Roman"/>
          <w:sz w:val="24"/>
          <w:szCs w:val="24"/>
          <w:lang w:val="en-GB"/>
        </w:rPr>
        <w:t>engagement</w:t>
      </w:r>
      <w:r w:rsidRPr="00EB4B83">
        <w:rPr>
          <w:rFonts w:ascii="Times New Roman" w:hAnsi="Times New Roman" w:cs="Times New Roman"/>
          <w:sz w:val="24"/>
          <w:szCs w:val="24"/>
          <w:lang w:val="en-GB"/>
        </w:rPr>
        <w:t xml:space="preserve"> model </w:t>
      </w:r>
      <w:r w:rsidR="00FF6A49" w:rsidRPr="00EB4B83">
        <w:rPr>
          <w:rFonts w:ascii="Times New Roman" w:hAnsi="Times New Roman" w:cs="Times New Roman"/>
          <w:sz w:val="24"/>
          <w:szCs w:val="24"/>
          <w:lang w:val="en-GB"/>
        </w:rPr>
        <w:t>showcases</w:t>
      </w:r>
      <w:r w:rsidRPr="00EB4B83">
        <w:rPr>
          <w:rFonts w:ascii="Times New Roman" w:hAnsi="Times New Roman" w:cs="Times New Roman"/>
          <w:sz w:val="24"/>
          <w:szCs w:val="24"/>
          <w:lang w:val="en-GB"/>
        </w:rPr>
        <w:t xml:space="preserve"> the relationship of </w:t>
      </w:r>
      <w:r w:rsidR="006C1B21" w:rsidRPr="00EB4B83">
        <w:rPr>
          <w:rFonts w:ascii="Times New Roman" w:hAnsi="Times New Roman" w:cs="Times New Roman"/>
          <w:sz w:val="24"/>
          <w:szCs w:val="24"/>
          <w:lang w:val="en-GB"/>
        </w:rPr>
        <w:t>employee</w:t>
      </w:r>
      <w:r w:rsidRPr="00EB4B83">
        <w:rPr>
          <w:rFonts w:ascii="Times New Roman" w:hAnsi="Times New Roman" w:cs="Times New Roman"/>
          <w:sz w:val="24"/>
          <w:szCs w:val="24"/>
          <w:lang w:val="en-GB"/>
        </w:rPr>
        <w:t xml:space="preserve"> and organisations with the customers. According to the model, organisation has two major areas “Culture” and “Brand advertisement”</w:t>
      </w:r>
      <w:r w:rsidR="007A4647" w:rsidRPr="00EB4B83">
        <w:rPr>
          <w:rFonts w:ascii="Times New Roman" w:hAnsi="Times New Roman" w:cs="Times New Roman"/>
          <w:sz w:val="24"/>
          <w:szCs w:val="24"/>
          <w:lang w:val="en-GB"/>
        </w:rPr>
        <w:t xml:space="preserve"> (Grover and Kar, 2020)</w:t>
      </w:r>
      <w:r w:rsidRPr="00EB4B83">
        <w:rPr>
          <w:rFonts w:ascii="Times New Roman" w:hAnsi="Times New Roman" w:cs="Times New Roman"/>
          <w:sz w:val="24"/>
          <w:szCs w:val="24"/>
          <w:lang w:val="en-GB"/>
        </w:rPr>
        <w:t xml:space="preserve">. Culture of the organisation </w:t>
      </w:r>
      <w:r w:rsidR="006C1B21" w:rsidRPr="00EB4B83">
        <w:rPr>
          <w:rFonts w:ascii="Times New Roman" w:hAnsi="Times New Roman" w:cs="Times New Roman"/>
          <w:sz w:val="24"/>
          <w:szCs w:val="24"/>
          <w:lang w:val="en-GB"/>
        </w:rPr>
        <w:t>influence</w:t>
      </w:r>
      <w:r w:rsidRPr="00EB4B83">
        <w:rPr>
          <w:rFonts w:ascii="Times New Roman" w:hAnsi="Times New Roman" w:cs="Times New Roman"/>
          <w:sz w:val="24"/>
          <w:szCs w:val="24"/>
          <w:lang w:val="en-GB"/>
        </w:rPr>
        <w:t xml:space="preserve"> the employees. If the company able to </w:t>
      </w:r>
      <w:r w:rsidR="006C1B21" w:rsidRPr="00EB4B83">
        <w:rPr>
          <w:rFonts w:ascii="Times New Roman" w:hAnsi="Times New Roman" w:cs="Times New Roman"/>
          <w:sz w:val="24"/>
          <w:szCs w:val="24"/>
          <w:lang w:val="en-GB"/>
        </w:rPr>
        <w:t>influence</w:t>
      </w:r>
      <w:r w:rsidRPr="00EB4B83">
        <w:rPr>
          <w:rFonts w:ascii="Times New Roman" w:hAnsi="Times New Roman" w:cs="Times New Roman"/>
          <w:sz w:val="24"/>
          <w:szCs w:val="24"/>
          <w:lang w:val="en-GB"/>
        </w:rPr>
        <w:t xml:space="preserve"> the employees effectively then employees will be motivated and they will be more concerned about offering customer’s experience. If customers get better </w:t>
      </w:r>
      <w:r w:rsidR="00FF6A49" w:rsidRPr="00EB4B83">
        <w:rPr>
          <w:rFonts w:ascii="Times New Roman" w:hAnsi="Times New Roman" w:cs="Times New Roman"/>
          <w:sz w:val="24"/>
          <w:szCs w:val="24"/>
          <w:lang w:val="en-GB"/>
        </w:rPr>
        <w:t>experience,</w:t>
      </w:r>
      <w:r w:rsidRPr="00EB4B83">
        <w:rPr>
          <w:rFonts w:ascii="Times New Roman" w:hAnsi="Times New Roman" w:cs="Times New Roman"/>
          <w:sz w:val="24"/>
          <w:szCs w:val="24"/>
          <w:lang w:val="en-GB"/>
        </w:rPr>
        <w:t xml:space="preserve"> then it will </w:t>
      </w:r>
      <w:r w:rsidR="00CD0DFE" w:rsidRPr="00EB4B83">
        <w:rPr>
          <w:rFonts w:ascii="Times New Roman" w:hAnsi="Times New Roman" w:cs="Times New Roman"/>
          <w:sz w:val="24"/>
          <w:szCs w:val="24"/>
          <w:lang w:val="en-GB"/>
        </w:rPr>
        <w:t xml:space="preserve">impact the company positively. On the other side, brand advertisement is a major component which have direct impact on customers. If an organisation </w:t>
      </w:r>
      <w:r w:rsidR="007A4647" w:rsidRPr="00EB4B83">
        <w:rPr>
          <w:rFonts w:ascii="Times New Roman" w:hAnsi="Times New Roman" w:cs="Times New Roman"/>
          <w:sz w:val="24"/>
          <w:szCs w:val="24"/>
          <w:lang w:val="en-GB"/>
        </w:rPr>
        <w:t>offers</w:t>
      </w:r>
      <w:r w:rsidR="006B655F" w:rsidRPr="00EB4B83">
        <w:rPr>
          <w:rFonts w:ascii="Times New Roman" w:hAnsi="Times New Roman" w:cs="Times New Roman"/>
          <w:sz w:val="24"/>
          <w:szCs w:val="24"/>
          <w:lang w:val="en-GB"/>
        </w:rPr>
        <w:t xml:space="preserve"> aggressive brand </w:t>
      </w:r>
      <w:r w:rsidR="007A4647" w:rsidRPr="00EB4B83">
        <w:rPr>
          <w:rFonts w:ascii="Times New Roman" w:hAnsi="Times New Roman" w:cs="Times New Roman"/>
          <w:sz w:val="24"/>
          <w:szCs w:val="24"/>
          <w:lang w:val="en-GB"/>
        </w:rPr>
        <w:t>advertisement,</w:t>
      </w:r>
      <w:r w:rsidR="006B655F" w:rsidRPr="00EB4B83">
        <w:rPr>
          <w:rFonts w:ascii="Times New Roman" w:hAnsi="Times New Roman" w:cs="Times New Roman"/>
          <w:sz w:val="24"/>
          <w:szCs w:val="24"/>
          <w:lang w:val="en-GB"/>
        </w:rPr>
        <w:t xml:space="preserve"> then customer’s perception </w:t>
      </w:r>
      <w:r w:rsidR="0012392F" w:rsidRPr="00EB4B83">
        <w:rPr>
          <w:rFonts w:ascii="Times New Roman" w:hAnsi="Times New Roman" w:cs="Times New Roman"/>
          <w:sz w:val="24"/>
          <w:szCs w:val="24"/>
          <w:lang w:val="en-GB"/>
        </w:rPr>
        <w:t>about</w:t>
      </w:r>
      <w:r w:rsidR="006B655F" w:rsidRPr="00EB4B83">
        <w:rPr>
          <w:rFonts w:ascii="Times New Roman" w:hAnsi="Times New Roman" w:cs="Times New Roman"/>
          <w:sz w:val="24"/>
          <w:szCs w:val="24"/>
          <w:lang w:val="en-GB"/>
        </w:rPr>
        <w:t xml:space="preserve"> the brand will influence, eventually it will ensure attract more customers towards the brand. </w:t>
      </w:r>
    </w:p>
    <w:p w14:paraId="583B0F90" w14:textId="76FC91AE" w:rsidR="00392B3A" w:rsidRPr="00EB4B83" w:rsidRDefault="00392B3A" w:rsidP="00EB4B83">
      <w:pPr>
        <w:spacing w:line="360" w:lineRule="auto"/>
        <w:jc w:val="center"/>
        <w:rPr>
          <w:rFonts w:ascii="Times New Roman" w:hAnsi="Times New Roman" w:cs="Times New Roman"/>
          <w:b/>
          <w:bCs/>
          <w:sz w:val="24"/>
          <w:szCs w:val="24"/>
          <w:lang w:val="en-GB"/>
        </w:rPr>
      </w:pPr>
      <w:r w:rsidRPr="00EB4B83">
        <w:rPr>
          <w:rFonts w:ascii="Times New Roman" w:hAnsi="Times New Roman" w:cs="Times New Roman"/>
          <w:noProof/>
          <w:sz w:val="24"/>
          <w:szCs w:val="24"/>
        </w:rPr>
        <w:lastRenderedPageBreak/>
        <w:drawing>
          <wp:inline distT="0" distB="0" distL="0" distR="0" wp14:anchorId="4F9E7E5C" wp14:editId="01A162FA">
            <wp:extent cx="3388760" cy="3096491"/>
            <wp:effectExtent l="0" t="0" r="0" b="8890"/>
            <wp:docPr id="1235046981" name="Picture 7" descr="Total Engagement Model Round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otal Engagement Model Round - Engaged Strategy"/>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0761"/>
                    <a:stretch/>
                  </pic:blipFill>
                  <pic:spPr bwMode="auto">
                    <a:xfrm>
                      <a:off x="0" y="0"/>
                      <a:ext cx="3403596" cy="3110047"/>
                    </a:xfrm>
                    <a:prstGeom prst="rect">
                      <a:avLst/>
                    </a:prstGeom>
                    <a:noFill/>
                    <a:ln>
                      <a:noFill/>
                    </a:ln>
                    <a:extLst>
                      <a:ext uri="{53640926-AAD7-44D8-BBD7-CCE9431645EC}">
                        <a14:shadowObscured xmlns:a14="http://schemas.microsoft.com/office/drawing/2010/main"/>
                      </a:ext>
                    </a:extLst>
                  </pic:spPr>
                </pic:pic>
              </a:graphicData>
            </a:graphic>
          </wp:inline>
        </w:drawing>
      </w:r>
    </w:p>
    <w:p w14:paraId="526DBF37" w14:textId="255234EF" w:rsidR="0012392F" w:rsidRPr="00EB4B83" w:rsidRDefault="0012392F" w:rsidP="00EB4B83">
      <w:pPr>
        <w:spacing w:line="360" w:lineRule="auto"/>
        <w:jc w:val="center"/>
        <w:rPr>
          <w:rFonts w:ascii="Times New Roman" w:hAnsi="Times New Roman" w:cs="Times New Roman"/>
          <w:b/>
          <w:bCs/>
          <w:sz w:val="24"/>
          <w:szCs w:val="24"/>
          <w:lang w:val="en-GB"/>
        </w:rPr>
      </w:pPr>
      <w:r w:rsidRPr="00EB4B83">
        <w:rPr>
          <w:rFonts w:ascii="Times New Roman" w:hAnsi="Times New Roman" w:cs="Times New Roman"/>
          <w:b/>
          <w:bCs/>
          <w:sz w:val="24"/>
          <w:szCs w:val="24"/>
          <w:lang w:val="en-GB"/>
        </w:rPr>
        <w:t>Figure 4: Total engagement model</w:t>
      </w:r>
    </w:p>
    <w:p w14:paraId="5DC56A52" w14:textId="383BF954" w:rsidR="007A4647" w:rsidRPr="00EB4B83" w:rsidRDefault="007A4647" w:rsidP="00EB4B83">
      <w:pPr>
        <w:spacing w:line="360" w:lineRule="auto"/>
        <w:jc w:val="center"/>
        <w:rPr>
          <w:rFonts w:ascii="Times New Roman" w:hAnsi="Times New Roman" w:cs="Times New Roman"/>
          <w:sz w:val="24"/>
          <w:szCs w:val="24"/>
          <w:lang w:val="en-GB"/>
        </w:rPr>
      </w:pPr>
      <w:r w:rsidRPr="00EB4B83">
        <w:rPr>
          <w:rFonts w:ascii="Times New Roman" w:hAnsi="Times New Roman" w:cs="Times New Roman"/>
          <w:sz w:val="24"/>
          <w:szCs w:val="24"/>
          <w:lang w:val="en-GB"/>
        </w:rPr>
        <w:t>(Source: Grover and Kar, 2020)</w:t>
      </w:r>
    </w:p>
    <w:p w14:paraId="22B96E66" w14:textId="183A1E35" w:rsidR="00D1376B" w:rsidRPr="00EB4B83" w:rsidRDefault="00D1376B"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sz w:val="24"/>
          <w:szCs w:val="24"/>
          <w:lang w:val="en-GB"/>
        </w:rPr>
        <w:t xml:space="preserve">In case of amazon, it can be observed that </w:t>
      </w:r>
      <w:r w:rsidR="00AB50FA" w:rsidRPr="00EB4B83">
        <w:rPr>
          <w:rFonts w:ascii="Times New Roman" w:hAnsi="Times New Roman" w:cs="Times New Roman"/>
          <w:sz w:val="24"/>
          <w:szCs w:val="24"/>
          <w:lang w:val="en-GB"/>
        </w:rPr>
        <w:t xml:space="preserve">the company offers a </w:t>
      </w:r>
      <w:r w:rsidR="00CD28C7" w:rsidRPr="00EB4B83">
        <w:rPr>
          <w:rFonts w:ascii="Times New Roman" w:hAnsi="Times New Roman" w:cs="Times New Roman"/>
          <w:sz w:val="24"/>
          <w:szCs w:val="24"/>
          <w:lang w:val="en-GB"/>
        </w:rPr>
        <w:t>significantly</w:t>
      </w:r>
      <w:r w:rsidR="00AB50FA" w:rsidRPr="00EB4B83">
        <w:rPr>
          <w:rFonts w:ascii="Times New Roman" w:hAnsi="Times New Roman" w:cs="Times New Roman"/>
          <w:sz w:val="24"/>
          <w:szCs w:val="24"/>
          <w:lang w:val="en-GB"/>
        </w:rPr>
        <w:t xml:space="preserve"> fle</w:t>
      </w:r>
      <w:r w:rsidR="00CD28C7" w:rsidRPr="00EB4B83">
        <w:rPr>
          <w:rFonts w:ascii="Times New Roman" w:hAnsi="Times New Roman" w:cs="Times New Roman"/>
          <w:sz w:val="24"/>
          <w:szCs w:val="24"/>
          <w:lang w:val="en-GB"/>
        </w:rPr>
        <w:t>xi</w:t>
      </w:r>
      <w:r w:rsidR="00AB50FA" w:rsidRPr="00EB4B83">
        <w:rPr>
          <w:rFonts w:ascii="Times New Roman" w:hAnsi="Times New Roman" w:cs="Times New Roman"/>
          <w:sz w:val="24"/>
          <w:szCs w:val="24"/>
          <w:lang w:val="en-GB"/>
        </w:rPr>
        <w:t xml:space="preserve">ble work culture for the employees. </w:t>
      </w:r>
      <w:r w:rsidR="00CD28C7" w:rsidRPr="00EB4B83">
        <w:rPr>
          <w:rFonts w:ascii="Times New Roman" w:hAnsi="Times New Roman" w:cs="Times New Roman"/>
          <w:sz w:val="24"/>
          <w:szCs w:val="24"/>
          <w:lang w:val="en-GB"/>
        </w:rPr>
        <w:t>In addition, employees also get industry standard remuneration which motivate employees to a greater extent. Offering education facility and non-monetary benefit</w:t>
      </w:r>
      <w:r w:rsidR="00F4770E" w:rsidRPr="00EB4B83">
        <w:rPr>
          <w:rFonts w:ascii="Times New Roman" w:hAnsi="Times New Roman" w:cs="Times New Roman"/>
          <w:sz w:val="24"/>
          <w:szCs w:val="24"/>
          <w:lang w:val="en-GB"/>
        </w:rPr>
        <w:t xml:space="preserve">s motivate employees to offer better experience to the customers. As a </w:t>
      </w:r>
      <w:r w:rsidR="00433EF0" w:rsidRPr="00EB4B83">
        <w:rPr>
          <w:rFonts w:ascii="Times New Roman" w:hAnsi="Times New Roman" w:cs="Times New Roman"/>
          <w:sz w:val="24"/>
          <w:szCs w:val="24"/>
          <w:lang w:val="en-GB"/>
        </w:rPr>
        <w:t>result</w:t>
      </w:r>
      <w:r w:rsidR="00F4770E" w:rsidRPr="00EB4B83">
        <w:rPr>
          <w:rFonts w:ascii="Times New Roman" w:hAnsi="Times New Roman" w:cs="Times New Roman"/>
          <w:sz w:val="24"/>
          <w:szCs w:val="24"/>
          <w:lang w:val="en-GB"/>
        </w:rPr>
        <w:t>, the company has positioned itself as one of the most customer-centric company</w:t>
      </w:r>
      <w:r w:rsidR="00122736" w:rsidRPr="00EB4B83">
        <w:rPr>
          <w:rFonts w:ascii="Times New Roman" w:hAnsi="Times New Roman" w:cs="Times New Roman"/>
          <w:sz w:val="24"/>
          <w:szCs w:val="24"/>
          <w:lang w:val="en-GB"/>
        </w:rPr>
        <w:t xml:space="preserve">. As per recent reports, it has been found that customers of Amazon are one of the highly satisfied customer </w:t>
      </w:r>
      <w:r w:rsidR="002A7E24" w:rsidRPr="00EB4B83">
        <w:rPr>
          <w:rFonts w:ascii="Times New Roman" w:hAnsi="Times New Roman" w:cs="Times New Roman"/>
          <w:sz w:val="24"/>
          <w:szCs w:val="24"/>
          <w:lang w:val="en-GB"/>
        </w:rPr>
        <w:t>bases</w:t>
      </w:r>
      <w:r w:rsidR="00122736" w:rsidRPr="00EB4B83">
        <w:rPr>
          <w:rFonts w:ascii="Times New Roman" w:hAnsi="Times New Roman" w:cs="Times New Roman"/>
          <w:sz w:val="24"/>
          <w:szCs w:val="24"/>
          <w:lang w:val="en-GB"/>
        </w:rPr>
        <w:t xml:space="preserve">, eventually customer loyalty rate is </w:t>
      </w:r>
      <w:r w:rsidR="002A7E24" w:rsidRPr="00EB4B83">
        <w:rPr>
          <w:rFonts w:ascii="Times New Roman" w:hAnsi="Times New Roman" w:cs="Times New Roman"/>
          <w:sz w:val="24"/>
          <w:szCs w:val="24"/>
          <w:lang w:val="en-GB"/>
        </w:rPr>
        <w:t>extremely</w:t>
      </w:r>
      <w:r w:rsidR="00122736" w:rsidRPr="00EB4B83">
        <w:rPr>
          <w:rFonts w:ascii="Times New Roman" w:hAnsi="Times New Roman" w:cs="Times New Roman"/>
          <w:sz w:val="24"/>
          <w:szCs w:val="24"/>
          <w:lang w:val="en-GB"/>
        </w:rPr>
        <w:t xml:space="preserve"> high (</w:t>
      </w:r>
      <w:r w:rsidR="00EB4B83" w:rsidRPr="00EB4B83">
        <w:rPr>
          <w:rFonts w:ascii="Times New Roman" w:hAnsi="Times New Roman" w:cs="Times New Roman"/>
          <w:sz w:val="24"/>
          <w:szCs w:val="24"/>
          <w:lang w:val="en-GB"/>
        </w:rPr>
        <w:t>Qin and Liu, 2022</w:t>
      </w:r>
      <w:r w:rsidR="00122736" w:rsidRPr="00EB4B83">
        <w:rPr>
          <w:rFonts w:ascii="Times New Roman" w:hAnsi="Times New Roman" w:cs="Times New Roman"/>
          <w:sz w:val="24"/>
          <w:szCs w:val="24"/>
          <w:lang w:val="en-GB"/>
        </w:rPr>
        <w:t xml:space="preserve">). </w:t>
      </w:r>
      <w:r w:rsidR="00573DF8" w:rsidRPr="00EB4B83">
        <w:rPr>
          <w:rFonts w:ascii="Times New Roman" w:hAnsi="Times New Roman" w:cs="Times New Roman"/>
          <w:sz w:val="24"/>
          <w:szCs w:val="24"/>
          <w:lang w:val="en-GB"/>
        </w:rPr>
        <w:t xml:space="preserve">The study has also revealed that chairman of Amazon, Jeff Bezos often </w:t>
      </w:r>
      <w:proofErr w:type="gramStart"/>
      <w:r w:rsidR="00573DF8" w:rsidRPr="00EB4B83">
        <w:rPr>
          <w:rFonts w:ascii="Times New Roman" w:hAnsi="Times New Roman" w:cs="Times New Roman"/>
          <w:sz w:val="24"/>
          <w:szCs w:val="24"/>
          <w:lang w:val="en-GB"/>
        </w:rPr>
        <w:t>browse</w:t>
      </w:r>
      <w:proofErr w:type="gramEnd"/>
      <w:r w:rsidR="00573DF8" w:rsidRPr="00EB4B83">
        <w:rPr>
          <w:rFonts w:ascii="Times New Roman" w:hAnsi="Times New Roman" w:cs="Times New Roman"/>
          <w:sz w:val="24"/>
          <w:szCs w:val="24"/>
          <w:lang w:val="en-GB"/>
        </w:rPr>
        <w:t xml:space="preserve"> customer’s complaint on twitter and personally offer resolution to them. </w:t>
      </w:r>
    </w:p>
    <w:p w14:paraId="6B506A71" w14:textId="4CDEECA5" w:rsidR="002F719D" w:rsidRPr="00EB4B83" w:rsidRDefault="002F719D" w:rsidP="00EB4B83">
      <w:pPr>
        <w:spacing w:line="360" w:lineRule="auto"/>
        <w:jc w:val="both"/>
        <w:rPr>
          <w:rFonts w:ascii="Times New Roman" w:hAnsi="Times New Roman" w:cs="Times New Roman"/>
          <w:sz w:val="24"/>
          <w:szCs w:val="24"/>
          <w:lang w:val="en-GB"/>
        </w:rPr>
      </w:pPr>
      <w:r w:rsidRPr="00EB4B83">
        <w:rPr>
          <w:rFonts w:ascii="Times New Roman" w:hAnsi="Times New Roman" w:cs="Times New Roman"/>
          <w:sz w:val="24"/>
          <w:szCs w:val="24"/>
          <w:lang w:val="en-GB"/>
        </w:rPr>
        <w:t xml:space="preserve">Brand advertising of Amazon is equally strong, Amazon conduct its marketing through multiple ways. </w:t>
      </w:r>
      <w:r w:rsidR="00140772" w:rsidRPr="00EB4B83">
        <w:rPr>
          <w:rFonts w:ascii="Times New Roman" w:hAnsi="Times New Roman" w:cs="Times New Roman"/>
          <w:sz w:val="24"/>
          <w:szCs w:val="24"/>
          <w:lang w:val="en-GB"/>
        </w:rPr>
        <w:t xml:space="preserve">Partnership marketing is one of the most effect way of advertising the brand. On the other side, </w:t>
      </w:r>
      <w:r w:rsidR="00972A66" w:rsidRPr="00EB4B83">
        <w:rPr>
          <w:rFonts w:ascii="Times New Roman" w:hAnsi="Times New Roman" w:cs="Times New Roman"/>
          <w:sz w:val="24"/>
          <w:szCs w:val="24"/>
          <w:lang w:val="en-GB"/>
        </w:rPr>
        <w:t xml:space="preserve">digital marketing </w:t>
      </w:r>
      <w:r w:rsidR="00D77C9F" w:rsidRPr="00EB4B83">
        <w:rPr>
          <w:rFonts w:ascii="Times New Roman" w:hAnsi="Times New Roman" w:cs="Times New Roman"/>
          <w:sz w:val="24"/>
          <w:szCs w:val="24"/>
          <w:lang w:val="en-GB"/>
        </w:rPr>
        <w:t>techniques</w:t>
      </w:r>
      <w:r w:rsidR="00972A66" w:rsidRPr="00EB4B83">
        <w:rPr>
          <w:rFonts w:ascii="Times New Roman" w:hAnsi="Times New Roman" w:cs="Times New Roman"/>
          <w:sz w:val="24"/>
          <w:szCs w:val="24"/>
          <w:lang w:val="en-GB"/>
        </w:rPr>
        <w:t xml:space="preserve"> such as SEO, PPC, Social media marketing, App Marketing of Amazon is extremely effective</w:t>
      </w:r>
      <w:r w:rsidR="007A4647" w:rsidRPr="00EB4B83">
        <w:rPr>
          <w:rFonts w:ascii="Times New Roman" w:hAnsi="Times New Roman" w:cs="Times New Roman"/>
          <w:sz w:val="24"/>
          <w:szCs w:val="24"/>
          <w:lang w:val="en-GB"/>
        </w:rPr>
        <w:t xml:space="preserve"> (</w:t>
      </w:r>
      <w:proofErr w:type="spellStart"/>
      <w:r w:rsidR="00EB4B83" w:rsidRPr="00EB4B83">
        <w:rPr>
          <w:rFonts w:ascii="Times New Roman" w:hAnsi="Times New Roman" w:cs="Times New Roman"/>
          <w:sz w:val="24"/>
          <w:szCs w:val="24"/>
          <w:lang w:val="en-GB"/>
        </w:rPr>
        <w:t>Lv</w:t>
      </w:r>
      <w:proofErr w:type="spellEnd"/>
      <w:r w:rsidR="00EB4B83" w:rsidRPr="00EB4B83">
        <w:rPr>
          <w:rFonts w:ascii="Times New Roman" w:hAnsi="Times New Roman" w:cs="Times New Roman"/>
          <w:sz w:val="24"/>
          <w:szCs w:val="24"/>
          <w:lang w:val="en-GB"/>
        </w:rPr>
        <w:t xml:space="preserve"> et al. 2021</w:t>
      </w:r>
      <w:r w:rsidR="007A4647" w:rsidRPr="00EB4B83">
        <w:rPr>
          <w:rFonts w:ascii="Times New Roman" w:hAnsi="Times New Roman" w:cs="Times New Roman"/>
          <w:sz w:val="24"/>
          <w:szCs w:val="24"/>
          <w:lang w:val="en-GB"/>
        </w:rPr>
        <w:t>)</w:t>
      </w:r>
      <w:r w:rsidR="00D77C9F" w:rsidRPr="00EB4B83">
        <w:rPr>
          <w:rFonts w:ascii="Times New Roman" w:hAnsi="Times New Roman" w:cs="Times New Roman"/>
          <w:sz w:val="24"/>
          <w:szCs w:val="24"/>
          <w:lang w:val="en-GB"/>
        </w:rPr>
        <w:t xml:space="preserve">. Amazon has hired the best SEO experts, as a result, </w:t>
      </w:r>
      <w:r w:rsidR="007F218B" w:rsidRPr="00EB4B83">
        <w:rPr>
          <w:rFonts w:ascii="Times New Roman" w:hAnsi="Times New Roman" w:cs="Times New Roman"/>
          <w:sz w:val="24"/>
          <w:szCs w:val="24"/>
          <w:lang w:val="en-GB"/>
        </w:rPr>
        <w:t xml:space="preserve">whenever people search for buying something or want to book anything online, Amazon secure the first rank. </w:t>
      </w:r>
    </w:p>
    <w:p w14:paraId="382C148E" w14:textId="50206E9A" w:rsidR="002A05FB" w:rsidRPr="00EB4B83" w:rsidRDefault="002A05FB" w:rsidP="00EB4B83">
      <w:pPr>
        <w:pStyle w:val="Heading1"/>
        <w:rPr>
          <w:lang w:val="en-GB"/>
        </w:rPr>
      </w:pPr>
      <w:bookmarkStart w:id="11" w:name="_Toc133237919"/>
      <w:r w:rsidRPr="00EB4B83">
        <w:rPr>
          <w:lang w:val="en-GB"/>
        </w:rPr>
        <w:lastRenderedPageBreak/>
        <w:t>12. Conclusion</w:t>
      </w:r>
      <w:bookmarkEnd w:id="11"/>
    </w:p>
    <w:p w14:paraId="5A925F8F" w14:textId="56A36303" w:rsidR="00223204" w:rsidRPr="00EB4B83" w:rsidRDefault="00223204" w:rsidP="00EB4B83">
      <w:pPr>
        <w:spacing w:line="360" w:lineRule="auto"/>
        <w:jc w:val="both"/>
        <w:rPr>
          <w:rFonts w:ascii="Times New Roman" w:eastAsia="Times New Roman" w:hAnsi="Times New Roman" w:cs="Times New Roman"/>
          <w:color w:val="000000" w:themeColor="text1"/>
          <w:sz w:val="24"/>
          <w:szCs w:val="24"/>
          <w:lang w:val="en-GB"/>
        </w:rPr>
      </w:pPr>
      <w:r w:rsidRPr="00EB4B83">
        <w:rPr>
          <w:rFonts w:ascii="Times New Roman" w:eastAsia="Times New Roman" w:hAnsi="Times New Roman" w:cs="Times New Roman"/>
          <w:color w:val="000000" w:themeColor="text1"/>
          <w:sz w:val="24"/>
          <w:szCs w:val="24"/>
          <w:lang w:val="en-GB"/>
        </w:rPr>
        <w:t xml:space="preserve">Through the above discussion, it can be disclosed that Amazon is the largest e-commerce in the globe. The company has already applied all possible marketing strategies to increase brand awareness. However, further increasing brand awareness can be possible through some set of innovative marketing strategies. These marketing strategies include collaborating with social media influencers, conducting giveaway contests, partnerships with brands, referral programs, and offering special benefits to corporate customers and others. Each of these innovative marketing strategies has a direct impact on customer journey mapping. For example, collaboration with influencers increases awareness among customers. Loyalty can be increased by offering special benefits. The customers would like to recommend the brand due to the referral marketing program. Porter's Five Forces model has disclosed that competition is the key issue for Amazon which can be solved by adopting the mentioned innovative marketing strategies. Stakeholders' needs would be fulfilled, such as more ROI for investors and shareholders. Ethical business practices for government and more remuneration for employees. </w:t>
      </w:r>
    </w:p>
    <w:p w14:paraId="0F7BF69B" w14:textId="77777777" w:rsidR="00EB4B83" w:rsidRDefault="00EB4B83">
      <w:pPr>
        <w:rPr>
          <w:rFonts w:ascii="Times New Roman" w:hAnsi="Times New Roman"/>
          <w:b/>
          <w:color w:val="000000" w:themeColor="text1"/>
          <w:sz w:val="24"/>
          <w:szCs w:val="40"/>
          <w:lang w:val="en-GB"/>
        </w:rPr>
      </w:pPr>
      <w:r>
        <w:rPr>
          <w:lang w:val="en-GB"/>
        </w:rPr>
        <w:br w:type="page"/>
      </w:r>
    </w:p>
    <w:p w14:paraId="3BD14A39" w14:textId="1F2953AE" w:rsidR="00D67B86" w:rsidRPr="0058017B" w:rsidRDefault="00A272C2" w:rsidP="00EB4B83">
      <w:pPr>
        <w:pStyle w:val="Heading1"/>
        <w:rPr>
          <w:lang w:val="en-GB"/>
        </w:rPr>
      </w:pPr>
      <w:bookmarkStart w:id="12" w:name="_Toc133237920"/>
      <w:r w:rsidRPr="00EB4B83">
        <w:lastRenderedPageBreak/>
        <w:t>References</w:t>
      </w:r>
      <w:bookmarkEnd w:id="12"/>
    </w:p>
    <w:p w14:paraId="7BEC4018"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Amazon, 2023. </w:t>
      </w:r>
      <w:r w:rsidRPr="00EB4B83">
        <w:rPr>
          <w:rFonts w:ascii="Times New Roman" w:eastAsia="Times New Roman" w:hAnsi="Times New Roman" w:cs="Times New Roman"/>
          <w:i/>
          <w:color w:val="000000" w:themeColor="text1"/>
          <w:sz w:val="24"/>
          <w:szCs w:val="24"/>
          <w:highlight w:val="white"/>
          <w:lang w:val="en-GB"/>
        </w:rPr>
        <w:t>Annual Report 2022</w:t>
      </w:r>
      <w:r w:rsidRPr="00EB4B83">
        <w:rPr>
          <w:rFonts w:ascii="Times New Roman" w:eastAsia="Times New Roman" w:hAnsi="Times New Roman" w:cs="Times New Roman"/>
          <w:color w:val="000000" w:themeColor="text1"/>
          <w:sz w:val="24"/>
          <w:szCs w:val="24"/>
          <w:highlight w:val="white"/>
          <w:lang w:val="en-GB"/>
        </w:rPr>
        <w:t>. Available at: https://ir.aboutamazon.com/annual-reports-proxies-and-shareholder-letters/default.aspx [Accessed on 20th April, 2023]</w:t>
      </w:r>
    </w:p>
    <w:p w14:paraId="3163D626"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Aversa, P., </w:t>
      </w:r>
      <w:proofErr w:type="spellStart"/>
      <w:r w:rsidRPr="00EB4B83">
        <w:rPr>
          <w:rFonts w:ascii="Times New Roman" w:eastAsia="Times New Roman" w:hAnsi="Times New Roman" w:cs="Times New Roman"/>
          <w:color w:val="000000" w:themeColor="text1"/>
          <w:sz w:val="24"/>
          <w:szCs w:val="24"/>
          <w:highlight w:val="white"/>
          <w:lang w:val="en-GB"/>
        </w:rPr>
        <w:t>Haefliger</w:t>
      </w:r>
      <w:proofErr w:type="spellEnd"/>
      <w:r w:rsidRPr="00EB4B83">
        <w:rPr>
          <w:rFonts w:ascii="Times New Roman" w:eastAsia="Times New Roman" w:hAnsi="Times New Roman" w:cs="Times New Roman"/>
          <w:color w:val="000000" w:themeColor="text1"/>
          <w:sz w:val="24"/>
          <w:szCs w:val="24"/>
          <w:highlight w:val="white"/>
          <w:lang w:val="en-GB"/>
        </w:rPr>
        <w:t xml:space="preserve">, S., </w:t>
      </w:r>
      <w:proofErr w:type="spellStart"/>
      <w:r w:rsidRPr="00EB4B83">
        <w:rPr>
          <w:rFonts w:ascii="Times New Roman" w:eastAsia="Times New Roman" w:hAnsi="Times New Roman" w:cs="Times New Roman"/>
          <w:color w:val="000000" w:themeColor="text1"/>
          <w:sz w:val="24"/>
          <w:szCs w:val="24"/>
          <w:highlight w:val="white"/>
          <w:lang w:val="en-GB"/>
        </w:rPr>
        <w:t>Hueller</w:t>
      </w:r>
      <w:proofErr w:type="spellEnd"/>
      <w:r w:rsidRPr="00EB4B83">
        <w:rPr>
          <w:rFonts w:ascii="Times New Roman" w:eastAsia="Times New Roman" w:hAnsi="Times New Roman" w:cs="Times New Roman"/>
          <w:color w:val="000000" w:themeColor="text1"/>
          <w:sz w:val="24"/>
          <w:szCs w:val="24"/>
          <w:highlight w:val="white"/>
          <w:lang w:val="en-GB"/>
        </w:rPr>
        <w:t xml:space="preserve">, F. and Reza, D.G., 2021. Customer complementarity in the digital space: Exploring Amazon’s business model diversification. </w:t>
      </w:r>
      <w:r w:rsidRPr="00EB4B83">
        <w:rPr>
          <w:rFonts w:ascii="Times New Roman" w:eastAsia="Times New Roman" w:hAnsi="Times New Roman" w:cs="Times New Roman"/>
          <w:i/>
          <w:color w:val="000000" w:themeColor="text1"/>
          <w:sz w:val="24"/>
          <w:szCs w:val="24"/>
          <w:highlight w:val="white"/>
          <w:lang w:val="en-GB"/>
        </w:rPr>
        <w:t>Long Range Planning</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54</w:t>
      </w:r>
      <w:r w:rsidRPr="00EB4B83">
        <w:rPr>
          <w:rFonts w:ascii="Times New Roman" w:eastAsia="Times New Roman" w:hAnsi="Times New Roman" w:cs="Times New Roman"/>
          <w:color w:val="000000" w:themeColor="text1"/>
          <w:sz w:val="24"/>
          <w:szCs w:val="24"/>
          <w:highlight w:val="white"/>
          <w:lang w:val="en-GB"/>
        </w:rPr>
        <w:t>(5), p.101985.</w:t>
      </w:r>
    </w:p>
    <w:p w14:paraId="5E1B4C57"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Cao, Z., Chu, J., Hui, K.L. and Xu, H., 2021. The relationship between online referral marketing and price promotion: evidence from a large e-commerce platform. </w:t>
      </w:r>
      <w:r w:rsidRPr="00EB4B83">
        <w:rPr>
          <w:rFonts w:ascii="Times New Roman" w:eastAsia="Times New Roman" w:hAnsi="Times New Roman" w:cs="Times New Roman"/>
          <w:i/>
          <w:color w:val="000000" w:themeColor="text1"/>
          <w:sz w:val="24"/>
          <w:szCs w:val="24"/>
          <w:highlight w:val="white"/>
          <w:lang w:val="en-GB"/>
        </w:rPr>
        <w:t>Journal of Management Information Systems</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38</w:t>
      </w:r>
      <w:r w:rsidRPr="00EB4B83">
        <w:rPr>
          <w:rFonts w:ascii="Times New Roman" w:eastAsia="Times New Roman" w:hAnsi="Times New Roman" w:cs="Times New Roman"/>
          <w:color w:val="000000" w:themeColor="text1"/>
          <w:sz w:val="24"/>
          <w:szCs w:val="24"/>
          <w:highlight w:val="white"/>
          <w:lang w:val="en-GB"/>
        </w:rPr>
        <w:t>(3), pp.855-888.</w:t>
      </w:r>
    </w:p>
    <w:p w14:paraId="584C8BF5"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De Giovanni, L., Gadia, D., Giaccone, P., </w:t>
      </w:r>
      <w:proofErr w:type="spellStart"/>
      <w:r w:rsidRPr="00EB4B83">
        <w:rPr>
          <w:rFonts w:ascii="Times New Roman" w:eastAsia="Times New Roman" w:hAnsi="Times New Roman" w:cs="Times New Roman"/>
          <w:color w:val="000000" w:themeColor="text1"/>
          <w:sz w:val="24"/>
          <w:szCs w:val="24"/>
          <w:highlight w:val="white"/>
          <w:lang w:val="en-GB"/>
        </w:rPr>
        <w:t>Maggiorini</w:t>
      </w:r>
      <w:proofErr w:type="spellEnd"/>
      <w:r w:rsidRPr="00EB4B83">
        <w:rPr>
          <w:rFonts w:ascii="Times New Roman" w:eastAsia="Times New Roman" w:hAnsi="Times New Roman" w:cs="Times New Roman"/>
          <w:color w:val="000000" w:themeColor="text1"/>
          <w:sz w:val="24"/>
          <w:szCs w:val="24"/>
          <w:highlight w:val="white"/>
          <w:lang w:val="en-GB"/>
        </w:rPr>
        <w:t xml:space="preserve">, D., Palazzi, C.E., Ripamonti, L.A. and Sviridov, G., 2022. Revamping cloud gaming with distributed engines. </w:t>
      </w:r>
      <w:r w:rsidRPr="00EB4B83">
        <w:rPr>
          <w:rFonts w:ascii="Times New Roman" w:eastAsia="Times New Roman" w:hAnsi="Times New Roman" w:cs="Times New Roman"/>
          <w:i/>
          <w:color w:val="000000" w:themeColor="text1"/>
          <w:sz w:val="24"/>
          <w:szCs w:val="24"/>
          <w:highlight w:val="white"/>
          <w:lang w:val="en-GB"/>
        </w:rPr>
        <w:t>IEEE Internet Computing</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26</w:t>
      </w:r>
      <w:r w:rsidRPr="00EB4B83">
        <w:rPr>
          <w:rFonts w:ascii="Times New Roman" w:eastAsia="Times New Roman" w:hAnsi="Times New Roman" w:cs="Times New Roman"/>
          <w:color w:val="000000" w:themeColor="text1"/>
          <w:sz w:val="24"/>
          <w:szCs w:val="24"/>
          <w:highlight w:val="white"/>
          <w:lang w:val="en-GB"/>
        </w:rPr>
        <w:t>(6), pp.88-95.</w:t>
      </w:r>
    </w:p>
    <w:p w14:paraId="0BA2147E"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Gilstrap, C. and Park, S.Y., 2022. The language of social media contests: A lexical analysis of contests across social platforms. </w:t>
      </w:r>
      <w:r w:rsidRPr="00EB4B83">
        <w:rPr>
          <w:rFonts w:ascii="Times New Roman" w:eastAsia="Times New Roman" w:hAnsi="Times New Roman" w:cs="Times New Roman"/>
          <w:i/>
          <w:color w:val="000000" w:themeColor="text1"/>
          <w:sz w:val="24"/>
          <w:szCs w:val="24"/>
          <w:highlight w:val="white"/>
          <w:lang w:val="en-GB"/>
        </w:rPr>
        <w:t>Journal of Digital &amp; Social Media Marketing</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10</w:t>
      </w:r>
      <w:r w:rsidRPr="00EB4B83">
        <w:rPr>
          <w:rFonts w:ascii="Times New Roman" w:eastAsia="Times New Roman" w:hAnsi="Times New Roman" w:cs="Times New Roman"/>
          <w:color w:val="000000" w:themeColor="text1"/>
          <w:sz w:val="24"/>
          <w:szCs w:val="24"/>
          <w:highlight w:val="white"/>
          <w:lang w:val="en-GB"/>
        </w:rPr>
        <w:t>(3), pp.249-269.</w:t>
      </w:r>
    </w:p>
    <w:p w14:paraId="63F8DB1F"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hAnsi="Times New Roman" w:cs="Times New Roman"/>
          <w:color w:val="000000" w:themeColor="text1"/>
          <w:sz w:val="24"/>
          <w:szCs w:val="24"/>
          <w:shd w:val="clear" w:color="auto" w:fill="FFFFFF"/>
        </w:rPr>
        <w:t>Grover, P. and Kar, A.K., 2020. User engagement for mobile payment service providers–introducing the social media engagement model. </w:t>
      </w:r>
      <w:r w:rsidRPr="00EB4B83">
        <w:rPr>
          <w:rFonts w:ascii="Times New Roman" w:hAnsi="Times New Roman" w:cs="Times New Roman"/>
          <w:i/>
          <w:iCs/>
          <w:color w:val="000000" w:themeColor="text1"/>
          <w:sz w:val="24"/>
          <w:szCs w:val="24"/>
          <w:shd w:val="clear" w:color="auto" w:fill="FFFFFF"/>
        </w:rPr>
        <w:t>Journal of Retailing and Consumer Services</w:t>
      </w:r>
      <w:r w:rsidRPr="00EB4B83">
        <w:rPr>
          <w:rFonts w:ascii="Times New Roman" w:hAnsi="Times New Roman" w:cs="Times New Roman"/>
          <w:color w:val="000000" w:themeColor="text1"/>
          <w:sz w:val="24"/>
          <w:szCs w:val="24"/>
          <w:shd w:val="clear" w:color="auto" w:fill="FFFFFF"/>
        </w:rPr>
        <w:t>, </w:t>
      </w:r>
      <w:r w:rsidRPr="00EB4B83">
        <w:rPr>
          <w:rFonts w:ascii="Times New Roman" w:hAnsi="Times New Roman" w:cs="Times New Roman"/>
          <w:i/>
          <w:iCs/>
          <w:color w:val="000000" w:themeColor="text1"/>
          <w:sz w:val="24"/>
          <w:szCs w:val="24"/>
          <w:shd w:val="clear" w:color="auto" w:fill="FFFFFF"/>
        </w:rPr>
        <w:t>53</w:t>
      </w:r>
      <w:r w:rsidRPr="00EB4B83">
        <w:rPr>
          <w:rFonts w:ascii="Times New Roman" w:hAnsi="Times New Roman" w:cs="Times New Roman"/>
          <w:color w:val="000000" w:themeColor="text1"/>
          <w:sz w:val="24"/>
          <w:szCs w:val="24"/>
          <w:shd w:val="clear" w:color="auto" w:fill="FFFFFF"/>
        </w:rPr>
        <w:t>, p.101718.</w:t>
      </w:r>
    </w:p>
    <w:p w14:paraId="5CFB1AB0"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EB4B83">
        <w:rPr>
          <w:rFonts w:ascii="Times New Roman" w:eastAsia="Times New Roman" w:hAnsi="Times New Roman" w:cs="Times New Roman"/>
          <w:color w:val="000000" w:themeColor="text1"/>
          <w:sz w:val="24"/>
          <w:szCs w:val="24"/>
          <w:highlight w:val="white"/>
          <w:lang w:val="en-GB"/>
        </w:rPr>
        <w:t>Lammenett</w:t>
      </w:r>
      <w:proofErr w:type="spellEnd"/>
      <w:r w:rsidRPr="00EB4B83">
        <w:rPr>
          <w:rFonts w:ascii="Times New Roman" w:eastAsia="Times New Roman" w:hAnsi="Times New Roman" w:cs="Times New Roman"/>
          <w:color w:val="000000" w:themeColor="text1"/>
          <w:sz w:val="24"/>
          <w:szCs w:val="24"/>
          <w:highlight w:val="white"/>
          <w:lang w:val="en-GB"/>
        </w:rPr>
        <w:t xml:space="preserve">, E., 2021. </w:t>
      </w:r>
      <w:proofErr w:type="spellStart"/>
      <w:r w:rsidRPr="00EB4B83">
        <w:rPr>
          <w:rFonts w:ascii="Times New Roman" w:eastAsia="Times New Roman" w:hAnsi="Times New Roman" w:cs="Times New Roman"/>
          <w:i/>
          <w:color w:val="000000" w:themeColor="text1"/>
          <w:sz w:val="24"/>
          <w:szCs w:val="24"/>
          <w:highlight w:val="white"/>
          <w:lang w:val="en-GB"/>
        </w:rPr>
        <w:t>Praxiswissen</w:t>
      </w:r>
      <w:proofErr w:type="spellEnd"/>
      <w:r w:rsidRPr="00EB4B83">
        <w:rPr>
          <w:rFonts w:ascii="Times New Roman" w:eastAsia="Times New Roman" w:hAnsi="Times New Roman" w:cs="Times New Roman"/>
          <w:i/>
          <w:color w:val="000000" w:themeColor="text1"/>
          <w:sz w:val="24"/>
          <w:szCs w:val="24"/>
          <w:highlight w:val="white"/>
          <w:lang w:val="en-GB"/>
        </w:rPr>
        <w:t xml:space="preserve"> Online-Marketing: Affiliate-, Influencer-, Content-, Social-Media-, Amazon-, Voice-, B2B-, </w:t>
      </w:r>
      <w:proofErr w:type="spellStart"/>
      <w:r w:rsidRPr="00EB4B83">
        <w:rPr>
          <w:rFonts w:ascii="Times New Roman" w:eastAsia="Times New Roman" w:hAnsi="Times New Roman" w:cs="Times New Roman"/>
          <w:i/>
          <w:color w:val="000000" w:themeColor="text1"/>
          <w:sz w:val="24"/>
          <w:szCs w:val="24"/>
          <w:highlight w:val="white"/>
          <w:lang w:val="en-GB"/>
        </w:rPr>
        <w:t>Sprachassistenten</w:t>
      </w:r>
      <w:proofErr w:type="spellEnd"/>
      <w:r w:rsidRPr="00EB4B83">
        <w:rPr>
          <w:rFonts w:ascii="Times New Roman" w:eastAsia="Times New Roman" w:hAnsi="Times New Roman" w:cs="Times New Roman"/>
          <w:i/>
          <w:color w:val="000000" w:themeColor="text1"/>
          <w:sz w:val="24"/>
          <w:szCs w:val="24"/>
          <w:highlight w:val="white"/>
          <w:lang w:val="en-GB"/>
        </w:rPr>
        <w:t>-und E-Mail-Marketing, Google Ads, SEO</w:t>
      </w:r>
      <w:r w:rsidRPr="00EB4B83">
        <w:rPr>
          <w:rFonts w:ascii="Times New Roman" w:eastAsia="Times New Roman" w:hAnsi="Times New Roman" w:cs="Times New Roman"/>
          <w:color w:val="000000" w:themeColor="text1"/>
          <w:sz w:val="24"/>
          <w:szCs w:val="24"/>
          <w:highlight w:val="white"/>
          <w:lang w:val="en-GB"/>
        </w:rPr>
        <w:t>. Springer Gabler.</w:t>
      </w:r>
    </w:p>
    <w:p w14:paraId="283BB764"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Li, F., </w:t>
      </w:r>
      <w:proofErr w:type="spellStart"/>
      <w:r w:rsidRPr="00EB4B83">
        <w:rPr>
          <w:rFonts w:ascii="Times New Roman" w:eastAsia="Times New Roman" w:hAnsi="Times New Roman" w:cs="Times New Roman"/>
          <w:color w:val="000000" w:themeColor="text1"/>
          <w:sz w:val="24"/>
          <w:szCs w:val="24"/>
          <w:highlight w:val="white"/>
          <w:lang w:val="en-GB"/>
        </w:rPr>
        <w:t>Larimo</w:t>
      </w:r>
      <w:proofErr w:type="spellEnd"/>
      <w:r w:rsidRPr="00EB4B83">
        <w:rPr>
          <w:rFonts w:ascii="Times New Roman" w:eastAsia="Times New Roman" w:hAnsi="Times New Roman" w:cs="Times New Roman"/>
          <w:color w:val="000000" w:themeColor="text1"/>
          <w:sz w:val="24"/>
          <w:szCs w:val="24"/>
          <w:highlight w:val="white"/>
          <w:lang w:val="en-GB"/>
        </w:rPr>
        <w:t xml:space="preserve">, J. and </w:t>
      </w:r>
      <w:proofErr w:type="spellStart"/>
      <w:r w:rsidRPr="00EB4B83">
        <w:rPr>
          <w:rFonts w:ascii="Times New Roman" w:eastAsia="Times New Roman" w:hAnsi="Times New Roman" w:cs="Times New Roman"/>
          <w:color w:val="000000" w:themeColor="text1"/>
          <w:sz w:val="24"/>
          <w:szCs w:val="24"/>
          <w:highlight w:val="white"/>
          <w:lang w:val="en-GB"/>
        </w:rPr>
        <w:t>Leonidou</w:t>
      </w:r>
      <w:proofErr w:type="spellEnd"/>
      <w:r w:rsidRPr="00EB4B83">
        <w:rPr>
          <w:rFonts w:ascii="Times New Roman" w:eastAsia="Times New Roman" w:hAnsi="Times New Roman" w:cs="Times New Roman"/>
          <w:color w:val="000000" w:themeColor="text1"/>
          <w:sz w:val="24"/>
          <w:szCs w:val="24"/>
          <w:highlight w:val="white"/>
          <w:lang w:val="en-GB"/>
        </w:rPr>
        <w:t xml:space="preserve">, L.C., 2021. Social media marketing strategy: definition, conceptualization, taxonomy, validation, and future agenda. </w:t>
      </w:r>
      <w:r w:rsidRPr="00EB4B83">
        <w:rPr>
          <w:rFonts w:ascii="Times New Roman" w:eastAsia="Times New Roman" w:hAnsi="Times New Roman" w:cs="Times New Roman"/>
          <w:i/>
          <w:color w:val="000000" w:themeColor="text1"/>
          <w:sz w:val="24"/>
          <w:szCs w:val="24"/>
          <w:highlight w:val="white"/>
          <w:lang w:val="en-GB"/>
        </w:rPr>
        <w:t>Journal of the Academy of Marketing Science</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49</w:t>
      </w:r>
      <w:r w:rsidRPr="00EB4B83">
        <w:rPr>
          <w:rFonts w:ascii="Times New Roman" w:eastAsia="Times New Roman" w:hAnsi="Times New Roman" w:cs="Times New Roman"/>
          <w:color w:val="000000" w:themeColor="text1"/>
          <w:sz w:val="24"/>
          <w:szCs w:val="24"/>
          <w:highlight w:val="white"/>
          <w:lang w:val="en-GB"/>
        </w:rPr>
        <w:t>, pp.51-70.</w:t>
      </w:r>
    </w:p>
    <w:p w14:paraId="15F74EEC"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Li, S., Choo, K.K.R., Sun, Q., Buchanan, W.J. and Cao, J., 2019. IoT forensics: Amazon echo as a use case. </w:t>
      </w:r>
      <w:r w:rsidRPr="00EB4B83">
        <w:rPr>
          <w:rFonts w:ascii="Times New Roman" w:eastAsia="Times New Roman" w:hAnsi="Times New Roman" w:cs="Times New Roman"/>
          <w:i/>
          <w:color w:val="000000" w:themeColor="text1"/>
          <w:sz w:val="24"/>
          <w:szCs w:val="24"/>
          <w:highlight w:val="white"/>
          <w:lang w:val="en-GB"/>
        </w:rPr>
        <w:t>IEEE Internet of Things Journal</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6</w:t>
      </w:r>
      <w:r w:rsidRPr="00EB4B83">
        <w:rPr>
          <w:rFonts w:ascii="Times New Roman" w:eastAsia="Times New Roman" w:hAnsi="Times New Roman" w:cs="Times New Roman"/>
          <w:color w:val="000000" w:themeColor="text1"/>
          <w:sz w:val="24"/>
          <w:szCs w:val="24"/>
          <w:highlight w:val="white"/>
          <w:lang w:val="en-GB"/>
        </w:rPr>
        <w:t>(4), pp.6487-6497.</w:t>
      </w:r>
    </w:p>
    <w:p w14:paraId="4B9B742C"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bookmarkStart w:id="13" w:name="_Hlk133237629"/>
      <w:proofErr w:type="spellStart"/>
      <w:r w:rsidRPr="00EB4B83">
        <w:rPr>
          <w:rFonts w:ascii="Times New Roman" w:eastAsia="Times New Roman" w:hAnsi="Times New Roman" w:cs="Times New Roman"/>
          <w:color w:val="000000" w:themeColor="text1"/>
          <w:sz w:val="24"/>
          <w:szCs w:val="24"/>
          <w:highlight w:val="white"/>
          <w:lang w:val="en-GB"/>
        </w:rPr>
        <w:t>Lv</w:t>
      </w:r>
      <w:bookmarkEnd w:id="13"/>
      <w:proofErr w:type="spellEnd"/>
      <w:r w:rsidRPr="00EB4B83">
        <w:rPr>
          <w:rFonts w:ascii="Times New Roman" w:eastAsia="Times New Roman" w:hAnsi="Times New Roman" w:cs="Times New Roman"/>
          <w:color w:val="000000" w:themeColor="text1"/>
          <w:sz w:val="24"/>
          <w:szCs w:val="24"/>
          <w:highlight w:val="white"/>
          <w:lang w:val="en-GB"/>
        </w:rPr>
        <w:t xml:space="preserve">, J., Wang, Z., Huang, Y., Wang, T. and Wang, Y., 2020. How can e-commerce businesses implement discount strategies through social </w:t>
      </w:r>
      <w:proofErr w:type="gramStart"/>
      <w:r w:rsidRPr="00EB4B83">
        <w:rPr>
          <w:rFonts w:ascii="Times New Roman" w:eastAsia="Times New Roman" w:hAnsi="Times New Roman" w:cs="Times New Roman"/>
          <w:color w:val="000000" w:themeColor="text1"/>
          <w:sz w:val="24"/>
          <w:szCs w:val="24"/>
          <w:highlight w:val="white"/>
          <w:lang w:val="en-GB"/>
        </w:rPr>
        <w:t>media?.</w:t>
      </w:r>
      <w:proofErr w:type="gramEnd"/>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Sustainability</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12</w:t>
      </w:r>
      <w:r w:rsidRPr="00EB4B83">
        <w:rPr>
          <w:rFonts w:ascii="Times New Roman" w:eastAsia="Times New Roman" w:hAnsi="Times New Roman" w:cs="Times New Roman"/>
          <w:color w:val="000000" w:themeColor="text1"/>
          <w:sz w:val="24"/>
          <w:szCs w:val="24"/>
          <w:highlight w:val="white"/>
          <w:lang w:val="en-GB"/>
        </w:rPr>
        <w:t>(18), p.7459.</w:t>
      </w:r>
    </w:p>
    <w:p w14:paraId="25C49DEB"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hAnsi="Times New Roman" w:cs="Times New Roman"/>
          <w:color w:val="000000" w:themeColor="text1"/>
          <w:sz w:val="24"/>
          <w:szCs w:val="24"/>
          <w:shd w:val="clear" w:color="auto" w:fill="FFFFFF"/>
        </w:rPr>
        <w:t>Qin, Y. and Liu, H., 2022. Application of Value Stream Mapping in E-Commerce: A Case Study on an Amazon Retailer. </w:t>
      </w:r>
      <w:r w:rsidRPr="00EB4B83">
        <w:rPr>
          <w:rFonts w:ascii="Times New Roman" w:hAnsi="Times New Roman" w:cs="Times New Roman"/>
          <w:i/>
          <w:iCs/>
          <w:color w:val="000000" w:themeColor="text1"/>
          <w:sz w:val="24"/>
          <w:szCs w:val="24"/>
          <w:shd w:val="clear" w:color="auto" w:fill="FFFFFF"/>
        </w:rPr>
        <w:t>Sustainability</w:t>
      </w:r>
      <w:r w:rsidRPr="00EB4B83">
        <w:rPr>
          <w:rFonts w:ascii="Times New Roman" w:hAnsi="Times New Roman" w:cs="Times New Roman"/>
          <w:color w:val="000000" w:themeColor="text1"/>
          <w:sz w:val="24"/>
          <w:szCs w:val="24"/>
          <w:shd w:val="clear" w:color="auto" w:fill="FFFFFF"/>
        </w:rPr>
        <w:t>, </w:t>
      </w:r>
      <w:r w:rsidRPr="00EB4B83">
        <w:rPr>
          <w:rFonts w:ascii="Times New Roman" w:hAnsi="Times New Roman" w:cs="Times New Roman"/>
          <w:i/>
          <w:iCs/>
          <w:color w:val="000000" w:themeColor="text1"/>
          <w:sz w:val="24"/>
          <w:szCs w:val="24"/>
          <w:shd w:val="clear" w:color="auto" w:fill="FFFFFF"/>
        </w:rPr>
        <w:t>14</w:t>
      </w:r>
      <w:r w:rsidRPr="00EB4B83">
        <w:rPr>
          <w:rFonts w:ascii="Times New Roman" w:hAnsi="Times New Roman" w:cs="Times New Roman"/>
          <w:color w:val="000000" w:themeColor="text1"/>
          <w:sz w:val="24"/>
          <w:szCs w:val="24"/>
          <w:shd w:val="clear" w:color="auto" w:fill="FFFFFF"/>
        </w:rPr>
        <w:t>(2), p.713.</w:t>
      </w:r>
    </w:p>
    <w:p w14:paraId="02EB035C" w14:textId="77777777" w:rsidR="00EB4B83" w:rsidRPr="00EB4B83" w:rsidRDefault="00EB4B83" w:rsidP="00EB4B83">
      <w:pPr>
        <w:spacing w:line="360" w:lineRule="auto"/>
        <w:jc w:val="both"/>
        <w:rPr>
          <w:rFonts w:ascii="Times New Roman" w:hAnsi="Times New Roman" w:cs="Times New Roman"/>
          <w:color w:val="000000" w:themeColor="text1"/>
          <w:sz w:val="24"/>
          <w:szCs w:val="24"/>
          <w:shd w:val="clear" w:color="auto" w:fill="FFFFFF"/>
        </w:rPr>
      </w:pPr>
      <w:r w:rsidRPr="00EB4B83">
        <w:rPr>
          <w:rFonts w:ascii="Times New Roman" w:hAnsi="Times New Roman" w:cs="Times New Roman"/>
          <w:color w:val="000000" w:themeColor="text1"/>
          <w:sz w:val="24"/>
          <w:szCs w:val="24"/>
          <w:shd w:val="clear" w:color="auto" w:fill="FFFFFF"/>
        </w:rPr>
        <w:lastRenderedPageBreak/>
        <w:t>Ritter, T. and Pedersen, C.L., 2020. Digitization capability and the digitalization of business models in business-to-business firms: Past, present, and future. </w:t>
      </w:r>
      <w:r w:rsidRPr="00EB4B83">
        <w:rPr>
          <w:rFonts w:ascii="Times New Roman" w:hAnsi="Times New Roman" w:cs="Times New Roman"/>
          <w:i/>
          <w:iCs/>
          <w:color w:val="000000" w:themeColor="text1"/>
          <w:sz w:val="24"/>
          <w:szCs w:val="24"/>
          <w:shd w:val="clear" w:color="auto" w:fill="FFFFFF"/>
        </w:rPr>
        <w:t>Industrial Marketing Management</w:t>
      </w:r>
      <w:r w:rsidRPr="00EB4B83">
        <w:rPr>
          <w:rFonts w:ascii="Times New Roman" w:hAnsi="Times New Roman" w:cs="Times New Roman"/>
          <w:color w:val="000000" w:themeColor="text1"/>
          <w:sz w:val="24"/>
          <w:szCs w:val="24"/>
          <w:shd w:val="clear" w:color="auto" w:fill="FFFFFF"/>
        </w:rPr>
        <w:t>, </w:t>
      </w:r>
      <w:r w:rsidRPr="00EB4B83">
        <w:rPr>
          <w:rFonts w:ascii="Times New Roman" w:hAnsi="Times New Roman" w:cs="Times New Roman"/>
          <w:i/>
          <w:iCs/>
          <w:color w:val="000000" w:themeColor="text1"/>
          <w:sz w:val="24"/>
          <w:szCs w:val="24"/>
          <w:shd w:val="clear" w:color="auto" w:fill="FFFFFF"/>
        </w:rPr>
        <w:t>86</w:t>
      </w:r>
      <w:r w:rsidRPr="00EB4B83">
        <w:rPr>
          <w:rFonts w:ascii="Times New Roman" w:hAnsi="Times New Roman" w:cs="Times New Roman"/>
          <w:color w:val="000000" w:themeColor="text1"/>
          <w:sz w:val="24"/>
          <w:szCs w:val="24"/>
          <w:shd w:val="clear" w:color="auto" w:fill="FFFFFF"/>
        </w:rPr>
        <w:t>, pp.180-190.</w:t>
      </w:r>
    </w:p>
    <w:p w14:paraId="0CECA2BD"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Smith, A.D., Shock, J.R. and Beaves, R.G., 2019. Customer relationship management and the impact of e-coupons on B2C retail markets. </w:t>
      </w:r>
      <w:r w:rsidRPr="00EB4B83">
        <w:rPr>
          <w:rFonts w:ascii="Times New Roman" w:eastAsia="Times New Roman" w:hAnsi="Times New Roman" w:cs="Times New Roman"/>
          <w:i/>
          <w:color w:val="000000" w:themeColor="text1"/>
          <w:sz w:val="24"/>
          <w:szCs w:val="24"/>
          <w:highlight w:val="white"/>
          <w:lang w:val="en-GB"/>
        </w:rPr>
        <w:t>International Journal of Business Information Systems</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30</w:t>
      </w:r>
      <w:r w:rsidRPr="00EB4B83">
        <w:rPr>
          <w:rFonts w:ascii="Times New Roman" w:eastAsia="Times New Roman" w:hAnsi="Times New Roman" w:cs="Times New Roman"/>
          <w:color w:val="000000" w:themeColor="text1"/>
          <w:sz w:val="24"/>
          <w:szCs w:val="24"/>
          <w:highlight w:val="white"/>
          <w:lang w:val="en-GB"/>
        </w:rPr>
        <w:t>(2), pp.203-231.</w:t>
      </w:r>
    </w:p>
    <w:p w14:paraId="6D2BD69F"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EB4B83">
        <w:rPr>
          <w:rFonts w:ascii="Times New Roman" w:eastAsia="Times New Roman" w:hAnsi="Times New Roman" w:cs="Times New Roman"/>
          <w:color w:val="000000" w:themeColor="text1"/>
          <w:sz w:val="24"/>
          <w:szCs w:val="24"/>
          <w:highlight w:val="white"/>
          <w:lang w:val="en-GB"/>
        </w:rPr>
        <w:t>Sreeharsha</w:t>
      </w:r>
      <w:proofErr w:type="spellEnd"/>
      <w:r w:rsidRPr="00EB4B83">
        <w:rPr>
          <w:rFonts w:ascii="Times New Roman" w:eastAsia="Times New Roman" w:hAnsi="Times New Roman" w:cs="Times New Roman"/>
          <w:color w:val="000000" w:themeColor="text1"/>
          <w:sz w:val="24"/>
          <w:szCs w:val="24"/>
          <w:highlight w:val="white"/>
          <w:lang w:val="en-GB"/>
        </w:rPr>
        <w:t xml:space="preserve">, A.S.S.K., </w:t>
      </w:r>
      <w:proofErr w:type="spellStart"/>
      <w:r w:rsidRPr="00EB4B83">
        <w:rPr>
          <w:rFonts w:ascii="Times New Roman" w:eastAsia="Times New Roman" w:hAnsi="Times New Roman" w:cs="Times New Roman"/>
          <w:color w:val="000000" w:themeColor="text1"/>
          <w:sz w:val="24"/>
          <w:szCs w:val="24"/>
          <w:highlight w:val="white"/>
          <w:lang w:val="en-GB"/>
        </w:rPr>
        <w:t>Kesapragada</w:t>
      </w:r>
      <w:proofErr w:type="spellEnd"/>
      <w:r w:rsidRPr="00EB4B83">
        <w:rPr>
          <w:rFonts w:ascii="Times New Roman" w:eastAsia="Times New Roman" w:hAnsi="Times New Roman" w:cs="Times New Roman"/>
          <w:color w:val="000000" w:themeColor="text1"/>
          <w:sz w:val="24"/>
          <w:szCs w:val="24"/>
          <w:highlight w:val="white"/>
          <w:lang w:val="en-GB"/>
        </w:rPr>
        <w:t xml:space="preserve">, S.M. and </w:t>
      </w:r>
      <w:proofErr w:type="spellStart"/>
      <w:r w:rsidRPr="00EB4B83">
        <w:rPr>
          <w:rFonts w:ascii="Times New Roman" w:eastAsia="Times New Roman" w:hAnsi="Times New Roman" w:cs="Times New Roman"/>
          <w:color w:val="000000" w:themeColor="text1"/>
          <w:sz w:val="24"/>
          <w:szCs w:val="24"/>
          <w:highlight w:val="white"/>
          <w:lang w:val="en-GB"/>
        </w:rPr>
        <w:t>Chalamalasetty</w:t>
      </w:r>
      <w:proofErr w:type="spellEnd"/>
      <w:r w:rsidRPr="00EB4B83">
        <w:rPr>
          <w:rFonts w:ascii="Times New Roman" w:eastAsia="Times New Roman" w:hAnsi="Times New Roman" w:cs="Times New Roman"/>
          <w:color w:val="000000" w:themeColor="text1"/>
          <w:sz w:val="24"/>
          <w:szCs w:val="24"/>
          <w:highlight w:val="white"/>
          <w:lang w:val="en-GB"/>
        </w:rPr>
        <w:t xml:space="preserve">, S.P., 2022. Building Chatbot Using Amazon Lex and Integrating with A Chat Application. </w:t>
      </w:r>
      <w:r w:rsidRPr="00EB4B83">
        <w:rPr>
          <w:rFonts w:ascii="Times New Roman" w:eastAsia="Times New Roman" w:hAnsi="Times New Roman" w:cs="Times New Roman"/>
          <w:i/>
          <w:color w:val="000000" w:themeColor="text1"/>
          <w:sz w:val="24"/>
          <w:szCs w:val="24"/>
          <w:highlight w:val="white"/>
          <w:lang w:val="en-GB"/>
        </w:rPr>
        <w:t>International Journal of Scientific Research in Engineering and Management (IJSREM)</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6</w:t>
      </w:r>
      <w:r w:rsidRPr="00EB4B83">
        <w:rPr>
          <w:rFonts w:ascii="Times New Roman" w:eastAsia="Times New Roman" w:hAnsi="Times New Roman" w:cs="Times New Roman"/>
          <w:color w:val="000000" w:themeColor="text1"/>
          <w:sz w:val="24"/>
          <w:szCs w:val="24"/>
          <w:highlight w:val="white"/>
          <w:lang w:val="en-GB"/>
        </w:rPr>
        <w:t>(04).</w:t>
      </w:r>
    </w:p>
    <w:p w14:paraId="45D577CE"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Stone, B., 2022. </w:t>
      </w:r>
      <w:r w:rsidRPr="00EB4B83">
        <w:rPr>
          <w:rFonts w:ascii="Times New Roman" w:eastAsia="Times New Roman" w:hAnsi="Times New Roman" w:cs="Times New Roman"/>
          <w:i/>
          <w:color w:val="000000" w:themeColor="text1"/>
          <w:sz w:val="24"/>
          <w:szCs w:val="24"/>
          <w:highlight w:val="white"/>
          <w:lang w:val="en-GB"/>
        </w:rPr>
        <w:t>Amazon unbound: Jeff Bezos and the invention of a global empire</w:t>
      </w:r>
      <w:r w:rsidRPr="00EB4B83">
        <w:rPr>
          <w:rFonts w:ascii="Times New Roman" w:eastAsia="Times New Roman" w:hAnsi="Times New Roman" w:cs="Times New Roman"/>
          <w:color w:val="000000" w:themeColor="text1"/>
          <w:sz w:val="24"/>
          <w:szCs w:val="24"/>
          <w:highlight w:val="white"/>
          <w:lang w:val="en-GB"/>
        </w:rPr>
        <w:t>. Simon and Schuster.</w:t>
      </w:r>
    </w:p>
    <w:p w14:paraId="2961F3AD" w14:textId="77777777" w:rsidR="00EB4B83" w:rsidRPr="00EB4B83" w:rsidRDefault="00EB4B83" w:rsidP="00EB4B83">
      <w:pPr>
        <w:spacing w:line="360" w:lineRule="auto"/>
        <w:jc w:val="both"/>
        <w:rPr>
          <w:rFonts w:ascii="Times New Roman" w:hAnsi="Times New Roman" w:cs="Times New Roman"/>
          <w:color w:val="000000" w:themeColor="text1"/>
          <w:sz w:val="24"/>
          <w:szCs w:val="24"/>
          <w:shd w:val="clear" w:color="auto" w:fill="FFFFFF"/>
        </w:rPr>
      </w:pPr>
      <w:r w:rsidRPr="00EB4B83">
        <w:rPr>
          <w:rFonts w:ascii="Times New Roman" w:hAnsi="Times New Roman" w:cs="Times New Roman"/>
          <w:color w:val="000000" w:themeColor="text1"/>
          <w:sz w:val="24"/>
          <w:szCs w:val="24"/>
          <w:shd w:val="clear" w:color="auto" w:fill="FFFFFF"/>
        </w:rPr>
        <w:t>Tasci, A.D., 2021. A critical review and reconstruction of perceptual brand equity. </w:t>
      </w:r>
      <w:r w:rsidRPr="00EB4B83">
        <w:rPr>
          <w:rFonts w:ascii="Times New Roman" w:hAnsi="Times New Roman" w:cs="Times New Roman"/>
          <w:i/>
          <w:iCs/>
          <w:color w:val="000000" w:themeColor="text1"/>
          <w:sz w:val="24"/>
          <w:szCs w:val="24"/>
          <w:shd w:val="clear" w:color="auto" w:fill="FFFFFF"/>
        </w:rPr>
        <w:t>International Journal of Contemporary Hospitality Management</w:t>
      </w:r>
      <w:r w:rsidRPr="00EB4B83">
        <w:rPr>
          <w:rFonts w:ascii="Times New Roman" w:hAnsi="Times New Roman" w:cs="Times New Roman"/>
          <w:color w:val="000000" w:themeColor="text1"/>
          <w:sz w:val="24"/>
          <w:szCs w:val="24"/>
          <w:shd w:val="clear" w:color="auto" w:fill="FFFFFF"/>
        </w:rPr>
        <w:t>, </w:t>
      </w:r>
      <w:r w:rsidRPr="00EB4B83">
        <w:rPr>
          <w:rFonts w:ascii="Times New Roman" w:hAnsi="Times New Roman" w:cs="Times New Roman"/>
          <w:i/>
          <w:iCs/>
          <w:color w:val="000000" w:themeColor="text1"/>
          <w:sz w:val="24"/>
          <w:szCs w:val="24"/>
          <w:shd w:val="clear" w:color="auto" w:fill="FFFFFF"/>
        </w:rPr>
        <w:t>33</w:t>
      </w:r>
      <w:r w:rsidRPr="00EB4B83">
        <w:rPr>
          <w:rFonts w:ascii="Times New Roman" w:hAnsi="Times New Roman" w:cs="Times New Roman"/>
          <w:color w:val="000000" w:themeColor="text1"/>
          <w:sz w:val="24"/>
          <w:szCs w:val="24"/>
          <w:shd w:val="clear" w:color="auto" w:fill="FFFFFF"/>
        </w:rPr>
        <w:t>(1), pp.166-198.</w:t>
      </w:r>
    </w:p>
    <w:p w14:paraId="2DCE0585"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EB4B83">
        <w:rPr>
          <w:rFonts w:ascii="Times New Roman" w:eastAsia="Times New Roman" w:hAnsi="Times New Roman" w:cs="Times New Roman"/>
          <w:color w:val="000000" w:themeColor="text1"/>
          <w:sz w:val="24"/>
          <w:szCs w:val="24"/>
          <w:highlight w:val="white"/>
          <w:lang w:val="en-GB"/>
        </w:rPr>
        <w:t>Tueanrat</w:t>
      </w:r>
      <w:proofErr w:type="spellEnd"/>
      <w:r w:rsidRPr="00EB4B83">
        <w:rPr>
          <w:rFonts w:ascii="Times New Roman" w:eastAsia="Times New Roman" w:hAnsi="Times New Roman" w:cs="Times New Roman"/>
          <w:color w:val="000000" w:themeColor="text1"/>
          <w:sz w:val="24"/>
          <w:szCs w:val="24"/>
          <w:highlight w:val="white"/>
          <w:lang w:val="en-GB"/>
        </w:rPr>
        <w:t xml:space="preserve">, Y., </w:t>
      </w:r>
      <w:proofErr w:type="spellStart"/>
      <w:r w:rsidRPr="00EB4B83">
        <w:rPr>
          <w:rFonts w:ascii="Times New Roman" w:eastAsia="Times New Roman" w:hAnsi="Times New Roman" w:cs="Times New Roman"/>
          <w:color w:val="000000" w:themeColor="text1"/>
          <w:sz w:val="24"/>
          <w:szCs w:val="24"/>
          <w:highlight w:val="white"/>
          <w:lang w:val="en-GB"/>
        </w:rPr>
        <w:t>Papagiannidis</w:t>
      </w:r>
      <w:proofErr w:type="spellEnd"/>
      <w:r w:rsidRPr="00EB4B83">
        <w:rPr>
          <w:rFonts w:ascii="Times New Roman" w:eastAsia="Times New Roman" w:hAnsi="Times New Roman" w:cs="Times New Roman"/>
          <w:color w:val="000000" w:themeColor="text1"/>
          <w:sz w:val="24"/>
          <w:szCs w:val="24"/>
          <w:highlight w:val="white"/>
          <w:lang w:val="en-GB"/>
        </w:rPr>
        <w:t xml:space="preserve">, S. and </w:t>
      </w:r>
      <w:proofErr w:type="spellStart"/>
      <w:r w:rsidRPr="00EB4B83">
        <w:rPr>
          <w:rFonts w:ascii="Times New Roman" w:eastAsia="Times New Roman" w:hAnsi="Times New Roman" w:cs="Times New Roman"/>
          <w:color w:val="000000" w:themeColor="text1"/>
          <w:sz w:val="24"/>
          <w:szCs w:val="24"/>
          <w:highlight w:val="white"/>
          <w:lang w:val="en-GB"/>
        </w:rPr>
        <w:t>Alamanos</w:t>
      </w:r>
      <w:proofErr w:type="spellEnd"/>
      <w:r w:rsidRPr="00EB4B83">
        <w:rPr>
          <w:rFonts w:ascii="Times New Roman" w:eastAsia="Times New Roman" w:hAnsi="Times New Roman" w:cs="Times New Roman"/>
          <w:color w:val="000000" w:themeColor="text1"/>
          <w:sz w:val="24"/>
          <w:szCs w:val="24"/>
          <w:highlight w:val="white"/>
          <w:lang w:val="en-GB"/>
        </w:rPr>
        <w:t xml:space="preserve">, E., 2021. Going on a journey: A review of the customer journey literature. </w:t>
      </w:r>
      <w:r w:rsidRPr="00EB4B83">
        <w:rPr>
          <w:rFonts w:ascii="Times New Roman" w:eastAsia="Times New Roman" w:hAnsi="Times New Roman" w:cs="Times New Roman"/>
          <w:i/>
          <w:color w:val="000000" w:themeColor="text1"/>
          <w:sz w:val="24"/>
          <w:szCs w:val="24"/>
          <w:highlight w:val="white"/>
          <w:lang w:val="en-GB"/>
        </w:rPr>
        <w:t>Journal of Business Research</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125</w:t>
      </w:r>
      <w:r w:rsidRPr="00EB4B83">
        <w:rPr>
          <w:rFonts w:ascii="Times New Roman" w:eastAsia="Times New Roman" w:hAnsi="Times New Roman" w:cs="Times New Roman"/>
          <w:color w:val="000000" w:themeColor="text1"/>
          <w:sz w:val="24"/>
          <w:szCs w:val="24"/>
          <w:highlight w:val="white"/>
          <w:lang w:val="en-GB"/>
        </w:rPr>
        <w:t>, pp.336-353.</w:t>
      </w:r>
    </w:p>
    <w:p w14:paraId="53B698B4"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EB4B83">
        <w:rPr>
          <w:rFonts w:ascii="Times New Roman" w:eastAsia="Times New Roman" w:hAnsi="Times New Roman" w:cs="Times New Roman"/>
          <w:color w:val="000000" w:themeColor="text1"/>
          <w:sz w:val="24"/>
          <w:szCs w:val="24"/>
          <w:highlight w:val="white"/>
          <w:lang w:val="en-GB"/>
        </w:rPr>
        <w:t>Vrontis</w:t>
      </w:r>
      <w:proofErr w:type="spellEnd"/>
      <w:r w:rsidRPr="00EB4B83">
        <w:rPr>
          <w:rFonts w:ascii="Times New Roman" w:eastAsia="Times New Roman" w:hAnsi="Times New Roman" w:cs="Times New Roman"/>
          <w:color w:val="000000" w:themeColor="text1"/>
          <w:sz w:val="24"/>
          <w:szCs w:val="24"/>
          <w:highlight w:val="white"/>
          <w:lang w:val="en-GB"/>
        </w:rPr>
        <w:t xml:space="preserve">, D., Makrides, A., </w:t>
      </w:r>
      <w:proofErr w:type="spellStart"/>
      <w:r w:rsidRPr="00EB4B83">
        <w:rPr>
          <w:rFonts w:ascii="Times New Roman" w:eastAsia="Times New Roman" w:hAnsi="Times New Roman" w:cs="Times New Roman"/>
          <w:color w:val="000000" w:themeColor="text1"/>
          <w:sz w:val="24"/>
          <w:szCs w:val="24"/>
          <w:highlight w:val="white"/>
          <w:lang w:val="en-GB"/>
        </w:rPr>
        <w:t>Christofi</w:t>
      </w:r>
      <w:proofErr w:type="spellEnd"/>
      <w:r w:rsidRPr="00EB4B83">
        <w:rPr>
          <w:rFonts w:ascii="Times New Roman" w:eastAsia="Times New Roman" w:hAnsi="Times New Roman" w:cs="Times New Roman"/>
          <w:color w:val="000000" w:themeColor="text1"/>
          <w:sz w:val="24"/>
          <w:szCs w:val="24"/>
          <w:highlight w:val="white"/>
          <w:lang w:val="en-GB"/>
        </w:rPr>
        <w:t xml:space="preserve">, M. and </w:t>
      </w:r>
      <w:proofErr w:type="spellStart"/>
      <w:r w:rsidRPr="00EB4B83">
        <w:rPr>
          <w:rFonts w:ascii="Times New Roman" w:eastAsia="Times New Roman" w:hAnsi="Times New Roman" w:cs="Times New Roman"/>
          <w:color w:val="000000" w:themeColor="text1"/>
          <w:sz w:val="24"/>
          <w:szCs w:val="24"/>
          <w:highlight w:val="white"/>
          <w:lang w:val="en-GB"/>
        </w:rPr>
        <w:t>Thrassou</w:t>
      </w:r>
      <w:proofErr w:type="spellEnd"/>
      <w:r w:rsidRPr="00EB4B83">
        <w:rPr>
          <w:rFonts w:ascii="Times New Roman" w:eastAsia="Times New Roman" w:hAnsi="Times New Roman" w:cs="Times New Roman"/>
          <w:color w:val="000000" w:themeColor="text1"/>
          <w:sz w:val="24"/>
          <w:szCs w:val="24"/>
          <w:highlight w:val="white"/>
          <w:lang w:val="en-GB"/>
        </w:rPr>
        <w:t xml:space="preserve">, A., 2021. Social media influencer marketing: A systematic review, integrative framework and future research agenda. </w:t>
      </w:r>
      <w:r w:rsidRPr="00EB4B83">
        <w:rPr>
          <w:rFonts w:ascii="Times New Roman" w:eastAsia="Times New Roman" w:hAnsi="Times New Roman" w:cs="Times New Roman"/>
          <w:i/>
          <w:color w:val="000000" w:themeColor="text1"/>
          <w:sz w:val="24"/>
          <w:szCs w:val="24"/>
          <w:highlight w:val="white"/>
          <w:lang w:val="en-GB"/>
        </w:rPr>
        <w:t>International Journal of Consumer Studies</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45</w:t>
      </w:r>
      <w:r w:rsidRPr="00EB4B83">
        <w:rPr>
          <w:rFonts w:ascii="Times New Roman" w:eastAsia="Times New Roman" w:hAnsi="Times New Roman" w:cs="Times New Roman"/>
          <w:color w:val="000000" w:themeColor="text1"/>
          <w:sz w:val="24"/>
          <w:szCs w:val="24"/>
          <w:highlight w:val="white"/>
          <w:lang w:val="en-GB"/>
        </w:rPr>
        <w:t>(4), pp.617-644.</w:t>
      </w:r>
    </w:p>
    <w:p w14:paraId="1F0D25FB"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Wang, C.L., 2021. New frontiers and future directions in interactive marketing: inaugural Editorial. </w:t>
      </w:r>
      <w:r w:rsidRPr="00EB4B83">
        <w:rPr>
          <w:rFonts w:ascii="Times New Roman" w:eastAsia="Times New Roman" w:hAnsi="Times New Roman" w:cs="Times New Roman"/>
          <w:i/>
          <w:color w:val="000000" w:themeColor="text1"/>
          <w:sz w:val="24"/>
          <w:szCs w:val="24"/>
          <w:highlight w:val="white"/>
          <w:lang w:val="en-GB"/>
        </w:rPr>
        <w:t>Journal of Research in Interactive Marketing</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15</w:t>
      </w:r>
      <w:r w:rsidRPr="00EB4B83">
        <w:rPr>
          <w:rFonts w:ascii="Times New Roman" w:eastAsia="Times New Roman" w:hAnsi="Times New Roman" w:cs="Times New Roman"/>
          <w:color w:val="000000" w:themeColor="text1"/>
          <w:sz w:val="24"/>
          <w:szCs w:val="24"/>
          <w:highlight w:val="white"/>
          <w:lang w:val="en-GB"/>
        </w:rPr>
        <w:t>(1), pp.1-9.</w:t>
      </w:r>
    </w:p>
    <w:p w14:paraId="5676D9EF"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EB4B83">
        <w:rPr>
          <w:rFonts w:ascii="Times New Roman" w:eastAsia="Times New Roman" w:hAnsi="Times New Roman" w:cs="Times New Roman"/>
          <w:color w:val="000000" w:themeColor="text1"/>
          <w:sz w:val="24"/>
          <w:szCs w:val="24"/>
          <w:highlight w:val="white"/>
          <w:lang w:val="en-GB"/>
        </w:rPr>
        <w:t>Węgrzyn</w:t>
      </w:r>
      <w:proofErr w:type="spellEnd"/>
      <w:r w:rsidRPr="00EB4B83">
        <w:rPr>
          <w:rFonts w:ascii="Times New Roman" w:eastAsia="Times New Roman" w:hAnsi="Times New Roman" w:cs="Times New Roman"/>
          <w:color w:val="000000" w:themeColor="text1"/>
          <w:sz w:val="24"/>
          <w:szCs w:val="24"/>
          <w:highlight w:val="white"/>
          <w:lang w:val="en-GB"/>
        </w:rPr>
        <w:t xml:space="preserve">, J. and </w:t>
      </w:r>
      <w:proofErr w:type="spellStart"/>
      <w:r w:rsidRPr="00EB4B83">
        <w:rPr>
          <w:rFonts w:ascii="Times New Roman" w:eastAsia="Times New Roman" w:hAnsi="Times New Roman" w:cs="Times New Roman"/>
          <w:color w:val="000000" w:themeColor="text1"/>
          <w:sz w:val="24"/>
          <w:szCs w:val="24"/>
          <w:highlight w:val="white"/>
          <w:lang w:val="en-GB"/>
        </w:rPr>
        <w:t>Wojewnik</w:t>
      </w:r>
      <w:proofErr w:type="spellEnd"/>
      <w:r w:rsidRPr="00EB4B83">
        <w:rPr>
          <w:rFonts w:ascii="Times New Roman" w:eastAsia="Times New Roman" w:hAnsi="Times New Roman" w:cs="Times New Roman"/>
          <w:color w:val="000000" w:themeColor="text1"/>
          <w:sz w:val="24"/>
          <w:szCs w:val="24"/>
          <w:highlight w:val="white"/>
          <w:lang w:val="en-GB"/>
        </w:rPr>
        <w:t xml:space="preserve">-Filipkowska, A., 2022. Stakeholder analysis and their attitude towards PPP success. </w:t>
      </w:r>
      <w:r w:rsidRPr="00EB4B83">
        <w:rPr>
          <w:rFonts w:ascii="Times New Roman" w:eastAsia="Times New Roman" w:hAnsi="Times New Roman" w:cs="Times New Roman"/>
          <w:i/>
          <w:color w:val="000000" w:themeColor="text1"/>
          <w:sz w:val="24"/>
          <w:szCs w:val="24"/>
          <w:highlight w:val="white"/>
          <w:lang w:val="en-GB"/>
        </w:rPr>
        <w:t>Sustainability</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14</w:t>
      </w:r>
      <w:r w:rsidRPr="00EB4B83">
        <w:rPr>
          <w:rFonts w:ascii="Times New Roman" w:eastAsia="Times New Roman" w:hAnsi="Times New Roman" w:cs="Times New Roman"/>
          <w:color w:val="000000" w:themeColor="text1"/>
          <w:sz w:val="24"/>
          <w:szCs w:val="24"/>
          <w:highlight w:val="white"/>
          <w:lang w:val="en-GB"/>
        </w:rPr>
        <w:t>(3), p.1570.</w:t>
      </w:r>
    </w:p>
    <w:p w14:paraId="2893982B"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Wibowo, A., Chen, S.C., </w:t>
      </w:r>
      <w:proofErr w:type="spellStart"/>
      <w:r w:rsidRPr="00EB4B83">
        <w:rPr>
          <w:rFonts w:ascii="Times New Roman" w:eastAsia="Times New Roman" w:hAnsi="Times New Roman" w:cs="Times New Roman"/>
          <w:color w:val="000000" w:themeColor="text1"/>
          <w:sz w:val="24"/>
          <w:szCs w:val="24"/>
          <w:highlight w:val="white"/>
          <w:lang w:val="en-GB"/>
        </w:rPr>
        <w:t>Wiangin</w:t>
      </w:r>
      <w:proofErr w:type="spellEnd"/>
      <w:r w:rsidRPr="00EB4B83">
        <w:rPr>
          <w:rFonts w:ascii="Times New Roman" w:eastAsia="Times New Roman" w:hAnsi="Times New Roman" w:cs="Times New Roman"/>
          <w:color w:val="000000" w:themeColor="text1"/>
          <w:sz w:val="24"/>
          <w:szCs w:val="24"/>
          <w:highlight w:val="white"/>
          <w:lang w:val="en-GB"/>
        </w:rPr>
        <w:t xml:space="preserve">, U., Ma, Y. and </w:t>
      </w:r>
      <w:proofErr w:type="spellStart"/>
      <w:r w:rsidRPr="00EB4B83">
        <w:rPr>
          <w:rFonts w:ascii="Times New Roman" w:eastAsia="Times New Roman" w:hAnsi="Times New Roman" w:cs="Times New Roman"/>
          <w:color w:val="000000" w:themeColor="text1"/>
          <w:sz w:val="24"/>
          <w:szCs w:val="24"/>
          <w:highlight w:val="white"/>
          <w:lang w:val="en-GB"/>
        </w:rPr>
        <w:t>Ruangkanjanases</w:t>
      </w:r>
      <w:proofErr w:type="spellEnd"/>
      <w:r w:rsidRPr="00EB4B83">
        <w:rPr>
          <w:rFonts w:ascii="Times New Roman" w:eastAsia="Times New Roman" w:hAnsi="Times New Roman" w:cs="Times New Roman"/>
          <w:color w:val="000000" w:themeColor="text1"/>
          <w:sz w:val="24"/>
          <w:szCs w:val="24"/>
          <w:highlight w:val="white"/>
          <w:lang w:val="en-GB"/>
        </w:rPr>
        <w:t xml:space="preserve">, A., 2020. Customer </w:t>
      </w:r>
      <w:proofErr w:type="spellStart"/>
      <w:r w:rsidRPr="00EB4B83">
        <w:rPr>
          <w:rFonts w:ascii="Times New Roman" w:eastAsia="Times New Roman" w:hAnsi="Times New Roman" w:cs="Times New Roman"/>
          <w:color w:val="000000" w:themeColor="text1"/>
          <w:sz w:val="24"/>
          <w:szCs w:val="24"/>
          <w:highlight w:val="white"/>
          <w:lang w:val="en-GB"/>
        </w:rPr>
        <w:t>behavior</w:t>
      </w:r>
      <w:proofErr w:type="spellEnd"/>
      <w:r w:rsidRPr="00EB4B83">
        <w:rPr>
          <w:rFonts w:ascii="Times New Roman" w:eastAsia="Times New Roman" w:hAnsi="Times New Roman" w:cs="Times New Roman"/>
          <w:color w:val="000000" w:themeColor="text1"/>
          <w:sz w:val="24"/>
          <w:szCs w:val="24"/>
          <w:highlight w:val="white"/>
          <w:lang w:val="en-GB"/>
        </w:rPr>
        <w:t xml:space="preserve"> as an outcome of social media marketing: The role of social media marketing activity and customer experience. </w:t>
      </w:r>
      <w:r w:rsidRPr="00EB4B83">
        <w:rPr>
          <w:rFonts w:ascii="Times New Roman" w:eastAsia="Times New Roman" w:hAnsi="Times New Roman" w:cs="Times New Roman"/>
          <w:i/>
          <w:color w:val="000000" w:themeColor="text1"/>
          <w:sz w:val="24"/>
          <w:szCs w:val="24"/>
          <w:highlight w:val="white"/>
          <w:lang w:val="en-GB"/>
        </w:rPr>
        <w:t>Sustainability</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13</w:t>
      </w:r>
      <w:r w:rsidRPr="00EB4B83">
        <w:rPr>
          <w:rFonts w:ascii="Times New Roman" w:eastAsia="Times New Roman" w:hAnsi="Times New Roman" w:cs="Times New Roman"/>
          <w:color w:val="000000" w:themeColor="text1"/>
          <w:sz w:val="24"/>
          <w:szCs w:val="24"/>
          <w:highlight w:val="white"/>
          <w:lang w:val="en-GB"/>
        </w:rPr>
        <w:t>(1), p.189.</w:t>
      </w:r>
    </w:p>
    <w:p w14:paraId="41416424" w14:textId="77777777" w:rsidR="00EB4B83" w:rsidRPr="00EB4B83" w:rsidRDefault="00EB4B83" w:rsidP="00EB4B83">
      <w:pPr>
        <w:spacing w:line="360" w:lineRule="auto"/>
        <w:jc w:val="both"/>
        <w:rPr>
          <w:rFonts w:ascii="Times New Roman" w:eastAsia="Times New Roman" w:hAnsi="Times New Roman" w:cs="Times New Roman"/>
          <w:color w:val="000000" w:themeColor="text1"/>
          <w:sz w:val="24"/>
          <w:szCs w:val="24"/>
          <w:highlight w:val="white"/>
          <w:lang w:val="en-GB"/>
        </w:rPr>
      </w:pPr>
      <w:r w:rsidRPr="00EB4B83">
        <w:rPr>
          <w:rFonts w:ascii="Times New Roman" w:eastAsia="Times New Roman" w:hAnsi="Times New Roman" w:cs="Times New Roman"/>
          <w:color w:val="000000" w:themeColor="text1"/>
          <w:sz w:val="24"/>
          <w:szCs w:val="24"/>
          <w:highlight w:val="white"/>
          <w:lang w:val="en-GB"/>
        </w:rPr>
        <w:t xml:space="preserve">Wu, P.F., 2019. Motivation crowding in online product reviewing: A qualitative study of amazon reviewers. </w:t>
      </w:r>
      <w:r w:rsidRPr="00EB4B83">
        <w:rPr>
          <w:rFonts w:ascii="Times New Roman" w:eastAsia="Times New Roman" w:hAnsi="Times New Roman" w:cs="Times New Roman"/>
          <w:i/>
          <w:color w:val="000000" w:themeColor="text1"/>
          <w:sz w:val="24"/>
          <w:szCs w:val="24"/>
          <w:highlight w:val="white"/>
          <w:lang w:val="en-GB"/>
        </w:rPr>
        <w:t>Information &amp; Management</w:t>
      </w:r>
      <w:r w:rsidRPr="00EB4B83">
        <w:rPr>
          <w:rFonts w:ascii="Times New Roman" w:eastAsia="Times New Roman" w:hAnsi="Times New Roman" w:cs="Times New Roman"/>
          <w:color w:val="000000" w:themeColor="text1"/>
          <w:sz w:val="24"/>
          <w:szCs w:val="24"/>
          <w:highlight w:val="white"/>
          <w:lang w:val="en-GB"/>
        </w:rPr>
        <w:t xml:space="preserve">, </w:t>
      </w:r>
      <w:r w:rsidRPr="00EB4B83">
        <w:rPr>
          <w:rFonts w:ascii="Times New Roman" w:eastAsia="Times New Roman" w:hAnsi="Times New Roman" w:cs="Times New Roman"/>
          <w:i/>
          <w:color w:val="000000" w:themeColor="text1"/>
          <w:sz w:val="24"/>
          <w:szCs w:val="24"/>
          <w:highlight w:val="white"/>
          <w:lang w:val="en-GB"/>
        </w:rPr>
        <w:t>56</w:t>
      </w:r>
      <w:r w:rsidRPr="00EB4B83">
        <w:rPr>
          <w:rFonts w:ascii="Times New Roman" w:eastAsia="Times New Roman" w:hAnsi="Times New Roman" w:cs="Times New Roman"/>
          <w:color w:val="000000" w:themeColor="text1"/>
          <w:sz w:val="24"/>
          <w:szCs w:val="24"/>
          <w:highlight w:val="white"/>
          <w:lang w:val="en-GB"/>
        </w:rPr>
        <w:t>(8), p.103163.</w:t>
      </w:r>
    </w:p>
    <w:sectPr w:rsidR="00EB4B83" w:rsidRPr="00EB4B83" w:rsidSect="00C15C16">
      <w:footerReference w:type="default" r:id="rId16"/>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69EAA" w14:textId="77777777" w:rsidR="00FD10CD" w:rsidRDefault="00FD10CD">
      <w:pPr>
        <w:spacing w:line="240" w:lineRule="auto"/>
      </w:pPr>
      <w:r>
        <w:separator/>
      </w:r>
    </w:p>
  </w:endnote>
  <w:endnote w:type="continuationSeparator" w:id="0">
    <w:p w14:paraId="062A3052" w14:textId="77777777" w:rsidR="00FD10CD" w:rsidRDefault="00FD10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3DF21" w14:textId="77777777" w:rsidR="00D67B86" w:rsidRDefault="00A272C2">
    <w:pPr>
      <w:jc w:val="right"/>
    </w:pPr>
    <w:r>
      <w:fldChar w:fldCharType="begin"/>
    </w:r>
    <w:r>
      <w:instrText>PAGE</w:instrText>
    </w:r>
    <w:r>
      <w:fldChar w:fldCharType="separate"/>
    </w:r>
    <w:r w:rsidR="00C15C1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34034" w14:textId="77777777" w:rsidR="00FD10CD" w:rsidRDefault="00FD10CD">
      <w:pPr>
        <w:spacing w:line="240" w:lineRule="auto"/>
      </w:pPr>
      <w:r>
        <w:separator/>
      </w:r>
    </w:p>
  </w:footnote>
  <w:footnote w:type="continuationSeparator" w:id="0">
    <w:p w14:paraId="2ED85DD7" w14:textId="77777777" w:rsidR="00FD10CD" w:rsidRDefault="00FD10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B86"/>
    <w:rsid w:val="0000771A"/>
    <w:rsid w:val="00057D47"/>
    <w:rsid w:val="0007516D"/>
    <w:rsid w:val="00092C11"/>
    <w:rsid w:val="000E2603"/>
    <w:rsid w:val="000F306E"/>
    <w:rsid w:val="001075F8"/>
    <w:rsid w:val="00122736"/>
    <w:rsid w:val="0012392F"/>
    <w:rsid w:val="00140772"/>
    <w:rsid w:val="0014145A"/>
    <w:rsid w:val="00155E73"/>
    <w:rsid w:val="00160A33"/>
    <w:rsid w:val="001708C0"/>
    <w:rsid w:val="001757AA"/>
    <w:rsid w:val="00180916"/>
    <w:rsid w:val="001952C7"/>
    <w:rsid w:val="001A4F82"/>
    <w:rsid w:val="00206855"/>
    <w:rsid w:val="00223204"/>
    <w:rsid w:val="00225C38"/>
    <w:rsid w:val="002320A0"/>
    <w:rsid w:val="00241579"/>
    <w:rsid w:val="002A05FB"/>
    <w:rsid w:val="002A7E24"/>
    <w:rsid w:val="002C726E"/>
    <w:rsid w:val="002F719D"/>
    <w:rsid w:val="00307048"/>
    <w:rsid w:val="00332123"/>
    <w:rsid w:val="003731D4"/>
    <w:rsid w:val="003735BF"/>
    <w:rsid w:val="00392B3A"/>
    <w:rsid w:val="00433EF0"/>
    <w:rsid w:val="00435E0B"/>
    <w:rsid w:val="00457326"/>
    <w:rsid w:val="00473AF7"/>
    <w:rsid w:val="004B4FB3"/>
    <w:rsid w:val="004D64E2"/>
    <w:rsid w:val="00543C5D"/>
    <w:rsid w:val="0054743C"/>
    <w:rsid w:val="005635A1"/>
    <w:rsid w:val="00573DF8"/>
    <w:rsid w:val="0058017B"/>
    <w:rsid w:val="005B4A7E"/>
    <w:rsid w:val="005C3A7F"/>
    <w:rsid w:val="0060533E"/>
    <w:rsid w:val="00616359"/>
    <w:rsid w:val="00651346"/>
    <w:rsid w:val="006A4DE8"/>
    <w:rsid w:val="006B574C"/>
    <w:rsid w:val="006B655F"/>
    <w:rsid w:val="006C1B21"/>
    <w:rsid w:val="006D7601"/>
    <w:rsid w:val="006D7B0B"/>
    <w:rsid w:val="006E18BC"/>
    <w:rsid w:val="0072123C"/>
    <w:rsid w:val="00725C09"/>
    <w:rsid w:val="007A07DB"/>
    <w:rsid w:val="007A4647"/>
    <w:rsid w:val="007F218B"/>
    <w:rsid w:val="008045F3"/>
    <w:rsid w:val="00843A0B"/>
    <w:rsid w:val="00851D24"/>
    <w:rsid w:val="008F03B1"/>
    <w:rsid w:val="009120DE"/>
    <w:rsid w:val="00942630"/>
    <w:rsid w:val="00943DCF"/>
    <w:rsid w:val="009459AA"/>
    <w:rsid w:val="00963718"/>
    <w:rsid w:val="00972A66"/>
    <w:rsid w:val="009735C0"/>
    <w:rsid w:val="009916E8"/>
    <w:rsid w:val="009E0C9D"/>
    <w:rsid w:val="00A272C2"/>
    <w:rsid w:val="00A330C5"/>
    <w:rsid w:val="00AB2AF2"/>
    <w:rsid w:val="00AB50FA"/>
    <w:rsid w:val="00B0354C"/>
    <w:rsid w:val="00B345E1"/>
    <w:rsid w:val="00B876F4"/>
    <w:rsid w:val="00B949F4"/>
    <w:rsid w:val="00C15C16"/>
    <w:rsid w:val="00C51630"/>
    <w:rsid w:val="00C73FE3"/>
    <w:rsid w:val="00CD0DFE"/>
    <w:rsid w:val="00CD28C7"/>
    <w:rsid w:val="00D1376B"/>
    <w:rsid w:val="00D22CA9"/>
    <w:rsid w:val="00D67B86"/>
    <w:rsid w:val="00D77C9F"/>
    <w:rsid w:val="00D95ED7"/>
    <w:rsid w:val="00DC2542"/>
    <w:rsid w:val="00E13CD6"/>
    <w:rsid w:val="00E2736D"/>
    <w:rsid w:val="00E41D07"/>
    <w:rsid w:val="00E65107"/>
    <w:rsid w:val="00EB4B83"/>
    <w:rsid w:val="00EC60A4"/>
    <w:rsid w:val="00F3268E"/>
    <w:rsid w:val="00F4770E"/>
    <w:rsid w:val="00F64088"/>
    <w:rsid w:val="00F90B7A"/>
    <w:rsid w:val="00FA5041"/>
    <w:rsid w:val="00FD10CD"/>
    <w:rsid w:val="00FF6A49"/>
    <w:rsid w:val="00FF74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60AEF"/>
  <w15:docId w15:val="{2A18C6F1-558A-404D-9192-FCDB1D7BC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15C16"/>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15C1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15C16"/>
    <w:pPr>
      <w:spacing w:after="100"/>
    </w:pPr>
  </w:style>
  <w:style w:type="character" w:styleId="Hyperlink">
    <w:name w:val="Hyperlink"/>
    <w:basedOn w:val="DefaultParagraphFont"/>
    <w:uiPriority w:val="99"/>
    <w:unhideWhenUsed/>
    <w:rsid w:val="00C15C16"/>
    <w:rPr>
      <w:color w:val="0000FF" w:themeColor="hyperlink"/>
      <w:u w:val="single"/>
    </w:rPr>
  </w:style>
  <w:style w:type="paragraph" w:styleId="ListParagraph">
    <w:name w:val="List Paragraph"/>
    <w:basedOn w:val="Normal"/>
    <w:uiPriority w:val="34"/>
    <w:qFormat/>
    <w:rsid w:val="006D7601"/>
    <w:pPr>
      <w:ind w:left="720"/>
      <w:contextualSpacing/>
    </w:pPr>
  </w:style>
  <w:style w:type="paragraph" w:styleId="Header">
    <w:name w:val="header"/>
    <w:basedOn w:val="Normal"/>
    <w:link w:val="HeaderChar"/>
    <w:uiPriority w:val="99"/>
    <w:unhideWhenUsed/>
    <w:rsid w:val="00307048"/>
    <w:pPr>
      <w:tabs>
        <w:tab w:val="center" w:pos="4513"/>
        <w:tab w:val="right" w:pos="9026"/>
      </w:tabs>
      <w:spacing w:line="240" w:lineRule="auto"/>
    </w:pPr>
  </w:style>
  <w:style w:type="character" w:customStyle="1" w:styleId="HeaderChar">
    <w:name w:val="Header Char"/>
    <w:basedOn w:val="DefaultParagraphFont"/>
    <w:link w:val="Header"/>
    <w:uiPriority w:val="99"/>
    <w:rsid w:val="00307048"/>
  </w:style>
  <w:style w:type="paragraph" w:styleId="Footer">
    <w:name w:val="footer"/>
    <w:basedOn w:val="Normal"/>
    <w:link w:val="FooterChar"/>
    <w:uiPriority w:val="99"/>
    <w:unhideWhenUsed/>
    <w:rsid w:val="00307048"/>
    <w:pPr>
      <w:tabs>
        <w:tab w:val="center" w:pos="4513"/>
        <w:tab w:val="right" w:pos="9026"/>
      </w:tabs>
      <w:spacing w:line="240" w:lineRule="auto"/>
    </w:pPr>
  </w:style>
  <w:style w:type="character" w:customStyle="1" w:styleId="FooterChar">
    <w:name w:val="Footer Char"/>
    <w:basedOn w:val="DefaultParagraphFont"/>
    <w:link w:val="Footer"/>
    <w:uiPriority w:val="99"/>
    <w:rsid w:val="00307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44E8F7-EF62-46F7-A583-3D50B98106F8}" type="doc">
      <dgm:prSet loTypeId="urn:microsoft.com/office/officeart/2005/8/layout/vProcess5" loCatId="process" qsTypeId="urn:microsoft.com/office/officeart/2005/8/quickstyle/simple1" qsCatId="simple" csTypeId="urn:microsoft.com/office/officeart/2005/8/colors/colorful2" csCatId="colorful" phldr="1"/>
      <dgm:spPr/>
      <dgm:t>
        <a:bodyPr/>
        <a:lstStyle/>
        <a:p>
          <a:endParaRPr lang="en-IN"/>
        </a:p>
      </dgm:t>
    </dgm:pt>
    <dgm:pt modelId="{D24E432F-B65A-43AE-8E28-3DB2A1341488}">
      <dgm:prSet phldrT="[Text]"/>
      <dgm:spPr/>
      <dgm:t>
        <a:bodyPr/>
        <a:lstStyle/>
        <a:p>
          <a:r>
            <a:rPr lang="en-IN"/>
            <a:t>Purchase</a:t>
          </a:r>
        </a:p>
      </dgm:t>
    </dgm:pt>
    <dgm:pt modelId="{0B2AD3AD-409E-4D73-BD0E-3287F06A85B4}" type="parTrans" cxnId="{0F1DB36C-D594-4B87-90C5-E6586902FA68}">
      <dgm:prSet/>
      <dgm:spPr/>
      <dgm:t>
        <a:bodyPr/>
        <a:lstStyle/>
        <a:p>
          <a:endParaRPr lang="en-IN"/>
        </a:p>
      </dgm:t>
    </dgm:pt>
    <dgm:pt modelId="{A4DA40F6-C2A3-4779-A373-691775E2C391}" type="sibTrans" cxnId="{0F1DB36C-D594-4B87-90C5-E6586902FA68}">
      <dgm:prSet/>
      <dgm:spPr/>
      <dgm:t>
        <a:bodyPr/>
        <a:lstStyle/>
        <a:p>
          <a:endParaRPr lang="en-IN"/>
        </a:p>
      </dgm:t>
    </dgm:pt>
    <dgm:pt modelId="{3711E22C-DCC6-4936-A3B6-A3E42DA6FD22}">
      <dgm:prSet phldrT="[Text]"/>
      <dgm:spPr/>
      <dgm:t>
        <a:bodyPr/>
        <a:lstStyle/>
        <a:p>
          <a:r>
            <a:rPr lang="en-IN"/>
            <a:t>Post-purchase</a:t>
          </a:r>
        </a:p>
      </dgm:t>
    </dgm:pt>
    <dgm:pt modelId="{C6363B84-9D66-495B-91A1-E3FCC81BD43B}" type="parTrans" cxnId="{3415BAB9-BB5E-49DD-A2D2-78FB4F7658E9}">
      <dgm:prSet/>
      <dgm:spPr/>
      <dgm:t>
        <a:bodyPr/>
        <a:lstStyle/>
        <a:p>
          <a:endParaRPr lang="en-IN"/>
        </a:p>
      </dgm:t>
    </dgm:pt>
    <dgm:pt modelId="{E43B7679-B38A-40F9-B0C4-D1A234A663B2}" type="sibTrans" cxnId="{3415BAB9-BB5E-49DD-A2D2-78FB4F7658E9}">
      <dgm:prSet/>
      <dgm:spPr/>
      <dgm:t>
        <a:bodyPr/>
        <a:lstStyle/>
        <a:p>
          <a:endParaRPr lang="en-IN"/>
        </a:p>
      </dgm:t>
    </dgm:pt>
    <dgm:pt modelId="{14DC96BD-8E12-49E8-8426-51725C77ACF3}">
      <dgm:prSet phldrT="[Text]"/>
      <dgm:spPr/>
      <dgm:t>
        <a:bodyPr/>
        <a:lstStyle/>
        <a:p>
          <a:r>
            <a:rPr lang="en-IN"/>
            <a:t>Pre-Purchase</a:t>
          </a:r>
        </a:p>
      </dgm:t>
    </dgm:pt>
    <dgm:pt modelId="{99DDF691-F84F-4CE1-9431-FA3D04E20127}" type="sibTrans" cxnId="{9AD55077-7DF5-4266-AD33-EFBD9363008F}">
      <dgm:prSet/>
      <dgm:spPr/>
      <dgm:t>
        <a:bodyPr/>
        <a:lstStyle/>
        <a:p>
          <a:endParaRPr lang="en-IN"/>
        </a:p>
      </dgm:t>
    </dgm:pt>
    <dgm:pt modelId="{E28F0CF0-D132-4FCF-9D73-F137AF499E62}" type="parTrans" cxnId="{9AD55077-7DF5-4266-AD33-EFBD9363008F}">
      <dgm:prSet/>
      <dgm:spPr/>
      <dgm:t>
        <a:bodyPr/>
        <a:lstStyle/>
        <a:p>
          <a:endParaRPr lang="en-IN"/>
        </a:p>
      </dgm:t>
    </dgm:pt>
    <dgm:pt modelId="{E8D6D7FC-1B49-437B-9D55-18B09C2C1170}" type="pres">
      <dgm:prSet presAssocID="{6D44E8F7-EF62-46F7-A583-3D50B98106F8}" presName="outerComposite" presStyleCnt="0">
        <dgm:presLayoutVars>
          <dgm:chMax val="5"/>
          <dgm:dir/>
          <dgm:resizeHandles val="exact"/>
        </dgm:presLayoutVars>
      </dgm:prSet>
      <dgm:spPr/>
    </dgm:pt>
    <dgm:pt modelId="{C5CD6D45-AE86-490C-B6D6-787993747117}" type="pres">
      <dgm:prSet presAssocID="{6D44E8F7-EF62-46F7-A583-3D50B98106F8}" presName="dummyMaxCanvas" presStyleCnt="0">
        <dgm:presLayoutVars/>
      </dgm:prSet>
      <dgm:spPr/>
    </dgm:pt>
    <dgm:pt modelId="{B7ACF46B-DC43-41B7-863B-2EFF7D368CF3}" type="pres">
      <dgm:prSet presAssocID="{6D44E8F7-EF62-46F7-A583-3D50B98106F8}" presName="ThreeNodes_1" presStyleLbl="node1" presStyleIdx="0" presStyleCnt="3">
        <dgm:presLayoutVars>
          <dgm:bulletEnabled val="1"/>
        </dgm:presLayoutVars>
      </dgm:prSet>
      <dgm:spPr/>
    </dgm:pt>
    <dgm:pt modelId="{AC6CF007-E294-4104-887D-143CF4EE4A65}" type="pres">
      <dgm:prSet presAssocID="{6D44E8F7-EF62-46F7-A583-3D50B98106F8}" presName="ThreeNodes_2" presStyleLbl="node1" presStyleIdx="1" presStyleCnt="3">
        <dgm:presLayoutVars>
          <dgm:bulletEnabled val="1"/>
        </dgm:presLayoutVars>
      </dgm:prSet>
      <dgm:spPr/>
    </dgm:pt>
    <dgm:pt modelId="{DA0BB873-190F-4532-828E-ABFD02BD482B}" type="pres">
      <dgm:prSet presAssocID="{6D44E8F7-EF62-46F7-A583-3D50B98106F8}" presName="ThreeNodes_3" presStyleLbl="node1" presStyleIdx="2" presStyleCnt="3">
        <dgm:presLayoutVars>
          <dgm:bulletEnabled val="1"/>
        </dgm:presLayoutVars>
      </dgm:prSet>
      <dgm:spPr/>
    </dgm:pt>
    <dgm:pt modelId="{4C1594C9-C0AB-499F-A03C-4110530197AE}" type="pres">
      <dgm:prSet presAssocID="{6D44E8F7-EF62-46F7-A583-3D50B98106F8}" presName="ThreeConn_1-2" presStyleLbl="fgAccFollowNode1" presStyleIdx="0" presStyleCnt="2">
        <dgm:presLayoutVars>
          <dgm:bulletEnabled val="1"/>
        </dgm:presLayoutVars>
      </dgm:prSet>
      <dgm:spPr/>
    </dgm:pt>
    <dgm:pt modelId="{74145109-21E6-4BE5-BD7F-D1FD4D7CD9FB}" type="pres">
      <dgm:prSet presAssocID="{6D44E8F7-EF62-46F7-A583-3D50B98106F8}" presName="ThreeConn_2-3" presStyleLbl="fgAccFollowNode1" presStyleIdx="1" presStyleCnt="2">
        <dgm:presLayoutVars>
          <dgm:bulletEnabled val="1"/>
        </dgm:presLayoutVars>
      </dgm:prSet>
      <dgm:spPr/>
    </dgm:pt>
    <dgm:pt modelId="{CD6A9690-27C0-4B4F-9C00-A1AB0ED74FFE}" type="pres">
      <dgm:prSet presAssocID="{6D44E8F7-EF62-46F7-A583-3D50B98106F8}" presName="ThreeNodes_1_text" presStyleLbl="node1" presStyleIdx="2" presStyleCnt="3">
        <dgm:presLayoutVars>
          <dgm:bulletEnabled val="1"/>
        </dgm:presLayoutVars>
      </dgm:prSet>
      <dgm:spPr/>
    </dgm:pt>
    <dgm:pt modelId="{4710EB46-99ED-46CC-8CA3-C38D45616A11}" type="pres">
      <dgm:prSet presAssocID="{6D44E8F7-EF62-46F7-A583-3D50B98106F8}" presName="ThreeNodes_2_text" presStyleLbl="node1" presStyleIdx="2" presStyleCnt="3">
        <dgm:presLayoutVars>
          <dgm:bulletEnabled val="1"/>
        </dgm:presLayoutVars>
      </dgm:prSet>
      <dgm:spPr/>
    </dgm:pt>
    <dgm:pt modelId="{5BE33EC8-61ED-4970-87A8-082436E613B4}" type="pres">
      <dgm:prSet presAssocID="{6D44E8F7-EF62-46F7-A583-3D50B98106F8}" presName="ThreeNodes_3_text" presStyleLbl="node1" presStyleIdx="2" presStyleCnt="3">
        <dgm:presLayoutVars>
          <dgm:bulletEnabled val="1"/>
        </dgm:presLayoutVars>
      </dgm:prSet>
      <dgm:spPr/>
    </dgm:pt>
  </dgm:ptLst>
  <dgm:cxnLst>
    <dgm:cxn modelId="{BC6B8D22-D0D1-4662-93E9-11EA392CA1F6}" type="presOf" srcId="{6D44E8F7-EF62-46F7-A583-3D50B98106F8}" destId="{E8D6D7FC-1B49-437B-9D55-18B09C2C1170}" srcOrd="0" destOrd="0" presId="urn:microsoft.com/office/officeart/2005/8/layout/vProcess5"/>
    <dgm:cxn modelId="{88DD825E-34C2-4C11-9F15-1EF2DAF8AA0B}" type="presOf" srcId="{14DC96BD-8E12-49E8-8426-51725C77ACF3}" destId="{CD6A9690-27C0-4B4F-9C00-A1AB0ED74FFE}" srcOrd="1" destOrd="0" presId="urn:microsoft.com/office/officeart/2005/8/layout/vProcess5"/>
    <dgm:cxn modelId="{D6A86043-07BF-4389-A105-3C12CD468E9A}" type="presOf" srcId="{3711E22C-DCC6-4936-A3B6-A3E42DA6FD22}" destId="{DA0BB873-190F-4532-828E-ABFD02BD482B}" srcOrd="0" destOrd="0" presId="urn:microsoft.com/office/officeart/2005/8/layout/vProcess5"/>
    <dgm:cxn modelId="{99840346-AB3B-4926-B1D9-16113D10CA38}" type="presOf" srcId="{D24E432F-B65A-43AE-8E28-3DB2A1341488}" destId="{4710EB46-99ED-46CC-8CA3-C38D45616A11}" srcOrd="1" destOrd="0" presId="urn:microsoft.com/office/officeart/2005/8/layout/vProcess5"/>
    <dgm:cxn modelId="{0F1DB36C-D594-4B87-90C5-E6586902FA68}" srcId="{6D44E8F7-EF62-46F7-A583-3D50B98106F8}" destId="{D24E432F-B65A-43AE-8E28-3DB2A1341488}" srcOrd="1" destOrd="0" parTransId="{0B2AD3AD-409E-4D73-BD0E-3287F06A85B4}" sibTransId="{A4DA40F6-C2A3-4779-A373-691775E2C391}"/>
    <dgm:cxn modelId="{9AD55077-7DF5-4266-AD33-EFBD9363008F}" srcId="{6D44E8F7-EF62-46F7-A583-3D50B98106F8}" destId="{14DC96BD-8E12-49E8-8426-51725C77ACF3}" srcOrd="0" destOrd="0" parTransId="{E28F0CF0-D132-4FCF-9D73-F137AF499E62}" sibTransId="{99DDF691-F84F-4CE1-9431-FA3D04E20127}"/>
    <dgm:cxn modelId="{2FFA038D-EBC5-47B1-ADC0-14AD8031B594}" type="presOf" srcId="{99DDF691-F84F-4CE1-9431-FA3D04E20127}" destId="{4C1594C9-C0AB-499F-A03C-4110530197AE}" srcOrd="0" destOrd="0" presId="urn:microsoft.com/office/officeart/2005/8/layout/vProcess5"/>
    <dgm:cxn modelId="{39B17093-0092-4A8B-9349-E8C9C579D8F7}" type="presOf" srcId="{3711E22C-DCC6-4936-A3B6-A3E42DA6FD22}" destId="{5BE33EC8-61ED-4970-87A8-082436E613B4}" srcOrd="1" destOrd="0" presId="urn:microsoft.com/office/officeart/2005/8/layout/vProcess5"/>
    <dgm:cxn modelId="{3415BAB9-BB5E-49DD-A2D2-78FB4F7658E9}" srcId="{6D44E8F7-EF62-46F7-A583-3D50B98106F8}" destId="{3711E22C-DCC6-4936-A3B6-A3E42DA6FD22}" srcOrd="2" destOrd="0" parTransId="{C6363B84-9D66-495B-91A1-E3FCC81BD43B}" sibTransId="{E43B7679-B38A-40F9-B0C4-D1A234A663B2}"/>
    <dgm:cxn modelId="{324CD3C6-F7CE-4734-8AF2-363612577F31}" type="presOf" srcId="{D24E432F-B65A-43AE-8E28-3DB2A1341488}" destId="{AC6CF007-E294-4104-887D-143CF4EE4A65}" srcOrd="0" destOrd="0" presId="urn:microsoft.com/office/officeart/2005/8/layout/vProcess5"/>
    <dgm:cxn modelId="{45002BE6-57A2-4D22-8419-C0114E704215}" type="presOf" srcId="{14DC96BD-8E12-49E8-8426-51725C77ACF3}" destId="{B7ACF46B-DC43-41B7-863B-2EFF7D368CF3}" srcOrd="0" destOrd="0" presId="urn:microsoft.com/office/officeart/2005/8/layout/vProcess5"/>
    <dgm:cxn modelId="{C81527EA-B206-482C-A30E-52D054AC7069}" type="presOf" srcId="{A4DA40F6-C2A3-4779-A373-691775E2C391}" destId="{74145109-21E6-4BE5-BD7F-D1FD4D7CD9FB}" srcOrd="0" destOrd="0" presId="urn:microsoft.com/office/officeart/2005/8/layout/vProcess5"/>
    <dgm:cxn modelId="{A9539D9A-95B3-4821-B48C-8325727BEC42}" type="presParOf" srcId="{E8D6D7FC-1B49-437B-9D55-18B09C2C1170}" destId="{C5CD6D45-AE86-490C-B6D6-787993747117}" srcOrd="0" destOrd="0" presId="urn:microsoft.com/office/officeart/2005/8/layout/vProcess5"/>
    <dgm:cxn modelId="{1C49A6FA-D711-4693-AF10-2E740FC66A45}" type="presParOf" srcId="{E8D6D7FC-1B49-437B-9D55-18B09C2C1170}" destId="{B7ACF46B-DC43-41B7-863B-2EFF7D368CF3}" srcOrd="1" destOrd="0" presId="urn:microsoft.com/office/officeart/2005/8/layout/vProcess5"/>
    <dgm:cxn modelId="{7A22BFB8-D9A5-4D3A-9214-7B7C02464AAD}" type="presParOf" srcId="{E8D6D7FC-1B49-437B-9D55-18B09C2C1170}" destId="{AC6CF007-E294-4104-887D-143CF4EE4A65}" srcOrd="2" destOrd="0" presId="urn:microsoft.com/office/officeart/2005/8/layout/vProcess5"/>
    <dgm:cxn modelId="{369064A8-8549-4ED7-A9BF-0E652BBDF64F}" type="presParOf" srcId="{E8D6D7FC-1B49-437B-9D55-18B09C2C1170}" destId="{DA0BB873-190F-4532-828E-ABFD02BD482B}" srcOrd="3" destOrd="0" presId="urn:microsoft.com/office/officeart/2005/8/layout/vProcess5"/>
    <dgm:cxn modelId="{3C992D7B-6605-42B8-BFA3-2E9C0DD18F64}" type="presParOf" srcId="{E8D6D7FC-1B49-437B-9D55-18B09C2C1170}" destId="{4C1594C9-C0AB-499F-A03C-4110530197AE}" srcOrd="4" destOrd="0" presId="urn:microsoft.com/office/officeart/2005/8/layout/vProcess5"/>
    <dgm:cxn modelId="{307AAC60-9A65-47A2-A10F-D23873025D47}" type="presParOf" srcId="{E8D6D7FC-1B49-437B-9D55-18B09C2C1170}" destId="{74145109-21E6-4BE5-BD7F-D1FD4D7CD9FB}" srcOrd="5" destOrd="0" presId="urn:microsoft.com/office/officeart/2005/8/layout/vProcess5"/>
    <dgm:cxn modelId="{9DC80264-53D7-4A34-8D70-4A554D996B79}" type="presParOf" srcId="{E8D6D7FC-1B49-437B-9D55-18B09C2C1170}" destId="{CD6A9690-27C0-4B4F-9C00-A1AB0ED74FFE}" srcOrd="6" destOrd="0" presId="urn:microsoft.com/office/officeart/2005/8/layout/vProcess5"/>
    <dgm:cxn modelId="{3DAD98D6-E49A-4BBA-A2AB-896EB86A3B2B}" type="presParOf" srcId="{E8D6D7FC-1B49-437B-9D55-18B09C2C1170}" destId="{4710EB46-99ED-46CC-8CA3-C38D45616A11}" srcOrd="7" destOrd="0" presId="urn:microsoft.com/office/officeart/2005/8/layout/vProcess5"/>
    <dgm:cxn modelId="{0A38315D-7BCC-4FAF-8040-3104B651DF22}" type="presParOf" srcId="{E8D6D7FC-1B49-437B-9D55-18B09C2C1170}" destId="{5BE33EC8-61ED-4970-87A8-082436E613B4}" srcOrd="8" destOrd="0" presId="urn:microsoft.com/office/officeart/2005/8/layout/v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ACF46B-DC43-41B7-863B-2EFF7D368CF3}">
      <dsp:nvSpPr>
        <dsp:cNvPr id="0" name=""/>
        <dsp:cNvSpPr/>
      </dsp:nvSpPr>
      <dsp:spPr>
        <a:xfrm>
          <a:off x="0" y="0"/>
          <a:ext cx="4848917" cy="70710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l" defTabSz="1377950">
            <a:lnSpc>
              <a:spcPct val="90000"/>
            </a:lnSpc>
            <a:spcBef>
              <a:spcPct val="0"/>
            </a:spcBef>
            <a:spcAft>
              <a:spcPct val="35000"/>
            </a:spcAft>
            <a:buNone/>
          </a:pPr>
          <a:r>
            <a:rPr lang="en-IN" sz="3100" kern="1200"/>
            <a:t>Pre-Purchase</a:t>
          </a:r>
        </a:p>
      </dsp:txBody>
      <dsp:txXfrm>
        <a:off x="20710" y="20710"/>
        <a:ext cx="4085900" cy="665681"/>
      </dsp:txXfrm>
    </dsp:sp>
    <dsp:sp modelId="{AC6CF007-E294-4104-887D-143CF4EE4A65}">
      <dsp:nvSpPr>
        <dsp:cNvPr id="0" name=""/>
        <dsp:cNvSpPr/>
      </dsp:nvSpPr>
      <dsp:spPr>
        <a:xfrm>
          <a:off x="427845" y="824951"/>
          <a:ext cx="4848917" cy="707101"/>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l" defTabSz="1377950">
            <a:lnSpc>
              <a:spcPct val="90000"/>
            </a:lnSpc>
            <a:spcBef>
              <a:spcPct val="0"/>
            </a:spcBef>
            <a:spcAft>
              <a:spcPct val="35000"/>
            </a:spcAft>
            <a:buNone/>
          </a:pPr>
          <a:r>
            <a:rPr lang="en-IN" sz="3100" kern="1200"/>
            <a:t>Purchase</a:t>
          </a:r>
        </a:p>
      </dsp:txBody>
      <dsp:txXfrm>
        <a:off x="448555" y="845661"/>
        <a:ext cx="3920036" cy="665681"/>
      </dsp:txXfrm>
    </dsp:sp>
    <dsp:sp modelId="{DA0BB873-190F-4532-828E-ABFD02BD482B}">
      <dsp:nvSpPr>
        <dsp:cNvPr id="0" name=""/>
        <dsp:cNvSpPr/>
      </dsp:nvSpPr>
      <dsp:spPr>
        <a:xfrm>
          <a:off x="855691" y="1649903"/>
          <a:ext cx="4848917" cy="707101"/>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l" defTabSz="1377950">
            <a:lnSpc>
              <a:spcPct val="90000"/>
            </a:lnSpc>
            <a:spcBef>
              <a:spcPct val="0"/>
            </a:spcBef>
            <a:spcAft>
              <a:spcPct val="35000"/>
            </a:spcAft>
            <a:buNone/>
          </a:pPr>
          <a:r>
            <a:rPr lang="en-IN" sz="3100" kern="1200"/>
            <a:t>Post-purchase</a:t>
          </a:r>
        </a:p>
      </dsp:txBody>
      <dsp:txXfrm>
        <a:off x="876401" y="1670613"/>
        <a:ext cx="3920036" cy="665681"/>
      </dsp:txXfrm>
    </dsp:sp>
    <dsp:sp modelId="{4C1594C9-C0AB-499F-A03C-4110530197AE}">
      <dsp:nvSpPr>
        <dsp:cNvPr id="0" name=""/>
        <dsp:cNvSpPr/>
      </dsp:nvSpPr>
      <dsp:spPr>
        <a:xfrm>
          <a:off x="4389301" y="536218"/>
          <a:ext cx="459615" cy="459615"/>
        </a:xfrm>
        <a:prstGeom prst="downArrow">
          <a:avLst>
            <a:gd name="adj1" fmla="val 55000"/>
            <a:gd name="adj2" fmla="val 45000"/>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endParaRPr lang="en-IN" sz="2100" kern="1200"/>
        </a:p>
      </dsp:txBody>
      <dsp:txXfrm>
        <a:off x="4492714" y="536218"/>
        <a:ext cx="252789" cy="345860"/>
      </dsp:txXfrm>
    </dsp:sp>
    <dsp:sp modelId="{74145109-21E6-4BE5-BD7F-D1FD4D7CD9FB}">
      <dsp:nvSpPr>
        <dsp:cNvPr id="0" name=""/>
        <dsp:cNvSpPr/>
      </dsp:nvSpPr>
      <dsp:spPr>
        <a:xfrm>
          <a:off x="4817147" y="1356456"/>
          <a:ext cx="459615" cy="459615"/>
        </a:xfrm>
        <a:prstGeom prst="downArrow">
          <a:avLst>
            <a:gd name="adj1" fmla="val 55000"/>
            <a:gd name="adj2" fmla="val 45000"/>
          </a:avLst>
        </a:prstGeom>
        <a:solidFill>
          <a:schemeClr val="accent2">
            <a:tint val="40000"/>
            <a:alpha val="90000"/>
            <a:hueOff val="5025821"/>
            <a:satOff val="-4378"/>
            <a:lumOff val="-6"/>
            <a:alphaOff val="0"/>
          </a:schemeClr>
        </a:solidFill>
        <a:ln w="25400" cap="flat" cmpd="sng" algn="ctr">
          <a:solidFill>
            <a:schemeClr val="accent2">
              <a:tint val="40000"/>
              <a:alpha val="90000"/>
              <a:hueOff val="5025821"/>
              <a:satOff val="-4378"/>
              <a:lumOff val="-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endParaRPr lang="en-IN" sz="2100" kern="1200"/>
        </a:p>
      </dsp:txBody>
      <dsp:txXfrm>
        <a:off x="4920560" y="1356456"/>
        <a:ext cx="252789" cy="345860"/>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5034B-33F3-46BE-819A-8AD3F92D8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15</Pages>
  <Words>4207</Words>
  <Characters>23985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komalpreet kaur</cp:lastModifiedBy>
  <cp:revision>101</cp:revision>
  <dcterms:created xsi:type="dcterms:W3CDTF">2023-04-20T08:10:00Z</dcterms:created>
  <dcterms:modified xsi:type="dcterms:W3CDTF">2023-04-28T08:40:00Z</dcterms:modified>
</cp:coreProperties>
</file>