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4E6383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9025A5">
              <w:rPr>
                <w:b/>
                <w:color w:val="auto"/>
                <w:sz w:val="32"/>
              </w:rPr>
              <w:t>Ryan Mackerness</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FF732E2" w:rsidR="005A1BA3" w:rsidRDefault="005A1BA3" w:rsidP="00340E9A">
            <w:pPr>
              <w:overflowPunct/>
              <w:autoSpaceDE/>
              <w:autoSpaceDN/>
              <w:adjustRightInd/>
              <w:ind w:right="237"/>
              <w:textAlignment w:val="auto"/>
              <w:rPr>
                <w:b/>
                <w:color w:val="auto"/>
                <w:sz w:val="32"/>
              </w:rPr>
            </w:pPr>
            <w:r>
              <w:rPr>
                <w:b/>
                <w:color w:val="auto"/>
                <w:sz w:val="32"/>
              </w:rPr>
              <w:t>_____</w:t>
            </w:r>
            <w:r w:rsidR="009025A5">
              <w:rPr>
                <w:b/>
                <w:color w:val="auto"/>
                <w:sz w:val="32"/>
              </w:rPr>
              <w:t>1920838</w:t>
            </w:r>
            <w:r>
              <w:rPr>
                <w:b/>
                <w:color w:val="auto"/>
                <w:sz w:val="32"/>
              </w:rPr>
              <w:t>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114D48"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130256">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30256">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6003F9" w14:textId="611B7CD9" w:rsidR="00FF7784" w:rsidRPr="00D44857" w:rsidRDefault="00025650" w:rsidP="00340E9A">
      <w:pPr>
        <w:ind w:right="237"/>
        <w:jc w:val="both"/>
        <w:rPr>
          <w:b/>
          <w:sz w:val="24"/>
          <w:szCs w:val="24"/>
        </w:rPr>
      </w:pPr>
      <w:r w:rsidRPr="00025650">
        <w:rPr>
          <w:b/>
          <w:sz w:val="24"/>
          <w:szCs w:val="24"/>
        </w:rPr>
        <w:t>ANSWER:</w:t>
      </w:r>
    </w:p>
    <w:p w14:paraId="3B855813" w14:textId="363A37AC" w:rsidR="00FF7784" w:rsidRDefault="00426C50" w:rsidP="00340E9A">
      <w:pPr>
        <w:ind w:right="237"/>
        <w:jc w:val="both"/>
        <w:rPr>
          <w:sz w:val="24"/>
          <w:szCs w:val="24"/>
        </w:rPr>
      </w:pPr>
      <w:r>
        <w:rPr>
          <w:sz w:val="24"/>
          <w:szCs w:val="24"/>
        </w:rPr>
        <w:t xml:space="preserve">During my tutorship, I have focused on the following coping stragetagies to </w:t>
      </w:r>
      <w:r w:rsidR="00EB6C07">
        <w:rPr>
          <w:sz w:val="24"/>
          <w:szCs w:val="24"/>
        </w:rPr>
        <w:t xml:space="preserve">develop resilience and </w:t>
      </w:r>
      <w:r>
        <w:rPr>
          <w:sz w:val="24"/>
          <w:szCs w:val="24"/>
        </w:rPr>
        <w:t>minimise stress. I have continued to use sport, exercise, nutrition and relaxation</w:t>
      </w:r>
      <w:r w:rsidR="0052584F">
        <w:rPr>
          <w:sz w:val="24"/>
          <w:szCs w:val="24"/>
        </w:rPr>
        <w:t>. I have had to adapt these strategies due to the nature of the work, the organisationa</w:t>
      </w:r>
      <w:r w:rsidR="00D079D3">
        <w:rPr>
          <w:sz w:val="24"/>
          <w:szCs w:val="24"/>
        </w:rPr>
        <w:t xml:space="preserve">l culture, my shift pattern, </w:t>
      </w:r>
      <w:r w:rsidR="0052584F">
        <w:rPr>
          <w:sz w:val="24"/>
          <w:szCs w:val="24"/>
        </w:rPr>
        <w:t>the pressures of work and joining a new team</w:t>
      </w:r>
      <w:r w:rsidR="00EB6C07">
        <w:rPr>
          <w:sz w:val="24"/>
          <w:szCs w:val="24"/>
        </w:rPr>
        <w:t xml:space="preserve">. </w:t>
      </w:r>
      <w:r w:rsidR="002631A5">
        <w:rPr>
          <w:sz w:val="24"/>
          <w:szCs w:val="24"/>
        </w:rPr>
        <w:t>To conduct this reflection, I will be using the principles of the Gibbs (1988) Reflective Cycle.</w:t>
      </w:r>
    </w:p>
    <w:p w14:paraId="7464ED4E" w14:textId="6C4C33D7" w:rsidR="002631A5" w:rsidRDefault="002631A5" w:rsidP="00340E9A">
      <w:pPr>
        <w:ind w:right="237"/>
        <w:jc w:val="both"/>
        <w:rPr>
          <w:sz w:val="24"/>
          <w:szCs w:val="24"/>
        </w:rPr>
      </w:pPr>
      <w:r>
        <w:rPr>
          <w:sz w:val="24"/>
          <w:szCs w:val="24"/>
        </w:rPr>
        <w:tab/>
      </w:r>
      <w:r w:rsidR="0052584F">
        <w:rPr>
          <w:sz w:val="24"/>
          <w:szCs w:val="24"/>
        </w:rPr>
        <w:t>Firstly,</w:t>
      </w:r>
      <w:r>
        <w:rPr>
          <w:sz w:val="24"/>
          <w:szCs w:val="24"/>
        </w:rPr>
        <w:t xml:space="preserve"> I will describe the strategies I have used.</w:t>
      </w:r>
      <w:r w:rsidR="00130256">
        <w:rPr>
          <w:sz w:val="24"/>
          <w:szCs w:val="24"/>
        </w:rPr>
        <w:t xml:space="preserve"> As previously mentioned I have continued to use sport, exer</w:t>
      </w:r>
      <w:r w:rsidR="00300CD6">
        <w:rPr>
          <w:sz w:val="24"/>
          <w:szCs w:val="24"/>
        </w:rPr>
        <w:t>cise, nutrition and relaxation. This aligns with research by</w:t>
      </w:r>
      <w:r w:rsidR="00300CD6" w:rsidRPr="00300CD6">
        <w:rPr>
          <w:sz w:val="24"/>
          <w:szCs w:val="24"/>
        </w:rPr>
        <w:t xml:space="preserve"> Palmer &amp; Cooper (2013)</w:t>
      </w:r>
      <w:r w:rsidR="00300CD6">
        <w:rPr>
          <w:sz w:val="24"/>
          <w:szCs w:val="24"/>
        </w:rPr>
        <w:t xml:space="preserve"> which</w:t>
      </w:r>
      <w:r w:rsidR="00300CD6" w:rsidRPr="00300CD6">
        <w:rPr>
          <w:sz w:val="24"/>
          <w:szCs w:val="24"/>
        </w:rPr>
        <w:t xml:space="preserve"> suggested that three key strategies that help deal with stress is exercise, good nutrition and relaxation</w:t>
      </w:r>
      <w:r w:rsidR="00300CD6">
        <w:rPr>
          <w:sz w:val="24"/>
          <w:szCs w:val="24"/>
        </w:rPr>
        <w:t>.</w:t>
      </w:r>
      <w:r w:rsidR="00300CD6" w:rsidRPr="00300CD6">
        <w:rPr>
          <w:sz w:val="24"/>
          <w:szCs w:val="24"/>
        </w:rPr>
        <w:t xml:space="preserve"> </w:t>
      </w:r>
      <w:r w:rsidR="00130256">
        <w:rPr>
          <w:sz w:val="24"/>
          <w:szCs w:val="24"/>
        </w:rPr>
        <w:t>This has come in the form of continuing</w:t>
      </w:r>
      <w:r w:rsidR="006806F1">
        <w:rPr>
          <w:sz w:val="24"/>
          <w:szCs w:val="24"/>
        </w:rPr>
        <w:t xml:space="preserve"> to play tennis, </w:t>
      </w:r>
      <w:r w:rsidR="00130256">
        <w:rPr>
          <w:sz w:val="24"/>
          <w:szCs w:val="24"/>
        </w:rPr>
        <w:t>running, eating a balanced diet, spending time with my family, comradery with colleagues and yoga. There are two main changes that I have had to adapt when implementing this however since I have started my tutorship. Due to the change</w:t>
      </w:r>
      <w:r w:rsidR="00D05FB0">
        <w:rPr>
          <w:sz w:val="24"/>
          <w:szCs w:val="24"/>
        </w:rPr>
        <w:t xml:space="preserve"> in physical demand</w:t>
      </w:r>
      <w:r w:rsidR="00130256">
        <w:rPr>
          <w:sz w:val="24"/>
          <w:szCs w:val="24"/>
        </w:rPr>
        <w:t>s of work</w:t>
      </w:r>
      <w:r w:rsidR="00D05FB0">
        <w:rPr>
          <w:sz w:val="24"/>
          <w:szCs w:val="24"/>
        </w:rPr>
        <w:t xml:space="preserve">. </w:t>
      </w:r>
      <w:r w:rsidR="00130256">
        <w:rPr>
          <w:sz w:val="24"/>
          <w:szCs w:val="24"/>
        </w:rPr>
        <w:t>I have had to adapt the amount of sport and exercise I use, in order for my body to be at an optimum level to complete my duties. I have still kept playing tennis and running as mentioned, but have to manage the duration of frequency of how much I do this. This is so that it benefits my role in work rather than hinder it, so it helps maintain and increase my physical fitness level</w:t>
      </w:r>
      <w:r w:rsidR="00463C02">
        <w:rPr>
          <w:sz w:val="24"/>
          <w:szCs w:val="24"/>
        </w:rPr>
        <w:t>s without me feeling fatigued at</w:t>
      </w:r>
      <w:r w:rsidR="00130256">
        <w:rPr>
          <w:sz w:val="24"/>
          <w:szCs w:val="24"/>
        </w:rPr>
        <w:t xml:space="preserve"> work. I have complimented this by increasing the amount of Yoga I do, as I feel this benefits, strengths and heals my body, as well as the psychological stress management benefi</w:t>
      </w:r>
      <w:r w:rsidR="00300CD6">
        <w:rPr>
          <w:sz w:val="24"/>
          <w:szCs w:val="24"/>
        </w:rPr>
        <w:t>ts it gives.</w:t>
      </w:r>
      <w:r w:rsidR="00853D70">
        <w:rPr>
          <w:sz w:val="24"/>
          <w:szCs w:val="24"/>
        </w:rPr>
        <w:t xml:space="preserve"> This aligns with</w:t>
      </w:r>
      <w:r w:rsidR="00EB6C07">
        <w:rPr>
          <w:sz w:val="24"/>
          <w:szCs w:val="24"/>
        </w:rPr>
        <w:t xml:space="preserve"> research Deshpande (2012). </w:t>
      </w:r>
      <w:r w:rsidR="00300CD6">
        <w:rPr>
          <w:sz w:val="24"/>
          <w:szCs w:val="24"/>
        </w:rPr>
        <w:t xml:space="preserve">I have had to manage my relaxation by adjusting my sleeping patterns to adapt to working shifts. </w:t>
      </w:r>
    </w:p>
    <w:p w14:paraId="763A9CA7" w14:textId="5E11D8EA" w:rsidR="00853D70" w:rsidRPr="00270EEB" w:rsidRDefault="00853D70" w:rsidP="00340E9A">
      <w:pPr>
        <w:ind w:right="237"/>
        <w:jc w:val="both"/>
        <w:rPr>
          <w:sz w:val="24"/>
          <w:szCs w:val="24"/>
        </w:rPr>
      </w:pPr>
      <w:r>
        <w:rPr>
          <w:sz w:val="24"/>
          <w:szCs w:val="24"/>
        </w:rPr>
        <w:tab/>
        <w:t xml:space="preserve">At </w:t>
      </w:r>
      <w:r w:rsidR="00BD2805">
        <w:rPr>
          <w:sz w:val="24"/>
          <w:szCs w:val="24"/>
        </w:rPr>
        <w:t>first,</w:t>
      </w:r>
      <w:r>
        <w:rPr>
          <w:sz w:val="24"/>
          <w:szCs w:val="24"/>
        </w:rPr>
        <w:t xml:space="preserve"> I keep the same routine </w:t>
      </w:r>
      <w:r w:rsidR="004241CB">
        <w:rPr>
          <w:sz w:val="24"/>
          <w:szCs w:val="24"/>
        </w:rPr>
        <w:t>as the initial six-month learning stage</w:t>
      </w:r>
      <w:r>
        <w:rPr>
          <w:sz w:val="24"/>
          <w:szCs w:val="24"/>
        </w:rPr>
        <w:t xml:space="preserve">, however during the first couple of weeks I </w:t>
      </w:r>
      <w:r w:rsidR="00BD2805">
        <w:rPr>
          <w:sz w:val="24"/>
          <w:szCs w:val="24"/>
        </w:rPr>
        <w:t>did</w:t>
      </w:r>
      <w:r>
        <w:rPr>
          <w:sz w:val="24"/>
          <w:szCs w:val="24"/>
        </w:rPr>
        <w:t xml:space="preserve"> feel a little fatigued physically and mentally. </w:t>
      </w:r>
      <w:r w:rsidR="00BD2805">
        <w:rPr>
          <w:sz w:val="24"/>
          <w:szCs w:val="24"/>
        </w:rPr>
        <w:t>Therefore,</w:t>
      </w:r>
      <w:r>
        <w:rPr>
          <w:sz w:val="24"/>
          <w:szCs w:val="24"/>
        </w:rPr>
        <w:t xml:space="preserve"> it was clear I nee</w:t>
      </w:r>
      <w:r w:rsidR="00BD2805">
        <w:rPr>
          <w:sz w:val="24"/>
          <w:szCs w:val="24"/>
        </w:rPr>
        <w:t>ded to adjust the ratio of exercis</w:t>
      </w:r>
      <w:r>
        <w:rPr>
          <w:sz w:val="24"/>
          <w:szCs w:val="24"/>
        </w:rPr>
        <w:t>e to relaxation to be at optimum psychological and physical level to be at is best at work.</w:t>
      </w:r>
      <w:r w:rsidR="00BD2805">
        <w:rPr>
          <w:sz w:val="24"/>
          <w:szCs w:val="24"/>
        </w:rPr>
        <w:t xml:space="preserve"> I will talk about that more in the next few sections.</w:t>
      </w:r>
    </w:p>
    <w:p w14:paraId="670E1FB9" w14:textId="7D8B5B7F" w:rsidR="00FF7784" w:rsidRDefault="00853D70" w:rsidP="00340E9A">
      <w:pPr>
        <w:ind w:right="237"/>
        <w:jc w:val="both"/>
        <w:rPr>
          <w:sz w:val="24"/>
          <w:szCs w:val="24"/>
        </w:rPr>
      </w:pPr>
      <w:r>
        <w:rPr>
          <w:sz w:val="24"/>
          <w:szCs w:val="24"/>
        </w:rPr>
        <w:t xml:space="preserve">             In evaluating what I did, I felt adjusting my exercise and relaxation ratio worked well. At the start of my tutorship, I continued to maintain the same routine that I had previous used during my </w:t>
      </w:r>
      <w:r w:rsidR="00BD2805">
        <w:rPr>
          <w:sz w:val="24"/>
          <w:szCs w:val="24"/>
        </w:rPr>
        <w:t>initial</w:t>
      </w:r>
      <w:r>
        <w:rPr>
          <w:sz w:val="24"/>
          <w:szCs w:val="24"/>
        </w:rPr>
        <w:t xml:space="preserve"> six m</w:t>
      </w:r>
      <w:r w:rsidR="00463C02">
        <w:rPr>
          <w:sz w:val="24"/>
          <w:szCs w:val="24"/>
        </w:rPr>
        <w:t xml:space="preserve">onths learning stage. However, </w:t>
      </w:r>
      <w:r w:rsidR="00C86CBA">
        <w:rPr>
          <w:sz w:val="24"/>
          <w:szCs w:val="24"/>
        </w:rPr>
        <w:t xml:space="preserve">as mentioned operational demands </w:t>
      </w:r>
      <w:r w:rsidR="00463C02">
        <w:rPr>
          <w:sz w:val="24"/>
          <w:szCs w:val="24"/>
        </w:rPr>
        <w:t xml:space="preserve">have </w:t>
      </w:r>
      <w:r w:rsidR="00C86CBA">
        <w:rPr>
          <w:sz w:val="24"/>
          <w:szCs w:val="24"/>
        </w:rPr>
        <w:t>meant</w:t>
      </w:r>
      <w:r>
        <w:rPr>
          <w:sz w:val="24"/>
          <w:szCs w:val="24"/>
        </w:rPr>
        <w:t xml:space="preserve"> </w:t>
      </w:r>
      <w:r w:rsidR="00EB6C07">
        <w:rPr>
          <w:sz w:val="24"/>
          <w:szCs w:val="24"/>
        </w:rPr>
        <w:t>I had to adjust this. I had to adapt to</w:t>
      </w:r>
      <w:r>
        <w:rPr>
          <w:sz w:val="24"/>
          <w:szCs w:val="24"/>
        </w:rPr>
        <w:t xml:space="preserve"> keeping my body in optimal condition by changing the ratio in favour of relaxat</w:t>
      </w:r>
      <w:r w:rsidR="00463C02">
        <w:rPr>
          <w:sz w:val="24"/>
          <w:szCs w:val="24"/>
        </w:rPr>
        <w:t>ion slightly. This helped keep m</w:t>
      </w:r>
      <w:r>
        <w:rPr>
          <w:sz w:val="24"/>
          <w:szCs w:val="24"/>
        </w:rPr>
        <w:t xml:space="preserve">y physical and psychological health in optimum </w:t>
      </w:r>
      <w:r>
        <w:rPr>
          <w:sz w:val="24"/>
          <w:szCs w:val="24"/>
        </w:rPr>
        <w:lastRenderedPageBreak/>
        <w:t xml:space="preserve">condition to the increasing demands of working on shift in the </w:t>
      </w:r>
      <w:r w:rsidR="00BD2805">
        <w:rPr>
          <w:sz w:val="24"/>
          <w:szCs w:val="24"/>
        </w:rPr>
        <w:t>organisation</w:t>
      </w:r>
      <w:r>
        <w:rPr>
          <w:sz w:val="24"/>
          <w:szCs w:val="24"/>
        </w:rPr>
        <w:t>.</w:t>
      </w:r>
      <w:r w:rsidR="00BD2805">
        <w:rPr>
          <w:sz w:val="24"/>
          <w:szCs w:val="24"/>
        </w:rPr>
        <w:t xml:space="preserve"> Especially the increasing stress level of being operational.</w:t>
      </w:r>
      <w:r w:rsidR="006806F1">
        <w:rPr>
          <w:sz w:val="24"/>
          <w:szCs w:val="24"/>
        </w:rPr>
        <w:t xml:space="preserve"> Marquez et al. (2020) looked at the stress levels in police officer</w:t>
      </w:r>
      <w:r w:rsidR="00D05FB0">
        <w:rPr>
          <w:sz w:val="24"/>
          <w:szCs w:val="24"/>
        </w:rPr>
        <w:t>s</w:t>
      </w:r>
      <w:r w:rsidR="006806F1">
        <w:rPr>
          <w:sz w:val="24"/>
          <w:szCs w:val="24"/>
        </w:rPr>
        <w:t xml:space="preserve">. Their research suggested that mindfulness (that is </w:t>
      </w:r>
      <w:r w:rsidR="00EB6C07">
        <w:rPr>
          <w:sz w:val="24"/>
          <w:szCs w:val="24"/>
        </w:rPr>
        <w:t>heavily</w:t>
      </w:r>
      <w:r w:rsidR="006806F1">
        <w:rPr>
          <w:sz w:val="24"/>
          <w:szCs w:val="24"/>
        </w:rPr>
        <w:t xml:space="preserve"> involved in Yoga</w:t>
      </w:r>
      <w:r w:rsidR="00463C02">
        <w:rPr>
          <w:sz w:val="24"/>
          <w:szCs w:val="24"/>
        </w:rPr>
        <w:t xml:space="preserve"> practise</w:t>
      </w:r>
      <w:r w:rsidR="006806F1">
        <w:rPr>
          <w:sz w:val="24"/>
          <w:szCs w:val="24"/>
        </w:rPr>
        <w:t>), helped reduce the stress levels</w:t>
      </w:r>
      <w:r w:rsidR="00D05FB0">
        <w:rPr>
          <w:sz w:val="24"/>
          <w:szCs w:val="24"/>
        </w:rPr>
        <w:t xml:space="preserve"> and increase resilience</w:t>
      </w:r>
      <w:r w:rsidR="006806F1">
        <w:rPr>
          <w:sz w:val="24"/>
          <w:szCs w:val="24"/>
        </w:rPr>
        <w:t xml:space="preserve"> of the officers who took part in it.</w:t>
      </w:r>
      <w:r w:rsidR="00D05FB0">
        <w:rPr>
          <w:sz w:val="24"/>
          <w:szCs w:val="24"/>
        </w:rPr>
        <w:t xml:space="preserve"> This is increasing important due to stress</w:t>
      </w:r>
      <w:r w:rsidR="00EB6C07">
        <w:rPr>
          <w:sz w:val="24"/>
          <w:szCs w:val="24"/>
        </w:rPr>
        <w:t xml:space="preserve"> related poor performan</w:t>
      </w:r>
      <w:r w:rsidR="00C86CBA">
        <w:rPr>
          <w:sz w:val="24"/>
          <w:szCs w:val="24"/>
        </w:rPr>
        <w:t>ce linked with</w:t>
      </w:r>
      <w:r w:rsidR="00D05FB0">
        <w:rPr>
          <w:sz w:val="24"/>
          <w:szCs w:val="24"/>
        </w:rPr>
        <w:t xml:space="preserve"> high levels of stress </w:t>
      </w:r>
      <w:r w:rsidR="00EB6C07">
        <w:rPr>
          <w:sz w:val="24"/>
          <w:szCs w:val="24"/>
        </w:rPr>
        <w:t>among police officers</w:t>
      </w:r>
      <w:r w:rsidR="00D05FB0">
        <w:rPr>
          <w:sz w:val="24"/>
          <w:szCs w:val="24"/>
        </w:rPr>
        <w:t xml:space="preserve"> (Chylova et al., 2020).</w:t>
      </w:r>
    </w:p>
    <w:p w14:paraId="428C8804" w14:textId="46E38F07" w:rsidR="00853D70" w:rsidRPr="00270EEB" w:rsidRDefault="00853D70" w:rsidP="00340E9A">
      <w:pPr>
        <w:ind w:right="237"/>
        <w:jc w:val="both"/>
        <w:rPr>
          <w:sz w:val="24"/>
          <w:szCs w:val="24"/>
        </w:rPr>
      </w:pPr>
      <w:r>
        <w:rPr>
          <w:sz w:val="24"/>
          <w:szCs w:val="24"/>
        </w:rPr>
        <w:tab/>
      </w:r>
      <w:r w:rsidR="00C0590F">
        <w:rPr>
          <w:sz w:val="24"/>
          <w:szCs w:val="24"/>
        </w:rPr>
        <w:t>When analysing what I did, adjusting to the new ratio of exercise and relaxation was a good decision. The flexibility of recognising that something is not working, (even if it had been working previously), is an important skill of being an operational police officer.</w:t>
      </w:r>
    </w:p>
    <w:p w14:paraId="23E3F1EC" w14:textId="06CEAEBF" w:rsidR="00FF7784" w:rsidRDefault="00C0590F" w:rsidP="00340E9A">
      <w:pPr>
        <w:ind w:right="237"/>
        <w:jc w:val="both"/>
        <w:rPr>
          <w:sz w:val="24"/>
          <w:szCs w:val="24"/>
        </w:rPr>
      </w:pPr>
      <w:r>
        <w:rPr>
          <w:sz w:val="24"/>
          <w:szCs w:val="24"/>
        </w:rPr>
        <w:tab/>
        <w:t>In conclusion, keeping the use of sport, exercise, nutrition and relaxation was an effective strategy in dealing with stress and creating resilience in my new operational role. However adapting this routine was key to maintaining its effectiveness.</w:t>
      </w:r>
    </w:p>
    <w:p w14:paraId="42128D6F" w14:textId="3E22D4E0" w:rsidR="00C0590F" w:rsidRPr="00270EEB" w:rsidRDefault="00C0590F" w:rsidP="00340E9A">
      <w:pPr>
        <w:ind w:right="237"/>
        <w:jc w:val="both"/>
        <w:rPr>
          <w:sz w:val="24"/>
          <w:szCs w:val="24"/>
        </w:rPr>
      </w:pPr>
      <w:r>
        <w:rPr>
          <w:sz w:val="24"/>
          <w:szCs w:val="24"/>
        </w:rPr>
        <w:tab/>
        <w:t xml:space="preserve">My action plan going forward would </w:t>
      </w:r>
      <w:r w:rsidR="00EB6C07">
        <w:rPr>
          <w:sz w:val="24"/>
          <w:szCs w:val="24"/>
        </w:rPr>
        <w:t>be</w:t>
      </w:r>
      <w:r>
        <w:rPr>
          <w:sz w:val="24"/>
          <w:szCs w:val="24"/>
        </w:rPr>
        <w:t xml:space="preserve"> to maintain my current routine, but be open to make adjustments if needed due to demands of the role.</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646473FD" w:rsidR="00FF7784" w:rsidRPr="00270EEB" w:rsidRDefault="00463C02" w:rsidP="00340E9A">
      <w:pPr>
        <w:ind w:right="237"/>
        <w:jc w:val="both"/>
        <w:rPr>
          <w:sz w:val="24"/>
          <w:szCs w:val="24"/>
        </w:rPr>
      </w:pPr>
      <w:r>
        <w:rPr>
          <w:sz w:val="24"/>
          <w:szCs w:val="24"/>
        </w:rPr>
        <w:t>654</w:t>
      </w:r>
      <w:r w:rsidR="005C4BB3">
        <w:rPr>
          <w:sz w:val="24"/>
          <w:szCs w:val="24"/>
        </w:rPr>
        <w:t xml:space="preserve"> words</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50B29C12" w:rsidR="00AA666E" w:rsidRDefault="00006574" w:rsidP="00CB2982">
      <w:pPr>
        <w:ind w:right="237"/>
        <w:jc w:val="both"/>
        <w:rPr>
          <w:sz w:val="24"/>
          <w:szCs w:val="24"/>
        </w:rPr>
      </w:pPr>
      <w:r>
        <w:rPr>
          <w:sz w:val="24"/>
          <w:szCs w:val="24"/>
        </w:rPr>
        <w:t>In this essay,</w:t>
      </w:r>
      <w:r w:rsidR="001646C8">
        <w:rPr>
          <w:sz w:val="24"/>
          <w:szCs w:val="24"/>
        </w:rPr>
        <w:t xml:space="preserve"> I will guide you through an incident that I have dealt with that I played a significant role in dealing with a vulnerable victim of an assault. The victim was a 72</w:t>
      </w:r>
      <w:r w:rsidR="00CB2982">
        <w:rPr>
          <w:sz w:val="24"/>
          <w:szCs w:val="24"/>
        </w:rPr>
        <w:t>-year old female who has memory issues due to multiple brain surgeries. I will describe the decisions that I made,</w:t>
      </w:r>
      <w:r w:rsidR="002416C5">
        <w:rPr>
          <w:sz w:val="24"/>
          <w:szCs w:val="24"/>
        </w:rPr>
        <w:t xml:space="preserve"> the communication skills that I</w:t>
      </w:r>
      <w:r w:rsidR="00CB2982">
        <w:rPr>
          <w:sz w:val="24"/>
          <w:szCs w:val="24"/>
        </w:rPr>
        <w:t xml:space="preserve"> used and the measures I took to try </w:t>
      </w:r>
      <w:r w:rsidR="0093106F">
        <w:rPr>
          <w:sz w:val="24"/>
          <w:szCs w:val="24"/>
        </w:rPr>
        <w:t>to</w:t>
      </w:r>
      <w:r w:rsidR="00CB2982">
        <w:rPr>
          <w:sz w:val="24"/>
          <w:szCs w:val="24"/>
        </w:rPr>
        <w:t xml:space="preserve"> protect the victim going forward.</w:t>
      </w:r>
      <w:r w:rsidR="00552FD2">
        <w:rPr>
          <w:sz w:val="24"/>
          <w:szCs w:val="24"/>
        </w:rPr>
        <w:t xml:space="preserve"> I will describe how I came to these decisions and reflect on the processes of how they were made. I will review how these processes by underpinning it with current and past theoretical models. To conduct this reflection, I will use the principles of the Gibbs (19</w:t>
      </w:r>
      <w:r w:rsidR="009F7974">
        <w:rPr>
          <w:sz w:val="24"/>
          <w:szCs w:val="24"/>
        </w:rPr>
        <w:t>88) Reflective Cycle</w:t>
      </w:r>
      <w:r w:rsidR="00552FD2">
        <w:rPr>
          <w:sz w:val="24"/>
          <w:szCs w:val="24"/>
        </w:rPr>
        <w:t>.</w:t>
      </w:r>
    </w:p>
    <w:p w14:paraId="721BF66C" w14:textId="6548D637" w:rsidR="008E3E53" w:rsidRDefault="008E3E53" w:rsidP="00CB2982">
      <w:pPr>
        <w:ind w:right="237"/>
        <w:jc w:val="both"/>
        <w:rPr>
          <w:sz w:val="24"/>
          <w:szCs w:val="24"/>
        </w:rPr>
      </w:pPr>
      <w:r>
        <w:rPr>
          <w:sz w:val="24"/>
          <w:szCs w:val="24"/>
        </w:rPr>
        <w:tab/>
        <w:t>To begin I will fir</w:t>
      </w:r>
      <w:r w:rsidR="00974352">
        <w:rPr>
          <w:sz w:val="24"/>
          <w:szCs w:val="24"/>
        </w:rPr>
        <w:t>st describe the incident itself</w:t>
      </w:r>
      <w:r>
        <w:rPr>
          <w:sz w:val="24"/>
          <w:szCs w:val="24"/>
        </w:rPr>
        <w:t>.</w:t>
      </w:r>
      <w:r w:rsidR="005B16D3">
        <w:rPr>
          <w:sz w:val="24"/>
          <w:szCs w:val="24"/>
        </w:rPr>
        <w:t xml:space="preserve"> Stokoe (2006) research suggest that proximity of neighbours can lead </w:t>
      </w:r>
      <w:r w:rsidR="00AC36E8">
        <w:rPr>
          <w:sz w:val="24"/>
          <w:szCs w:val="24"/>
        </w:rPr>
        <w:t>to</w:t>
      </w:r>
      <w:r w:rsidR="005B16D3">
        <w:rPr>
          <w:sz w:val="24"/>
          <w:szCs w:val="24"/>
        </w:rPr>
        <w:t xml:space="preserve"> disputes and complaints.</w:t>
      </w:r>
      <w:r>
        <w:rPr>
          <w:sz w:val="24"/>
          <w:szCs w:val="24"/>
        </w:rPr>
        <w:t xml:space="preserve"> The victim then had knocked on the next-door neighbour’s door to ask if there w</w:t>
      </w:r>
      <w:r w:rsidR="00735434">
        <w:rPr>
          <w:sz w:val="24"/>
          <w:szCs w:val="24"/>
        </w:rPr>
        <w:t>as anything could be done about</w:t>
      </w:r>
      <w:r>
        <w:rPr>
          <w:sz w:val="24"/>
          <w:szCs w:val="24"/>
        </w:rPr>
        <w:t xml:space="preserve"> the dogs barking as it was causing her distress. Upon answering the door, the victim made this request, only for the female offender to lean her head </w:t>
      </w:r>
      <w:r w:rsidR="00E26571">
        <w:rPr>
          <w:sz w:val="24"/>
          <w:szCs w:val="24"/>
        </w:rPr>
        <w:t xml:space="preserve">and grab </w:t>
      </w:r>
      <w:r>
        <w:rPr>
          <w:sz w:val="24"/>
          <w:szCs w:val="24"/>
        </w:rPr>
        <w:t>the victim by the throat and hair. She did not report the incident herself but upon talking about the incident to a</w:t>
      </w:r>
      <w:r w:rsidR="00E504EF">
        <w:rPr>
          <w:sz w:val="24"/>
          <w:szCs w:val="24"/>
        </w:rPr>
        <w:t xml:space="preserve">nother neighbour, who </w:t>
      </w:r>
      <w:r>
        <w:rPr>
          <w:sz w:val="24"/>
          <w:szCs w:val="24"/>
        </w:rPr>
        <w:t xml:space="preserve">then </w:t>
      </w:r>
      <w:r>
        <w:rPr>
          <w:sz w:val="24"/>
          <w:szCs w:val="24"/>
        </w:rPr>
        <w:lastRenderedPageBreak/>
        <w:t>reported it to the police.</w:t>
      </w:r>
      <w:r w:rsidR="00890177">
        <w:rPr>
          <w:sz w:val="24"/>
          <w:szCs w:val="24"/>
        </w:rPr>
        <w:t xml:space="preserve"> I took the call from the force control</w:t>
      </w:r>
      <w:r w:rsidR="006A17A8">
        <w:rPr>
          <w:sz w:val="24"/>
          <w:szCs w:val="24"/>
        </w:rPr>
        <w:t xml:space="preserve"> room and </w:t>
      </w:r>
      <w:r w:rsidR="00890177">
        <w:rPr>
          <w:sz w:val="24"/>
          <w:szCs w:val="24"/>
        </w:rPr>
        <w:t>attended the victims address. The victim confirmed the account of what ha</w:t>
      </w:r>
      <w:r w:rsidR="00F37A33">
        <w:rPr>
          <w:sz w:val="24"/>
          <w:szCs w:val="24"/>
        </w:rPr>
        <w:t>ppened</w:t>
      </w:r>
      <w:r w:rsidR="00974352">
        <w:rPr>
          <w:sz w:val="24"/>
          <w:szCs w:val="24"/>
        </w:rPr>
        <w:t xml:space="preserve"> and explained special measures that could be applied for in court. These could be screens, video link or pre–recorded evidence to help the victim consider if she wishes to make a formal complaint, but she confirmed she did not.</w:t>
      </w:r>
      <w:r w:rsidR="00890177">
        <w:rPr>
          <w:sz w:val="24"/>
          <w:szCs w:val="24"/>
        </w:rPr>
        <w:t xml:space="preserve"> </w:t>
      </w:r>
      <w:r w:rsidR="007B170D">
        <w:rPr>
          <w:sz w:val="24"/>
          <w:szCs w:val="24"/>
        </w:rPr>
        <w:t xml:space="preserve">I then visited the alleged offender to take their account. The alleged offender denied the physical altercation and the location were any exchange had been made. The alleged offender version of events was that it was a verbal exchange of the fence in the back garden rather than inside the front door of her home. </w:t>
      </w:r>
      <w:r w:rsidR="00624D5F">
        <w:rPr>
          <w:sz w:val="24"/>
          <w:szCs w:val="24"/>
        </w:rPr>
        <w:t xml:space="preserve">In the accounts from both the victim and the neighbour, both </w:t>
      </w:r>
      <w:r w:rsidR="00B439A5">
        <w:rPr>
          <w:sz w:val="24"/>
          <w:szCs w:val="24"/>
        </w:rPr>
        <w:t>categorised</w:t>
      </w:r>
      <w:r w:rsidR="00624D5F">
        <w:rPr>
          <w:sz w:val="24"/>
          <w:szCs w:val="24"/>
        </w:rPr>
        <w:t xml:space="preserve"> each other to dispute </w:t>
      </w:r>
      <w:r w:rsidR="00B439A5">
        <w:rPr>
          <w:sz w:val="24"/>
          <w:szCs w:val="24"/>
        </w:rPr>
        <w:t>each other’s</w:t>
      </w:r>
      <w:r w:rsidR="00624D5F">
        <w:rPr>
          <w:sz w:val="24"/>
          <w:szCs w:val="24"/>
        </w:rPr>
        <w:t xml:space="preserve"> versions of events.</w:t>
      </w:r>
      <w:r w:rsidR="00AC36E8">
        <w:rPr>
          <w:sz w:val="24"/>
          <w:szCs w:val="24"/>
        </w:rPr>
        <w:t xml:space="preserve"> This aligns with research by </w:t>
      </w:r>
      <w:r w:rsidR="00B439A5">
        <w:rPr>
          <w:sz w:val="24"/>
          <w:szCs w:val="24"/>
        </w:rPr>
        <w:t>Stokoe</w:t>
      </w:r>
      <w:r w:rsidR="005B16D3">
        <w:rPr>
          <w:sz w:val="24"/>
          <w:szCs w:val="24"/>
        </w:rPr>
        <w:t xml:space="preserve"> &amp; Edwards </w:t>
      </w:r>
      <w:r w:rsidR="00B439A5">
        <w:rPr>
          <w:sz w:val="24"/>
          <w:szCs w:val="24"/>
        </w:rPr>
        <w:t xml:space="preserve">(2009) suggest that in order to effectively discredit the other parties version of events, an individual puts the other into a negative outgroup. </w:t>
      </w:r>
      <w:r w:rsidR="00E31F90">
        <w:rPr>
          <w:sz w:val="24"/>
          <w:szCs w:val="24"/>
        </w:rPr>
        <w:t xml:space="preserve">After taking details from the alleged offender, I </w:t>
      </w:r>
      <w:r w:rsidR="007B170D">
        <w:rPr>
          <w:sz w:val="24"/>
          <w:szCs w:val="24"/>
        </w:rPr>
        <w:t>then canvassed</w:t>
      </w:r>
      <w:r w:rsidR="00547C49">
        <w:rPr>
          <w:sz w:val="24"/>
          <w:szCs w:val="24"/>
        </w:rPr>
        <w:t xml:space="preserve"> door to door in the street for</w:t>
      </w:r>
      <w:r w:rsidR="007B170D">
        <w:rPr>
          <w:sz w:val="24"/>
          <w:szCs w:val="24"/>
        </w:rPr>
        <w:t xml:space="preserve"> any property that had potential visibility</w:t>
      </w:r>
      <w:r w:rsidR="00547C49">
        <w:rPr>
          <w:sz w:val="24"/>
          <w:szCs w:val="24"/>
        </w:rPr>
        <w:t xml:space="preserve"> of the incident. </w:t>
      </w:r>
      <w:r w:rsidR="007B170D">
        <w:rPr>
          <w:sz w:val="24"/>
          <w:szCs w:val="24"/>
        </w:rPr>
        <w:t xml:space="preserve">This canvasing produced </w:t>
      </w:r>
      <w:r w:rsidR="004257EA">
        <w:rPr>
          <w:sz w:val="24"/>
          <w:szCs w:val="24"/>
        </w:rPr>
        <w:t>a negative result and there was</w:t>
      </w:r>
      <w:r w:rsidR="007B170D">
        <w:rPr>
          <w:sz w:val="24"/>
          <w:szCs w:val="24"/>
        </w:rPr>
        <w:t xml:space="preserve"> not any further evidence of witnesse</w:t>
      </w:r>
      <w:r w:rsidR="00735434">
        <w:rPr>
          <w:sz w:val="24"/>
          <w:szCs w:val="24"/>
        </w:rPr>
        <w:t>s to the event. After reviewing</w:t>
      </w:r>
      <w:r w:rsidR="007B170D">
        <w:rPr>
          <w:sz w:val="24"/>
          <w:szCs w:val="24"/>
        </w:rPr>
        <w:t xml:space="preserve"> the evidence</w:t>
      </w:r>
      <w:r w:rsidR="00735434">
        <w:rPr>
          <w:sz w:val="24"/>
          <w:szCs w:val="24"/>
        </w:rPr>
        <w:t>,</w:t>
      </w:r>
      <w:r w:rsidR="007B170D">
        <w:rPr>
          <w:sz w:val="24"/>
          <w:szCs w:val="24"/>
        </w:rPr>
        <w:t xml:space="preserve"> there was no further action to be taken against the alleged offender.</w:t>
      </w:r>
      <w:r w:rsidR="008D5C6C">
        <w:rPr>
          <w:sz w:val="24"/>
          <w:szCs w:val="24"/>
        </w:rPr>
        <w:t xml:space="preserve"> I notified the alleged victim of the disposal</w:t>
      </w:r>
      <w:r w:rsidR="006B7830">
        <w:rPr>
          <w:sz w:val="24"/>
          <w:szCs w:val="24"/>
        </w:rPr>
        <w:t xml:space="preserve"> and </w:t>
      </w:r>
      <w:r w:rsidR="008D5C6C">
        <w:rPr>
          <w:sz w:val="24"/>
          <w:szCs w:val="24"/>
        </w:rPr>
        <w:t>confirmed</w:t>
      </w:r>
      <w:r w:rsidR="007B170D">
        <w:rPr>
          <w:sz w:val="24"/>
          <w:szCs w:val="24"/>
        </w:rPr>
        <w:t xml:space="preserve"> consent for her details to be passed onto the </w:t>
      </w:r>
      <w:r w:rsidR="006B7830">
        <w:rPr>
          <w:sz w:val="24"/>
          <w:szCs w:val="24"/>
        </w:rPr>
        <w:t>victim’s</w:t>
      </w:r>
      <w:r w:rsidR="007B170D">
        <w:rPr>
          <w:sz w:val="24"/>
          <w:szCs w:val="24"/>
        </w:rPr>
        <w:t xml:space="preserve"> services</w:t>
      </w:r>
      <w:r w:rsidR="008D5C6C">
        <w:rPr>
          <w:sz w:val="24"/>
          <w:szCs w:val="24"/>
        </w:rPr>
        <w:t xml:space="preserve"> and adult social services</w:t>
      </w:r>
      <w:r w:rsidR="007B170D">
        <w:rPr>
          <w:sz w:val="24"/>
          <w:szCs w:val="24"/>
        </w:rPr>
        <w:t xml:space="preserve">. </w:t>
      </w:r>
      <w:r w:rsidR="008D5C6C">
        <w:rPr>
          <w:sz w:val="24"/>
          <w:szCs w:val="24"/>
        </w:rPr>
        <w:t>I also confirmed the incident would be logged on the police computer systems</w:t>
      </w:r>
      <w:r w:rsidR="006B7830">
        <w:rPr>
          <w:sz w:val="24"/>
          <w:szCs w:val="24"/>
        </w:rPr>
        <w:t xml:space="preserve">. These actions </w:t>
      </w:r>
      <w:proofErr w:type="gramStart"/>
      <w:r w:rsidR="006B7830">
        <w:rPr>
          <w:sz w:val="24"/>
          <w:szCs w:val="24"/>
        </w:rPr>
        <w:t>were taken</w:t>
      </w:r>
      <w:proofErr w:type="gramEnd"/>
      <w:r w:rsidR="006B7830">
        <w:rPr>
          <w:sz w:val="24"/>
          <w:szCs w:val="24"/>
        </w:rPr>
        <w:t xml:space="preserve"> to align with </w:t>
      </w:r>
      <w:r w:rsidR="00043276">
        <w:rPr>
          <w:i/>
          <w:sz w:val="24"/>
          <w:szCs w:val="24"/>
        </w:rPr>
        <w:t>Codes of Practic</w:t>
      </w:r>
      <w:r w:rsidR="006B7830" w:rsidRPr="006B7830">
        <w:rPr>
          <w:i/>
          <w:sz w:val="24"/>
          <w:szCs w:val="24"/>
        </w:rPr>
        <w:t xml:space="preserve">e for Victims of Crime </w:t>
      </w:r>
      <w:r w:rsidR="006B7830" w:rsidRPr="006B7830">
        <w:rPr>
          <w:sz w:val="24"/>
          <w:szCs w:val="24"/>
        </w:rPr>
        <w:t>(Ministry of Justice, 2015).</w:t>
      </w:r>
      <w:r w:rsidR="006B7830" w:rsidRPr="006B7830">
        <w:rPr>
          <w:i/>
          <w:sz w:val="24"/>
          <w:szCs w:val="24"/>
        </w:rPr>
        <w:t xml:space="preserve"> </w:t>
      </w:r>
      <w:r w:rsidR="006B7830" w:rsidRPr="006B7830">
        <w:rPr>
          <w:sz w:val="24"/>
          <w:szCs w:val="24"/>
        </w:rPr>
        <w:t xml:space="preserve"> </w:t>
      </w:r>
    </w:p>
    <w:p w14:paraId="00FF6100" w14:textId="3A581B7A" w:rsidR="0035025E" w:rsidRDefault="0035025E" w:rsidP="00CB2982">
      <w:pPr>
        <w:ind w:right="237"/>
        <w:jc w:val="both"/>
        <w:rPr>
          <w:sz w:val="24"/>
          <w:szCs w:val="24"/>
        </w:rPr>
      </w:pPr>
      <w:r>
        <w:rPr>
          <w:sz w:val="24"/>
          <w:szCs w:val="24"/>
        </w:rPr>
        <w:tab/>
        <w:t xml:space="preserve">I was concerned for the wellbeing of the alleged victim due to memory loss and previous brain surgery. Informing public protection and appropriate services is always important but I felt in this case it was important as ever. As even though outwardly she seemed capable and independent, after spending and extended </w:t>
      </w:r>
      <w:r w:rsidR="001C5D67">
        <w:rPr>
          <w:sz w:val="24"/>
          <w:szCs w:val="24"/>
        </w:rPr>
        <w:t xml:space="preserve">period with her, I considered her vulnerable. This was why the </w:t>
      </w:r>
      <w:r w:rsidR="009E6AB5">
        <w:rPr>
          <w:sz w:val="24"/>
          <w:szCs w:val="24"/>
        </w:rPr>
        <w:t>referral</w:t>
      </w:r>
      <w:r w:rsidR="00C25B0D">
        <w:rPr>
          <w:sz w:val="24"/>
          <w:szCs w:val="24"/>
        </w:rPr>
        <w:t xml:space="preserve"> to other services were</w:t>
      </w:r>
      <w:r w:rsidR="001C5D67">
        <w:rPr>
          <w:sz w:val="24"/>
          <w:szCs w:val="24"/>
        </w:rPr>
        <w:t xml:space="preserve"> made with consent.</w:t>
      </w:r>
    </w:p>
    <w:p w14:paraId="1DCA5487" w14:textId="732CE11D" w:rsidR="00552FD2" w:rsidRDefault="00552FD2" w:rsidP="00CB2982">
      <w:pPr>
        <w:ind w:right="237"/>
        <w:jc w:val="both"/>
        <w:rPr>
          <w:sz w:val="24"/>
          <w:szCs w:val="24"/>
        </w:rPr>
      </w:pPr>
      <w:r>
        <w:rPr>
          <w:sz w:val="24"/>
          <w:szCs w:val="24"/>
        </w:rPr>
        <w:tab/>
      </w:r>
      <w:r w:rsidR="00835AEB">
        <w:rPr>
          <w:sz w:val="24"/>
          <w:szCs w:val="24"/>
        </w:rPr>
        <w:t>In evaluating what happened, I considered various assault legislation (Section 39 Criminal Justice Act 1988; Section 47 &amp; 20 Offences Against the Person Act 1861) the way to the call. This would enable me to identify any offences of this nature. I also considered any victims support and research</w:t>
      </w:r>
      <w:r w:rsidR="00144BA2">
        <w:rPr>
          <w:sz w:val="24"/>
          <w:szCs w:val="24"/>
        </w:rPr>
        <w:t>ed</w:t>
      </w:r>
      <w:r w:rsidR="00835AEB">
        <w:rPr>
          <w:sz w:val="24"/>
          <w:szCs w:val="24"/>
        </w:rPr>
        <w:t xml:space="preserve"> any relevant agencies that might be able to help the victim if needed.</w:t>
      </w:r>
      <w:r w:rsidR="00936C95">
        <w:rPr>
          <w:sz w:val="24"/>
          <w:szCs w:val="24"/>
        </w:rPr>
        <w:t xml:space="preserve"> </w:t>
      </w:r>
      <w:r w:rsidR="00144BA2">
        <w:rPr>
          <w:sz w:val="24"/>
          <w:szCs w:val="24"/>
        </w:rPr>
        <w:t xml:space="preserve">When attending </w:t>
      </w:r>
      <w:r w:rsidR="00936C95">
        <w:rPr>
          <w:sz w:val="24"/>
          <w:szCs w:val="24"/>
        </w:rPr>
        <w:t xml:space="preserve">the property and knocked on the front door of the victim, I </w:t>
      </w:r>
      <w:r w:rsidR="00144BA2">
        <w:rPr>
          <w:sz w:val="24"/>
          <w:szCs w:val="24"/>
        </w:rPr>
        <w:t>considered</w:t>
      </w:r>
      <w:r w:rsidR="00936C95">
        <w:rPr>
          <w:sz w:val="24"/>
          <w:szCs w:val="24"/>
        </w:rPr>
        <w:t xml:space="preserve"> her possible </w:t>
      </w:r>
      <w:r w:rsidR="00144BA2">
        <w:rPr>
          <w:sz w:val="24"/>
          <w:szCs w:val="24"/>
        </w:rPr>
        <w:t>vulnerability</w:t>
      </w:r>
      <w:r w:rsidR="00936C95">
        <w:rPr>
          <w:sz w:val="24"/>
          <w:szCs w:val="24"/>
        </w:rPr>
        <w:t>.</w:t>
      </w:r>
      <w:r w:rsidR="0044637C">
        <w:rPr>
          <w:sz w:val="24"/>
          <w:szCs w:val="24"/>
        </w:rPr>
        <w:t xml:space="preserve"> When considering her vulnerability, I consulted the criteria that is stated when determining whether an adult is considered vulnerable. One of the criteria in this case that could be considered in this case is stated by the De</w:t>
      </w:r>
      <w:r w:rsidR="00735434">
        <w:rPr>
          <w:sz w:val="24"/>
          <w:szCs w:val="24"/>
        </w:rPr>
        <w:t xml:space="preserve">partment of Health (2000), </w:t>
      </w:r>
      <w:r w:rsidR="0044637C">
        <w:rPr>
          <w:sz w:val="24"/>
          <w:szCs w:val="24"/>
        </w:rPr>
        <w:t>is being unab</w:t>
      </w:r>
      <w:r w:rsidR="00FC233E">
        <w:rPr>
          <w:sz w:val="24"/>
          <w:szCs w:val="24"/>
        </w:rPr>
        <w:t xml:space="preserve">le to protect </w:t>
      </w:r>
      <w:r w:rsidR="00F46DF7">
        <w:rPr>
          <w:sz w:val="24"/>
          <w:szCs w:val="24"/>
        </w:rPr>
        <w:t>himself or herself</w:t>
      </w:r>
      <w:r w:rsidR="0044637C">
        <w:rPr>
          <w:sz w:val="24"/>
          <w:szCs w:val="24"/>
        </w:rPr>
        <w:t xml:space="preserve"> from significa</w:t>
      </w:r>
      <w:r w:rsidR="00735434">
        <w:rPr>
          <w:sz w:val="24"/>
          <w:szCs w:val="24"/>
        </w:rPr>
        <w:t>nt harm or exploitation. T</w:t>
      </w:r>
      <w:r w:rsidR="0052473F">
        <w:rPr>
          <w:sz w:val="24"/>
          <w:szCs w:val="24"/>
        </w:rPr>
        <w:t xml:space="preserve">his is an important </w:t>
      </w:r>
      <w:r w:rsidR="00D45496">
        <w:rPr>
          <w:sz w:val="24"/>
          <w:szCs w:val="24"/>
        </w:rPr>
        <w:t>consideration</w:t>
      </w:r>
      <w:r w:rsidR="0052473F">
        <w:rPr>
          <w:sz w:val="24"/>
          <w:szCs w:val="24"/>
        </w:rPr>
        <w:t xml:space="preserve"> in the role of a police officer</w:t>
      </w:r>
      <w:r w:rsidR="00735434">
        <w:rPr>
          <w:sz w:val="24"/>
          <w:szCs w:val="24"/>
        </w:rPr>
        <w:t>, to protect the public</w:t>
      </w:r>
      <w:r w:rsidR="0052473F">
        <w:rPr>
          <w:sz w:val="24"/>
          <w:szCs w:val="24"/>
        </w:rPr>
        <w:t xml:space="preserve">. </w:t>
      </w:r>
      <w:r w:rsidR="00006574">
        <w:rPr>
          <w:sz w:val="24"/>
          <w:szCs w:val="24"/>
        </w:rPr>
        <w:t>This is</w:t>
      </w:r>
      <w:r w:rsidR="0044637C">
        <w:rPr>
          <w:sz w:val="24"/>
          <w:szCs w:val="24"/>
        </w:rPr>
        <w:t xml:space="preserve"> what I considered in this </w:t>
      </w:r>
      <w:r w:rsidR="00020210">
        <w:rPr>
          <w:sz w:val="24"/>
          <w:szCs w:val="24"/>
        </w:rPr>
        <w:t>case,</w:t>
      </w:r>
      <w:r w:rsidR="0044637C">
        <w:rPr>
          <w:sz w:val="24"/>
          <w:szCs w:val="24"/>
        </w:rPr>
        <w:t xml:space="preserve"> as I believe the </w:t>
      </w:r>
      <w:r w:rsidR="00020210">
        <w:rPr>
          <w:sz w:val="24"/>
          <w:szCs w:val="24"/>
        </w:rPr>
        <w:t>female would not be able to protect herself</w:t>
      </w:r>
      <w:r w:rsidR="0044637C">
        <w:rPr>
          <w:sz w:val="24"/>
          <w:szCs w:val="24"/>
        </w:rPr>
        <w:t xml:space="preserve"> from a physical attack.</w:t>
      </w:r>
      <w:r w:rsidR="00936C95">
        <w:rPr>
          <w:sz w:val="24"/>
          <w:szCs w:val="24"/>
        </w:rPr>
        <w:t xml:space="preserve"> I </w:t>
      </w:r>
      <w:r w:rsidR="00144BA2">
        <w:rPr>
          <w:sz w:val="24"/>
          <w:szCs w:val="24"/>
        </w:rPr>
        <w:t>considered</w:t>
      </w:r>
      <w:r w:rsidR="00936C95">
        <w:rPr>
          <w:sz w:val="24"/>
          <w:szCs w:val="24"/>
        </w:rPr>
        <w:t xml:space="preserve"> my </w:t>
      </w:r>
      <w:r w:rsidR="00144BA2">
        <w:rPr>
          <w:sz w:val="24"/>
          <w:szCs w:val="24"/>
        </w:rPr>
        <w:t>communication</w:t>
      </w:r>
      <w:r w:rsidR="00936C95">
        <w:rPr>
          <w:sz w:val="24"/>
          <w:szCs w:val="24"/>
        </w:rPr>
        <w:t xml:space="preserve">, not just </w:t>
      </w:r>
      <w:r w:rsidR="00144BA2">
        <w:rPr>
          <w:sz w:val="24"/>
          <w:szCs w:val="24"/>
        </w:rPr>
        <w:t>verbally</w:t>
      </w:r>
      <w:r w:rsidR="00936C95">
        <w:rPr>
          <w:sz w:val="24"/>
          <w:szCs w:val="24"/>
        </w:rPr>
        <w:t xml:space="preserve"> but where I </w:t>
      </w:r>
      <w:r w:rsidR="00144BA2">
        <w:rPr>
          <w:sz w:val="24"/>
          <w:szCs w:val="24"/>
        </w:rPr>
        <w:t xml:space="preserve">was standing and </w:t>
      </w:r>
      <w:r w:rsidR="00936C95">
        <w:rPr>
          <w:sz w:val="24"/>
          <w:szCs w:val="24"/>
        </w:rPr>
        <w:t>my body language</w:t>
      </w:r>
      <w:r w:rsidR="00144BA2">
        <w:rPr>
          <w:sz w:val="24"/>
          <w:szCs w:val="24"/>
        </w:rPr>
        <w:t>. This was not to appear in anyway intimidating or confrontational, as seeing police officers at the door can be intimidating experience. Especially considering this was an e</w:t>
      </w:r>
      <w:r w:rsidR="00142018">
        <w:rPr>
          <w:sz w:val="24"/>
          <w:szCs w:val="24"/>
        </w:rPr>
        <w:t>lderly female liv</w:t>
      </w:r>
      <w:r w:rsidR="00A90571">
        <w:rPr>
          <w:sz w:val="24"/>
          <w:szCs w:val="24"/>
        </w:rPr>
        <w:t>ing on her own and as it was a third</w:t>
      </w:r>
      <w:r w:rsidR="00142018">
        <w:rPr>
          <w:sz w:val="24"/>
          <w:szCs w:val="24"/>
        </w:rPr>
        <w:t xml:space="preserve"> party report she was not expecti</w:t>
      </w:r>
      <w:r w:rsidR="00735434">
        <w:rPr>
          <w:sz w:val="24"/>
          <w:szCs w:val="24"/>
        </w:rPr>
        <w:t>ng to see the police at her address</w:t>
      </w:r>
      <w:r w:rsidR="00142018">
        <w:rPr>
          <w:sz w:val="24"/>
          <w:szCs w:val="24"/>
        </w:rPr>
        <w:t>.</w:t>
      </w:r>
      <w:r w:rsidR="0044637C">
        <w:rPr>
          <w:sz w:val="24"/>
          <w:szCs w:val="24"/>
        </w:rPr>
        <w:t xml:space="preserve"> Upon entering the property, the female confirmed tha</w:t>
      </w:r>
      <w:r w:rsidR="001C5D67">
        <w:rPr>
          <w:sz w:val="24"/>
          <w:szCs w:val="24"/>
        </w:rPr>
        <w:t>t she had been assaulted and le</w:t>
      </w:r>
      <w:r w:rsidR="0044637C">
        <w:rPr>
          <w:sz w:val="24"/>
          <w:szCs w:val="24"/>
        </w:rPr>
        <w:t>d us into the living room to sit down. I remained calm and patient with my communication</w:t>
      </w:r>
      <w:r w:rsidR="00797813">
        <w:rPr>
          <w:sz w:val="24"/>
          <w:szCs w:val="24"/>
        </w:rPr>
        <w:t>. This was</w:t>
      </w:r>
      <w:r w:rsidR="0044637C">
        <w:rPr>
          <w:sz w:val="24"/>
          <w:szCs w:val="24"/>
        </w:rPr>
        <w:t xml:space="preserve"> as during the </w:t>
      </w:r>
      <w:r w:rsidR="00094621">
        <w:rPr>
          <w:sz w:val="24"/>
          <w:szCs w:val="24"/>
        </w:rPr>
        <w:t>victim’s</w:t>
      </w:r>
      <w:r w:rsidR="0044637C">
        <w:rPr>
          <w:sz w:val="24"/>
          <w:szCs w:val="24"/>
        </w:rPr>
        <w:t xml:space="preserve"> recall </w:t>
      </w:r>
      <w:r w:rsidR="00094621">
        <w:rPr>
          <w:sz w:val="24"/>
          <w:szCs w:val="24"/>
        </w:rPr>
        <w:t>o</w:t>
      </w:r>
      <w:r w:rsidR="0044637C">
        <w:rPr>
          <w:sz w:val="24"/>
          <w:szCs w:val="24"/>
        </w:rPr>
        <w:t>f the events it was clear that the female had memory issues as previously stated.</w:t>
      </w:r>
      <w:r w:rsidR="00094621">
        <w:rPr>
          <w:sz w:val="24"/>
          <w:szCs w:val="24"/>
        </w:rPr>
        <w:t xml:space="preserve"> So I engaged in active listening</w:t>
      </w:r>
      <w:r w:rsidR="00827C8E">
        <w:rPr>
          <w:sz w:val="24"/>
          <w:szCs w:val="24"/>
        </w:rPr>
        <w:t xml:space="preserve"> </w:t>
      </w:r>
      <w:r w:rsidR="008D5C6C">
        <w:rPr>
          <w:sz w:val="24"/>
          <w:szCs w:val="24"/>
        </w:rPr>
        <w:t xml:space="preserve">by </w:t>
      </w:r>
      <w:r w:rsidR="00827C8E">
        <w:rPr>
          <w:sz w:val="24"/>
          <w:szCs w:val="24"/>
        </w:rPr>
        <w:t>making consistent eye contact, nodding to confirm that I understood</w:t>
      </w:r>
      <w:r w:rsidR="008D5C6C">
        <w:rPr>
          <w:sz w:val="24"/>
          <w:szCs w:val="24"/>
        </w:rPr>
        <w:t xml:space="preserve">, letting her finish what she is saying </w:t>
      </w:r>
      <w:r w:rsidR="00094621">
        <w:rPr>
          <w:sz w:val="24"/>
          <w:szCs w:val="24"/>
        </w:rPr>
        <w:t xml:space="preserve">and providing summaries to confirm what she </w:t>
      </w:r>
      <w:r w:rsidR="00094621">
        <w:rPr>
          <w:sz w:val="24"/>
          <w:szCs w:val="24"/>
        </w:rPr>
        <w:lastRenderedPageBreak/>
        <w:t>had said</w:t>
      </w:r>
      <w:r w:rsidR="008D5C6C">
        <w:rPr>
          <w:sz w:val="24"/>
          <w:szCs w:val="24"/>
        </w:rPr>
        <w:t xml:space="preserve"> (Bryant and Bryant, 2020)</w:t>
      </w:r>
      <w:r w:rsidR="00094621">
        <w:rPr>
          <w:sz w:val="24"/>
          <w:szCs w:val="24"/>
        </w:rPr>
        <w:t>.</w:t>
      </w:r>
      <w:r w:rsidR="000B7089">
        <w:rPr>
          <w:sz w:val="24"/>
          <w:szCs w:val="24"/>
        </w:rPr>
        <w:t xml:space="preserve"> Before leaving the </w:t>
      </w:r>
      <w:r w:rsidR="004A5EDF">
        <w:rPr>
          <w:sz w:val="24"/>
          <w:szCs w:val="24"/>
        </w:rPr>
        <w:t>property,</w:t>
      </w:r>
      <w:r w:rsidR="000B7089">
        <w:rPr>
          <w:sz w:val="24"/>
          <w:szCs w:val="24"/>
        </w:rPr>
        <w:t xml:space="preserve"> I asked if the victim would want any support from victim services and adult social services.</w:t>
      </w:r>
      <w:r w:rsidR="00827C8E">
        <w:rPr>
          <w:sz w:val="24"/>
          <w:szCs w:val="24"/>
        </w:rPr>
        <w:t xml:space="preserve"> I asked this because of her perceived vulnerability, to see if there was any further ca</w:t>
      </w:r>
      <w:r w:rsidR="00735434">
        <w:rPr>
          <w:sz w:val="24"/>
          <w:szCs w:val="24"/>
        </w:rPr>
        <w:t>re needs she needed because</w:t>
      </w:r>
      <w:r w:rsidR="00827C8E">
        <w:rPr>
          <w:sz w:val="24"/>
          <w:szCs w:val="24"/>
        </w:rPr>
        <w:t xml:space="preserve"> </w:t>
      </w:r>
      <w:r w:rsidR="00735434">
        <w:rPr>
          <w:sz w:val="24"/>
          <w:szCs w:val="24"/>
        </w:rPr>
        <w:t xml:space="preserve">of this incident or her </w:t>
      </w:r>
      <w:r w:rsidR="00827C8E">
        <w:rPr>
          <w:sz w:val="24"/>
          <w:szCs w:val="24"/>
        </w:rPr>
        <w:t>vulnerability in general.</w:t>
      </w:r>
      <w:r w:rsidR="000B7089">
        <w:rPr>
          <w:sz w:val="24"/>
          <w:szCs w:val="24"/>
        </w:rPr>
        <w:t xml:space="preserve"> She confirmed that she did so made a note of this in order to make these referrals back in the station. Due to </w:t>
      </w:r>
      <w:r w:rsidR="00735434">
        <w:rPr>
          <w:sz w:val="24"/>
          <w:szCs w:val="24"/>
        </w:rPr>
        <w:t xml:space="preserve">judgement of the </w:t>
      </w:r>
      <w:r w:rsidR="004A5EDF">
        <w:rPr>
          <w:sz w:val="24"/>
          <w:szCs w:val="24"/>
        </w:rPr>
        <w:t>victim’s</w:t>
      </w:r>
      <w:r w:rsidR="000B7089">
        <w:rPr>
          <w:sz w:val="24"/>
          <w:szCs w:val="24"/>
        </w:rPr>
        <w:t xml:space="preserve"> perceived vulnerability, a public protection notice was also completed as part of these referrals on the police computer systems when I arrived back at the station later in the day.</w:t>
      </w:r>
      <w:r w:rsidR="00CD59BF">
        <w:rPr>
          <w:sz w:val="24"/>
          <w:szCs w:val="24"/>
        </w:rPr>
        <w:t xml:space="preserve"> Safety advice was also given to the victim such as </w:t>
      </w:r>
      <w:r w:rsidR="00735434">
        <w:rPr>
          <w:sz w:val="24"/>
          <w:szCs w:val="24"/>
        </w:rPr>
        <w:t>to not communicate</w:t>
      </w:r>
      <w:r w:rsidR="00CD59BF">
        <w:rPr>
          <w:sz w:val="24"/>
          <w:szCs w:val="24"/>
        </w:rPr>
        <w:t xml:space="preserve"> with the alle</w:t>
      </w:r>
      <w:r w:rsidR="00735434">
        <w:rPr>
          <w:sz w:val="24"/>
          <w:szCs w:val="24"/>
        </w:rPr>
        <w:t xml:space="preserve">ged offender, keeping doors and </w:t>
      </w:r>
      <w:r w:rsidR="00CD59BF">
        <w:rPr>
          <w:sz w:val="24"/>
          <w:szCs w:val="24"/>
        </w:rPr>
        <w:t>windows locked when possible</w:t>
      </w:r>
      <w:r w:rsidR="00735434">
        <w:rPr>
          <w:sz w:val="24"/>
          <w:szCs w:val="24"/>
        </w:rPr>
        <w:t xml:space="preserve"> and call the police if she felt threatened or unsafe</w:t>
      </w:r>
      <w:r w:rsidR="00CD59BF">
        <w:rPr>
          <w:sz w:val="24"/>
          <w:szCs w:val="24"/>
        </w:rPr>
        <w:t>.</w:t>
      </w:r>
      <w:r w:rsidR="006508EE">
        <w:rPr>
          <w:sz w:val="24"/>
          <w:szCs w:val="24"/>
        </w:rPr>
        <w:t xml:space="preserve"> </w:t>
      </w:r>
      <w:r w:rsidR="00D45496">
        <w:rPr>
          <w:sz w:val="24"/>
          <w:szCs w:val="24"/>
        </w:rPr>
        <w:t xml:space="preserve">I asked if she had any family members close by that could help with her immediate care, she confirmed that she did. I did this as I felt with her health condition, that she needed immediate care and could not wait for appropriate services to become involved. </w:t>
      </w:r>
      <w:r w:rsidR="006508EE">
        <w:rPr>
          <w:sz w:val="24"/>
          <w:szCs w:val="24"/>
        </w:rPr>
        <w:t xml:space="preserve">I then attended next door and took the same approach in regards to body language as did not want to appear </w:t>
      </w:r>
      <w:r w:rsidR="009B47FC">
        <w:rPr>
          <w:sz w:val="24"/>
          <w:szCs w:val="24"/>
        </w:rPr>
        <w:t>confrontational</w:t>
      </w:r>
      <w:r w:rsidR="006508EE">
        <w:rPr>
          <w:sz w:val="24"/>
          <w:szCs w:val="24"/>
        </w:rPr>
        <w:t>.</w:t>
      </w:r>
      <w:r w:rsidR="004C39B5">
        <w:rPr>
          <w:sz w:val="24"/>
          <w:szCs w:val="24"/>
        </w:rPr>
        <w:t xml:space="preserve"> Upon answering the door the alleged suspect showed us into the living room where she gave her account of events. I did not note them down as at this </w:t>
      </w:r>
      <w:r w:rsidR="00E96E85">
        <w:rPr>
          <w:sz w:val="24"/>
          <w:szCs w:val="24"/>
        </w:rPr>
        <w:t>time,</w:t>
      </w:r>
      <w:r w:rsidR="004C39B5">
        <w:rPr>
          <w:sz w:val="24"/>
          <w:szCs w:val="24"/>
        </w:rPr>
        <w:t xml:space="preserve"> she was a suspect and any note taking would be seen as an interview. This is to align with the Police and Criminal Evidence Act (1984) Code C. She denied the allegation and also revealed that he 21-year old daughter was present at the time of the incident and could confirm her version of events. I took her details from herself and of her daughter to align with Police and Criminal Evidence Act (1984) Code D. I then I let her know that we would be investigating the allegation and that we would be in contact regarding any relevant developments.</w:t>
      </w:r>
      <w:r w:rsidR="00A90571">
        <w:rPr>
          <w:sz w:val="24"/>
          <w:szCs w:val="24"/>
        </w:rPr>
        <w:t xml:space="preserve"> I</w:t>
      </w:r>
      <w:r w:rsidR="00E96E85">
        <w:rPr>
          <w:sz w:val="24"/>
          <w:szCs w:val="24"/>
        </w:rPr>
        <w:t xml:space="preserve"> then canvassed the street for any witness and took </w:t>
      </w:r>
      <w:r w:rsidR="0052473F">
        <w:rPr>
          <w:sz w:val="24"/>
          <w:szCs w:val="24"/>
        </w:rPr>
        <w:t>third</w:t>
      </w:r>
      <w:r w:rsidR="00E96E85">
        <w:rPr>
          <w:sz w:val="24"/>
          <w:szCs w:val="24"/>
        </w:rPr>
        <w:t xml:space="preserve"> party first accounts in my pocket notebook from two inviduals who were told of the assault by the alleged victim. The reason that full witnesses’ statements were not taken at this point was that they did not fully witness the incident, a</w:t>
      </w:r>
      <w:r w:rsidR="008B78F0">
        <w:rPr>
          <w:sz w:val="24"/>
          <w:szCs w:val="24"/>
        </w:rPr>
        <w:t>n</w:t>
      </w:r>
      <w:r w:rsidR="00E96E85">
        <w:rPr>
          <w:sz w:val="24"/>
          <w:szCs w:val="24"/>
        </w:rPr>
        <w:t>d that the victim did not want to press formal charges. I did ask both individual</w:t>
      </w:r>
      <w:r w:rsidR="008B78F0">
        <w:rPr>
          <w:sz w:val="24"/>
          <w:szCs w:val="24"/>
        </w:rPr>
        <w:t>s</w:t>
      </w:r>
      <w:r w:rsidR="00E96E85">
        <w:rPr>
          <w:sz w:val="24"/>
          <w:szCs w:val="24"/>
        </w:rPr>
        <w:t xml:space="preserve"> that gave first accounts would they give witnesses statements if required. They both confirmed that they would. The reason I did this would be that if the victim </w:t>
      </w:r>
      <w:r w:rsidR="008B78F0">
        <w:rPr>
          <w:sz w:val="24"/>
          <w:szCs w:val="24"/>
        </w:rPr>
        <w:t>had decided to press charges, it</w:t>
      </w:r>
      <w:r w:rsidR="00E96E85">
        <w:rPr>
          <w:sz w:val="24"/>
          <w:szCs w:val="24"/>
        </w:rPr>
        <w:t xml:space="preserve"> would possible require a full statement from both and ask them to attend court.</w:t>
      </w:r>
      <w:r w:rsidR="006C0104">
        <w:rPr>
          <w:sz w:val="24"/>
          <w:szCs w:val="24"/>
        </w:rPr>
        <w:t xml:space="preserve"> It would also show if a statement would be useful evidentially or not.</w:t>
      </w:r>
      <w:r w:rsidR="00E96E85">
        <w:rPr>
          <w:sz w:val="24"/>
          <w:szCs w:val="24"/>
        </w:rPr>
        <w:t xml:space="preserve"> </w:t>
      </w:r>
    </w:p>
    <w:p w14:paraId="347F1687" w14:textId="77CAC8C8" w:rsidR="00E96E85" w:rsidRDefault="00E96E85" w:rsidP="00CB2982">
      <w:pPr>
        <w:ind w:right="237"/>
        <w:jc w:val="both"/>
        <w:rPr>
          <w:sz w:val="24"/>
          <w:szCs w:val="24"/>
        </w:rPr>
      </w:pPr>
      <w:r>
        <w:rPr>
          <w:sz w:val="24"/>
          <w:szCs w:val="24"/>
        </w:rPr>
        <w:tab/>
        <w:t xml:space="preserve">When analysing what happened, I felt that my preparation and planning prior to attending gave me the ground knowledge in order to deal with the incident effectively. I felt that I managed both the victim and alleged offender in a compassionate and honest manner that enabled me to deal with them both effectively. </w:t>
      </w:r>
      <w:r w:rsidR="00CD59BF">
        <w:rPr>
          <w:sz w:val="24"/>
          <w:szCs w:val="24"/>
        </w:rPr>
        <w:t xml:space="preserve">I felt considered the vulnerability of the victim and put safeguarding measures in place to protect the female going forward. </w:t>
      </w:r>
      <w:r>
        <w:rPr>
          <w:sz w:val="24"/>
          <w:szCs w:val="24"/>
        </w:rPr>
        <w:t>I also updated both after it was decided that no further action was required.</w:t>
      </w:r>
      <w:r w:rsidR="001431D0">
        <w:rPr>
          <w:sz w:val="24"/>
          <w:szCs w:val="24"/>
        </w:rPr>
        <w:t xml:space="preserve"> I do however feel that I should have t</w:t>
      </w:r>
      <w:r w:rsidR="0052473F">
        <w:rPr>
          <w:sz w:val="24"/>
          <w:szCs w:val="24"/>
        </w:rPr>
        <w:t>aken the first account of both third</w:t>
      </w:r>
      <w:r w:rsidR="001431D0">
        <w:rPr>
          <w:sz w:val="24"/>
          <w:szCs w:val="24"/>
        </w:rPr>
        <w:t xml:space="preserve"> party witnesses in first person upon first speaking to them. This would have saved me re-writing them both at the </w:t>
      </w:r>
      <w:r w:rsidR="00927C48">
        <w:rPr>
          <w:sz w:val="24"/>
          <w:szCs w:val="24"/>
        </w:rPr>
        <w:t>witnesses’</w:t>
      </w:r>
      <w:r w:rsidR="001431D0">
        <w:rPr>
          <w:sz w:val="24"/>
          <w:szCs w:val="24"/>
        </w:rPr>
        <w:t xml:space="preserve"> property and deal with them both effectively and concisely.</w:t>
      </w:r>
    </w:p>
    <w:p w14:paraId="3F4B6132" w14:textId="2217FFE1" w:rsidR="001431D0" w:rsidRDefault="001431D0" w:rsidP="00CB2982">
      <w:pPr>
        <w:ind w:right="237"/>
        <w:jc w:val="both"/>
        <w:rPr>
          <w:sz w:val="24"/>
          <w:szCs w:val="24"/>
        </w:rPr>
      </w:pPr>
      <w:r>
        <w:rPr>
          <w:sz w:val="24"/>
          <w:szCs w:val="24"/>
        </w:rPr>
        <w:tab/>
        <w:t>In conclusion, I felt I dealt with the incident well and dealt with t</w:t>
      </w:r>
      <w:r w:rsidR="0052473F">
        <w:rPr>
          <w:sz w:val="24"/>
          <w:szCs w:val="24"/>
        </w:rPr>
        <w:t>he needs of a vulnerable victim</w:t>
      </w:r>
      <w:r>
        <w:rPr>
          <w:sz w:val="24"/>
          <w:szCs w:val="24"/>
        </w:rPr>
        <w:t xml:space="preserve"> effectively in alignment with suggestion</w:t>
      </w:r>
      <w:r w:rsidR="00FC233E">
        <w:rPr>
          <w:sz w:val="24"/>
          <w:szCs w:val="24"/>
        </w:rPr>
        <w:t>s</w:t>
      </w:r>
      <w:r>
        <w:rPr>
          <w:sz w:val="24"/>
          <w:szCs w:val="24"/>
        </w:rPr>
        <w:t xml:space="preserve"> by the Department of Health (2000). </w:t>
      </w:r>
      <w:r w:rsidR="0052473F">
        <w:rPr>
          <w:sz w:val="24"/>
          <w:szCs w:val="24"/>
        </w:rPr>
        <w:t>I also fulfilled by obligations set out in</w:t>
      </w:r>
      <w:r w:rsidR="00043276">
        <w:rPr>
          <w:i/>
          <w:sz w:val="24"/>
          <w:szCs w:val="24"/>
        </w:rPr>
        <w:t xml:space="preserve"> Codes of Practic</w:t>
      </w:r>
      <w:r w:rsidR="0052473F" w:rsidRPr="0052473F">
        <w:rPr>
          <w:i/>
          <w:sz w:val="24"/>
          <w:szCs w:val="24"/>
        </w:rPr>
        <w:t xml:space="preserve">e for Victims of Crime </w:t>
      </w:r>
      <w:r w:rsidR="0052473F" w:rsidRPr="0052473F">
        <w:rPr>
          <w:sz w:val="24"/>
          <w:szCs w:val="24"/>
        </w:rPr>
        <w:t>(Ministry of Justice, 2015).</w:t>
      </w:r>
      <w:r w:rsidR="00FC233E">
        <w:rPr>
          <w:sz w:val="24"/>
          <w:szCs w:val="24"/>
        </w:rPr>
        <w:t xml:space="preserve"> I considered my communication style when speaking to the victim to increase its effectiveness.</w:t>
      </w:r>
      <w:r w:rsidR="0052473F" w:rsidRPr="0052473F">
        <w:rPr>
          <w:i/>
          <w:sz w:val="24"/>
          <w:szCs w:val="24"/>
        </w:rPr>
        <w:t xml:space="preserve"> </w:t>
      </w:r>
      <w:r w:rsidR="0052473F">
        <w:rPr>
          <w:sz w:val="24"/>
          <w:szCs w:val="24"/>
        </w:rPr>
        <w:t>I</w:t>
      </w:r>
      <w:r>
        <w:rPr>
          <w:sz w:val="24"/>
          <w:szCs w:val="24"/>
        </w:rPr>
        <w:t xml:space="preserve"> also dealt with the alleged offender fairly by aligning with code C, D of the Police, and Criminal Evidence Act (1984). However taking more concise</w:t>
      </w:r>
      <w:r w:rsidR="009F7974">
        <w:rPr>
          <w:sz w:val="24"/>
          <w:szCs w:val="24"/>
        </w:rPr>
        <w:t xml:space="preserve"> and first person account from third</w:t>
      </w:r>
      <w:r>
        <w:rPr>
          <w:sz w:val="24"/>
          <w:szCs w:val="24"/>
        </w:rPr>
        <w:t xml:space="preserve"> party witnesses would help me deal with a similar situation more effectively in the future.</w:t>
      </w:r>
    </w:p>
    <w:p w14:paraId="4DF7E1FD" w14:textId="130EFBEE" w:rsidR="001431D0" w:rsidRPr="00552FD2" w:rsidRDefault="001431D0" w:rsidP="00CB2982">
      <w:pPr>
        <w:ind w:right="237"/>
        <w:jc w:val="both"/>
        <w:rPr>
          <w:sz w:val="24"/>
          <w:szCs w:val="24"/>
        </w:rPr>
      </w:pPr>
      <w:r>
        <w:rPr>
          <w:sz w:val="24"/>
          <w:szCs w:val="24"/>
        </w:rPr>
        <w:lastRenderedPageBreak/>
        <w:tab/>
        <w:t xml:space="preserve">My action plan going forward would be to take a more concise first person account at the first attempt from </w:t>
      </w:r>
      <w:r w:rsidR="009F7974">
        <w:rPr>
          <w:sz w:val="24"/>
          <w:szCs w:val="24"/>
        </w:rPr>
        <w:t>third</w:t>
      </w:r>
      <w:r>
        <w:rPr>
          <w:sz w:val="24"/>
          <w:szCs w:val="24"/>
        </w:rPr>
        <w:t xml:space="preserve"> party witnesses.</w:t>
      </w:r>
    </w:p>
    <w:p w14:paraId="607A0D29" w14:textId="74F13D8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05ECE488" w:rsidR="008B28E7" w:rsidRPr="00270EEB" w:rsidRDefault="009F7974" w:rsidP="00340E9A">
      <w:pPr>
        <w:ind w:right="237"/>
        <w:jc w:val="both"/>
        <w:rPr>
          <w:sz w:val="24"/>
          <w:szCs w:val="24"/>
        </w:rPr>
      </w:pPr>
      <w:r>
        <w:rPr>
          <w:sz w:val="24"/>
          <w:szCs w:val="24"/>
        </w:rPr>
        <w:t>16</w:t>
      </w:r>
      <w:r w:rsidR="00446912">
        <w:rPr>
          <w:sz w:val="24"/>
          <w:szCs w:val="24"/>
        </w:rPr>
        <w:t>4</w:t>
      </w:r>
      <w:r w:rsidR="00006A2C">
        <w:rPr>
          <w:sz w:val="24"/>
          <w:szCs w:val="24"/>
        </w:rPr>
        <w:t>1</w:t>
      </w:r>
      <w:r w:rsidR="005C4BB3">
        <w:rPr>
          <w:sz w:val="24"/>
          <w:szCs w:val="24"/>
        </w:rPr>
        <w:t xml:space="preserve"> words</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0319326B" w14:textId="2B1663A8"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0797331D" w14:textId="0C858AF4" w:rsidR="00025650" w:rsidRPr="00D44857" w:rsidRDefault="00D44857" w:rsidP="00340E9A">
      <w:pPr>
        <w:ind w:right="237"/>
        <w:jc w:val="both"/>
        <w:rPr>
          <w:b/>
          <w:sz w:val="24"/>
          <w:szCs w:val="24"/>
        </w:rPr>
      </w:pPr>
      <w:r>
        <w:rPr>
          <w:b/>
          <w:sz w:val="24"/>
          <w:szCs w:val="24"/>
        </w:rPr>
        <w:t>ANSWER:</w:t>
      </w:r>
    </w:p>
    <w:p w14:paraId="5B427185" w14:textId="0D887FCF" w:rsidR="00575528" w:rsidRDefault="00575528" w:rsidP="00340E9A">
      <w:pPr>
        <w:ind w:right="237"/>
        <w:jc w:val="both"/>
        <w:rPr>
          <w:sz w:val="24"/>
          <w:szCs w:val="24"/>
        </w:rPr>
      </w:pPr>
      <w:r>
        <w:rPr>
          <w:sz w:val="24"/>
          <w:szCs w:val="24"/>
        </w:rPr>
        <w:t>In this essay, I will guide you through a suspect interview that I conducted with a 16-year old juvenile male who had be reported for theft by shoplifting in a supermarket. I will discuss the considerations and preparation in preparing for the interview. I will all dis</w:t>
      </w:r>
      <w:r w:rsidR="00B44354">
        <w:rPr>
          <w:sz w:val="24"/>
          <w:szCs w:val="24"/>
        </w:rPr>
        <w:t xml:space="preserve">cuss the PEACE </w:t>
      </w:r>
      <w:r>
        <w:rPr>
          <w:sz w:val="24"/>
          <w:szCs w:val="24"/>
        </w:rPr>
        <w:t>responsibilities whilst conduc</w:t>
      </w:r>
      <w:r w:rsidR="00D92C47">
        <w:rPr>
          <w:sz w:val="24"/>
          <w:szCs w:val="24"/>
        </w:rPr>
        <w:t>ting a suspect interview and illustrate</w:t>
      </w:r>
      <w:r>
        <w:rPr>
          <w:sz w:val="24"/>
          <w:szCs w:val="24"/>
        </w:rPr>
        <w:t xml:space="preserve"> how policing </w:t>
      </w:r>
      <w:r w:rsidR="00D92C47">
        <w:rPr>
          <w:sz w:val="24"/>
          <w:szCs w:val="24"/>
        </w:rPr>
        <w:t>values were engaged</w:t>
      </w:r>
      <w:r>
        <w:rPr>
          <w:sz w:val="24"/>
          <w:szCs w:val="24"/>
        </w:rPr>
        <w:t>.</w:t>
      </w:r>
      <w:r w:rsidR="0090226F">
        <w:rPr>
          <w:sz w:val="24"/>
          <w:szCs w:val="24"/>
        </w:rPr>
        <w:t xml:space="preserve"> To conduct this reflection I will be using the principles use</w:t>
      </w:r>
      <w:r w:rsidR="007019CC">
        <w:rPr>
          <w:sz w:val="24"/>
          <w:szCs w:val="24"/>
        </w:rPr>
        <w:t>d in the Gibbs (1988) Reflective cycle</w:t>
      </w:r>
      <w:r w:rsidR="0090226F">
        <w:rPr>
          <w:sz w:val="24"/>
          <w:szCs w:val="24"/>
        </w:rPr>
        <w:t>.</w:t>
      </w:r>
    </w:p>
    <w:p w14:paraId="72058651" w14:textId="49306601" w:rsidR="00020210" w:rsidRDefault="00020210" w:rsidP="00340E9A">
      <w:pPr>
        <w:ind w:right="237"/>
        <w:jc w:val="both"/>
        <w:rPr>
          <w:sz w:val="24"/>
          <w:szCs w:val="24"/>
        </w:rPr>
      </w:pPr>
      <w:r>
        <w:rPr>
          <w:sz w:val="24"/>
          <w:szCs w:val="24"/>
        </w:rPr>
        <w:tab/>
        <w:t>Firstly, I will describe what happened. The interview was with a 16-year-old juvenile male who had been suspected of theft</w:t>
      </w:r>
      <w:r w:rsidR="00B44354">
        <w:rPr>
          <w:sz w:val="24"/>
          <w:szCs w:val="24"/>
        </w:rPr>
        <w:t xml:space="preserve"> by shoplifting of a pair of</w:t>
      </w:r>
      <w:r>
        <w:rPr>
          <w:sz w:val="24"/>
          <w:szCs w:val="24"/>
        </w:rPr>
        <w:t xml:space="preserve"> headphones in a supermarket. As it was during school </w:t>
      </w:r>
      <w:r w:rsidR="00E11E4E">
        <w:rPr>
          <w:sz w:val="24"/>
          <w:szCs w:val="24"/>
        </w:rPr>
        <w:t>time,</w:t>
      </w:r>
      <w:r w:rsidR="00E173C1">
        <w:rPr>
          <w:sz w:val="24"/>
          <w:szCs w:val="24"/>
        </w:rPr>
        <w:t xml:space="preserve"> I returned the male to </w:t>
      </w:r>
      <w:r w:rsidR="00B44354">
        <w:rPr>
          <w:sz w:val="24"/>
          <w:szCs w:val="24"/>
        </w:rPr>
        <w:t>his school after contacting his father, a</w:t>
      </w:r>
      <w:r w:rsidR="00B44354" w:rsidRPr="00B44354">
        <w:rPr>
          <w:sz w:val="24"/>
          <w:szCs w:val="24"/>
        </w:rPr>
        <w:t xml:space="preserve">s I did not feel it was proportionate to arrest the male at the time. </w:t>
      </w:r>
      <w:r w:rsidR="00A314B6">
        <w:rPr>
          <w:sz w:val="24"/>
          <w:szCs w:val="24"/>
        </w:rPr>
        <w:t xml:space="preserve">Before </w:t>
      </w:r>
      <w:r w:rsidR="00E11E4E">
        <w:rPr>
          <w:sz w:val="24"/>
          <w:szCs w:val="24"/>
        </w:rPr>
        <w:t>returning</w:t>
      </w:r>
      <w:r w:rsidR="00A314B6">
        <w:rPr>
          <w:sz w:val="24"/>
          <w:szCs w:val="24"/>
        </w:rPr>
        <w:t xml:space="preserve"> the male to </w:t>
      </w:r>
      <w:r w:rsidR="00E11E4E">
        <w:rPr>
          <w:sz w:val="24"/>
          <w:szCs w:val="24"/>
        </w:rPr>
        <w:t>school,</w:t>
      </w:r>
      <w:r w:rsidR="00A314B6">
        <w:rPr>
          <w:sz w:val="24"/>
          <w:szCs w:val="24"/>
        </w:rPr>
        <w:t xml:space="preserve"> it was clear that he did not have the funds</w:t>
      </w:r>
      <w:r w:rsidR="00E11E4E">
        <w:rPr>
          <w:sz w:val="24"/>
          <w:szCs w:val="24"/>
        </w:rPr>
        <w:t xml:space="preserve"> to pay for the headphones. </w:t>
      </w:r>
      <w:r w:rsidR="00A314B6">
        <w:rPr>
          <w:sz w:val="24"/>
          <w:szCs w:val="24"/>
        </w:rPr>
        <w:t xml:space="preserve">This correlates with research by Loftin (2020), who suggested in the meta-analysis conducted that there is a direct correlation with </w:t>
      </w:r>
      <w:r w:rsidR="00D709DC">
        <w:rPr>
          <w:sz w:val="24"/>
          <w:szCs w:val="24"/>
        </w:rPr>
        <w:t xml:space="preserve">juveniles </w:t>
      </w:r>
      <w:r w:rsidR="00A314B6">
        <w:rPr>
          <w:sz w:val="24"/>
          <w:szCs w:val="24"/>
        </w:rPr>
        <w:t>being from poor social-economic backgrounds</w:t>
      </w:r>
      <w:r w:rsidR="00E173C1">
        <w:rPr>
          <w:sz w:val="24"/>
          <w:szCs w:val="24"/>
        </w:rPr>
        <w:t xml:space="preserve"> </w:t>
      </w:r>
      <w:r w:rsidR="00D709DC">
        <w:rPr>
          <w:sz w:val="24"/>
          <w:szCs w:val="24"/>
        </w:rPr>
        <w:t>and particip</w:t>
      </w:r>
      <w:r w:rsidR="00A314B6">
        <w:rPr>
          <w:sz w:val="24"/>
          <w:szCs w:val="24"/>
        </w:rPr>
        <w:t xml:space="preserve">ation in shoplifting. </w:t>
      </w:r>
      <w:r w:rsidR="002E699D">
        <w:rPr>
          <w:sz w:val="24"/>
          <w:szCs w:val="24"/>
        </w:rPr>
        <w:t>I</w:t>
      </w:r>
      <w:r w:rsidR="00D709DC">
        <w:rPr>
          <w:sz w:val="24"/>
          <w:szCs w:val="24"/>
        </w:rPr>
        <w:t xml:space="preserve">t was my responsibility to lead the </w:t>
      </w:r>
      <w:r w:rsidR="00DE3A3C">
        <w:rPr>
          <w:sz w:val="24"/>
          <w:szCs w:val="24"/>
        </w:rPr>
        <w:t>interview;</w:t>
      </w:r>
      <w:r w:rsidR="00673DA7">
        <w:rPr>
          <w:sz w:val="24"/>
          <w:szCs w:val="24"/>
        </w:rPr>
        <w:t xml:space="preserve"> I looked at the PEACE </w:t>
      </w:r>
      <w:r w:rsidR="00FA3225">
        <w:rPr>
          <w:sz w:val="24"/>
          <w:szCs w:val="24"/>
        </w:rPr>
        <w:t xml:space="preserve">(College of Policing, 2014) </w:t>
      </w:r>
      <w:r w:rsidR="00673DA7">
        <w:rPr>
          <w:sz w:val="24"/>
          <w:szCs w:val="24"/>
        </w:rPr>
        <w:t>interview structure in order to correctly structure the interview in accordance with PACE (1984</w:t>
      </w:r>
      <w:r w:rsidR="009C7D11">
        <w:rPr>
          <w:sz w:val="24"/>
          <w:szCs w:val="24"/>
        </w:rPr>
        <w:t xml:space="preserve">). </w:t>
      </w:r>
      <w:r w:rsidR="00673DA7">
        <w:rPr>
          <w:sz w:val="24"/>
          <w:szCs w:val="24"/>
        </w:rPr>
        <w:t xml:space="preserve">I then looked at the legislation for theft before thinking of the correct questions to ask in order to hit the points to prove for the offence that was under investigation. </w:t>
      </w:r>
      <w:r w:rsidR="0037236E">
        <w:rPr>
          <w:sz w:val="24"/>
          <w:szCs w:val="24"/>
        </w:rPr>
        <w:t>Specifically</w:t>
      </w:r>
      <w:r w:rsidR="00673DA7">
        <w:rPr>
          <w:sz w:val="24"/>
          <w:szCs w:val="24"/>
        </w:rPr>
        <w:t xml:space="preserve"> I looked at section 1 of the Theft Act (1968)</w:t>
      </w:r>
      <w:r w:rsidR="0037236E">
        <w:rPr>
          <w:sz w:val="24"/>
          <w:szCs w:val="24"/>
        </w:rPr>
        <w:t>, in which I believed with the evidence that had been gather</w:t>
      </w:r>
      <w:r w:rsidR="00DE16DD">
        <w:rPr>
          <w:sz w:val="24"/>
          <w:szCs w:val="24"/>
        </w:rPr>
        <w:t>ed</w:t>
      </w:r>
      <w:r w:rsidR="0037236E">
        <w:rPr>
          <w:sz w:val="24"/>
          <w:szCs w:val="24"/>
        </w:rPr>
        <w:t xml:space="preserve"> at this point</w:t>
      </w:r>
      <w:r w:rsidR="00DE16DD">
        <w:rPr>
          <w:sz w:val="24"/>
          <w:szCs w:val="24"/>
        </w:rPr>
        <w:t>,</w:t>
      </w:r>
      <w:r w:rsidR="0037236E">
        <w:rPr>
          <w:sz w:val="24"/>
          <w:szCs w:val="24"/>
        </w:rPr>
        <w:t xml:space="preserve"> the points to prove could be met. What also needed to be considered was the male’s previous of</w:t>
      </w:r>
      <w:r w:rsidR="0019724F">
        <w:rPr>
          <w:sz w:val="24"/>
          <w:szCs w:val="24"/>
        </w:rPr>
        <w:t xml:space="preserve">fences </w:t>
      </w:r>
      <w:r w:rsidR="00D0570B">
        <w:rPr>
          <w:sz w:val="24"/>
          <w:szCs w:val="24"/>
        </w:rPr>
        <w:t>and how he would be disposed of if the evidence showed that he was guilty.</w:t>
      </w:r>
      <w:r w:rsidR="009C7D11">
        <w:rPr>
          <w:sz w:val="24"/>
          <w:szCs w:val="24"/>
        </w:rPr>
        <w:t xml:space="preserve"> When the male arrived with his appropriate adult, </w:t>
      </w:r>
      <w:r w:rsidR="0019724F">
        <w:rPr>
          <w:sz w:val="24"/>
          <w:szCs w:val="24"/>
        </w:rPr>
        <w:t xml:space="preserve">he was </w:t>
      </w:r>
      <w:r w:rsidR="009C7D11">
        <w:rPr>
          <w:sz w:val="24"/>
          <w:szCs w:val="24"/>
        </w:rPr>
        <w:lastRenderedPageBreak/>
        <w:t xml:space="preserve">booked into </w:t>
      </w:r>
      <w:r w:rsidR="0019724F">
        <w:rPr>
          <w:sz w:val="24"/>
          <w:szCs w:val="24"/>
        </w:rPr>
        <w:t>the interview by the sergeant. T</w:t>
      </w:r>
      <w:r w:rsidR="009C7D11">
        <w:rPr>
          <w:sz w:val="24"/>
          <w:szCs w:val="24"/>
        </w:rPr>
        <w:t>he second officer in the interview and I had a meeting with the male’s solicitor to disclose the evidence. Then the male had a meeting with his so</w:t>
      </w:r>
      <w:r w:rsidR="00E11E4E">
        <w:rPr>
          <w:sz w:val="24"/>
          <w:szCs w:val="24"/>
        </w:rPr>
        <w:t xml:space="preserve">licitor to discuss this. </w:t>
      </w:r>
      <w:r w:rsidR="00BC73A7">
        <w:rPr>
          <w:sz w:val="24"/>
          <w:szCs w:val="24"/>
        </w:rPr>
        <w:t xml:space="preserve">All evidence was disclosed to align with CPIA (1996) and engage policing values of honesty, integrity and fairness (College of Policing, 2014). </w:t>
      </w:r>
      <w:r w:rsidR="00E11E4E">
        <w:rPr>
          <w:sz w:val="24"/>
          <w:szCs w:val="24"/>
        </w:rPr>
        <w:t>The</w:t>
      </w:r>
      <w:r w:rsidR="009C7D11">
        <w:rPr>
          <w:sz w:val="24"/>
          <w:szCs w:val="24"/>
        </w:rPr>
        <w:t xml:space="preserve"> interview commenced and discussed the correct legal proceedings before commencing the </w:t>
      </w:r>
      <w:r w:rsidR="00E11E4E">
        <w:rPr>
          <w:sz w:val="24"/>
          <w:szCs w:val="24"/>
        </w:rPr>
        <w:t>questions, which</w:t>
      </w:r>
      <w:r w:rsidR="009C7D11">
        <w:rPr>
          <w:sz w:val="24"/>
          <w:szCs w:val="24"/>
        </w:rPr>
        <w:t xml:space="preserve"> included cautioning the male and his </w:t>
      </w:r>
      <w:r w:rsidR="002E699D">
        <w:rPr>
          <w:sz w:val="24"/>
          <w:szCs w:val="24"/>
        </w:rPr>
        <w:t>legal entitlements. This was to</w:t>
      </w:r>
      <w:r w:rsidR="009C7D11">
        <w:rPr>
          <w:sz w:val="24"/>
          <w:szCs w:val="24"/>
        </w:rPr>
        <w:t xml:space="preserve"> make sure that the interview aligned with PACE (1984) requirements and kept to the PEACE interview structure. </w:t>
      </w:r>
      <w:r w:rsidR="00D0570B">
        <w:rPr>
          <w:sz w:val="24"/>
          <w:szCs w:val="24"/>
        </w:rPr>
        <w:t>During the interview, he admitted accountability for the offence</w:t>
      </w:r>
      <w:r w:rsidR="00871749">
        <w:rPr>
          <w:sz w:val="24"/>
          <w:szCs w:val="24"/>
        </w:rPr>
        <w:t xml:space="preserve"> and express</w:t>
      </w:r>
      <w:r w:rsidR="00D0570B">
        <w:rPr>
          <w:sz w:val="24"/>
          <w:szCs w:val="24"/>
        </w:rPr>
        <w:t xml:space="preserve"> his remorse</w:t>
      </w:r>
      <w:r w:rsidR="00871749">
        <w:rPr>
          <w:sz w:val="24"/>
          <w:szCs w:val="24"/>
        </w:rPr>
        <w:t xml:space="preserve">. </w:t>
      </w:r>
      <w:r w:rsidR="00AE31F9">
        <w:rPr>
          <w:sz w:val="24"/>
          <w:szCs w:val="24"/>
        </w:rPr>
        <w:t>The male was booked out of the interview by the shift sergeant and told he would be disposed of by the means of the Youth Offending Service</w:t>
      </w:r>
      <w:r w:rsidR="00DE16DD">
        <w:rPr>
          <w:sz w:val="24"/>
          <w:szCs w:val="24"/>
        </w:rPr>
        <w:t xml:space="preserve"> referral</w:t>
      </w:r>
      <w:r w:rsidR="00AE31F9">
        <w:rPr>
          <w:sz w:val="24"/>
          <w:szCs w:val="24"/>
        </w:rPr>
        <w:t>.</w:t>
      </w:r>
    </w:p>
    <w:p w14:paraId="031A0DA2" w14:textId="6BEDC163" w:rsidR="00B44354" w:rsidRDefault="00B44354" w:rsidP="00340E9A">
      <w:pPr>
        <w:ind w:right="237"/>
        <w:jc w:val="both"/>
        <w:rPr>
          <w:sz w:val="24"/>
          <w:szCs w:val="24"/>
        </w:rPr>
      </w:pPr>
      <w:r>
        <w:rPr>
          <w:sz w:val="24"/>
          <w:szCs w:val="24"/>
        </w:rPr>
        <w:tab/>
        <w:t>I was looking forward to the interview, as I felt confident due to the preparation I had done beforehand.</w:t>
      </w:r>
      <w:r w:rsidR="00272CA7">
        <w:rPr>
          <w:sz w:val="24"/>
          <w:szCs w:val="24"/>
        </w:rPr>
        <w:t xml:space="preserve"> </w:t>
      </w:r>
    </w:p>
    <w:p w14:paraId="2C642F2C" w14:textId="29B435C1" w:rsidR="004F6410" w:rsidRPr="00270EEB" w:rsidRDefault="004F6410" w:rsidP="00340E9A">
      <w:pPr>
        <w:ind w:right="237"/>
        <w:jc w:val="both"/>
        <w:rPr>
          <w:sz w:val="24"/>
          <w:szCs w:val="24"/>
        </w:rPr>
      </w:pPr>
      <w:r>
        <w:rPr>
          <w:sz w:val="24"/>
          <w:szCs w:val="24"/>
        </w:rPr>
        <w:tab/>
        <w:t xml:space="preserve">When analysing what happened, I felt I made the right </w:t>
      </w:r>
      <w:r w:rsidR="00A90571">
        <w:rPr>
          <w:sz w:val="24"/>
          <w:szCs w:val="24"/>
        </w:rPr>
        <w:t xml:space="preserve">decision to report the </w:t>
      </w:r>
      <w:r w:rsidR="008D3F8B">
        <w:rPr>
          <w:sz w:val="24"/>
          <w:szCs w:val="24"/>
        </w:rPr>
        <w:t xml:space="preserve">male for shoplifting and arrange a voluntary interview rather than arrest. </w:t>
      </w:r>
      <w:r w:rsidR="00116C26" w:rsidRPr="00116C26">
        <w:rPr>
          <w:sz w:val="24"/>
          <w:szCs w:val="24"/>
        </w:rPr>
        <w:t>I also considered his age and whether it was appropriate to take him into custody.</w:t>
      </w:r>
      <w:r w:rsidR="00116C26">
        <w:rPr>
          <w:sz w:val="24"/>
          <w:szCs w:val="24"/>
        </w:rPr>
        <w:t xml:space="preserve"> </w:t>
      </w:r>
      <w:r w:rsidR="008D3F8B">
        <w:rPr>
          <w:sz w:val="24"/>
          <w:szCs w:val="24"/>
        </w:rPr>
        <w:t xml:space="preserve">I believe this was the right decision and there was no necessity for arrest, </w:t>
      </w:r>
      <w:r w:rsidR="0063482C">
        <w:rPr>
          <w:sz w:val="24"/>
          <w:szCs w:val="24"/>
        </w:rPr>
        <w:t>as we knew where he went school and</w:t>
      </w:r>
      <w:r w:rsidR="008D3F8B">
        <w:rPr>
          <w:sz w:val="24"/>
          <w:szCs w:val="24"/>
        </w:rPr>
        <w:t xml:space="preserve"> his home address.</w:t>
      </w:r>
      <w:r w:rsidR="00D05F5F">
        <w:rPr>
          <w:sz w:val="24"/>
          <w:szCs w:val="24"/>
        </w:rPr>
        <w:t xml:space="preserve"> Prior to interview,</w:t>
      </w:r>
      <w:r w:rsidR="00D05F5F" w:rsidRPr="00D05F5F">
        <w:rPr>
          <w:sz w:val="24"/>
          <w:szCs w:val="24"/>
        </w:rPr>
        <w:t xml:space="preserve"> </w:t>
      </w:r>
      <w:r w:rsidR="00D05F5F">
        <w:rPr>
          <w:sz w:val="24"/>
          <w:szCs w:val="24"/>
        </w:rPr>
        <w:t xml:space="preserve">I </w:t>
      </w:r>
      <w:r w:rsidR="00E13AE5">
        <w:rPr>
          <w:sz w:val="24"/>
          <w:szCs w:val="24"/>
        </w:rPr>
        <w:t>seized the</w:t>
      </w:r>
      <w:r w:rsidR="00D05F5F">
        <w:rPr>
          <w:sz w:val="24"/>
          <w:szCs w:val="24"/>
        </w:rPr>
        <w:t xml:space="preserve"> CCTV from the </w:t>
      </w:r>
      <w:r w:rsidR="00E13AE5">
        <w:rPr>
          <w:sz w:val="24"/>
          <w:szCs w:val="24"/>
        </w:rPr>
        <w:t xml:space="preserve">supermarket </w:t>
      </w:r>
      <w:r w:rsidR="00D05F5F">
        <w:rPr>
          <w:sz w:val="24"/>
          <w:szCs w:val="24"/>
        </w:rPr>
        <w:t xml:space="preserve">that showed the male </w:t>
      </w:r>
      <w:r w:rsidR="00D05F5F" w:rsidRPr="00D05F5F">
        <w:rPr>
          <w:sz w:val="24"/>
          <w:szCs w:val="24"/>
        </w:rPr>
        <w:t>co</w:t>
      </w:r>
      <w:r w:rsidR="00D05F5F">
        <w:rPr>
          <w:sz w:val="24"/>
          <w:szCs w:val="24"/>
        </w:rPr>
        <w:t>ncealing the headphones and him</w:t>
      </w:r>
      <w:r w:rsidR="00D05F5F" w:rsidRPr="00D05F5F">
        <w:rPr>
          <w:sz w:val="24"/>
          <w:szCs w:val="24"/>
        </w:rPr>
        <w:t xml:space="preserve"> atte</w:t>
      </w:r>
      <w:r w:rsidR="00D05F5F">
        <w:rPr>
          <w:sz w:val="24"/>
          <w:szCs w:val="24"/>
        </w:rPr>
        <w:t>mpting to leave the without making payment. It also</w:t>
      </w:r>
      <w:r w:rsidR="004844D6">
        <w:rPr>
          <w:sz w:val="24"/>
          <w:szCs w:val="24"/>
        </w:rPr>
        <w:t xml:space="preserve"> showed</w:t>
      </w:r>
      <w:r w:rsidR="00D05F5F">
        <w:rPr>
          <w:sz w:val="24"/>
          <w:szCs w:val="24"/>
        </w:rPr>
        <w:t xml:space="preserve"> the male in</w:t>
      </w:r>
      <w:r w:rsidR="00D05F5F" w:rsidRPr="00D05F5F">
        <w:rPr>
          <w:sz w:val="24"/>
          <w:szCs w:val="24"/>
        </w:rPr>
        <w:t xml:space="preserve"> security room, taking the headphones out of his coat </w:t>
      </w:r>
      <w:r w:rsidR="00D05F5F">
        <w:rPr>
          <w:sz w:val="24"/>
          <w:szCs w:val="24"/>
        </w:rPr>
        <w:t>and kicking them under the desk.</w:t>
      </w:r>
      <w:r w:rsidR="00E13AE5">
        <w:rPr>
          <w:sz w:val="24"/>
          <w:szCs w:val="24"/>
        </w:rPr>
        <w:t xml:space="preserve"> In seizing the CCTV, I took </w:t>
      </w:r>
      <w:r w:rsidR="00E13AE5" w:rsidRPr="00E13AE5">
        <w:rPr>
          <w:sz w:val="24"/>
          <w:szCs w:val="24"/>
        </w:rPr>
        <w:t>a statement from the deputy manager who had been in contact with the male during the incident. As the deputy manager is also whom I seized the CCTV from.</w:t>
      </w:r>
      <w:r w:rsidR="00E13AE5">
        <w:rPr>
          <w:sz w:val="24"/>
          <w:szCs w:val="24"/>
        </w:rPr>
        <w:t xml:space="preserve"> I also gained a statement from the security guard, who had witnessed the male committing the offence ‘live’ on the cameras.</w:t>
      </w:r>
      <w:r w:rsidR="00E13AE5" w:rsidRPr="00E13AE5">
        <w:rPr>
          <w:sz w:val="24"/>
          <w:szCs w:val="24"/>
        </w:rPr>
        <w:t xml:space="preserve"> </w:t>
      </w:r>
      <w:r w:rsidR="00D05F5F">
        <w:rPr>
          <w:sz w:val="24"/>
          <w:szCs w:val="24"/>
        </w:rPr>
        <w:t>I</w:t>
      </w:r>
      <w:r w:rsidR="00E13AE5">
        <w:rPr>
          <w:sz w:val="24"/>
          <w:szCs w:val="24"/>
        </w:rPr>
        <w:t xml:space="preserve"> further</w:t>
      </w:r>
      <w:r w:rsidR="00D05F5F">
        <w:rPr>
          <w:sz w:val="24"/>
          <w:szCs w:val="24"/>
        </w:rPr>
        <w:t xml:space="preserve"> obtained a picture of the headphones and a receipt for their</w:t>
      </w:r>
      <w:r w:rsidR="008604E3">
        <w:rPr>
          <w:sz w:val="24"/>
          <w:szCs w:val="24"/>
        </w:rPr>
        <w:t xml:space="preserve"> cost. This was </w:t>
      </w:r>
      <w:r w:rsidR="00D05F5F">
        <w:rPr>
          <w:sz w:val="24"/>
          <w:szCs w:val="24"/>
        </w:rPr>
        <w:t>used at appropriate times during the interview</w:t>
      </w:r>
      <w:r w:rsidR="00E13AE5">
        <w:rPr>
          <w:sz w:val="24"/>
          <w:szCs w:val="24"/>
        </w:rPr>
        <w:t xml:space="preserve">, </w:t>
      </w:r>
      <w:r w:rsidR="003C5907">
        <w:rPr>
          <w:sz w:val="24"/>
          <w:szCs w:val="24"/>
        </w:rPr>
        <w:t xml:space="preserve">to </w:t>
      </w:r>
      <w:r w:rsidR="00CB31D0">
        <w:rPr>
          <w:sz w:val="24"/>
          <w:szCs w:val="24"/>
        </w:rPr>
        <w:t>structure questions</w:t>
      </w:r>
      <w:r w:rsidR="00E13AE5">
        <w:rPr>
          <w:sz w:val="24"/>
          <w:szCs w:val="24"/>
        </w:rPr>
        <w:t>.</w:t>
      </w:r>
      <w:r w:rsidR="00871749">
        <w:rPr>
          <w:sz w:val="24"/>
          <w:szCs w:val="24"/>
        </w:rPr>
        <w:t xml:space="preserve"> I decided to do this after looking at research by </w:t>
      </w:r>
      <w:proofErr w:type="spellStart"/>
      <w:r w:rsidR="00871749">
        <w:rPr>
          <w:sz w:val="24"/>
          <w:szCs w:val="24"/>
        </w:rPr>
        <w:t>Granhag</w:t>
      </w:r>
      <w:proofErr w:type="spellEnd"/>
      <w:r w:rsidR="00871749">
        <w:rPr>
          <w:sz w:val="24"/>
          <w:szCs w:val="24"/>
        </w:rPr>
        <w:t xml:space="preserve"> &amp; </w:t>
      </w:r>
      <w:proofErr w:type="spellStart"/>
      <w:r w:rsidR="00871749">
        <w:rPr>
          <w:sz w:val="24"/>
          <w:szCs w:val="24"/>
        </w:rPr>
        <w:t>Hartwig</w:t>
      </w:r>
      <w:proofErr w:type="spellEnd"/>
      <w:r w:rsidR="00871749">
        <w:rPr>
          <w:sz w:val="24"/>
          <w:szCs w:val="24"/>
        </w:rPr>
        <w:t xml:space="preserve"> (2015), which suggested if you use evidence at certain times during an interview it effects how truthful the account that is given by the interviewee.</w:t>
      </w:r>
      <w:r w:rsidR="00D05F5F">
        <w:rPr>
          <w:sz w:val="24"/>
          <w:szCs w:val="24"/>
        </w:rPr>
        <w:t xml:space="preserve"> </w:t>
      </w:r>
      <w:r w:rsidR="008D3F8B">
        <w:rPr>
          <w:sz w:val="24"/>
          <w:szCs w:val="24"/>
        </w:rPr>
        <w:t xml:space="preserve">Considering </w:t>
      </w:r>
      <w:r w:rsidR="00CB11E0">
        <w:rPr>
          <w:sz w:val="24"/>
          <w:szCs w:val="24"/>
        </w:rPr>
        <w:t xml:space="preserve">the PEACE model (College of Policing, 2014), </w:t>
      </w:r>
      <w:r w:rsidR="008D3F8B">
        <w:rPr>
          <w:sz w:val="24"/>
          <w:szCs w:val="24"/>
        </w:rPr>
        <w:t>PACE</w:t>
      </w:r>
      <w:r w:rsidR="009C7D11">
        <w:rPr>
          <w:sz w:val="24"/>
          <w:szCs w:val="24"/>
        </w:rPr>
        <w:t xml:space="preserve"> (1984)</w:t>
      </w:r>
      <w:r w:rsidR="008D3F8B">
        <w:rPr>
          <w:sz w:val="24"/>
          <w:szCs w:val="24"/>
        </w:rPr>
        <w:t xml:space="preserve"> before the interview enabled me to structure the interview correctly and keep </w:t>
      </w:r>
      <w:r w:rsidR="002449F7">
        <w:rPr>
          <w:sz w:val="24"/>
          <w:szCs w:val="24"/>
        </w:rPr>
        <w:t>within</w:t>
      </w:r>
      <w:r w:rsidR="008D3F8B">
        <w:rPr>
          <w:sz w:val="24"/>
          <w:szCs w:val="24"/>
        </w:rPr>
        <w:t xml:space="preserve"> legal requirements.</w:t>
      </w:r>
      <w:r w:rsidR="002E699D">
        <w:rPr>
          <w:sz w:val="24"/>
          <w:szCs w:val="24"/>
        </w:rPr>
        <w:t xml:space="preserve"> </w:t>
      </w:r>
      <w:r w:rsidR="002E699D" w:rsidRPr="002E699D">
        <w:rPr>
          <w:sz w:val="24"/>
          <w:szCs w:val="24"/>
        </w:rPr>
        <w:t>I arranged with the males father to conduct a voluntary attendee interview at an agreed date</w:t>
      </w:r>
      <w:r w:rsidR="003B739E">
        <w:rPr>
          <w:sz w:val="24"/>
          <w:szCs w:val="24"/>
        </w:rPr>
        <w:t xml:space="preserve"> and safeguarding measures as he was under 18 years old</w:t>
      </w:r>
      <w:r w:rsidR="002E699D">
        <w:rPr>
          <w:sz w:val="24"/>
          <w:szCs w:val="24"/>
        </w:rPr>
        <w:t>.</w:t>
      </w:r>
      <w:r w:rsidR="002E699D" w:rsidRPr="002E699D">
        <w:rPr>
          <w:sz w:val="24"/>
          <w:szCs w:val="24"/>
        </w:rPr>
        <w:t xml:space="preserve"> I asked also if the father would be the appropriate adult for the interview and if he wanted a solicitor present. His father confirmed that </w:t>
      </w:r>
      <w:r w:rsidR="003B739E">
        <w:rPr>
          <w:sz w:val="24"/>
          <w:szCs w:val="24"/>
        </w:rPr>
        <w:t>he would and required a solicitor</w:t>
      </w:r>
      <w:r w:rsidR="002E699D" w:rsidRPr="002E699D">
        <w:rPr>
          <w:sz w:val="24"/>
          <w:szCs w:val="24"/>
        </w:rPr>
        <w:t>. I then later arranged for a so</w:t>
      </w:r>
      <w:r w:rsidR="002E699D">
        <w:rPr>
          <w:sz w:val="24"/>
          <w:szCs w:val="24"/>
        </w:rPr>
        <w:t xml:space="preserve">licitor to attend the interview as per request to comply with PEACE (College of Policing, 2014) and PACE (1984) requirements. </w:t>
      </w:r>
      <w:r w:rsidR="002E699D" w:rsidRPr="002E699D">
        <w:rPr>
          <w:sz w:val="24"/>
          <w:szCs w:val="24"/>
        </w:rPr>
        <w:t xml:space="preserve"> I started to pr</w:t>
      </w:r>
      <w:r w:rsidR="00304571">
        <w:rPr>
          <w:sz w:val="24"/>
          <w:szCs w:val="24"/>
        </w:rPr>
        <w:t xml:space="preserve">epare for the interview itself as </w:t>
      </w:r>
      <w:r w:rsidR="002E699D" w:rsidRPr="002E699D">
        <w:rPr>
          <w:sz w:val="24"/>
          <w:szCs w:val="24"/>
        </w:rPr>
        <w:t>I was selected as th</w:t>
      </w:r>
      <w:r w:rsidR="00304571">
        <w:rPr>
          <w:sz w:val="24"/>
          <w:szCs w:val="24"/>
        </w:rPr>
        <w:t>e first officer</w:t>
      </w:r>
      <w:r w:rsidR="002E699D" w:rsidRPr="002E699D">
        <w:rPr>
          <w:sz w:val="24"/>
          <w:szCs w:val="24"/>
        </w:rPr>
        <w:t xml:space="preserve">. This meant that I would be asking the questions, and the preparation beforehand; whilst my colleague would be taking notes, and summarising each topic area. </w:t>
      </w:r>
      <w:r w:rsidR="0019724F" w:rsidRPr="0019724F">
        <w:rPr>
          <w:sz w:val="24"/>
          <w:szCs w:val="24"/>
        </w:rPr>
        <w:t>I felt that the introductions and gaining rapport went w</w:t>
      </w:r>
      <w:r w:rsidR="0019724F">
        <w:rPr>
          <w:sz w:val="24"/>
          <w:szCs w:val="24"/>
        </w:rPr>
        <w:t>ell, and this helped the male</w:t>
      </w:r>
      <w:r w:rsidR="0019724F" w:rsidRPr="0019724F">
        <w:rPr>
          <w:sz w:val="24"/>
          <w:szCs w:val="24"/>
        </w:rPr>
        <w:t xml:space="preserve"> relax a</w:t>
      </w:r>
      <w:r w:rsidR="0019724F">
        <w:rPr>
          <w:sz w:val="24"/>
          <w:szCs w:val="24"/>
        </w:rPr>
        <w:t>nd give as much detail as he could in the first account</w:t>
      </w:r>
      <w:r w:rsidR="0019724F" w:rsidRPr="0019724F">
        <w:rPr>
          <w:sz w:val="24"/>
          <w:szCs w:val="24"/>
        </w:rPr>
        <w:t>.</w:t>
      </w:r>
      <w:r w:rsidR="0043790E">
        <w:rPr>
          <w:sz w:val="24"/>
          <w:szCs w:val="24"/>
        </w:rPr>
        <w:t xml:space="preserve"> I also felt that explaining the caution and reasons and requirements for the interview were understood fully.</w:t>
      </w:r>
      <w:r w:rsidR="0019724F">
        <w:rPr>
          <w:sz w:val="24"/>
          <w:szCs w:val="24"/>
        </w:rPr>
        <w:t xml:space="preserve"> The questions I asked were appropriated, and probed each topic after they were identified.</w:t>
      </w:r>
      <w:r w:rsidR="0019724F" w:rsidRPr="0019724F">
        <w:rPr>
          <w:sz w:val="24"/>
          <w:szCs w:val="24"/>
        </w:rPr>
        <w:t xml:space="preserve"> </w:t>
      </w:r>
      <w:r w:rsidR="004844D6">
        <w:rPr>
          <w:sz w:val="24"/>
          <w:szCs w:val="24"/>
        </w:rPr>
        <w:t>I then moved onto my own topics</w:t>
      </w:r>
      <w:r w:rsidR="0019724F">
        <w:rPr>
          <w:sz w:val="24"/>
          <w:szCs w:val="24"/>
        </w:rPr>
        <w:t xml:space="preserve"> that I had identified prior to interview, if they had not already been covered. </w:t>
      </w:r>
      <w:r w:rsidR="0019724F" w:rsidRPr="0019724F">
        <w:rPr>
          <w:sz w:val="24"/>
          <w:szCs w:val="24"/>
        </w:rPr>
        <w:t xml:space="preserve">I also believe I explained the objectives, process and expectations of the interview well. </w:t>
      </w:r>
      <w:r w:rsidR="008D3F8B">
        <w:rPr>
          <w:sz w:val="24"/>
          <w:szCs w:val="24"/>
        </w:rPr>
        <w:t>The research and</w:t>
      </w:r>
      <w:r w:rsidR="008604E3">
        <w:rPr>
          <w:sz w:val="24"/>
          <w:szCs w:val="24"/>
        </w:rPr>
        <w:t xml:space="preserve"> review I did of</w:t>
      </w:r>
      <w:r w:rsidR="001771AB">
        <w:rPr>
          <w:sz w:val="24"/>
          <w:szCs w:val="24"/>
        </w:rPr>
        <w:t xml:space="preserve"> the </w:t>
      </w:r>
      <w:r w:rsidR="008604E3">
        <w:rPr>
          <w:sz w:val="24"/>
          <w:szCs w:val="24"/>
        </w:rPr>
        <w:t>Theft Act (1968)</w:t>
      </w:r>
      <w:r w:rsidR="001771AB">
        <w:rPr>
          <w:sz w:val="24"/>
          <w:szCs w:val="24"/>
        </w:rPr>
        <w:t xml:space="preserve"> and points to prove helped me structure </w:t>
      </w:r>
      <w:r w:rsidR="00CB11E0">
        <w:rPr>
          <w:sz w:val="24"/>
          <w:szCs w:val="24"/>
        </w:rPr>
        <w:t>the question</w:t>
      </w:r>
      <w:r w:rsidR="001771AB">
        <w:rPr>
          <w:sz w:val="24"/>
          <w:szCs w:val="24"/>
        </w:rPr>
        <w:t>s correctly so that I achieved the points to prove during the interview.</w:t>
      </w:r>
      <w:r w:rsidR="002A3815">
        <w:rPr>
          <w:sz w:val="24"/>
          <w:szCs w:val="24"/>
        </w:rPr>
        <w:t xml:space="preserve"> In discussing my communication skills, I decided to ask the questions in as calm a manner as possible. This was to </w:t>
      </w:r>
      <w:r w:rsidR="002A3815">
        <w:rPr>
          <w:sz w:val="24"/>
          <w:szCs w:val="24"/>
        </w:rPr>
        <w:lastRenderedPageBreak/>
        <w:t>not appear intimidating, so that male would relax and give me as much information as possible. When considering this I also considered the type of language I would use, in order the</w:t>
      </w:r>
      <w:r w:rsidR="00CB11E0">
        <w:rPr>
          <w:sz w:val="24"/>
          <w:szCs w:val="24"/>
        </w:rPr>
        <w:t xml:space="preserve"> male to understand the questions as best as possible.</w:t>
      </w:r>
      <w:r w:rsidR="007F06F0">
        <w:rPr>
          <w:sz w:val="24"/>
          <w:szCs w:val="24"/>
        </w:rPr>
        <w:t xml:space="preserve"> This language was simple ‘plain English’ and being direct with</w:t>
      </w:r>
      <w:r w:rsidR="00A90571">
        <w:rPr>
          <w:sz w:val="24"/>
          <w:szCs w:val="24"/>
        </w:rPr>
        <w:t xml:space="preserve"> </w:t>
      </w:r>
      <w:r w:rsidR="007F06F0">
        <w:rPr>
          <w:sz w:val="24"/>
          <w:szCs w:val="24"/>
        </w:rPr>
        <w:t xml:space="preserve">my questions. </w:t>
      </w:r>
      <w:r w:rsidR="00A90571">
        <w:rPr>
          <w:sz w:val="24"/>
          <w:szCs w:val="24"/>
        </w:rPr>
        <w:t>The decision to do this worked well, as the male was able to answer all questions fully and appropriately.</w:t>
      </w:r>
      <w:r w:rsidR="00CB11E0">
        <w:rPr>
          <w:sz w:val="24"/>
          <w:szCs w:val="24"/>
        </w:rPr>
        <w:t xml:space="preserve"> This </w:t>
      </w:r>
      <w:r w:rsidR="002449F7">
        <w:rPr>
          <w:sz w:val="24"/>
          <w:szCs w:val="24"/>
        </w:rPr>
        <w:t xml:space="preserve">kept </w:t>
      </w:r>
      <w:r w:rsidR="002A3815">
        <w:rPr>
          <w:sz w:val="24"/>
          <w:szCs w:val="24"/>
        </w:rPr>
        <w:t>the need to u</w:t>
      </w:r>
      <w:r w:rsidR="002449F7">
        <w:rPr>
          <w:sz w:val="24"/>
          <w:szCs w:val="24"/>
        </w:rPr>
        <w:t xml:space="preserve">se the appropriate adult to a minimum, and </w:t>
      </w:r>
      <w:r w:rsidR="002A3815">
        <w:rPr>
          <w:sz w:val="24"/>
          <w:szCs w:val="24"/>
        </w:rPr>
        <w:t>to make the interview as concise and efficient as possible.</w:t>
      </w:r>
      <w:r w:rsidR="001771AB">
        <w:rPr>
          <w:sz w:val="24"/>
          <w:szCs w:val="24"/>
        </w:rPr>
        <w:t xml:space="preserve"> This enable</w:t>
      </w:r>
      <w:r w:rsidR="004844D6">
        <w:rPr>
          <w:sz w:val="24"/>
          <w:szCs w:val="24"/>
        </w:rPr>
        <w:t>d</w:t>
      </w:r>
      <w:r w:rsidR="001771AB">
        <w:rPr>
          <w:sz w:val="24"/>
          <w:szCs w:val="24"/>
        </w:rPr>
        <w:t xml:space="preserve"> me to complete the evidence that showed the offence was</w:t>
      </w:r>
      <w:r w:rsidR="00377E38">
        <w:rPr>
          <w:sz w:val="24"/>
          <w:szCs w:val="24"/>
        </w:rPr>
        <w:t xml:space="preserve"> complete</w:t>
      </w:r>
      <w:r w:rsidR="00CE3170">
        <w:rPr>
          <w:sz w:val="24"/>
          <w:szCs w:val="24"/>
        </w:rPr>
        <w:t xml:space="preserve"> and</w:t>
      </w:r>
      <w:r w:rsidR="00377E38">
        <w:rPr>
          <w:sz w:val="24"/>
          <w:szCs w:val="24"/>
        </w:rPr>
        <w:t xml:space="preserve"> had been committed</w:t>
      </w:r>
      <w:r w:rsidR="001771AB">
        <w:rPr>
          <w:sz w:val="24"/>
          <w:szCs w:val="24"/>
        </w:rPr>
        <w:t>.</w:t>
      </w:r>
      <w:r w:rsidR="006D0936">
        <w:rPr>
          <w:sz w:val="24"/>
          <w:szCs w:val="24"/>
        </w:rPr>
        <w:t xml:space="preserve"> I took notes in the note-taker/spider-graph method </w:t>
      </w:r>
      <w:r w:rsidR="00E11E4E">
        <w:rPr>
          <w:sz w:val="24"/>
          <w:szCs w:val="24"/>
        </w:rPr>
        <w:t>and</w:t>
      </w:r>
      <w:r w:rsidR="006D0936">
        <w:rPr>
          <w:sz w:val="24"/>
          <w:szCs w:val="24"/>
        </w:rPr>
        <w:t xml:space="preserve"> wrote the answer to the questions directly on the question paper I had prepared. </w:t>
      </w:r>
      <w:r w:rsidR="005F4EAF">
        <w:rPr>
          <w:sz w:val="24"/>
          <w:szCs w:val="24"/>
        </w:rPr>
        <w:t xml:space="preserve"> I made this decision as I felt it would easy to monitor answers to closed and probing questions</w:t>
      </w:r>
      <w:r w:rsidR="00B222CA">
        <w:rPr>
          <w:sz w:val="24"/>
          <w:szCs w:val="24"/>
        </w:rPr>
        <w:t xml:space="preserve"> this way</w:t>
      </w:r>
      <w:r w:rsidR="005F4EAF">
        <w:rPr>
          <w:sz w:val="24"/>
          <w:szCs w:val="24"/>
        </w:rPr>
        <w:t xml:space="preserve">. </w:t>
      </w:r>
      <w:r w:rsidR="006D0936">
        <w:rPr>
          <w:sz w:val="24"/>
          <w:szCs w:val="24"/>
        </w:rPr>
        <w:t>This is something I will talk about further in the evaluation section.</w:t>
      </w:r>
      <w:r w:rsidR="00D709DC">
        <w:rPr>
          <w:sz w:val="24"/>
          <w:szCs w:val="24"/>
        </w:rPr>
        <w:t xml:space="preserve"> I felt I used my second officer well, by using them to take further notes and summarise each topic area after it was discussed.</w:t>
      </w:r>
      <w:r w:rsidR="008604E3">
        <w:rPr>
          <w:sz w:val="24"/>
          <w:szCs w:val="24"/>
        </w:rPr>
        <w:t xml:space="preserve"> I did this so that it gave me time to think about any further questions I had. </w:t>
      </w:r>
      <w:r w:rsidR="00871749">
        <w:rPr>
          <w:sz w:val="24"/>
          <w:szCs w:val="24"/>
        </w:rPr>
        <w:t>It was important that the male showed remorse and that why I asked questions regarding this.</w:t>
      </w:r>
      <w:r w:rsidR="00FD0CEE">
        <w:rPr>
          <w:sz w:val="24"/>
          <w:szCs w:val="24"/>
        </w:rPr>
        <w:t xml:space="preserve"> Remorse needs to be shown</w:t>
      </w:r>
      <w:r w:rsidR="00377E38">
        <w:rPr>
          <w:sz w:val="24"/>
          <w:szCs w:val="24"/>
        </w:rPr>
        <w:t xml:space="preserve"> in order for a referral to be made to the Youth Offending Service. </w:t>
      </w:r>
      <w:r w:rsidR="007204BA">
        <w:rPr>
          <w:sz w:val="24"/>
          <w:szCs w:val="24"/>
        </w:rPr>
        <w:t>The offender had no previous complaints regarding any offence, so this helped me form the de</w:t>
      </w:r>
      <w:r w:rsidR="002E749A">
        <w:rPr>
          <w:sz w:val="24"/>
          <w:szCs w:val="24"/>
        </w:rPr>
        <w:t>cision on means of disposal</w:t>
      </w:r>
      <w:r w:rsidR="007204BA">
        <w:rPr>
          <w:sz w:val="24"/>
          <w:szCs w:val="24"/>
        </w:rPr>
        <w:t xml:space="preserve">. </w:t>
      </w:r>
      <w:r w:rsidR="00377E38">
        <w:rPr>
          <w:sz w:val="24"/>
          <w:szCs w:val="24"/>
        </w:rPr>
        <w:t>The Youth Offending Service is an important means of disposal that is available to the police as this enables juveniles to not be criminalised for minor offences</w:t>
      </w:r>
      <w:r w:rsidR="00F9630C">
        <w:rPr>
          <w:sz w:val="24"/>
          <w:szCs w:val="24"/>
        </w:rPr>
        <w:t xml:space="preserve"> (Ministry of Justice, 2013)</w:t>
      </w:r>
      <w:r w:rsidR="002449F7">
        <w:rPr>
          <w:sz w:val="24"/>
          <w:szCs w:val="24"/>
        </w:rPr>
        <w:t>. They do this by</w:t>
      </w:r>
      <w:r w:rsidR="00377E38">
        <w:rPr>
          <w:sz w:val="24"/>
          <w:szCs w:val="24"/>
        </w:rPr>
        <w:t xml:space="preserve"> try</w:t>
      </w:r>
      <w:r w:rsidR="002449F7">
        <w:rPr>
          <w:sz w:val="24"/>
          <w:szCs w:val="24"/>
        </w:rPr>
        <w:t>ing</w:t>
      </w:r>
      <w:r w:rsidR="00377E38">
        <w:rPr>
          <w:sz w:val="24"/>
          <w:szCs w:val="24"/>
        </w:rPr>
        <w:t xml:space="preserve"> to address their offending behaviour before they are adults.</w:t>
      </w:r>
      <w:r w:rsidR="00692BC0">
        <w:rPr>
          <w:sz w:val="24"/>
          <w:szCs w:val="24"/>
        </w:rPr>
        <w:t xml:space="preserve"> It also reduces a wider impact on the economy, as re-</w:t>
      </w:r>
      <w:r w:rsidR="006D0936">
        <w:rPr>
          <w:sz w:val="24"/>
          <w:szCs w:val="24"/>
        </w:rPr>
        <w:t>offending</w:t>
      </w:r>
      <w:r w:rsidR="00692BC0">
        <w:rPr>
          <w:sz w:val="24"/>
          <w:szCs w:val="24"/>
        </w:rPr>
        <w:t xml:space="preserve"> by those under-18 costs the economy £1.5 billion a year (Ministry of Justice, 2018; Ministry of Justice, 2019). </w:t>
      </w:r>
    </w:p>
    <w:p w14:paraId="4E9085BF" w14:textId="58AE4C9A" w:rsidR="00025650" w:rsidRDefault="006D0936" w:rsidP="00340E9A">
      <w:pPr>
        <w:ind w:right="237"/>
        <w:jc w:val="both"/>
        <w:rPr>
          <w:sz w:val="24"/>
          <w:szCs w:val="24"/>
        </w:rPr>
      </w:pPr>
      <w:r>
        <w:rPr>
          <w:sz w:val="24"/>
          <w:szCs w:val="24"/>
        </w:rPr>
        <w:tab/>
        <w:t xml:space="preserve">In </w:t>
      </w:r>
      <w:r w:rsidR="00726277">
        <w:rPr>
          <w:sz w:val="24"/>
          <w:szCs w:val="24"/>
        </w:rPr>
        <w:t>evaluating,</w:t>
      </w:r>
      <w:r>
        <w:rPr>
          <w:sz w:val="24"/>
          <w:szCs w:val="24"/>
        </w:rPr>
        <w:t xml:space="preserve"> I felt the process of the interview as whole went well right from the </w:t>
      </w:r>
      <w:r w:rsidR="00726277">
        <w:rPr>
          <w:sz w:val="24"/>
          <w:szCs w:val="24"/>
        </w:rPr>
        <w:t xml:space="preserve">preparation through to the disposal. </w:t>
      </w:r>
      <w:r w:rsidR="00541625">
        <w:rPr>
          <w:sz w:val="24"/>
          <w:szCs w:val="24"/>
        </w:rPr>
        <w:t xml:space="preserve">I kept to the PEACE </w:t>
      </w:r>
      <w:r w:rsidR="002449F7">
        <w:rPr>
          <w:sz w:val="24"/>
          <w:szCs w:val="24"/>
        </w:rPr>
        <w:t xml:space="preserve">(College of Policing, 2014) </w:t>
      </w:r>
      <w:r w:rsidR="00541625">
        <w:rPr>
          <w:sz w:val="24"/>
          <w:szCs w:val="24"/>
        </w:rPr>
        <w:t xml:space="preserve">interview structure and legal requirements according to PACE (1984). </w:t>
      </w:r>
      <w:r w:rsidR="00726277">
        <w:rPr>
          <w:sz w:val="24"/>
          <w:szCs w:val="24"/>
        </w:rPr>
        <w:t xml:space="preserve">I felt that </w:t>
      </w:r>
      <w:r w:rsidR="002449F7">
        <w:rPr>
          <w:sz w:val="24"/>
          <w:szCs w:val="24"/>
        </w:rPr>
        <w:t xml:space="preserve">I </w:t>
      </w:r>
      <w:r w:rsidR="00726277">
        <w:rPr>
          <w:sz w:val="24"/>
          <w:szCs w:val="24"/>
        </w:rPr>
        <w:t>asked appropriate questions to hit the admission of guilt, the points to prove and remorse for the offence.</w:t>
      </w:r>
      <w:r w:rsidR="00B57753">
        <w:rPr>
          <w:sz w:val="24"/>
          <w:szCs w:val="24"/>
        </w:rPr>
        <w:t xml:space="preserve"> I felt </w:t>
      </w:r>
      <w:r w:rsidR="007F06F0">
        <w:rPr>
          <w:sz w:val="24"/>
          <w:szCs w:val="24"/>
        </w:rPr>
        <w:t xml:space="preserve">the </w:t>
      </w:r>
      <w:r w:rsidR="00ED2B20">
        <w:rPr>
          <w:sz w:val="24"/>
          <w:szCs w:val="24"/>
        </w:rPr>
        <w:t xml:space="preserve">decision on </w:t>
      </w:r>
      <w:r w:rsidR="00B57753">
        <w:rPr>
          <w:sz w:val="24"/>
          <w:szCs w:val="24"/>
        </w:rPr>
        <w:t>the manner in which I asked the questions and the language I used allowed the male to answer them without the need for the appr</w:t>
      </w:r>
      <w:r w:rsidR="009C7D11">
        <w:rPr>
          <w:sz w:val="24"/>
          <w:szCs w:val="24"/>
        </w:rPr>
        <w:t>opr</w:t>
      </w:r>
      <w:r w:rsidR="00B57753">
        <w:rPr>
          <w:sz w:val="24"/>
          <w:szCs w:val="24"/>
        </w:rPr>
        <w:t xml:space="preserve">iate adult that was present. This enable the interview to be as </w:t>
      </w:r>
      <w:r w:rsidR="009C7D11">
        <w:rPr>
          <w:sz w:val="24"/>
          <w:szCs w:val="24"/>
        </w:rPr>
        <w:t>concise</w:t>
      </w:r>
      <w:r w:rsidR="00B57753">
        <w:rPr>
          <w:sz w:val="24"/>
          <w:szCs w:val="24"/>
        </w:rPr>
        <w:t xml:space="preserve">, efficient but still at the </w:t>
      </w:r>
      <w:r w:rsidR="009C7D11">
        <w:rPr>
          <w:sz w:val="24"/>
          <w:szCs w:val="24"/>
        </w:rPr>
        <w:t>appropriate</w:t>
      </w:r>
      <w:r w:rsidR="000E0845">
        <w:rPr>
          <w:sz w:val="24"/>
          <w:szCs w:val="24"/>
        </w:rPr>
        <w:t xml:space="preserve"> amount of detail</w:t>
      </w:r>
      <w:r w:rsidR="00B57753">
        <w:rPr>
          <w:sz w:val="24"/>
          <w:szCs w:val="24"/>
        </w:rPr>
        <w:t>.</w:t>
      </w:r>
      <w:r w:rsidR="00726277">
        <w:rPr>
          <w:sz w:val="24"/>
          <w:szCs w:val="24"/>
        </w:rPr>
        <w:t xml:space="preserve"> I do however need to address how I take notes whilst being the first officer in the interview of interviewing on my own. During the interview, I wrote the answer to question on the question paper and on the note-taker/spider-graph. This led to my notes being slightly disorganised as answer to some topics where on the question sheet and other were</w:t>
      </w:r>
      <w:r w:rsidR="000E0845">
        <w:rPr>
          <w:sz w:val="24"/>
          <w:szCs w:val="24"/>
        </w:rPr>
        <w:t xml:space="preserve"> on the note-taker/spider-graph</w:t>
      </w:r>
      <w:r w:rsidR="00726277">
        <w:rPr>
          <w:sz w:val="24"/>
          <w:szCs w:val="24"/>
        </w:rPr>
        <w:t>. This will enable my notes to be organised and concise.</w:t>
      </w:r>
    </w:p>
    <w:p w14:paraId="16230C57" w14:textId="4C2C32AB" w:rsidR="00726277" w:rsidRDefault="00726277" w:rsidP="00340E9A">
      <w:pPr>
        <w:ind w:right="237"/>
        <w:jc w:val="both"/>
        <w:rPr>
          <w:sz w:val="24"/>
          <w:szCs w:val="24"/>
        </w:rPr>
      </w:pPr>
      <w:r>
        <w:rPr>
          <w:sz w:val="24"/>
          <w:szCs w:val="24"/>
        </w:rPr>
        <w:tab/>
        <w:t xml:space="preserve">In conclusion I fell the interview went well. The preparation, my manner and decisions enable the best result in the circumstances. </w:t>
      </w:r>
      <w:r w:rsidR="00541625">
        <w:rPr>
          <w:sz w:val="24"/>
          <w:szCs w:val="24"/>
        </w:rPr>
        <w:t>I kept to the correct PEACE interview structure and upheld the legal requirements stated in PACE</w:t>
      </w:r>
      <w:r w:rsidR="00E11E4E">
        <w:rPr>
          <w:sz w:val="24"/>
          <w:szCs w:val="24"/>
        </w:rPr>
        <w:t xml:space="preserve"> </w:t>
      </w:r>
      <w:r w:rsidR="00541625">
        <w:rPr>
          <w:sz w:val="24"/>
          <w:szCs w:val="24"/>
        </w:rPr>
        <w:t xml:space="preserve">(1984). </w:t>
      </w:r>
      <w:r w:rsidR="00E83D9E">
        <w:rPr>
          <w:sz w:val="24"/>
          <w:szCs w:val="24"/>
        </w:rPr>
        <w:t xml:space="preserve">This helped the investigation process that was completed with a disposal. </w:t>
      </w:r>
      <w:r>
        <w:rPr>
          <w:sz w:val="24"/>
          <w:szCs w:val="24"/>
        </w:rPr>
        <w:t>However, for the next inter</w:t>
      </w:r>
      <w:r w:rsidR="00A01C47">
        <w:rPr>
          <w:sz w:val="24"/>
          <w:szCs w:val="24"/>
        </w:rPr>
        <w:t xml:space="preserve">view I </w:t>
      </w:r>
      <w:r>
        <w:rPr>
          <w:sz w:val="24"/>
          <w:szCs w:val="24"/>
        </w:rPr>
        <w:t>lead, I will use the note-taker/</w:t>
      </w:r>
      <w:r w:rsidR="00E23084">
        <w:rPr>
          <w:sz w:val="24"/>
          <w:szCs w:val="24"/>
        </w:rPr>
        <w:t xml:space="preserve">spider-graph method exclusively in order for my notes to more concise and organised. </w:t>
      </w:r>
    </w:p>
    <w:p w14:paraId="6361947E" w14:textId="2D38A783" w:rsidR="00726277" w:rsidRDefault="00726277" w:rsidP="00340E9A">
      <w:pPr>
        <w:ind w:right="237"/>
        <w:jc w:val="both"/>
        <w:rPr>
          <w:sz w:val="24"/>
          <w:szCs w:val="24"/>
        </w:rPr>
      </w:pPr>
      <w:r>
        <w:rPr>
          <w:sz w:val="24"/>
          <w:szCs w:val="24"/>
        </w:rPr>
        <w:tab/>
        <w:t>My action plan for the next interview I lead</w:t>
      </w:r>
      <w:r w:rsidR="00B57753">
        <w:rPr>
          <w:sz w:val="24"/>
          <w:szCs w:val="24"/>
        </w:rPr>
        <w:t xml:space="preserve"> with a juvenile in a similar manner as it worked well. However, what I will change is</w:t>
      </w:r>
      <w:r w:rsidR="00A01C47">
        <w:rPr>
          <w:sz w:val="24"/>
          <w:szCs w:val="24"/>
        </w:rPr>
        <w:t xml:space="preserve"> to </w:t>
      </w:r>
      <w:r>
        <w:rPr>
          <w:sz w:val="24"/>
          <w:szCs w:val="24"/>
        </w:rPr>
        <w:t>take notes in the</w:t>
      </w:r>
      <w:r w:rsidR="00A01C47">
        <w:rPr>
          <w:sz w:val="24"/>
          <w:szCs w:val="24"/>
        </w:rPr>
        <w:t xml:space="preserve"> note-taker/spider-graph method, as they will be better evidence if needed in court.</w:t>
      </w:r>
    </w:p>
    <w:p w14:paraId="717F15CB" w14:textId="77777777" w:rsidR="00D44857" w:rsidRDefault="00D44857" w:rsidP="00340E9A">
      <w:pPr>
        <w:ind w:right="237"/>
        <w:jc w:val="both"/>
        <w:rPr>
          <w:sz w:val="24"/>
          <w:szCs w:val="24"/>
        </w:rPr>
      </w:pPr>
    </w:p>
    <w:p w14:paraId="55885AA0" w14:textId="23CDF66E" w:rsidR="008B28E7" w:rsidRPr="00F41893" w:rsidRDefault="00A90571" w:rsidP="00F41893">
      <w:pPr>
        <w:ind w:right="237"/>
        <w:jc w:val="both"/>
        <w:rPr>
          <w:sz w:val="24"/>
          <w:szCs w:val="24"/>
        </w:rPr>
      </w:pPr>
      <w:r>
        <w:rPr>
          <w:sz w:val="24"/>
          <w:szCs w:val="24"/>
        </w:rPr>
        <w:t>16</w:t>
      </w:r>
      <w:r w:rsidR="00D92C47">
        <w:rPr>
          <w:sz w:val="24"/>
          <w:szCs w:val="24"/>
        </w:rPr>
        <w:t>4</w:t>
      </w:r>
      <w:r w:rsidR="00B44354">
        <w:rPr>
          <w:sz w:val="24"/>
          <w:szCs w:val="24"/>
        </w:rPr>
        <w:t>9</w:t>
      </w:r>
      <w:r w:rsidR="00F41893">
        <w:rPr>
          <w:sz w:val="24"/>
          <w:szCs w:val="24"/>
        </w:rPr>
        <w:t xml:space="preserve"> words</w:t>
      </w:r>
    </w:p>
    <w:p w14:paraId="4D854D18" w14:textId="77777777" w:rsidR="001B5125" w:rsidRDefault="001B5125" w:rsidP="005F4EAF">
      <w:pPr>
        <w:ind w:left="2160" w:right="237" w:firstLine="720"/>
        <w:rPr>
          <w:b/>
          <w:bCs/>
          <w:color w:val="auto"/>
          <w:sz w:val="22"/>
          <w:szCs w:val="22"/>
        </w:rPr>
      </w:pPr>
    </w:p>
    <w:p w14:paraId="63271D9D" w14:textId="77777777" w:rsidR="001B5125" w:rsidRDefault="001B5125" w:rsidP="005F4EAF">
      <w:pPr>
        <w:ind w:left="2160" w:right="237" w:firstLine="720"/>
        <w:rPr>
          <w:b/>
          <w:bCs/>
          <w:color w:val="auto"/>
          <w:sz w:val="22"/>
          <w:szCs w:val="22"/>
        </w:rPr>
      </w:pPr>
    </w:p>
    <w:p w14:paraId="6386D18A" w14:textId="438F150B" w:rsidR="1717EFC7" w:rsidRDefault="1717EFC7" w:rsidP="005F4EAF">
      <w:pPr>
        <w:ind w:left="2160" w:right="237" w:firstLine="720"/>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3AF9BC3" w:rsidR="00025650" w:rsidRDefault="00BA260F" w:rsidP="00340E9A">
      <w:pPr>
        <w:ind w:right="237"/>
        <w:jc w:val="both"/>
        <w:rPr>
          <w:sz w:val="24"/>
          <w:szCs w:val="24"/>
        </w:rPr>
      </w:pPr>
      <w:r>
        <w:rPr>
          <w:sz w:val="24"/>
          <w:szCs w:val="24"/>
        </w:rPr>
        <w:t>In this essay, I will guide you through and incident I dealt with regarding anti-social behaviour, criminal damage and COVID-19 leg</w:t>
      </w:r>
      <w:r w:rsidR="00205E2B">
        <w:rPr>
          <w:sz w:val="24"/>
          <w:szCs w:val="24"/>
        </w:rPr>
        <w:t>islation breach that I attended.</w:t>
      </w:r>
      <w:r>
        <w:rPr>
          <w:sz w:val="24"/>
          <w:szCs w:val="24"/>
        </w:rPr>
        <w:t xml:space="preserve"> </w:t>
      </w:r>
      <w:r w:rsidR="00205E2B">
        <w:rPr>
          <w:sz w:val="24"/>
          <w:szCs w:val="24"/>
        </w:rPr>
        <w:t xml:space="preserve">It was </w:t>
      </w:r>
      <w:r>
        <w:rPr>
          <w:sz w:val="24"/>
          <w:szCs w:val="24"/>
        </w:rPr>
        <w:t xml:space="preserve">regarding youth playing football and </w:t>
      </w:r>
      <w:r w:rsidR="001A4D3A">
        <w:rPr>
          <w:sz w:val="24"/>
          <w:szCs w:val="24"/>
        </w:rPr>
        <w:t>damaging</w:t>
      </w:r>
      <w:r>
        <w:rPr>
          <w:sz w:val="24"/>
          <w:szCs w:val="24"/>
        </w:rPr>
        <w:t xml:space="preserve"> a light at an underground shopping centre carpark. </w:t>
      </w:r>
      <w:r w:rsidR="001A4D3A">
        <w:rPr>
          <w:sz w:val="24"/>
          <w:szCs w:val="24"/>
        </w:rPr>
        <w:t xml:space="preserve">I will outline my responsibilities when dealing with this incident, particularly focusing on the local COVID-19 regulations that were in place at the time. I will illustrate how police values were engaged, by analysing how they potentially could </w:t>
      </w:r>
      <w:r w:rsidR="00D47DB4">
        <w:rPr>
          <w:sz w:val="24"/>
          <w:szCs w:val="24"/>
        </w:rPr>
        <w:t>affect</w:t>
      </w:r>
      <w:r w:rsidR="001A4D3A">
        <w:rPr>
          <w:sz w:val="24"/>
          <w:szCs w:val="24"/>
        </w:rPr>
        <w:t xml:space="preserve"> bias in the decision making process. </w:t>
      </w:r>
      <w:r w:rsidR="00C74C71">
        <w:rPr>
          <w:sz w:val="24"/>
          <w:szCs w:val="24"/>
        </w:rPr>
        <w:t xml:space="preserve">I will also use the previous experience I have gained in dealing with the wider community to show how </w:t>
      </w:r>
      <w:r w:rsidR="00C74C71">
        <w:rPr>
          <w:sz w:val="24"/>
          <w:szCs w:val="24"/>
        </w:rPr>
        <w:lastRenderedPageBreak/>
        <w:t xml:space="preserve">this helped me deal with this incident. </w:t>
      </w:r>
      <w:r w:rsidR="001A4D3A">
        <w:rPr>
          <w:sz w:val="24"/>
          <w:szCs w:val="24"/>
        </w:rPr>
        <w:t>To conduct this reflection I will use the Gibbs (1988) Reflective Cycle.</w:t>
      </w:r>
    </w:p>
    <w:p w14:paraId="0EF8421C" w14:textId="764ED3C0" w:rsidR="001A4D3A" w:rsidRPr="00270EEB" w:rsidRDefault="001A4D3A" w:rsidP="00340E9A">
      <w:pPr>
        <w:ind w:right="237"/>
        <w:jc w:val="both"/>
        <w:rPr>
          <w:sz w:val="24"/>
          <w:szCs w:val="24"/>
        </w:rPr>
      </w:pPr>
      <w:r>
        <w:rPr>
          <w:sz w:val="24"/>
          <w:szCs w:val="24"/>
        </w:rPr>
        <w:tab/>
        <w:t>Firstly, I will describe the incident itself.</w:t>
      </w:r>
      <w:r w:rsidR="00C74C71">
        <w:rPr>
          <w:sz w:val="24"/>
          <w:szCs w:val="24"/>
        </w:rPr>
        <w:t xml:space="preserve"> </w:t>
      </w:r>
      <w:r w:rsidR="00D473E7">
        <w:rPr>
          <w:sz w:val="24"/>
          <w:szCs w:val="24"/>
        </w:rPr>
        <w:t>I</w:t>
      </w:r>
      <w:r w:rsidR="00803CBB">
        <w:rPr>
          <w:sz w:val="24"/>
          <w:szCs w:val="24"/>
        </w:rPr>
        <w:t xml:space="preserve"> received a call from the force control room </w:t>
      </w:r>
      <w:r w:rsidR="0023354E">
        <w:rPr>
          <w:sz w:val="24"/>
          <w:szCs w:val="24"/>
        </w:rPr>
        <w:t>regarding around thirty</w:t>
      </w:r>
      <w:r w:rsidR="00803CBB">
        <w:rPr>
          <w:sz w:val="24"/>
          <w:szCs w:val="24"/>
        </w:rPr>
        <w:t xml:space="preserve"> youths gathering in the underground carpark at a shopping centre. The reported stated that they were playing football, drinking alcohol and whilst playing football had damaged a light in the car park. The report had come via a security guard for the shopping centre who had observed the </w:t>
      </w:r>
      <w:r w:rsidR="001B11DC">
        <w:rPr>
          <w:sz w:val="24"/>
          <w:szCs w:val="24"/>
        </w:rPr>
        <w:t>youth’s</w:t>
      </w:r>
      <w:r w:rsidR="00803CBB">
        <w:rPr>
          <w:sz w:val="24"/>
          <w:szCs w:val="24"/>
        </w:rPr>
        <w:t xml:space="preserve"> actions on CCTV. </w:t>
      </w:r>
      <w:r w:rsidR="0012376E">
        <w:rPr>
          <w:sz w:val="24"/>
          <w:szCs w:val="24"/>
        </w:rPr>
        <w:t>It is important to deal with these sort of issues with anti-social behaviour criminal dam</w:t>
      </w:r>
      <w:r w:rsidR="005D0CDE">
        <w:rPr>
          <w:sz w:val="24"/>
          <w:szCs w:val="24"/>
        </w:rPr>
        <w:t>a</w:t>
      </w:r>
      <w:r w:rsidR="0012376E">
        <w:rPr>
          <w:sz w:val="24"/>
          <w:szCs w:val="24"/>
        </w:rPr>
        <w:t xml:space="preserve">ge effectively, as it has not only an impact to the </w:t>
      </w:r>
      <w:r w:rsidR="005D0CDE">
        <w:rPr>
          <w:sz w:val="24"/>
          <w:szCs w:val="24"/>
        </w:rPr>
        <w:t xml:space="preserve">victim/s themselves but it has a </w:t>
      </w:r>
      <w:r w:rsidR="0012376E">
        <w:rPr>
          <w:sz w:val="24"/>
          <w:szCs w:val="24"/>
        </w:rPr>
        <w:t>wider economic im</w:t>
      </w:r>
      <w:r w:rsidR="005D0CDE">
        <w:rPr>
          <w:sz w:val="24"/>
          <w:szCs w:val="24"/>
        </w:rPr>
        <w:t>p</w:t>
      </w:r>
      <w:r w:rsidR="0012376E">
        <w:rPr>
          <w:sz w:val="24"/>
          <w:szCs w:val="24"/>
        </w:rPr>
        <w:t xml:space="preserve">act. Gibbons (2004) research </w:t>
      </w:r>
      <w:r w:rsidR="005D0CDE">
        <w:rPr>
          <w:sz w:val="24"/>
          <w:szCs w:val="24"/>
        </w:rPr>
        <w:t>suggest that criminal damage in</w:t>
      </w:r>
      <w:r w:rsidR="0012376E">
        <w:rPr>
          <w:sz w:val="24"/>
          <w:szCs w:val="24"/>
        </w:rPr>
        <w:t xml:space="preserve"> an area can increase property prices in an are</w:t>
      </w:r>
      <w:r w:rsidR="005D0CDE">
        <w:rPr>
          <w:sz w:val="24"/>
          <w:szCs w:val="24"/>
        </w:rPr>
        <w:t>a 1%. To a shopping centre, this could have an impact, as this could increase rental prices to individual shops, which would then have to increase the prices for customers. It could also lead to closure of local or national business</w:t>
      </w:r>
      <w:r w:rsidR="00205E2B">
        <w:rPr>
          <w:sz w:val="24"/>
          <w:szCs w:val="24"/>
        </w:rPr>
        <w:t>es</w:t>
      </w:r>
      <w:r w:rsidR="005D0CDE">
        <w:rPr>
          <w:sz w:val="24"/>
          <w:szCs w:val="24"/>
        </w:rPr>
        <w:t>. So anti-social behaviour could have a wider reaching economic impact beyond the alleged victim. Gibbons (2004) research also suggested that as well as the economic impact, it could lead to a reduction in use of areas that are victims of criminal damage</w:t>
      </w:r>
      <w:r w:rsidR="00205E2B">
        <w:rPr>
          <w:sz w:val="24"/>
          <w:szCs w:val="24"/>
        </w:rPr>
        <w:t>. This is</w:t>
      </w:r>
      <w:r w:rsidR="005D0CDE">
        <w:rPr>
          <w:sz w:val="24"/>
          <w:szCs w:val="24"/>
        </w:rPr>
        <w:t xml:space="preserve"> due to fears from the </w:t>
      </w:r>
      <w:r w:rsidR="00205E2B">
        <w:rPr>
          <w:sz w:val="24"/>
          <w:szCs w:val="24"/>
        </w:rPr>
        <w:t>community that their property c</w:t>
      </w:r>
      <w:r w:rsidR="005D0CDE">
        <w:rPr>
          <w:sz w:val="24"/>
          <w:szCs w:val="24"/>
        </w:rPr>
        <w:t xml:space="preserve">ould be damaged. </w:t>
      </w:r>
      <w:r w:rsidR="00803CBB">
        <w:rPr>
          <w:sz w:val="24"/>
          <w:szCs w:val="24"/>
        </w:rPr>
        <w:t xml:space="preserve">I stated that I would attend. On the way to the call I considering legislation regarding </w:t>
      </w:r>
      <w:r w:rsidR="001B11DC">
        <w:rPr>
          <w:sz w:val="24"/>
          <w:szCs w:val="24"/>
        </w:rPr>
        <w:t xml:space="preserve">the </w:t>
      </w:r>
      <w:r w:rsidR="00773EFB">
        <w:rPr>
          <w:sz w:val="24"/>
          <w:szCs w:val="24"/>
        </w:rPr>
        <w:t xml:space="preserve">Anti-Social </w:t>
      </w:r>
      <w:r w:rsidR="00DE0E72">
        <w:rPr>
          <w:sz w:val="24"/>
          <w:szCs w:val="24"/>
        </w:rPr>
        <w:t>Behaviour</w:t>
      </w:r>
      <w:r w:rsidR="00773EFB">
        <w:rPr>
          <w:sz w:val="24"/>
          <w:szCs w:val="24"/>
        </w:rPr>
        <w:t xml:space="preserve">, Crime and Policing Act (2014), </w:t>
      </w:r>
      <w:r w:rsidR="001B11DC">
        <w:rPr>
          <w:sz w:val="24"/>
          <w:szCs w:val="24"/>
        </w:rPr>
        <w:t xml:space="preserve">Coronavirus Act (2020), Criminal Damage act (1971) and the Confiscation of Alcohol (Young persons) Act 1997. </w:t>
      </w:r>
      <w:r w:rsidR="00A7111B">
        <w:rPr>
          <w:sz w:val="24"/>
          <w:szCs w:val="24"/>
        </w:rPr>
        <w:t xml:space="preserve">I also considered the use of a dispersal order and the process involved if it was required (Bryant &amp; Bryant, 2020). </w:t>
      </w:r>
      <w:r w:rsidR="001B11DC">
        <w:rPr>
          <w:sz w:val="24"/>
          <w:szCs w:val="24"/>
        </w:rPr>
        <w:t>I also considered the local lockdown restrictions that were in force in Wales at the time. This prevented individuals from traveling to other local borough councils without reasonable excuse</w:t>
      </w:r>
      <w:r w:rsidR="00205E2B">
        <w:rPr>
          <w:sz w:val="24"/>
          <w:szCs w:val="24"/>
        </w:rPr>
        <w:t xml:space="preserve"> and gathering in large groups</w:t>
      </w:r>
      <w:r w:rsidR="001B11DC">
        <w:rPr>
          <w:sz w:val="24"/>
          <w:szCs w:val="24"/>
        </w:rPr>
        <w:t xml:space="preserve">. </w:t>
      </w:r>
      <w:r w:rsidR="006B2E1F">
        <w:rPr>
          <w:sz w:val="24"/>
          <w:szCs w:val="24"/>
        </w:rPr>
        <w:t>When I</w:t>
      </w:r>
      <w:r w:rsidR="00803CBB">
        <w:rPr>
          <w:sz w:val="24"/>
          <w:szCs w:val="24"/>
        </w:rPr>
        <w:t xml:space="preserve"> a</w:t>
      </w:r>
      <w:r w:rsidR="001B11DC">
        <w:rPr>
          <w:sz w:val="24"/>
          <w:szCs w:val="24"/>
        </w:rPr>
        <w:t>rrived at the carpark,</w:t>
      </w:r>
      <w:r w:rsidR="006B2E1F">
        <w:rPr>
          <w:sz w:val="24"/>
          <w:szCs w:val="24"/>
        </w:rPr>
        <w:t xml:space="preserve"> I</w:t>
      </w:r>
      <w:r w:rsidR="00803CBB">
        <w:rPr>
          <w:sz w:val="24"/>
          <w:szCs w:val="24"/>
        </w:rPr>
        <w:t xml:space="preserve"> did not observe a large gathering</w:t>
      </w:r>
      <w:r w:rsidR="00C936E4">
        <w:rPr>
          <w:sz w:val="24"/>
          <w:szCs w:val="24"/>
        </w:rPr>
        <w:t xml:space="preserve"> at the carpark. There was two</w:t>
      </w:r>
      <w:r w:rsidR="00803CBB">
        <w:rPr>
          <w:sz w:val="24"/>
          <w:szCs w:val="24"/>
        </w:rPr>
        <w:t xml:space="preserve"> cars in the car park with young </w:t>
      </w:r>
      <w:r w:rsidR="00C936E4">
        <w:rPr>
          <w:sz w:val="24"/>
          <w:szCs w:val="24"/>
        </w:rPr>
        <w:t xml:space="preserve">adult females </w:t>
      </w:r>
      <w:r w:rsidR="00BB4875">
        <w:rPr>
          <w:sz w:val="24"/>
          <w:szCs w:val="24"/>
        </w:rPr>
        <w:t xml:space="preserve">in </w:t>
      </w:r>
      <w:r w:rsidR="00C936E4">
        <w:rPr>
          <w:sz w:val="24"/>
          <w:szCs w:val="24"/>
        </w:rPr>
        <w:t>one and a male and female in the other. There was also</w:t>
      </w:r>
      <w:r w:rsidR="00803CBB">
        <w:rPr>
          <w:sz w:val="24"/>
          <w:szCs w:val="24"/>
        </w:rPr>
        <w:t xml:space="preserve"> </w:t>
      </w:r>
      <w:r w:rsidR="001B11DC">
        <w:rPr>
          <w:sz w:val="24"/>
          <w:szCs w:val="24"/>
        </w:rPr>
        <w:t>two</w:t>
      </w:r>
      <w:r w:rsidR="00803CBB">
        <w:rPr>
          <w:sz w:val="24"/>
          <w:szCs w:val="24"/>
        </w:rPr>
        <w:t xml:space="preserve"> </w:t>
      </w:r>
      <w:r w:rsidR="001B11DC">
        <w:rPr>
          <w:sz w:val="24"/>
          <w:szCs w:val="24"/>
        </w:rPr>
        <w:t>adults</w:t>
      </w:r>
      <w:r w:rsidR="00803CBB">
        <w:rPr>
          <w:sz w:val="24"/>
          <w:szCs w:val="24"/>
        </w:rPr>
        <w:t xml:space="preserve"> at the end of the car park</w:t>
      </w:r>
      <w:r w:rsidR="00BB4875">
        <w:rPr>
          <w:sz w:val="24"/>
          <w:szCs w:val="24"/>
        </w:rPr>
        <w:t xml:space="preserve"> not in a vehicle</w:t>
      </w:r>
      <w:r w:rsidR="00D23C6E">
        <w:rPr>
          <w:sz w:val="24"/>
          <w:szCs w:val="24"/>
        </w:rPr>
        <w:t>. I</w:t>
      </w:r>
      <w:r w:rsidR="00803CBB">
        <w:rPr>
          <w:sz w:val="24"/>
          <w:szCs w:val="24"/>
        </w:rPr>
        <w:t xml:space="preserve"> proceeded to take details of </w:t>
      </w:r>
      <w:r w:rsidR="001B11DC">
        <w:rPr>
          <w:sz w:val="24"/>
          <w:szCs w:val="24"/>
        </w:rPr>
        <w:t>individuals</w:t>
      </w:r>
      <w:r w:rsidR="00803CBB">
        <w:rPr>
          <w:sz w:val="24"/>
          <w:szCs w:val="24"/>
        </w:rPr>
        <w:t xml:space="preserve"> in the cars</w:t>
      </w:r>
      <w:r w:rsidR="00C25B0D">
        <w:rPr>
          <w:sz w:val="24"/>
          <w:szCs w:val="24"/>
        </w:rPr>
        <w:t xml:space="preserve">, the first two females that </w:t>
      </w:r>
      <w:r w:rsidR="00C936E4">
        <w:rPr>
          <w:sz w:val="24"/>
          <w:szCs w:val="24"/>
        </w:rPr>
        <w:t xml:space="preserve">in the car stated that </w:t>
      </w:r>
      <w:r w:rsidR="0073051B">
        <w:rPr>
          <w:sz w:val="24"/>
          <w:szCs w:val="24"/>
        </w:rPr>
        <w:t>they had</w:t>
      </w:r>
      <w:r w:rsidR="001B11DC">
        <w:rPr>
          <w:sz w:val="24"/>
          <w:szCs w:val="24"/>
        </w:rPr>
        <w:t xml:space="preserve"> been working</w:t>
      </w:r>
      <w:r w:rsidR="00C936E4">
        <w:rPr>
          <w:sz w:val="24"/>
          <w:szCs w:val="24"/>
        </w:rPr>
        <w:t xml:space="preserve"> and were from outside the local area. After checking their details and o</w:t>
      </w:r>
      <w:r w:rsidR="0073051B">
        <w:rPr>
          <w:sz w:val="24"/>
          <w:szCs w:val="24"/>
        </w:rPr>
        <w:t>bserving that they had work shirts</w:t>
      </w:r>
      <w:r w:rsidR="00C936E4">
        <w:rPr>
          <w:sz w:val="24"/>
          <w:szCs w:val="24"/>
        </w:rPr>
        <w:t xml:space="preserve"> on for a loca</w:t>
      </w:r>
      <w:r w:rsidR="0073051B">
        <w:rPr>
          <w:sz w:val="24"/>
          <w:szCs w:val="24"/>
        </w:rPr>
        <w:t xml:space="preserve">l garage, I advised them it </w:t>
      </w:r>
      <w:r w:rsidR="007705E7">
        <w:rPr>
          <w:sz w:val="24"/>
          <w:szCs w:val="24"/>
        </w:rPr>
        <w:t>might</w:t>
      </w:r>
      <w:r w:rsidR="0073051B">
        <w:rPr>
          <w:sz w:val="24"/>
          <w:szCs w:val="24"/>
        </w:rPr>
        <w:t xml:space="preserve"> be</w:t>
      </w:r>
      <w:r w:rsidR="00C936E4">
        <w:rPr>
          <w:sz w:val="24"/>
          <w:szCs w:val="24"/>
        </w:rPr>
        <w:t xml:space="preserve"> best to return to home address as soon as possible after working. I further enquired that if they had seen the youths in the area, they stated that they had seen some youths leaving as they arrived but no</w:t>
      </w:r>
      <w:r w:rsidR="0073051B">
        <w:rPr>
          <w:sz w:val="24"/>
          <w:szCs w:val="24"/>
        </w:rPr>
        <w:t>t</w:t>
      </w:r>
      <w:r w:rsidR="007705E7">
        <w:rPr>
          <w:sz w:val="24"/>
          <w:szCs w:val="24"/>
        </w:rPr>
        <w:t xml:space="preserve"> the number that was </w:t>
      </w:r>
      <w:r w:rsidR="00C936E4">
        <w:rPr>
          <w:sz w:val="24"/>
          <w:szCs w:val="24"/>
        </w:rPr>
        <w:t>in the report. The females also stated they believed the other car in the car park had individuals inside from outside the local a</w:t>
      </w:r>
      <w:r w:rsidR="007705E7">
        <w:rPr>
          <w:sz w:val="24"/>
          <w:szCs w:val="24"/>
        </w:rPr>
        <w:t>rea. This is as</w:t>
      </w:r>
      <w:r w:rsidR="00C936E4">
        <w:rPr>
          <w:sz w:val="24"/>
          <w:szCs w:val="24"/>
        </w:rPr>
        <w:t xml:space="preserve"> they recognised the car from their own local area. I then spoke to the male and female in the other car. They stated that they are from the local area, and were jus</w:t>
      </w:r>
      <w:r w:rsidR="00762982">
        <w:rPr>
          <w:sz w:val="24"/>
          <w:szCs w:val="24"/>
        </w:rPr>
        <w:t>t in the car park to relax</w:t>
      </w:r>
      <w:r w:rsidR="00C936E4">
        <w:rPr>
          <w:sz w:val="24"/>
          <w:szCs w:val="24"/>
        </w:rPr>
        <w:t xml:space="preserve">. I checked the details </w:t>
      </w:r>
      <w:r w:rsidR="007705E7">
        <w:rPr>
          <w:sz w:val="24"/>
          <w:szCs w:val="24"/>
        </w:rPr>
        <w:t xml:space="preserve">of the male and female in </w:t>
      </w:r>
      <w:r w:rsidR="00C936E4">
        <w:rPr>
          <w:sz w:val="24"/>
          <w:szCs w:val="24"/>
        </w:rPr>
        <w:t xml:space="preserve">the car, and was </w:t>
      </w:r>
      <w:r w:rsidR="0012376E">
        <w:rPr>
          <w:sz w:val="24"/>
          <w:szCs w:val="24"/>
        </w:rPr>
        <w:t>satisfied</w:t>
      </w:r>
      <w:r w:rsidR="00C936E4">
        <w:rPr>
          <w:sz w:val="24"/>
          <w:szCs w:val="24"/>
        </w:rPr>
        <w:t xml:space="preserve"> that they were from the local area</w:t>
      </w:r>
      <w:r w:rsidR="007705E7">
        <w:rPr>
          <w:sz w:val="24"/>
          <w:szCs w:val="24"/>
        </w:rPr>
        <w:t xml:space="preserve">. </w:t>
      </w:r>
      <w:r w:rsidR="00C936E4">
        <w:rPr>
          <w:sz w:val="24"/>
          <w:szCs w:val="24"/>
        </w:rPr>
        <w:t xml:space="preserve">I </w:t>
      </w:r>
      <w:r w:rsidR="00B05572">
        <w:rPr>
          <w:sz w:val="24"/>
          <w:szCs w:val="24"/>
        </w:rPr>
        <w:t xml:space="preserve">then </w:t>
      </w:r>
      <w:r w:rsidR="00C936E4">
        <w:rPr>
          <w:sz w:val="24"/>
          <w:szCs w:val="24"/>
        </w:rPr>
        <w:t>enquire</w:t>
      </w:r>
      <w:r w:rsidR="00B05572">
        <w:rPr>
          <w:sz w:val="24"/>
          <w:szCs w:val="24"/>
        </w:rPr>
        <w:t>d</w:t>
      </w:r>
      <w:r w:rsidR="00C936E4">
        <w:rPr>
          <w:sz w:val="24"/>
          <w:szCs w:val="24"/>
        </w:rPr>
        <w:t xml:space="preserve"> about seeing any of the youth</w:t>
      </w:r>
      <w:r w:rsidR="007705E7">
        <w:rPr>
          <w:sz w:val="24"/>
          <w:szCs w:val="24"/>
        </w:rPr>
        <w:t>s involved in the report</w:t>
      </w:r>
      <w:r w:rsidR="00C936E4">
        <w:rPr>
          <w:sz w:val="24"/>
          <w:szCs w:val="24"/>
        </w:rPr>
        <w:t>. They stated that the</w:t>
      </w:r>
      <w:r w:rsidR="00B05572">
        <w:rPr>
          <w:sz w:val="24"/>
          <w:szCs w:val="24"/>
        </w:rPr>
        <w:t>y believed the</w:t>
      </w:r>
      <w:r w:rsidR="00C936E4">
        <w:rPr>
          <w:sz w:val="24"/>
          <w:szCs w:val="24"/>
        </w:rPr>
        <w:t xml:space="preserve"> two adult males at the end of the c</w:t>
      </w:r>
      <w:r w:rsidR="007705E7">
        <w:rPr>
          <w:sz w:val="24"/>
          <w:szCs w:val="24"/>
        </w:rPr>
        <w:t xml:space="preserve">ar park were with the youths. </w:t>
      </w:r>
      <w:r w:rsidR="006B2E1F">
        <w:rPr>
          <w:sz w:val="24"/>
          <w:szCs w:val="24"/>
        </w:rPr>
        <w:t>When speaking to the males, they</w:t>
      </w:r>
      <w:r w:rsidR="00C936E4">
        <w:rPr>
          <w:sz w:val="24"/>
          <w:szCs w:val="24"/>
        </w:rPr>
        <w:t xml:space="preserve"> had a carrier </w:t>
      </w:r>
      <w:r w:rsidR="00004265">
        <w:rPr>
          <w:sz w:val="24"/>
          <w:szCs w:val="24"/>
        </w:rPr>
        <w:t>bag, which</w:t>
      </w:r>
      <w:r w:rsidR="00C936E4">
        <w:rPr>
          <w:sz w:val="24"/>
          <w:szCs w:val="24"/>
        </w:rPr>
        <w:t xml:space="preserve"> was full of </w:t>
      </w:r>
      <w:r w:rsidR="00C309E6">
        <w:rPr>
          <w:sz w:val="24"/>
          <w:szCs w:val="24"/>
        </w:rPr>
        <w:t>alcohol</w:t>
      </w:r>
      <w:r w:rsidR="00C936E4">
        <w:rPr>
          <w:sz w:val="24"/>
          <w:szCs w:val="24"/>
        </w:rPr>
        <w:t xml:space="preserve"> but </w:t>
      </w:r>
      <w:r w:rsidR="00C309E6">
        <w:rPr>
          <w:sz w:val="24"/>
          <w:szCs w:val="24"/>
        </w:rPr>
        <w:t>did not</w:t>
      </w:r>
      <w:r w:rsidR="00C936E4">
        <w:rPr>
          <w:sz w:val="24"/>
          <w:szCs w:val="24"/>
        </w:rPr>
        <w:t xml:space="preserve"> currently have an open container. They both appeared to be</w:t>
      </w:r>
      <w:r w:rsidR="0012376E">
        <w:rPr>
          <w:sz w:val="24"/>
          <w:szCs w:val="24"/>
        </w:rPr>
        <w:t xml:space="preserve"> under the influence of alcohol. In my observation however, they</w:t>
      </w:r>
      <w:r w:rsidR="00C936E4">
        <w:rPr>
          <w:sz w:val="24"/>
          <w:szCs w:val="24"/>
        </w:rPr>
        <w:t xml:space="preserve"> did not meet the threshold of being </w:t>
      </w:r>
      <w:r w:rsidR="00004265">
        <w:rPr>
          <w:sz w:val="24"/>
          <w:szCs w:val="24"/>
        </w:rPr>
        <w:t>drunk in a p</w:t>
      </w:r>
      <w:r w:rsidR="00C936E4">
        <w:rPr>
          <w:sz w:val="24"/>
          <w:szCs w:val="24"/>
        </w:rPr>
        <w:t>ublic place (S.12 Licencing Act, 1872)</w:t>
      </w:r>
      <w:r w:rsidR="0012376E">
        <w:rPr>
          <w:sz w:val="24"/>
          <w:szCs w:val="24"/>
        </w:rPr>
        <w:t xml:space="preserve"> or Drunk and Disorderly (S.91 Criminal Justice Act, 1967). I proceeded to take their details and ask for identification, this was to confirm the names they had given </w:t>
      </w:r>
      <w:r w:rsidR="00B05572">
        <w:rPr>
          <w:sz w:val="24"/>
          <w:szCs w:val="24"/>
        </w:rPr>
        <w:t>and their age</w:t>
      </w:r>
      <w:r w:rsidR="0022013A">
        <w:rPr>
          <w:sz w:val="24"/>
          <w:szCs w:val="24"/>
        </w:rPr>
        <w:t xml:space="preserve">. As </w:t>
      </w:r>
      <w:r w:rsidR="0012376E">
        <w:rPr>
          <w:sz w:val="24"/>
          <w:szCs w:val="24"/>
        </w:rPr>
        <w:t>just to rely on appearance for age could be deemed</w:t>
      </w:r>
      <w:r w:rsidR="0022013A">
        <w:rPr>
          <w:sz w:val="24"/>
          <w:szCs w:val="24"/>
        </w:rPr>
        <w:t xml:space="preserve"> as bias, due to thei</w:t>
      </w:r>
      <w:r w:rsidR="0012376E">
        <w:rPr>
          <w:sz w:val="24"/>
          <w:szCs w:val="24"/>
        </w:rPr>
        <w:t>r clothing also aligning of that of a teenager</w:t>
      </w:r>
      <w:r w:rsidR="0022013A">
        <w:rPr>
          <w:sz w:val="24"/>
          <w:szCs w:val="24"/>
        </w:rPr>
        <w:t xml:space="preserve"> and in my personal opinion they appeared to be around 17/18 years old.</w:t>
      </w:r>
      <w:r w:rsidR="00C25B0D">
        <w:rPr>
          <w:sz w:val="24"/>
          <w:szCs w:val="24"/>
        </w:rPr>
        <w:t xml:space="preserve"> Their</w:t>
      </w:r>
      <w:r w:rsidR="004C61D0">
        <w:rPr>
          <w:sz w:val="24"/>
          <w:szCs w:val="24"/>
        </w:rPr>
        <w:t xml:space="preserve"> </w:t>
      </w:r>
      <w:r w:rsidR="00B758F2">
        <w:rPr>
          <w:sz w:val="24"/>
          <w:szCs w:val="24"/>
        </w:rPr>
        <w:t>identification</w:t>
      </w:r>
      <w:r w:rsidR="004C61D0">
        <w:rPr>
          <w:sz w:val="24"/>
          <w:szCs w:val="24"/>
        </w:rPr>
        <w:t xml:space="preserve"> </w:t>
      </w:r>
      <w:r w:rsidR="004C61D0">
        <w:rPr>
          <w:sz w:val="24"/>
          <w:szCs w:val="24"/>
        </w:rPr>
        <w:lastRenderedPageBreak/>
        <w:t xml:space="preserve">proved correct, so I then enquired with the males if they knew of anyone in the area playing football or damaging a light. They stated they did not but had observed a group of 10-15 juvenile males in the area around 10 minutes before I had arrived. They said they had not observed the damage to the light but stated that they had observed them drinking and playing football. They stated they did not know the juveniles, and could not give anything other than generic descriptions of the juveniles. They also confirmed the description of the car that had been seen with the youths at the time. I advised the males at that point to proceed home, as they did not want to be linked to the anti-social behaviour if they were not linked to it. </w:t>
      </w:r>
      <w:r w:rsidR="00AA57A8">
        <w:rPr>
          <w:sz w:val="24"/>
          <w:szCs w:val="24"/>
        </w:rPr>
        <w:t>I stated to the males that I would be in contact if any further came of the</w:t>
      </w:r>
      <w:r w:rsidR="00E34387">
        <w:rPr>
          <w:sz w:val="24"/>
          <w:szCs w:val="24"/>
        </w:rPr>
        <w:t xml:space="preserve"> enquires regarding the</w:t>
      </w:r>
      <w:r w:rsidR="00AA57A8">
        <w:rPr>
          <w:sz w:val="24"/>
          <w:szCs w:val="24"/>
        </w:rPr>
        <w:t xml:space="preserve"> incident. </w:t>
      </w:r>
      <w:r w:rsidR="004C61D0">
        <w:rPr>
          <w:sz w:val="24"/>
          <w:szCs w:val="24"/>
        </w:rPr>
        <w:t>As the males were leaving the car pa</w:t>
      </w:r>
      <w:r w:rsidR="00AA57A8">
        <w:rPr>
          <w:sz w:val="24"/>
          <w:szCs w:val="24"/>
        </w:rPr>
        <w:t>rk, I was</w:t>
      </w:r>
      <w:r w:rsidR="004C61D0">
        <w:rPr>
          <w:sz w:val="24"/>
          <w:szCs w:val="24"/>
        </w:rPr>
        <w:t xml:space="preserve"> then greeted by the </w:t>
      </w:r>
      <w:r w:rsidR="00AA57A8">
        <w:rPr>
          <w:sz w:val="24"/>
          <w:szCs w:val="24"/>
        </w:rPr>
        <w:t>security</w:t>
      </w:r>
      <w:r w:rsidR="004C61D0">
        <w:rPr>
          <w:sz w:val="24"/>
          <w:szCs w:val="24"/>
        </w:rPr>
        <w:t xml:space="preserve"> </w:t>
      </w:r>
      <w:r w:rsidR="00AA57A8">
        <w:rPr>
          <w:sz w:val="24"/>
          <w:szCs w:val="24"/>
        </w:rPr>
        <w:t>guard</w:t>
      </w:r>
      <w:r w:rsidR="004C61D0">
        <w:rPr>
          <w:sz w:val="24"/>
          <w:szCs w:val="24"/>
        </w:rPr>
        <w:t xml:space="preserve"> who had observed on CCTV</w:t>
      </w:r>
      <w:r w:rsidR="00AA57A8">
        <w:rPr>
          <w:sz w:val="24"/>
          <w:szCs w:val="24"/>
        </w:rPr>
        <w:t xml:space="preserve"> the actions of the juveniles and us attending</w:t>
      </w:r>
      <w:r w:rsidR="004C61D0">
        <w:rPr>
          <w:sz w:val="24"/>
          <w:szCs w:val="24"/>
        </w:rPr>
        <w:t>. He confirmed th</w:t>
      </w:r>
      <w:r w:rsidR="00F86D23">
        <w:rPr>
          <w:sz w:val="24"/>
          <w:szCs w:val="24"/>
        </w:rPr>
        <w:t>at the males and the two cars I</w:t>
      </w:r>
      <w:r w:rsidR="004C61D0">
        <w:rPr>
          <w:sz w:val="24"/>
          <w:szCs w:val="24"/>
        </w:rPr>
        <w:t xml:space="preserve"> had spoken to were no</w:t>
      </w:r>
      <w:r w:rsidR="00AA57A8">
        <w:rPr>
          <w:sz w:val="24"/>
          <w:szCs w:val="24"/>
        </w:rPr>
        <w:t>t</w:t>
      </w:r>
      <w:r w:rsidR="004C61D0">
        <w:rPr>
          <w:sz w:val="24"/>
          <w:szCs w:val="24"/>
        </w:rPr>
        <w:t xml:space="preserve"> linked to the incident, but that the males were present in the carpark at the </w:t>
      </w:r>
      <w:r w:rsidR="00AA57A8">
        <w:rPr>
          <w:sz w:val="24"/>
          <w:szCs w:val="24"/>
        </w:rPr>
        <w:t>time</w:t>
      </w:r>
      <w:r w:rsidR="004C61D0">
        <w:rPr>
          <w:sz w:val="24"/>
          <w:szCs w:val="24"/>
        </w:rPr>
        <w:t xml:space="preserve"> of the incident. He also confirmed the </w:t>
      </w:r>
      <w:r w:rsidR="00AA57A8">
        <w:rPr>
          <w:sz w:val="24"/>
          <w:szCs w:val="24"/>
        </w:rPr>
        <w:t>identification</w:t>
      </w:r>
      <w:r w:rsidR="004C61D0">
        <w:rPr>
          <w:sz w:val="24"/>
          <w:szCs w:val="24"/>
        </w:rPr>
        <w:t xml:space="preserve"> </w:t>
      </w:r>
      <w:r w:rsidR="00DE0E72">
        <w:rPr>
          <w:sz w:val="24"/>
          <w:szCs w:val="24"/>
        </w:rPr>
        <w:t>o</w:t>
      </w:r>
      <w:r w:rsidR="004C61D0">
        <w:rPr>
          <w:sz w:val="24"/>
          <w:szCs w:val="24"/>
        </w:rPr>
        <w:t>f the car with a partial number plate and colour.</w:t>
      </w:r>
      <w:r w:rsidR="00DE0E72">
        <w:rPr>
          <w:sz w:val="24"/>
          <w:szCs w:val="24"/>
        </w:rPr>
        <w:t xml:space="preserve"> I then asked the security guard to show me where the damage light was located so I could examine the scene and take evidential photographs.</w:t>
      </w:r>
      <w:r w:rsidR="004C61D0">
        <w:rPr>
          <w:sz w:val="24"/>
          <w:szCs w:val="24"/>
        </w:rPr>
        <w:t xml:space="preserve"> I stated to the security guard after reviewing the incident, other than circulate the limited details of the car, there was not many further actions to take. The security guard appeared to be satisfied with this, stating that the </w:t>
      </w:r>
      <w:r w:rsidR="00AA57A8">
        <w:rPr>
          <w:sz w:val="24"/>
          <w:szCs w:val="24"/>
        </w:rPr>
        <w:t>incident</w:t>
      </w:r>
      <w:r w:rsidR="004C61D0">
        <w:rPr>
          <w:sz w:val="24"/>
          <w:szCs w:val="24"/>
        </w:rPr>
        <w:t xml:space="preserve"> needed to be recorded for insurance purposes for the company that own the shopping centre.</w:t>
      </w:r>
    </w:p>
    <w:p w14:paraId="55E8513B" w14:textId="0827FC4B" w:rsidR="00025650" w:rsidRDefault="00AA57A8" w:rsidP="00340E9A">
      <w:pPr>
        <w:ind w:right="237"/>
        <w:jc w:val="both"/>
        <w:rPr>
          <w:sz w:val="24"/>
          <w:szCs w:val="24"/>
        </w:rPr>
      </w:pPr>
      <w:r>
        <w:rPr>
          <w:sz w:val="24"/>
          <w:szCs w:val="24"/>
        </w:rPr>
        <w:tab/>
        <w:t xml:space="preserve">On the way to the call I remained calm and felt I had clarity in my </w:t>
      </w:r>
      <w:r w:rsidR="00965203">
        <w:rPr>
          <w:sz w:val="24"/>
          <w:szCs w:val="24"/>
        </w:rPr>
        <w:t>mind, which</w:t>
      </w:r>
      <w:r>
        <w:rPr>
          <w:sz w:val="24"/>
          <w:szCs w:val="24"/>
        </w:rPr>
        <w:t xml:space="preserve"> I was pleased with as from the information on the incident, it could be a complex incident with a high volume of people. This enabled me to feel calm and confident as I dealt with the incident, especially as the incident had a lower volume of people to deal with than expected.</w:t>
      </w:r>
    </w:p>
    <w:p w14:paraId="4C811AD3" w14:textId="547F0E8D" w:rsidR="00025650" w:rsidRDefault="00D83EE8" w:rsidP="00340E9A">
      <w:pPr>
        <w:ind w:right="237"/>
        <w:jc w:val="both"/>
        <w:rPr>
          <w:sz w:val="24"/>
          <w:szCs w:val="24"/>
        </w:rPr>
      </w:pPr>
      <w:r>
        <w:rPr>
          <w:sz w:val="24"/>
          <w:szCs w:val="24"/>
        </w:rPr>
        <w:tab/>
        <w:t>When evaluating what happened</w:t>
      </w:r>
      <w:r w:rsidR="009C3502">
        <w:rPr>
          <w:sz w:val="24"/>
          <w:szCs w:val="24"/>
        </w:rPr>
        <w:t>, as I mentioned previously in this essay on the way to atten</w:t>
      </w:r>
      <w:r w:rsidR="00F86D23">
        <w:rPr>
          <w:sz w:val="24"/>
          <w:szCs w:val="24"/>
        </w:rPr>
        <w:t xml:space="preserve">ding the incident I considered </w:t>
      </w:r>
      <w:r w:rsidR="00F86D23" w:rsidRPr="00F86D23">
        <w:rPr>
          <w:sz w:val="24"/>
          <w:szCs w:val="24"/>
        </w:rPr>
        <w:t>Anti-Social Behaviour, Crime and Policing Act (2014), Coronavirus Act (2020), Criminal Damage act (1971) and the Confiscation of Alcohol (Young persons) Act 1997</w:t>
      </w:r>
      <w:r w:rsidR="009C3502">
        <w:rPr>
          <w:sz w:val="24"/>
          <w:szCs w:val="24"/>
        </w:rPr>
        <w:t xml:space="preserve">. Due to </w:t>
      </w:r>
      <w:r w:rsidR="00F86D23">
        <w:rPr>
          <w:sz w:val="24"/>
          <w:szCs w:val="24"/>
        </w:rPr>
        <w:t>the recent introduction of the Coronavirus A</w:t>
      </w:r>
      <w:r w:rsidR="009C3502">
        <w:rPr>
          <w:sz w:val="24"/>
          <w:szCs w:val="24"/>
        </w:rPr>
        <w:t>ct</w:t>
      </w:r>
      <w:r w:rsidR="00F86D23">
        <w:rPr>
          <w:sz w:val="24"/>
          <w:szCs w:val="24"/>
        </w:rPr>
        <w:t xml:space="preserve"> (2020)</w:t>
      </w:r>
      <w:r w:rsidR="009C3502">
        <w:rPr>
          <w:sz w:val="24"/>
          <w:szCs w:val="24"/>
        </w:rPr>
        <w:t xml:space="preserve">, I made sure I had offences and restrictions accessible to me as </w:t>
      </w:r>
      <w:r w:rsidR="00F86D23">
        <w:rPr>
          <w:sz w:val="24"/>
          <w:szCs w:val="24"/>
        </w:rPr>
        <w:t xml:space="preserve">I </w:t>
      </w:r>
      <w:r w:rsidR="009C3502">
        <w:rPr>
          <w:sz w:val="24"/>
          <w:szCs w:val="24"/>
        </w:rPr>
        <w:t>dealt with incident. This would have helped me to deal with these offences effectively if there had been any committed.</w:t>
      </w:r>
      <w:r w:rsidR="00E87265">
        <w:rPr>
          <w:sz w:val="24"/>
          <w:szCs w:val="24"/>
        </w:rPr>
        <w:t xml:space="preserve"> </w:t>
      </w:r>
      <w:r w:rsidR="004E26BE">
        <w:rPr>
          <w:sz w:val="24"/>
          <w:szCs w:val="24"/>
        </w:rPr>
        <w:t xml:space="preserve">I also thought about my </w:t>
      </w:r>
      <w:r w:rsidR="00D673B2">
        <w:rPr>
          <w:sz w:val="24"/>
          <w:szCs w:val="24"/>
        </w:rPr>
        <w:t>responsibilities</w:t>
      </w:r>
      <w:r w:rsidR="004E26BE">
        <w:rPr>
          <w:sz w:val="24"/>
          <w:szCs w:val="24"/>
        </w:rPr>
        <w:t xml:space="preserve"> when dealing with anti-social behaviour.</w:t>
      </w:r>
      <w:r w:rsidR="00DE0E72">
        <w:rPr>
          <w:sz w:val="24"/>
          <w:szCs w:val="24"/>
        </w:rPr>
        <w:t xml:space="preserve"> During the </w:t>
      </w:r>
      <w:r w:rsidR="00965203">
        <w:rPr>
          <w:sz w:val="24"/>
          <w:szCs w:val="24"/>
        </w:rPr>
        <w:t>call,</w:t>
      </w:r>
      <w:r w:rsidR="00C72854">
        <w:rPr>
          <w:sz w:val="24"/>
          <w:szCs w:val="24"/>
        </w:rPr>
        <w:t xml:space="preserve"> I felt</w:t>
      </w:r>
      <w:r w:rsidR="00DE0E72">
        <w:rPr>
          <w:sz w:val="24"/>
          <w:szCs w:val="24"/>
        </w:rPr>
        <w:t xml:space="preserve"> that I had met my </w:t>
      </w:r>
      <w:r w:rsidR="00C033B6">
        <w:rPr>
          <w:sz w:val="24"/>
          <w:szCs w:val="24"/>
        </w:rPr>
        <w:t>responsibilities</w:t>
      </w:r>
      <w:r w:rsidR="00DE0E72">
        <w:rPr>
          <w:sz w:val="24"/>
          <w:szCs w:val="24"/>
        </w:rPr>
        <w:t>. I first thought about if I could speak to the victim or caller. The security guard who had made the original call had made himself know to me whilst attending. I had also</w:t>
      </w:r>
      <w:r w:rsidR="00C033B6">
        <w:rPr>
          <w:sz w:val="24"/>
          <w:szCs w:val="24"/>
        </w:rPr>
        <w:t xml:space="preserve"> thought about examining</w:t>
      </w:r>
      <w:r w:rsidR="00DE0E72">
        <w:rPr>
          <w:sz w:val="24"/>
          <w:szCs w:val="24"/>
        </w:rPr>
        <w:t xml:space="preserve"> the scene to gather evidence. I took photos of the broken glass from the light and the light itself</w:t>
      </w:r>
      <w:r w:rsidR="00C033B6">
        <w:rPr>
          <w:sz w:val="24"/>
          <w:szCs w:val="24"/>
        </w:rPr>
        <w:t xml:space="preserve"> during the call and examined the scene</w:t>
      </w:r>
      <w:r w:rsidR="00DE0E72">
        <w:rPr>
          <w:sz w:val="24"/>
          <w:szCs w:val="24"/>
        </w:rPr>
        <w:t xml:space="preserve">. I took all details </w:t>
      </w:r>
      <w:r w:rsidR="00A77527">
        <w:rPr>
          <w:sz w:val="24"/>
          <w:szCs w:val="24"/>
        </w:rPr>
        <w:t>of those present at the scene,</w:t>
      </w:r>
      <w:r w:rsidR="00DE0E72">
        <w:rPr>
          <w:sz w:val="24"/>
          <w:szCs w:val="24"/>
        </w:rPr>
        <w:t xml:space="preserve"> in case they were needed as witness in the future, which included the security guard. I had also offered advice to the security guard, if a similar incident was to happen in the future</w:t>
      </w:r>
      <w:r w:rsidR="003F743A">
        <w:rPr>
          <w:sz w:val="24"/>
          <w:szCs w:val="24"/>
        </w:rPr>
        <w:t xml:space="preserve"> on how to report it for best evidence</w:t>
      </w:r>
      <w:r w:rsidR="00DE0E72">
        <w:rPr>
          <w:sz w:val="24"/>
          <w:szCs w:val="24"/>
        </w:rPr>
        <w:t>. I had also updated the computer systems</w:t>
      </w:r>
      <w:r w:rsidR="00C033B6">
        <w:rPr>
          <w:sz w:val="24"/>
          <w:szCs w:val="24"/>
        </w:rPr>
        <w:t xml:space="preserve"> when I returned to the station</w:t>
      </w:r>
      <w:r w:rsidR="00DE0E72">
        <w:rPr>
          <w:sz w:val="24"/>
          <w:szCs w:val="24"/>
        </w:rPr>
        <w:t>, and updated the security guard what I had done</w:t>
      </w:r>
      <w:r w:rsidR="00C033B6">
        <w:rPr>
          <w:sz w:val="24"/>
          <w:szCs w:val="24"/>
        </w:rPr>
        <w:t>. With these actions, I felt that I met my responsibilities to dealing with anti-social behaviour in this incident.</w:t>
      </w:r>
      <w:r w:rsidR="006A7A77">
        <w:rPr>
          <w:sz w:val="24"/>
          <w:szCs w:val="24"/>
        </w:rPr>
        <w:t xml:space="preserve"> Referring back to my </w:t>
      </w:r>
      <w:r w:rsidR="00404D7C">
        <w:rPr>
          <w:sz w:val="24"/>
          <w:szCs w:val="24"/>
        </w:rPr>
        <w:t>thoughts</w:t>
      </w:r>
      <w:r w:rsidR="006A7A77">
        <w:rPr>
          <w:sz w:val="24"/>
          <w:szCs w:val="24"/>
        </w:rPr>
        <w:t xml:space="preserve"> on the way to the call, I also though dispersal order that would allow me to disperse </w:t>
      </w:r>
      <w:r w:rsidR="00A148CE">
        <w:rPr>
          <w:sz w:val="24"/>
          <w:szCs w:val="24"/>
        </w:rPr>
        <w:t>an individuals from an area. If a</w:t>
      </w:r>
      <w:r w:rsidR="00404D7C">
        <w:rPr>
          <w:sz w:val="24"/>
          <w:szCs w:val="24"/>
        </w:rPr>
        <w:t xml:space="preserve">n officer in uniform or PCSO </w:t>
      </w:r>
      <w:r w:rsidR="006A7A77">
        <w:rPr>
          <w:sz w:val="24"/>
          <w:szCs w:val="24"/>
        </w:rPr>
        <w:t>beli</w:t>
      </w:r>
      <w:r w:rsidR="00404D7C">
        <w:rPr>
          <w:sz w:val="24"/>
          <w:szCs w:val="24"/>
        </w:rPr>
        <w:t>eve an individual is engaging</w:t>
      </w:r>
      <w:r w:rsidR="006A7A77">
        <w:rPr>
          <w:sz w:val="24"/>
          <w:szCs w:val="24"/>
        </w:rPr>
        <w:t xml:space="preserve"> or likely to</w:t>
      </w:r>
      <w:r w:rsidR="00A148CE">
        <w:rPr>
          <w:sz w:val="24"/>
          <w:szCs w:val="24"/>
        </w:rPr>
        <w:t xml:space="preserve"> be</w:t>
      </w:r>
      <w:r w:rsidR="006A7A77">
        <w:rPr>
          <w:sz w:val="24"/>
          <w:szCs w:val="24"/>
        </w:rPr>
        <w:t xml:space="preserve"> </w:t>
      </w:r>
      <w:r w:rsidR="00404D7C">
        <w:rPr>
          <w:sz w:val="24"/>
          <w:szCs w:val="24"/>
        </w:rPr>
        <w:t>engaging</w:t>
      </w:r>
      <w:r w:rsidR="006A7A77">
        <w:rPr>
          <w:sz w:val="24"/>
          <w:szCs w:val="24"/>
        </w:rPr>
        <w:t xml:space="preserve"> anti</w:t>
      </w:r>
      <w:r w:rsidR="00404D7C">
        <w:rPr>
          <w:sz w:val="24"/>
          <w:szCs w:val="24"/>
        </w:rPr>
        <w:t>-</w:t>
      </w:r>
      <w:r w:rsidR="006A7A77">
        <w:rPr>
          <w:sz w:val="24"/>
          <w:szCs w:val="24"/>
        </w:rPr>
        <w:t>social</w:t>
      </w:r>
      <w:r w:rsidR="00404D7C">
        <w:rPr>
          <w:sz w:val="24"/>
          <w:szCs w:val="24"/>
        </w:rPr>
        <w:t xml:space="preserve"> behaviour from an area for up to 48-hours. The behaviour must be causing harassment, alarm or distress, or be causing crime and disorder</w:t>
      </w:r>
      <w:r w:rsidR="00044BB5">
        <w:rPr>
          <w:sz w:val="24"/>
          <w:szCs w:val="24"/>
        </w:rPr>
        <w:t>. This must</w:t>
      </w:r>
      <w:r w:rsidR="00404D7C">
        <w:rPr>
          <w:sz w:val="24"/>
          <w:szCs w:val="24"/>
        </w:rPr>
        <w:t xml:space="preserve"> be authorised by an inspector or above (Bryant &amp; Bryant, 2020). However, as the </w:t>
      </w:r>
      <w:r w:rsidR="00404D7C">
        <w:rPr>
          <w:sz w:val="24"/>
          <w:szCs w:val="24"/>
        </w:rPr>
        <w:lastRenderedPageBreak/>
        <w:t>individuals involved had dispersed at my time of arrival this was not required.</w:t>
      </w:r>
      <w:r w:rsidR="004E7C03">
        <w:rPr>
          <w:sz w:val="24"/>
          <w:szCs w:val="24"/>
        </w:rPr>
        <w:t xml:space="preserve"> </w:t>
      </w:r>
      <w:r w:rsidR="00B1632F">
        <w:rPr>
          <w:sz w:val="24"/>
          <w:szCs w:val="24"/>
        </w:rPr>
        <w:t>In addition,</w:t>
      </w:r>
      <w:r w:rsidR="004E7C03">
        <w:rPr>
          <w:sz w:val="24"/>
          <w:szCs w:val="24"/>
        </w:rPr>
        <w:t xml:space="preserve"> whilst considering reflection on this action, a quicker and more effective action would be to use powers under the Coronavirus Act (2020), to disperse gatherings in public areas where social distancing was not being observed. As I would not have to wait for an inspectors authority to action this.</w:t>
      </w:r>
      <w:r w:rsidR="00A0554C">
        <w:rPr>
          <w:sz w:val="24"/>
          <w:szCs w:val="24"/>
        </w:rPr>
        <w:t xml:space="preserve"> In reflecting on dealing the individuals involved, I will reflect on previous experiences that I believe I have learnt from that enabled me to deal with </w:t>
      </w:r>
      <w:r w:rsidR="002F0765">
        <w:rPr>
          <w:sz w:val="24"/>
          <w:szCs w:val="24"/>
        </w:rPr>
        <w:t xml:space="preserve">this </w:t>
      </w:r>
      <w:r w:rsidR="00A0554C">
        <w:rPr>
          <w:sz w:val="24"/>
          <w:szCs w:val="24"/>
        </w:rPr>
        <w:t xml:space="preserve">incident with more confidence and efficiency. When dealing with the </w:t>
      </w:r>
      <w:r w:rsidR="00B1632F">
        <w:rPr>
          <w:sz w:val="24"/>
          <w:szCs w:val="24"/>
        </w:rPr>
        <w:t>individuals</w:t>
      </w:r>
      <w:r w:rsidR="00A0554C">
        <w:rPr>
          <w:sz w:val="24"/>
          <w:szCs w:val="24"/>
        </w:rPr>
        <w:t xml:space="preserve"> in cars, I felt it was important to consider my communication skills (both verbally and physically). When dealing w</w:t>
      </w:r>
      <w:r w:rsidR="009041C8">
        <w:rPr>
          <w:sz w:val="24"/>
          <w:szCs w:val="24"/>
        </w:rPr>
        <w:t xml:space="preserve">ith a previous </w:t>
      </w:r>
      <w:r w:rsidR="00A0554C">
        <w:rPr>
          <w:sz w:val="24"/>
          <w:szCs w:val="24"/>
        </w:rPr>
        <w:t>report of anti-social behaviour at a reservoir car park, I ha</w:t>
      </w:r>
      <w:r w:rsidR="00B1632F">
        <w:rPr>
          <w:sz w:val="24"/>
          <w:szCs w:val="24"/>
        </w:rPr>
        <w:t>d</w:t>
      </w:r>
      <w:r w:rsidR="00A0554C">
        <w:rPr>
          <w:sz w:val="24"/>
          <w:szCs w:val="24"/>
        </w:rPr>
        <w:t xml:space="preserve"> come across a car that that had contained young adults. In the incident at the reservoir, I had asked for details straight away off all the person</w:t>
      </w:r>
      <w:r w:rsidR="00B1632F">
        <w:rPr>
          <w:sz w:val="24"/>
          <w:szCs w:val="24"/>
        </w:rPr>
        <w:t>s</w:t>
      </w:r>
      <w:r w:rsidR="00A0554C">
        <w:rPr>
          <w:sz w:val="24"/>
          <w:szCs w:val="24"/>
        </w:rPr>
        <w:t xml:space="preserve"> in the car and asked what they were doing there. This had led to the exchange being confrontational from the start and even though I succeeded in the end, it became hard to establish what they were doing there. On this occasion in the underground carpark at the shopping centre however, I explained what was going on and if they had seen anything. Then the manner I asked for their details was to state</w:t>
      </w:r>
      <w:r w:rsidR="004E1F66">
        <w:rPr>
          <w:sz w:val="24"/>
          <w:szCs w:val="24"/>
        </w:rPr>
        <w:t xml:space="preserve"> to just eliminate them from my</w:t>
      </w:r>
      <w:r w:rsidR="00A0554C">
        <w:rPr>
          <w:sz w:val="24"/>
          <w:szCs w:val="24"/>
        </w:rPr>
        <w:t xml:space="preserve"> enquires and if we needed them for possible witnesses. Then </w:t>
      </w:r>
      <w:r w:rsidR="008225D3">
        <w:rPr>
          <w:sz w:val="24"/>
          <w:szCs w:val="24"/>
        </w:rPr>
        <w:t>lastly,</w:t>
      </w:r>
      <w:r w:rsidR="00A0554C">
        <w:rPr>
          <w:sz w:val="24"/>
          <w:szCs w:val="24"/>
        </w:rPr>
        <w:t xml:space="preserve"> I gave </w:t>
      </w:r>
      <w:r w:rsidR="008225D3">
        <w:rPr>
          <w:sz w:val="24"/>
          <w:szCs w:val="24"/>
        </w:rPr>
        <w:t>advice</w:t>
      </w:r>
      <w:r w:rsidR="00A0554C">
        <w:rPr>
          <w:sz w:val="24"/>
          <w:szCs w:val="24"/>
        </w:rPr>
        <w:t xml:space="preserve"> around coronavirus regulations as previously mentioned I noticed they had </w:t>
      </w:r>
      <w:r w:rsidR="008225D3">
        <w:rPr>
          <w:sz w:val="24"/>
          <w:szCs w:val="24"/>
        </w:rPr>
        <w:t>work</w:t>
      </w:r>
      <w:r w:rsidR="00B1632F">
        <w:rPr>
          <w:sz w:val="24"/>
          <w:szCs w:val="24"/>
        </w:rPr>
        <w:t xml:space="preserve"> shirt</w:t>
      </w:r>
      <w:r w:rsidR="00C25B0D">
        <w:rPr>
          <w:sz w:val="24"/>
          <w:szCs w:val="24"/>
        </w:rPr>
        <w:t>s</w:t>
      </w:r>
      <w:r w:rsidR="00A0554C">
        <w:rPr>
          <w:sz w:val="24"/>
          <w:szCs w:val="24"/>
        </w:rPr>
        <w:t xml:space="preserve"> on from a local garage.</w:t>
      </w:r>
      <w:r w:rsidR="008225D3">
        <w:rPr>
          <w:sz w:val="24"/>
          <w:szCs w:val="24"/>
        </w:rPr>
        <w:t xml:space="preserve"> The previous experience of engaging with younger members of the adult community whilst in cars, has given my increased competency in my communication skills.</w:t>
      </w:r>
      <w:r w:rsidR="00347D9A">
        <w:rPr>
          <w:sz w:val="24"/>
          <w:szCs w:val="24"/>
        </w:rPr>
        <w:t xml:space="preserve"> </w:t>
      </w:r>
      <w:r w:rsidR="00965203">
        <w:rPr>
          <w:sz w:val="24"/>
          <w:szCs w:val="24"/>
        </w:rPr>
        <w:t>As unconscious bias could be blamed for assuming that young adult</w:t>
      </w:r>
      <w:r w:rsidR="004E1F66">
        <w:rPr>
          <w:sz w:val="24"/>
          <w:szCs w:val="24"/>
        </w:rPr>
        <w:t>s</w:t>
      </w:r>
      <w:r w:rsidR="00965203">
        <w:rPr>
          <w:sz w:val="24"/>
          <w:szCs w:val="24"/>
        </w:rPr>
        <w:t xml:space="preserve"> who are in their cars late at night are engaging in anti-social behaviour. This aligns with research by Graham &amp; Lowery (2004)</w:t>
      </w:r>
      <w:r w:rsidR="00B72514">
        <w:rPr>
          <w:sz w:val="24"/>
          <w:szCs w:val="24"/>
        </w:rPr>
        <w:t>, that associates just because a person is young or from a certain background and in a certain place, does not mean they are engaging in offending behaviour. I was aware of this bias so made sure I engaged in the policing princ</w:t>
      </w:r>
      <w:r w:rsidR="00C7347F">
        <w:rPr>
          <w:sz w:val="24"/>
          <w:szCs w:val="24"/>
        </w:rPr>
        <w:t>iples (College of Policing, 2013</w:t>
      </w:r>
      <w:r w:rsidR="00B72514">
        <w:rPr>
          <w:sz w:val="24"/>
          <w:szCs w:val="24"/>
        </w:rPr>
        <w:t>), specifically objectivity, fairness and integrity so that this bias would not affect my decision-making.</w:t>
      </w:r>
      <w:r w:rsidR="004E1F66">
        <w:rPr>
          <w:sz w:val="24"/>
          <w:szCs w:val="24"/>
        </w:rPr>
        <w:t xml:space="preserve"> My previous experience has given me a</w:t>
      </w:r>
      <w:r w:rsidR="008225D3">
        <w:rPr>
          <w:sz w:val="24"/>
          <w:szCs w:val="24"/>
        </w:rPr>
        <w:t xml:space="preserve"> better understanding of the wider community that use cars of a way of socialising, that has enabled me to build better com</w:t>
      </w:r>
      <w:r w:rsidR="007705E7">
        <w:rPr>
          <w:sz w:val="24"/>
          <w:szCs w:val="24"/>
        </w:rPr>
        <w:t xml:space="preserve">munity relations. This </w:t>
      </w:r>
      <w:r w:rsidR="008225D3">
        <w:rPr>
          <w:sz w:val="24"/>
          <w:szCs w:val="24"/>
        </w:rPr>
        <w:t>enabled my decision-making skills and problem solving, as by using discretion I was able to advise around t</w:t>
      </w:r>
      <w:r w:rsidR="007705E7">
        <w:rPr>
          <w:sz w:val="24"/>
          <w:szCs w:val="24"/>
        </w:rPr>
        <w:t xml:space="preserve">he coronavirus regulations, </w:t>
      </w:r>
      <w:r w:rsidR="008225D3">
        <w:rPr>
          <w:sz w:val="24"/>
          <w:szCs w:val="24"/>
        </w:rPr>
        <w:t>rather th</w:t>
      </w:r>
      <w:r w:rsidR="007705E7">
        <w:rPr>
          <w:sz w:val="24"/>
          <w:szCs w:val="24"/>
        </w:rPr>
        <w:t>an issue fixed penalty notices. W</w:t>
      </w:r>
      <w:r w:rsidR="008225D3">
        <w:rPr>
          <w:sz w:val="24"/>
          <w:szCs w:val="24"/>
        </w:rPr>
        <w:t>hich</w:t>
      </w:r>
      <w:r w:rsidR="007705E7">
        <w:rPr>
          <w:sz w:val="24"/>
          <w:szCs w:val="24"/>
        </w:rPr>
        <w:t xml:space="preserve"> would not have been proportionate</w:t>
      </w:r>
      <w:r w:rsidR="008225D3">
        <w:rPr>
          <w:sz w:val="24"/>
          <w:szCs w:val="24"/>
        </w:rPr>
        <w:t xml:space="preserve"> as individuals all had a reasonable excuse. This aligns with my current force policy to </w:t>
      </w:r>
      <w:r w:rsidR="00965203">
        <w:rPr>
          <w:sz w:val="24"/>
          <w:szCs w:val="24"/>
        </w:rPr>
        <w:t>‘</w:t>
      </w:r>
      <w:r w:rsidR="008225D3">
        <w:rPr>
          <w:sz w:val="24"/>
          <w:szCs w:val="24"/>
        </w:rPr>
        <w:t>engage and explain</w:t>
      </w:r>
      <w:r w:rsidR="00965203">
        <w:rPr>
          <w:sz w:val="24"/>
          <w:szCs w:val="24"/>
        </w:rPr>
        <w:t>’</w:t>
      </w:r>
      <w:r w:rsidR="008225D3">
        <w:rPr>
          <w:sz w:val="24"/>
          <w:szCs w:val="24"/>
        </w:rPr>
        <w:t xml:space="preserve"> rather than enforce at the first instance for any Coronavirus Act (2020) offences. This all links with the previous point on the increase in efficiency of these skills, could lead to an increase in police and community relations.</w:t>
      </w:r>
      <w:r w:rsidR="00175A7F">
        <w:rPr>
          <w:sz w:val="24"/>
          <w:szCs w:val="24"/>
        </w:rPr>
        <w:t xml:space="preserve"> </w:t>
      </w:r>
      <w:r w:rsidR="00B758F2">
        <w:rPr>
          <w:sz w:val="24"/>
          <w:szCs w:val="24"/>
        </w:rPr>
        <w:t xml:space="preserve">My previous experience in the </w:t>
      </w:r>
      <w:r w:rsidR="00175A7F">
        <w:rPr>
          <w:sz w:val="24"/>
          <w:szCs w:val="24"/>
        </w:rPr>
        <w:t>community</w:t>
      </w:r>
      <w:r w:rsidR="00B758F2">
        <w:rPr>
          <w:sz w:val="24"/>
          <w:szCs w:val="24"/>
        </w:rPr>
        <w:t xml:space="preserve"> had also helped me deal with</w:t>
      </w:r>
      <w:r w:rsidR="00175A7F">
        <w:rPr>
          <w:sz w:val="24"/>
          <w:szCs w:val="24"/>
        </w:rPr>
        <w:t xml:space="preserve"> the two males who had been drinking and were in the car park with alcohol. In</w:t>
      </w:r>
      <w:r w:rsidR="00C309E6">
        <w:rPr>
          <w:sz w:val="24"/>
          <w:szCs w:val="24"/>
        </w:rPr>
        <w:t xml:space="preserve"> </w:t>
      </w:r>
      <w:r w:rsidR="00175A7F">
        <w:rPr>
          <w:sz w:val="24"/>
          <w:szCs w:val="24"/>
        </w:rPr>
        <w:t>a si</w:t>
      </w:r>
      <w:r w:rsidR="00C309E6">
        <w:rPr>
          <w:sz w:val="24"/>
          <w:szCs w:val="24"/>
        </w:rPr>
        <w:t>milar situation at a local park, I</w:t>
      </w:r>
      <w:r w:rsidR="00175A7F">
        <w:rPr>
          <w:sz w:val="24"/>
          <w:szCs w:val="24"/>
        </w:rPr>
        <w:t xml:space="preserve"> had asked individuals if they had been supplying alcohol to underage children. However learning from that, as I could not link them to the juveniles in the carpark, I decided not to address the alcohol as there was no container open and the</w:t>
      </w:r>
      <w:r w:rsidR="00C309E6">
        <w:rPr>
          <w:sz w:val="24"/>
          <w:szCs w:val="24"/>
        </w:rPr>
        <w:t xml:space="preserve"> males were being civil and helping</w:t>
      </w:r>
      <w:r w:rsidR="004A5BA0">
        <w:rPr>
          <w:sz w:val="24"/>
          <w:szCs w:val="24"/>
        </w:rPr>
        <w:t xml:space="preserve"> us with my</w:t>
      </w:r>
      <w:r w:rsidR="00175A7F">
        <w:rPr>
          <w:sz w:val="24"/>
          <w:szCs w:val="24"/>
        </w:rPr>
        <w:t xml:space="preserve"> enquires. </w:t>
      </w:r>
      <w:r w:rsidR="00347D9A">
        <w:rPr>
          <w:sz w:val="24"/>
          <w:szCs w:val="24"/>
        </w:rPr>
        <w:t xml:space="preserve"> I used my discretion in this situation as they had </w:t>
      </w:r>
      <w:r w:rsidR="00175A7F">
        <w:rPr>
          <w:sz w:val="24"/>
          <w:szCs w:val="24"/>
        </w:rPr>
        <w:t xml:space="preserve">agreed to leave the area, </w:t>
      </w:r>
      <w:r w:rsidR="00C309E6">
        <w:rPr>
          <w:sz w:val="24"/>
          <w:szCs w:val="24"/>
        </w:rPr>
        <w:t>and</w:t>
      </w:r>
      <w:r w:rsidR="00175A7F">
        <w:rPr>
          <w:sz w:val="24"/>
          <w:szCs w:val="24"/>
        </w:rPr>
        <w:t xml:space="preserve"> took into consideration the mental health i</w:t>
      </w:r>
      <w:r w:rsidR="00C309E6">
        <w:rPr>
          <w:sz w:val="24"/>
          <w:szCs w:val="24"/>
        </w:rPr>
        <w:t>ssues of the current lockdown. A</w:t>
      </w:r>
      <w:r w:rsidR="00175A7F">
        <w:rPr>
          <w:sz w:val="24"/>
          <w:szCs w:val="24"/>
        </w:rPr>
        <w:t>s one of the males had stated they have been struggling with mental health</w:t>
      </w:r>
      <w:r w:rsidR="00C309E6">
        <w:rPr>
          <w:sz w:val="24"/>
          <w:szCs w:val="24"/>
        </w:rPr>
        <w:t xml:space="preserve"> issues and socialising with a </w:t>
      </w:r>
      <w:r w:rsidR="00175A7F">
        <w:rPr>
          <w:sz w:val="24"/>
          <w:szCs w:val="24"/>
        </w:rPr>
        <w:t>friend who he lived with outside had helped him.</w:t>
      </w:r>
      <w:r w:rsidR="00E713AB">
        <w:rPr>
          <w:sz w:val="24"/>
          <w:szCs w:val="24"/>
        </w:rPr>
        <w:t xml:space="preserve"> As mentioned previously, I decided to update the security guard, as he was the link to the main </w:t>
      </w:r>
      <w:r w:rsidR="00C309E6">
        <w:rPr>
          <w:sz w:val="24"/>
          <w:szCs w:val="24"/>
        </w:rPr>
        <w:t>victim, which</w:t>
      </w:r>
      <w:r w:rsidR="00E713AB">
        <w:rPr>
          <w:sz w:val="24"/>
          <w:szCs w:val="24"/>
        </w:rPr>
        <w:t xml:space="preserve"> was the </w:t>
      </w:r>
      <w:r w:rsidR="00C309E6">
        <w:rPr>
          <w:sz w:val="24"/>
          <w:szCs w:val="24"/>
        </w:rPr>
        <w:t>company that</w:t>
      </w:r>
      <w:r w:rsidR="00E713AB">
        <w:rPr>
          <w:sz w:val="24"/>
          <w:szCs w:val="24"/>
        </w:rPr>
        <w:t xml:space="preserve"> owned the shopping centre. Although I felt, I met all my responsibilities in deal with this incident; I do feel I could have given a </w:t>
      </w:r>
      <w:r w:rsidR="00E713AB">
        <w:rPr>
          <w:sz w:val="24"/>
          <w:szCs w:val="24"/>
        </w:rPr>
        <w:lastRenderedPageBreak/>
        <w:t>better action plan to the security guard if dealing with a future incident. I feel some advice on gaining better details and evidence of individuals involved. This would increase the chances of identifying any individuals involved in future incidents, and deterring similar anti-social behaviour in the car park.</w:t>
      </w:r>
    </w:p>
    <w:p w14:paraId="16232234" w14:textId="1418A200" w:rsidR="00E713AB" w:rsidRDefault="00E713AB" w:rsidP="00340E9A">
      <w:pPr>
        <w:ind w:right="237"/>
        <w:jc w:val="both"/>
        <w:rPr>
          <w:sz w:val="24"/>
          <w:szCs w:val="24"/>
        </w:rPr>
      </w:pPr>
      <w:r>
        <w:rPr>
          <w:sz w:val="24"/>
          <w:szCs w:val="24"/>
        </w:rPr>
        <w:tab/>
        <w:t>When analysing the incident, I have looked what I have learnt from the incident and how it could help me shape my actions for future incident of a similar ilk.</w:t>
      </w:r>
      <w:r w:rsidR="004A5BA0">
        <w:rPr>
          <w:sz w:val="24"/>
          <w:szCs w:val="24"/>
        </w:rPr>
        <w:t xml:space="preserve"> I feel the process of how</w:t>
      </w:r>
      <w:r w:rsidR="00011CA4">
        <w:rPr>
          <w:sz w:val="24"/>
          <w:szCs w:val="24"/>
        </w:rPr>
        <w:t xml:space="preserve"> I met my responsibilities of the incident went well, as well as how I dealt with all individuals involved. </w:t>
      </w:r>
      <w:r w:rsidR="00EB6DAE">
        <w:rPr>
          <w:sz w:val="24"/>
          <w:szCs w:val="24"/>
        </w:rPr>
        <w:t xml:space="preserve">The structure in which I dealt with the incident will also be a good one to adapt for future similar incidents. </w:t>
      </w:r>
      <w:r w:rsidR="00011CA4">
        <w:rPr>
          <w:sz w:val="24"/>
          <w:szCs w:val="24"/>
        </w:rPr>
        <w:t>However, I feel better advice to the security guard of how to assist in descriptions ad evidence gathering of future similar incident is where I need to improve for next time. This advice would be around</w:t>
      </w:r>
      <w:r w:rsidR="00004265">
        <w:rPr>
          <w:sz w:val="24"/>
          <w:szCs w:val="24"/>
        </w:rPr>
        <w:t xml:space="preserve"> individual’s identification, vehicle identification and evidence gathering. This would also help engage with the one of the Peelian Principles of ‘Policing by consent’</w:t>
      </w:r>
      <w:r w:rsidR="004A5BA0">
        <w:rPr>
          <w:sz w:val="24"/>
          <w:szCs w:val="24"/>
        </w:rPr>
        <w:t xml:space="preserve"> (College of Policing, 2014)</w:t>
      </w:r>
      <w:r w:rsidR="00004265">
        <w:rPr>
          <w:sz w:val="24"/>
          <w:szCs w:val="24"/>
        </w:rPr>
        <w:t>, as you would make the security guard part of the investigative process. The particular principle would be ‘The police are the public and the public are the police’, as you are replying on members of the public to gather information for you to help you investigation.</w:t>
      </w:r>
      <w:r w:rsidR="003C654B">
        <w:rPr>
          <w:sz w:val="24"/>
          <w:szCs w:val="24"/>
        </w:rPr>
        <w:t xml:space="preserve"> This would also increase community relations</w:t>
      </w:r>
      <w:r w:rsidR="003D0FDB">
        <w:rPr>
          <w:sz w:val="24"/>
          <w:szCs w:val="24"/>
        </w:rPr>
        <w:t xml:space="preserve"> further</w:t>
      </w:r>
      <w:r w:rsidR="003C654B">
        <w:rPr>
          <w:sz w:val="24"/>
          <w:szCs w:val="24"/>
        </w:rPr>
        <w:t xml:space="preserve"> by members of the public </w:t>
      </w:r>
      <w:r w:rsidR="003D0FDB">
        <w:rPr>
          <w:sz w:val="24"/>
          <w:szCs w:val="24"/>
        </w:rPr>
        <w:t>being</w:t>
      </w:r>
      <w:r w:rsidR="003C654B">
        <w:rPr>
          <w:sz w:val="24"/>
          <w:szCs w:val="24"/>
        </w:rPr>
        <w:t xml:space="preserve"> part of the process.</w:t>
      </w:r>
    </w:p>
    <w:p w14:paraId="3BBB26ED" w14:textId="02D3D284" w:rsidR="00004265" w:rsidRDefault="00004265" w:rsidP="00340E9A">
      <w:pPr>
        <w:ind w:right="237"/>
        <w:jc w:val="both"/>
        <w:rPr>
          <w:sz w:val="24"/>
          <w:szCs w:val="24"/>
        </w:rPr>
      </w:pPr>
      <w:r>
        <w:rPr>
          <w:sz w:val="24"/>
          <w:szCs w:val="24"/>
        </w:rPr>
        <w:t xml:space="preserve"> </w:t>
      </w:r>
      <w:r>
        <w:rPr>
          <w:sz w:val="24"/>
          <w:szCs w:val="24"/>
        </w:rPr>
        <w:tab/>
        <w:t>In conclusion, I h</w:t>
      </w:r>
      <w:r w:rsidR="00C062FD">
        <w:rPr>
          <w:sz w:val="24"/>
          <w:szCs w:val="24"/>
        </w:rPr>
        <w:t xml:space="preserve">ave described what happened, </w:t>
      </w:r>
      <w:r>
        <w:rPr>
          <w:sz w:val="24"/>
          <w:szCs w:val="24"/>
        </w:rPr>
        <w:t>stated the legislative and social contexts by describing the anti-social behaviour incident in car park and how it effects the community. I have stated my responsibilities and what actions I have carried out in dealing with the anti-social behaviour. I have discussed how policing principles were engaged and how I have used previous experience of not to act biasedly around individuals who use cars to socialise in public places.</w:t>
      </w:r>
    </w:p>
    <w:p w14:paraId="6C4ECCDD" w14:textId="0C8290B7" w:rsidR="0056091B" w:rsidRPr="00270EEB" w:rsidRDefault="0056091B" w:rsidP="00340E9A">
      <w:pPr>
        <w:ind w:right="237"/>
        <w:jc w:val="both"/>
        <w:rPr>
          <w:sz w:val="24"/>
          <w:szCs w:val="24"/>
        </w:rPr>
      </w:pPr>
      <w:r>
        <w:rPr>
          <w:sz w:val="24"/>
          <w:szCs w:val="24"/>
        </w:rPr>
        <w:tab/>
        <w:t xml:space="preserve">My action plan for the future is </w:t>
      </w:r>
      <w:r w:rsidR="00BC1671">
        <w:rPr>
          <w:sz w:val="24"/>
          <w:szCs w:val="24"/>
        </w:rPr>
        <w:t xml:space="preserve">to </w:t>
      </w:r>
      <w:r>
        <w:rPr>
          <w:sz w:val="24"/>
          <w:szCs w:val="24"/>
        </w:rPr>
        <w:t>keep</w:t>
      </w:r>
      <w:r w:rsidR="00BC1671">
        <w:rPr>
          <w:sz w:val="24"/>
          <w:szCs w:val="24"/>
        </w:rPr>
        <w:t xml:space="preserve"> </w:t>
      </w:r>
      <w:r>
        <w:rPr>
          <w:sz w:val="24"/>
          <w:szCs w:val="24"/>
        </w:rPr>
        <w:t>the structure of my investigation the same, as well as my approach to communication. However, in the future I will discuss an action plan with the security guard in order</w:t>
      </w:r>
      <w:r w:rsidR="00BC1671">
        <w:rPr>
          <w:sz w:val="24"/>
          <w:szCs w:val="24"/>
        </w:rPr>
        <w:t xml:space="preserve"> gain better id</w:t>
      </w:r>
      <w:r w:rsidR="003D0FDB">
        <w:rPr>
          <w:sz w:val="24"/>
          <w:szCs w:val="24"/>
        </w:rPr>
        <w:t xml:space="preserve">entification of individuals, </w:t>
      </w:r>
      <w:r w:rsidR="00BC1671">
        <w:rPr>
          <w:sz w:val="24"/>
          <w:szCs w:val="24"/>
        </w:rPr>
        <w:t>cars, and gather better evidence.</w:t>
      </w:r>
    </w:p>
    <w:p w14:paraId="0FEEFB0E" w14:textId="77777777" w:rsidR="00025650" w:rsidRPr="00270EEB" w:rsidRDefault="00025650" w:rsidP="00340E9A">
      <w:pPr>
        <w:ind w:right="237"/>
        <w:jc w:val="both"/>
        <w:rPr>
          <w:sz w:val="24"/>
          <w:szCs w:val="24"/>
        </w:rPr>
      </w:pPr>
    </w:p>
    <w:p w14:paraId="5E21F8DD" w14:textId="1900E107" w:rsidR="00025650" w:rsidRPr="00270EEB" w:rsidRDefault="009F6BD8" w:rsidP="00340E9A">
      <w:pPr>
        <w:ind w:right="237"/>
        <w:jc w:val="both"/>
        <w:rPr>
          <w:sz w:val="24"/>
          <w:szCs w:val="24"/>
        </w:rPr>
      </w:pPr>
      <w:r>
        <w:rPr>
          <w:sz w:val="24"/>
          <w:szCs w:val="24"/>
        </w:rPr>
        <w:t>26</w:t>
      </w:r>
      <w:r w:rsidR="003D0FDB">
        <w:rPr>
          <w:sz w:val="24"/>
          <w:szCs w:val="24"/>
        </w:rPr>
        <w:t>39</w:t>
      </w:r>
      <w:r w:rsidR="007646D9">
        <w:rPr>
          <w:sz w:val="24"/>
          <w:szCs w:val="24"/>
        </w:rPr>
        <w:t xml:space="preserve"> Words</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3612FA04"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10E47EB" w14:textId="50ED9692" w:rsidR="003808A5" w:rsidRPr="003808A5" w:rsidRDefault="003808A5" w:rsidP="5848403C">
      <w:pPr>
        <w:keepNext/>
        <w:spacing w:before="240" w:after="60"/>
        <w:ind w:right="237"/>
        <w:jc w:val="both"/>
        <w:rPr>
          <w:sz w:val="24"/>
          <w:szCs w:val="24"/>
        </w:rPr>
      </w:pPr>
      <w:r w:rsidRPr="003808A5">
        <w:rPr>
          <w:sz w:val="24"/>
          <w:szCs w:val="24"/>
        </w:rPr>
        <w:t xml:space="preserve">Bryant, R. and Bryant, S., </w:t>
      </w:r>
      <w:r w:rsidR="00A256AB">
        <w:rPr>
          <w:sz w:val="24"/>
          <w:szCs w:val="24"/>
        </w:rPr>
        <w:t>(</w:t>
      </w:r>
      <w:r w:rsidRPr="003808A5">
        <w:rPr>
          <w:sz w:val="24"/>
          <w:szCs w:val="24"/>
        </w:rPr>
        <w:t>2020</w:t>
      </w:r>
      <w:r w:rsidR="00A256AB">
        <w:rPr>
          <w:sz w:val="24"/>
          <w:szCs w:val="24"/>
        </w:rPr>
        <w:t>)</w:t>
      </w:r>
      <w:r w:rsidRPr="003808A5">
        <w:rPr>
          <w:sz w:val="24"/>
          <w:szCs w:val="24"/>
        </w:rPr>
        <w:t xml:space="preserve">. </w:t>
      </w:r>
      <w:r w:rsidRPr="003808A5">
        <w:rPr>
          <w:i/>
          <w:iCs/>
          <w:sz w:val="24"/>
          <w:szCs w:val="24"/>
        </w:rPr>
        <w:t>Blackstone’s Handbook for Policing Students 2020</w:t>
      </w:r>
      <w:r w:rsidRPr="003808A5">
        <w:rPr>
          <w:sz w:val="24"/>
          <w:szCs w:val="24"/>
        </w:rPr>
        <w:t>. Oxford University Press.</w:t>
      </w:r>
    </w:p>
    <w:p w14:paraId="6706116D" w14:textId="5BA20DBF" w:rsidR="00390074" w:rsidRDefault="00390074" w:rsidP="5848403C">
      <w:pPr>
        <w:ind w:right="237"/>
        <w:jc w:val="both"/>
        <w:rPr>
          <w:b/>
          <w:bCs/>
          <w:sz w:val="24"/>
          <w:szCs w:val="24"/>
        </w:rPr>
      </w:pPr>
    </w:p>
    <w:p w14:paraId="72F64F38" w14:textId="34385988" w:rsidR="00876395" w:rsidRDefault="00876395" w:rsidP="5848403C">
      <w:pPr>
        <w:ind w:right="237"/>
        <w:jc w:val="both"/>
        <w:rPr>
          <w:bCs/>
          <w:sz w:val="24"/>
          <w:szCs w:val="24"/>
        </w:rPr>
      </w:pPr>
      <w:r w:rsidRPr="00876395">
        <w:rPr>
          <w:bCs/>
          <w:sz w:val="24"/>
          <w:szCs w:val="24"/>
        </w:rPr>
        <w:t>Chylova, M., Nezkusilova, J., Pestova, L. and Seilerova, M.,</w:t>
      </w:r>
      <w:r w:rsidR="00A256AB">
        <w:rPr>
          <w:bCs/>
          <w:sz w:val="24"/>
          <w:szCs w:val="24"/>
        </w:rPr>
        <w:t xml:space="preserve"> (2020).</w:t>
      </w:r>
      <w:r w:rsidRPr="00876395">
        <w:rPr>
          <w:bCs/>
          <w:sz w:val="24"/>
          <w:szCs w:val="24"/>
        </w:rPr>
        <w:t xml:space="preserve"> WORK-RELATED STRESS, PERSONAL RESOURCES AND MENTAL HEALTH IN HIGH RISK PROFESSIONS: CROSS-SECTIONAL SURVEY. </w:t>
      </w:r>
      <w:r w:rsidRPr="00876395">
        <w:rPr>
          <w:bCs/>
          <w:i/>
          <w:iCs/>
          <w:sz w:val="24"/>
          <w:szCs w:val="24"/>
        </w:rPr>
        <w:t>Psychological Applications and Trends</w:t>
      </w:r>
      <w:r w:rsidRPr="00876395">
        <w:rPr>
          <w:bCs/>
          <w:sz w:val="24"/>
          <w:szCs w:val="24"/>
        </w:rPr>
        <w:t>, p.223.</w:t>
      </w:r>
    </w:p>
    <w:p w14:paraId="188A25E9" w14:textId="2EB36ADE" w:rsidR="003808A5" w:rsidRDefault="003808A5" w:rsidP="5848403C">
      <w:pPr>
        <w:ind w:right="237"/>
        <w:jc w:val="both"/>
        <w:rPr>
          <w:bCs/>
          <w:sz w:val="24"/>
          <w:szCs w:val="24"/>
        </w:rPr>
      </w:pPr>
    </w:p>
    <w:p w14:paraId="34179912" w14:textId="2B0E6B1B" w:rsidR="003808A5" w:rsidRDefault="003808A5" w:rsidP="5848403C">
      <w:pPr>
        <w:ind w:right="237"/>
        <w:jc w:val="both"/>
        <w:rPr>
          <w:bCs/>
          <w:sz w:val="24"/>
          <w:szCs w:val="24"/>
        </w:rPr>
      </w:pPr>
      <w:r w:rsidRPr="003808A5">
        <w:rPr>
          <w:bCs/>
          <w:sz w:val="24"/>
          <w:szCs w:val="24"/>
        </w:rPr>
        <w:t xml:space="preserve">College of Policing, </w:t>
      </w:r>
      <w:r w:rsidR="00A256AB">
        <w:rPr>
          <w:bCs/>
          <w:sz w:val="24"/>
          <w:szCs w:val="24"/>
        </w:rPr>
        <w:t>(</w:t>
      </w:r>
      <w:r w:rsidRPr="003808A5">
        <w:rPr>
          <w:bCs/>
          <w:sz w:val="24"/>
          <w:szCs w:val="24"/>
        </w:rPr>
        <w:t>2014</w:t>
      </w:r>
      <w:r w:rsidR="00A256AB">
        <w:rPr>
          <w:bCs/>
          <w:sz w:val="24"/>
          <w:szCs w:val="24"/>
        </w:rPr>
        <w:t>)</w:t>
      </w:r>
      <w:r w:rsidRPr="003808A5">
        <w:rPr>
          <w:bCs/>
          <w:sz w:val="24"/>
          <w:szCs w:val="24"/>
        </w:rPr>
        <w:t xml:space="preserve">. </w:t>
      </w:r>
      <w:r w:rsidRPr="003808A5">
        <w:rPr>
          <w:bCs/>
          <w:i/>
          <w:sz w:val="24"/>
          <w:szCs w:val="24"/>
        </w:rPr>
        <w:t>Code of Ethics – A Code of Practice for the Principles and Standards of Professional Behaviour for the Policing Profession of England and Wales</w:t>
      </w:r>
      <w:r w:rsidRPr="003808A5">
        <w:rPr>
          <w:bCs/>
          <w:sz w:val="24"/>
          <w:szCs w:val="24"/>
        </w:rPr>
        <w:t>. Coventry: College of Policing</w:t>
      </w:r>
    </w:p>
    <w:p w14:paraId="391A76CA" w14:textId="373CB162" w:rsidR="003808A5" w:rsidRDefault="003808A5" w:rsidP="5848403C">
      <w:pPr>
        <w:ind w:right="237"/>
        <w:jc w:val="both"/>
        <w:rPr>
          <w:bCs/>
          <w:sz w:val="24"/>
          <w:szCs w:val="24"/>
        </w:rPr>
      </w:pPr>
    </w:p>
    <w:p w14:paraId="48A9DDB7" w14:textId="7402617B" w:rsidR="003808A5" w:rsidRDefault="003808A5" w:rsidP="003808A5">
      <w:pPr>
        <w:ind w:right="237"/>
        <w:jc w:val="both"/>
        <w:rPr>
          <w:bCs/>
          <w:sz w:val="24"/>
          <w:szCs w:val="24"/>
        </w:rPr>
      </w:pPr>
      <w:r w:rsidRPr="003808A5">
        <w:rPr>
          <w:bCs/>
          <w:sz w:val="24"/>
          <w:szCs w:val="24"/>
        </w:rPr>
        <w:t xml:space="preserve">College of Policing, </w:t>
      </w:r>
      <w:r w:rsidR="003B1DAE">
        <w:rPr>
          <w:bCs/>
          <w:sz w:val="24"/>
          <w:szCs w:val="24"/>
        </w:rPr>
        <w:t>(</w:t>
      </w:r>
      <w:r w:rsidRPr="003808A5">
        <w:rPr>
          <w:bCs/>
          <w:sz w:val="24"/>
          <w:szCs w:val="24"/>
        </w:rPr>
        <w:t>2014</w:t>
      </w:r>
      <w:r w:rsidR="003B1DAE">
        <w:rPr>
          <w:bCs/>
          <w:sz w:val="24"/>
          <w:szCs w:val="24"/>
        </w:rPr>
        <w:t>)</w:t>
      </w:r>
      <w:r w:rsidRPr="003808A5">
        <w:rPr>
          <w:bCs/>
          <w:sz w:val="24"/>
          <w:szCs w:val="24"/>
        </w:rPr>
        <w:t xml:space="preserve">. </w:t>
      </w:r>
      <w:r w:rsidRPr="003808A5">
        <w:rPr>
          <w:bCs/>
          <w:i/>
          <w:sz w:val="24"/>
          <w:szCs w:val="24"/>
        </w:rPr>
        <w:t>Investigative Interviewing.</w:t>
      </w:r>
      <w:r w:rsidRPr="003808A5">
        <w:rPr>
          <w:bCs/>
          <w:sz w:val="24"/>
          <w:szCs w:val="24"/>
        </w:rPr>
        <w:t xml:space="preserve"> </w:t>
      </w:r>
      <w:hyperlink r:id="rId15" w:history="1">
        <w:r w:rsidRPr="003808A5">
          <w:rPr>
            <w:rStyle w:val="Hyperlink"/>
            <w:bCs/>
            <w:sz w:val="24"/>
            <w:szCs w:val="24"/>
          </w:rPr>
          <w:t>https://www.app.college.police.uk/app-content/investigations/investigative-interviewing/</w:t>
        </w:r>
      </w:hyperlink>
      <w:r w:rsidRPr="003808A5">
        <w:rPr>
          <w:bCs/>
          <w:sz w:val="24"/>
          <w:szCs w:val="24"/>
        </w:rPr>
        <w:t xml:space="preserve"> [Accessed 30 October 2020]</w:t>
      </w:r>
    </w:p>
    <w:p w14:paraId="45251139" w14:textId="6876E400" w:rsidR="003808A5" w:rsidRDefault="003808A5" w:rsidP="003808A5">
      <w:pPr>
        <w:ind w:right="237"/>
        <w:jc w:val="both"/>
        <w:rPr>
          <w:bCs/>
          <w:sz w:val="24"/>
          <w:szCs w:val="24"/>
        </w:rPr>
      </w:pPr>
    </w:p>
    <w:p w14:paraId="3FC1822A" w14:textId="54524B3B" w:rsidR="003808A5" w:rsidRPr="003808A5" w:rsidRDefault="003808A5" w:rsidP="003808A5">
      <w:pPr>
        <w:ind w:right="237"/>
        <w:jc w:val="both"/>
        <w:rPr>
          <w:bCs/>
          <w:sz w:val="24"/>
          <w:szCs w:val="24"/>
        </w:rPr>
      </w:pPr>
      <w:r w:rsidRPr="003808A5">
        <w:rPr>
          <w:bCs/>
          <w:sz w:val="24"/>
          <w:szCs w:val="24"/>
        </w:rPr>
        <w:t xml:space="preserve">Deshpande, R., </w:t>
      </w:r>
      <w:r w:rsidR="00A256AB">
        <w:rPr>
          <w:bCs/>
          <w:sz w:val="24"/>
          <w:szCs w:val="24"/>
        </w:rPr>
        <w:t>(</w:t>
      </w:r>
      <w:r w:rsidRPr="003808A5">
        <w:rPr>
          <w:bCs/>
          <w:sz w:val="24"/>
          <w:szCs w:val="24"/>
        </w:rPr>
        <w:t>2012</w:t>
      </w:r>
      <w:r w:rsidR="00A256AB">
        <w:rPr>
          <w:bCs/>
          <w:sz w:val="24"/>
          <w:szCs w:val="24"/>
        </w:rPr>
        <w:t>)</w:t>
      </w:r>
      <w:r w:rsidRPr="003808A5">
        <w:rPr>
          <w:bCs/>
          <w:sz w:val="24"/>
          <w:szCs w:val="24"/>
        </w:rPr>
        <w:t xml:space="preserve">. A healthy way to handle work place stress through yoga, meditation and soothing humor. </w:t>
      </w:r>
      <w:r w:rsidRPr="003808A5">
        <w:rPr>
          <w:bCs/>
          <w:i/>
          <w:iCs/>
          <w:sz w:val="24"/>
          <w:szCs w:val="24"/>
        </w:rPr>
        <w:t>International Journal of Environmental Sciences</w:t>
      </w:r>
      <w:r w:rsidRPr="003808A5">
        <w:rPr>
          <w:bCs/>
          <w:sz w:val="24"/>
          <w:szCs w:val="24"/>
        </w:rPr>
        <w:t xml:space="preserve">, </w:t>
      </w:r>
      <w:r w:rsidRPr="003808A5">
        <w:rPr>
          <w:bCs/>
          <w:i/>
          <w:iCs/>
          <w:sz w:val="24"/>
          <w:szCs w:val="24"/>
        </w:rPr>
        <w:t>2</w:t>
      </w:r>
      <w:r w:rsidRPr="003808A5">
        <w:rPr>
          <w:bCs/>
          <w:sz w:val="24"/>
          <w:szCs w:val="24"/>
        </w:rPr>
        <w:t>(4), pp.2143-2154.</w:t>
      </w:r>
    </w:p>
    <w:p w14:paraId="542ADED9" w14:textId="5954B266" w:rsidR="00094621" w:rsidRDefault="00094621" w:rsidP="5848403C">
      <w:pPr>
        <w:ind w:right="237"/>
        <w:jc w:val="both"/>
        <w:rPr>
          <w:bCs/>
          <w:sz w:val="24"/>
          <w:szCs w:val="24"/>
        </w:rPr>
      </w:pPr>
    </w:p>
    <w:p w14:paraId="67013D32" w14:textId="6D8A687E" w:rsidR="00094621" w:rsidRDefault="00094621" w:rsidP="5848403C">
      <w:pPr>
        <w:ind w:right="237"/>
        <w:jc w:val="both"/>
        <w:rPr>
          <w:bCs/>
          <w:sz w:val="24"/>
          <w:szCs w:val="24"/>
        </w:rPr>
      </w:pPr>
      <w:r w:rsidRPr="00094621">
        <w:rPr>
          <w:bCs/>
          <w:sz w:val="24"/>
          <w:szCs w:val="24"/>
          <w:lang w:val="en"/>
        </w:rPr>
        <w:t xml:space="preserve">DEPARTMENT OF HEALTH. </w:t>
      </w:r>
      <w:r w:rsidR="00A256AB">
        <w:rPr>
          <w:bCs/>
          <w:sz w:val="24"/>
          <w:szCs w:val="24"/>
          <w:lang w:val="en"/>
        </w:rPr>
        <w:t>(</w:t>
      </w:r>
      <w:r>
        <w:rPr>
          <w:bCs/>
          <w:sz w:val="24"/>
          <w:szCs w:val="24"/>
          <w:lang w:val="en"/>
        </w:rPr>
        <w:t>2000</w:t>
      </w:r>
      <w:r w:rsidR="00A256AB">
        <w:rPr>
          <w:bCs/>
          <w:sz w:val="24"/>
          <w:szCs w:val="24"/>
          <w:lang w:val="en"/>
        </w:rPr>
        <w:t>)</w:t>
      </w:r>
      <w:r w:rsidRPr="00094621">
        <w:rPr>
          <w:bCs/>
          <w:sz w:val="24"/>
          <w:szCs w:val="24"/>
          <w:lang w:val="en"/>
        </w:rPr>
        <w:t xml:space="preserve">. </w:t>
      </w:r>
      <w:r w:rsidRPr="00094621">
        <w:rPr>
          <w:bCs/>
          <w:i/>
          <w:iCs/>
          <w:sz w:val="24"/>
          <w:szCs w:val="24"/>
          <w:lang w:val="en"/>
        </w:rPr>
        <w:t>No Secrets: Guidance on Developing and Implementing Multi-agency Policies and Procedures to Protect Vulnerable Adults from Abuse</w:t>
      </w:r>
      <w:r w:rsidRPr="00094621">
        <w:rPr>
          <w:bCs/>
          <w:sz w:val="24"/>
          <w:szCs w:val="24"/>
          <w:lang w:val="en"/>
        </w:rPr>
        <w:t>, London: DoH.</w:t>
      </w:r>
    </w:p>
    <w:p w14:paraId="671998A1" w14:textId="3BE5D3B2" w:rsidR="00537C2C" w:rsidRDefault="00537C2C" w:rsidP="5848403C">
      <w:pPr>
        <w:ind w:right="237"/>
        <w:jc w:val="both"/>
        <w:rPr>
          <w:bCs/>
          <w:sz w:val="24"/>
          <w:szCs w:val="24"/>
        </w:rPr>
      </w:pPr>
    </w:p>
    <w:p w14:paraId="74165255" w14:textId="4E1A0F77" w:rsidR="00537C2C" w:rsidRDefault="00537C2C" w:rsidP="00537C2C">
      <w:pPr>
        <w:ind w:right="237"/>
        <w:jc w:val="both"/>
        <w:rPr>
          <w:bCs/>
          <w:sz w:val="24"/>
          <w:szCs w:val="24"/>
        </w:rPr>
      </w:pPr>
      <w:r w:rsidRPr="00537C2C">
        <w:rPr>
          <w:bCs/>
          <w:sz w:val="24"/>
          <w:szCs w:val="24"/>
        </w:rPr>
        <w:t xml:space="preserve">Deshpande, R., </w:t>
      </w:r>
      <w:r w:rsidR="00A256AB">
        <w:rPr>
          <w:bCs/>
          <w:sz w:val="24"/>
          <w:szCs w:val="24"/>
        </w:rPr>
        <w:t>(</w:t>
      </w:r>
      <w:r w:rsidRPr="00537C2C">
        <w:rPr>
          <w:bCs/>
          <w:sz w:val="24"/>
          <w:szCs w:val="24"/>
        </w:rPr>
        <w:t>2012</w:t>
      </w:r>
      <w:r w:rsidR="00A256AB">
        <w:rPr>
          <w:bCs/>
          <w:sz w:val="24"/>
          <w:szCs w:val="24"/>
        </w:rPr>
        <w:t>)</w:t>
      </w:r>
      <w:r w:rsidRPr="00537C2C">
        <w:rPr>
          <w:bCs/>
          <w:sz w:val="24"/>
          <w:szCs w:val="24"/>
        </w:rPr>
        <w:t xml:space="preserve">. A healthy way to handle work place stress through yoga, meditation and soothing humor. </w:t>
      </w:r>
      <w:r w:rsidRPr="00537C2C">
        <w:rPr>
          <w:bCs/>
          <w:i/>
          <w:iCs/>
          <w:sz w:val="24"/>
          <w:szCs w:val="24"/>
        </w:rPr>
        <w:t>International Journal of Environmental Sciences</w:t>
      </w:r>
      <w:r w:rsidRPr="00537C2C">
        <w:rPr>
          <w:bCs/>
          <w:sz w:val="24"/>
          <w:szCs w:val="24"/>
        </w:rPr>
        <w:t xml:space="preserve">, </w:t>
      </w:r>
      <w:r w:rsidRPr="00537C2C">
        <w:rPr>
          <w:bCs/>
          <w:i/>
          <w:iCs/>
          <w:sz w:val="24"/>
          <w:szCs w:val="24"/>
        </w:rPr>
        <w:t>2</w:t>
      </w:r>
      <w:r w:rsidRPr="00537C2C">
        <w:rPr>
          <w:bCs/>
          <w:sz w:val="24"/>
          <w:szCs w:val="24"/>
        </w:rPr>
        <w:t>(4), pp.2143-2154.</w:t>
      </w:r>
    </w:p>
    <w:p w14:paraId="58D01CF9" w14:textId="38C823E4" w:rsidR="00022738" w:rsidRDefault="00022738" w:rsidP="00537C2C">
      <w:pPr>
        <w:ind w:right="237"/>
        <w:jc w:val="both"/>
        <w:rPr>
          <w:bCs/>
          <w:sz w:val="24"/>
          <w:szCs w:val="24"/>
        </w:rPr>
      </w:pPr>
    </w:p>
    <w:p w14:paraId="795B7490" w14:textId="77777777" w:rsidR="00022738" w:rsidRPr="00022738" w:rsidRDefault="00022738" w:rsidP="00022738">
      <w:pPr>
        <w:ind w:right="237"/>
        <w:jc w:val="both"/>
        <w:rPr>
          <w:bCs/>
          <w:sz w:val="24"/>
          <w:szCs w:val="24"/>
        </w:rPr>
      </w:pPr>
      <w:r w:rsidRPr="00022738">
        <w:rPr>
          <w:bCs/>
          <w:sz w:val="24"/>
          <w:szCs w:val="24"/>
        </w:rPr>
        <w:t xml:space="preserve">Gibbons, S. (2004). The costs of urban property crime. </w:t>
      </w:r>
      <w:r w:rsidRPr="00022738">
        <w:rPr>
          <w:bCs/>
          <w:i/>
          <w:iCs/>
          <w:sz w:val="24"/>
          <w:szCs w:val="24"/>
        </w:rPr>
        <w:t>The Economic Journal</w:t>
      </w:r>
      <w:r w:rsidRPr="00022738">
        <w:rPr>
          <w:bCs/>
          <w:sz w:val="24"/>
          <w:szCs w:val="24"/>
        </w:rPr>
        <w:t xml:space="preserve">, </w:t>
      </w:r>
      <w:r w:rsidRPr="00022738">
        <w:rPr>
          <w:bCs/>
          <w:i/>
          <w:iCs/>
          <w:sz w:val="24"/>
          <w:szCs w:val="24"/>
        </w:rPr>
        <w:t>114</w:t>
      </w:r>
      <w:r w:rsidRPr="00022738">
        <w:rPr>
          <w:bCs/>
          <w:sz w:val="24"/>
          <w:szCs w:val="24"/>
        </w:rPr>
        <w:t>(499), F441-F463.</w:t>
      </w:r>
    </w:p>
    <w:p w14:paraId="77AEDE0F" w14:textId="79751EC2" w:rsidR="00537C2C" w:rsidRDefault="00537C2C" w:rsidP="5848403C">
      <w:pPr>
        <w:ind w:right="237"/>
        <w:jc w:val="both"/>
        <w:rPr>
          <w:bCs/>
          <w:sz w:val="24"/>
          <w:szCs w:val="24"/>
        </w:rPr>
      </w:pPr>
    </w:p>
    <w:p w14:paraId="692E75FB" w14:textId="7D82467F" w:rsidR="00537C2C" w:rsidRDefault="00537C2C" w:rsidP="5848403C">
      <w:pPr>
        <w:ind w:right="237"/>
        <w:jc w:val="both"/>
        <w:rPr>
          <w:bCs/>
          <w:sz w:val="24"/>
          <w:szCs w:val="24"/>
        </w:rPr>
      </w:pPr>
      <w:r w:rsidRPr="00537C2C">
        <w:rPr>
          <w:bCs/>
          <w:sz w:val="24"/>
          <w:szCs w:val="24"/>
        </w:rPr>
        <w:t xml:space="preserve">Gibbs, G., </w:t>
      </w:r>
      <w:r w:rsidR="00022738">
        <w:rPr>
          <w:bCs/>
          <w:sz w:val="24"/>
          <w:szCs w:val="24"/>
        </w:rPr>
        <w:t>(</w:t>
      </w:r>
      <w:r w:rsidRPr="00537C2C">
        <w:rPr>
          <w:bCs/>
          <w:sz w:val="24"/>
          <w:szCs w:val="24"/>
        </w:rPr>
        <w:t>1988</w:t>
      </w:r>
      <w:r w:rsidR="00022738">
        <w:rPr>
          <w:bCs/>
          <w:sz w:val="24"/>
          <w:szCs w:val="24"/>
        </w:rPr>
        <w:t>)</w:t>
      </w:r>
      <w:r w:rsidRPr="00537C2C">
        <w:rPr>
          <w:bCs/>
          <w:sz w:val="24"/>
          <w:szCs w:val="24"/>
        </w:rPr>
        <w:t xml:space="preserve">. The reflective cycle. </w:t>
      </w:r>
      <w:r w:rsidRPr="00537C2C">
        <w:rPr>
          <w:bCs/>
          <w:i/>
          <w:iCs/>
          <w:sz w:val="24"/>
          <w:szCs w:val="24"/>
        </w:rPr>
        <w:t>Kitchen S (1999) An appraisal of methods of reflection and clinical supervision. Br J Theatre Nurs</w:t>
      </w:r>
      <w:r w:rsidRPr="00537C2C">
        <w:rPr>
          <w:bCs/>
          <w:sz w:val="24"/>
          <w:szCs w:val="24"/>
        </w:rPr>
        <w:t xml:space="preserve">, </w:t>
      </w:r>
      <w:r w:rsidRPr="00537C2C">
        <w:rPr>
          <w:bCs/>
          <w:i/>
          <w:iCs/>
          <w:sz w:val="24"/>
          <w:szCs w:val="24"/>
        </w:rPr>
        <w:t>9</w:t>
      </w:r>
      <w:r w:rsidRPr="00537C2C">
        <w:rPr>
          <w:bCs/>
          <w:sz w:val="24"/>
          <w:szCs w:val="24"/>
        </w:rPr>
        <w:t>(7), pp.313-7</w:t>
      </w:r>
    </w:p>
    <w:p w14:paraId="09D7675B" w14:textId="6C0F0867" w:rsidR="00022738" w:rsidRDefault="00022738" w:rsidP="5848403C">
      <w:pPr>
        <w:ind w:right="237"/>
        <w:jc w:val="both"/>
        <w:rPr>
          <w:bCs/>
          <w:sz w:val="24"/>
          <w:szCs w:val="24"/>
        </w:rPr>
      </w:pPr>
    </w:p>
    <w:p w14:paraId="3983BF49" w14:textId="6AE187FE" w:rsidR="00022738" w:rsidRDefault="00022738" w:rsidP="00022738">
      <w:pPr>
        <w:ind w:right="237"/>
        <w:jc w:val="both"/>
        <w:rPr>
          <w:bCs/>
          <w:sz w:val="24"/>
          <w:szCs w:val="24"/>
        </w:rPr>
      </w:pPr>
      <w:r w:rsidRPr="00022738">
        <w:rPr>
          <w:bCs/>
          <w:sz w:val="24"/>
          <w:szCs w:val="24"/>
        </w:rPr>
        <w:t xml:space="preserve">Graham, S. and Lowery, B.S., (2004). Priming unconscious racial stereotypes about adolescent offenders. </w:t>
      </w:r>
      <w:r w:rsidRPr="00022738">
        <w:rPr>
          <w:bCs/>
          <w:i/>
          <w:iCs/>
          <w:sz w:val="24"/>
          <w:szCs w:val="24"/>
        </w:rPr>
        <w:t xml:space="preserve">Law and human </w:t>
      </w:r>
      <w:proofErr w:type="spellStart"/>
      <w:r w:rsidRPr="00022738">
        <w:rPr>
          <w:bCs/>
          <w:i/>
          <w:iCs/>
          <w:sz w:val="24"/>
          <w:szCs w:val="24"/>
        </w:rPr>
        <w:t>behavior</w:t>
      </w:r>
      <w:proofErr w:type="spellEnd"/>
      <w:r w:rsidRPr="00022738">
        <w:rPr>
          <w:bCs/>
          <w:sz w:val="24"/>
          <w:szCs w:val="24"/>
        </w:rPr>
        <w:t xml:space="preserve">, </w:t>
      </w:r>
      <w:r w:rsidRPr="00022738">
        <w:rPr>
          <w:bCs/>
          <w:i/>
          <w:iCs/>
          <w:sz w:val="24"/>
          <w:szCs w:val="24"/>
        </w:rPr>
        <w:t>28</w:t>
      </w:r>
      <w:r w:rsidRPr="00022738">
        <w:rPr>
          <w:bCs/>
          <w:sz w:val="24"/>
          <w:szCs w:val="24"/>
        </w:rPr>
        <w:t>(5), pp.483-504.</w:t>
      </w:r>
    </w:p>
    <w:p w14:paraId="692B1DB9" w14:textId="3E2A89B0" w:rsidR="00CB31D0" w:rsidRDefault="00CB31D0" w:rsidP="00022738">
      <w:pPr>
        <w:ind w:right="237"/>
        <w:jc w:val="both"/>
        <w:rPr>
          <w:bCs/>
          <w:sz w:val="24"/>
          <w:szCs w:val="24"/>
        </w:rPr>
      </w:pPr>
    </w:p>
    <w:p w14:paraId="1D5031B6" w14:textId="2CF9BB77" w:rsidR="00CB31D0" w:rsidRPr="00CB31D0" w:rsidRDefault="00CB31D0" w:rsidP="00CB31D0">
      <w:pPr>
        <w:ind w:right="237"/>
        <w:jc w:val="both"/>
        <w:rPr>
          <w:bCs/>
          <w:sz w:val="24"/>
          <w:szCs w:val="24"/>
        </w:rPr>
      </w:pPr>
      <w:proofErr w:type="spellStart"/>
      <w:r w:rsidRPr="00CB31D0">
        <w:rPr>
          <w:bCs/>
          <w:sz w:val="24"/>
          <w:szCs w:val="24"/>
        </w:rPr>
        <w:t>Granhag</w:t>
      </w:r>
      <w:proofErr w:type="spellEnd"/>
      <w:r w:rsidRPr="00CB31D0">
        <w:rPr>
          <w:bCs/>
          <w:sz w:val="24"/>
          <w:szCs w:val="24"/>
        </w:rPr>
        <w:t xml:space="preserve">, P.A. and </w:t>
      </w:r>
      <w:proofErr w:type="spellStart"/>
      <w:r w:rsidRPr="00CB31D0">
        <w:rPr>
          <w:bCs/>
          <w:sz w:val="24"/>
          <w:szCs w:val="24"/>
        </w:rPr>
        <w:t>Hartwig</w:t>
      </w:r>
      <w:proofErr w:type="spellEnd"/>
      <w:r w:rsidRPr="00CB31D0">
        <w:rPr>
          <w:bCs/>
          <w:sz w:val="24"/>
          <w:szCs w:val="24"/>
        </w:rPr>
        <w:t xml:space="preserve">, M., </w:t>
      </w:r>
      <w:r>
        <w:rPr>
          <w:bCs/>
          <w:sz w:val="24"/>
          <w:szCs w:val="24"/>
        </w:rPr>
        <w:t>(</w:t>
      </w:r>
      <w:r w:rsidRPr="00CB31D0">
        <w:rPr>
          <w:bCs/>
          <w:sz w:val="24"/>
          <w:szCs w:val="24"/>
        </w:rPr>
        <w:t>2015</w:t>
      </w:r>
      <w:r>
        <w:rPr>
          <w:bCs/>
          <w:sz w:val="24"/>
          <w:szCs w:val="24"/>
        </w:rPr>
        <w:t>)</w:t>
      </w:r>
      <w:r w:rsidRPr="00CB31D0">
        <w:rPr>
          <w:bCs/>
          <w:sz w:val="24"/>
          <w:szCs w:val="24"/>
        </w:rPr>
        <w:t>. The strategic use of evidence technique: A conceptual overview. Detecting deception: Current challenges and cognitive approaches, pp.231-251.</w:t>
      </w:r>
    </w:p>
    <w:p w14:paraId="00F1096C" w14:textId="77777777" w:rsidR="00CB31D0" w:rsidRPr="00022738" w:rsidRDefault="00CB31D0" w:rsidP="00022738">
      <w:pPr>
        <w:ind w:right="237"/>
        <w:jc w:val="both"/>
        <w:rPr>
          <w:bCs/>
          <w:sz w:val="24"/>
          <w:szCs w:val="24"/>
        </w:rPr>
      </w:pPr>
    </w:p>
    <w:p w14:paraId="389E0122" w14:textId="308E70AE" w:rsidR="00D23C6E" w:rsidRDefault="00D23C6E" w:rsidP="5848403C">
      <w:pPr>
        <w:ind w:right="237"/>
        <w:jc w:val="both"/>
        <w:rPr>
          <w:bCs/>
          <w:sz w:val="24"/>
          <w:szCs w:val="24"/>
        </w:rPr>
      </w:pPr>
    </w:p>
    <w:p w14:paraId="20F61E0C" w14:textId="5F1294D3" w:rsidR="00D23C6E" w:rsidRDefault="00D23C6E" w:rsidP="5848403C">
      <w:pPr>
        <w:ind w:right="237"/>
        <w:jc w:val="both"/>
        <w:rPr>
          <w:bCs/>
          <w:sz w:val="24"/>
          <w:szCs w:val="24"/>
        </w:rPr>
      </w:pPr>
      <w:r>
        <w:rPr>
          <w:bCs/>
          <w:sz w:val="24"/>
          <w:szCs w:val="24"/>
        </w:rPr>
        <w:t xml:space="preserve">Legislation.gov.uk, (2020).  </w:t>
      </w:r>
      <w:r>
        <w:rPr>
          <w:bCs/>
          <w:i/>
          <w:sz w:val="24"/>
          <w:szCs w:val="24"/>
        </w:rPr>
        <w:t xml:space="preserve">Anti-Social Behaviour, Crime and </w:t>
      </w:r>
      <w:r w:rsidR="00C25B0D">
        <w:rPr>
          <w:bCs/>
          <w:i/>
          <w:sz w:val="24"/>
          <w:szCs w:val="24"/>
        </w:rPr>
        <w:t>Policing</w:t>
      </w:r>
      <w:r>
        <w:rPr>
          <w:bCs/>
          <w:i/>
          <w:sz w:val="24"/>
          <w:szCs w:val="24"/>
        </w:rPr>
        <w:t xml:space="preserve"> Act, 2014. </w:t>
      </w:r>
      <w:hyperlink r:id="rId16" w:history="1">
        <w:r w:rsidRPr="00D23C6E">
          <w:rPr>
            <w:rStyle w:val="Hyperlink"/>
            <w:bCs/>
            <w:sz w:val="24"/>
            <w:szCs w:val="24"/>
          </w:rPr>
          <w:t>https://www.legislation.gov.uk/ukpga/2014/12/contents</w:t>
        </w:r>
      </w:hyperlink>
      <w:r>
        <w:rPr>
          <w:bCs/>
          <w:sz w:val="24"/>
          <w:szCs w:val="24"/>
        </w:rPr>
        <w:t xml:space="preserve"> [Accessed 1/12/2020]</w:t>
      </w:r>
      <w:r w:rsidRPr="00D23C6E">
        <w:rPr>
          <w:bCs/>
          <w:sz w:val="24"/>
          <w:szCs w:val="24"/>
        </w:rPr>
        <w:t xml:space="preserve"> </w:t>
      </w:r>
    </w:p>
    <w:p w14:paraId="192AF9DA" w14:textId="73179173" w:rsidR="00D23C6E" w:rsidRDefault="00D23C6E" w:rsidP="5848403C">
      <w:pPr>
        <w:ind w:right="237"/>
        <w:jc w:val="both"/>
        <w:rPr>
          <w:bCs/>
          <w:sz w:val="24"/>
          <w:szCs w:val="24"/>
        </w:rPr>
      </w:pPr>
    </w:p>
    <w:p w14:paraId="6A33DBF1" w14:textId="61F56296" w:rsidR="00D23C6E" w:rsidRDefault="00D23C6E" w:rsidP="5848403C">
      <w:pPr>
        <w:ind w:right="237"/>
        <w:jc w:val="both"/>
        <w:rPr>
          <w:bCs/>
          <w:sz w:val="24"/>
          <w:szCs w:val="24"/>
        </w:rPr>
      </w:pPr>
      <w:r>
        <w:rPr>
          <w:bCs/>
          <w:sz w:val="24"/>
          <w:szCs w:val="24"/>
        </w:rPr>
        <w:t xml:space="preserve">Legislation.gov.uk, (2020). </w:t>
      </w:r>
      <w:r w:rsidRPr="00D23C6E">
        <w:rPr>
          <w:bCs/>
          <w:i/>
          <w:sz w:val="24"/>
          <w:szCs w:val="24"/>
        </w:rPr>
        <w:t>Confiscation of Alcohol (Young Persons) Act, 1997</w:t>
      </w:r>
      <w:r>
        <w:rPr>
          <w:bCs/>
          <w:sz w:val="24"/>
          <w:szCs w:val="24"/>
        </w:rPr>
        <w:t xml:space="preserve">. </w:t>
      </w:r>
      <w:hyperlink r:id="rId17" w:history="1">
        <w:r w:rsidRPr="009836FB">
          <w:rPr>
            <w:rStyle w:val="Hyperlink"/>
            <w:bCs/>
            <w:sz w:val="24"/>
            <w:szCs w:val="24"/>
          </w:rPr>
          <w:t>https://www.legislation.gov.uk/ukpga/1997/33/contents</w:t>
        </w:r>
      </w:hyperlink>
      <w:r>
        <w:rPr>
          <w:bCs/>
          <w:sz w:val="24"/>
          <w:szCs w:val="24"/>
        </w:rPr>
        <w:t xml:space="preserve"> [Accessed 1/12/2020]</w:t>
      </w:r>
    </w:p>
    <w:p w14:paraId="1DD40902" w14:textId="5AB647B6" w:rsidR="005036F2" w:rsidRDefault="005036F2" w:rsidP="5848403C">
      <w:pPr>
        <w:ind w:right="237"/>
        <w:jc w:val="both"/>
        <w:rPr>
          <w:bCs/>
          <w:sz w:val="24"/>
          <w:szCs w:val="24"/>
        </w:rPr>
      </w:pPr>
    </w:p>
    <w:p w14:paraId="2CD927AF" w14:textId="183827C7" w:rsidR="005036F2" w:rsidRPr="005036F2" w:rsidRDefault="005036F2" w:rsidP="005036F2">
      <w:pPr>
        <w:ind w:right="237"/>
        <w:jc w:val="both"/>
        <w:rPr>
          <w:bCs/>
          <w:sz w:val="24"/>
          <w:szCs w:val="24"/>
        </w:rPr>
      </w:pPr>
      <w:r w:rsidRPr="005036F2">
        <w:rPr>
          <w:bCs/>
          <w:sz w:val="24"/>
          <w:szCs w:val="24"/>
        </w:rPr>
        <w:t xml:space="preserve">Legislation.gov.uk, (2020). </w:t>
      </w:r>
      <w:r w:rsidR="00C25B0D" w:rsidRPr="005036F2">
        <w:rPr>
          <w:bCs/>
          <w:i/>
          <w:sz w:val="24"/>
          <w:szCs w:val="24"/>
        </w:rPr>
        <w:t>Coronavirus</w:t>
      </w:r>
      <w:r w:rsidRPr="005036F2">
        <w:rPr>
          <w:bCs/>
          <w:i/>
          <w:sz w:val="24"/>
          <w:szCs w:val="24"/>
        </w:rPr>
        <w:t xml:space="preserve"> Act, 2020. </w:t>
      </w:r>
      <w:hyperlink r:id="rId18" w:history="1">
        <w:r w:rsidRPr="005036F2">
          <w:rPr>
            <w:rStyle w:val="Hyperlink"/>
            <w:bCs/>
            <w:sz w:val="24"/>
            <w:szCs w:val="24"/>
          </w:rPr>
          <w:t>https://www.legislation.gov.uk/ukpga/2020/7/contents</w:t>
        </w:r>
      </w:hyperlink>
      <w:r w:rsidRPr="005036F2">
        <w:rPr>
          <w:bCs/>
          <w:sz w:val="24"/>
          <w:szCs w:val="24"/>
        </w:rPr>
        <w:t xml:space="preserve"> [Accessed 1/12/2020]</w:t>
      </w:r>
    </w:p>
    <w:p w14:paraId="58138F4A" w14:textId="162A25A0" w:rsidR="00FA3225" w:rsidRDefault="00FA3225" w:rsidP="5848403C">
      <w:pPr>
        <w:ind w:right="237"/>
        <w:jc w:val="both"/>
        <w:rPr>
          <w:bCs/>
          <w:sz w:val="24"/>
          <w:szCs w:val="24"/>
        </w:rPr>
      </w:pPr>
    </w:p>
    <w:p w14:paraId="64B23316" w14:textId="269DDEEA" w:rsidR="00FA3225" w:rsidRDefault="00A256AB" w:rsidP="00FA3225">
      <w:pPr>
        <w:ind w:right="237"/>
        <w:jc w:val="both"/>
        <w:rPr>
          <w:bCs/>
          <w:sz w:val="24"/>
          <w:szCs w:val="24"/>
        </w:rPr>
      </w:pPr>
      <w:r>
        <w:rPr>
          <w:bCs/>
          <w:sz w:val="24"/>
          <w:szCs w:val="24"/>
        </w:rPr>
        <w:t>Legislation.gov.uk, (</w:t>
      </w:r>
      <w:r w:rsidR="00FA3225" w:rsidRPr="00FA3225">
        <w:rPr>
          <w:bCs/>
          <w:sz w:val="24"/>
          <w:szCs w:val="24"/>
        </w:rPr>
        <w:t>2020</w:t>
      </w:r>
      <w:r>
        <w:rPr>
          <w:bCs/>
          <w:sz w:val="24"/>
          <w:szCs w:val="24"/>
        </w:rPr>
        <w:t>)</w:t>
      </w:r>
      <w:r w:rsidR="00FA3225" w:rsidRPr="00FA3225">
        <w:rPr>
          <w:bCs/>
          <w:sz w:val="24"/>
          <w:szCs w:val="24"/>
        </w:rPr>
        <w:t xml:space="preserve">. </w:t>
      </w:r>
      <w:r w:rsidR="00FA3225" w:rsidRPr="00FA3225">
        <w:rPr>
          <w:bCs/>
          <w:i/>
          <w:sz w:val="24"/>
          <w:szCs w:val="24"/>
        </w:rPr>
        <w:t>Criminal Damage Act, 1971.</w:t>
      </w:r>
      <w:r w:rsidR="00FA3225" w:rsidRPr="00FA3225">
        <w:rPr>
          <w:bCs/>
          <w:sz w:val="24"/>
          <w:szCs w:val="24"/>
        </w:rPr>
        <w:t xml:space="preserve"> </w:t>
      </w:r>
      <w:hyperlink r:id="rId19" w:history="1">
        <w:r w:rsidR="00FA3225" w:rsidRPr="00FA3225">
          <w:rPr>
            <w:rStyle w:val="Hyperlink"/>
            <w:bCs/>
            <w:sz w:val="24"/>
            <w:szCs w:val="24"/>
          </w:rPr>
          <w:t>https://www.legislation.gov.uk/ukpga/1971/48/contents</w:t>
        </w:r>
      </w:hyperlink>
      <w:r w:rsidR="00FA3225" w:rsidRPr="00FA3225">
        <w:rPr>
          <w:bCs/>
          <w:sz w:val="24"/>
          <w:szCs w:val="24"/>
        </w:rPr>
        <w:t xml:space="preserve"> [Accessed 30 October 2020]</w:t>
      </w:r>
    </w:p>
    <w:p w14:paraId="117D80AA" w14:textId="0579C95D" w:rsidR="00BC73A7" w:rsidRDefault="00BC73A7" w:rsidP="00FA3225">
      <w:pPr>
        <w:ind w:right="237"/>
        <w:jc w:val="both"/>
        <w:rPr>
          <w:bCs/>
          <w:sz w:val="24"/>
          <w:szCs w:val="24"/>
        </w:rPr>
      </w:pPr>
    </w:p>
    <w:p w14:paraId="20D20E90" w14:textId="4706EC64" w:rsidR="00BC73A7" w:rsidRPr="00BC73A7" w:rsidRDefault="00BC73A7" w:rsidP="00BC73A7">
      <w:pPr>
        <w:ind w:right="237"/>
        <w:jc w:val="both"/>
        <w:rPr>
          <w:bCs/>
          <w:sz w:val="24"/>
          <w:szCs w:val="24"/>
        </w:rPr>
      </w:pPr>
      <w:r>
        <w:rPr>
          <w:bCs/>
          <w:sz w:val="24"/>
          <w:szCs w:val="24"/>
        </w:rPr>
        <w:t>Legislation.gov.uk, (</w:t>
      </w:r>
      <w:r w:rsidRPr="00BC73A7">
        <w:rPr>
          <w:bCs/>
          <w:sz w:val="24"/>
          <w:szCs w:val="24"/>
        </w:rPr>
        <w:t>2020</w:t>
      </w:r>
      <w:r>
        <w:rPr>
          <w:bCs/>
          <w:sz w:val="24"/>
          <w:szCs w:val="24"/>
        </w:rPr>
        <w:t>)</w:t>
      </w:r>
      <w:r w:rsidRPr="00BC73A7">
        <w:rPr>
          <w:bCs/>
          <w:sz w:val="24"/>
          <w:szCs w:val="24"/>
        </w:rPr>
        <w:t xml:space="preserve">. </w:t>
      </w:r>
      <w:r w:rsidRPr="00BC73A7">
        <w:rPr>
          <w:bCs/>
          <w:i/>
          <w:sz w:val="24"/>
          <w:szCs w:val="24"/>
        </w:rPr>
        <w:t>Criminal Procedure and Investigations Act 1996.</w:t>
      </w:r>
      <w:r w:rsidRPr="00BC73A7">
        <w:rPr>
          <w:bCs/>
          <w:sz w:val="24"/>
          <w:szCs w:val="24"/>
        </w:rPr>
        <w:t xml:space="preserve"> </w:t>
      </w:r>
      <w:hyperlink r:id="rId20" w:history="1">
        <w:r w:rsidRPr="00BC73A7">
          <w:rPr>
            <w:rStyle w:val="Hyperlink"/>
            <w:bCs/>
            <w:sz w:val="24"/>
            <w:szCs w:val="24"/>
          </w:rPr>
          <w:t>https://www.legislation.gov.uk/ukpga/1996/25/contents</w:t>
        </w:r>
      </w:hyperlink>
      <w:r w:rsidRPr="00BC73A7">
        <w:rPr>
          <w:bCs/>
          <w:sz w:val="24"/>
          <w:szCs w:val="24"/>
        </w:rPr>
        <w:t xml:space="preserve"> [Accessed 30 October 2020]</w:t>
      </w:r>
    </w:p>
    <w:p w14:paraId="235EB886" w14:textId="4F2315B6" w:rsidR="00FA3225" w:rsidRPr="00FA3225" w:rsidRDefault="00FA3225" w:rsidP="00FA3225">
      <w:pPr>
        <w:ind w:right="237"/>
        <w:jc w:val="both"/>
        <w:rPr>
          <w:bCs/>
          <w:sz w:val="24"/>
          <w:szCs w:val="24"/>
        </w:rPr>
      </w:pPr>
    </w:p>
    <w:p w14:paraId="03D9A4E1" w14:textId="30FD9422" w:rsidR="00FA3225" w:rsidRDefault="00FA3225" w:rsidP="00FA3225">
      <w:pPr>
        <w:ind w:right="237"/>
        <w:jc w:val="both"/>
        <w:rPr>
          <w:bCs/>
          <w:sz w:val="24"/>
          <w:szCs w:val="24"/>
        </w:rPr>
      </w:pPr>
      <w:r w:rsidRPr="00FA3225">
        <w:rPr>
          <w:bCs/>
          <w:sz w:val="24"/>
          <w:szCs w:val="24"/>
        </w:rPr>
        <w:t xml:space="preserve">Legislation.gov.uk, </w:t>
      </w:r>
      <w:r w:rsidR="00A256AB">
        <w:rPr>
          <w:bCs/>
          <w:sz w:val="24"/>
          <w:szCs w:val="24"/>
        </w:rPr>
        <w:t>(</w:t>
      </w:r>
      <w:r w:rsidRPr="00FA3225">
        <w:rPr>
          <w:bCs/>
          <w:sz w:val="24"/>
          <w:szCs w:val="24"/>
        </w:rPr>
        <w:t>2020</w:t>
      </w:r>
      <w:r w:rsidR="00A256AB">
        <w:rPr>
          <w:bCs/>
          <w:sz w:val="24"/>
          <w:szCs w:val="24"/>
        </w:rPr>
        <w:t>)</w:t>
      </w:r>
      <w:r w:rsidRPr="00FA3225">
        <w:rPr>
          <w:bCs/>
          <w:sz w:val="24"/>
          <w:szCs w:val="24"/>
        </w:rPr>
        <w:t xml:space="preserve">. </w:t>
      </w:r>
      <w:r w:rsidRPr="00FA3225">
        <w:rPr>
          <w:bCs/>
          <w:i/>
          <w:sz w:val="24"/>
          <w:szCs w:val="24"/>
        </w:rPr>
        <w:t>Criminal Justice Act, 1988.</w:t>
      </w:r>
      <w:r w:rsidRPr="00FA3225">
        <w:rPr>
          <w:bCs/>
          <w:sz w:val="24"/>
          <w:szCs w:val="24"/>
        </w:rPr>
        <w:t xml:space="preserve"> </w:t>
      </w:r>
      <w:r w:rsidRPr="00FA3225">
        <w:rPr>
          <w:bCs/>
          <w:i/>
          <w:sz w:val="24"/>
          <w:szCs w:val="24"/>
        </w:rPr>
        <w:t>Section 39-</w:t>
      </w:r>
      <w:r w:rsidRPr="00FA3225">
        <w:rPr>
          <w:bCs/>
          <w:sz w:val="24"/>
          <w:szCs w:val="24"/>
        </w:rPr>
        <w:t xml:space="preserve"> </w:t>
      </w:r>
      <w:r w:rsidRPr="00FA3225">
        <w:rPr>
          <w:bCs/>
          <w:i/>
          <w:sz w:val="24"/>
          <w:szCs w:val="24"/>
        </w:rPr>
        <w:t xml:space="preserve">Common Assault and Battery. </w:t>
      </w:r>
      <w:hyperlink r:id="rId21" w:history="1">
        <w:r w:rsidRPr="00FA3225">
          <w:rPr>
            <w:rStyle w:val="Hyperlink"/>
            <w:bCs/>
            <w:sz w:val="24"/>
            <w:szCs w:val="24"/>
          </w:rPr>
          <w:t>https://www.legislation.gov.uk/ukpga/1988/33/section/39</w:t>
        </w:r>
      </w:hyperlink>
      <w:r w:rsidRPr="00FA3225">
        <w:rPr>
          <w:bCs/>
          <w:sz w:val="24"/>
          <w:szCs w:val="24"/>
        </w:rPr>
        <w:t xml:space="preserve"> [Accessed 30 October 2020]</w:t>
      </w:r>
    </w:p>
    <w:p w14:paraId="0B28B7B1" w14:textId="024D4B0F" w:rsidR="00696F45" w:rsidRDefault="00696F45" w:rsidP="00FA3225">
      <w:pPr>
        <w:ind w:right="237"/>
        <w:jc w:val="both"/>
        <w:rPr>
          <w:bCs/>
          <w:sz w:val="24"/>
          <w:szCs w:val="24"/>
        </w:rPr>
      </w:pPr>
    </w:p>
    <w:p w14:paraId="6A453D9D" w14:textId="378963DE" w:rsidR="00D85892" w:rsidRDefault="00D85892" w:rsidP="00FA3225">
      <w:pPr>
        <w:ind w:right="237"/>
        <w:jc w:val="both"/>
        <w:rPr>
          <w:bCs/>
          <w:sz w:val="24"/>
          <w:szCs w:val="24"/>
        </w:rPr>
      </w:pPr>
      <w:r>
        <w:rPr>
          <w:bCs/>
          <w:sz w:val="24"/>
          <w:szCs w:val="24"/>
        </w:rPr>
        <w:t xml:space="preserve">Legislation.gov.uk, (2020). </w:t>
      </w:r>
      <w:r>
        <w:rPr>
          <w:bCs/>
          <w:i/>
          <w:sz w:val="24"/>
          <w:szCs w:val="24"/>
        </w:rPr>
        <w:t xml:space="preserve">Police and Criminal Evidence Act, 1984. </w:t>
      </w:r>
      <w:hyperlink r:id="rId22" w:history="1">
        <w:r w:rsidRPr="00D85892">
          <w:rPr>
            <w:rStyle w:val="Hyperlink"/>
            <w:bCs/>
            <w:sz w:val="24"/>
            <w:szCs w:val="24"/>
          </w:rPr>
          <w:t>https://www.legislation.gov.uk/ukpga/1984/60/contents</w:t>
        </w:r>
      </w:hyperlink>
      <w:r w:rsidRPr="00D85892">
        <w:rPr>
          <w:bCs/>
          <w:sz w:val="24"/>
          <w:szCs w:val="24"/>
        </w:rPr>
        <w:t xml:space="preserve"> [Accessed 1/12/2020]</w:t>
      </w:r>
    </w:p>
    <w:p w14:paraId="2CC9083A" w14:textId="77777777" w:rsidR="00D85892" w:rsidRPr="00D85892" w:rsidRDefault="00D85892" w:rsidP="00FA3225">
      <w:pPr>
        <w:ind w:right="237"/>
        <w:jc w:val="both"/>
        <w:rPr>
          <w:bCs/>
          <w:i/>
          <w:sz w:val="24"/>
          <w:szCs w:val="24"/>
        </w:rPr>
      </w:pPr>
    </w:p>
    <w:p w14:paraId="26987D05" w14:textId="77777777" w:rsidR="00696F45" w:rsidRPr="00696F45" w:rsidRDefault="00696F45" w:rsidP="00696F45">
      <w:pPr>
        <w:ind w:right="237"/>
        <w:jc w:val="both"/>
        <w:rPr>
          <w:bCs/>
          <w:sz w:val="24"/>
          <w:szCs w:val="24"/>
        </w:rPr>
      </w:pPr>
      <w:r w:rsidRPr="00696F45">
        <w:rPr>
          <w:bCs/>
          <w:sz w:val="24"/>
          <w:szCs w:val="24"/>
        </w:rPr>
        <w:t xml:space="preserve">Legislation.gov.uk, 2020. </w:t>
      </w:r>
      <w:r w:rsidRPr="00696F45">
        <w:rPr>
          <w:bCs/>
          <w:i/>
          <w:sz w:val="24"/>
          <w:szCs w:val="24"/>
        </w:rPr>
        <w:t>Police and Criminal Evidence Act, 1984</w:t>
      </w:r>
      <w:r w:rsidRPr="00696F45">
        <w:rPr>
          <w:bCs/>
          <w:sz w:val="24"/>
          <w:szCs w:val="24"/>
        </w:rPr>
        <w:t xml:space="preserve">. </w:t>
      </w:r>
      <w:r w:rsidRPr="00696F45">
        <w:rPr>
          <w:bCs/>
          <w:i/>
          <w:sz w:val="24"/>
          <w:szCs w:val="24"/>
        </w:rPr>
        <w:t xml:space="preserve">Section 24- Arrest. </w:t>
      </w:r>
      <w:hyperlink r:id="rId23" w:history="1">
        <w:r w:rsidRPr="00696F45">
          <w:rPr>
            <w:rStyle w:val="Hyperlink"/>
            <w:bCs/>
            <w:sz w:val="24"/>
            <w:szCs w:val="24"/>
          </w:rPr>
          <w:t>https://www.legislation.gov.uk/ukpga/1984/60/section/24</w:t>
        </w:r>
      </w:hyperlink>
      <w:r w:rsidRPr="00696F45">
        <w:rPr>
          <w:bCs/>
          <w:sz w:val="24"/>
          <w:szCs w:val="24"/>
        </w:rPr>
        <w:t xml:space="preserve"> [Accessed 30 October 2020]</w:t>
      </w:r>
    </w:p>
    <w:p w14:paraId="0AA634FB" w14:textId="69FCE371" w:rsidR="00A639EF" w:rsidRDefault="00A639EF" w:rsidP="00FA3225">
      <w:pPr>
        <w:ind w:right="237"/>
        <w:jc w:val="both"/>
        <w:rPr>
          <w:bCs/>
          <w:sz w:val="24"/>
          <w:szCs w:val="24"/>
        </w:rPr>
      </w:pPr>
    </w:p>
    <w:p w14:paraId="11762393" w14:textId="1668FA6E" w:rsidR="00A639EF" w:rsidRDefault="00A639EF" w:rsidP="00FA3225">
      <w:pPr>
        <w:ind w:right="237"/>
        <w:jc w:val="both"/>
        <w:rPr>
          <w:bCs/>
          <w:sz w:val="24"/>
          <w:szCs w:val="24"/>
        </w:rPr>
      </w:pPr>
      <w:r>
        <w:rPr>
          <w:bCs/>
          <w:sz w:val="24"/>
          <w:szCs w:val="24"/>
        </w:rPr>
        <w:t xml:space="preserve">Legislation.gov.uk, (2020). </w:t>
      </w:r>
      <w:r w:rsidRPr="00A639EF">
        <w:rPr>
          <w:bCs/>
          <w:i/>
          <w:sz w:val="24"/>
          <w:szCs w:val="24"/>
        </w:rPr>
        <w:t>The</w:t>
      </w:r>
      <w:r>
        <w:rPr>
          <w:bCs/>
          <w:i/>
          <w:sz w:val="24"/>
          <w:szCs w:val="24"/>
        </w:rPr>
        <w:t xml:space="preserve">ft </w:t>
      </w:r>
      <w:r w:rsidRPr="00A639EF">
        <w:rPr>
          <w:bCs/>
          <w:i/>
          <w:sz w:val="24"/>
          <w:szCs w:val="24"/>
        </w:rPr>
        <w:t>Act, 1968</w:t>
      </w:r>
      <w:r>
        <w:rPr>
          <w:bCs/>
          <w:sz w:val="24"/>
          <w:szCs w:val="24"/>
        </w:rPr>
        <w:t xml:space="preserve">. </w:t>
      </w:r>
      <w:hyperlink r:id="rId24" w:history="1">
        <w:r w:rsidRPr="009836FB">
          <w:rPr>
            <w:rStyle w:val="Hyperlink"/>
            <w:bCs/>
            <w:sz w:val="24"/>
            <w:szCs w:val="24"/>
          </w:rPr>
          <w:t>https://www.legislation.gov.uk/ukpga/1968/60/section/1</w:t>
        </w:r>
      </w:hyperlink>
      <w:r>
        <w:rPr>
          <w:bCs/>
          <w:sz w:val="24"/>
          <w:szCs w:val="24"/>
        </w:rPr>
        <w:t xml:space="preserve"> [Date accessed 1/12/2020].</w:t>
      </w:r>
    </w:p>
    <w:p w14:paraId="545C0CC0" w14:textId="1A5DC2B1" w:rsidR="005036F2" w:rsidRDefault="005036F2" w:rsidP="00FA3225">
      <w:pPr>
        <w:ind w:right="237"/>
        <w:jc w:val="both"/>
        <w:rPr>
          <w:bCs/>
          <w:sz w:val="24"/>
          <w:szCs w:val="24"/>
        </w:rPr>
      </w:pPr>
    </w:p>
    <w:p w14:paraId="271805C3" w14:textId="77777777" w:rsidR="005036F2" w:rsidRPr="005036F2" w:rsidRDefault="005036F2" w:rsidP="005036F2">
      <w:pPr>
        <w:ind w:right="237"/>
        <w:jc w:val="both"/>
        <w:rPr>
          <w:bCs/>
          <w:sz w:val="24"/>
          <w:szCs w:val="24"/>
        </w:rPr>
      </w:pPr>
      <w:r w:rsidRPr="005036F2">
        <w:rPr>
          <w:bCs/>
          <w:sz w:val="24"/>
          <w:szCs w:val="24"/>
        </w:rPr>
        <w:t xml:space="preserve">Loftin, C., (2020). Thou shall not steal: Assessing demographic and neighborhood predictors of shoplifting through the lens of social disorganization theory. </w:t>
      </w:r>
      <w:r w:rsidRPr="005036F2">
        <w:rPr>
          <w:bCs/>
          <w:i/>
          <w:sz w:val="24"/>
          <w:szCs w:val="24"/>
        </w:rPr>
        <w:t xml:space="preserve">ir.library.msstate.edu </w:t>
      </w:r>
    </w:p>
    <w:p w14:paraId="2A388F30" w14:textId="2E0030EA" w:rsidR="00876395" w:rsidRPr="00270EEB" w:rsidRDefault="00876395" w:rsidP="5848403C">
      <w:pPr>
        <w:ind w:right="237"/>
        <w:jc w:val="both"/>
        <w:rPr>
          <w:b/>
          <w:bCs/>
          <w:sz w:val="24"/>
          <w:szCs w:val="24"/>
        </w:rPr>
      </w:pPr>
    </w:p>
    <w:p w14:paraId="26CE3BBC" w14:textId="3107881B" w:rsidR="00537C2C" w:rsidRDefault="006806F1" w:rsidP="006806F1">
      <w:pPr>
        <w:keepNext/>
        <w:ind w:right="237"/>
        <w:rPr>
          <w:bCs/>
          <w:sz w:val="24"/>
          <w:szCs w:val="24"/>
        </w:rPr>
      </w:pPr>
      <w:r w:rsidRPr="006806F1">
        <w:rPr>
          <w:bCs/>
          <w:sz w:val="24"/>
          <w:szCs w:val="24"/>
        </w:rPr>
        <w:t xml:space="preserve">Márquez, M.A., Galiana, L., Oliver, A. and Sansó, N., </w:t>
      </w:r>
      <w:r w:rsidR="00A256AB">
        <w:rPr>
          <w:bCs/>
          <w:sz w:val="24"/>
          <w:szCs w:val="24"/>
        </w:rPr>
        <w:t>(</w:t>
      </w:r>
      <w:r w:rsidRPr="006806F1">
        <w:rPr>
          <w:bCs/>
          <w:sz w:val="24"/>
          <w:szCs w:val="24"/>
        </w:rPr>
        <w:t>2020</w:t>
      </w:r>
      <w:r w:rsidR="00A256AB">
        <w:rPr>
          <w:bCs/>
          <w:sz w:val="24"/>
          <w:szCs w:val="24"/>
        </w:rPr>
        <w:t>)</w:t>
      </w:r>
      <w:r w:rsidRPr="006806F1">
        <w:rPr>
          <w:bCs/>
          <w:sz w:val="24"/>
          <w:szCs w:val="24"/>
        </w:rPr>
        <w:t>. The impact of a mindfulness</w:t>
      </w:r>
      <w:r w:rsidRPr="006806F1">
        <w:rPr>
          <w:rFonts w:ascii="Cambria Math" w:hAnsi="Cambria Math" w:cs="Cambria Math"/>
          <w:bCs/>
          <w:sz w:val="24"/>
          <w:szCs w:val="24"/>
        </w:rPr>
        <w:t>‐</w:t>
      </w:r>
      <w:r w:rsidRPr="006806F1">
        <w:rPr>
          <w:bCs/>
          <w:sz w:val="24"/>
          <w:szCs w:val="24"/>
        </w:rPr>
        <w:t xml:space="preserve">based intervention on the quality of life of Spanish national police officers. </w:t>
      </w:r>
      <w:r w:rsidRPr="006806F1">
        <w:rPr>
          <w:bCs/>
          <w:i/>
          <w:iCs/>
          <w:sz w:val="24"/>
          <w:szCs w:val="24"/>
        </w:rPr>
        <w:t>Health &amp; Social Care in the Community</w:t>
      </w:r>
      <w:r w:rsidRPr="006806F1">
        <w:rPr>
          <w:bCs/>
          <w:sz w:val="24"/>
          <w:szCs w:val="24"/>
        </w:rPr>
        <w:t xml:space="preserve">. </w:t>
      </w:r>
    </w:p>
    <w:p w14:paraId="08FD329A" w14:textId="0F03BFBF" w:rsidR="00F9630C" w:rsidRDefault="00F9630C" w:rsidP="006806F1">
      <w:pPr>
        <w:keepNext/>
        <w:ind w:right="237"/>
        <w:rPr>
          <w:bCs/>
          <w:sz w:val="24"/>
          <w:szCs w:val="24"/>
        </w:rPr>
      </w:pPr>
    </w:p>
    <w:p w14:paraId="1DDFAD66" w14:textId="13176A5E" w:rsidR="00F9630C" w:rsidRPr="00F9630C" w:rsidRDefault="00F9630C" w:rsidP="006806F1">
      <w:pPr>
        <w:keepNext/>
        <w:ind w:right="237"/>
        <w:rPr>
          <w:bCs/>
          <w:sz w:val="24"/>
          <w:szCs w:val="24"/>
        </w:rPr>
      </w:pPr>
      <w:r>
        <w:rPr>
          <w:bCs/>
          <w:sz w:val="24"/>
          <w:szCs w:val="24"/>
        </w:rPr>
        <w:t xml:space="preserve">Ministry of Justice, (2013). </w:t>
      </w:r>
      <w:r>
        <w:rPr>
          <w:bCs/>
          <w:i/>
          <w:sz w:val="24"/>
          <w:szCs w:val="24"/>
        </w:rPr>
        <w:t xml:space="preserve">Out of Court Disposals. </w:t>
      </w:r>
      <w:hyperlink r:id="rId25" w:history="1">
        <w:r w:rsidRPr="009836FB">
          <w:rPr>
            <w:rStyle w:val="Hyperlink"/>
            <w:bCs/>
            <w:sz w:val="24"/>
            <w:szCs w:val="24"/>
          </w:rPr>
          <w:t>https://consult.justice.gov.uk/digital-communications/out-of-court-disposals/results/out-of-court-disposals-response.pdf</w:t>
        </w:r>
      </w:hyperlink>
      <w:r>
        <w:rPr>
          <w:bCs/>
          <w:sz w:val="24"/>
          <w:szCs w:val="24"/>
        </w:rPr>
        <w:t xml:space="preserve"> [Date accessed 1/12/2020].</w:t>
      </w:r>
    </w:p>
    <w:p w14:paraId="56299BE7" w14:textId="1AF048C7" w:rsidR="00A256AB" w:rsidRDefault="00A256AB" w:rsidP="006806F1">
      <w:pPr>
        <w:keepNext/>
        <w:ind w:right="237"/>
        <w:rPr>
          <w:bCs/>
          <w:sz w:val="24"/>
          <w:szCs w:val="24"/>
        </w:rPr>
      </w:pPr>
    </w:p>
    <w:p w14:paraId="0F24C35A" w14:textId="2CF17EB8" w:rsidR="00A256AB" w:rsidRPr="00A256AB" w:rsidRDefault="00A256AB" w:rsidP="006806F1">
      <w:pPr>
        <w:keepNext/>
        <w:ind w:right="237"/>
        <w:rPr>
          <w:bCs/>
          <w:sz w:val="24"/>
          <w:szCs w:val="24"/>
        </w:rPr>
      </w:pPr>
      <w:r>
        <w:rPr>
          <w:bCs/>
          <w:sz w:val="24"/>
          <w:szCs w:val="24"/>
        </w:rPr>
        <w:t xml:space="preserve">Ministry of Justice, (2015). </w:t>
      </w:r>
      <w:r w:rsidR="00114D48">
        <w:rPr>
          <w:bCs/>
          <w:i/>
          <w:sz w:val="24"/>
          <w:szCs w:val="24"/>
        </w:rPr>
        <w:t>Codes of Practic</w:t>
      </w:r>
      <w:bookmarkStart w:id="0" w:name="_GoBack"/>
      <w:bookmarkEnd w:id="0"/>
      <w:r>
        <w:rPr>
          <w:bCs/>
          <w:i/>
          <w:sz w:val="24"/>
          <w:szCs w:val="24"/>
        </w:rPr>
        <w:t xml:space="preserve">e for Victims of Crime. </w:t>
      </w:r>
      <w:hyperlink r:id="rId26" w:history="1">
        <w:r w:rsidRPr="00A256AB">
          <w:rPr>
            <w:rStyle w:val="Hyperlink"/>
            <w:bCs/>
            <w:sz w:val="24"/>
            <w:szCs w:val="24"/>
          </w:rPr>
          <w:t>https://assets.publishing.service.gov.uk/government/uploads/system/uploads/attac</w:t>
        </w:r>
        <w:r w:rsidRPr="00A256AB">
          <w:rPr>
            <w:rStyle w:val="Hyperlink"/>
            <w:bCs/>
            <w:sz w:val="24"/>
            <w:szCs w:val="24"/>
          </w:rPr>
          <w:lastRenderedPageBreak/>
          <w:t>hment_data/file/476900/code-of-practice-for-victims-of-crime.PDF</w:t>
        </w:r>
      </w:hyperlink>
      <w:r>
        <w:rPr>
          <w:bCs/>
          <w:i/>
          <w:sz w:val="24"/>
          <w:szCs w:val="24"/>
        </w:rPr>
        <w:t xml:space="preserve"> </w:t>
      </w:r>
      <w:r>
        <w:rPr>
          <w:bCs/>
          <w:sz w:val="24"/>
          <w:szCs w:val="24"/>
        </w:rPr>
        <w:t>[Date accessed 1/12/2020].</w:t>
      </w:r>
    </w:p>
    <w:p w14:paraId="3E616645" w14:textId="394818D6" w:rsidR="00692BC0" w:rsidRDefault="00692BC0" w:rsidP="006806F1">
      <w:pPr>
        <w:keepNext/>
        <w:ind w:right="237"/>
        <w:rPr>
          <w:bCs/>
          <w:sz w:val="24"/>
          <w:szCs w:val="24"/>
        </w:rPr>
      </w:pPr>
    </w:p>
    <w:p w14:paraId="1DED9067" w14:textId="65C5EF80" w:rsidR="00692BC0" w:rsidRDefault="00692BC0" w:rsidP="006806F1">
      <w:pPr>
        <w:keepNext/>
        <w:ind w:right="237"/>
        <w:rPr>
          <w:bCs/>
          <w:sz w:val="24"/>
          <w:szCs w:val="24"/>
        </w:rPr>
      </w:pPr>
      <w:r w:rsidRPr="00692BC0">
        <w:rPr>
          <w:bCs/>
          <w:sz w:val="24"/>
          <w:szCs w:val="24"/>
        </w:rPr>
        <w:t xml:space="preserve">Ministry of Justice (October 2018, April 2019) Proven reoffending statistics. </w:t>
      </w:r>
      <w:hyperlink r:id="rId27" w:history="1">
        <w:r w:rsidRPr="007A41DF">
          <w:rPr>
            <w:rStyle w:val="Hyperlink"/>
            <w:bCs/>
            <w:i/>
            <w:sz w:val="24"/>
            <w:szCs w:val="24"/>
          </w:rPr>
          <w:t>https://www.gov.uk/government/collections/proven-reoffending-statistics</w:t>
        </w:r>
      </w:hyperlink>
      <w:r>
        <w:rPr>
          <w:bCs/>
          <w:i/>
          <w:sz w:val="24"/>
          <w:szCs w:val="24"/>
        </w:rPr>
        <w:t xml:space="preserve"> </w:t>
      </w:r>
      <w:r>
        <w:rPr>
          <w:bCs/>
          <w:sz w:val="24"/>
          <w:szCs w:val="24"/>
        </w:rPr>
        <w:t xml:space="preserve"> [Date accessed 17/11/2020</w:t>
      </w:r>
      <w:r w:rsidRPr="00692BC0">
        <w:rPr>
          <w:bCs/>
          <w:sz w:val="24"/>
          <w:szCs w:val="24"/>
        </w:rPr>
        <w:t>].</w:t>
      </w:r>
    </w:p>
    <w:p w14:paraId="5CC44A2D" w14:textId="77777777" w:rsidR="00537C2C" w:rsidRDefault="00537C2C" w:rsidP="006806F1">
      <w:pPr>
        <w:keepNext/>
        <w:ind w:right="237"/>
        <w:rPr>
          <w:bCs/>
          <w:sz w:val="24"/>
          <w:szCs w:val="24"/>
        </w:rPr>
      </w:pPr>
    </w:p>
    <w:p w14:paraId="782E1ADD" w14:textId="603B582C" w:rsidR="00537C2C" w:rsidRPr="00537C2C" w:rsidRDefault="00537C2C" w:rsidP="00537C2C">
      <w:pPr>
        <w:keepNext/>
        <w:ind w:right="237"/>
        <w:rPr>
          <w:bCs/>
          <w:sz w:val="24"/>
          <w:szCs w:val="24"/>
        </w:rPr>
      </w:pPr>
      <w:r w:rsidRPr="00537C2C">
        <w:rPr>
          <w:bCs/>
          <w:sz w:val="24"/>
          <w:szCs w:val="24"/>
        </w:rPr>
        <w:t xml:space="preserve">Palmer, S. and Cooper, C., </w:t>
      </w:r>
      <w:r w:rsidR="00A256AB">
        <w:rPr>
          <w:bCs/>
          <w:sz w:val="24"/>
          <w:szCs w:val="24"/>
        </w:rPr>
        <w:t>(</w:t>
      </w:r>
      <w:r w:rsidRPr="00537C2C">
        <w:rPr>
          <w:bCs/>
          <w:sz w:val="24"/>
          <w:szCs w:val="24"/>
        </w:rPr>
        <w:t>2013</w:t>
      </w:r>
      <w:r w:rsidR="00A256AB">
        <w:rPr>
          <w:bCs/>
          <w:sz w:val="24"/>
          <w:szCs w:val="24"/>
        </w:rPr>
        <w:t>)</w:t>
      </w:r>
      <w:r w:rsidRPr="00537C2C">
        <w:rPr>
          <w:bCs/>
          <w:sz w:val="24"/>
          <w:szCs w:val="24"/>
        </w:rPr>
        <w:t xml:space="preserve">. </w:t>
      </w:r>
      <w:r w:rsidRPr="00537C2C">
        <w:rPr>
          <w:bCs/>
          <w:i/>
          <w:iCs/>
          <w:sz w:val="24"/>
          <w:szCs w:val="24"/>
        </w:rPr>
        <w:t>How to deal with stress</w:t>
      </w:r>
      <w:r w:rsidRPr="00537C2C">
        <w:rPr>
          <w:bCs/>
          <w:sz w:val="24"/>
          <w:szCs w:val="24"/>
        </w:rPr>
        <w:t>. Kogan Page Publishers.</w:t>
      </w:r>
    </w:p>
    <w:p w14:paraId="1BC99908" w14:textId="77777777" w:rsidR="00537C2C" w:rsidRPr="00537C2C" w:rsidRDefault="00537C2C" w:rsidP="00537C2C">
      <w:pPr>
        <w:keepNext/>
        <w:ind w:right="237"/>
        <w:rPr>
          <w:bCs/>
          <w:sz w:val="24"/>
          <w:szCs w:val="24"/>
        </w:rPr>
      </w:pPr>
    </w:p>
    <w:p w14:paraId="40C3E16F" w14:textId="0C90AC52" w:rsidR="005B16D3" w:rsidRDefault="005B16D3" w:rsidP="006806F1">
      <w:pPr>
        <w:keepNext/>
        <w:ind w:right="237"/>
        <w:rPr>
          <w:bCs/>
          <w:sz w:val="24"/>
          <w:szCs w:val="24"/>
        </w:rPr>
      </w:pPr>
      <w:r w:rsidRPr="005B16D3">
        <w:rPr>
          <w:bCs/>
          <w:sz w:val="24"/>
          <w:szCs w:val="24"/>
        </w:rPr>
        <w:t xml:space="preserve">Stokoe, E., </w:t>
      </w:r>
      <w:r w:rsidR="00A256AB">
        <w:rPr>
          <w:bCs/>
          <w:sz w:val="24"/>
          <w:szCs w:val="24"/>
        </w:rPr>
        <w:t>(</w:t>
      </w:r>
      <w:r w:rsidRPr="005B16D3">
        <w:rPr>
          <w:bCs/>
          <w:sz w:val="24"/>
          <w:szCs w:val="24"/>
        </w:rPr>
        <w:t>2006</w:t>
      </w:r>
      <w:r w:rsidR="00A256AB">
        <w:rPr>
          <w:bCs/>
          <w:sz w:val="24"/>
          <w:szCs w:val="24"/>
        </w:rPr>
        <w:t>)</w:t>
      </w:r>
      <w:r w:rsidRPr="005B16D3">
        <w:rPr>
          <w:bCs/>
          <w:sz w:val="24"/>
          <w:szCs w:val="24"/>
        </w:rPr>
        <w:t xml:space="preserve">. Public intimacy in neighbour relationships and complaints. </w:t>
      </w:r>
      <w:r w:rsidRPr="005B16D3">
        <w:rPr>
          <w:bCs/>
          <w:i/>
          <w:iCs/>
          <w:sz w:val="24"/>
          <w:szCs w:val="24"/>
        </w:rPr>
        <w:t>Sociological Research Online</w:t>
      </w:r>
      <w:r w:rsidRPr="005B16D3">
        <w:rPr>
          <w:bCs/>
          <w:sz w:val="24"/>
          <w:szCs w:val="24"/>
        </w:rPr>
        <w:t xml:space="preserve">, </w:t>
      </w:r>
      <w:r w:rsidRPr="005B16D3">
        <w:rPr>
          <w:bCs/>
          <w:i/>
          <w:iCs/>
          <w:sz w:val="24"/>
          <w:szCs w:val="24"/>
        </w:rPr>
        <w:t>11</w:t>
      </w:r>
      <w:r w:rsidRPr="005B16D3">
        <w:rPr>
          <w:bCs/>
          <w:sz w:val="24"/>
          <w:szCs w:val="24"/>
        </w:rPr>
        <w:t>(3), pp.137-157.</w:t>
      </w:r>
    </w:p>
    <w:p w14:paraId="61243BB6" w14:textId="77777777" w:rsidR="005B16D3" w:rsidRDefault="005B16D3" w:rsidP="006806F1">
      <w:pPr>
        <w:keepNext/>
        <w:ind w:right="237"/>
        <w:rPr>
          <w:bCs/>
          <w:sz w:val="24"/>
          <w:szCs w:val="24"/>
        </w:rPr>
      </w:pPr>
    </w:p>
    <w:p w14:paraId="6ED77802" w14:textId="2A5FA18F" w:rsidR="0093018C" w:rsidRPr="006806F1" w:rsidRDefault="005B16D3" w:rsidP="006806F1">
      <w:pPr>
        <w:keepNext/>
        <w:ind w:right="237"/>
        <w:rPr>
          <w:bCs/>
          <w:sz w:val="24"/>
          <w:szCs w:val="24"/>
        </w:rPr>
      </w:pPr>
      <w:r w:rsidRPr="005B16D3">
        <w:rPr>
          <w:bCs/>
          <w:sz w:val="24"/>
          <w:szCs w:val="24"/>
        </w:rPr>
        <w:t xml:space="preserve">Stokoe, E. and Edwards, D., </w:t>
      </w:r>
      <w:r w:rsidR="00A256AB">
        <w:rPr>
          <w:bCs/>
          <w:sz w:val="24"/>
          <w:szCs w:val="24"/>
        </w:rPr>
        <w:t>(</w:t>
      </w:r>
      <w:r w:rsidRPr="005B16D3">
        <w:rPr>
          <w:bCs/>
          <w:sz w:val="24"/>
          <w:szCs w:val="24"/>
        </w:rPr>
        <w:t>2009</w:t>
      </w:r>
      <w:r w:rsidR="00A256AB">
        <w:rPr>
          <w:bCs/>
          <w:sz w:val="24"/>
          <w:szCs w:val="24"/>
        </w:rPr>
        <w:t>)</w:t>
      </w:r>
      <w:r w:rsidRPr="005B16D3">
        <w:rPr>
          <w:bCs/>
          <w:sz w:val="24"/>
          <w:szCs w:val="24"/>
        </w:rPr>
        <w:t xml:space="preserve">. Accomplishing social action with identity categories: Mediating and policing neighbour disputes. In </w:t>
      </w:r>
      <w:r w:rsidRPr="005B16D3">
        <w:rPr>
          <w:bCs/>
          <w:i/>
          <w:iCs/>
          <w:sz w:val="24"/>
          <w:szCs w:val="24"/>
        </w:rPr>
        <w:t>Theorizing identities and social action</w:t>
      </w:r>
      <w:r w:rsidRPr="005B16D3">
        <w:rPr>
          <w:bCs/>
          <w:sz w:val="24"/>
          <w:szCs w:val="24"/>
        </w:rPr>
        <w:t xml:space="preserve"> (pp. 95-115). Palgrave Macmillan, London.</w:t>
      </w:r>
      <w:r w:rsidR="00BC5725" w:rsidRPr="006806F1">
        <w:rPr>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06EFCB5" w:rsidR="5848403C" w:rsidRDefault="00F3612D"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6CE19626" wp14:editId="2752DE3B">
                <wp:simplePos x="0" y="0"/>
                <wp:positionH relativeFrom="column">
                  <wp:posOffset>676305</wp:posOffset>
                </wp:positionH>
                <wp:positionV relativeFrom="paragraph">
                  <wp:posOffset>-325685</wp:posOffset>
                </wp:positionV>
                <wp:extent cx="1391040" cy="993600"/>
                <wp:effectExtent l="38100" t="57150" r="0" b="54610"/>
                <wp:wrapNone/>
                <wp:docPr id="7" name="Ink 7"/>
                <wp:cNvGraphicFramePr/>
                <a:graphic xmlns:a="http://schemas.openxmlformats.org/drawingml/2006/main">
                  <a:graphicData uri="http://schemas.microsoft.com/office/word/2010/wordprocessingInk">
                    <w14:contentPart bwMode="auto" r:id="rId28">
                      <w14:nvContentPartPr>
                        <w14:cNvContentPartPr/>
                      </w14:nvContentPartPr>
                      <w14:xfrm>
                        <a:off x="0" y="0"/>
                        <a:ext cx="1391040" cy="993600"/>
                      </w14:xfrm>
                    </w14:contentPart>
                  </a:graphicData>
                </a:graphic>
              </wp:anchor>
            </w:drawing>
          </mc:Choice>
          <mc:Fallback>
            <w:pict>
              <v:shapetype w14:anchorId="0EC908F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52.6pt;margin-top:-26.3pt;width:110.9pt;height:79.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">
                <v:imagedata r:id="rId29" o:title=""/>
              </v:shape>
            </w:pict>
          </mc:Fallback>
        </mc:AlternateContent>
      </w:r>
    </w:p>
    <w:p w14:paraId="3A0AFA71" w14:textId="519B3B9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557C695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F3612D">
        <w:rPr>
          <w:rFonts w:eastAsia="Arial"/>
          <w:color w:val="000000" w:themeColor="text1"/>
          <w:sz w:val="24"/>
          <w:szCs w:val="24"/>
        </w:rPr>
        <w:t>27/11/2020</w:t>
      </w:r>
      <w:r w:rsidRPr="5848403C">
        <w:rPr>
          <w:rFonts w:eastAsia="Arial"/>
          <w:color w:val="000000" w:themeColor="text1"/>
          <w:sz w:val="24"/>
          <w:szCs w:val="24"/>
        </w:rPr>
        <w:t xml:space="preserve">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6AB5E118" w:rsidR="5848403C" w:rsidRDefault="00F3612D" w:rsidP="5848403C">
      <w:pPr>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5E893434" wp14:editId="3CCAD452">
                <wp:simplePos x="0" y="0"/>
                <wp:positionH relativeFrom="column">
                  <wp:posOffset>637425</wp:posOffset>
                </wp:positionH>
                <wp:positionV relativeFrom="paragraph">
                  <wp:posOffset>-98955</wp:posOffset>
                </wp:positionV>
                <wp:extent cx="461880" cy="489960"/>
                <wp:effectExtent l="57150" t="38100" r="33655" b="62865"/>
                <wp:wrapNone/>
                <wp:docPr id="3" name="Ink 3"/>
                <wp:cNvGraphicFramePr/>
                <a:graphic xmlns:a="http://schemas.openxmlformats.org/drawingml/2006/main">
                  <a:graphicData uri="http://schemas.microsoft.com/office/word/2010/wordprocessingInk">
                    <w14:contentPart bwMode="auto" r:id="rId30">
                      <w14:nvContentPartPr>
                        <w14:cNvContentPartPr/>
                      </w14:nvContentPartPr>
                      <w14:xfrm>
                        <a:off x="0" y="0"/>
                        <a:ext cx="461880" cy="489960"/>
                      </w14:xfrm>
                    </w14:contentPart>
                  </a:graphicData>
                </a:graphic>
              </wp:anchor>
            </w:drawing>
          </mc:Choice>
          <mc:Fallback>
            <w:pict>
              <v:shape w14:anchorId="117BB3C5" id="Ink 3" o:spid="_x0000_s1026" type="#_x0000_t75" style="position:absolute;margin-left:49.25pt;margin-top:-8.75pt;width:38.25pt;height:4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">
                <v:imagedata r:id="rId31" o:title=""/>
              </v:shape>
            </w:pict>
          </mc:Fallback>
        </mc:AlternateContent>
      </w:r>
    </w:p>
    <w:p w14:paraId="763F8F59" w14:textId="64938AD7" w:rsidR="5848403C" w:rsidRDefault="00F3612D"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0B42482E" wp14:editId="192A3AE6">
                <wp:simplePos x="0" y="0"/>
                <wp:positionH relativeFrom="column">
                  <wp:posOffset>857385</wp:posOffset>
                </wp:positionH>
                <wp:positionV relativeFrom="paragraph">
                  <wp:posOffset>-109695</wp:posOffset>
                </wp:positionV>
                <wp:extent cx="1305000" cy="478080"/>
                <wp:effectExtent l="57150" t="38100" r="0" b="55880"/>
                <wp:wrapNone/>
                <wp:docPr id="5" name="Ink 5"/>
                <wp:cNvGraphicFramePr/>
                <a:graphic xmlns:a="http://schemas.openxmlformats.org/drawingml/2006/main">
                  <a:graphicData uri="http://schemas.microsoft.com/office/word/2010/wordprocessingInk">
                    <w14:contentPart bwMode="auto" r:id="rId32">
                      <w14:nvContentPartPr>
                        <w14:cNvContentPartPr/>
                      </w14:nvContentPartPr>
                      <w14:xfrm>
                        <a:off x="0" y="0"/>
                        <a:ext cx="1305000" cy="478080"/>
                      </w14:xfrm>
                    </w14:contentPart>
                  </a:graphicData>
                </a:graphic>
              </wp:anchor>
            </w:drawing>
          </mc:Choice>
          <mc:Fallback>
            <w:pict>
              <v:shape w14:anchorId="2F0FFCB5" id="Ink 5" o:spid="_x0000_s1026" type="#_x0000_t75" style="position:absolute;margin-left:66.55pt;margin-top:-9.6pt;width:104.65pt;height:39.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">
                <v:imagedata r:id="rId33"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69018C5D" wp14:editId="5567C6BB">
                <wp:simplePos x="0" y="0"/>
                <wp:positionH relativeFrom="column">
                  <wp:posOffset>885825</wp:posOffset>
                </wp:positionH>
                <wp:positionV relativeFrom="paragraph">
                  <wp:posOffset>53385</wp:posOffset>
                </wp:positionV>
                <wp:extent cx="171720" cy="360"/>
                <wp:effectExtent l="38100" t="57150" r="57150" b="57150"/>
                <wp:wrapNone/>
                <wp:docPr id="4" name="Ink 4"/>
                <wp:cNvGraphicFramePr/>
                <a:graphic xmlns:a="http://schemas.openxmlformats.org/drawingml/2006/main">
                  <a:graphicData uri="http://schemas.microsoft.com/office/word/2010/wordprocessingInk">
                    <w14:contentPart bwMode="auto" r:id="rId34">
                      <w14:nvContentPartPr>
                        <w14:cNvContentPartPr/>
                      </w14:nvContentPartPr>
                      <w14:xfrm>
                        <a:off x="0" y="0"/>
                        <a:ext cx="171720" cy="360"/>
                      </w14:xfrm>
                    </w14:contentPart>
                  </a:graphicData>
                </a:graphic>
              </wp:anchor>
            </w:drawing>
          </mc:Choice>
          <mc:Fallback>
            <w:pict>
              <v:shape w14:anchorId="580AE14C" id="Ink 4" o:spid="_x0000_s1026" type="#_x0000_t75" style="position:absolute;margin-left:68.8pt;margin-top:3.25pt;width:15.4pt;height:1.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">
                <v:imagedata r:id="rId35" o:title=""/>
              </v:shape>
            </w:pict>
          </mc:Fallback>
        </mc:AlternateContent>
      </w:r>
      <w:r w:rsidR="5848403C"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2DB3F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F3612D">
        <w:rPr>
          <w:rFonts w:eastAsia="Arial"/>
          <w:color w:val="000000" w:themeColor="text1"/>
          <w:sz w:val="24"/>
          <w:szCs w:val="24"/>
        </w:rPr>
        <w:t>27/11/2020</w:t>
      </w:r>
      <w:r w:rsidRPr="5848403C">
        <w:rPr>
          <w:rFonts w:eastAsia="Arial"/>
          <w:color w:val="000000" w:themeColor="text1"/>
          <w:sz w:val="24"/>
          <w:szCs w:val="24"/>
        </w:rPr>
        <w:t xml:space="preserve">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7F06F0" w:rsidRDefault="007F06F0">
      <w:r>
        <w:separator/>
      </w:r>
    </w:p>
  </w:endnote>
  <w:endnote w:type="continuationSeparator" w:id="0">
    <w:p w14:paraId="2FD44551" w14:textId="77777777" w:rsidR="007F06F0" w:rsidRDefault="007F0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07CEDFB" w:rsidR="007F06F0" w:rsidRDefault="007F06F0">
    <w:pPr>
      <w:pStyle w:val="Footer"/>
      <w:jc w:val="right"/>
    </w:pPr>
    <w:r>
      <w:fldChar w:fldCharType="begin"/>
    </w:r>
    <w:r>
      <w:instrText xml:space="preserve"> PAGE   \* MERGEFORMAT </w:instrText>
    </w:r>
    <w:r>
      <w:fldChar w:fldCharType="separate"/>
    </w:r>
    <w:r w:rsidR="00114D48">
      <w:rPr>
        <w:noProof/>
      </w:rPr>
      <w:t>24</w:t>
    </w:r>
    <w:r>
      <w:rPr>
        <w:noProof/>
      </w:rPr>
      <w:fldChar w:fldCharType="end"/>
    </w:r>
  </w:p>
  <w:p w14:paraId="790812FF" w14:textId="77777777" w:rsidR="007F06F0" w:rsidRPr="00BB5EAA" w:rsidRDefault="007F06F0"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7F06F0" w:rsidRDefault="007F06F0">
      <w:r>
        <w:separator/>
      </w:r>
    </w:p>
  </w:footnote>
  <w:footnote w:type="continuationSeparator" w:id="0">
    <w:p w14:paraId="458DDD75" w14:textId="77777777" w:rsidR="007F06F0" w:rsidRDefault="007F06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265"/>
    <w:rsid w:val="000045B8"/>
    <w:rsid w:val="00006574"/>
    <w:rsid w:val="00006A2C"/>
    <w:rsid w:val="00011CA4"/>
    <w:rsid w:val="00020210"/>
    <w:rsid w:val="00020EEC"/>
    <w:rsid w:val="00022738"/>
    <w:rsid w:val="00025650"/>
    <w:rsid w:val="00026FAB"/>
    <w:rsid w:val="00027B1F"/>
    <w:rsid w:val="0003088B"/>
    <w:rsid w:val="000325D9"/>
    <w:rsid w:val="00033C47"/>
    <w:rsid w:val="000372B2"/>
    <w:rsid w:val="0004079F"/>
    <w:rsid w:val="000407DC"/>
    <w:rsid w:val="00043276"/>
    <w:rsid w:val="00044BB5"/>
    <w:rsid w:val="00045B87"/>
    <w:rsid w:val="00045C07"/>
    <w:rsid w:val="00055D43"/>
    <w:rsid w:val="00056FAC"/>
    <w:rsid w:val="00057751"/>
    <w:rsid w:val="00061175"/>
    <w:rsid w:val="00062E39"/>
    <w:rsid w:val="00080E58"/>
    <w:rsid w:val="00083D99"/>
    <w:rsid w:val="00084EA6"/>
    <w:rsid w:val="00085699"/>
    <w:rsid w:val="00087891"/>
    <w:rsid w:val="00091F52"/>
    <w:rsid w:val="00092970"/>
    <w:rsid w:val="00092BC7"/>
    <w:rsid w:val="00093720"/>
    <w:rsid w:val="000938E6"/>
    <w:rsid w:val="00093B3C"/>
    <w:rsid w:val="00094621"/>
    <w:rsid w:val="0009488C"/>
    <w:rsid w:val="00095C1B"/>
    <w:rsid w:val="00096DEA"/>
    <w:rsid w:val="000A0FDF"/>
    <w:rsid w:val="000A4240"/>
    <w:rsid w:val="000A469A"/>
    <w:rsid w:val="000B1E96"/>
    <w:rsid w:val="000B631B"/>
    <w:rsid w:val="000B7089"/>
    <w:rsid w:val="000C378F"/>
    <w:rsid w:val="000C6892"/>
    <w:rsid w:val="000C6FFE"/>
    <w:rsid w:val="000D0BB6"/>
    <w:rsid w:val="000D4604"/>
    <w:rsid w:val="000E0845"/>
    <w:rsid w:val="000E26B0"/>
    <w:rsid w:val="000F1599"/>
    <w:rsid w:val="000F1769"/>
    <w:rsid w:val="000F6196"/>
    <w:rsid w:val="000F7ECD"/>
    <w:rsid w:val="00102E64"/>
    <w:rsid w:val="0010312C"/>
    <w:rsid w:val="00106DC7"/>
    <w:rsid w:val="0011237D"/>
    <w:rsid w:val="00112391"/>
    <w:rsid w:val="00113DB1"/>
    <w:rsid w:val="00114D48"/>
    <w:rsid w:val="00114F52"/>
    <w:rsid w:val="00116C26"/>
    <w:rsid w:val="0012135C"/>
    <w:rsid w:val="0012376E"/>
    <w:rsid w:val="00130256"/>
    <w:rsid w:val="001347F8"/>
    <w:rsid w:val="00137BB5"/>
    <w:rsid w:val="00137E05"/>
    <w:rsid w:val="00142018"/>
    <w:rsid w:val="001431D0"/>
    <w:rsid w:val="001447F6"/>
    <w:rsid w:val="00144BA2"/>
    <w:rsid w:val="00147DE3"/>
    <w:rsid w:val="00150794"/>
    <w:rsid w:val="001608C4"/>
    <w:rsid w:val="001646C8"/>
    <w:rsid w:val="00171418"/>
    <w:rsid w:val="00175A7F"/>
    <w:rsid w:val="001771AB"/>
    <w:rsid w:val="00186B08"/>
    <w:rsid w:val="00190913"/>
    <w:rsid w:val="001961CF"/>
    <w:rsid w:val="0019724F"/>
    <w:rsid w:val="001A2C37"/>
    <w:rsid w:val="001A4D3A"/>
    <w:rsid w:val="001A59BB"/>
    <w:rsid w:val="001A6A51"/>
    <w:rsid w:val="001A79C4"/>
    <w:rsid w:val="001B11DC"/>
    <w:rsid w:val="001B331A"/>
    <w:rsid w:val="001B47A7"/>
    <w:rsid w:val="001B5125"/>
    <w:rsid w:val="001C07DF"/>
    <w:rsid w:val="001C0E74"/>
    <w:rsid w:val="001C5D67"/>
    <w:rsid w:val="001C6CEC"/>
    <w:rsid w:val="001D0C80"/>
    <w:rsid w:val="001D1C68"/>
    <w:rsid w:val="001D229F"/>
    <w:rsid w:val="001D6162"/>
    <w:rsid w:val="001E0430"/>
    <w:rsid w:val="001E7592"/>
    <w:rsid w:val="001F3878"/>
    <w:rsid w:val="001F4552"/>
    <w:rsid w:val="001F6939"/>
    <w:rsid w:val="002019EB"/>
    <w:rsid w:val="002030F2"/>
    <w:rsid w:val="00204D5C"/>
    <w:rsid w:val="00205051"/>
    <w:rsid w:val="00205E2B"/>
    <w:rsid w:val="00211F65"/>
    <w:rsid w:val="0021600E"/>
    <w:rsid w:val="0022001B"/>
    <w:rsid w:val="0022013A"/>
    <w:rsid w:val="00220D06"/>
    <w:rsid w:val="002219BA"/>
    <w:rsid w:val="002246A0"/>
    <w:rsid w:val="00224AF9"/>
    <w:rsid w:val="00230439"/>
    <w:rsid w:val="0023354E"/>
    <w:rsid w:val="00235176"/>
    <w:rsid w:val="00236061"/>
    <w:rsid w:val="00237564"/>
    <w:rsid w:val="0024100E"/>
    <w:rsid w:val="002416C5"/>
    <w:rsid w:val="00241C1B"/>
    <w:rsid w:val="0024288B"/>
    <w:rsid w:val="002449F7"/>
    <w:rsid w:val="00255D8E"/>
    <w:rsid w:val="002631A5"/>
    <w:rsid w:val="002657E9"/>
    <w:rsid w:val="0026665E"/>
    <w:rsid w:val="00270EEB"/>
    <w:rsid w:val="0027147E"/>
    <w:rsid w:val="00272CA7"/>
    <w:rsid w:val="00274DE8"/>
    <w:rsid w:val="002761F4"/>
    <w:rsid w:val="002775E1"/>
    <w:rsid w:val="00277979"/>
    <w:rsid w:val="002808EB"/>
    <w:rsid w:val="0028095D"/>
    <w:rsid w:val="00291ADD"/>
    <w:rsid w:val="00294868"/>
    <w:rsid w:val="00295CA1"/>
    <w:rsid w:val="002A291A"/>
    <w:rsid w:val="002A3815"/>
    <w:rsid w:val="002A5604"/>
    <w:rsid w:val="002B1701"/>
    <w:rsid w:val="002B23C3"/>
    <w:rsid w:val="002B443A"/>
    <w:rsid w:val="002B5B35"/>
    <w:rsid w:val="002C256A"/>
    <w:rsid w:val="002C496D"/>
    <w:rsid w:val="002D05EB"/>
    <w:rsid w:val="002D13EE"/>
    <w:rsid w:val="002D2F29"/>
    <w:rsid w:val="002D2FD3"/>
    <w:rsid w:val="002E699D"/>
    <w:rsid w:val="002E7017"/>
    <w:rsid w:val="002E749A"/>
    <w:rsid w:val="002F0765"/>
    <w:rsid w:val="002F4F6E"/>
    <w:rsid w:val="00300CD6"/>
    <w:rsid w:val="003015C3"/>
    <w:rsid w:val="00304571"/>
    <w:rsid w:val="0030698D"/>
    <w:rsid w:val="0030778C"/>
    <w:rsid w:val="0031350A"/>
    <w:rsid w:val="00316815"/>
    <w:rsid w:val="003168CA"/>
    <w:rsid w:val="00321255"/>
    <w:rsid w:val="0032230D"/>
    <w:rsid w:val="00322A0B"/>
    <w:rsid w:val="00335FC5"/>
    <w:rsid w:val="00340E9A"/>
    <w:rsid w:val="00347D9A"/>
    <w:rsid w:val="0035025E"/>
    <w:rsid w:val="003516C0"/>
    <w:rsid w:val="00352E59"/>
    <w:rsid w:val="00354DBE"/>
    <w:rsid w:val="00355210"/>
    <w:rsid w:val="00363FA0"/>
    <w:rsid w:val="00365DF9"/>
    <w:rsid w:val="0037236E"/>
    <w:rsid w:val="00372DB4"/>
    <w:rsid w:val="0037490C"/>
    <w:rsid w:val="00375AF5"/>
    <w:rsid w:val="0037608E"/>
    <w:rsid w:val="003761BD"/>
    <w:rsid w:val="003769F6"/>
    <w:rsid w:val="00377E38"/>
    <w:rsid w:val="003808A5"/>
    <w:rsid w:val="00385414"/>
    <w:rsid w:val="00390074"/>
    <w:rsid w:val="0039762B"/>
    <w:rsid w:val="003A0C37"/>
    <w:rsid w:val="003A1B6B"/>
    <w:rsid w:val="003A2F82"/>
    <w:rsid w:val="003A46C0"/>
    <w:rsid w:val="003A600E"/>
    <w:rsid w:val="003A6513"/>
    <w:rsid w:val="003B16C7"/>
    <w:rsid w:val="003B1DAE"/>
    <w:rsid w:val="003B739E"/>
    <w:rsid w:val="003C19F1"/>
    <w:rsid w:val="003C4186"/>
    <w:rsid w:val="003C458C"/>
    <w:rsid w:val="003C5907"/>
    <w:rsid w:val="003C6185"/>
    <w:rsid w:val="003C654B"/>
    <w:rsid w:val="003D0D2D"/>
    <w:rsid w:val="003D0FDB"/>
    <w:rsid w:val="003D4710"/>
    <w:rsid w:val="003E16D7"/>
    <w:rsid w:val="003E197E"/>
    <w:rsid w:val="003F743A"/>
    <w:rsid w:val="004046F0"/>
    <w:rsid w:val="00404D7C"/>
    <w:rsid w:val="00405B2B"/>
    <w:rsid w:val="0040668F"/>
    <w:rsid w:val="00412677"/>
    <w:rsid w:val="00417925"/>
    <w:rsid w:val="004241CB"/>
    <w:rsid w:val="004257EA"/>
    <w:rsid w:val="00426C50"/>
    <w:rsid w:val="004348AE"/>
    <w:rsid w:val="004376C0"/>
    <w:rsid w:val="0043790E"/>
    <w:rsid w:val="0044115F"/>
    <w:rsid w:val="0044223A"/>
    <w:rsid w:val="0044637C"/>
    <w:rsid w:val="00446792"/>
    <w:rsid w:val="00446912"/>
    <w:rsid w:val="00446F80"/>
    <w:rsid w:val="00450C83"/>
    <w:rsid w:val="00451851"/>
    <w:rsid w:val="00453343"/>
    <w:rsid w:val="004608B9"/>
    <w:rsid w:val="00460ADB"/>
    <w:rsid w:val="00463C02"/>
    <w:rsid w:val="00465947"/>
    <w:rsid w:val="00470BB1"/>
    <w:rsid w:val="004718F7"/>
    <w:rsid w:val="00473153"/>
    <w:rsid w:val="004743AF"/>
    <w:rsid w:val="00482C17"/>
    <w:rsid w:val="004844D6"/>
    <w:rsid w:val="004911B4"/>
    <w:rsid w:val="0049196A"/>
    <w:rsid w:val="004923DA"/>
    <w:rsid w:val="00493434"/>
    <w:rsid w:val="00493AB3"/>
    <w:rsid w:val="004962F9"/>
    <w:rsid w:val="004968E2"/>
    <w:rsid w:val="004A2897"/>
    <w:rsid w:val="004A2A49"/>
    <w:rsid w:val="004A5BA0"/>
    <w:rsid w:val="004A5EDF"/>
    <w:rsid w:val="004B600B"/>
    <w:rsid w:val="004B6822"/>
    <w:rsid w:val="004B69F6"/>
    <w:rsid w:val="004C2D3A"/>
    <w:rsid w:val="004C39B5"/>
    <w:rsid w:val="004C61D0"/>
    <w:rsid w:val="004D03C4"/>
    <w:rsid w:val="004D0BF1"/>
    <w:rsid w:val="004D24D2"/>
    <w:rsid w:val="004D35A4"/>
    <w:rsid w:val="004D445F"/>
    <w:rsid w:val="004E087B"/>
    <w:rsid w:val="004E1F66"/>
    <w:rsid w:val="004E26BE"/>
    <w:rsid w:val="004E44A4"/>
    <w:rsid w:val="004E7B8B"/>
    <w:rsid w:val="004E7BDD"/>
    <w:rsid w:val="004E7C03"/>
    <w:rsid w:val="004F1E21"/>
    <w:rsid w:val="004F6410"/>
    <w:rsid w:val="004F740D"/>
    <w:rsid w:val="004F7B8F"/>
    <w:rsid w:val="00500748"/>
    <w:rsid w:val="005011D6"/>
    <w:rsid w:val="0050167A"/>
    <w:rsid w:val="005036F2"/>
    <w:rsid w:val="005042F1"/>
    <w:rsid w:val="00513C7D"/>
    <w:rsid w:val="00514086"/>
    <w:rsid w:val="005169D1"/>
    <w:rsid w:val="00521123"/>
    <w:rsid w:val="00521221"/>
    <w:rsid w:val="00521BD7"/>
    <w:rsid w:val="0052473F"/>
    <w:rsid w:val="0052584F"/>
    <w:rsid w:val="0053068C"/>
    <w:rsid w:val="00536FA9"/>
    <w:rsid w:val="00537C2C"/>
    <w:rsid w:val="005414F4"/>
    <w:rsid w:val="00541625"/>
    <w:rsid w:val="00546187"/>
    <w:rsid w:val="005463F1"/>
    <w:rsid w:val="00547C49"/>
    <w:rsid w:val="00552FD2"/>
    <w:rsid w:val="00557D77"/>
    <w:rsid w:val="0056091B"/>
    <w:rsid w:val="00562EAA"/>
    <w:rsid w:val="00563B58"/>
    <w:rsid w:val="005640C4"/>
    <w:rsid w:val="00564C53"/>
    <w:rsid w:val="0056684C"/>
    <w:rsid w:val="00571847"/>
    <w:rsid w:val="00574A0C"/>
    <w:rsid w:val="00575528"/>
    <w:rsid w:val="00576E4C"/>
    <w:rsid w:val="0057780F"/>
    <w:rsid w:val="00581E0A"/>
    <w:rsid w:val="00586D89"/>
    <w:rsid w:val="005916B8"/>
    <w:rsid w:val="005A1B4C"/>
    <w:rsid w:val="005A1BA3"/>
    <w:rsid w:val="005A545C"/>
    <w:rsid w:val="005B16D3"/>
    <w:rsid w:val="005B18FF"/>
    <w:rsid w:val="005B4607"/>
    <w:rsid w:val="005C1567"/>
    <w:rsid w:val="005C4BB3"/>
    <w:rsid w:val="005C6CE5"/>
    <w:rsid w:val="005D0CDE"/>
    <w:rsid w:val="005D3F07"/>
    <w:rsid w:val="005D583E"/>
    <w:rsid w:val="005E13EA"/>
    <w:rsid w:val="005E53BD"/>
    <w:rsid w:val="005F4EAF"/>
    <w:rsid w:val="00601C05"/>
    <w:rsid w:val="00606E27"/>
    <w:rsid w:val="006108C9"/>
    <w:rsid w:val="00615C7E"/>
    <w:rsid w:val="0062158D"/>
    <w:rsid w:val="00624D5F"/>
    <w:rsid w:val="00630F39"/>
    <w:rsid w:val="006326D1"/>
    <w:rsid w:val="00632E0A"/>
    <w:rsid w:val="00633165"/>
    <w:rsid w:val="0063482C"/>
    <w:rsid w:val="00636B6C"/>
    <w:rsid w:val="006447DE"/>
    <w:rsid w:val="006508EE"/>
    <w:rsid w:val="0065276E"/>
    <w:rsid w:val="00654329"/>
    <w:rsid w:val="00654CEC"/>
    <w:rsid w:val="00655507"/>
    <w:rsid w:val="006712A7"/>
    <w:rsid w:val="006733CC"/>
    <w:rsid w:val="00673DA7"/>
    <w:rsid w:val="00674FC2"/>
    <w:rsid w:val="00677E42"/>
    <w:rsid w:val="006806F1"/>
    <w:rsid w:val="00682334"/>
    <w:rsid w:val="00684453"/>
    <w:rsid w:val="00684B16"/>
    <w:rsid w:val="00692BC0"/>
    <w:rsid w:val="00696F45"/>
    <w:rsid w:val="00696F65"/>
    <w:rsid w:val="006A17A8"/>
    <w:rsid w:val="006A7A6D"/>
    <w:rsid w:val="006A7A77"/>
    <w:rsid w:val="006B2E1F"/>
    <w:rsid w:val="006B5E67"/>
    <w:rsid w:val="006B7830"/>
    <w:rsid w:val="006C0104"/>
    <w:rsid w:val="006C2EB5"/>
    <w:rsid w:val="006D0936"/>
    <w:rsid w:val="006D18A3"/>
    <w:rsid w:val="006D5970"/>
    <w:rsid w:val="006E481E"/>
    <w:rsid w:val="006E795F"/>
    <w:rsid w:val="006F408E"/>
    <w:rsid w:val="006F76FF"/>
    <w:rsid w:val="00700249"/>
    <w:rsid w:val="007019CC"/>
    <w:rsid w:val="0070604C"/>
    <w:rsid w:val="007069CD"/>
    <w:rsid w:val="007110E6"/>
    <w:rsid w:val="00711A70"/>
    <w:rsid w:val="00712E6F"/>
    <w:rsid w:val="00712E90"/>
    <w:rsid w:val="00713B7E"/>
    <w:rsid w:val="007204AE"/>
    <w:rsid w:val="007204BA"/>
    <w:rsid w:val="00722DF5"/>
    <w:rsid w:val="00726277"/>
    <w:rsid w:val="0072678F"/>
    <w:rsid w:val="00727C4C"/>
    <w:rsid w:val="0073051B"/>
    <w:rsid w:val="00734809"/>
    <w:rsid w:val="00735434"/>
    <w:rsid w:val="007406E1"/>
    <w:rsid w:val="00743E40"/>
    <w:rsid w:val="00751263"/>
    <w:rsid w:val="0075704F"/>
    <w:rsid w:val="00762982"/>
    <w:rsid w:val="00763B2D"/>
    <w:rsid w:val="007646D9"/>
    <w:rsid w:val="007705E7"/>
    <w:rsid w:val="00772924"/>
    <w:rsid w:val="007730EC"/>
    <w:rsid w:val="00773EFB"/>
    <w:rsid w:val="00784EC4"/>
    <w:rsid w:val="007872F2"/>
    <w:rsid w:val="007874BC"/>
    <w:rsid w:val="00787DE7"/>
    <w:rsid w:val="007908E0"/>
    <w:rsid w:val="00793EB3"/>
    <w:rsid w:val="00794205"/>
    <w:rsid w:val="00797012"/>
    <w:rsid w:val="00797813"/>
    <w:rsid w:val="007A1F6A"/>
    <w:rsid w:val="007B0DE3"/>
    <w:rsid w:val="007B170D"/>
    <w:rsid w:val="007B491F"/>
    <w:rsid w:val="007B5CB2"/>
    <w:rsid w:val="007B6424"/>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06F0"/>
    <w:rsid w:val="007F3F7E"/>
    <w:rsid w:val="007F5497"/>
    <w:rsid w:val="007F5875"/>
    <w:rsid w:val="007F63AC"/>
    <w:rsid w:val="00800956"/>
    <w:rsid w:val="00803CBB"/>
    <w:rsid w:val="008134D1"/>
    <w:rsid w:val="00813CEC"/>
    <w:rsid w:val="0081534C"/>
    <w:rsid w:val="008171E4"/>
    <w:rsid w:val="0081788E"/>
    <w:rsid w:val="008208EA"/>
    <w:rsid w:val="008225D3"/>
    <w:rsid w:val="00824B61"/>
    <w:rsid w:val="00824E67"/>
    <w:rsid w:val="00825A64"/>
    <w:rsid w:val="00826F48"/>
    <w:rsid w:val="00827C8E"/>
    <w:rsid w:val="008308AE"/>
    <w:rsid w:val="0083166E"/>
    <w:rsid w:val="00831DC3"/>
    <w:rsid w:val="008322C7"/>
    <w:rsid w:val="00834F1D"/>
    <w:rsid w:val="00835AEB"/>
    <w:rsid w:val="00836FEC"/>
    <w:rsid w:val="00841F9D"/>
    <w:rsid w:val="008420E1"/>
    <w:rsid w:val="00843D58"/>
    <w:rsid w:val="00843EBA"/>
    <w:rsid w:val="00844D98"/>
    <w:rsid w:val="00846D84"/>
    <w:rsid w:val="0085230E"/>
    <w:rsid w:val="0085355E"/>
    <w:rsid w:val="00853D70"/>
    <w:rsid w:val="008550A1"/>
    <w:rsid w:val="008604E3"/>
    <w:rsid w:val="00861035"/>
    <w:rsid w:val="00861038"/>
    <w:rsid w:val="00865008"/>
    <w:rsid w:val="00866B50"/>
    <w:rsid w:val="008708F1"/>
    <w:rsid w:val="00871749"/>
    <w:rsid w:val="00876395"/>
    <w:rsid w:val="00880539"/>
    <w:rsid w:val="008859E8"/>
    <w:rsid w:val="0088737B"/>
    <w:rsid w:val="00890177"/>
    <w:rsid w:val="00892716"/>
    <w:rsid w:val="00893067"/>
    <w:rsid w:val="008933DE"/>
    <w:rsid w:val="0089515C"/>
    <w:rsid w:val="00895FCE"/>
    <w:rsid w:val="00897F3E"/>
    <w:rsid w:val="008A1BA8"/>
    <w:rsid w:val="008A21B4"/>
    <w:rsid w:val="008A4576"/>
    <w:rsid w:val="008B07DE"/>
    <w:rsid w:val="008B28E7"/>
    <w:rsid w:val="008B42E7"/>
    <w:rsid w:val="008B78F0"/>
    <w:rsid w:val="008C14C7"/>
    <w:rsid w:val="008C2FFB"/>
    <w:rsid w:val="008C6EEA"/>
    <w:rsid w:val="008D3F8B"/>
    <w:rsid w:val="008D5813"/>
    <w:rsid w:val="008D5C6C"/>
    <w:rsid w:val="008D634E"/>
    <w:rsid w:val="008D778A"/>
    <w:rsid w:val="008E01E5"/>
    <w:rsid w:val="008E3E53"/>
    <w:rsid w:val="008F22BD"/>
    <w:rsid w:val="0090226F"/>
    <w:rsid w:val="009025A5"/>
    <w:rsid w:val="009041C8"/>
    <w:rsid w:val="009079BD"/>
    <w:rsid w:val="00912BD9"/>
    <w:rsid w:val="00913EEF"/>
    <w:rsid w:val="00920E5B"/>
    <w:rsid w:val="009214EC"/>
    <w:rsid w:val="00926436"/>
    <w:rsid w:val="00927C48"/>
    <w:rsid w:val="0093018C"/>
    <w:rsid w:val="0093106F"/>
    <w:rsid w:val="00932CCA"/>
    <w:rsid w:val="00936C95"/>
    <w:rsid w:val="009544C0"/>
    <w:rsid w:val="00954FA4"/>
    <w:rsid w:val="00956AE9"/>
    <w:rsid w:val="00961246"/>
    <w:rsid w:val="00964CC6"/>
    <w:rsid w:val="00965203"/>
    <w:rsid w:val="00974352"/>
    <w:rsid w:val="00974EE1"/>
    <w:rsid w:val="009850F3"/>
    <w:rsid w:val="00991FDA"/>
    <w:rsid w:val="009927A1"/>
    <w:rsid w:val="0099774D"/>
    <w:rsid w:val="009A5F3B"/>
    <w:rsid w:val="009B0B61"/>
    <w:rsid w:val="009B28C0"/>
    <w:rsid w:val="009B47FC"/>
    <w:rsid w:val="009B7136"/>
    <w:rsid w:val="009B7806"/>
    <w:rsid w:val="009C3502"/>
    <w:rsid w:val="009C3AC2"/>
    <w:rsid w:val="009C7D11"/>
    <w:rsid w:val="009D4365"/>
    <w:rsid w:val="009D4E3B"/>
    <w:rsid w:val="009D7BC9"/>
    <w:rsid w:val="009E1982"/>
    <w:rsid w:val="009E3F6A"/>
    <w:rsid w:val="009E4D2C"/>
    <w:rsid w:val="009E6AB5"/>
    <w:rsid w:val="009F0978"/>
    <w:rsid w:val="009F3AEC"/>
    <w:rsid w:val="009F6BD8"/>
    <w:rsid w:val="009F7974"/>
    <w:rsid w:val="00A00081"/>
    <w:rsid w:val="00A015F7"/>
    <w:rsid w:val="00A01C47"/>
    <w:rsid w:val="00A04099"/>
    <w:rsid w:val="00A0554C"/>
    <w:rsid w:val="00A10D56"/>
    <w:rsid w:val="00A12AAE"/>
    <w:rsid w:val="00A148CE"/>
    <w:rsid w:val="00A14CB3"/>
    <w:rsid w:val="00A16DD1"/>
    <w:rsid w:val="00A22441"/>
    <w:rsid w:val="00A23F3B"/>
    <w:rsid w:val="00A24406"/>
    <w:rsid w:val="00A256AB"/>
    <w:rsid w:val="00A25F64"/>
    <w:rsid w:val="00A27CC2"/>
    <w:rsid w:val="00A314B6"/>
    <w:rsid w:val="00A3273B"/>
    <w:rsid w:val="00A40ED6"/>
    <w:rsid w:val="00A470EE"/>
    <w:rsid w:val="00A4722D"/>
    <w:rsid w:val="00A47621"/>
    <w:rsid w:val="00A479CD"/>
    <w:rsid w:val="00A50CFC"/>
    <w:rsid w:val="00A54D67"/>
    <w:rsid w:val="00A55A3F"/>
    <w:rsid w:val="00A56BC4"/>
    <w:rsid w:val="00A639EF"/>
    <w:rsid w:val="00A652F6"/>
    <w:rsid w:val="00A7111B"/>
    <w:rsid w:val="00A732EA"/>
    <w:rsid w:val="00A7489E"/>
    <w:rsid w:val="00A77527"/>
    <w:rsid w:val="00A8015F"/>
    <w:rsid w:val="00A80BD2"/>
    <w:rsid w:val="00A85039"/>
    <w:rsid w:val="00A851F7"/>
    <w:rsid w:val="00A8668A"/>
    <w:rsid w:val="00A90571"/>
    <w:rsid w:val="00A906AA"/>
    <w:rsid w:val="00A94C5E"/>
    <w:rsid w:val="00AA241A"/>
    <w:rsid w:val="00AA252C"/>
    <w:rsid w:val="00AA57A8"/>
    <w:rsid w:val="00AA666E"/>
    <w:rsid w:val="00AB5518"/>
    <w:rsid w:val="00AC01D4"/>
    <w:rsid w:val="00AC36E8"/>
    <w:rsid w:val="00AC4A04"/>
    <w:rsid w:val="00AD336F"/>
    <w:rsid w:val="00AD3550"/>
    <w:rsid w:val="00AE2564"/>
    <w:rsid w:val="00AE301F"/>
    <w:rsid w:val="00AE31F9"/>
    <w:rsid w:val="00AE3302"/>
    <w:rsid w:val="00AE7077"/>
    <w:rsid w:val="00AE7140"/>
    <w:rsid w:val="00AF61C2"/>
    <w:rsid w:val="00AF6CC6"/>
    <w:rsid w:val="00B011CD"/>
    <w:rsid w:val="00B0296A"/>
    <w:rsid w:val="00B05572"/>
    <w:rsid w:val="00B12295"/>
    <w:rsid w:val="00B137BE"/>
    <w:rsid w:val="00B1632F"/>
    <w:rsid w:val="00B17FA0"/>
    <w:rsid w:val="00B222CA"/>
    <w:rsid w:val="00B24344"/>
    <w:rsid w:val="00B26769"/>
    <w:rsid w:val="00B31C91"/>
    <w:rsid w:val="00B3747F"/>
    <w:rsid w:val="00B43194"/>
    <w:rsid w:val="00B439A5"/>
    <w:rsid w:val="00B44354"/>
    <w:rsid w:val="00B46E9F"/>
    <w:rsid w:val="00B47734"/>
    <w:rsid w:val="00B50FBA"/>
    <w:rsid w:val="00B558EB"/>
    <w:rsid w:val="00B57753"/>
    <w:rsid w:val="00B577D3"/>
    <w:rsid w:val="00B60466"/>
    <w:rsid w:val="00B6548F"/>
    <w:rsid w:val="00B66369"/>
    <w:rsid w:val="00B72514"/>
    <w:rsid w:val="00B7502A"/>
    <w:rsid w:val="00B758F2"/>
    <w:rsid w:val="00B77305"/>
    <w:rsid w:val="00B82CC2"/>
    <w:rsid w:val="00B84A89"/>
    <w:rsid w:val="00B92A85"/>
    <w:rsid w:val="00B92BEF"/>
    <w:rsid w:val="00B9689A"/>
    <w:rsid w:val="00BA1FFA"/>
    <w:rsid w:val="00BA20A3"/>
    <w:rsid w:val="00BA260F"/>
    <w:rsid w:val="00BA7FF1"/>
    <w:rsid w:val="00BB06CB"/>
    <w:rsid w:val="00BB261F"/>
    <w:rsid w:val="00BB2887"/>
    <w:rsid w:val="00BB4875"/>
    <w:rsid w:val="00BB5EAA"/>
    <w:rsid w:val="00BB5F11"/>
    <w:rsid w:val="00BC0401"/>
    <w:rsid w:val="00BC04FA"/>
    <w:rsid w:val="00BC1671"/>
    <w:rsid w:val="00BC1C22"/>
    <w:rsid w:val="00BC460B"/>
    <w:rsid w:val="00BC5725"/>
    <w:rsid w:val="00BC73A7"/>
    <w:rsid w:val="00BD1D91"/>
    <w:rsid w:val="00BD1F45"/>
    <w:rsid w:val="00BD2805"/>
    <w:rsid w:val="00BD30B1"/>
    <w:rsid w:val="00BE0F7B"/>
    <w:rsid w:val="00BE10C2"/>
    <w:rsid w:val="00BF75A9"/>
    <w:rsid w:val="00C01D14"/>
    <w:rsid w:val="00C025B4"/>
    <w:rsid w:val="00C033B6"/>
    <w:rsid w:val="00C0590F"/>
    <w:rsid w:val="00C062FD"/>
    <w:rsid w:val="00C115DA"/>
    <w:rsid w:val="00C11F61"/>
    <w:rsid w:val="00C161FD"/>
    <w:rsid w:val="00C23F17"/>
    <w:rsid w:val="00C25B0D"/>
    <w:rsid w:val="00C26D0D"/>
    <w:rsid w:val="00C27C95"/>
    <w:rsid w:val="00C300D2"/>
    <w:rsid w:val="00C309E6"/>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2854"/>
    <w:rsid w:val="00C7347F"/>
    <w:rsid w:val="00C74C71"/>
    <w:rsid w:val="00C8089F"/>
    <w:rsid w:val="00C836CC"/>
    <w:rsid w:val="00C86CBA"/>
    <w:rsid w:val="00C87A74"/>
    <w:rsid w:val="00C90A71"/>
    <w:rsid w:val="00C91574"/>
    <w:rsid w:val="00C91BC2"/>
    <w:rsid w:val="00C92C71"/>
    <w:rsid w:val="00C936E4"/>
    <w:rsid w:val="00C93F8F"/>
    <w:rsid w:val="00CA2745"/>
    <w:rsid w:val="00CA3593"/>
    <w:rsid w:val="00CA7F4F"/>
    <w:rsid w:val="00CB11E0"/>
    <w:rsid w:val="00CB258E"/>
    <w:rsid w:val="00CB2982"/>
    <w:rsid w:val="00CB31D0"/>
    <w:rsid w:val="00CB3C8F"/>
    <w:rsid w:val="00CB75CE"/>
    <w:rsid w:val="00CC02F1"/>
    <w:rsid w:val="00CC11A6"/>
    <w:rsid w:val="00CC135E"/>
    <w:rsid w:val="00CD59BF"/>
    <w:rsid w:val="00CD5D3F"/>
    <w:rsid w:val="00CE3170"/>
    <w:rsid w:val="00CF1E90"/>
    <w:rsid w:val="00CF3DB3"/>
    <w:rsid w:val="00D052BC"/>
    <w:rsid w:val="00D0570B"/>
    <w:rsid w:val="00D05F5F"/>
    <w:rsid w:val="00D05FB0"/>
    <w:rsid w:val="00D07026"/>
    <w:rsid w:val="00D079D3"/>
    <w:rsid w:val="00D11C62"/>
    <w:rsid w:val="00D22B60"/>
    <w:rsid w:val="00D22C8F"/>
    <w:rsid w:val="00D23C6E"/>
    <w:rsid w:val="00D33491"/>
    <w:rsid w:val="00D44857"/>
    <w:rsid w:val="00D44F8E"/>
    <w:rsid w:val="00D44FD0"/>
    <w:rsid w:val="00D45496"/>
    <w:rsid w:val="00D473E7"/>
    <w:rsid w:val="00D47DB4"/>
    <w:rsid w:val="00D5733C"/>
    <w:rsid w:val="00D6037A"/>
    <w:rsid w:val="00D607EF"/>
    <w:rsid w:val="00D60F88"/>
    <w:rsid w:val="00D625E7"/>
    <w:rsid w:val="00D646BD"/>
    <w:rsid w:val="00D673B2"/>
    <w:rsid w:val="00D70239"/>
    <w:rsid w:val="00D709DC"/>
    <w:rsid w:val="00D71201"/>
    <w:rsid w:val="00D720C7"/>
    <w:rsid w:val="00D77A04"/>
    <w:rsid w:val="00D81D06"/>
    <w:rsid w:val="00D83EE8"/>
    <w:rsid w:val="00D85892"/>
    <w:rsid w:val="00D8652C"/>
    <w:rsid w:val="00D86D02"/>
    <w:rsid w:val="00D876E6"/>
    <w:rsid w:val="00D9245D"/>
    <w:rsid w:val="00D92C47"/>
    <w:rsid w:val="00D93CA6"/>
    <w:rsid w:val="00D94C3D"/>
    <w:rsid w:val="00D951B9"/>
    <w:rsid w:val="00DA1025"/>
    <w:rsid w:val="00DA22EC"/>
    <w:rsid w:val="00DA5860"/>
    <w:rsid w:val="00DB2767"/>
    <w:rsid w:val="00DC418E"/>
    <w:rsid w:val="00DC4729"/>
    <w:rsid w:val="00DD233A"/>
    <w:rsid w:val="00DE0E72"/>
    <w:rsid w:val="00DE16DD"/>
    <w:rsid w:val="00DE3A3C"/>
    <w:rsid w:val="00DE454C"/>
    <w:rsid w:val="00DE556F"/>
    <w:rsid w:val="00E03B6D"/>
    <w:rsid w:val="00E11E4E"/>
    <w:rsid w:val="00E13AE5"/>
    <w:rsid w:val="00E17160"/>
    <w:rsid w:val="00E173C1"/>
    <w:rsid w:val="00E23084"/>
    <w:rsid w:val="00E26571"/>
    <w:rsid w:val="00E31F90"/>
    <w:rsid w:val="00E34387"/>
    <w:rsid w:val="00E35BEC"/>
    <w:rsid w:val="00E42DC4"/>
    <w:rsid w:val="00E504EF"/>
    <w:rsid w:val="00E50821"/>
    <w:rsid w:val="00E50EF8"/>
    <w:rsid w:val="00E51F91"/>
    <w:rsid w:val="00E66D20"/>
    <w:rsid w:val="00E7086E"/>
    <w:rsid w:val="00E713AB"/>
    <w:rsid w:val="00E7374A"/>
    <w:rsid w:val="00E73C41"/>
    <w:rsid w:val="00E7598F"/>
    <w:rsid w:val="00E76F60"/>
    <w:rsid w:val="00E83D90"/>
    <w:rsid w:val="00E83D9E"/>
    <w:rsid w:val="00E83F28"/>
    <w:rsid w:val="00E83F91"/>
    <w:rsid w:val="00E87265"/>
    <w:rsid w:val="00E9107A"/>
    <w:rsid w:val="00E91F62"/>
    <w:rsid w:val="00E929FD"/>
    <w:rsid w:val="00E93240"/>
    <w:rsid w:val="00E9479B"/>
    <w:rsid w:val="00E96E85"/>
    <w:rsid w:val="00EA4D48"/>
    <w:rsid w:val="00EB2173"/>
    <w:rsid w:val="00EB62E6"/>
    <w:rsid w:val="00EB6C07"/>
    <w:rsid w:val="00EB6DAE"/>
    <w:rsid w:val="00ED1B30"/>
    <w:rsid w:val="00ED250E"/>
    <w:rsid w:val="00ED2B20"/>
    <w:rsid w:val="00ED528D"/>
    <w:rsid w:val="00EE1AC1"/>
    <w:rsid w:val="00EE39D6"/>
    <w:rsid w:val="00EE413C"/>
    <w:rsid w:val="00EE52AD"/>
    <w:rsid w:val="00EF0568"/>
    <w:rsid w:val="00F00945"/>
    <w:rsid w:val="00F01F92"/>
    <w:rsid w:val="00F10A08"/>
    <w:rsid w:val="00F13770"/>
    <w:rsid w:val="00F139CF"/>
    <w:rsid w:val="00F22AC5"/>
    <w:rsid w:val="00F254D1"/>
    <w:rsid w:val="00F30205"/>
    <w:rsid w:val="00F32B82"/>
    <w:rsid w:val="00F3612D"/>
    <w:rsid w:val="00F36317"/>
    <w:rsid w:val="00F37A33"/>
    <w:rsid w:val="00F4043E"/>
    <w:rsid w:val="00F40CB5"/>
    <w:rsid w:val="00F41893"/>
    <w:rsid w:val="00F41BBC"/>
    <w:rsid w:val="00F43B9D"/>
    <w:rsid w:val="00F444F0"/>
    <w:rsid w:val="00F46DF7"/>
    <w:rsid w:val="00F50847"/>
    <w:rsid w:val="00F53F27"/>
    <w:rsid w:val="00F546D1"/>
    <w:rsid w:val="00F57516"/>
    <w:rsid w:val="00F6513F"/>
    <w:rsid w:val="00F66272"/>
    <w:rsid w:val="00F66399"/>
    <w:rsid w:val="00F709C0"/>
    <w:rsid w:val="00F77E7B"/>
    <w:rsid w:val="00F86D23"/>
    <w:rsid w:val="00F907B9"/>
    <w:rsid w:val="00F927A1"/>
    <w:rsid w:val="00F92E4D"/>
    <w:rsid w:val="00F9630C"/>
    <w:rsid w:val="00FA3225"/>
    <w:rsid w:val="00FA3764"/>
    <w:rsid w:val="00FA56ED"/>
    <w:rsid w:val="00FB5FA6"/>
    <w:rsid w:val="00FC1310"/>
    <w:rsid w:val="00FC233E"/>
    <w:rsid w:val="00FC2FF3"/>
    <w:rsid w:val="00FC3263"/>
    <w:rsid w:val="00FC51F9"/>
    <w:rsid w:val="00FC5B40"/>
    <w:rsid w:val="00FC5DDA"/>
    <w:rsid w:val="00FC5FF8"/>
    <w:rsid w:val="00FC702B"/>
    <w:rsid w:val="00FD0CEE"/>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A639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2020/7/contents" TargetMode="External"/><Relationship Id="rId26" Type="http://schemas.openxmlformats.org/officeDocument/2006/relationships/hyperlink" Target="https://assets.publishing.service.gov.uk/government/uploads/system/uploads/attachment_data/file/476900/code-of-practice-for-victims-of-crime.PDF" TargetMode="External"/><Relationship Id="rId3" Type="http://schemas.openxmlformats.org/officeDocument/2006/relationships/customXml" Target="../customXml/item3.xml"/><Relationship Id="rId21" Type="http://schemas.openxmlformats.org/officeDocument/2006/relationships/hyperlink" Target="https://www.legislation.gov.uk/ukpga/1988/33/section/39" TargetMode="External"/><Relationship Id="rId34" Type="http://schemas.openxmlformats.org/officeDocument/2006/relationships/customXml" Target="ink/ink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1997/33/contents" TargetMode="External"/><Relationship Id="rId25" Type="http://schemas.openxmlformats.org/officeDocument/2006/relationships/hyperlink" Target="https://consult.justice.gov.uk/digital-communications/out-of-court-disposals/results/out-of-court-disposals-response.pdf" TargetMode="External"/><Relationship Id="rId33"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hyperlink" Target="https://www.legislation.gov.uk/ukpga/2014/12/contents" TargetMode="External"/><Relationship Id="rId20" Type="http://schemas.openxmlformats.org/officeDocument/2006/relationships/hyperlink" Target="https://www.legislation.gov.uk/ukpga/1996/25/contents"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68/60/section/1" TargetMode="External"/><Relationship Id="rId32" Type="http://schemas.openxmlformats.org/officeDocument/2006/relationships/customXml" Target="ink/ink3.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pp.college.police.uk/app-content/investigations/investigative-interviewing/" TargetMode="External"/><Relationship Id="rId23" Type="http://schemas.openxmlformats.org/officeDocument/2006/relationships/hyperlink" Target="https://www.legislation.gov.uk/ukpga/1984/60/section/24" TargetMode="External"/><Relationship Id="rId28" Type="http://schemas.openxmlformats.org/officeDocument/2006/relationships/customXml" Target="ink/ink1.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pga/1971/48/contents" TargetMode="External"/><Relationship Id="rId31"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1984/60/contents" TargetMode="External"/><Relationship Id="rId27" Type="http://schemas.openxmlformats.org/officeDocument/2006/relationships/hyperlink" Target="https://www.gov.uk/government/collections/proven-reoffending-statistics" TargetMode="External"/><Relationship Id="rId30" Type="http://schemas.openxmlformats.org/officeDocument/2006/relationships/customXml" Target="ink/ink2.xml"/><Relationship Id="rId35" Type="http://schemas.openxmlformats.org/officeDocument/2006/relationships/image" Target="media/image5.emf"/></Relationships>
</file>

<file path=word/ink/ink1.xml><?xml version="1.0" encoding="utf-8"?>
<inkml:ink xmlns:inkml="http://www.w3.org/2003/InkML">
  <inkml:definitions>
    <inkml:context xml:id="ctx0">
      <inkml:inkSource xml:id="inkSrc0">
        <inkml:traceFormat>
          <inkml:channel name="X" type="integer" max="1536" units="cm"/>
          <inkml:channel name="Y" type="integer" max="864" units="cm"/>
          <inkml:channel name="T" type="integer" max="2.14748E9" units="dev"/>
        </inkml:traceFormat>
        <inkml:channelProperties>
          <inkml:channelProperty channel="X" name="resolution" value="52.2449" units="1/cm"/>
          <inkml:channelProperty channel="Y" name="resolution" value="52.36364" units="1/cm"/>
          <inkml:channelProperty channel="T" name="resolution" value="1" units="1/dev"/>
        </inkml:channelProperties>
      </inkml:inkSource>
      <inkml:timestamp xml:id="ts0" timeString="2020-11-27T03:39:36.959"/>
    </inkml:context>
    <inkml:brush xml:id="br0">
      <inkml:brushProperty name="width" value="0.04667" units="cm"/>
      <inkml:brushProperty name="height" value="0.04667" units="cm"/>
      <inkml:brushProperty name="fitToCurve" value="1"/>
    </inkml:brush>
  </inkml:definitions>
  <inkml:trace contextRef="#ctx0" brushRef="#br0">846 1326 0,'0'26'0,"-26"-26"0,-1 0 15,1 27-15,26-27 0,-26 26 16,-27 1-1,26-27-15,1 26 16,-1 0 0,1-26 15,-1 0-15,1 0 15,26 0-16,0 27 1,0-27 109,-27 0-109,1 0-1,0 0 1,-1 0 0,27 0-1,-26 0 16,-1 0-15,1 0 0,-1 0-1,27 0 1,0 26 15,-26-26-31,-1 0 16,27 27-16,-26-1 15,26-26 1,-26 27 0,26-1 77,0-26-77,-27 0 0,27 27-1,0-1-15,0-26 16,-26 0-16,26 27 16,-27-1-16,27 0 15,-26 1-15,26-27 16,0 26-1,0 1-15,0-1 32,0-26-17,-27 0 1,27 27-16,0-27 16,-26 0-16,-1 0 93,1 0-61,26 0-1,0-27-31,0-26 15,0 27 1,0-27-16,0 0 16,26-79-16,107-186 15,-80 133-15,-1 79 16,54-105-16,-26 79 16,-28 26-16,1 27 15,27-1-15,-54 27 16,1-26-16,52 26 15,-53 0-15,27 27 16,-26 26-16,26-53 0,-27 26 16,1 27-16,26 0 15,-27 0 1,-26 0-16,53 0 16,-27 0-1,1 0 1,-27 0-16,26 0 47,1 53-47,-27 0 15,0-26-15,0 25 16,-27 1-16,1 27 16,26-1-16,-27-26 15,1 53-15,-27-27 16,0-26-16,0 53 15,53-80-15,-79 27 16,52 26-16,1-52 16,-53 26-16,52 0 15,1 0-15,-27 0 16,26 26-16,1-53 16,-1 27-16,1 0 0,-1 0 15,-52-27 1,79 27-16,0 0 15,-53-26-15,27-1 0,26 27 16,-27-53 15,27 27-31,0-54 141,27 27-125,-1 0-16,27-53 15,-26 27 16,25-1-15,-25 27-16,-27 0 0,53 0 0,-53-26 16,53 26-16,-53-27 0,53 1 15,-27 26 1,-26-27 0,27 27-16,-1 0 15,-26 27 48,0-1-48,0 27 1,0-53-16,0 27 16,0-1-16,0 27 15,0-53-15,0 27 31,26-27 16,1 0-31,-27-27 0,26 1-16,-26-1 15,0-26-15,53 53 16,-26-79-16,-1 0 0,80-27 15,-80 53-15,1 0 16,26 0-16,-27 0 16,-26 27-16,53-27 15,-53 26-15,27-26 16,-27 27-16,26 0 16,0-27-16,1 53 15,-27-27 1,26 27-16,-26-53 15,0 27-15,0 26 32,0 26 93,0 1-110,0 26-15,-26 0 16,-53 26 0,52 27-16,1 0 0,-27-54 15,53-25 1,0 26-16,-53-27 15,53 1-15,0-27 16,0 26-16,0 1 0,-27-1 16,27 0-16,-26 1 0,26 52 15,0-52-15,0-1 16,0 27-16,-26-26 16,-1-1-16,27 0 15,0 1 1,0-27-1,0 0 204,53-79-203,-27 52-16,-26 1 15,27 26 1,-27-27 0,-53 27 31,53 0-32,-26 0 1,-27 0-16,26 0 15,27 0-15,-26 0 16,-1 0-16,1 0 16,-1 0-1,27 0 1,-26 0 31,-1 0-16,27 27 78,0-1-93,0-26 0,27 0-16,-1 0 15,-26 0 1,27 0 0,-1 0-1,1 0-15,-1 0 16,1 0-1,-1 0-15,27 0 16,-53 0 0,53 0-16,-27-26 15,1 26-15,-1-27 16,27 1-16,-53-1 16,53 27-16,0 0 15,0-53-15,-27 53 16,1-26-16,-1-1 15,27 1-15,26 26 16,-26-26-16,-26-1 16,52 1-16,-52-27 15,26 53-15,-1-53 0,54 0 16,-53 0-16,26 27 16,-26-1-16,-26-26 15,52 53 1,-52-79-16,-1 79 15,27-27-15,-27 27 16,27-52-16,-26 25 16,-1 1-16,-26 26 0,0 0 15,0-27-15,0 54 63,0-27-63,0 79 15,-53-53 1,-26 27-16,-27 53 16,0-26-16,1 25 15,25-25-15,-26 25 16,1-52-16,52 27 0,0-1 16,53-52-1,-106 25-15,106-25 0,-26 52 16,-1-79-16,1 27 15,26-1-15,0 1 16,0-1-16,0 0 16,53-26 62,-27-26-63,27 0-15,0 26 16,26-53-16,-26 0 16,26 0-16,27-26 15,0 52-15,-27-26 16,-26 0-16,27 0 16,-54 0-16,27 53 15,-27-26-15,54-27 16,-80 27-16,0 26 15,26 0-15,-26-27 16,0 1-16,0 52 125,0-26-125,0 27 16,0-27-1,-26 0-15,-1 0 16,1 0 0,52 0-1,1-53-15,26 0 16,105-53-16,28-132 15,25 53-15,-52 26 16,-53 27-16,-27 79 16,-26 0-1,-27-26-15,27 52 0,-53 1 16,27 26-16,-27 53 78,-27 53-78,-184 185 16,105-133-1,53-52-15,0-27 16,-26-26-16,52-53 16,27 53-16,-26-53 15,-1 53 1,27-53-16,-26 0 109,26 27-93,-27-27-1,1 52-15,-27-25 16,0 26-16,-158 105 16,-27 54-16,-186 105 15,239-131 1,26-81-16,27 1 16,-27-26-16,54-28 15,-1 1-15,0 0 0,53-53 16,27 27-1,-54-27-15,80 26 16,-26-26-16,-1 0 16,-25 27-16,52-27 15,-53 26-15,0-26 0,53 0 16,-27 0 0,1 0-16,-27 0 15,53 0 1,-53 0-1,27-26 1,-1-1 0,27 1-16,0 26 15,0-27-15,-26 1 16,26-54-16,0 54 16,0-27-16,26 0 15,-26 0-15,53-26 16,0 26-16,0-26 15,0-1-15,53 27 16,-1 1-16,-52-1 16,53 53-16,0-53 15,-27 53-15,27-53 16,-27 53-16,27-53 16,-53 53-16,0 0 0,26-26 15,1-1-15,-27 27 16,26 0-16,53-26 15,-52 26 1,52-27 0,-26-26-16,-27 53 0,-26 0 15,53-26-15,0-27 16,-27 26-16,27 27 0,-1-26 16,-25 26-16,26-53 15,-53 53-15,26 0 16,27-26-16,0-27 15,-27 26-15,-26 1 16,26 26-16,-26-27 16,0-52-16,-27 79 15,1 0-15,-27 0 16,26 0-16,1 0 31,-107 0 0,27 27-31,-79 52 16,-106 106-16,-26-132 16,26 79-16,0 0 15,26-79-15,80 27 16,-27-1-16,106-53 0,-53 1 16,106-1-16,-26-26 15,-1 27-15,1-27 16,-1 0-16,54 0 15,-1 0 1,27-53-16,53 26 16,79-78-16,-53 52 15,27-53-15,-79 53 16,-1 27 0,27-1-16,-80-26 15,1 53-15,-1 0 16,0-26-16,-26 52 47,-52-26-32,25 53-15,1 0 16,-27-26-16,0 52 16,26-26-1,1-27-15,0 1 0,-1-27 16,27 26-1,27 1-15,25-27 0,-25 0 16,52-27-16,53 27 16,-26-53-1,53 0 1,-106 27-16,-27 26 16,27 0-16,-26-27 15,-27 27-15,26 0 16</inkml:trace>
</inkml:ink>
</file>

<file path=word/ink/ink2.xml><?xml version="1.0" encoding="utf-8"?>
<inkml:ink xmlns:inkml="http://www.w3.org/2003/InkML">
  <inkml:definitions>
    <inkml:context xml:id="ctx0">
      <inkml:inkSource xml:id="inkSrc0">
        <inkml:traceFormat>
          <inkml:channel name="X" type="integer" max="1536" units="cm"/>
          <inkml:channel name="Y" type="integer" max="864" units="cm"/>
          <inkml:channel name="T" type="integer" max="2.14748E9" units="dev"/>
        </inkml:traceFormat>
        <inkml:channelProperties>
          <inkml:channelProperty channel="X" name="resolution" value="52.2449" units="1/cm"/>
          <inkml:channelProperty channel="Y" name="resolution" value="52.36364" units="1/cm"/>
          <inkml:channelProperty channel="T" name="resolution" value="1" units="1/dev"/>
        </inkml:channelProperties>
      </inkml:inkSource>
      <inkml:timestamp xml:id="ts0" timeString="2020-11-27T03:38:18.247"/>
    </inkml:context>
    <inkml:brush xml:id="br0">
      <inkml:brushProperty name="width" value="0.06667" units="cm"/>
      <inkml:brushProperty name="height" value="0.06667" units="cm"/>
      <inkml:brushProperty name="fitToCurve" value="1"/>
    </inkml:brush>
  </inkml:definitions>
  <inkml:trace contextRef="#ctx0" brushRef="#br0">610 751 0,'-53'26'359,"27"0"-359,26 1 16,0-1-1,-27-26 1,1 27-1,0-27 1,26 26-16,-27-26 16,27 27-1,0-27 1,0 26-16,-26-26 16,-1 53-1,1-53-15,-1 0 16,27 26-16,0 1 15,-26-27-15,-1 0 16,27 26 0,0 1-16,-26-27 15,0 26 1,26-26 0,-27 0 15,27 27-31,-53-27 15,27 0-15,26 26 16,0 0 0,-27-26-16,1 0 31,0 0-31,-1 0 16,27-26 109,0 0-110,0-1-15,0 1 16,0-1-1,0-26-15,0 27 16,0-27-16,0 0 0,0-26 16,53 0-16,-27 26 15,1-27-15,-27 28 16,26-1-16,-26 53 16,27-80-16,26 54 15,-53-27-15,0 0 16,26 27-16,27-1 15,-53-26-15,26 53 16,-26-26-16,27-27 16,-1 53-16,-26-26 15,27 26-15,-1-27 16,1 1 0,-27-1-16,26 27 15,0 0-15,1 0 16,-1 0 15,1 0-31,-1 0 16,1 0-1,-1 0 1,-26 27-16,53-1 16,-53 1-1,26-27-15,-26 0 16,0 52-16,0-25 0,0-1 15,0-26 1,0 53 0,0-26-16,0 26 15,0-27-15,0 27 16,0 0-16,0 0 16,-26 0-16,-1-1 15,-25 1-15,52 0 16,-27-26-16,1 25 15,-27 1-15,26-26 16,1 26-16,0-27 16,-1 27-16,-26-27 15,27 27-15,-1-26 16,1-1-16,-1 1 16,1 25-1,26-25-15,-26-27 16,-1 0-16,27 26 0,-26-26 15,-1 0 1,1 0-16,26 27 47,0-1-31,-27 1-1,54-27 235,-27 0-234,26 0-1,1 0-15,26 0 16,-53 0 0,0-27-16,26 27 15,-26-26 1,26 26-16,1 0 16,-1-27-1,-26 1 1,27 26-16,52-27 15,-79-25-15,79 25 16,-52 1-16,-1 26 16,1-27-16,-1 1 15,-26-1-15,27 27 32,-27-26-17,26 26 1,53-79 15,-79 79-15,27-53-16,26 53 15,-53-27-15,26 1 0,-26 26 16,0 0-16,27-27 16,-1 1-1,0 26-15,1-53 16,26 53-16,-27-26 15,1-27-15,-27 26 16,26 27 0,0 0-16,1 0 15,-1-26-15,-26 0 16,27 26-16,-27-27 16,26 27-16,1-26 15,-27 26 1,0-27-1,26 27-15,-26 0 16,27 0 0,-27 27 124,0-27-124,-27 79-16,1-26 16,-27 0-1,53-27-15,-27 27 16,1-53-16,-1 53 15,27-53-15,-26 26 16,26 1-16,-26-1 0,26 1 16,0-1 15,0 1-15,-27-1-16,1 0 31,26-26-16,-27 0 79,27 27 109,-26-1-171,26-26-17,0 27 423,-27-27-423,1 26-15,26 1 16,-26-1 0,-1 0-16,27 1 15,0-27-15,0 26 16</inkml:trace>
</inkml:ink>
</file>

<file path=word/ink/ink3.xml><?xml version="1.0" encoding="utf-8"?>
<inkml:ink xmlns:inkml="http://www.w3.org/2003/InkML">
  <inkml:definitions>
    <inkml:context xml:id="ctx0">
      <inkml:inkSource xml:id="inkSrc0">
        <inkml:traceFormat>
          <inkml:channel name="X" type="integer" max="1536" units="cm"/>
          <inkml:channel name="Y" type="integer" max="864" units="cm"/>
          <inkml:channel name="T" type="integer" max="2.14748E9" units="dev"/>
        </inkml:traceFormat>
        <inkml:channelProperties>
          <inkml:channelProperty channel="X" name="resolution" value="52.2449" units="1/cm"/>
          <inkml:channelProperty channel="Y" name="resolution" value="52.36364" units="1/cm"/>
          <inkml:channelProperty channel="T" name="resolution" value="1" units="1/dev"/>
        </inkml:channelProperties>
      </inkml:inkSource>
      <inkml:timestamp xml:id="ts0" timeString="2020-11-27T03:38:29.298"/>
    </inkml:context>
    <inkml:brush xml:id="br0">
      <inkml:brushProperty name="width" value="0.06667" units="cm"/>
      <inkml:brushProperty name="height" value="0.06667" units="cm"/>
      <inkml:brushProperty name="fitToCurve" value="1"/>
    </inkml:brush>
  </inkml:definitions>
  <inkml:trace contextRef="#ctx0" brushRef="#br0">582 848 0,'53'-52'79,"-27"52"-79,-26-53 15,53 0 1,-53 53-16,26-26 0,1 26 15,-27-27-15,0 1 16,26-1 0,-26 27-1,27 0-15,-1 0 16,-26-26 15,0-1 32,27 27-48,-27-26-15,0 26 16,0-26-16,0 26 16,26-27-16,1 1 15,-1 26 1,-26-27-1,27 1 17,-27 26-32,0 0 15,0-26-15,26-1 16,-26 1 0,27 26-16,25 0 0,-52-53 15,27 53-15,-1-27 16,1-25-1,-1 52 1,-26 0-16,27-27 16,-1 27-16,-26-26 15,27-1 17,-27 54 311,0-1-327,0 1-16,0-1 0,0 27 16,0-27 15,0-26-31,26 0 344,-26 0-329,27 0 1,-1 0-1,-26-26-15,53-1 16,-53 1 0,0 26-16,26 0 15,27-26 1,-53 26-16,27-27 16,-27 27-1,26 0 1,-26-26-1,27-1 1,-1 27 0,1 0-1,-27-26-15,0 26 16,0 0-16,26 0 16,1 0-1,-54 0 251,-52 106-251,26-1-15,26-78 16,-26 52-16,27 0 16,-1-52-16,1-1 15,-27 53-15,53-79 16,-53 27-16,53-1 0,-26 1 16,-1-1-16,27-26 15,0 0-15,0 26 16,-26-26 109,-1 0-125,27 27 15,0-1-15,0 1 16,-26-27 0,26 0-1,0 26 1,0 0-16,53-52 234,-27 0-218,27-27 0,0 53-16,-53-53 0,27 53 15,25 0 1,-52-26-16,27-1 15,-27 1 314,0-1-314,26 27 1,1 0-16,-1 0 15,-26-26 1,27-1 0,-27 27-1,26 0 17,-26-26-17,27 26 16,-1 0-31,-26-26 16,0 26 0,27 0-1,-27-27 1,0 27-16,0-26 16,0-1-1,0 1 1,0 26-1,0 0 79,0 26-78,0 27-1,-27-53 1,1 27-16,26-1 16,-27-26-16,27 26 15,0 1 1,0-1 0,0-26-1,0 27 16,0-1-15,0 1 0,0-1-1,0-26 1,0-26 250,0-1-251,0 1 1,0-1-1,27 27 282,-1 27-281,1-27 0,-1 0-1,-26 26-15,27 1 16,-1-1-16,0-26 15,-26 0-15,0 0 16,27 0-16,-1 0 0,1 0 31,-1 0-15,-26 0 0,53 0-16,-26 0 15,-1-26 1,-26-1-1,27-26-15,-1 53 16,0-26-16,-26-1 16,0-25-16,27 25 15,-27-26-15,0 53 16,0-52-16,0 25 16,0 1-16,0-1 15,0 1 1,0-27-16,0 27 15,0-1 1,-27 1-16,27-1 16,-26 1-16,26 26 15,-26-27-15,26 1 16,-27 26 0,27 0-1,-26 0 1,-1 0 15,1 0-31,26 26 16,0 1-16,0-27 15,0 26 1,0 1-16,0-1 0,0 1 16,0-27-16,0 26 15,0 0-15,26 1 16,-26-1-16,27-26 15,-1 0-15,-26 53 16,53-53-16,0 27 16,-27-1-1,27-26-15,-26 0 16,26 0 0,0 0-16,-27 0 0,27 0 15,0 0-15,0-53 16,26 0-1,-26 27-15,53-53 16,-80 52-16,27 1 16,-26-1-16,-27 1 15,0 26-15,26 0 16,-52 0 62,26 0-62,-53 0-16,-132 185 31,79-79-31,0 26 16,-79-27-16,52 1 0,54 0 15,0-27-15,26-53 16,-27 27-16,54 0 15,-27-53-15,27 0 16,26 26-16,0 1 16,0-1-16,-27-26 15,54 0 48,-27-26-48,53-1-15,26 1 16,0 0-16,-52-54 16,26 80-16,-27 0 15,-26 0-15,27-26 16,-27-1-16,-27 54 31,-52-1-31,-54 1 16,-78 78-16,-80-25 15,79-28-15,-53 1 16,133-26-16,-27 26 16,54-27-16,-1-26 15,53 0-15,0 0 16,0 0-16,0 0 16,53 0-16,-26 0 0,26-26 31,0-1-16,0-26 1,26 53-16,80-53 16,53-26-16,-27 0 15,0-27-15,-26 1 16,0 78-16,-27 1 16,27-27-16,-53 0 15,79 0-15,27 0 16,-53 1-16,26-1 15,-26 0-15,26 27 16,-52-27-16,-1 26 16,-26 27-16,0 0 15,-27-26-15,1 26 16,26-27-16,-27 27 16,27-26-1,-26 26-15,-27 0 16,26 0-16,1 0 15,-1 0 1,0 0-16,-26 0 16,27 0 15,-1 0-15,1 0-1,-1 0 1,54 0-16,-1 0 15,0 0-15,27 26 16,-26 1-16,25-1 0,-25-26 16,-27 0-1,0 0-15,26 0 0,-79 27 16,53-27-16,-53 26 16,53-26-16,-27 0 15,-26 27 1,27-27-16,-27 26 0,26-26 15,-26 26 1,0 1 0,0-1-16,-26 1 15,26-27-15,-80 79 16,1-53-16,0 27 16,-27 0-16,-53-53 15,53 79-15,53-52 16,-26-27-16,26 0 15,0 0-15,27 0 16,-54 0-16,54 0 16,-27 0-1,26 0-15,1 0 16,0 0 0,-27 0-1,53 0-15,-27 0 16,1 0-16,-1 0 15,1 0 1,26 0 15,-27 0-31,1 0 16,-1 0 0,27 0 312,80-27-313,-54 1-15,54 26 16,78-27-16,1-25 16,79 25-16,-53-26 15,-26 53-15,-53-26 0,0-27 16,-53 27-1,26 26-15,-52 0 0,-1 0 16,27 0 0,-27 0-16,-26 0 15</inkml:trace>
</inkml:ink>
</file>

<file path=word/ink/ink4.xml><?xml version="1.0" encoding="utf-8"?>
<inkml:ink xmlns:inkml="http://www.w3.org/2003/InkML">
  <inkml:definitions>
    <inkml:context xml:id="ctx0">
      <inkml:inkSource xml:id="inkSrc0">
        <inkml:traceFormat>
          <inkml:channel name="X" type="integer" max="1536" units="cm"/>
          <inkml:channel name="Y" type="integer" max="864" units="cm"/>
          <inkml:channel name="T" type="integer" max="2.14748E9" units="dev"/>
        </inkml:traceFormat>
        <inkml:channelProperties>
          <inkml:channelProperty channel="X" name="resolution" value="52.2449" units="1/cm"/>
          <inkml:channelProperty channel="Y" name="resolution" value="52.36364" units="1/cm"/>
          <inkml:channelProperty channel="T" name="resolution" value="1" units="1/dev"/>
        </inkml:channelProperties>
      </inkml:inkSource>
      <inkml:timestamp xml:id="ts0" timeString="2020-11-27T03:38:20.342"/>
    </inkml:context>
    <inkml:brush xml:id="br0">
      <inkml:brushProperty name="width" value="0.06667" units="cm"/>
      <inkml:brushProperty name="height" value="0.06667" units="cm"/>
      <inkml:brushProperty name="fitToCurve" value="1"/>
    </inkml:brush>
  </inkml:definitions>
  <inkml:trace contextRef="#ctx0" brushRef="#br0">0 0 0,'26'0'188,"27"0"-157,-26 0-15,26 0-1,-27 0 1,1 0-16,-1 0 16,1 0-16,-27 0 15,26 0-15,1 0 16,-1 0-16,0 0 15,1 0 1,-1 0 0,1 0-16,-1 0 15,-26 0 17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A48D85-91CA-4F2D-9DC7-56F70829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24</Pages>
  <Words>8448</Words>
  <Characters>48160</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Mackerness, Ryan</cp:lastModifiedBy>
  <cp:revision>141</cp:revision>
  <cp:lastPrinted>2019-09-26T14:40:00Z</cp:lastPrinted>
  <dcterms:created xsi:type="dcterms:W3CDTF">2020-11-21T12:28:00Z</dcterms:created>
  <dcterms:modified xsi:type="dcterms:W3CDTF">2020-12-03T22:38:00Z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