
<file path=[Content_Types].xml><?xml version="1.0" encoding="utf-8"?>
<Types xmlns="http://schemas.openxmlformats.org/package/2006/content-types">
  <Default Extension="gif" ContentType="image/gi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57A3D" w14:textId="77777777" w:rsidR="00106554" w:rsidRDefault="00106554" w:rsidP="00106554">
      <w:pPr>
        <w:jc w:val="center"/>
      </w:pPr>
      <w:r>
        <w:rPr>
          <w:noProof/>
        </w:rPr>
        <w:drawing>
          <wp:inline distT="0" distB="0" distL="0" distR="0" wp14:anchorId="391A789F" wp14:editId="47923DF5">
            <wp:extent cx="3383280" cy="1356360"/>
            <wp:effectExtent l="0" t="0" r="0" b="0"/>
            <wp:docPr id="1" name="image1.gif"/>
            <wp:cNvGraphicFramePr/>
            <a:graphic xmlns:a="http://schemas.openxmlformats.org/drawingml/2006/main">
              <a:graphicData uri="http://schemas.openxmlformats.org/drawingml/2006/picture">
                <pic:pic xmlns:pic="http://schemas.openxmlformats.org/drawingml/2006/picture">
                  <pic:nvPicPr>
                    <pic:cNvPr id="0" name="image1.gif"/>
                    <pic:cNvPicPr preferRelativeResize="0"/>
                  </pic:nvPicPr>
                  <pic:blipFill>
                    <a:blip r:embed="rId6"/>
                    <a:srcRect/>
                    <a:stretch>
                      <a:fillRect/>
                    </a:stretch>
                  </pic:blipFill>
                  <pic:spPr>
                    <a:xfrm>
                      <a:off x="0" y="0"/>
                      <a:ext cx="3383280" cy="1356360"/>
                    </a:xfrm>
                    <a:prstGeom prst="rect">
                      <a:avLst/>
                    </a:prstGeom>
                    <a:ln/>
                  </pic:spPr>
                </pic:pic>
              </a:graphicData>
            </a:graphic>
          </wp:inline>
        </w:drawing>
      </w:r>
    </w:p>
    <w:p w14:paraId="0FCF4EF4" w14:textId="77777777" w:rsidR="00106554" w:rsidRDefault="00106554" w:rsidP="00106554">
      <w:pPr>
        <w:jc w:val="center"/>
      </w:pPr>
    </w:p>
    <w:p w14:paraId="1F14A37C" w14:textId="77777777" w:rsidR="00106554" w:rsidRDefault="00106554" w:rsidP="00106554">
      <w:pPr>
        <w:jc w:val="center"/>
      </w:pPr>
    </w:p>
    <w:p w14:paraId="75D09267" w14:textId="77777777" w:rsidR="00106554" w:rsidRPr="00106554" w:rsidRDefault="00106554" w:rsidP="00106554">
      <w:pPr>
        <w:jc w:val="center"/>
        <w:rPr>
          <w:b/>
          <w:bCs/>
          <w:sz w:val="28"/>
          <w:szCs w:val="28"/>
        </w:rPr>
      </w:pPr>
      <w:r w:rsidRPr="00106554">
        <w:rPr>
          <w:b/>
          <w:bCs/>
          <w:sz w:val="28"/>
          <w:szCs w:val="28"/>
        </w:rPr>
        <w:t>Student Name: Ronak Devani</w:t>
      </w:r>
    </w:p>
    <w:p w14:paraId="5D8D68C3" w14:textId="77777777" w:rsidR="00106554" w:rsidRPr="00106554" w:rsidRDefault="00106554" w:rsidP="00106554">
      <w:pPr>
        <w:jc w:val="center"/>
        <w:rPr>
          <w:b/>
          <w:bCs/>
          <w:sz w:val="28"/>
          <w:szCs w:val="28"/>
        </w:rPr>
      </w:pPr>
      <w:r w:rsidRPr="00106554">
        <w:rPr>
          <w:b/>
          <w:bCs/>
          <w:sz w:val="28"/>
          <w:szCs w:val="28"/>
        </w:rPr>
        <w:t>Student ID: 2531597</w:t>
      </w:r>
    </w:p>
    <w:p w14:paraId="14F8D7AF" w14:textId="77777777" w:rsidR="00106554" w:rsidRPr="00106554" w:rsidRDefault="00106554" w:rsidP="00106554">
      <w:pPr>
        <w:jc w:val="center"/>
        <w:rPr>
          <w:b/>
          <w:bCs/>
          <w:sz w:val="28"/>
          <w:szCs w:val="28"/>
        </w:rPr>
      </w:pPr>
    </w:p>
    <w:p w14:paraId="29771C0F" w14:textId="77777777" w:rsidR="00106554" w:rsidRPr="00106554" w:rsidRDefault="00106554" w:rsidP="00106554">
      <w:pPr>
        <w:jc w:val="center"/>
        <w:rPr>
          <w:b/>
          <w:bCs/>
          <w:sz w:val="28"/>
          <w:szCs w:val="28"/>
        </w:rPr>
      </w:pPr>
      <w:r w:rsidRPr="00106554">
        <w:rPr>
          <w:b/>
          <w:bCs/>
          <w:sz w:val="28"/>
          <w:szCs w:val="28"/>
        </w:rPr>
        <w:t>Module Name: Marketing Management</w:t>
      </w:r>
    </w:p>
    <w:p w14:paraId="597C29DD" w14:textId="77777777" w:rsidR="00106554" w:rsidRPr="00106554" w:rsidRDefault="00106554" w:rsidP="00106554">
      <w:pPr>
        <w:jc w:val="center"/>
        <w:rPr>
          <w:b/>
          <w:bCs/>
          <w:sz w:val="28"/>
          <w:szCs w:val="28"/>
        </w:rPr>
      </w:pPr>
      <w:r w:rsidRPr="00106554">
        <w:rPr>
          <w:b/>
          <w:bCs/>
          <w:sz w:val="28"/>
          <w:szCs w:val="28"/>
        </w:rPr>
        <w:t>Module Code: LCMB7024</w:t>
      </w:r>
    </w:p>
    <w:p w14:paraId="0B5EE8E4" w14:textId="77777777" w:rsidR="00106554" w:rsidRPr="00106554" w:rsidRDefault="00106554" w:rsidP="00106554">
      <w:pPr>
        <w:jc w:val="center"/>
        <w:rPr>
          <w:b/>
          <w:bCs/>
          <w:sz w:val="28"/>
          <w:szCs w:val="28"/>
        </w:rPr>
      </w:pPr>
    </w:p>
    <w:p w14:paraId="531931FE" w14:textId="77777777" w:rsidR="00106554" w:rsidRPr="00106554" w:rsidRDefault="00106554" w:rsidP="00106554">
      <w:pPr>
        <w:jc w:val="center"/>
        <w:rPr>
          <w:b/>
          <w:bCs/>
          <w:sz w:val="28"/>
          <w:szCs w:val="28"/>
        </w:rPr>
      </w:pPr>
      <w:r w:rsidRPr="00106554">
        <w:rPr>
          <w:b/>
          <w:bCs/>
          <w:sz w:val="28"/>
          <w:szCs w:val="28"/>
        </w:rPr>
        <w:t>Lecturer’s Name: Dr Muhammad Tariq</w:t>
      </w:r>
    </w:p>
    <w:p w14:paraId="089FBBD6" w14:textId="77777777" w:rsidR="00106554" w:rsidRPr="00106554" w:rsidRDefault="00106554" w:rsidP="00106554">
      <w:pPr>
        <w:jc w:val="center"/>
        <w:rPr>
          <w:b/>
          <w:bCs/>
          <w:sz w:val="28"/>
          <w:szCs w:val="28"/>
        </w:rPr>
      </w:pPr>
    </w:p>
    <w:p w14:paraId="72F5BD0F" w14:textId="51A34279" w:rsidR="00106554" w:rsidRPr="00106554" w:rsidRDefault="00106554" w:rsidP="00106554">
      <w:pPr>
        <w:jc w:val="center"/>
        <w:rPr>
          <w:b/>
          <w:bCs/>
          <w:sz w:val="28"/>
          <w:szCs w:val="28"/>
        </w:rPr>
      </w:pPr>
      <w:r w:rsidRPr="00106554">
        <w:rPr>
          <w:b/>
          <w:bCs/>
          <w:sz w:val="28"/>
          <w:szCs w:val="28"/>
        </w:rPr>
        <w:t xml:space="preserve">Work Count: </w:t>
      </w:r>
      <w:r w:rsidR="0066517E">
        <w:rPr>
          <w:b/>
          <w:bCs/>
          <w:sz w:val="28"/>
          <w:szCs w:val="28"/>
        </w:rPr>
        <w:t>2764</w:t>
      </w:r>
    </w:p>
    <w:p w14:paraId="5862CAC1" w14:textId="77777777" w:rsidR="00106554" w:rsidRPr="00106554" w:rsidRDefault="00106554" w:rsidP="00106554">
      <w:pPr>
        <w:jc w:val="center"/>
        <w:rPr>
          <w:b/>
          <w:bCs/>
          <w:sz w:val="28"/>
          <w:szCs w:val="28"/>
        </w:rPr>
      </w:pPr>
    </w:p>
    <w:p w14:paraId="12BF8069" w14:textId="610933F0" w:rsidR="0059795B" w:rsidRDefault="00106554" w:rsidP="00106554">
      <w:pPr>
        <w:jc w:val="center"/>
        <w:rPr>
          <w:b/>
          <w:bCs/>
          <w:sz w:val="32"/>
          <w:szCs w:val="32"/>
        </w:rPr>
      </w:pPr>
      <w:r w:rsidRPr="00106554">
        <w:rPr>
          <w:b/>
          <w:bCs/>
          <w:sz w:val="28"/>
          <w:szCs w:val="28"/>
        </w:rPr>
        <w:t>Term 1</w:t>
      </w:r>
      <w:r>
        <w:br w:type="page"/>
      </w:r>
    </w:p>
    <w:p w14:paraId="57ADEB50" w14:textId="77777777" w:rsidR="0059795B" w:rsidRDefault="0059795B">
      <w:pPr>
        <w:jc w:val="center"/>
        <w:rPr>
          <w:b/>
          <w:bCs/>
          <w:sz w:val="32"/>
          <w:szCs w:val="32"/>
        </w:rPr>
      </w:pPr>
    </w:p>
    <w:p w14:paraId="46292FDF" w14:textId="77777777" w:rsidR="0059795B" w:rsidRDefault="0059795B">
      <w:pPr>
        <w:jc w:val="center"/>
        <w:rPr>
          <w:b/>
          <w:bCs/>
          <w:sz w:val="32"/>
          <w:szCs w:val="32"/>
        </w:rPr>
      </w:pPr>
    </w:p>
    <w:p w14:paraId="351E4B0A" w14:textId="77777777" w:rsidR="0059795B" w:rsidRDefault="0059795B">
      <w:pPr>
        <w:jc w:val="center"/>
        <w:rPr>
          <w:b/>
          <w:bCs/>
          <w:sz w:val="32"/>
          <w:szCs w:val="32"/>
        </w:rPr>
      </w:pPr>
    </w:p>
    <w:p w14:paraId="66318DFB" w14:textId="77777777" w:rsidR="0059795B" w:rsidRDefault="0059795B">
      <w:pPr>
        <w:jc w:val="center"/>
        <w:rPr>
          <w:b/>
          <w:bCs/>
          <w:sz w:val="32"/>
          <w:szCs w:val="32"/>
        </w:rPr>
      </w:pPr>
    </w:p>
    <w:p w14:paraId="1620BDBD" w14:textId="77777777" w:rsidR="0059795B" w:rsidRDefault="0059795B">
      <w:pPr>
        <w:jc w:val="center"/>
        <w:rPr>
          <w:b/>
          <w:bCs/>
          <w:sz w:val="32"/>
          <w:szCs w:val="32"/>
        </w:rPr>
      </w:pPr>
    </w:p>
    <w:p w14:paraId="011BB030" w14:textId="77777777" w:rsidR="0059795B" w:rsidRDefault="0059795B">
      <w:pPr>
        <w:jc w:val="center"/>
        <w:rPr>
          <w:b/>
          <w:bCs/>
          <w:sz w:val="32"/>
          <w:szCs w:val="32"/>
        </w:rPr>
      </w:pPr>
    </w:p>
    <w:p w14:paraId="1E42E194" w14:textId="77777777" w:rsidR="0059795B" w:rsidRDefault="0059795B">
      <w:pPr>
        <w:jc w:val="center"/>
        <w:rPr>
          <w:b/>
          <w:bCs/>
          <w:sz w:val="32"/>
          <w:szCs w:val="32"/>
        </w:rPr>
      </w:pPr>
    </w:p>
    <w:p w14:paraId="06D4B0D4" w14:textId="77777777" w:rsidR="0059795B" w:rsidRDefault="00000000">
      <w:pPr>
        <w:jc w:val="center"/>
        <w:rPr>
          <w:b/>
          <w:bCs/>
          <w:sz w:val="32"/>
          <w:szCs w:val="32"/>
        </w:rPr>
      </w:pPr>
      <w:r>
        <w:rPr>
          <w:b/>
          <w:bCs/>
          <w:sz w:val="32"/>
          <w:szCs w:val="32"/>
        </w:rPr>
        <w:t>Marketing Environment Analysis: Facebook (Meta) vs TikTok</w:t>
      </w:r>
    </w:p>
    <w:p w14:paraId="28906DA0" w14:textId="77777777" w:rsidR="0059795B" w:rsidRDefault="00000000">
      <w:r>
        <w:br w:type="page"/>
      </w:r>
    </w:p>
    <w:p w14:paraId="47CA6296" w14:textId="77777777" w:rsidR="0059795B" w:rsidRDefault="00000000">
      <w:pPr>
        <w:jc w:val="center"/>
        <w:rPr>
          <w:b/>
          <w:bCs/>
          <w:sz w:val="28"/>
          <w:szCs w:val="28"/>
        </w:rPr>
      </w:pPr>
      <w:r>
        <w:rPr>
          <w:b/>
          <w:bCs/>
          <w:sz w:val="28"/>
          <w:szCs w:val="28"/>
        </w:rPr>
        <w:lastRenderedPageBreak/>
        <w:t>TABLE OF CONTENT</w:t>
      </w:r>
    </w:p>
    <w:sdt>
      <w:sdtPr>
        <w:id w:val="-1204087218"/>
        <w:docPartObj>
          <w:docPartGallery w:val="Table of Contents"/>
          <w:docPartUnique/>
        </w:docPartObj>
      </w:sdtPr>
      <w:sdtContent>
        <w:p w14:paraId="7E508BC2" w14:textId="5DBECAC1" w:rsidR="005229E1"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3,3,Heading 4,4,Heading 5,5,Heading 6,6,"</w:instrText>
          </w:r>
          <w:r>
            <w:fldChar w:fldCharType="separate"/>
          </w:r>
          <w:hyperlink w:anchor="_Toc225497257" w:history="1">
            <w:r w:rsidR="005229E1" w:rsidRPr="00D07652">
              <w:rPr>
                <w:rStyle w:val="Hyperlink"/>
                <w:noProof/>
              </w:rPr>
              <w:t>1. Introduction</w:t>
            </w:r>
            <w:r w:rsidR="005229E1">
              <w:rPr>
                <w:noProof/>
                <w:webHidden/>
              </w:rPr>
              <w:tab/>
            </w:r>
            <w:r w:rsidR="005229E1">
              <w:rPr>
                <w:noProof/>
                <w:webHidden/>
              </w:rPr>
              <w:fldChar w:fldCharType="begin"/>
            </w:r>
            <w:r w:rsidR="005229E1">
              <w:rPr>
                <w:noProof/>
                <w:webHidden/>
              </w:rPr>
              <w:instrText xml:space="preserve"> PAGEREF _Toc225497257 \h </w:instrText>
            </w:r>
            <w:r w:rsidR="005229E1">
              <w:rPr>
                <w:noProof/>
                <w:webHidden/>
              </w:rPr>
            </w:r>
            <w:r w:rsidR="005229E1">
              <w:rPr>
                <w:noProof/>
                <w:webHidden/>
              </w:rPr>
              <w:fldChar w:fldCharType="separate"/>
            </w:r>
            <w:r w:rsidR="005229E1">
              <w:rPr>
                <w:noProof/>
                <w:webHidden/>
              </w:rPr>
              <w:t>4</w:t>
            </w:r>
            <w:r w:rsidR="005229E1">
              <w:rPr>
                <w:noProof/>
                <w:webHidden/>
              </w:rPr>
              <w:fldChar w:fldCharType="end"/>
            </w:r>
          </w:hyperlink>
        </w:p>
        <w:p w14:paraId="730E7F65" w14:textId="5928A633" w:rsidR="005229E1" w:rsidRDefault="005229E1">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25497258" w:history="1">
            <w:r w:rsidRPr="00D07652">
              <w:rPr>
                <w:rStyle w:val="Hyperlink"/>
                <w:noProof/>
              </w:rPr>
              <w:t>2. Task 1: Macro Marketing Environment Analysis</w:t>
            </w:r>
            <w:r>
              <w:rPr>
                <w:noProof/>
                <w:webHidden/>
              </w:rPr>
              <w:tab/>
            </w:r>
            <w:r>
              <w:rPr>
                <w:noProof/>
                <w:webHidden/>
              </w:rPr>
              <w:fldChar w:fldCharType="begin"/>
            </w:r>
            <w:r>
              <w:rPr>
                <w:noProof/>
                <w:webHidden/>
              </w:rPr>
              <w:instrText xml:space="preserve"> PAGEREF _Toc225497258 \h </w:instrText>
            </w:r>
            <w:r>
              <w:rPr>
                <w:noProof/>
                <w:webHidden/>
              </w:rPr>
            </w:r>
            <w:r>
              <w:rPr>
                <w:noProof/>
                <w:webHidden/>
              </w:rPr>
              <w:fldChar w:fldCharType="separate"/>
            </w:r>
            <w:r>
              <w:rPr>
                <w:noProof/>
                <w:webHidden/>
              </w:rPr>
              <w:t>4</w:t>
            </w:r>
            <w:r>
              <w:rPr>
                <w:noProof/>
                <w:webHidden/>
              </w:rPr>
              <w:fldChar w:fldCharType="end"/>
            </w:r>
          </w:hyperlink>
        </w:p>
        <w:p w14:paraId="0E3A3184" w14:textId="5A31BE63" w:rsidR="005229E1" w:rsidRDefault="005229E1">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25497259" w:history="1">
            <w:r w:rsidRPr="00D07652">
              <w:rPr>
                <w:rStyle w:val="Hyperlink"/>
                <w:noProof/>
              </w:rPr>
              <w:t>2.1 Overview of the Macro Environment</w:t>
            </w:r>
            <w:r>
              <w:rPr>
                <w:noProof/>
                <w:webHidden/>
              </w:rPr>
              <w:tab/>
            </w:r>
            <w:r>
              <w:rPr>
                <w:noProof/>
                <w:webHidden/>
              </w:rPr>
              <w:fldChar w:fldCharType="begin"/>
            </w:r>
            <w:r>
              <w:rPr>
                <w:noProof/>
                <w:webHidden/>
              </w:rPr>
              <w:instrText xml:space="preserve"> PAGEREF _Toc225497259 \h </w:instrText>
            </w:r>
            <w:r>
              <w:rPr>
                <w:noProof/>
                <w:webHidden/>
              </w:rPr>
            </w:r>
            <w:r>
              <w:rPr>
                <w:noProof/>
                <w:webHidden/>
              </w:rPr>
              <w:fldChar w:fldCharType="separate"/>
            </w:r>
            <w:r>
              <w:rPr>
                <w:noProof/>
                <w:webHidden/>
              </w:rPr>
              <w:t>4</w:t>
            </w:r>
            <w:r>
              <w:rPr>
                <w:noProof/>
                <w:webHidden/>
              </w:rPr>
              <w:fldChar w:fldCharType="end"/>
            </w:r>
          </w:hyperlink>
        </w:p>
        <w:p w14:paraId="698A571D" w14:textId="5F45D1F3" w:rsidR="005229E1" w:rsidRDefault="005229E1">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25497260" w:history="1">
            <w:r w:rsidRPr="00D07652">
              <w:rPr>
                <w:rStyle w:val="Hyperlink"/>
                <w:noProof/>
              </w:rPr>
              <w:t>2.2 PESTEL Analysis Table</w:t>
            </w:r>
            <w:r>
              <w:rPr>
                <w:noProof/>
                <w:webHidden/>
              </w:rPr>
              <w:tab/>
            </w:r>
            <w:r>
              <w:rPr>
                <w:noProof/>
                <w:webHidden/>
              </w:rPr>
              <w:fldChar w:fldCharType="begin"/>
            </w:r>
            <w:r>
              <w:rPr>
                <w:noProof/>
                <w:webHidden/>
              </w:rPr>
              <w:instrText xml:space="preserve"> PAGEREF _Toc225497260 \h </w:instrText>
            </w:r>
            <w:r>
              <w:rPr>
                <w:noProof/>
                <w:webHidden/>
              </w:rPr>
            </w:r>
            <w:r>
              <w:rPr>
                <w:noProof/>
                <w:webHidden/>
              </w:rPr>
              <w:fldChar w:fldCharType="separate"/>
            </w:r>
            <w:r>
              <w:rPr>
                <w:noProof/>
                <w:webHidden/>
              </w:rPr>
              <w:t>5</w:t>
            </w:r>
            <w:r>
              <w:rPr>
                <w:noProof/>
                <w:webHidden/>
              </w:rPr>
              <w:fldChar w:fldCharType="end"/>
            </w:r>
          </w:hyperlink>
        </w:p>
        <w:p w14:paraId="7B3CDC48" w14:textId="18A52A1A" w:rsidR="005229E1" w:rsidRDefault="005229E1">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25497261" w:history="1">
            <w:r w:rsidRPr="00D07652">
              <w:rPr>
                <w:rStyle w:val="Hyperlink"/>
                <w:noProof/>
              </w:rPr>
              <w:t>2.3 Technological Environment</w:t>
            </w:r>
            <w:r>
              <w:rPr>
                <w:noProof/>
                <w:webHidden/>
              </w:rPr>
              <w:tab/>
            </w:r>
            <w:r>
              <w:rPr>
                <w:noProof/>
                <w:webHidden/>
              </w:rPr>
              <w:fldChar w:fldCharType="begin"/>
            </w:r>
            <w:r>
              <w:rPr>
                <w:noProof/>
                <w:webHidden/>
              </w:rPr>
              <w:instrText xml:space="preserve"> PAGEREF _Toc225497261 \h </w:instrText>
            </w:r>
            <w:r>
              <w:rPr>
                <w:noProof/>
                <w:webHidden/>
              </w:rPr>
            </w:r>
            <w:r>
              <w:rPr>
                <w:noProof/>
                <w:webHidden/>
              </w:rPr>
              <w:fldChar w:fldCharType="separate"/>
            </w:r>
            <w:r>
              <w:rPr>
                <w:noProof/>
                <w:webHidden/>
              </w:rPr>
              <w:t>5</w:t>
            </w:r>
            <w:r>
              <w:rPr>
                <w:noProof/>
                <w:webHidden/>
              </w:rPr>
              <w:fldChar w:fldCharType="end"/>
            </w:r>
          </w:hyperlink>
        </w:p>
        <w:p w14:paraId="68DBB3CF" w14:textId="07D051E4" w:rsidR="005229E1" w:rsidRDefault="005229E1">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25497262" w:history="1">
            <w:r w:rsidRPr="00D07652">
              <w:rPr>
                <w:rStyle w:val="Hyperlink"/>
                <w:noProof/>
              </w:rPr>
              <w:t>2.4 Political and Legal Environment</w:t>
            </w:r>
            <w:r>
              <w:rPr>
                <w:noProof/>
                <w:webHidden/>
              </w:rPr>
              <w:tab/>
            </w:r>
            <w:r>
              <w:rPr>
                <w:noProof/>
                <w:webHidden/>
              </w:rPr>
              <w:fldChar w:fldCharType="begin"/>
            </w:r>
            <w:r>
              <w:rPr>
                <w:noProof/>
                <w:webHidden/>
              </w:rPr>
              <w:instrText xml:space="preserve"> PAGEREF _Toc225497262 \h </w:instrText>
            </w:r>
            <w:r>
              <w:rPr>
                <w:noProof/>
                <w:webHidden/>
              </w:rPr>
            </w:r>
            <w:r>
              <w:rPr>
                <w:noProof/>
                <w:webHidden/>
              </w:rPr>
              <w:fldChar w:fldCharType="separate"/>
            </w:r>
            <w:r>
              <w:rPr>
                <w:noProof/>
                <w:webHidden/>
              </w:rPr>
              <w:t>6</w:t>
            </w:r>
            <w:r>
              <w:rPr>
                <w:noProof/>
                <w:webHidden/>
              </w:rPr>
              <w:fldChar w:fldCharType="end"/>
            </w:r>
          </w:hyperlink>
        </w:p>
        <w:p w14:paraId="4F8DFD91" w14:textId="4DFF7A8A" w:rsidR="005229E1" w:rsidRDefault="005229E1">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25497263" w:history="1">
            <w:r w:rsidRPr="00D07652">
              <w:rPr>
                <w:rStyle w:val="Hyperlink"/>
                <w:noProof/>
              </w:rPr>
              <w:t>2.5 Comparative Analysis of Macro Factors</w:t>
            </w:r>
            <w:r>
              <w:rPr>
                <w:noProof/>
                <w:webHidden/>
              </w:rPr>
              <w:tab/>
            </w:r>
            <w:r>
              <w:rPr>
                <w:noProof/>
                <w:webHidden/>
              </w:rPr>
              <w:fldChar w:fldCharType="begin"/>
            </w:r>
            <w:r>
              <w:rPr>
                <w:noProof/>
                <w:webHidden/>
              </w:rPr>
              <w:instrText xml:space="preserve"> PAGEREF _Toc225497263 \h </w:instrText>
            </w:r>
            <w:r>
              <w:rPr>
                <w:noProof/>
                <w:webHidden/>
              </w:rPr>
            </w:r>
            <w:r>
              <w:rPr>
                <w:noProof/>
                <w:webHidden/>
              </w:rPr>
              <w:fldChar w:fldCharType="separate"/>
            </w:r>
            <w:r>
              <w:rPr>
                <w:noProof/>
                <w:webHidden/>
              </w:rPr>
              <w:t>7</w:t>
            </w:r>
            <w:r>
              <w:rPr>
                <w:noProof/>
                <w:webHidden/>
              </w:rPr>
              <w:fldChar w:fldCharType="end"/>
            </w:r>
          </w:hyperlink>
        </w:p>
        <w:p w14:paraId="154576B3" w14:textId="549F4E43" w:rsidR="005229E1" w:rsidRDefault="005229E1">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25497264" w:history="1">
            <w:r w:rsidRPr="00D07652">
              <w:rPr>
                <w:rStyle w:val="Hyperlink"/>
                <w:noProof/>
              </w:rPr>
              <w:t>3. Task 2: Strategic Response Evaluation</w:t>
            </w:r>
            <w:r>
              <w:rPr>
                <w:noProof/>
                <w:webHidden/>
              </w:rPr>
              <w:tab/>
            </w:r>
            <w:r>
              <w:rPr>
                <w:noProof/>
                <w:webHidden/>
              </w:rPr>
              <w:fldChar w:fldCharType="begin"/>
            </w:r>
            <w:r>
              <w:rPr>
                <w:noProof/>
                <w:webHidden/>
              </w:rPr>
              <w:instrText xml:space="preserve"> PAGEREF _Toc225497264 \h </w:instrText>
            </w:r>
            <w:r>
              <w:rPr>
                <w:noProof/>
                <w:webHidden/>
              </w:rPr>
            </w:r>
            <w:r>
              <w:rPr>
                <w:noProof/>
                <w:webHidden/>
              </w:rPr>
              <w:fldChar w:fldCharType="separate"/>
            </w:r>
            <w:r>
              <w:rPr>
                <w:noProof/>
                <w:webHidden/>
              </w:rPr>
              <w:t>7</w:t>
            </w:r>
            <w:r>
              <w:rPr>
                <w:noProof/>
                <w:webHidden/>
              </w:rPr>
              <w:fldChar w:fldCharType="end"/>
            </w:r>
          </w:hyperlink>
        </w:p>
        <w:p w14:paraId="24E76E65" w14:textId="1826058A" w:rsidR="005229E1" w:rsidRDefault="005229E1">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25497265" w:history="1">
            <w:r w:rsidRPr="00D07652">
              <w:rPr>
                <w:rStyle w:val="Hyperlink"/>
                <w:noProof/>
              </w:rPr>
              <w:t>3.1 TikTok Strategy Analysis</w:t>
            </w:r>
            <w:r>
              <w:rPr>
                <w:noProof/>
                <w:webHidden/>
              </w:rPr>
              <w:tab/>
            </w:r>
            <w:r>
              <w:rPr>
                <w:noProof/>
                <w:webHidden/>
              </w:rPr>
              <w:fldChar w:fldCharType="begin"/>
            </w:r>
            <w:r>
              <w:rPr>
                <w:noProof/>
                <w:webHidden/>
              </w:rPr>
              <w:instrText xml:space="preserve"> PAGEREF _Toc225497265 \h </w:instrText>
            </w:r>
            <w:r>
              <w:rPr>
                <w:noProof/>
                <w:webHidden/>
              </w:rPr>
            </w:r>
            <w:r>
              <w:rPr>
                <w:noProof/>
                <w:webHidden/>
              </w:rPr>
              <w:fldChar w:fldCharType="separate"/>
            </w:r>
            <w:r>
              <w:rPr>
                <w:noProof/>
                <w:webHidden/>
              </w:rPr>
              <w:t>7</w:t>
            </w:r>
            <w:r>
              <w:rPr>
                <w:noProof/>
                <w:webHidden/>
              </w:rPr>
              <w:fldChar w:fldCharType="end"/>
            </w:r>
          </w:hyperlink>
        </w:p>
        <w:p w14:paraId="5D82E976" w14:textId="30CD32F6" w:rsidR="005229E1" w:rsidRDefault="005229E1">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25497266" w:history="1">
            <w:r w:rsidRPr="00D07652">
              <w:rPr>
                <w:rStyle w:val="Hyperlink"/>
                <w:noProof/>
              </w:rPr>
              <w:t>3.2 Facebook (Meta) Strategy Analysis</w:t>
            </w:r>
            <w:r>
              <w:rPr>
                <w:noProof/>
                <w:webHidden/>
              </w:rPr>
              <w:tab/>
            </w:r>
            <w:r>
              <w:rPr>
                <w:noProof/>
                <w:webHidden/>
              </w:rPr>
              <w:fldChar w:fldCharType="begin"/>
            </w:r>
            <w:r>
              <w:rPr>
                <w:noProof/>
                <w:webHidden/>
              </w:rPr>
              <w:instrText xml:space="preserve"> PAGEREF _Toc225497266 \h </w:instrText>
            </w:r>
            <w:r>
              <w:rPr>
                <w:noProof/>
                <w:webHidden/>
              </w:rPr>
            </w:r>
            <w:r>
              <w:rPr>
                <w:noProof/>
                <w:webHidden/>
              </w:rPr>
              <w:fldChar w:fldCharType="separate"/>
            </w:r>
            <w:r>
              <w:rPr>
                <w:noProof/>
                <w:webHidden/>
              </w:rPr>
              <w:t>8</w:t>
            </w:r>
            <w:r>
              <w:rPr>
                <w:noProof/>
                <w:webHidden/>
              </w:rPr>
              <w:fldChar w:fldCharType="end"/>
            </w:r>
          </w:hyperlink>
        </w:p>
        <w:p w14:paraId="02434CBB" w14:textId="781B5987" w:rsidR="005229E1" w:rsidRDefault="005229E1">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25497267" w:history="1">
            <w:r w:rsidRPr="00D07652">
              <w:rPr>
                <w:rStyle w:val="Hyperlink"/>
                <w:noProof/>
              </w:rPr>
              <w:t>3.3 Strategic Comparison</w:t>
            </w:r>
            <w:r>
              <w:rPr>
                <w:noProof/>
                <w:webHidden/>
              </w:rPr>
              <w:tab/>
            </w:r>
            <w:r>
              <w:rPr>
                <w:noProof/>
                <w:webHidden/>
              </w:rPr>
              <w:fldChar w:fldCharType="begin"/>
            </w:r>
            <w:r>
              <w:rPr>
                <w:noProof/>
                <w:webHidden/>
              </w:rPr>
              <w:instrText xml:space="preserve"> PAGEREF _Toc225497267 \h </w:instrText>
            </w:r>
            <w:r>
              <w:rPr>
                <w:noProof/>
                <w:webHidden/>
              </w:rPr>
            </w:r>
            <w:r>
              <w:rPr>
                <w:noProof/>
                <w:webHidden/>
              </w:rPr>
              <w:fldChar w:fldCharType="separate"/>
            </w:r>
            <w:r>
              <w:rPr>
                <w:noProof/>
                <w:webHidden/>
              </w:rPr>
              <w:t>10</w:t>
            </w:r>
            <w:r>
              <w:rPr>
                <w:noProof/>
                <w:webHidden/>
              </w:rPr>
              <w:fldChar w:fldCharType="end"/>
            </w:r>
          </w:hyperlink>
        </w:p>
        <w:p w14:paraId="6AE354E2" w14:textId="4B940190" w:rsidR="005229E1" w:rsidRDefault="005229E1">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25497268" w:history="1">
            <w:r w:rsidRPr="00D07652">
              <w:rPr>
                <w:rStyle w:val="Hyperlink"/>
                <w:noProof/>
              </w:rPr>
              <w:t>4. Discussion</w:t>
            </w:r>
            <w:r>
              <w:rPr>
                <w:noProof/>
                <w:webHidden/>
              </w:rPr>
              <w:tab/>
            </w:r>
            <w:r>
              <w:rPr>
                <w:noProof/>
                <w:webHidden/>
              </w:rPr>
              <w:fldChar w:fldCharType="begin"/>
            </w:r>
            <w:r>
              <w:rPr>
                <w:noProof/>
                <w:webHidden/>
              </w:rPr>
              <w:instrText xml:space="preserve"> PAGEREF _Toc225497268 \h </w:instrText>
            </w:r>
            <w:r>
              <w:rPr>
                <w:noProof/>
                <w:webHidden/>
              </w:rPr>
            </w:r>
            <w:r>
              <w:rPr>
                <w:noProof/>
                <w:webHidden/>
              </w:rPr>
              <w:fldChar w:fldCharType="separate"/>
            </w:r>
            <w:r>
              <w:rPr>
                <w:noProof/>
                <w:webHidden/>
              </w:rPr>
              <w:t>10</w:t>
            </w:r>
            <w:r>
              <w:rPr>
                <w:noProof/>
                <w:webHidden/>
              </w:rPr>
              <w:fldChar w:fldCharType="end"/>
            </w:r>
          </w:hyperlink>
        </w:p>
        <w:p w14:paraId="2E3C4FBA" w14:textId="6DCC097C" w:rsidR="005229E1" w:rsidRDefault="005229E1">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25497269" w:history="1">
            <w:r w:rsidRPr="00D07652">
              <w:rPr>
                <w:rStyle w:val="Hyperlink"/>
                <w:noProof/>
              </w:rPr>
              <w:t>5. Conclusion</w:t>
            </w:r>
            <w:r>
              <w:rPr>
                <w:noProof/>
                <w:webHidden/>
              </w:rPr>
              <w:tab/>
            </w:r>
            <w:r>
              <w:rPr>
                <w:noProof/>
                <w:webHidden/>
              </w:rPr>
              <w:fldChar w:fldCharType="begin"/>
            </w:r>
            <w:r>
              <w:rPr>
                <w:noProof/>
                <w:webHidden/>
              </w:rPr>
              <w:instrText xml:space="preserve"> PAGEREF _Toc225497269 \h </w:instrText>
            </w:r>
            <w:r>
              <w:rPr>
                <w:noProof/>
                <w:webHidden/>
              </w:rPr>
            </w:r>
            <w:r>
              <w:rPr>
                <w:noProof/>
                <w:webHidden/>
              </w:rPr>
              <w:fldChar w:fldCharType="separate"/>
            </w:r>
            <w:r>
              <w:rPr>
                <w:noProof/>
                <w:webHidden/>
              </w:rPr>
              <w:t>11</w:t>
            </w:r>
            <w:r>
              <w:rPr>
                <w:noProof/>
                <w:webHidden/>
              </w:rPr>
              <w:fldChar w:fldCharType="end"/>
            </w:r>
          </w:hyperlink>
        </w:p>
        <w:p w14:paraId="5ACB5315" w14:textId="31CB1A59" w:rsidR="005229E1" w:rsidRDefault="005229E1">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25497270" w:history="1">
            <w:r w:rsidRPr="00D07652">
              <w:rPr>
                <w:rStyle w:val="Hyperlink"/>
                <w:noProof/>
              </w:rPr>
              <w:t>References</w:t>
            </w:r>
            <w:r>
              <w:rPr>
                <w:noProof/>
                <w:webHidden/>
              </w:rPr>
              <w:tab/>
            </w:r>
            <w:r>
              <w:rPr>
                <w:noProof/>
                <w:webHidden/>
              </w:rPr>
              <w:fldChar w:fldCharType="begin"/>
            </w:r>
            <w:r>
              <w:rPr>
                <w:noProof/>
                <w:webHidden/>
              </w:rPr>
              <w:instrText xml:space="preserve"> PAGEREF _Toc225497270 \h </w:instrText>
            </w:r>
            <w:r>
              <w:rPr>
                <w:noProof/>
                <w:webHidden/>
              </w:rPr>
            </w:r>
            <w:r>
              <w:rPr>
                <w:noProof/>
                <w:webHidden/>
              </w:rPr>
              <w:fldChar w:fldCharType="separate"/>
            </w:r>
            <w:r>
              <w:rPr>
                <w:noProof/>
                <w:webHidden/>
              </w:rPr>
              <w:t>12</w:t>
            </w:r>
            <w:r>
              <w:rPr>
                <w:noProof/>
                <w:webHidden/>
              </w:rPr>
              <w:fldChar w:fldCharType="end"/>
            </w:r>
          </w:hyperlink>
        </w:p>
        <w:p w14:paraId="75B68715" w14:textId="453F3587" w:rsidR="0059795B" w:rsidRDefault="00000000">
          <w:pPr>
            <w:widowControl w:val="0"/>
            <w:tabs>
              <w:tab w:val="right" w:leader="dot" w:pos="12000"/>
            </w:tabs>
            <w:spacing w:before="60" w:after="0" w:line="240" w:lineRule="auto"/>
            <w:jc w:val="left"/>
            <w:rPr>
              <w:b/>
              <w:bCs/>
              <w:color w:val="000000"/>
            </w:rPr>
          </w:pPr>
          <w:r>
            <w:fldChar w:fldCharType="end"/>
          </w:r>
        </w:p>
      </w:sdtContent>
    </w:sdt>
    <w:p w14:paraId="7669213E" w14:textId="77777777" w:rsidR="0059795B" w:rsidRDefault="00000000">
      <w:r>
        <w:br w:type="page"/>
      </w:r>
    </w:p>
    <w:p w14:paraId="3A2D4807" w14:textId="77777777" w:rsidR="0059795B" w:rsidRDefault="00000000">
      <w:pPr>
        <w:pStyle w:val="Heading1"/>
        <w:keepNext w:val="0"/>
        <w:keepLines w:val="0"/>
      </w:pPr>
      <w:bookmarkStart w:id="0" w:name="_Toc225497257"/>
      <w:r>
        <w:lastRenderedPageBreak/>
        <w:t>1. Introduction</w:t>
      </w:r>
      <w:bookmarkEnd w:id="0"/>
    </w:p>
    <w:p w14:paraId="7630FBCC" w14:textId="195C5111" w:rsidR="0059795B" w:rsidRDefault="00000000">
      <w:r>
        <w:t>The social media market across the globe has continued to change at a very fast rate in the last decade due to the technological advancement, evolving buyer behaviour and heightened regulatory awareness. Social interactions based on networks (i.e., platforms like Facebook, since it is now a component of Meta) have traditionally been the leaders on the market, and the more newcomers, including Tik Tok, have posed a disruption to the market because of their algorithmic and short-form video content. This change signals more general macro-environmental changes that are remaking the competitive landscape in the digital marketing ecosystem (Rejeb et al., 2024). TikTok has been regarded as one of the first organisations as a result of its implementation of the algorithm known as the For You Page, where the priority is placed on the discovery of the content rather than the social connections. The innovation has dramatically continued to change how users interact and how they engage in marketing practices in the industry (Melgarejo-Espinoza et al., 2025). Conversely, Facebook is a follower organisation, it modifies its platform by taking the form of Reels to the disruptive model of TikTok. This dynamic would offer a good background to the analysis of the variation in the way organisations react to macro-environmental forces. The purpose of the report is to critically evaluate two important macro-environmental forces technological and political/legal and discuss them as the opportunities and threats to Tik Tok and Facebook. In addition, the report additionally analyses the strategic reactions of the two organisations in terms of the Develop Growth Matrix as a way of analysing how they maintain their competitive advantage within a fast growing environment.</w:t>
      </w:r>
    </w:p>
    <w:p w14:paraId="5038B758" w14:textId="77777777" w:rsidR="0059795B" w:rsidRDefault="00000000">
      <w:pPr>
        <w:pStyle w:val="Heading1"/>
      </w:pPr>
      <w:bookmarkStart w:id="1" w:name="_Toc225497258"/>
      <w:r>
        <w:t>2. Task 1: Macro Marketing Environment Analysis</w:t>
      </w:r>
      <w:bookmarkEnd w:id="1"/>
    </w:p>
    <w:p w14:paraId="2ADE9D16" w14:textId="77777777" w:rsidR="0059795B" w:rsidRDefault="00000000">
      <w:pPr>
        <w:pStyle w:val="Heading2"/>
        <w:keepNext w:val="0"/>
        <w:keepLines w:val="0"/>
      </w:pPr>
      <w:bookmarkStart w:id="2" w:name="_Toc225497259"/>
      <w:r>
        <w:t>2.1 Overview of the Macro Environment</w:t>
      </w:r>
      <w:bookmarkEnd w:id="2"/>
    </w:p>
    <w:p w14:paraId="393D20F8" w14:textId="77777777" w:rsidR="0059795B" w:rsidRDefault="00000000">
      <w:r>
        <w:t xml:space="preserve">The macro marketing environment entails external forces which provide influence to the organisational performance but cannot be directly controlled. These can be political, economic, social, technological, environmental and legal factors, which are often evaluated using the PESTEL model. Macro factors are especially strong in the framework of social media presence because the industry is technology dependent and the trends of data distribution and global regulations (Islam and Sheikh, 2024). The emergence of Tik Tok shows how macro-environmental changes can alter the structure of industries that used to dominate other firms, including Facebook, trapping it in a struggle to evolve through an amazing method or lose its </w:t>
      </w:r>
      <w:r>
        <w:lastRenderedPageBreak/>
        <w:t>place. The two important factors discussed below are the technological and the political/legal environments.</w:t>
      </w:r>
    </w:p>
    <w:p w14:paraId="7926AAF9" w14:textId="77777777" w:rsidR="0059795B" w:rsidRDefault="00000000">
      <w:pPr>
        <w:pStyle w:val="Heading2"/>
      </w:pPr>
      <w:bookmarkStart w:id="3" w:name="_Toc225497260"/>
      <w:r>
        <w:t>2.2 PESTEL Analysis Table</w:t>
      </w:r>
      <w:bookmarkEnd w:id="3"/>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4"/>
        <w:gridCol w:w="3499"/>
        <w:gridCol w:w="3932"/>
      </w:tblGrid>
      <w:tr w:rsidR="0059795B" w14:paraId="614462A7" w14:textId="77777777">
        <w:trPr>
          <w:trHeight w:val="500"/>
        </w:trPr>
        <w:tc>
          <w:tcPr>
            <w:tcW w:w="15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7A0D57" w14:textId="77777777" w:rsidR="0059795B" w:rsidRDefault="00000000">
            <w:r>
              <w:rPr>
                <w:b/>
                <w:bCs/>
              </w:rPr>
              <w:t>Factor</w:t>
            </w:r>
          </w:p>
        </w:tc>
        <w:tc>
          <w:tcPr>
            <w:tcW w:w="3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5E983F" w14:textId="77777777" w:rsidR="0059795B" w:rsidRDefault="00000000">
            <w:r>
              <w:rPr>
                <w:b/>
                <w:bCs/>
              </w:rPr>
              <w:t>TikTok Impact</w:t>
            </w:r>
          </w:p>
        </w:tc>
        <w:tc>
          <w:tcPr>
            <w:tcW w:w="39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039A53" w14:textId="77777777" w:rsidR="0059795B" w:rsidRDefault="00000000">
            <w:r>
              <w:rPr>
                <w:b/>
                <w:bCs/>
              </w:rPr>
              <w:t>Facebook (Meta) Impact</w:t>
            </w:r>
          </w:p>
        </w:tc>
      </w:tr>
      <w:tr w:rsidR="0059795B" w14:paraId="2B6AE5AC" w14:textId="77777777">
        <w:trPr>
          <w:trHeight w:val="770"/>
        </w:trPr>
        <w:tc>
          <w:tcPr>
            <w:tcW w:w="15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898E4A" w14:textId="77777777" w:rsidR="0059795B" w:rsidRDefault="00000000">
            <w:r>
              <w:t>Political</w:t>
            </w:r>
          </w:p>
        </w:tc>
        <w:tc>
          <w:tcPr>
            <w:tcW w:w="3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247CC2" w14:textId="77777777" w:rsidR="0059795B" w:rsidRDefault="00000000">
            <w:r>
              <w:t>High scrutiny due to Chinese ownership</w:t>
            </w:r>
          </w:p>
        </w:tc>
        <w:tc>
          <w:tcPr>
            <w:tcW w:w="39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D2EA13" w14:textId="77777777" w:rsidR="0059795B" w:rsidRDefault="00000000">
            <w:r>
              <w:t>Regulatory pressure but established compliance</w:t>
            </w:r>
          </w:p>
        </w:tc>
      </w:tr>
      <w:tr w:rsidR="0059795B" w14:paraId="302FABC5" w14:textId="77777777">
        <w:trPr>
          <w:trHeight w:val="770"/>
        </w:trPr>
        <w:tc>
          <w:tcPr>
            <w:tcW w:w="15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F9BA3F" w14:textId="77777777" w:rsidR="0059795B" w:rsidRDefault="00000000">
            <w:r>
              <w:t>Economic</w:t>
            </w:r>
          </w:p>
        </w:tc>
        <w:tc>
          <w:tcPr>
            <w:tcW w:w="3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6AD6A9" w14:textId="77777777" w:rsidR="0059795B" w:rsidRDefault="00000000">
            <w:r>
              <w:t>Strong ad growth, emerging monetisation</w:t>
            </w:r>
          </w:p>
        </w:tc>
        <w:tc>
          <w:tcPr>
            <w:tcW w:w="39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9C7B7" w14:textId="77777777" w:rsidR="0059795B" w:rsidRDefault="00000000">
            <w:r>
              <w:t>Mature ad ecosystem</w:t>
            </w:r>
          </w:p>
        </w:tc>
      </w:tr>
      <w:tr w:rsidR="0059795B" w14:paraId="41AAE9E6" w14:textId="77777777">
        <w:trPr>
          <w:trHeight w:val="500"/>
        </w:trPr>
        <w:tc>
          <w:tcPr>
            <w:tcW w:w="15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DD7ACF" w14:textId="77777777" w:rsidR="0059795B" w:rsidRDefault="00000000">
            <w:r>
              <w:t>Social</w:t>
            </w:r>
          </w:p>
        </w:tc>
        <w:tc>
          <w:tcPr>
            <w:tcW w:w="3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BD33A9" w14:textId="77777777" w:rsidR="0059795B" w:rsidRDefault="00000000">
            <w:r>
              <w:t>High engagement among Gen Z</w:t>
            </w:r>
          </w:p>
        </w:tc>
        <w:tc>
          <w:tcPr>
            <w:tcW w:w="39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73B9C8" w14:textId="77777777" w:rsidR="0059795B" w:rsidRDefault="00000000">
            <w:r>
              <w:t>Declining youth engagement</w:t>
            </w:r>
          </w:p>
        </w:tc>
      </w:tr>
      <w:tr w:rsidR="0059795B" w14:paraId="6A2D37A0" w14:textId="77777777">
        <w:trPr>
          <w:trHeight w:val="770"/>
        </w:trPr>
        <w:tc>
          <w:tcPr>
            <w:tcW w:w="15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DBF7E4" w14:textId="77777777" w:rsidR="0059795B" w:rsidRDefault="00000000">
            <w:r>
              <w:t>Technological</w:t>
            </w:r>
          </w:p>
        </w:tc>
        <w:tc>
          <w:tcPr>
            <w:tcW w:w="3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C1CFC8" w14:textId="77777777" w:rsidR="0059795B" w:rsidRDefault="00000000">
            <w:r>
              <w:t>Algorithm-driven innovation leader</w:t>
            </w:r>
          </w:p>
        </w:tc>
        <w:tc>
          <w:tcPr>
            <w:tcW w:w="39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CD8FD" w14:textId="77777777" w:rsidR="0059795B" w:rsidRDefault="00000000">
            <w:r>
              <w:t>Adapting to AI and video trends</w:t>
            </w:r>
          </w:p>
        </w:tc>
      </w:tr>
      <w:tr w:rsidR="0059795B" w14:paraId="6DBE1127" w14:textId="77777777">
        <w:trPr>
          <w:trHeight w:val="500"/>
        </w:trPr>
        <w:tc>
          <w:tcPr>
            <w:tcW w:w="15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BBED88" w14:textId="77777777" w:rsidR="0059795B" w:rsidRDefault="00000000">
            <w:r>
              <w:t>Environmental</w:t>
            </w:r>
          </w:p>
        </w:tc>
        <w:tc>
          <w:tcPr>
            <w:tcW w:w="3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476A3" w14:textId="77777777" w:rsidR="0059795B" w:rsidRDefault="00000000">
            <w:r>
              <w:t>Limited direct impact</w:t>
            </w:r>
          </w:p>
        </w:tc>
        <w:tc>
          <w:tcPr>
            <w:tcW w:w="39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982B33" w14:textId="77777777" w:rsidR="0059795B" w:rsidRDefault="00000000">
            <w:r>
              <w:t>Limited direct impact</w:t>
            </w:r>
          </w:p>
        </w:tc>
      </w:tr>
      <w:tr w:rsidR="0059795B" w14:paraId="16F86330" w14:textId="77777777">
        <w:trPr>
          <w:trHeight w:val="500"/>
        </w:trPr>
        <w:tc>
          <w:tcPr>
            <w:tcW w:w="15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A4E5E7" w14:textId="77777777" w:rsidR="0059795B" w:rsidRDefault="00000000">
            <w:r>
              <w:t>Legal</w:t>
            </w:r>
          </w:p>
        </w:tc>
        <w:tc>
          <w:tcPr>
            <w:tcW w:w="34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49593" w14:textId="77777777" w:rsidR="0059795B" w:rsidRDefault="00000000">
            <w:r>
              <w:t>Risk of bans and restrictions</w:t>
            </w:r>
          </w:p>
        </w:tc>
        <w:tc>
          <w:tcPr>
            <w:tcW w:w="39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BB0D43" w14:textId="77777777" w:rsidR="0059795B" w:rsidRDefault="00000000">
            <w:r>
              <w:t>Data privacy challenges</w:t>
            </w:r>
          </w:p>
        </w:tc>
      </w:tr>
    </w:tbl>
    <w:p w14:paraId="5201E37B" w14:textId="77777777" w:rsidR="0059795B" w:rsidRDefault="00000000">
      <w:pPr>
        <w:pStyle w:val="Heading2"/>
      </w:pPr>
      <w:bookmarkStart w:id="4" w:name="_Toc225497261"/>
      <w:r>
        <w:t>2.3 Technological Environment</w:t>
      </w:r>
      <w:bookmarkEnd w:id="4"/>
    </w:p>
    <w:p w14:paraId="2D80C49F" w14:textId="03C6CB9C" w:rsidR="0059795B" w:rsidRDefault="00000000">
      <w:r>
        <w:t>The technological environment is the most notable source of change in social media industry. The recent developments in the fields of artificial intelligence, machine learning, and mobile technologies have revolutionized the process of content creation, distribution, and consumption. The key contributing factor to the popularity of TikTok is the nature of content recommendation algorithm where the algorithm would provide highly personalised content to its users despite lack of social connections based on behavioural information (Melgarejo-</w:t>
      </w:r>
      <w:r>
        <w:lastRenderedPageBreak/>
        <w:t xml:space="preserve">Espinoza et al., 2025). The technological innovation of Tik Tok has established a new paradigm of digital marketing in which the content is made viral and popular thanks to algorithmic optimisation instead of the size of the network. It has allowed the brands to target the great number of people without having to build their follower base, which has radically transformed the strategies of marketing (Wahid et al., 2023). Besides, the algorithm improves user engagement, as the interest content can be optimized in the meantime, increasing the amount of time a person spends on TikTok and their effectiveness in advertising (Jiang et al., 2024). Facebook, on the other hand, has the conventional model of social networking, where social interaction determines the visibility of the content. Although this model has worked well in the initial phases of the social media evolution, this has since become ineffective in an environment where users are more focused on entertainment and exploration. Consequently, Facebook has had to include an element of algorithmic behaviors akin to Tik Tok like Reels, and AI-designed suggestions (Uriawan et al., 2025). The technological change has hence brought in opportunities as well as threats. In the case of Tik Tok, it is an important competitive advantage since it is among the first to operate using algorithms to deliver content. But in the case of Facebook, it is also a threat as it destroys its traditional value proposition and demands significant spending on technological adjustment. This proves that innovation based on technology </w:t>
      </w:r>
      <w:r w:rsidR="00750931">
        <w:t>can</w:t>
      </w:r>
      <w:r>
        <w:t xml:space="preserve"> instigate change and reposition competitors to anew (Rejeb et al., 2024).</w:t>
      </w:r>
    </w:p>
    <w:p w14:paraId="4003C08F" w14:textId="77777777" w:rsidR="0059795B" w:rsidRDefault="00000000">
      <w:pPr>
        <w:pStyle w:val="Heading2"/>
      </w:pPr>
      <w:bookmarkStart w:id="5" w:name="_Toc225497262"/>
      <w:r>
        <w:t>2.4 Political and Legal Environment</w:t>
      </w:r>
      <w:bookmarkEnd w:id="5"/>
    </w:p>
    <w:p w14:paraId="6AFEFBA6" w14:textId="77777777" w:rsidR="0059795B" w:rsidRDefault="00000000">
      <w:r>
        <w:t xml:space="preserve">The political and legal landscape has gained more significance and relevancy to social media platforms due to the fear of data security, fake news, and national security. Because TikTok is owned by Chinese firm ByteDance, the application has considerable geopolitical problems that have prompted concerns among governments in the United States and Europe. Such apprehensions have led to the talks of possible bans and restrictions, which have presented some uncertainty regarding future growth of Tik Tok (Schroeder, 2024). Tik Tok is also experiencing regulatory pressures that influence its capability to conduct activities on some markets hindering its growth and hiking compliance expenses. These political risks are a big threat in its competitiveness after its high user engagement, especially in the western market (Winkler et al., 2024). Facebook, however, has not escaped its own share of legal problems, most notably, those involving privacy of data and abuse of user information, which was emphasized by the Cambridge Analytica scandal. These concerns have been translated into the tightening of policies and harder-by-far inspection by the powers be. But another advantage of </w:t>
      </w:r>
      <w:r>
        <w:lastRenderedPageBreak/>
        <w:t>Facebook over Tik Tok is that an American company is much less prone to conflicts of geopolitical nature, and it increases stability in the most vulnerable markets (Islam and Sheikh, 2024). The political and legal environment thus produces an opposite effect on the two organisations. Although TikTok has external environmental threats in the form of geopolitical conflicts, Facebook has put up more threats internally in terms of trust and compliance. The effect of such a difference is on their strategic reactions as well as comprehensive competitive placement in the business sphere.</w:t>
      </w:r>
    </w:p>
    <w:p w14:paraId="5308F701" w14:textId="77777777" w:rsidR="0059795B" w:rsidRDefault="00000000">
      <w:pPr>
        <w:pStyle w:val="Heading2"/>
      </w:pPr>
      <w:bookmarkStart w:id="6" w:name="_Toc225497263"/>
      <w:r>
        <w:t>2.5 Comparative Analysis of Macro Factors</w:t>
      </w:r>
      <w:bookmarkEnd w:id="6"/>
    </w:p>
    <w:p w14:paraId="19F8CA31" w14:textId="6642E506" w:rsidR="0059795B" w:rsidRDefault="00000000">
      <w:r>
        <w:t xml:space="preserve">Compared analysis shows that Tik Tok is better positioned in the technological environment and worse positioned in the political and legal environment. It has a </w:t>
      </w:r>
      <w:r w:rsidR="00750931">
        <w:t>highly</w:t>
      </w:r>
      <w:r>
        <w:t xml:space="preserve"> competitive advantage because its innovative algorithm can provide a fast increase in growth and interaction. Nonetheless, regulatory risks are a big threat to its sustainability. In its turn, Facebook can be said to be resilient to the political and legal environment, the existing presence, and ability to comply. But its greater slowness in adapting to technological changes has given its competitive position a bad blow especially to younger audiences. This shows that the social media industry has a trade-off between innovation and stability (Song et al., 2023).</w:t>
      </w:r>
    </w:p>
    <w:p w14:paraId="787171B2" w14:textId="77777777" w:rsidR="0059795B" w:rsidRDefault="00000000">
      <w:pPr>
        <w:pStyle w:val="Heading1"/>
      </w:pPr>
      <w:bookmarkStart w:id="7" w:name="_Toc225497264"/>
      <w:r>
        <w:t>3. Task 2: Strategic Response Evaluation</w:t>
      </w:r>
      <w:bookmarkEnd w:id="7"/>
    </w:p>
    <w:p w14:paraId="79C42C3E" w14:textId="1012CD67" w:rsidR="0059795B" w:rsidRPr="005229E1" w:rsidRDefault="00000000" w:rsidP="005229E1">
      <w:pPr>
        <w:pStyle w:val="Heading2"/>
      </w:pPr>
      <w:bookmarkStart w:id="8" w:name="_Toc225497265"/>
      <w:r>
        <w:t>3.1 TikTok Strategy Analysis</w:t>
      </w:r>
      <w:bookmarkEnd w:id="8"/>
    </w:p>
    <w:p w14:paraId="5A1C8BC9" w14:textId="3538CD15" w:rsidR="0059795B" w:rsidRDefault="00000000" w:rsidP="005229E1">
      <w:r>
        <w:t>The differentiation strategy is mostly used in Tik Tok, as it provides a unique value proposition due to its algorithm-based content delivery system. By so doing, this strategy can allow this platform to offer very customised user experiences, which would help the platform in increasing engagement and retention. Creativity and the focus on user-generated content also make TikTok distinct among the conventional social media platforms (Wahid et al., 2023). Besides, this contrast is supported by the fact that Tik Tok can quickly find and promote content that is trending, enabling users and a company to reach a higher profile without depending on already existing social platforms. This lowers the barriers to entry by producers of content and advertisers enhancing the competitive stance of Tik Tok.</w:t>
      </w:r>
    </w:p>
    <w:p w14:paraId="24AC23FA" w14:textId="77777777" w:rsidR="001D6687" w:rsidRDefault="001D6687" w:rsidP="005229E1"/>
    <w:tbl>
      <w:tblPr>
        <w:tblStyle w:val="a1"/>
        <w:tblW w:w="84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5"/>
        <w:gridCol w:w="6105"/>
      </w:tblGrid>
      <w:tr w:rsidR="0059795B" w14:paraId="70D064E7" w14:textId="77777777">
        <w:trPr>
          <w:trHeight w:val="500"/>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2B764A" w14:textId="77777777" w:rsidR="0059795B" w:rsidRDefault="00000000">
            <w:r>
              <w:rPr>
                <w:b/>
                <w:bCs/>
              </w:rPr>
              <w:lastRenderedPageBreak/>
              <w:t>Strategy</w:t>
            </w:r>
          </w:p>
        </w:tc>
        <w:tc>
          <w:tcPr>
            <w:tcW w:w="6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65A74F" w14:textId="77777777" w:rsidR="0059795B" w:rsidRDefault="00000000">
            <w:r>
              <w:rPr>
                <w:b/>
                <w:bCs/>
              </w:rPr>
              <w:t>Application</w:t>
            </w:r>
          </w:p>
        </w:tc>
      </w:tr>
      <w:tr w:rsidR="0059795B" w14:paraId="58C6DE83" w14:textId="77777777">
        <w:trPr>
          <w:trHeight w:val="500"/>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BDEA5" w14:textId="77777777" w:rsidR="0059795B" w:rsidRDefault="00000000">
            <w:r>
              <w:t>Market Penetration</w:t>
            </w:r>
          </w:p>
        </w:tc>
        <w:tc>
          <w:tcPr>
            <w:tcW w:w="6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5902A3" w14:textId="77777777" w:rsidR="0059795B" w:rsidRDefault="00000000">
            <w:r>
              <w:t>Increasing engagement in existing markets</w:t>
            </w:r>
          </w:p>
        </w:tc>
      </w:tr>
      <w:tr w:rsidR="0059795B" w14:paraId="2100C367" w14:textId="77777777">
        <w:trPr>
          <w:trHeight w:val="500"/>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532360" w14:textId="77777777" w:rsidR="0059795B" w:rsidRDefault="00000000">
            <w:r>
              <w:t>Market Development</w:t>
            </w:r>
          </w:p>
        </w:tc>
        <w:tc>
          <w:tcPr>
            <w:tcW w:w="6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810745" w14:textId="77777777" w:rsidR="0059795B" w:rsidRDefault="00000000">
            <w:r>
              <w:t>Expanding globally</w:t>
            </w:r>
          </w:p>
        </w:tc>
      </w:tr>
      <w:tr w:rsidR="0059795B" w14:paraId="064BE54D" w14:textId="77777777">
        <w:trPr>
          <w:trHeight w:val="500"/>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54F819" w14:textId="77777777" w:rsidR="0059795B" w:rsidRDefault="00000000">
            <w:r>
              <w:t>Product Development</w:t>
            </w:r>
          </w:p>
        </w:tc>
        <w:tc>
          <w:tcPr>
            <w:tcW w:w="6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BE9AF8" w14:textId="77777777" w:rsidR="0059795B" w:rsidRDefault="00000000">
            <w:r>
              <w:t>TikTok Shop, longer videos</w:t>
            </w:r>
          </w:p>
        </w:tc>
      </w:tr>
      <w:tr w:rsidR="0059795B" w14:paraId="599B3441" w14:textId="77777777">
        <w:trPr>
          <w:trHeight w:val="500"/>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88035" w14:textId="77777777" w:rsidR="0059795B" w:rsidRDefault="00000000">
            <w:r>
              <w:t>Diversification</w:t>
            </w:r>
          </w:p>
        </w:tc>
        <w:tc>
          <w:tcPr>
            <w:tcW w:w="6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4B44CC" w14:textId="77777777" w:rsidR="0059795B" w:rsidRDefault="00000000">
            <w:r>
              <w:t>E-commerce integration</w:t>
            </w:r>
          </w:p>
        </w:tc>
      </w:tr>
    </w:tbl>
    <w:p w14:paraId="32307BE7" w14:textId="77777777" w:rsidR="0059795B" w:rsidRDefault="00000000">
      <w:r>
        <w:t>The product development strategy and market development interval coincide with the growth strategy of Tik Tok. The introduction of new features like TikTok Shop shows that they are making an attempt to move beyond social media and enter the e-commerce sector to generate new revenues (Jiang et al., 2024). Besides that, TikTok has continually expanded its platform and rafted in new features like extended video lengths, live stream, creator earning features that further widen its value optimization. At the same time, the diversification in the new geographic markets facilitates the growth of the user base, which allows the platform to game its competitive strength further and use the network effects to maintain a competitive advantage in the long run.</w:t>
      </w:r>
    </w:p>
    <w:p w14:paraId="7E3C9A4B" w14:textId="77777777" w:rsidR="0059795B" w:rsidRDefault="00000000">
      <w:r>
        <w:t>The approach by TikTok of utilizing the power of technology innovation to achieve growth is very effective. Based on its differentiation strategy, it is able to gain users and advertisers with unique content experience. It is however dependent on one main technology, which is algorithmic content delivery, and this might restrict its diversification over long-term. Also, it may not be able to grow due to regulatory issues and loss of competitive edge (Melgarejo-Espinoza et al., 2025). Moreover, the growing competition in the form of existing platforms copying similar functions can introduce significantly in its originality, and Tik Tok has to keep innovating to keep its users engaged and keep its position on top of the market.</w:t>
      </w:r>
    </w:p>
    <w:p w14:paraId="4BD9D0C4" w14:textId="25BB1468" w:rsidR="0059795B" w:rsidRDefault="00000000" w:rsidP="005229E1">
      <w:pPr>
        <w:pStyle w:val="Heading2"/>
      </w:pPr>
      <w:bookmarkStart w:id="9" w:name="_Toc225497266"/>
      <w:r>
        <w:lastRenderedPageBreak/>
        <w:t>3.2 Facebook (Meta) Strategy Analysis</w:t>
      </w:r>
      <w:bookmarkEnd w:id="9"/>
    </w:p>
    <w:p w14:paraId="1B54AD39" w14:textId="524F9DD6" w:rsidR="0059795B" w:rsidRDefault="00000000" w:rsidP="005229E1">
      <w:r>
        <w:t>Facebook pursues a broad differentiation policy, as it boasts of a large ecosystem, such as Instagram and WhatsApp. This enables the company to provide the integrated service and retain a big number of users even as competition grows (Islam and Sheikh, 2024). Also, the site enjoys high network effects whereby the value of the service improves with the number of users and their interactions. Its high-level advertising system backed up by large volumes of customer data further enhances its position in the market because it could allow it to create very narrowly targeted marketing solutions, which could further keep generating revenue and competitive edge.</w:t>
      </w:r>
    </w:p>
    <w:tbl>
      <w:tblPr>
        <w:tblStyle w:val="a3"/>
        <w:tblW w:w="7515" w:type="dxa"/>
        <w:tblInd w:w="6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40"/>
        <w:gridCol w:w="4575"/>
      </w:tblGrid>
      <w:tr w:rsidR="0059795B" w14:paraId="0FD0A23B" w14:textId="77777777">
        <w:trPr>
          <w:trHeight w:val="500"/>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8633A8" w14:textId="77777777" w:rsidR="0059795B" w:rsidRDefault="00000000">
            <w:r>
              <w:rPr>
                <w:b/>
                <w:bCs/>
              </w:rPr>
              <w:t>Strategy</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78869B" w14:textId="77777777" w:rsidR="0059795B" w:rsidRDefault="00000000">
            <w:r>
              <w:rPr>
                <w:b/>
                <w:bCs/>
              </w:rPr>
              <w:t>Application</w:t>
            </w:r>
          </w:p>
        </w:tc>
      </w:tr>
      <w:tr w:rsidR="0059795B" w14:paraId="0D433FF8" w14:textId="77777777">
        <w:trPr>
          <w:trHeight w:val="500"/>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EC7492" w14:textId="77777777" w:rsidR="0059795B" w:rsidRDefault="00000000">
            <w:r>
              <w:t>Market Penetration</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0D549" w14:textId="77777777" w:rsidR="0059795B" w:rsidRDefault="00000000">
            <w:r>
              <w:t>Retaining existing users</w:t>
            </w:r>
          </w:p>
        </w:tc>
      </w:tr>
      <w:tr w:rsidR="0059795B" w14:paraId="06B7EFF1" w14:textId="77777777">
        <w:trPr>
          <w:trHeight w:val="500"/>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F9B6AD" w14:textId="77777777" w:rsidR="0059795B" w:rsidRDefault="00000000">
            <w:r>
              <w:t>Product Development</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E203C7" w14:textId="77777777" w:rsidR="0059795B" w:rsidRDefault="00000000">
            <w:r>
              <w:t>Reels, AI recommendations</w:t>
            </w:r>
          </w:p>
        </w:tc>
      </w:tr>
      <w:tr w:rsidR="0059795B" w14:paraId="17C65E69" w14:textId="77777777">
        <w:trPr>
          <w:trHeight w:val="500"/>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7CB3C3" w14:textId="77777777" w:rsidR="0059795B" w:rsidRDefault="00000000">
            <w:r>
              <w:t>Market Development</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9170F" w14:textId="77777777" w:rsidR="0059795B" w:rsidRDefault="00000000">
            <w:r>
              <w:t>Expanding in developing markets</w:t>
            </w:r>
          </w:p>
        </w:tc>
      </w:tr>
      <w:tr w:rsidR="0059795B" w14:paraId="65D9D5D6" w14:textId="77777777">
        <w:trPr>
          <w:trHeight w:val="500"/>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20B252" w14:textId="77777777" w:rsidR="0059795B" w:rsidRDefault="00000000">
            <w:r>
              <w:t>Diversification</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65B4E6" w14:textId="77777777" w:rsidR="0059795B" w:rsidRDefault="00000000">
            <w:r>
              <w:t>Metaverse investments</w:t>
            </w:r>
          </w:p>
        </w:tc>
      </w:tr>
    </w:tbl>
    <w:p w14:paraId="70ED5D5D" w14:textId="77777777" w:rsidR="0059795B" w:rsidRDefault="00000000">
      <w:r>
        <w:t>One of the strategic responses by Facebook is a heavy investment in new technologies especially the Metaverse as a means of diversification. Moreover, the appearance of Reels can be seen as an effort to engage in the direct competition with Tik Tok in the short-video segment (Uriawan et al., 2025). This two-fold strategy displays the attempt by Meta to strike a balance between short-term competitive demands and long-term objectives in innovations. Although Reels will preserve user attention on its existing platforms, the Metaverse project will establish the presence of completely new digital ecosystems, and it will place Facebook in a prominent position to develop further beyond the social media incumbent markets.</w:t>
      </w:r>
    </w:p>
    <w:p w14:paraId="1E5FB078" w14:textId="77777777" w:rsidR="001D6687" w:rsidRDefault="001D6687"/>
    <w:p w14:paraId="3B775685" w14:textId="77777777" w:rsidR="0059795B" w:rsidRDefault="00000000">
      <w:r>
        <w:lastRenderedPageBreak/>
        <w:t>The tool of Facebook proves to be dynamic and resource-strong. Its competitive capabilities lie in its capability to imitate the features of Tik Tok as a follower organisation. Nevertheless, its reactive method can restrict its innovativeness and the fact that its usage is dropping significantly among younger users indicates that it is becoming out of date in some segments critical in the marketplace (Song et al., 2023). Additionally, there might be constant imitation and no original innovation, so that its brand perception can diminish with time and appear less dynamic than its emerging platform counterparts. This may further worsen its capacity of attracting new users as well as maintaining long term competitive advantage.</w:t>
      </w:r>
    </w:p>
    <w:p w14:paraId="6C3F0FAB" w14:textId="77777777" w:rsidR="0059795B" w:rsidRDefault="00000000">
      <w:pPr>
        <w:pStyle w:val="Heading2"/>
      </w:pPr>
      <w:bookmarkStart w:id="10" w:name="_Toc225497267"/>
      <w:r>
        <w:t>3.3 Strategic Comparison</w:t>
      </w:r>
      <w:bookmarkEnd w:id="10"/>
    </w:p>
    <w:p w14:paraId="4A490DC7" w14:textId="77777777" w:rsidR="0059795B" w:rsidRDefault="00000000">
      <w:r>
        <w:t>TikTok and Facebook have dissimilar strategic approaches as seen in the comparison. The strategy adopted by Tik Tok can be described as the one of innovation and differentiation, whereas Facebook can be associated with the scale and adaptation. Tik Tok has a good competitive edge due to its content discovery nature, and Facebook has an ecosystem, which enables it stay in the market amidst competitive forces (Winkler et al., 2024). The approach of Tik Tok is better in engaging the new trends, especially the younger generation. Nevertheless, the diversified actions and financial strength of Facebook suffer more strength, as it allows it to remain in the growth despite the disruption. This cues the varied capabilities of pioneer and follower organisations in their reactions towards the macro-environment changes.</w:t>
      </w:r>
    </w:p>
    <w:p w14:paraId="6FA27277" w14:textId="77777777" w:rsidR="0059795B" w:rsidRDefault="00000000">
      <w:pPr>
        <w:pStyle w:val="Heading1"/>
      </w:pPr>
      <w:bookmarkStart w:id="11" w:name="_Toc225497268"/>
      <w:r>
        <w:t>4. Discussion</w:t>
      </w:r>
      <w:bookmarkEnd w:id="11"/>
    </w:p>
    <w:p w14:paraId="460E4401" w14:textId="2FE44840" w:rsidR="0059795B" w:rsidRDefault="00000000">
      <w:r>
        <w:t xml:space="preserve">The discussion shows that macro-environmental forces are very instrumental in determining competition in the social media market. Technology has been friendly to TikTok, and this has helped it to uproot the established players and make them modify the way users engage. There exists however, political and legal challenges that present ambiguity and narrow its growth potential in the long term. The reaction of Facebook explains the benefits of having an organisation that is a follower and highly endowed. It is possibly behind on innovation but its flexibility to make changes and utilize the infrastructure that it already has makes it competitive. It implies that pioneers may benefit in the short term, whereas the followers can acquire long-term sustainability due to effective dynamic adaptation (Rejeb et al., 2024). More so, the strategy the different organisations use is the basis of their effectiveness, as it relies on the degree of balancing between the areas of innovation and risk management. Technological innovation is the factor that contributes to the rapid growth of Tik Tok, yet the platform can </w:t>
      </w:r>
      <w:r>
        <w:lastRenderedPageBreak/>
        <w:t xml:space="preserve">lose its competitive edge due to the risk posed by the regulations. Facebook, on the contrary, has a more secure situation with its stability and compliance features, which offer a </w:t>
      </w:r>
      <w:r w:rsidR="005229E1">
        <w:t>measurable</w:t>
      </w:r>
      <w:r>
        <w:t xml:space="preserve"> means of sustained growth.</w:t>
      </w:r>
    </w:p>
    <w:p w14:paraId="2C53AF1C" w14:textId="77777777" w:rsidR="0059795B" w:rsidRDefault="00000000">
      <w:pPr>
        <w:pStyle w:val="Heading1"/>
      </w:pPr>
      <w:bookmarkStart w:id="12" w:name="_Toc225497269"/>
      <w:r>
        <w:t>5. Conclusion</w:t>
      </w:r>
      <w:bookmarkEnd w:id="12"/>
    </w:p>
    <w:p w14:paraId="2171895C" w14:textId="775013B4" w:rsidR="0059795B" w:rsidRDefault="00000000">
      <w:r>
        <w:t xml:space="preserve">Finally, this report has indicated that technology and political/legal variables have a strong impact on the competitive stance of Tik Tok and Facebook. Its exceptional content delivery system, which is based on algorithms, has resulted in a </w:t>
      </w:r>
      <w:r w:rsidR="005229E1">
        <w:t>highly</w:t>
      </w:r>
      <w:r>
        <w:t xml:space="preserve"> competitive advantage that allows Tik Tok to grow fast and attract </w:t>
      </w:r>
      <w:r w:rsidR="005229E1">
        <w:t>many</w:t>
      </w:r>
      <w:r>
        <w:t xml:space="preserve"> users. Regulatory issues however make its </w:t>
      </w:r>
      <w:r w:rsidR="005229E1">
        <w:t>long-term</w:t>
      </w:r>
      <w:r>
        <w:t xml:space="preserve"> sustainability to be a serious risk to its sustainability. As a follower organisation, Facebook has reacted, as well it could have adapted its strategy and used its massive ecosystem. Although it might not have the innovation potential that Tik Tok has, its resources and stability give it a great base to grow more successful. Finally, it is implied by analysis that both methods are not necessarily better or worse. Rather, long-term competitiveness depends on the capacity to match strategy with the macro-environmental conditions. The strengths of both sides to the strategic marketing management are the fact that TikTok is strong in the area of innovation and Facebook can be considered resilient, thus, the significance of both aspects in this case.</w:t>
      </w:r>
      <w:r>
        <w:br w:type="page"/>
      </w:r>
    </w:p>
    <w:p w14:paraId="1BAF4D24" w14:textId="77777777" w:rsidR="0059795B" w:rsidRDefault="00000000">
      <w:pPr>
        <w:pStyle w:val="Heading1"/>
      </w:pPr>
      <w:bookmarkStart w:id="13" w:name="_Toc225497270"/>
      <w:r>
        <w:lastRenderedPageBreak/>
        <w:t>References</w:t>
      </w:r>
      <w:bookmarkEnd w:id="13"/>
    </w:p>
    <w:p w14:paraId="04673050" w14:textId="77777777" w:rsidR="00750931" w:rsidRDefault="00750931">
      <w:pPr>
        <w:rPr>
          <w:color w:val="222222"/>
          <w:highlight w:val="white"/>
        </w:rPr>
      </w:pPr>
      <w:r>
        <w:rPr>
          <w:color w:val="222222"/>
          <w:highlight w:val="white"/>
        </w:rPr>
        <w:t xml:space="preserve">Agrawal, E., 2023. Going viral: An analysis of advertising of technology products on TikTok. </w:t>
      </w:r>
      <w:r>
        <w:rPr>
          <w:i/>
          <w:iCs/>
          <w:color w:val="222222"/>
          <w:highlight w:val="white"/>
        </w:rPr>
        <w:t>arXiv preprint arXiv:2402.00010</w:t>
      </w:r>
      <w:r>
        <w:rPr>
          <w:color w:val="222222"/>
          <w:highlight w:val="white"/>
        </w:rPr>
        <w:t>.</w:t>
      </w:r>
      <w:hyperlink r:id="rId7">
        <w:r>
          <w:rPr>
            <w:color w:val="1155CC"/>
            <w:highlight w:val="white"/>
            <w:u w:val="single"/>
          </w:rPr>
          <w:t>https://arxiv.org/pdf/2402.00010</w:t>
        </w:r>
      </w:hyperlink>
      <w:r>
        <w:rPr>
          <w:color w:val="222222"/>
          <w:highlight w:val="white"/>
        </w:rPr>
        <w:t xml:space="preserve"> </w:t>
      </w:r>
    </w:p>
    <w:p w14:paraId="05B527E3" w14:textId="77777777" w:rsidR="00750931" w:rsidRDefault="00750931">
      <w:pPr>
        <w:rPr>
          <w:color w:val="222222"/>
          <w:highlight w:val="white"/>
        </w:rPr>
      </w:pPr>
      <w:r>
        <w:rPr>
          <w:color w:val="222222"/>
          <w:highlight w:val="white"/>
        </w:rPr>
        <w:t xml:space="preserve">Islam, M. and Sheikh, S.A., 2024. Are social media-based marketing strategies the new mechanisms for attracting consumers? A quantitative method-based approach. </w:t>
      </w:r>
      <w:r>
        <w:rPr>
          <w:i/>
          <w:iCs/>
          <w:color w:val="222222"/>
          <w:highlight w:val="white"/>
        </w:rPr>
        <w:t>Journal of Theoretical and Applied Electronic Commerce Research</w:t>
      </w:r>
      <w:r>
        <w:rPr>
          <w:color w:val="222222"/>
          <w:highlight w:val="white"/>
        </w:rPr>
        <w:t xml:space="preserve">, </w:t>
      </w:r>
      <w:r>
        <w:rPr>
          <w:i/>
          <w:iCs/>
          <w:color w:val="222222"/>
          <w:highlight w:val="white"/>
        </w:rPr>
        <w:t>19</w:t>
      </w:r>
      <w:r>
        <w:rPr>
          <w:color w:val="222222"/>
          <w:highlight w:val="white"/>
        </w:rPr>
        <w:t>(4), pp.3571-3583.</w:t>
      </w:r>
      <w:hyperlink r:id="rId8">
        <w:r>
          <w:rPr>
            <w:color w:val="1155CC"/>
            <w:highlight w:val="white"/>
            <w:u w:val="single"/>
          </w:rPr>
          <w:t>https://www.mdpi.com/0718-1876/19/4/173</w:t>
        </w:r>
      </w:hyperlink>
      <w:r>
        <w:rPr>
          <w:color w:val="222222"/>
          <w:highlight w:val="white"/>
        </w:rPr>
        <w:t xml:space="preserve"> </w:t>
      </w:r>
    </w:p>
    <w:p w14:paraId="11C7D322" w14:textId="77777777" w:rsidR="00750931" w:rsidRDefault="00750931">
      <w:pPr>
        <w:rPr>
          <w:color w:val="222222"/>
          <w:highlight w:val="white"/>
        </w:rPr>
      </w:pPr>
      <w:r>
        <w:rPr>
          <w:color w:val="222222"/>
          <w:highlight w:val="white"/>
        </w:rPr>
        <w:t xml:space="preserve">Jiang, H., Cai, J., Lin, Y. and Wang, Q., 2024. Understanding the effect of TikTok marketing on user purchase behavior: a mixed-methods approach. </w:t>
      </w:r>
      <w:r>
        <w:rPr>
          <w:i/>
          <w:iCs/>
          <w:color w:val="222222"/>
          <w:highlight w:val="white"/>
        </w:rPr>
        <w:t>Electronic Commerce Research</w:t>
      </w:r>
      <w:r>
        <w:rPr>
          <w:color w:val="222222"/>
          <w:highlight w:val="white"/>
        </w:rPr>
        <w:t>, pp.1-36.</w:t>
      </w:r>
      <w:hyperlink r:id="rId9">
        <w:r>
          <w:rPr>
            <w:color w:val="1155CC"/>
            <w:highlight w:val="white"/>
            <w:u w:val="single"/>
          </w:rPr>
          <w:t>https://link.springer.com/article/10.1007/s10660-024-09882-x</w:t>
        </w:r>
      </w:hyperlink>
      <w:r>
        <w:rPr>
          <w:color w:val="222222"/>
          <w:highlight w:val="white"/>
        </w:rPr>
        <w:t xml:space="preserve"> </w:t>
      </w:r>
    </w:p>
    <w:p w14:paraId="39FB8483" w14:textId="77777777" w:rsidR="00750931" w:rsidRDefault="00750931">
      <w:pPr>
        <w:rPr>
          <w:color w:val="222222"/>
          <w:highlight w:val="white"/>
        </w:rPr>
      </w:pPr>
      <w:r>
        <w:rPr>
          <w:color w:val="222222"/>
          <w:highlight w:val="white"/>
        </w:rPr>
        <w:t xml:space="preserve">Melgarejo-Espinoza, R., Gonzales-Cruz, M., Chavez-Perez, J. and Iparraguirre-Villanueva, O., 2025. Impact of the TikTok algorithm on the effectiveness of marketing strategies: A study of consumer behavior and content preferences. </w:t>
      </w:r>
      <w:r>
        <w:rPr>
          <w:i/>
          <w:iCs/>
          <w:color w:val="222222"/>
          <w:highlight w:val="white"/>
        </w:rPr>
        <w:t>International Journal of Advanced Computer Science and Applications</w:t>
      </w:r>
      <w:r>
        <w:rPr>
          <w:color w:val="222222"/>
          <w:highlight w:val="white"/>
        </w:rPr>
        <w:t xml:space="preserve">, </w:t>
      </w:r>
      <w:r>
        <w:rPr>
          <w:i/>
          <w:iCs/>
          <w:color w:val="222222"/>
          <w:highlight w:val="white"/>
        </w:rPr>
        <w:t>16</w:t>
      </w:r>
      <w:r>
        <w:rPr>
          <w:color w:val="222222"/>
          <w:highlight w:val="white"/>
        </w:rPr>
        <w:t>(2), pp.147-156.</w:t>
      </w:r>
      <w:hyperlink r:id="rId10">
        <w:r>
          <w:rPr>
            <w:color w:val="1155CC"/>
            <w:highlight w:val="white"/>
            <w:u w:val="single"/>
          </w:rPr>
          <w:t>https://www.researchgate.net/profile/Juan-Chavez-Perez/publication/389487903_Impact_of_the_TikTok_Algorithm_on_the_Effectiveness_of_Marketing_Strategies_A_Study_of_Consumer_Behavior_and_Content_Preferences/links/696a72f55cc49c35ce7ed28c/Impact-of-the-TikTok-Algorithm-on-the-Effectiveness-of-Marketing-Strategies-A-Study-of-Consumer-Behavior-and-Content-Preferences.pdf</w:t>
        </w:r>
      </w:hyperlink>
      <w:r>
        <w:rPr>
          <w:color w:val="222222"/>
          <w:highlight w:val="white"/>
        </w:rPr>
        <w:t xml:space="preserve"> </w:t>
      </w:r>
    </w:p>
    <w:p w14:paraId="0117622C" w14:textId="77777777" w:rsidR="00750931" w:rsidRDefault="00750931">
      <w:pPr>
        <w:rPr>
          <w:color w:val="222222"/>
          <w:highlight w:val="white"/>
        </w:rPr>
      </w:pPr>
      <w:r>
        <w:rPr>
          <w:color w:val="222222"/>
          <w:highlight w:val="white"/>
        </w:rPr>
        <w:t xml:space="preserve">Melgarejo-Espinoza, R., Gonzales-Cruz, M., Chavez-Perez, J. and Iparraguirre-Villanueva, O., 2025. Impact of the TikTok algorithm on the effectiveness of marketing strategies: A study of consumer behavior and content preferences. </w:t>
      </w:r>
      <w:r>
        <w:rPr>
          <w:i/>
          <w:iCs/>
          <w:color w:val="222222"/>
          <w:highlight w:val="white"/>
        </w:rPr>
        <w:t>International Journal of Advanced Computer Science and Applications</w:t>
      </w:r>
      <w:r>
        <w:rPr>
          <w:color w:val="222222"/>
          <w:highlight w:val="white"/>
        </w:rPr>
        <w:t xml:space="preserve">, </w:t>
      </w:r>
      <w:r>
        <w:rPr>
          <w:i/>
          <w:iCs/>
          <w:color w:val="222222"/>
          <w:highlight w:val="white"/>
        </w:rPr>
        <w:t>16</w:t>
      </w:r>
      <w:r>
        <w:rPr>
          <w:color w:val="222222"/>
          <w:highlight w:val="white"/>
        </w:rPr>
        <w:t>(2), pp.147-156.</w:t>
      </w:r>
      <w:hyperlink r:id="rId11">
        <w:r>
          <w:rPr>
            <w:color w:val="1155CC"/>
            <w:highlight w:val="white"/>
            <w:u w:val="single"/>
          </w:rPr>
          <w:t>https://www.researchgate.net/profile/Juan-Chavez-Perez/publication/389487903_Impact_of_the_TikTok_Algorithm_on_the_Effectiveness_of_Marketing_Strategies_A_Study_of_Consumer_Behavior_and_Content_Preferences/links/696a72f55cc49c35ce7ed28c/Impact-of-the-TikTok-Algorithm-on-the-Effectiveness-of-Marketing-Strategies-A-Study-of-Consumer-Behavior-and-Content-Preferences.pdf</w:t>
        </w:r>
      </w:hyperlink>
      <w:r>
        <w:rPr>
          <w:color w:val="222222"/>
          <w:highlight w:val="white"/>
        </w:rPr>
        <w:t xml:space="preserve"> </w:t>
      </w:r>
    </w:p>
    <w:p w14:paraId="791DD785" w14:textId="77777777" w:rsidR="00750931" w:rsidRDefault="00750931">
      <w:pPr>
        <w:rPr>
          <w:color w:val="222222"/>
          <w:highlight w:val="white"/>
        </w:rPr>
      </w:pPr>
      <w:r>
        <w:rPr>
          <w:color w:val="222222"/>
          <w:highlight w:val="white"/>
        </w:rPr>
        <w:lastRenderedPageBreak/>
        <w:t>Okanovic, I. and Agnès, T., 2023. Tiktok: a modern spotlight on emerging artists: Understanding why and how TikTok users take partin viral behaviors towards musical artists on the platform.</w:t>
      </w:r>
      <w:hyperlink r:id="rId12">
        <w:r>
          <w:rPr>
            <w:color w:val="1155CC"/>
            <w:highlight w:val="white"/>
            <w:u w:val="single"/>
          </w:rPr>
          <w:t>https://www.diva-portal.org/smash/get/diva2:1768840/FULLTEXT01.pdf</w:t>
        </w:r>
      </w:hyperlink>
      <w:r>
        <w:rPr>
          <w:color w:val="222222"/>
          <w:highlight w:val="white"/>
        </w:rPr>
        <w:t xml:space="preserve"> </w:t>
      </w:r>
    </w:p>
    <w:p w14:paraId="08E20999" w14:textId="77777777" w:rsidR="00750931" w:rsidRDefault="00750931">
      <w:pPr>
        <w:rPr>
          <w:color w:val="222222"/>
          <w:highlight w:val="white"/>
        </w:rPr>
      </w:pPr>
      <w:r>
        <w:rPr>
          <w:color w:val="222222"/>
          <w:highlight w:val="white"/>
        </w:rPr>
        <w:t xml:space="preserve">Rejeb, A., Rejeb, K., Appolloni, A., Treiblmaier, H. and Iranmanesh, M., 2024. Mapping the scholarly landscape of TikTok (Douyin): A bibliometric exploration of research topics and trends. </w:t>
      </w:r>
      <w:r>
        <w:rPr>
          <w:i/>
          <w:iCs/>
          <w:color w:val="222222"/>
          <w:highlight w:val="white"/>
        </w:rPr>
        <w:t>Digital Business</w:t>
      </w:r>
      <w:r>
        <w:rPr>
          <w:color w:val="222222"/>
          <w:highlight w:val="white"/>
        </w:rPr>
        <w:t xml:space="preserve">, </w:t>
      </w:r>
      <w:r>
        <w:rPr>
          <w:i/>
          <w:iCs/>
          <w:color w:val="222222"/>
          <w:highlight w:val="white"/>
        </w:rPr>
        <w:t>4</w:t>
      </w:r>
      <w:r>
        <w:rPr>
          <w:color w:val="222222"/>
          <w:highlight w:val="white"/>
        </w:rPr>
        <w:t>(1), p.100075.</w:t>
      </w:r>
      <w:hyperlink r:id="rId13">
        <w:r>
          <w:rPr>
            <w:color w:val="1155CC"/>
            <w:highlight w:val="white"/>
            <w:u w:val="single"/>
          </w:rPr>
          <w:t>https://www.sciencedirect.com/science/article/pii/S2666954424000036</w:t>
        </w:r>
      </w:hyperlink>
      <w:r>
        <w:rPr>
          <w:color w:val="222222"/>
          <w:highlight w:val="white"/>
        </w:rPr>
        <w:t xml:space="preserve"> </w:t>
      </w:r>
    </w:p>
    <w:p w14:paraId="6296F065" w14:textId="77777777" w:rsidR="00750931" w:rsidRDefault="00750931">
      <w:pPr>
        <w:rPr>
          <w:color w:val="222222"/>
          <w:highlight w:val="white"/>
        </w:rPr>
      </w:pPr>
      <w:r>
        <w:rPr>
          <w:color w:val="222222"/>
          <w:highlight w:val="white"/>
        </w:rPr>
        <w:t xml:space="preserve">Schroeder, K., 2024. The role of social media for entrepreneurs to drive financial and sustainability goals: a literature review. </w:t>
      </w:r>
      <w:r>
        <w:rPr>
          <w:i/>
          <w:iCs/>
          <w:color w:val="222222"/>
          <w:highlight w:val="white"/>
        </w:rPr>
        <w:t>The Business &amp; Management Review</w:t>
      </w:r>
      <w:r>
        <w:rPr>
          <w:color w:val="222222"/>
          <w:highlight w:val="white"/>
        </w:rPr>
        <w:t xml:space="preserve">, </w:t>
      </w:r>
      <w:r>
        <w:rPr>
          <w:i/>
          <w:iCs/>
          <w:color w:val="222222"/>
          <w:highlight w:val="white"/>
        </w:rPr>
        <w:t>15</w:t>
      </w:r>
      <w:r>
        <w:rPr>
          <w:color w:val="222222"/>
          <w:highlight w:val="white"/>
        </w:rPr>
        <w:t>(1), pp.53-61.</w:t>
      </w:r>
      <w:hyperlink r:id="rId14" w:anchor="page=61">
        <w:r>
          <w:rPr>
            <w:color w:val="1155CC"/>
            <w:highlight w:val="white"/>
            <w:u w:val="single"/>
          </w:rPr>
          <w:t>https://cberuk.com/cdn/publications/2024-06-01-17-41-17-PM.pdf#page=61</w:t>
        </w:r>
      </w:hyperlink>
      <w:r>
        <w:rPr>
          <w:color w:val="222222"/>
          <w:highlight w:val="white"/>
        </w:rPr>
        <w:t xml:space="preserve"> </w:t>
      </w:r>
    </w:p>
    <w:p w14:paraId="53914D46" w14:textId="77777777" w:rsidR="00750931" w:rsidRDefault="00750931">
      <w:pPr>
        <w:rPr>
          <w:color w:val="222222"/>
          <w:highlight w:val="white"/>
        </w:rPr>
      </w:pPr>
      <w:r>
        <w:rPr>
          <w:color w:val="222222"/>
          <w:highlight w:val="white"/>
        </w:rPr>
        <w:t xml:space="preserve">Song, B.L., Lee, K.L., Liew, C.Y. and Subramaniam, M., 2023. The role of social media engagement in building relationship quality and brand performance in higher education marketing. </w:t>
      </w:r>
      <w:r>
        <w:rPr>
          <w:i/>
          <w:iCs/>
          <w:color w:val="222222"/>
          <w:highlight w:val="white"/>
        </w:rPr>
        <w:t>International Journal of Educational Management</w:t>
      </w:r>
      <w:r>
        <w:rPr>
          <w:color w:val="222222"/>
          <w:highlight w:val="white"/>
        </w:rPr>
        <w:t xml:space="preserve">, </w:t>
      </w:r>
      <w:r>
        <w:rPr>
          <w:i/>
          <w:iCs/>
          <w:color w:val="222222"/>
          <w:highlight w:val="white"/>
        </w:rPr>
        <w:t>37</w:t>
      </w:r>
      <w:r>
        <w:rPr>
          <w:color w:val="222222"/>
          <w:highlight w:val="white"/>
        </w:rPr>
        <w:t>(2), pp.417-430.</w:t>
      </w:r>
      <w:hyperlink r:id="rId15">
        <w:r>
          <w:rPr>
            <w:color w:val="1155CC"/>
            <w:highlight w:val="white"/>
            <w:u w:val="single"/>
          </w:rPr>
          <w:t>https://www.emerald.com/ijem/article-pdf/37/2/417/765977/ijem-08-2022-0315.pdf</w:t>
        </w:r>
      </w:hyperlink>
      <w:r>
        <w:rPr>
          <w:color w:val="222222"/>
          <w:highlight w:val="white"/>
        </w:rPr>
        <w:t xml:space="preserve"> </w:t>
      </w:r>
    </w:p>
    <w:p w14:paraId="084E5691" w14:textId="77777777" w:rsidR="00750931" w:rsidRDefault="00750931">
      <w:r>
        <w:rPr>
          <w:color w:val="222222"/>
          <w:highlight w:val="white"/>
        </w:rPr>
        <w:t xml:space="preserve">Uriawan, W., Ijazi, M.S., Arraudy, N.R., Wibowo, O.S.P. and Santoso, R.D., 2025. A Comparative Analysis of Instagram and TikTok as Islamic da'wahh Media in the Digital Era. </w:t>
      </w:r>
      <w:r>
        <w:rPr>
          <w:i/>
          <w:iCs/>
          <w:color w:val="222222"/>
          <w:highlight w:val="white"/>
        </w:rPr>
        <w:t>arXiv preprint arXiv:2512.17646</w:t>
      </w:r>
      <w:r>
        <w:rPr>
          <w:color w:val="222222"/>
          <w:highlight w:val="white"/>
        </w:rPr>
        <w:t>.</w:t>
      </w:r>
      <w:hyperlink r:id="rId16">
        <w:r>
          <w:rPr>
            <w:color w:val="1155CC"/>
            <w:highlight w:val="white"/>
            <w:u w:val="single"/>
          </w:rPr>
          <w:t>https://arxiv.org/pdf/2512.17646</w:t>
        </w:r>
      </w:hyperlink>
      <w:r>
        <w:rPr>
          <w:color w:val="222222"/>
          <w:highlight w:val="white"/>
        </w:rPr>
        <w:t xml:space="preserve"> </w:t>
      </w:r>
    </w:p>
    <w:p w14:paraId="405BADE0" w14:textId="77777777" w:rsidR="00750931" w:rsidRDefault="00750931">
      <w:pPr>
        <w:rPr>
          <w:color w:val="222222"/>
          <w:highlight w:val="white"/>
        </w:rPr>
      </w:pPr>
      <w:r>
        <w:rPr>
          <w:color w:val="222222"/>
          <w:highlight w:val="white"/>
        </w:rPr>
        <w:t xml:space="preserve">Wahid, R., Karjaluoto, H., Taiminen, K. and Asiati, D.I., 2023. Becoming TikTok famous: Strategies for global brands to engage consumers in an emerging market. </w:t>
      </w:r>
      <w:r>
        <w:rPr>
          <w:i/>
          <w:iCs/>
          <w:color w:val="222222"/>
          <w:highlight w:val="white"/>
        </w:rPr>
        <w:t>Journal of International Marketing</w:t>
      </w:r>
      <w:r>
        <w:rPr>
          <w:color w:val="222222"/>
          <w:highlight w:val="white"/>
        </w:rPr>
        <w:t xml:space="preserve">, </w:t>
      </w:r>
      <w:r>
        <w:rPr>
          <w:i/>
          <w:iCs/>
          <w:color w:val="222222"/>
          <w:highlight w:val="white"/>
        </w:rPr>
        <w:t>31</w:t>
      </w:r>
      <w:r>
        <w:rPr>
          <w:color w:val="222222"/>
          <w:highlight w:val="white"/>
        </w:rPr>
        <w:t>(1), pp.106-123.</w:t>
      </w:r>
      <w:hyperlink r:id="rId17">
        <w:r>
          <w:rPr>
            <w:color w:val="1155CC"/>
            <w:highlight w:val="white"/>
            <w:u w:val="single"/>
          </w:rPr>
          <w:t>https://journals.sagepub.com/doi/pdf/10.1177/1069031x221129554</w:t>
        </w:r>
      </w:hyperlink>
      <w:r>
        <w:rPr>
          <w:color w:val="222222"/>
          <w:highlight w:val="white"/>
        </w:rPr>
        <w:t xml:space="preserve"> </w:t>
      </w:r>
    </w:p>
    <w:p w14:paraId="182A42DE" w14:textId="77777777" w:rsidR="00750931" w:rsidRDefault="00750931">
      <w:pPr>
        <w:rPr>
          <w:color w:val="222222"/>
          <w:highlight w:val="white"/>
        </w:rPr>
      </w:pPr>
      <w:r>
        <w:rPr>
          <w:color w:val="222222"/>
          <w:highlight w:val="white"/>
        </w:rPr>
        <w:t xml:space="preserve">Winkler, D., Hotz-Behofsits, C., Wlömert, N., Papies, D. and Liaukonyte, J., 2024. The impact of social media on music demand: Evidence from a quasi-natural experiment. </w:t>
      </w:r>
      <w:r>
        <w:rPr>
          <w:i/>
          <w:iCs/>
          <w:color w:val="222222"/>
          <w:highlight w:val="white"/>
        </w:rPr>
        <w:t>arXiv preprint arXiv:2405.14999</w:t>
      </w:r>
      <w:r>
        <w:rPr>
          <w:color w:val="222222"/>
          <w:highlight w:val="white"/>
        </w:rPr>
        <w:t>.</w:t>
      </w:r>
      <w:hyperlink r:id="rId18">
        <w:r>
          <w:rPr>
            <w:color w:val="1155CC"/>
            <w:highlight w:val="white"/>
            <w:u w:val="single"/>
          </w:rPr>
          <w:t>https://arxiv.org/pdf/2405.14999</w:t>
        </w:r>
      </w:hyperlink>
      <w:r>
        <w:rPr>
          <w:color w:val="222222"/>
          <w:highlight w:val="white"/>
        </w:rPr>
        <w:t xml:space="preserve"> </w:t>
      </w:r>
    </w:p>
    <w:sectPr w:rsidR="00750931" w:rsidSect="00B822C4">
      <w:footerReference w:type="default" r:id="rId1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FD3BA" w14:textId="77777777" w:rsidR="00FA2B5B" w:rsidRDefault="00FA2B5B" w:rsidP="00B822C4">
      <w:pPr>
        <w:spacing w:before="0" w:after="0" w:line="240" w:lineRule="auto"/>
      </w:pPr>
      <w:r>
        <w:separator/>
      </w:r>
    </w:p>
  </w:endnote>
  <w:endnote w:type="continuationSeparator" w:id="0">
    <w:p w14:paraId="444EBDC8" w14:textId="77777777" w:rsidR="00FA2B5B" w:rsidRDefault="00FA2B5B" w:rsidP="00B822C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C58F2667-8736-497C-ABDD-F6F37ADE88E4}"/>
  </w:font>
  <w:font w:name="SimSun">
    <w:altName w:val="宋体"/>
    <w:panose1 w:val="02010600030101010101"/>
    <w:charset w:val="86"/>
    <w:family w:val="auto"/>
    <w:pitch w:val="variable"/>
    <w:sig w:usb0="00000203" w:usb1="288F0000" w:usb2="00000016" w:usb3="00000000" w:csb0="00040001" w:csb1="00000000"/>
  </w:font>
  <w:font w:name="Shruti">
    <w:panose1 w:val="020B0502040204020203"/>
    <w:charset w:val="00"/>
    <w:family w:val="swiss"/>
    <w:pitch w:val="variable"/>
    <w:sig w:usb0="00040003" w:usb1="00000000" w:usb2="00000000" w:usb3="00000000" w:csb0="00000001" w:csb1="00000000"/>
    <w:embedRegular r:id="rId2" w:fontKey="{A3BC933B-75D2-4D48-A0C7-1CA4AB1313A1}"/>
  </w:font>
  <w:font w:name="Calibri">
    <w:panose1 w:val="020F0502020204030204"/>
    <w:charset w:val="00"/>
    <w:family w:val="swiss"/>
    <w:pitch w:val="variable"/>
    <w:sig w:usb0="E4002EFF" w:usb1="C200247B" w:usb2="00000009" w:usb3="00000000" w:csb0="000001FF" w:csb1="00000000"/>
    <w:embedRegular r:id="rId3" w:fontKey="{238D0F33-A43C-4926-AD31-5436687290A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5577902"/>
      <w:docPartObj>
        <w:docPartGallery w:val="Page Numbers (Bottom of Page)"/>
        <w:docPartUnique/>
      </w:docPartObj>
    </w:sdtPr>
    <w:sdtContent>
      <w:p w14:paraId="31BFD9D2" w14:textId="267BE231" w:rsidR="00B822C4" w:rsidRDefault="00B822C4">
        <w:pPr>
          <w:pStyle w:val="Footer"/>
          <w:jc w:val="right"/>
        </w:pPr>
        <w:r>
          <w:fldChar w:fldCharType="begin"/>
        </w:r>
        <w:r>
          <w:instrText>PAGE   \* MERGEFORMAT</w:instrText>
        </w:r>
        <w:r>
          <w:fldChar w:fldCharType="separate"/>
        </w:r>
        <w:r>
          <w:t>2</w:t>
        </w:r>
        <w:r>
          <w:fldChar w:fldCharType="end"/>
        </w:r>
      </w:p>
    </w:sdtContent>
  </w:sdt>
  <w:p w14:paraId="201DA37D" w14:textId="77777777" w:rsidR="00B822C4" w:rsidRDefault="00B822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D4AC5" w14:textId="77777777" w:rsidR="00FA2B5B" w:rsidRDefault="00FA2B5B" w:rsidP="00B822C4">
      <w:pPr>
        <w:spacing w:before="0" w:after="0" w:line="240" w:lineRule="auto"/>
      </w:pPr>
      <w:r>
        <w:separator/>
      </w:r>
    </w:p>
  </w:footnote>
  <w:footnote w:type="continuationSeparator" w:id="0">
    <w:p w14:paraId="46F9AB70" w14:textId="77777777" w:rsidR="00FA2B5B" w:rsidRDefault="00FA2B5B" w:rsidP="00B822C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5B"/>
    <w:rsid w:val="00012E0E"/>
    <w:rsid w:val="00106554"/>
    <w:rsid w:val="001203EE"/>
    <w:rsid w:val="001D6687"/>
    <w:rsid w:val="003F4851"/>
    <w:rsid w:val="005229E1"/>
    <w:rsid w:val="0059795B"/>
    <w:rsid w:val="00650A0E"/>
    <w:rsid w:val="0066517E"/>
    <w:rsid w:val="00750931"/>
    <w:rsid w:val="0084355D"/>
    <w:rsid w:val="00A14D3F"/>
    <w:rsid w:val="00B822C4"/>
    <w:rsid w:val="00DB04B9"/>
    <w:rsid w:val="00DC625C"/>
    <w:rsid w:val="00DF4A7F"/>
    <w:rsid w:val="00FA2B5B"/>
    <w:rsid w:val="00FC21FD"/>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68ABD"/>
  <w15:docId w15:val="{51986B8A-040C-4D61-B776-91B488E24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Header">
    <w:name w:val="header"/>
    <w:basedOn w:val="Normal"/>
    <w:link w:val="HeaderChar"/>
    <w:uiPriority w:val="99"/>
    <w:unhideWhenUsed/>
    <w:rsid w:val="00B822C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822C4"/>
  </w:style>
  <w:style w:type="paragraph" w:styleId="Footer">
    <w:name w:val="footer"/>
    <w:basedOn w:val="Normal"/>
    <w:link w:val="FooterChar"/>
    <w:uiPriority w:val="99"/>
    <w:unhideWhenUsed/>
    <w:rsid w:val="00B822C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822C4"/>
  </w:style>
  <w:style w:type="paragraph" w:styleId="TOC1">
    <w:name w:val="toc 1"/>
    <w:basedOn w:val="Normal"/>
    <w:next w:val="Normal"/>
    <w:autoRedefine/>
    <w:uiPriority w:val="39"/>
    <w:unhideWhenUsed/>
    <w:rsid w:val="00750931"/>
    <w:pPr>
      <w:spacing w:after="100"/>
    </w:pPr>
  </w:style>
  <w:style w:type="paragraph" w:styleId="TOC2">
    <w:name w:val="toc 2"/>
    <w:basedOn w:val="Normal"/>
    <w:next w:val="Normal"/>
    <w:autoRedefine/>
    <w:uiPriority w:val="39"/>
    <w:unhideWhenUsed/>
    <w:rsid w:val="00750931"/>
    <w:pPr>
      <w:spacing w:after="100"/>
      <w:ind w:left="240"/>
    </w:pPr>
  </w:style>
  <w:style w:type="paragraph" w:styleId="TOC3">
    <w:name w:val="toc 3"/>
    <w:basedOn w:val="Normal"/>
    <w:next w:val="Normal"/>
    <w:autoRedefine/>
    <w:uiPriority w:val="39"/>
    <w:unhideWhenUsed/>
    <w:rsid w:val="00750931"/>
    <w:pPr>
      <w:spacing w:after="100"/>
      <w:ind w:left="480"/>
    </w:pPr>
  </w:style>
  <w:style w:type="character" w:styleId="Hyperlink">
    <w:name w:val="Hyperlink"/>
    <w:basedOn w:val="DefaultParagraphFont"/>
    <w:uiPriority w:val="99"/>
    <w:unhideWhenUsed/>
    <w:rsid w:val="007509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0718-1876/19/4/173" TargetMode="External"/><Relationship Id="rId13" Type="http://schemas.openxmlformats.org/officeDocument/2006/relationships/hyperlink" Target="https://www.sciencedirect.com/science/article/pii/S2666954424000036" TargetMode="External"/><Relationship Id="rId18" Type="http://schemas.openxmlformats.org/officeDocument/2006/relationships/hyperlink" Target="https://arxiv.org/pdf/2405.14999"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arxiv.org/pdf/2402.00010" TargetMode="External"/><Relationship Id="rId12" Type="http://schemas.openxmlformats.org/officeDocument/2006/relationships/hyperlink" Target="https://www.diva-portal.org/smash/get/diva2:1768840/FULLTEXT01.pdf" TargetMode="External"/><Relationship Id="rId17" Type="http://schemas.openxmlformats.org/officeDocument/2006/relationships/hyperlink" Target="https://journals.sagepub.com/doi/pdf/10.1177/1069031x221129554" TargetMode="External"/><Relationship Id="rId2" Type="http://schemas.openxmlformats.org/officeDocument/2006/relationships/settings" Target="settings.xml"/><Relationship Id="rId16" Type="http://schemas.openxmlformats.org/officeDocument/2006/relationships/hyperlink" Target="https://arxiv.org/pdf/2512.17646"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hyperlink" Target="https://www.researchgate.net/profile/Juan-Chavez-Perez/publication/389487903_Impact_of_the_TikTok_Algorithm_on_the_Effectiveness_of_Marketing_Strategies_A_Study_of_Consumer_Behavior_and_Content_Preferences/links/696a72f55cc49c35ce7ed28c/Impact-of-the-TikTok-Algorithm-on-the-Effectiveness-of-Marketing-Strategies-A-Study-of-Consumer-Behavior-and-Content-Preferences.pdf" TargetMode="External"/><Relationship Id="rId5" Type="http://schemas.openxmlformats.org/officeDocument/2006/relationships/endnotes" Target="endnotes.xml"/><Relationship Id="rId15" Type="http://schemas.openxmlformats.org/officeDocument/2006/relationships/hyperlink" Target="https://www.emerald.com/ijem/article-pdf/37/2/417/765977/ijem-08-2022-0315.pdf" TargetMode="External"/><Relationship Id="rId10" Type="http://schemas.openxmlformats.org/officeDocument/2006/relationships/hyperlink" Target="https://www.researchgate.net/profile/Juan-Chavez-Perez/publication/389487903_Impact_of_the_TikTok_Algorithm_on_the_Effectiveness_of_Marketing_Strategies_A_Study_of_Consumer_Behavior_and_Content_Preferences/links/696a72f55cc49c35ce7ed28c/Impact-of-the-TikTok-Algorithm-on-the-Effectiveness-of-Marketing-Strategies-A-Study-of-Consumer-Behavior-and-Content-Preferences.pdf"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link.springer.com/article/10.1007/s10660-024-09882-x" TargetMode="External"/><Relationship Id="rId14" Type="http://schemas.openxmlformats.org/officeDocument/2006/relationships/hyperlink" Target="https://cberuk.com/cdn/publications/2024-06-01-17-41-17-PM.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13</Pages>
  <Words>3502</Words>
  <Characters>19965</Characters>
  <Application>Microsoft Office Word</Application>
  <DocSecurity>0</DocSecurity>
  <Lines>166</Lines>
  <Paragraphs>46</Paragraphs>
  <ScaleCrop>false</ScaleCrop>
  <Company/>
  <LinksUpToDate>false</LinksUpToDate>
  <CharactersWithSpaces>23421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ronak devani</cp:lastModifiedBy>
  <cp:revision>10</cp:revision>
  <dcterms:created xsi:type="dcterms:W3CDTF">2026-03-25T07:04:00Z</dcterms:created>
  <dcterms:modified xsi:type="dcterms:W3CDTF">2026-03-27T07:28:00Z</dcterms:modified>
</cp:coreProperties>
</file>