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0423429"/>
        <w:docPartObj>
          <w:docPartGallery w:val="Cover Pages"/>
          <w:docPartUnique/>
        </w:docPartObj>
      </w:sdtPr>
      <w:sdtEndPr/>
      <w:sdtContent>
        <w:p w14:paraId="2C70B495" w14:textId="4136A448" w:rsidR="00B63867" w:rsidRDefault="00B63867">
          <w:r>
            <w:rPr>
              <w:noProof/>
            </w:rPr>
            <mc:AlternateContent>
              <mc:Choice Requires="wpg">
                <w:drawing>
                  <wp:anchor distT="0" distB="0" distL="114300" distR="114300" simplePos="0" relativeHeight="251659264" behindDoc="0" locked="0" layoutInCell="1" allowOverlap="1" wp14:anchorId="7ACC9410" wp14:editId="2950D4C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D8D9DC"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6660569" w14:textId="78C737E3" w:rsidR="00B63867" w:rsidRDefault="00B63867">
                                      <w:pPr>
                                        <w:pStyle w:val="NoSpacing"/>
                                        <w:spacing w:after="240" w:line="264" w:lineRule="auto"/>
                                        <w:rPr>
                                          <w:rFonts w:asciiTheme="majorHAnsi" w:hAnsiTheme="majorHAnsi"/>
                                          <w:color w:val="D8D9DC" w:themeColor="background2"/>
                                          <w:sz w:val="78"/>
                                          <w:szCs w:val="78"/>
                                        </w:rPr>
                                      </w:pPr>
                                      <w:r>
                                        <w:rPr>
                                          <w:rFonts w:asciiTheme="majorHAnsi" w:hAnsiTheme="majorHAnsi"/>
                                          <w:color w:val="D8D9DC" w:themeColor="background2"/>
                                          <w:sz w:val="78"/>
                                          <w:szCs w:val="78"/>
                                        </w:rPr>
                                        <w:t>Learning in the Digital Era Assignment 2</w:t>
                                      </w:r>
                                    </w:p>
                                  </w:sdtContent>
                                </w:sdt>
                                <w:sdt>
                                  <w:sdtPr>
                                    <w:rPr>
                                      <w:color w:val="D8D9DC"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2EA7957" w14:textId="2B56503C" w:rsidR="00B63867" w:rsidRDefault="00B63867">
                                      <w:pPr>
                                        <w:pStyle w:val="NoSpacing"/>
                                        <w:spacing w:line="264" w:lineRule="auto"/>
                                        <w:rPr>
                                          <w:color w:val="D8D9DC" w:themeColor="background2"/>
                                          <w:spacing w:val="20"/>
                                          <w:sz w:val="40"/>
                                          <w:szCs w:val="40"/>
                                        </w:rPr>
                                      </w:pPr>
                                      <w:r>
                                        <w:rPr>
                                          <w:color w:val="D8D9DC" w:themeColor="background2"/>
                                          <w:spacing w:val="20"/>
                                          <w:sz w:val="40"/>
                                          <w:szCs w:val="40"/>
                                        </w:rPr>
                                        <w:t>Reflection and Personal Development Plan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D8D9DC"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4ECC05" w14:textId="6D1EC600" w:rsidR="00B63867" w:rsidRDefault="00B63867">
                                      <w:pPr>
                                        <w:pStyle w:val="NoSpacing"/>
                                        <w:spacing w:after="180"/>
                                        <w:rPr>
                                          <w:color w:val="D8D9DC" w:themeColor="background2"/>
                                          <w:spacing w:val="20"/>
                                          <w:sz w:val="36"/>
                                          <w:szCs w:val="36"/>
                                        </w:rPr>
                                      </w:pPr>
                                      <w:r>
                                        <w:rPr>
                                          <w:color w:val="D8D9DC" w:themeColor="background2"/>
                                          <w:spacing w:val="20"/>
                                          <w:sz w:val="36"/>
                                          <w:szCs w:val="36"/>
                                        </w:rPr>
                                        <w:t>Arianna Bennett (2200719)</w:t>
                                      </w:r>
                                    </w:p>
                                  </w:sdtContent>
                                </w:sdt>
                                <w:p w14:paraId="0EF5C013" w14:textId="3E485A9B" w:rsidR="00B63867" w:rsidRDefault="00B63867">
                                  <w:pPr>
                                    <w:pStyle w:val="NoSpacing"/>
                                    <w:rPr>
                                      <w:color w:val="D8D9DC" w:themeColor="background2"/>
                                      <w:spacing w:val="20"/>
                                      <w:sz w:val="36"/>
                                      <w:szCs w:val="36"/>
                                    </w:rPr>
                                  </w:pPr>
                                  <w:r>
                                    <w:rPr>
                                      <w:color w:val="D8D9DC" w:themeColor="background2"/>
                                      <w:spacing w:val="20"/>
                                      <w:sz w:val="36"/>
                                      <w:szCs w:val="36"/>
                                    </w:rPr>
                                    <w:t>University of Wales Trinity St David</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ACC941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b3186d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d8d9dc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d8d9dc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D8D9DC"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6660569" w14:textId="78C737E3" w:rsidR="00B63867" w:rsidRDefault="00B63867">
                                <w:pPr>
                                  <w:pStyle w:val="NoSpacing"/>
                                  <w:spacing w:after="240" w:line="264" w:lineRule="auto"/>
                                  <w:rPr>
                                    <w:rFonts w:asciiTheme="majorHAnsi" w:hAnsiTheme="majorHAnsi"/>
                                    <w:color w:val="D8D9DC" w:themeColor="background2"/>
                                    <w:sz w:val="78"/>
                                    <w:szCs w:val="78"/>
                                  </w:rPr>
                                </w:pPr>
                                <w:r>
                                  <w:rPr>
                                    <w:rFonts w:asciiTheme="majorHAnsi" w:hAnsiTheme="majorHAnsi"/>
                                    <w:color w:val="D8D9DC" w:themeColor="background2"/>
                                    <w:sz w:val="78"/>
                                    <w:szCs w:val="78"/>
                                  </w:rPr>
                                  <w:t>Learning in the Digital Era Assignment 2</w:t>
                                </w:r>
                              </w:p>
                            </w:sdtContent>
                          </w:sdt>
                          <w:bookmarkStart w:id="1" w:name="_GoBack" w:displacedByCustomXml="next"/>
                          <w:sdt>
                            <w:sdtPr>
                              <w:rPr>
                                <w:color w:val="D8D9DC"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2EA7957" w14:textId="2B56503C" w:rsidR="00B63867" w:rsidRDefault="00B63867">
                                <w:pPr>
                                  <w:pStyle w:val="NoSpacing"/>
                                  <w:spacing w:line="264" w:lineRule="auto"/>
                                  <w:rPr>
                                    <w:color w:val="D8D9DC" w:themeColor="background2"/>
                                    <w:spacing w:val="20"/>
                                    <w:sz w:val="40"/>
                                    <w:szCs w:val="40"/>
                                  </w:rPr>
                                </w:pPr>
                                <w:r>
                                  <w:rPr>
                                    <w:color w:val="D8D9DC" w:themeColor="background2"/>
                                    <w:spacing w:val="20"/>
                                    <w:sz w:val="40"/>
                                    <w:szCs w:val="40"/>
                                  </w:rPr>
                                  <w:t>Reflection and Personal Development Plan</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D8D9DC"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94ECC05" w14:textId="6D1EC600" w:rsidR="00B63867" w:rsidRDefault="00B63867">
                                <w:pPr>
                                  <w:pStyle w:val="NoSpacing"/>
                                  <w:spacing w:after="180"/>
                                  <w:rPr>
                                    <w:color w:val="D8D9DC" w:themeColor="background2"/>
                                    <w:spacing w:val="20"/>
                                    <w:sz w:val="36"/>
                                    <w:szCs w:val="36"/>
                                  </w:rPr>
                                </w:pPr>
                                <w:r>
                                  <w:rPr>
                                    <w:color w:val="D8D9DC" w:themeColor="background2"/>
                                    <w:spacing w:val="20"/>
                                    <w:sz w:val="36"/>
                                    <w:szCs w:val="36"/>
                                  </w:rPr>
                                  <w:t>Arianna Bennett (2200719)</w:t>
                                </w:r>
                              </w:p>
                            </w:sdtContent>
                          </w:sdt>
                          <w:p w14:paraId="0EF5C013" w14:textId="3E485A9B" w:rsidR="00B63867" w:rsidRDefault="00B63867">
                            <w:pPr>
                              <w:pStyle w:val="NoSpacing"/>
                              <w:rPr>
                                <w:color w:val="D8D9DC" w:themeColor="background2"/>
                                <w:spacing w:val="20"/>
                                <w:sz w:val="36"/>
                                <w:szCs w:val="36"/>
                              </w:rPr>
                            </w:pPr>
                            <w:r>
                              <w:rPr>
                                <w:color w:val="D8D9DC" w:themeColor="background2"/>
                                <w:spacing w:val="20"/>
                                <w:sz w:val="36"/>
                                <w:szCs w:val="36"/>
                              </w:rPr>
                              <w:t>University of Wales Trinity St David</w:t>
                            </w:r>
                          </w:p>
                        </w:txbxContent>
                      </v:textbox>
                    </v:shape>
                    <w10:wrap anchorx="page" anchory="page"/>
                  </v:group>
                </w:pict>
              </mc:Fallback>
            </mc:AlternateContent>
          </w:r>
        </w:p>
        <w:p w14:paraId="548D6675" w14:textId="17F2D5AF" w:rsidR="00B63867" w:rsidRDefault="00B63867">
          <w:r>
            <w:br w:type="page"/>
          </w:r>
        </w:p>
      </w:sdtContent>
    </w:sdt>
    <w:sdt>
      <w:sdtPr>
        <w:rPr>
          <w:rFonts w:ascii="Arial" w:eastAsiaTheme="minorHAnsi" w:hAnsi="Arial" w:cs="Arial"/>
          <w:b w:val="0"/>
          <w:bCs w:val="0"/>
          <w:color w:val="auto"/>
          <w:sz w:val="24"/>
          <w:szCs w:val="24"/>
          <w:lang w:val="en-GB"/>
        </w:rPr>
        <w:id w:val="1777059340"/>
        <w:docPartObj>
          <w:docPartGallery w:val="Table of Contents"/>
          <w:docPartUnique/>
        </w:docPartObj>
      </w:sdtPr>
      <w:sdtEndPr>
        <w:rPr>
          <w:noProof/>
        </w:rPr>
      </w:sdtEndPr>
      <w:sdtContent>
        <w:p w14:paraId="6281FE80" w14:textId="6F01D931" w:rsidR="00600F5B" w:rsidRPr="00600F5B" w:rsidRDefault="00600F5B">
          <w:pPr>
            <w:pStyle w:val="TOCHeading"/>
            <w:rPr>
              <w:rFonts w:ascii="Arial" w:hAnsi="Arial" w:cs="Arial"/>
              <w:color w:val="000000" w:themeColor="text1"/>
            </w:rPr>
          </w:pPr>
          <w:r w:rsidRPr="00600F5B">
            <w:rPr>
              <w:rFonts w:ascii="Arial" w:hAnsi="Arial" w:cs="Arial"/>
              <w:color w:val="000000" w:themeColor="text1"/>
            </w:rPr>
            <w:t>Table of Contents</w:t>
          </w:r>
        </w:p>
        <w:p w14:paraId="108575EF" w14:textId="1BCD8965" w:rsidR="00600F5B" w:rsidRPr="00600F5B" w:rsidRDefault="00600F5B">
          <w:pPr>
            <w:pStyle w:val="TOC1"/>
            <w:tabs>
              <w:tab w:val="right" w:leader="dot" w:pos="9016"/>
            </w:tabs>
            <w:rPr>
              <w:rFonts w:ascii="Arial" w:eastAsiaTheme="minorEastAsia" w:hAnsi="Arial" w:cs="Arial"/>
              <w:b w:val="0"/>
              <w:bCs w:val="0"/>
              <w:i w:val="0"/>
              <w:iCs w:val="0"/>
              <w:noProof/>
              <w:lang w:eastAsia="en-GB"/>
            </w:rPr>
          </w:pPr>
          <w:r w:rsidRPr="00600F5B">
            <w:rPr>
              <w:rFonts w:ascii="Arial" w:hAnsi="Arial" w:cs="Arial"/>
              <w:b w:val="0"/>
              <w:bCs w:val="0"/>
            </w:rPr>
            <w:fldChar w:fldCharType="begin"/>
          </w:r>
          <w:r w:rsidRPr="00600F5B">
            <w:rPr>
              <w:rFonts w:ascii="Arial" w:hAnsi="Arial" w:cs="Arial"/>
            </w:rPr>
            <w:instrText xml:space="preserve"> TOC \o "1-3" \h \z \u </w:instrText>
          </w:r>
          <w:r w:rsidRPr="00600F5B">
            <w:rPr>
              <w:rFonts w:ascii="Arial" w:hAnsi="Arial" w:cs="Arial"/>
              <w:b w:val="0"/>
              <w:bCs w:val="0"/>
            </w:rPr>
            <w:fldChar w:fldCharType="separate"/>
          </w:r>
          <w:hyperlink w:anchor="_Toc123299857" w:history="1">
            <w:r w:rsidRPr="00600F5B">
              <w:rPr>
                <w:rStyle w:val="Hyperlink"/>
                <w:rFonts w:ascii="Arial" w:hAnsi="Arial" w:cs="Arial"/>
                <w:noProof/>
              </w:rPr>
              <w:t>Task 1 – Reflection</w:t>
            </w:r>
            <w:r w:rsidRPr="00600F5B">
              <w:rPr>
                <w:rFonts w:ascii="Arial" w:hAnsi="Arial" w:cs="Arial"/>
                <w:noProof/>
                <w:webHidden/>
              </w:rPr>
              <w:tab/>
            </w:r>
            <w:r w:rsidRPr="00600F5B">
              <w:rPr>
                <w:rFonts w:ascii="Arial" w:hAnsi="Arial" w:cs="Arial"/>
                <w:noProof/>
                <w:webHidden/>
              </w:rPr>
              <w:fldChar w:fldCharType="begin"/>
            </w:r>
            <w:r w:rsidRPr="00600F5B">
              <w:rPr>
                <w:rFonts w:ascii="Arial" w:hAnsi="Arial" w:cs="Arial"/>
                <w:noProof/>
                <w:webHidden/>
              </w:rPr>
              <w:instrText xml:space="preserve"> PAGEREF _Toc123299857 \h </w:instrText>
            </w:r>
            <w:r w:rsidRPr="00600F5B">
              <w:rPr>
                <w:rFonts w:ascii="Arial" w:hAnsi="Arial" w:cs="Arial"/>
                <w:noProof/>
                <w:webHidden/>
              </w:rPr>
            </w:r>
            <w:r w:rsidRPr="00600F5B">
              <w:rPr>
                <w:rFonts w:ascii="Arial" w:hAnsi="Arial" w:cs="Arial"/>
                <w:noProof/>
                <w:webHidden/>
              </w:rPr>
              <w:fldChar w:fldCharType="separate"/>
            </w:r>
            <w:r w:rsidRPr="00600F5B">
              <w:rPr>
                <w:rFonts w:ascii="Arial" w:hAnsi="Arial" w:cs="Arial"/>
                <w:noProof/>
                <w:webHidden/>
              </w:rPr>
              <w:t>2</w:t>
            </w:r>
            <w:r w:rsidRPr="00600F5B">
              <w:rPr>
                <w:rFonts w:ascii="Arial" w:hAnsi="Arial" w:cs="Arial"/>
                <w:noProof/>
                <w:webHidden/>
              </w:rPr>
              <w:fldChar w:fldCharType="end"/>
            </w:r>
          </w:hyperlink>
        </w:p>
        <w:p w14:paraId="6B0A139C" w14:textId="0E4D198F" w:rsidR="00600F5B" w:rsidRPr="00600F5B" w:rsidRDefault="00F717DC">
          <w:pPr>
            <w:pStyle w:val="TOC1"/>
            <w:tabs>
              <w:tab w:val="right" w:leader="dot" w:pos="9016"/>
            </w:tabs>
            <w:rPr>
              <w:rFonts w:ascii="Arial" w:eastAsiaTheme="minorEastAsia" w:hAnsi="Arial" w:cs="Arial"/>
              <w:b w:val="0"/>
              <w:bCs w:val="0"/>
              <w:i w:val="0"/>
              <w:iCs w:val="0"/>
              <w:noProof/>
              <w:lang w:eastAsia="en-GB"/>
            </w:rPr>
          </w:pPr>
          <w:hyperlink w:anchor="_Toc123299858" w:history="1">
            <w:r w:rsidR="00600F5B" w:rsidRPr="00600F5B">
              <w:rPr>
                <w:rStyle w:val="Hyperlink"/>
                <w:rFonts w:ascii="Arial" w:hAnsi="Arial" w:cs="Arial"/>
                <w:noProof/>
              </w:rPr>
              <w:t>Task 2 – Personal Development Plan</w:t>
            </w:r>
            <w:r w:rsidR="00600F5B" w:rsidRPr="00600F5B">
              <w:rPr>
                <w:rFonts w:ascii="Arial" w:hAnsi="Arial" w:cs="Arial"/>
                <w:noProof/>
                <w:webHidden/>
              </w:rPr>
              <w:tab/>
            </w:r>
            <w:r w:rsidR="00600F5B" w:rsidRPr="00600F5B">
              <w:rPr>
                <w:rFonts w:ascii="Arial" w:hAnsi="Arial" w:cs="Arial"/>
                <w:noProof/>
                <w:webHidden/>
              </w:rPr>
              <w:fldChar w:fldCharType="begin"/>
            </w:r>
            <w:r w:rsidR="00600F5B" w:rsidRPr="00600F5B">
              <w:rPr>
                <w:rFonts w:ascii="Arial" w:hAnsi="Arial" w:cs="Arial"/>
                <w:noProof/>
                <w:webHidden/>
              </w:rPr>
              <w:instrText xml:space="preserve"> PAGEREF _Toc123299858 \h </w:instrText>
            </w:r>
            <w:r w:rsidR="00600F5B" w:rsidRPr="00600F5B">
              <w:rPr>
                <w:rFonts w:ascii="Arial" w:hAnsi="Arial" w:cs="Arial"/>
                <w:noProof/>
                <w:webHidden/>
              </w:rPr>
            </w:r>
            <w:r w:rsidR="00600F5B" w:rsidRPr="00600F5B">
              <w:rPr>
                <w:rFonts w:ascii="Arial" w:hAnsi="Arial" w:cs="Arial"/>
                <w:noProof/>
                <w:webHidden/>
              </w:rPr>
              <w:fldChar w:fldCharType="separate"/>
            </w:r>
            <w:r w:rsidR="00600F5B" w:rsidRPr="00600F5B">
              <w:rPr>
                <w:rFonts w:ascii="Arial" w:hAnsi="Arial" w:cs="Arial"/>
                <w:noProof/>
                <w:webHidden/>
              </w:rPr>
              <w:t>4</w:t>
            </w:r>
            <w:r w:rsidR="00600F5B" w:rsidRPr="00600F5B">
              <w:rPr>
                <w:rFonts w:ascii="Arial" w:hAnsi="Arial" w:cs="Arial"/>
                <w:noProof/>
                <w:webHidden/>
              </w:rPr>
              <w:fldChar w:fldCharType="end"/>
            </w:r>
          </w:hyperlink>
        </w:p>
        <w:p w14:paraId="7C9F33F1" w14:textId="346828F4" w:rsidR="00600F5B" w:rsidRPr="00600F5B" w:rsidRDefault="00F717DC">
          <w:pPr>
            <w:pStyle w:val="TOC1"/>
            <w:tabs>
              <w:tab w:val="right" w:leader="dot" w:pos="9016"/>
            </w:tabs>
            <w:rPr>
              <w:rFonts w:ascii="Arial" w:eastAsiaTheme="minorEastAsia" w:hAnsi="Arial" w:cs="Arial"/>
              <w:b w:val="0"/>
              <w:bCs w:val="0"/>
              <w:i w:val="0"/>
              <w:iCs w:val="0"/>
              <w:noProof/>
              <w:lang w:eastAsia="en-GB"/>
            </w:rPr>
          </w:pPr>
          <w:hyperlink w:anchor="_Toc123299859" w:history="1">
            <w:r w:rsidR="00600F5B" w:rsidRPr="00600F5B">
              <w:rPr>
                <w:rStyle w:val="Hyperlink"/>
                <w:rFonts w:ascii="Arial" w:hAnsi="Arial" w:cs="Arial"/>
                <w:noProof/>
              </w:rPr>
              <w:t>Reference List</w:t>
            </w:r>
            <w:r w:rsidR="00600F5B" w:rsidRPr="00600F5B">
              <w:rPr>
                <w:rFonts w:ascii="Arial" w:hAnsi="Arial" w:cs="Arial"/>
                <w:noProof/>
                <w:webHidden/>
              </w:rPr>
              <w:tab/>
            </w:r>
            <w:r w:rsidR="00600F5B" w:rsidRPr="00600F5B">
              <w:rPr>
                <w:rFonts w:ascii="Arial" w:hAnsi="Arial" w:cs="Arial"/>
                <w:noProof/>
                <w:webHidden/>
              </w:rPr>
              <w:fldChar w:fldCharType="begin"/>
            </w:r>
            <w:r w:rsidR="00600F5B" w:rsidRPr="00600F5B">
              <w:rPr>
                <w:rFonts w:ascii="Arial" w:hAnsi="Arial" w:cs="Arial"/>
                <w:noProof/>
                <w:webHidden/>
              </w:rPr>
              <w:instrText xml:space="preserve"> PAGEREF _Toc123299859 \h </w:instrText>
            </w:r>
            <w:r w:rsidR="00600F5B" w:rsidRPr="00600F5B">
              <w:rPr>
                <w:rFonts w:ascii="Arial" w:hAnsi="Arial" w:cs="Arial"/>
                <w:noProof/>
                <w:webHidden/>
              </w:rPr>
            </w:r>
            <w:r w:rsidR="00600F5B" w:rsidRPr="00600F5B">
              <w:rPr>
                <w:rFonts w:ascii="Arial" w:hAnsi="Arial" w:cs="Arial"/>
                <w:noProof/>
                <w:webHidden/>
              </w:rPr>
              <w:fldChar w:fldCharType="separate"/>
            </w:r>
            <w:r w:rsidR="00600F5B" w:rsidRPr="00600F5B">
              <w:rPr>
                <w:rFonts w:ascii="Arial" w:hAnsi="Arial" w:cs="Arial"/>
                <w:noProof/>
                <w:webHidden/>
              </w:rPr>
              <w:t>6</w:t>
            </w:r>
            <w:r w:rsidR="00600F5B" w:rsidRPr="00600F5B">
              <w:rPr>
                <w:rFonts w:ascii="Arial" w:hAnsi="Arial" w:cs="Arial"/>
                <w:noProof/>
                <w:webHidden/>
              </w:rPr>
              <w:fldChar w:fldCharType="end"/>
            </w:r>
          </w:hyperlink>
        </w:p>
        <w:p w14:paraId="300D5A41" w14:textId="02989087" w:rsidR="00600F5B" w:rsidRPr="00600F5B" w:rsidRDefault="00600F5B">
          <w:pPr>
            <w:rPr>
              <w:rFonts w:ascii="Arial" w:hAnsi="Arial" w:cs="Arial"/>
            </w:rPr>
          </w:pPr>
          <w:r w:rsidRPr="00600F5B">
            <w:rPr>
              <w:rFonts w:ascii="Arial" w:hAnsi="Arial" w:cs="Arial"/>
              <w:b/>
              <w:bCs/>
              <w:noProof/>
            </w:rPr>
            <w:fldChar w:fldCharType="end"/>
          </w:r>
        </w:p>
      </w:sdtContent>
    </w:sdt>
    <w:p w14:paraId="0AE0A6C7" w14:textId="220A500E" w:rsidR="00E730F2" w:rsidRPr="00600F5B" w:rsidRDefault="00E730F2" w:rsidP="00600F5B">
      <w:pPr>
        <w:rPr>
          <w:rFonts w:ascii="Arial" w:hAnsi="Arial" w:cs="Arial"/>
          <w:sz w:val="22"/>
          <w:szCs w:val="22"/>
        </w:rPr>
      </w:pPr>
    </w:p>
    <w:p w14:paraId="063EEEDC" w14:textId="60A83789" w:rsidR="00B63867" w:rsidRDefault="00B63867" w:rsidP="00B63867"/>
    <w:p w14:paraId="30676F0B" w14:textId="0C096C24" w:rsidR="00B63867" w:rsidRDefault="00B63867" w:rsidP="00B63867"/>
    <w:p w14:paraId="60865F6B" w14:textId="77777777" w:rsidR="00B63867" w:rsidRDefault="00B63867">
      <w:r>
        <w:br w:type="page"/>
      </w:r>
    </w:p>
    <w:p w14:paraId="6FCAE73C" w14:textId="57907085" w:rsidR="00B63867" w:rsidRPr="00600F5B" w:rsidRDefault="00B63867" w:rsidP="00600F5B">
      <w:pPr>
        <w:pStyle w:val="Heading1"/>
        <w:rPr>
          <w:rFonts w:ascii="Arial" w:hAnsi="Arial" w:cs="Arial"/>
          <w:b/>
          <w:bCs/>
          <w:color w:val="000000" w:themeColor="text1"/>
          <w:sz w:val="24"/>
          <w:szCs w:val="24"/>
        </w:rPr>
      </w:pPr>
      <w:bookmarkStart w:id="0" w:name="_Toc123299857"/>
      <w:r w:rsidRPr="00600F5B">
        <w:rPr>
          <w:rFonts w:ascii="Arial" w:hAnsi="Arial" w:cs="Arial"/>
          <w:b/>
          <w:bCs/>
          <w:color w:val="000000" w:themeColor="text1"/>
          <w:sz w:val="24"/>
          <w:szCs w:val="24"/>
        </w:rPr>
        <w:lastRenderedPageBreak/>
        <w:t>Task 1 – Reflection</w:t>
      </w:r>
      <w:bookmarkEnd w:id="0"/>
    </w:p>
    <w:p w14:paraId="5B3976F5" w14:textId="77777777" w:rsidR="005E20FF" w:rsidRDefault="005E20FF" w:rsidP="00B63867">
      <w:pPr>
        <w:spacing w:line="360" w:lineRule="auto"/>
        <w:rPr>
          <w:rFonts w:ascii="Arial" w:hAnsi="Arial" w:cs="Arial"/>
          <w:sz w:val="22"/>
          <w:szCs w:val="22"/>
        </w:rPr>
      </w:pPr>
    </w:p>
    <w:p w14:paraId="1FC3EBC1" w14:textId="7B8BAEDC" w:rsidR="00B63867" w:rsidRDefault="00B63867" w:rsidP="00B63867">
      <w:pPr>
        <w:spacing w:line="360" w:lineRule="auto"/>
        <w:rPr>
          <w:rFonts w:ascii="Arial" w:hAnsi="Arial" w:cs="Arial"/>
          <w:sz w:val="22"/>
          <w:szCs w:val="22"/>
        </w:rPr>
      </w:pPr>
      <w:r>
        <w:rPr>
          <w:rFonts w:ascii="Arial" w:hAnsi="Arial" w:cs="Arial"/>
          <w:sz w:val="22"/>
          <w:szCs w:val="22"/>
        </w:rPr>
        <w:t xml:space="preserve">The Gibbs reflective model </w:t>
      </w:r>
      <w:r w:rsidR="00E63379">
        <w:rPr>
          <w:rFonts w:ascii="Arial" w:hAnsi="Arial" w:cs="Arial"/>
          <w:sz w:val="22"/>
          <w:szCs w:val="22"/>
        </w:rPr>
        <w:t xml:space="preserve">is made up of </w:t>
      </w:r>
      <w:r w:rsidR="00FD04E9">
        <w:rPr>
          <w:rFonts w:ascii="Arial" w:hAnsi="Arial" w:cs="Arial"/>
          <w:sz w:val="22"/>
          <w:szCs w:val="22"/>
        </w:rPr>
        <w:t xml:space="preserve">6 </w:t>
      </w:r>
      <w:r w:rsidR="00E63379">
        <w:rPr>
          <w:rFonts w:ascii="Arial" w:hAnsi="Arial" w:cs="Arial"/>
          <w:sz w:val="22"/>
          <w:szCs w:val="22"/>
        </w:rPr>
        <w:t xml:space="preserve">components. </w:t>
      </w:r>
      <w:r w:rsidR="00FD04E9">
        <w:rPr>
          <w:rFonts w:ascii="Arial" w:hAnsi="Arial" w:cs="Arial"/>
          <w:sz w:val="22"/>
          <w:szCs w:val="22"/>
        </w:rPr>
        <w:t>According to The University of Edinburgh (2020) t</w:t>
      </w:r>
      <w:r w:rsidR="00E63379">
        <w:rPr>
          <w:rFonts w:ascii="Arial" w:hAnsi="Arial" w:cs="Arial"/>
          <w:sz w:val="22"/>
          <w:szCs w:val="22"/>
        </w:rPr>
        <w:t>hese are a description, your feelings, an evaluation</w:t>
      </w:r>
      <w:r w:rsidR="00FD04E9">
        <w:rPr>
          <w:rFonts w:ascii="Arial" w:hAnsi="Arial" w:cs="Arial"/>
          <w:sz w:val="22"/>
          <w:szCs w:val="22"/>
        </w:rPr>
        <w:t xml:space="preserve">, an </w:t>
      </w:r>
      <w:r w:rsidR="00E63379">
        <w:rPr>
          <w:rFonts w:ascii="Arial" w:hAnsi="Arial" w:cs="Arial"/>
          <w:sz w:val="22"/>
          <w:szCs w:val="22"/>
        </w:rPr>
        <w:t xml:space="preserve">analysis, a conclusion, and an action plan. I’ve chosen to use this model </w:t>
      </w:r>
      <w:r w:rsidR="00C35016">
        <w:rPr>
          <w:rFonts w:ascii="Arial" w:hAnsi="Arial" w:cs="Arial"/>
          <w:sz w:val="22"/>
          <w:szCs w:val="22"/>
        </w:rPr>
        <w:t>to</w:t>
      </w:r>
      <w:r w:rsidR="00E63379">
        <w:rPr>
          <w:rFonts w:ascii="Arial" w:hAnsi="Arial" w:cs="Arial"/>
          <w:sz w:val="22"/>
          <w:szCs w:val="22"/>
        </w:rPr>
        <w:t xml:space="preserve"> evaluate how I feel I’ve performed throughout this course and what I’ve gained from it.</w:t>
      </w:r>
      <w:r w:rsidR="00FD04E9">
        <w:rPr>
          <w:rFonts w:ascii="Arial" w:hAnsi="Arial" w:cs="Arial"/>
          <w:sz w:val="22"/>
          <w:szCs w:val="22"/>
        </w:rPr>
        <w:t xml:space="preserve"> </w:t>
      </w:r>
    </w:p>
    <w:p w14:paraId="33377104" w14:textId="70F76697" w:rsidR="00E63379" w:rsidRDefault="00E63379" w:rsidP="00B63867">
      <w:pPr>
        <w:spacing w:line="360" w:lineRule="auto"/>
        <w:rPr>
          <w:rFonts w:ascii="Arial" w:hAnsi="Arial" w:cs="Arial"/>
          <w:sz w:val="22"/>
          <w:szCs w:val="22"/>
        </w:rPr>
      </w:pPr>
    </w:p>
    <w:p w14:paraId="5E279B46" w14:textId="0D8C907C" w:rsidR="00E63379" w:rsidRDefault="00B51204" w:rsidP="00B63867">
      <w:pPr>
        <w:spacing w:line="360" w:lineRule="auto"/>
        <w:rPr>
          <w:rFonts w:ascii="Arial" w:hAnsi="Arial" w:cs="Arial"/>
          <w:sz w:val="22"/>
          <w:szCs w:val="22"/>
        </w:rPr>
      </w:pPr>
      <w:r>
        <w:rPr>
          <w:rFonts w:ascii="Arial" w:hAnsi="Arial" w:cs="Arial"/>
          <w:sz w:val="22"/>
          <w:szCs w:val="22"/>
        </w:rPr>
        <w:t xml:space="preserve">I </w:t>
      </w:r>
      <w:r w:rsidR="00E63379">
        <w:rPr>
          <w:rFonts w:ascii="Arial" w:hAnsi="Arial" w:cs="Arial"/>
          <w:sz w:val="22"/>
          <w:szCs w:val="22"/>
        </w:rPr>
        <w:t xml:space="preserve">moved to Swansea at the beginning of September and prepared myself to begin University. I </w:t>
      </w:r>
      <w:r>
        <w:rPr>
          <w:rFonts w:ascii="Arial" w:hAnsi="Arial" w:cs="Arial"/>
          <w:sz w:val="22"/>
          <w:szCs w:val="22"/>
        </w:rPr>
        <w:t>purchased</w:t>
      </w:r>
      <w:r w:rsidR="00E63379">
        <w:rPr>
          <w:rFonts w:ascii="Arial" w:hAnsi="Arial" w:cs="Arial"/>
          <w:sz w:val="22"/>
          <w:szCs w:val="22"/>
        </w:rPr>
        <w:t xml:space="preserve"> a new laptop, notebooks, and pens to be able to take notes and complete assignments</w:t>
      </w:r>
      <w:r w:rsidR="0012421B">
        <w:rPr>
          <w:rFonts w:ascii="Arial" w:hAnsi="Arial" w:cs="Arial"/>
          <w:sz w:val="22"/>
          <w:szCs w:val="22"/>
        </w:rPr>
        <w:t>. Magher (</w:t>
      </w:r>
      <w:r w:rsidR="00CD7C75">
        <w:rPr>
          <w:rFonts w:ascii="Arial" w:hAnsi="Arial" w:cs="Arial"/>
          <w:sz w:val="22"/>
          <w:szCs w:val="22"/>
        </w:rPr>
        <w:t>no date</w:t>
      </w:r>
      <w:r w:rsidR="0012421B">
        <w:rPr>
          <w:rFonts w:ascii="Arial" w:hAnsi="Arial" w:cs="Arial"/>
          <w:sz w:val="22"/>
          <w:szCs w:val="22"/>
        </w:rPr>
        <w:t xml:space="preserve">) </w:t>
      </w:r>
      <w:r w:rsidR="00976154">
        <w:rPr>
          <w:rFonts w:ascii="Arial" w:hAnsi="Arial" w:cs="Arial"/>
          <w:sz w:val="22"/>
          <w:szCs w:val="22"/>
        </w:rPr>
        <w:t xml:space="preserve">explains that laptops allow students to take more detailed and </w:t>
      </w:r>
      <w:r w:rsidR="00CD7C75">
        <w:rPr>
          <w:rFonts w:ascii="Arial" w:hAnsi="Arial" w:cs="Arial"/>
          <w:sz w:val="22"/>
          <w:szCs w:val="22"/>
        </w:rPr>
        <w:t>exploratory notes, allowing me to improve my written assignments</w:t>
      </w:r>
      <w:r w:rsidR="00E63379">
        <w:rPr>
          <w:rFonts w:ascii="Arial" w:hAnsi="Arial" w:cs="Arial"/>
          <w:sz w:val="22"/>
          <w:szCs w:val="22"/>
        </w:rPr>
        <w:t>. I began University at the end of September</w:t>
      </w:r>
      <w:r w:rsidR="00CA4AD3">
        <w:rPr>
          <w:rFonts w:ascii="Arial" w:hAnsi="Arial" w:cs="Arial"/>
          <w:sz w:val="22"/>
          <w:szCs w:val="22"/>
        </w:rPr>
        <w:t>, m</w:t>
      </w:r>
      <w:r w:rsidR="00E63379">
        <w:rPr>
          <w:rFonts w:ascii="Arial" w:hAnsi="Arial" w:cs="Arial"/>
          <w:sz w:val="22"/>
          <w:szCs w:val="22"/>
        </w:rPr>
        <w:t xml:space="preserve">y first week of university included attending multiple welcome talks to introduce me to the course and lecturers. Alongside my first week of university, </w:t>
      </w:r>
      <w:r w:rsidR="00CD7C75">
        <w:rPr>
          <w:rFonts w:ascii="Arial" w:hAnsi="Arial" w:cs="Arial"/>
          <w:sz w:val="22"/>
          <w:szCs w:val="22"/>
        </w:rPr>
        <w:t>F</w:t>
      </w:r>
      <w:r w:rsidR="00E63379">
        <w:rPr>
          <w:rFonts w:ascii="Arial" w:hAnsi="Arial" w:cs="Arial"/>
          <w:sz w:val="22"/>
          <w:szCs w:val="22"/>
        </w:rPr>
        <w:t xml:space="preserve">reshers </w:t>
      </w:r>
      <w:r w:rsidR="00CD7C75">
        <w:rPr>
          <w:rFonts w:ascii="Arial" w:hAnsi="Arial" w:cs="Arial"/>
          <w:sz w:val="22"/>
          <w:szCs w:val="22"/>
        </w:rPr>
        <w:t>W</w:t>
      </w:r>
      <w:r w:rsidR="00E63379">
        <w:rPr>
          <w:rFonts w:ascii="Arial" w:hAnsi="Arial" w:cs="Arial"/>
          <w:sz w:val="22"/>
          <w:szCs w:val="22"/>
        </w:rPr>
        <w:t xml:space="preserve">eek was in full swing, thus handing me my first opportunity to balance my social life </w:t>
      </w:r>
      <w:r w:rsidR="00E730F2">
        <w:rPr>
          <w:rFonts w:ascii="Arial" w:hAnsi="Arial" w:cs="Arial"/>
          <w:sz w:val="22"/>
          <w:szCs w:val="22"/>
        </w:rPr>
        <w:t>and</w:t>
      </w:r>
      <w:r w:rsidR="00E63379">
        <w:rPr>
          <w:rFonts w:ascii="Arial" w:hAnsi="Arial" w:cs="Arial"/>
          <w:sz w:val="22"/>
          <w:szCs w:val="22"/>
        </w:rPr>
        <w:t xml:space="preserve"> my education. During my first term at University, I completed 2 written assignments, 2 practical assignments and multiple police practical assessments.</w:t>
      </w:r>
    </w:p>
    <w:p w14:paraId="6BC207A3" w14:textId="0DABEDEE" w:rsidR="00E63379" w:rsidRDefault="00E63379" w:rsidP="00B63867">
      <w:pPr>
        <w:spacing w:line="360" w:lineRule="auto"/>
        <w:rPr>
          <w:rFonts w:ascii="Arial" w:hAnsi="Arial" w:cs="Arial"/>
          <w:sz w:val="22"/>
          <w:szCs w:val="22"/>
        </w:rPr>
      </w:pPr>
    </w:p>
    <w:p w14:paraId="17D384BA" w14:textId="626B6E77" w:rsidR="00E63379" w:rsidRDefault="00EA7AF8" w:rsidP="00B63867">
      <w:pPr>
        <w:spacing w:line="360" w:lineRule="auto"/>
        <w:rPr>
          <w:rFonts w:ascii="Arial" w:hAnsi="Arial" w:cs="Arial"/>
          <w:sz w:val="22"/>
          <w:szCs w:val="22"/>
        </w:rPr>
      </w:pPr>
      <w:r>
        <w:rPr>
          <w:rFonts w:ascii="Arial" w:hAnsi="Arial" w:cs="Arial"/>
          <w:sz w:val="22"/>
          <w:szCs w:val="22"/>
        </w:rPr>
        <w:t xml:space="preserve">I was very apprehensive whilst starting </w:t>
      </w:r>
      <w:r w:rsidR="00E730F2">
        <w:rPr>
          <w:rFonts w:ascii="Arial" w:hAnsi="Arial" w:cs="Arial"/>
          <w:sz w:val="22"/>
          <w:szCs w:val="22"/>
        </w:rPr>
        <w:t>university and</w:t>
      </w:r>
      <w:r w:rsidR="00B51204">
        <w:rPr>
          <w:rFonts w:ascii="Arial" w:hAnsi="Arial" w:cs="Arial"/>
          <w:sz w:val="22"/>
          <w:szCs w:val="22"/>
        </w:rPr>
        <w:t xml:space="preserve"> was</w:t>
      </w:r>
      <w:r>
        <w:rPr>
          <w:rFonts w:ascii="Arial" w:hAnsi="Arial" w:cs="Arial"/>
          <w:sz w:val="22"/>
          <w:szCs w:val="22"/>
        </w:rPr>
        <w:t xml:space="preserve"> doubtful of my ability to adjust to living </w:t>
      </w:r>
      <w:r w:rsidR="00E730F2">
        <w:rPr>
          <w:rFonts w:ascii="Arial" w:hAnsi="Arial" w:cs="Arial"/>
          <w:sz w:val="22"/>
          <w:szCs w:val="22"/>
        </w:rPr>
        <w:t>alone</w:t>
      </w:r>
      <w:r>
        <w:rPr>
          <w:rFonts w:ascii="Arial" w:hAnsi="Arial" w:cs="Arial"/>
          <w:sz w:val="22"/>
          <w:szCs w:val="22"/>
        </w:rPr>
        <w:t xml:space="preserve"> and managing my money effectively. I was anxious about making new friends and was constantly worrying about whether or not I was going to fit in with people on my course. Luckily, I </w:t>
      </w:r>
      <w:r w:rsidR="00E730F2">
        <w:rPr>
          <w:rFonts w:ascii="Arial" w:hAnsi="Arial" w:cs="Arial"/>
          <w:sz w:val="22"/>
          <w:szCs w:val="22"/>
        </w:rPr>
        <w:t>knew I had a</w:t>
      </w:r>
      <w:r>
        <w:rPr>
          <w:rFonts w:ascii="Arial" w:hAnsi="Arial" w:cs="Arial"/>
          <w:sz w:val="22"/>
          <w:szCs w:val="22"/>
        </w:rPr>
        <w:t xml:space="preserve"> friend on the course as we had come from the same school. Before attending any of my lectures or workshops, I was worried that university would be difficult as I </w:t>
      </w:r>
      <w:r w:rsidR="00B51204">
        <w:rPr>
          <w:rFonts w:ascii="Arial" w:hAnsi="Arial" w:cs="Arial"/>
          <w:sz w:val="22"/>
          <w:szCs w:val="22"/>
        </w:rPr>
        <w:t>believed</w:t>
      </w:r>
      <w:r>
        <w:rPr>
          <w:rFonts w:ascii="Arial" w:hAnsi="Arial" w:cs="Arial"/>
          <w:sz w:val="22"/>
          <w:szCs w:val="22"/>
        </w:rPr>
        <w:t xml:space="preserve"> it was a huge step up from A levels. But after attending my first lectures and meeting my lecturers, I relaxed and felt much more confident in my abilities. </w:t>
      </w:r>
    </w:p>
    <w:p w14:paraId="1FD3DB55" w14:textId="77777777" w:rsidR="00B51204" w:rsidRDefault="00B51204" w:rsidP="00B63867">
      <w:pPr>
        <w:spacing w:line="360" w:lineRule="auto"/>
        <w:rPr>
          <w:rFonts w:ascii="Arial" w:hAnsi="Arial" w:cs="Arial"/>
          <w:sz w:val="22"/>
          <w:szCs w:val="22"/>
        </w:rPr>
      </w:pPr>
    </w:p>
    <w:p w14:paraId="4DB70357" w14:textId="41415097" w:rsidR="00EA7AF8" w:rsidRDefault="00EA7AF8" w:rsidP="00B63867">
      <w:pPr>
        <w:spacing w:line="360" w:lineRule="auto"/>
        <w:rPr>
          <w:rFonts w:ascii="Arial" w:hAnsi="Arial" w:cs="Arial"/>
          <w:sz w:val="22"/>
          <w:szCs w:val="22"/>
        </w:rPr>
      </w:pPr>
      <w:r>
        <w:rPr>
          <w:rFonts w:ascii="Arial" w:hAnsi="Arial" w:cs="Arial"/>
          <w:sz w:val="22"/>
          <w:szCs w:val="22"/>
        </w:rPr>
        <w:t xml:space="preserve">The modules that I completed this semester were very interesting and easy to understand and follow. All the resources were easily accessible online for me to make full use of to help me complete my assignments and there was a wide range available to me. I completed </w:t>
      </w:r>
      <w:r w:rsidR="00E730F2">
        <w:rPr>
          <w:rFonts w:ascii="Arial" w:hAnsi="Arial" w:cs="Arial"/>
          <w:sz w:val="22"/>
          <w:szCs w:val="22"/>
        </w:rPr>
        <w:t>all</w:t>
      </w:r>
      <w:r>
        <w:rPr>
          <w:rFonts w:ascii="Arial" w:hAnsi="Arial" w:cs="Arial"/>
          <w:sz w:val="22"/>
          <w:szCs w:val="22"/>
        </w:rPr>
        <w:t xml:space="preserve"> my assessments on </w:t>
      </w:r>
      <w:r w:rsidR="00B51204">
        <w:rPr>
          <w:rFonts w:ascii="Arial" w:hAnsi="Arial" w:cs="Arial"/>
          <w:sz w:val="22"/>
          <w:szCs w:val="22"/>
        </w:rPr>
        <w:t>time and</w:t>
      </w:r>
      <w:r>
        <w:rPr>
          <w:rFonts w:ascii="Arial" w:hAnsi="Arial" w:cs="Arial"/>
          <w:sz w:val="22"/>
          <w:szCs w:val="22"/>
        </w:rPr>
        <w:t xml:space="preserve"> have received good marks and positive feedback from my lecturers on them. </w:t>
      </w:r>
      <w:r w:rsidR="00DD3C43">
        <w:rPr>
          <w:rFonts w:ascii="Arial" w:hAnsi="Arial" w:cs="Arial"/>
          <w:sz w:val="22"/>
          <w:szCs w:val="22"/>
        </w:rPr>
        <w:t xml:space="preserve">On the other hand, I had never written an academic essay </w:t>
      </w:r>
      <w:r w:rsidR="004712BE">
        <w:rPr>
          <w:rFonts w:ascii="Arial" w:hAnsi="Arial" w:cs="Arial"/>
          <w:sz w:val="22"/>
          <w:szCs w:val="22"/>
        </w:rPr>
        <w:t>before,</w:t>
      </w:r>
      <w:r w:rsidR="00DD3C43">
        <w:rPr>
          <w:rFonts w:ascii="Arial" w:hAnsi="Arial" w:cs="Arial"/>
          <w:sz w:val="22"/>
          <w:szCs w:val="22"/>
        </w:rPr>
        <w:t xml:space="preserve"> so I found it hard to adjust to this new style of writing. This led to me procrastinating, </w:t>
      </w:r>
      <w:r w:rsidR="00E730F2">
        <w:rPr>
          <w:rFonts w:ascii="Arial" w:hAnsi="Arial" w:cs="Arial"/>
          <w:sz w:val="22"/>
          <w:szCs w:val="22"/>
        </w:rPr>
        <w:t xml:space="preserve">leaving </w:t>
      </w:r>
      <w:r w:rsidR="00DD3C43">
        <w:rPr>
          <w:rFonts w:ascii="Arial" w:hAnsi="Arial" w:cs="Arial"/>
          <w:sz w:val="22"/>
          <w:szCs w:val="22"/>
        </w:rPr>
        <w:t>me with less time to complete the assignments.</w:t>
      </w:r>
      <w:r w:rsidR="004712BE">
        <w:rPr>
          <w:rFonts w:ascii="Arial" w:hAnsi="Arial" w:cs="Arial"/>
          <w:sz w:val="22"/>
          <w:szCs w:val="22"/>
        </w:rPr>
        <w:t xml:space="preserve"> </w:t>
      </w:r>
      <w:r w:rsidR="000F1A54">
        <w:rPr>
          <w:rFonts w:ascii="Arial" w:hAnsi="Arial" w:cs="Arial"/>
          <w:sz w:val="22"/>
          <w:szCs w:val="22"/>
        </w:rPr>
        <w:t>Unfortunately, on occasion I struggled to work independently as I was so familiar with a busy classroom environment</w:t>
      </w:r>
      <w:r w:rsidR="006477E7">
        <w:rPr>
          <w:rFonts w:ascii="Arial" w:hAnsi="Arial" w:cs="Arial"/>
          <w:sz w:val="22"/>
          <w:szCs w:val="22"/>
        </w:rPr>
        <w:t xml:space="preserve">, which added to my procrastination to complete assignments. </w:t>
      </w:r>
      <w:r w:rsidR="0005437E">
        <w:rPr>
          <w:rFonts w:ascii="Arial" w:hAnsi="Arial" w:cs="Arial"/>
          <w:sz w:val="22"/>
          <w:szCs w:val="22"/>
        </w:rPr>
        <w:t>But</w:t>
      </w:r>
      <w:r w:rsidR="006477E7">
        <w:rPr>
          <w:rFonts w:ascii="Arial" w:hAnsi="Arial" w:cs="Arial"/>
          <w:sz w:val="22"/>
          <w:szCs w:val="22"/>
        </w:rPr>
        <w:t xml:space="preserve"> </w:t>
      </w:r>
      <w:r w:rsidR="001C5AAF">
        <w:rPr>
          <w:rFonts w:ascii="Arial" w:hAnsi="Arial" w:cs="Arial"/>
          <w:sz w:val="22"/>
          <w:szCs w:val="22"/>
        </w:rPr>
        <w:t>independent studying allows</w:t>
      </w:r>
      <w:r w:rsidR="00A21F23">
        <w:rPr>
          <w:rFonts w:ascii="Arial" w:hAnsi="Arial" w:cs="Arial"/>
          <w:sz w:val="22"/>
          <w:szCs w:val="22"/>
        </w:rPr>
        <w:t xml:space="preserve"> me to have more control over when I study, and provides fewer distractions (</w:t>
      </w:r>
      <w:r w:rsidR="00596F34">
        <w:rPr>
          <w:rFonts w:ascii="Arial" w:hAnsi="Arial" w:cs="Arial"/>
          <w:sz w:val="22"/>
          <w:szCs w:val="22"/>
        </w:rPr>
        <w:t>Oxford Learning, 2018).</w:t>
      </w:r>
    </w:p>
    <w:p w14:paraId="3FE02EE2" w14:textId="16735F2F" w:rsidR="004712BE" w:rsidRDefault="004712BE" w:rsidP="00B63867">
      <w:pPr>
        <w:spacing w:line="360" w:lineRule="auto"/>
        <w:rPr>
          <w:rFonts w:ascii="Arial" w:hAnsi="Arial" w:cs="Arial"/>
          <w:sz w:val="22"/>
          <w:szCs w:val="22"/>
        </w:rPr>
      </w:pPr>
    </w:p>
    <w:p w14:paraId="631741B3" w14:textId="3001DDA9" w:rsidR="004712BE" w:rsidRDefault="00B51204" w:rsidP="00B63867">
      <w:pPr>
        <w:spacing w:line="360" w:lineRule="auto"/>
        <w:rPr>
          <w:rFonts w:ascii="Arial" w:hAnsi="Arial" w:cs="Arial"/>
          <w:sz w:val="22"/>
          <w:szCs w:val="22"/>
        </w:rPr>
      </w:pPr>
      <w:r>
        <w:rPr>
          <w:rFonts w:ascii="Arial" w:hAnsi="Arial" w:cs="Arial"/>
          <w:sz w:val="22"/>
          <w:szCs w:val="22"/>
        </w:rPr>
        <w:lastRenderedPageBreak/>
        <w:t xml:space="preserve">I developed many skills that I </w:t>
      </w:r>
      <w:r w:rsidR="001A7111">
        <w:rPr>
          <w:rFonts w:ascii="Arial" w:hAnsi="Arial" w:cs="Arial"/>
          <w:sz w:val="22"/>
          <w:szCs w:val="22"/>
        </w:rPr>
        <w:t>can</w:t>
      </w:r>
      <w:r>
        <w:rPr>
          <w:rFonts w:ascii="Arial" w:hAnsi="Arial" w:cs="Arial"/>
          <w:sz w:val="22"/>
          <w:szCs w:val="22"/>
        </w:rPr>
        <w:t xml:space="preserve"> apply in other aspects of my life</w:t>
      </w:r>
      <w:r w:rsidR="00C35016">
        <w:rPr>
          <w:rFonts w:ascii="Arial" w:hAnsi="Arial" w:cs="Arial"/>
          <w:sz w:val="22"/>
          <w:szCs w:val="22"/>
        </w:rPr>
        <w:t xml:space="preserve"> this term</w:t>
      </w:r>
      <w:r>
        <w:rPr>
          <w:rFonts w:ascii="Arial" w:hAnsi="Arial" w:cs="Arial"/>
          <w:sz w:val="22"/>
          <w:szCs w:val="22"/>
        </w:rPr>
        <w:t xml:space="preserve">. An example of a skill I’ve developed is </w:t>
      </w:r>
      <w:r w:rsidR="001A7111">
        <w:rPr>
          <w:rFonts w:ascii="Arial" w:hAnsi="Arial" w:cs="Arial"/>
          <w:sz w:val="22"/>
          <w:szCs w:val="22"/>
        </w:rPr>
        <w:t>my ability to communicate. Being able to communicate is extremely important in university as it allows me to interact with my classmates and lecturers if I need help. Th</w:t>
      </w:r>
      <w:r w:rsidR="006669CB">
        <w:rPr>
          <w:rFonts w:ascii="Arial" w:hAnsi="Arial" w:cs="Arial"/>
          <w:sz w:val="22"/>
          <w:szCs w:val="22"/>
        </w:rPr>
        <w:t>e College of Policing (</w:t>
      </w:r>
      <w:r w:rsidR="003415E9">
        <w:rPr>
          <w:rFonts w:ascii="Arial" w:hAnsi="Arial" w:cs="Arial"/>
          <w:sz w:val="22"/>
          <w:szCs w:val="22"/>
        </w:rPr>
        <w:t>2023) notes that being able to communicate effectively</w:t>
      </w:r>
      <w:r w:rsidR="001A7111">
        <w:rPr>
          <w:rFonts w:ascii="Arial" w:hAnsi="Arial" w:cs="Arial"/>
          <w:sz w:val="22"/>
          <w:szCs w:val="22"/>
        </w:rPr>
        <w:t xml:space="preserve"> </w:t>
      </w:r>
      <w:r w:rsidR="003415E9">
        <w:rPr>
          <w:rFonts w:ascii="Arial" w:hAnsi="Arial" w:cs="Arial"/>
          <w:sz w:val="22"/>
          <w:szCs w:val="22"/>
        </w:rPr>
        <w:t>is</w:t>
      </w:r>
      <w:r w:rsidR="001A7111">
        <w:rPr>
          <w:rFonts w:ascii="Arial" w:hAnsi="Arial" w:cs="Arial"/>
          <w:sz w:val="22"/>
          <w:szCs w:val="22"/>
        </w:rPr>
        <w:t xml:space="preserve"> beneficial for my role as a Special Constable, as I communicate with the public every single day</w:t>
      </w:r>
      <w:r w:rsidR="003415E9">
        <w:rPr>
          <w:rFonts w:ascii="Arial" w:hAnsi="Arial" w:cs="Arial"/>
          <w:sz w:val="22"/>
          <w:szCs w:val="22"/>
        </w:rPr>
        <w:t xml:space="preserve"> in this role</w:t>
      </w:r>
      <w:r w:rsidR="001A7111">
        <w:rPr>
          <w:rFonts w:ascii="Arial" w:hAnsi="Arial" w:cs="Arial"/>
          <w:sz w:val="22"/>
          <w:szCs w:val="22"/>
        </w:rPr>
        <w:t>. I also developed my ability to utilise resources available to me</w:t>
      </w:r>
      <w:r w:rsidR="008C6CBB">
        <w:rPr>
          <w:rFonts w:ascii="Arial" w:hAnsi="Arial" w:cs="Arial"/>
          <w:sz w:val="22"/>
          <w:szCs w:val="22"/>
        </w:rPr>
        <w:t xml:space="preserve"> by using the online resources to complete my assignments. This skill will allow me to use every resource available to me whilst in my role for the police. I’m now able to acknowledge my strengths and weaknesses, so I know how to continue improving myself over the next 3 years.</w:t>
      </w:r>
      <w:r w:rsidR="00C35016">
        <w:rPr>
          <w:rFonts w:ascii="Arial" w:hAnsi="Arial" w:cs="Arial"/>
          <w:sz w:val="22"/>
          <w:szCs w:val="22"/>
        </w:rPr>
        <w:t xml:space="preserve"> I also learned how to Harvard reference, which I will continue to use throughout my journey at university.</w:t>
      </w:r>
    </w:p>
    <w:p w14:paraId="6F585BD7" w14:textId="2BC84A28" w:rsidR="008C6CBB" w:rsidRDefault="008C6CBB" w:rsidP="00B63867">
      <w:pPr>
        <w:spacing w:line="360" w:lineRule="auto"/>
        <w:rPr>
          <w:rFonts w:ascii="Arial" w:hAnsi="Arial" w:cs="Arial"/>
          <w:sz w:val="22"/>
          <w:szCs w:val="22"/>
        </w:rPr>
      </w:pPr>
    </w:p>
    <w:p w14:paraId="3DD1AE88" w14:textId="7668BA5C" w:rsidR="008C6CBB" w:rsidRDefault="008C6CBB" w:rsidP="00B63867">
      <w:pPr>
        <w:spacing w:line="360" w:lineRule="auto"/>
        <w:rPr>
          <w:rFonts w:ascii="Arial" w:hAnsi="Arial" w:cs="Arial"/>
          <w:sz w:val="22"/>
          <w:szCs w:val="22"/>
        </w:rPr>
      </w:pPr>
      <w:r>
        <w:rPr>
          <w:rFonts w:ascii="Arial" w:hAnsi="Arial" w:cs="Arial"/>
          <w:sz w:val="22"/>
          <w:szCs w:val="22"/>
        </w:rPr>
        <w:t>Instead of attempting to dive straight into academic writing, I could’ve created a structured essay plan that was easy to follow. I also could’ve utilised the study spaces available to me at my university accommodation, instead of attempting to work from my room. I also could’ve planned my writing time more efficiently, giving myself plenty of time to complete the assignment and enough breaks so that I didn’t overwhelm myself.</w:t>
      </w:r>
    </w:p>
    <w:p w14:paraId="2AC24872" w14:textId="7A61FBFA" w:rsidR="008C6CBB" w:rsidRDefault="008C6CBB" w:rsidP="00B63867">
      <w:pPr>
        <w:spacing w:line="360" w:lineRule="auto"/>
        <w:rPr>
          <w:rFonts w:ascii="Arial" w:hAnsi="Arial" w:cs="Arial"/>
          <w:sz w:val="22"/>
          <w:szCs w:val="22"/>
        </w:rPr>
      </w:pPr>
    </w:p>
    <w:p w14:paraId="1C0C995D" w14:textId="02A62503" w:rsidR="008C6CBB" w:rsidRDefault="008C6CBB" w:rsidP="00B63867">
      <w:pPr>
        <w:spacing w:line="360" w:lineRule="auto"/>
        <w:rPr>
          <w:rFonts w:ascii="Arial" w:hAnsi="Arial" w:cs="Arial"/>
          <w:sz w:val="22"/>
          <w:szCs w:val="22"/>
        </w:rPr>
      </w:pPr>
      <w:r>
        <w:rPr>
          <w:rFonts w:ascii="Arial" w:hAnsi="Arial" w:cs="Arial"/>
          <w:sz w:val="22"/>
          <w:szCs w:val="22"/>
        </w:rPr>
        <w:t>If I could do this term over again, I would change a few things to ensure I worked to the best of my abilities.</w:t>
      </w:r>
      <w:r w:rsidR="00C1555D">
        <w:rPr>
          <w:rFonts w:ascii="Arial" w:hAnsi="Arial" w:cs="Arial"/>
          <w:sz w:val="22"/>
          <w:szCs w:val="22"/>
        </w:rPr>
        <w:t xml:space="preserve"> </w:t>
      </w:r>
      <w:r w:rsidR="00FD04E9">
        <w:rPr>
          <w:rFonts w:ascii="Arial" w:hAnsi="Arial" w:cs="Arial"/>
          <w:sz w:val="22"/>
          <w:szCs w:val="22"/>
        </w:rPr>
        <w:t>Firstly, I</w:t>
      </w:r>
      <w:r w:rsidR="00C1555D">
        <w:rPr>
          <w:rFonts w:ascii="Arial" w:hAnsi="Arial" w:cs="Arial"/>
          <w:sz w:val="22"/>
          <w:szCs w:val="22"/>
        </w:rPr>
        <w:t xml:space="preserve"> would change would be to ensure I had solid essay plans in place</w:t>
      </w:r>
      <w:r w:rsidR="00721F00">
        <w:rPr>
          <w:rFonts w:ascii="Arial" w:hAnsi="Arial" w:cs="Arial"/>
          <w:sz w:val="22"/>
          <w:szCs w:val="22"/>
        </w:rPr>
        <w:t xml:space="preserve"> </w:t>
      </w:r>
      <w:r w:rsidR="00FD04E9">
        <w:rPr>
          <w:rFonts w:ascii="Arial" w:hAnsi="Arial" w:cs="Arial"/>
          <w:sz w:val="22"/>
          <w:szCs w:val="22"/>
        </w:rPr>
        <w:t>to</w:t>
      </w:r>
      <w:r w:rsidR="00721F00">
        <w:rPr>
          <w:rFonts w:ascii="Arial" w:hAnsi="Arial" w:cs="Arial"/>
          <w:sz w:val="22"/>
          <w:szCs w:val="22"/>
        </w:rPr>
        <w:t xml:space="preserve"> be able to follow a solid structure whilst </w:t>
      </w:r>
      <w:r w:rsidR="00FD04E9">
        <w:rPr>
          <w:rFonts w:ascii="Arial" w:hAnsi="Arial" w:cs="Arial"/>
          <w:sz w:val="22"/>
          <w:szCs w:val="22"/>
        </w:rPr>
        <w:t>working</w:t>
      </w:r>
      <w:r w:rsidR="00721F00">
        <w:rPr>
          <w:rFonts w:ascii="Arial" w:hAnsi="Arial" w:cs="Arial"/>
          <w:sz w:val="22"/>
          <w:szCs w:val="22"/>
        </w:rPr>
        <w:t xml:space="preserve"> </w:t>
      </w:r>
      <w:r w:rsidR="00FD61BD">
        <w:rPr>
          <w:rFonts w:ascii="Arial" w:hAnsi="Arial" w:cs="Arial"/>
          <w:sz w:val="22"/>
          <w:szCs w:val="22"/>
        </w:rPr>
        <w:t xml:space="preserve">and save time. </w:t>
      </w:r>
      <w:r w:rsidR="0094617D">
        <w:rPr>
          <w:rFonts w:ascii="Arial" w:hAnsi="Arial" w:cs="Arial"/>
          <w:sz w:val="22"/>
          <w:szCs w:val="22"/>
        </w:rPr>
        <w:t xml:space="preserve">By doing this, I could reduce stress, ensure I have all the correct support in </w:t>
      </w:r>
      <w:r w:rsidR="00E47ABD">
        <w:rPr>
          <w:rFonts w:ascii="Arial" w:hAnsi="Arial" w:cs="Arial"/>
          <w:sz w:val="22"/>
          <w:szCs w:val="22"/>
        </w:rPr>
        <w:t>place and benefitting my mental health</w:t>
      </w:r>
      <w:r w:rsidR="009E74B3">
        <w:rPr>
          <w:rFonts w:ascii="Arial" w:hAnsi="Arial" w:cs="Arial"/>
          <w:sz w:val="22"/>
          <w:szCs w:val="22"/>
        </w:rPr>
        <w:t xml:space="preserve"> (Robinson</w:t>
      </w:r>
      <w:r w:rsidR="00CF468C">
        <w:rPr>
          <w:rFonts w:ascii="Arial" w:hAnsi="Arial" w:cs="Arial"/>
          <w:sz w:val="22"/>
          <w:szCs w:val="22"/>
        </w:rPr>
        <w:t>, 2021).</w:t>
      </w:r>
      <w:r w:rsidR="00E47ABD">
        <w:rPr>
          <w:rFonts w:ascii="Arial" w:hAnsi="Arial" w:cs="Arial"/>
          <w:sz w:val="22"/>
          <w:szCs w:val="22"/>
        </w:rPr>
        <w:t xml:space="preserve"> </w:t>
      </w:r>
      <w:r w:rsidR="00721F00">
        <w:rPr>
          <w:rFonts w:ascii="Arial" w:hAnsi="Arial" w:cs="Arial"/>
          <w:sz w:val="22"/>
          <w:szCs w:val="22"/>
        </w:rPr>
        <w:t>Another thing I would do is that I would submit more drafts to my lecturers for feedback. I feel as though this will boost my confidence significantly and allow me to complete my assignments to the best of my ability. I would also plan out my time more effectively so that I do not find myself rushing to complete assignments and reduce my anxiety about looming deadlines.</w:t>
      </w:r>
    </w:p>
    <w:p w14:paraId="55D7E320" w14:textId="752177ED" w:rsidR="00721F00" w:rsidRDefault="00721F00" w:rsidP="00B63867">
      <w:pPr>
        <w:spacing w:line="360" w:lineRule="auto"/>
        <w:rPr>
          <w:rFonts w:ascii="Arial" w:hAnsi="Arial" w:cs="Arial"/>
          <w:sz w:val="22"/>
          <w:szCs w:val="22"/>
        </w:rPr>
      </w:pPr>
    </w:p>
    <w:p w14:paraId="2002AC1F" w14:textId="77777777" w:rsidR="00721F00" w:rsidRDefault="00721F00">
      <w:pPr>
        <w:rPr>
          <w:rFonts w:ascii="Arial" w:hAnsi="Arial" w:cs="Arial"/>
          <w:sz w:val="22"/>
          <w:szCs w:val="22"/>
        </w:rPr>
      </w:pPr>
      <w:r>
        <w:rPr>
          <w:rFonts w:ascii="Arial" w:hAnsi="Arial" w:cs="Arial"/>
          <w:sz w:val="22"/>
          <w:szCs w:val="22"/>
        </w:rPr>
        <w:br w:type="page"/>
      </w:r>
    </w:p>
    <w:p w14:paraId="3856CDC9" w14:textId="025A0FBB" w:rsidR="00721F00" w:rsidRPr="00600F5B" w:rsidRDefault="00721F00" w:rsidP="00600F5B">
      <w:pPr>
        <w:pStyle w:val="Heading1"/>
        <w:rPr>
          <w:rFonts w:ascii="Arial" w:hAnsi="Arial" w:cs="Arial"/>
          <w:b/>
          <w:bCs/>
          <w:color w:val="000000" w:themeColor="text1"/>
          <w:sz w:val="24"/>
          <w:szCs w:val="24"/>
        </w:rPr>
      </w:pPr>
      <w:bookmarkStart w:id="1" w:name="_Toc123299858"/>
      <w:r w:rsidRPr="00600F5B">
        <w:rPr>
          <w:rFonts w:ascii="Arial" w:hAnsi="Arial" w:cs="Arial"/>
          <w:b/>
          <w:bCs/>
          <w:color w:val="000000" w:themeColor="text1"/>
          <w:sz w:val="24"/>
          <w:szCs w:val="24"/>
        </w:rPr>
        <w:lastRenderedPageBreak/>
        <w:t xml:space="preserve">Task 2 </w:t>
      </w:r>
      <w:r w:rsidR="00C35016" w:rsidRPr="00600F5B">
        <w:rPr>
          <w:rFonts w:ascii="Arial" w:hAnsi="Arial" w:cs="Arial"/>
          <w:b/>
          <w:bCs/>
          <w:color w:val="000000" w:themeColor="text1"/>
          <w:sz w:val="24"/>
          <w:szCs w:val="24"/>
        </w:rPr>
        <w:t>–</w:t>
      </w:r>
      <w:r w:rsidRPr="00600F5B">
        <w:rPr>
          <w:rFonts w:ascii="Arial" w:hAnsi="Arial" w:cs="Arial"/>
          <w:b/>
          <w:bCs/>
          <w:color w:val="000000" w:themeColor="text1"/>
          <w:sz w:val="24"/>
          <w:szCs w:val="24"/>
        </w:rPr>
        <w:t xml:space="preserve"> </w:t>
      </w:r>
      <w:r w:rsidR="00C35016" w:rsidRPr="00600F5B">
        <w:rPr>
          <w:rFonts w:ascii="Arial" w:hAnsi="Arial" w:cs="Arial"/>
          <w:b/>
          <w:bCs/>
          <w:color w:val="000000" w:themeColor="text1"/>
          <w:sz w:val="24"/>
          <w:szCs w:val="24"/>
        </w:rPr>
        <w:t>Personal Development Plan</w:t>
      </w:r>
      <w:bookmarkEnd w:id="1"/>
    </w:p>
    <w:p w14:paraId="7E66EF63" w14:textId="3DC4EDB1" w:rsidR="008C6CBB" w:rsidRDefault="008C6CBB" w:rsidP="00B6386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573"/>
        <w:gridCol w:w="597"/>
        <w:gridCol w:w="1132"/>
        <w:gridCol w:w="1334"/>
        <w:gridCol w:w="712"/>
        <w:gridCol w:w="1807"/>
        <w:gridCol w:w="1861"/>
      </w:tblGrid>
      <w:tr w:rsidR="00A71AC8" w:rsidRPr="001456ED" w14:paraId="08E95723" w14:textId="77777777" w:rsidTr="00600F5B">
        <w:tc>
          <w:tcPr>
            <w:tcW w:w="2170" w:type="dxa"/>
            <w:gridSpan w:val="2"/>
            <w:shd w:val="clear" w:color="auto" w:fill="F9D4E8" w:themeFill="accent1" w:themeFillTint="33"/>
          </w:tcPr>
          <w:p w14:paraId="0584F3C6" w14:textId="77777777" w:rsidR="00C35016" w:rsidRPr="00193818" w:rsidRDefault="00C35016" w:rsidP="00F740BD">
            <w:pPr>
              <w:jc w:val="center"/>
              <w:rPr>
                <w:rFonts w:cs="Arial"/>
                <w:b/>
                <w:bCs/>
                <w:sz w:val="24"/>
                <w:szCs w:val="24"/>
              </w:rPr>
            </w:pPr>
            <w:r w:rsidRPr="00193818">
              <w:rPr>
                <w:rFonts w:cs="Arial"/>
                <w:b/>
                <w:bCs/>
                <w:sz w:val="24"/>
                <w:szCs w:val="24"/>
              </w:rPr>
              <w:t>Student Name</w:t>
            </w:r>
          </w:p>
        </w:tc>
        <w:tc>
          <w:tcPr>
            <w:tcW w:w="2466" w:type="dxa"/>
            <w:gridSpan w:val="2"/>
            <w:shd w:val="clear" w:color="auto" w:fill="F9D4E8" w:themeFill="accent1" w:themeFillTint="33"/>
          </w:tcPr>
          <w:p w14:paraId="588898EB" w14:textId="77777777" w:rsidR="00C35016" w:rsidRPr="00193818" w:rsidRDefault="00C35016" w:rsidP="00F740BD">
            <w:pPr>
              <w:jc w:val="center"/>
              <w:rPr>
                <w:rFonts w:cs="Arial"/>
                <w:b/>
                <w:bCs/>
                <w:sz w:val="24"/>
                <w:szCs w:val="24"/>
              </w:rPr>
            </w:pPr>
            <w:r w:rsidRPr="00193818">
              <w:rPr>
                <w:rFonts w:cs="Arial"/>
                <w:b/>
                <w:bCs/>
                <w:sz w:val="24"/>
                <w:szCs w:val="24"/>
              </w:rPr>
              <w:t>Student Number</w:t>
            </w:r>
          </w:p>
        </w:tc>
        <w:tc>
          <w:tcPr>
            <w:tcW w:w="2519" w:type="dxa"/>
            <w:gridSpan w:val="2"/>
            <w:shd w:val="clear" w:color="auto" w:fill="F9D4E8" w:themeFill="accent1" w:themeFillTint="33"/>
          </w:tcPr>
          <w:p w14:paraId="0B5F4CBC" w14:textId="77777777" w:rsidR="00C35016" w:rsidRPr="00193818" w:rsidRDefault="00C35016" w:rsidP="00F740BD">
            <w:pPr>
              <w:jc w:val="center"/>
              <w:rPr>
                <w:rFonts w:cs="Arial"/>
                <w:b/>
                <w:bCs/>
                <w:sz w:val="24"/>
                <w:szCs w:val="24"/>
              </w:rPr>
            </w:pPr>
            <w:r w:rsidRPr="00193818">
              <w:rPr>
                <w:rFonts w:cs="Arial"/>
                <w:b/>
                <w:bCs/>
                <w:sz w:val="24"/>
                <w:szCs w:val="24"/>
              </w:rPr>
              <w:t>Module</w:t>
            </w:r>
          </w:p>
        </w:tc>
        <w:tc>
          <w:tcPr>
            <w:tcW w:w="1861" w:type="dxa"/>
            <w:shd w:val="clear" w:color="auto" w:fill="F9D4E8" w:themeFill="accent1" w:themeFillTint="33"/>
          </w:tcPr>
          <w:p w14:paraId="620F8835" w14:textId="77777777" w:rsidR="00C35016" w:rsidRPr="00193818" w:rsidRDefault="00C35016" w:rsidP="00F740BD">
            <w:pPr>
              <w:jc w:val="center"/>
              <w:rPr>
                <w:rFonts w:cs="Arial"/>
                <w:b/>
                <w:bCs/>
                <w:sz w:val="24"/>
                <w:szCs w:val="24"/>
              </w:rPr>
            </w:pPr>
            <w:r w:rsidRPr="00193818">
              <w:rPr>
                <w:rFonts w:cs="Arial"/>
                <w:b/>
                <w:bCs/>
                <w:sz w:val="24"/>
                <w:szCs w:val="24"/>
              </w:rPr>
              <w:t>Code</w:t>
            </w:r>
          </w:p>
        </w:tc>
      </w:tr>
      <w:tr w:rsidR="00A71AC8" w:rsidRPr="001456ED" w14:paraId="782A3049" w14:textId="77777777" w:rsidTr="00600F5B">
        <w:tc>
          <w:tcPr>
            <w:tcW w:w="2170" w:type="dxa"/>
            <w:gridSpan w:val="2"/>
            <w:shd w:val="clear" w:color="auto" w:fill="F9D4E8" w:themeFill="accent1" w:themeFillTint="33"/>
          </w:tcPr>
          <w:p w14:paraId="7AC0932E" w14:textId="701BBB89" w:rsidR="00C35016" w:rsidRPr="001456ED" w:rsidRDefault="00C35016" w:rsidP="00F740BD">
            <w:pPr>
              <w:rPr>
                <w:rFonts w:cs="Arial"/>
                <w:sz w:val="24"/>
                <w:szCs w:val="24"/>
              </w:rPr>
            </w:pPr>
            <w:r>
              <w:rPr>
                <w:rFonts w:cs="Arial"/>
                <w:sz w:val="24"/>
                <w:szCs w:val="24"/>
              </w:rPr>
              <w:t>Arianna Bennett</w:t>
            </w:r>
          </w:p>
        </w:tc>
        <w:tc>
          <w:tcPr>
            <w:tcW w:w="2466" w:type="dxa"/>
            <w:gridSpan w:val="2"/>
            <w:shd w:val="clear" w:color="auto" w:fill="F9D4E8" w:themeFill="accent1" w:themeFillTint="33"/>
          </w:tcPr>
          <w:p w14:paraId="48DB5820" w14:textId="0D6BBCEE" w:rsidR="00C35016" w:rsidRPr="001456ED" w:rsidRDefault="00C35016" w:rsidP="00F740BD">
            <w:pPr>
              <w:rPr>
                <w:rFonts w:cs="Arial"/>
                <w:sz w:val="24"/>
                <w:szCs w:val="24"/>
              </w:rPr>
            </w:pPr>
            <w:r>
              <w:rPr>
                <w:rFonts w:cs="Arial"/>
                <w:sz w:val="24"/>
                <w:szCs w:val="24"/>
              </w:rPr>
              <w:t>2200719</w:t>
            </w:r>
          </w:p>
        </w:tc>
        <w:tc>
          <w:tcPr>
            <w:tcW w:w="2519" w:type="dxa"/>
            <w:gridSpan w:val="2"/>
            <w:shd w:val="clear" w:color="auto" w:fill="F9D4E8" w:themeFill="accent1" w:themeFillTint="33"/>
          </w:tcPr>
          <w:p w14:paraId="21D0ACC0" w14:textId="77777777" w:rsidR="00C35016" w:rsidRPr="001456ED" w:rsidRDefault="00C35016" w:rsidP="00F740BD">
            <w:pPr>
              <w:rPr>
                <w:rFonts w:cs="Arial"/>
                <w:sz w:val="24"/>
                <w:szCs w:val="24"/>
              </w:rPr>
            </w:pPr>
            <w:r>
              <w:rPr>
                <w:rFonts w:cs="Arial"/>
                <w:sz w:val="24"/>
                <w:szCs w:val="24"/>
              </w:rPr>
              <w:t>Learning in the Digital Era</w:t>
            </w:r>
          </w:p>
        </w:tc>
        <w:tc>
          <w:tcPr>
            <w:tcW w:w="1861" w:type="dxa"/>
            <w:shd w:val="clear" w:color="auto" w:fill="F9D4E8" w:themeFill="accent1" w:themeFillTint="33"/>
          </w:tcPr>
          <w:p w14:paraId="5D801585" w14:textId="77777777" w:rsidR="00C35016" w:rsidRDefault="00C35016" w:rsidP="00F740BD">
            <w:pPr>
              <w:rPr>
                <w:rFonts w:cs="Arial"/>
                <w:sz w:val="24"/>
                <w:szCs w:val="24"/>
              </w:rPr>
            </w:pPr>
            <w:r>
              <w:rPr>
                <w:rFonts w:cs="Arial"/>
                <w:sz w:val="24"/>
                <w:szCs w:val="24"/>
              </w:rPr>
              <w:t>BMPL4007</w:t>
            </w:r>
          </w:p>
          <w:p w14:paraId="15C66C01" w14:textId="793BA6A3" w:rsidR="00C35016" w:rsidRPr="001456ED" w:rsidRDefault="00C35016" w:rsidP="00F740BD">
            <w:pPr>
              <w:rPr>
                <w:rFonts w:cs="Arial"/>
                <w:sz w:val="24"/>
                <w:szCs w:val="24"/>
              </w:rPr>
            </w:pPr>
          </w:p>
        </w:tc>
      </w:tr>
      <w:tr w:rsidR="00A71AC8" w14:paraId="230C12DE" w14:textId="77777777" w:rsidTr="00600F5B">
        <w:tc>
          <w:tcPr>
            <w:tcW w:w="1573" w:type="dxa"/>
            <w:shd w:val="clear" w:color="auto" w:fill="EEB5C6" w:themeFill="accent6" w:themeFillTint="66"/>
          </w:tcPr>
          <w:p w14:paraId="058B5D21" w14:textId="77777777" w:rsidR="00C35016" w:rsidRPr="001456ED" w:rsidRDefault="00C35016" w:rsidP="00F740BD">
            <w:pPr>
              <w:jc w:val="center"/>
              <w:rPr>
                <w:rFonts w:cs="Arial"/>
                <w:b/>
                <w:sz w:val="24"/>
                <w:szCs w:val="24"/>
              </w:rPr>
            </w:pPr>
            <w:r w:rsidRPr="001456ED">
              <w:rPr>
                <w:rFonts w:cs="Arial"/>
                <w:b/>
                <w:sz w:val="24"/>
                <w:szCs w:val="24"/>
              </w:rPr>
              <w:t xml:space="preserve">What </w:t>
            </w:r>
            <w:r>
              <w:rPr>
                <w:rFonts w:cs="Arial"/>
                <w:b/>
                <w:sz w:val="24"/>
                <w:szCs w:val="24"/>
              </w:rPr>
              <w:t>goals do I want to achieve?</w:t>
            </w:r>
          </w:p>
          <w:p w14:paraId="4E807129" w14:textId="77777777" w:rsidR="00C35016" w:rsidRPr="001456ED" w:rsidRDefault="00C35016" w:rsidP="00F740BD">
            <w:pPr>
              <w:rPr>
                <w:rFonts w:cs="Arial"/>
                <w:sz w:val="24"/>
                <w:szCs w:val="24"/>
              </w:rPr>
            </w:pPr>
          </w:p>
        </w:tc>
        <w:tc>
          <w:tcPr>
            <w:tcW w:w="1729" w:type="dxa"/>
            <w:gridSpan w:val="2"/>
            <w:shd w:val="clear" w:color="auto" w:fill="EEB5C6" w:themeFill="accent6" w:themeFillTint="66"/>
          </w:tcPr>
          <w:p w14:paraId="3082183F" w14:textId="77777777" w:rsidR="00C35016" w:rsidRPr="001456ED" w:rsidRDefault="00C35016" w:rsidP="00F740BD">
            <w:pPr>
              <w:jc w:val="center"/>
              <w:rPr>
                <w:rFonts w:cs="Arial"/>
                <w:b/>
                <w:sz w:val="24"/>
                <w:szCs w:val="24"/>
              </w:rPr>
            </w:pPr>
            <w:r>
              <w:rPr>
                <w:rFonts w:cs="Arial"/>
                <w:b/>
                <w:sz w:val="24"/>
                <w:szCs w:val="24"/>
              </w:rPr>
              <w:t>How will I measure my progress?</w:t>
            </w:r>
          </w:p>
          <w:p w14:paraId="09E90760" w14:textId="77777777" w:rsidR="00C35016" w:rsidRPr="001456ED" w:rsidRDefault="00C35016" w:rsidP="00F740BD">
            <w:pPr>
              <w:jc w:val="center"/>
              <w:rPr>
                <w:rFonts w:cs="Arial"/>
                <w:b/>
                <w:sz w:val="24"/>
                <w:szCs w:val="24"/>
              </w:rPr>
            </w:pPr>
          </w:p>
          <w:p w14:paraId="4BCCA339" w14:textId="77777777" w:rsidR="00C35016" w:rsidRPr="001456ED" w:rsidRDefault="00C35016" w:rsidP="00F740BD">
            <w:pPr>
              <w:rPr>
                <w:rFonts w:cs="Arial"/>
                <w:b/>
                <w:sz w:val="24"/>
                <w:szCs w:val="24"/>
              </w:rPr>
            </w:pPr>
          </w:p>
        </w:tc>
        <w:tc>
          <w:tcPr>
            <w:tcW w:w="2046" w:type="dxa"/>
            <w:gridSpan w:val="2"/>
            <w:shd w:val="clear" w:color="auto" w:fill="EEB5C6" w:themeFill="accent6" w:themeFillTint="66"/>
          </w:tcPr>
          <w:p w14:paraId="049EA823" w14:textId="77777777" w:rsidR="00C35016" w:rsidRPr="001456ED" w:rsidRDefault="00C35016" w:rsidP="00F740BD">
            <w:pPr>
              <w:jc w:val="center"/>
              <w:rPr>
                <w:rFonts w:cs="Arial"/>
                <w:b/>
                <w:sz w:val="24"/>
                <w:szCs w:val="24"/>
              </w:rPr>
            </w:pPr>
            <w:r w:rsidRPr="001456ED">
              <w:rPr>
                <w:rFonts w:cs="Arial"/>
                <w:b/>
                <w:sz w:val="24"/>
                <w:szCs w:val="24"/>
              </w:rPr>
              <w:t>What resources or support will I</w:t>
            </w:r>
            <w:r>
              <w:rPr>
                <w:rFonts w:cs="Arial"/>
                <w:b/>
                <w:sz w:val="24"/>
                <w:szCs w:val="24"/>
              </w:rPr>
              <w:t xml:space="preserve"> need?</w:t>
            </w:r>
          </w:p>
          <w:p w14:paraId="55A505CE" w14:textId="77777777" w:rsidR="00C35016" w:rsidRPr="001456ED" w:rsidRDefault="00C35016" w:rsidP="00F740BD">
            <w:pPr>
              <w:rPr>
                <w:rFonts w:cs="Arial"/>
                <w:sz w:val="24"/>
                <w:szCs w:val="24"/>
              </w:rPr>
            </w:pPr>
          </w:p>
        </w:tc>
        <w:tc>
          <w:tcPr>
            <w:tcW w:w="1807" w:type="dxa"/>
            <w:shd w:val="clear" w:color="auto" w:fill="EEB5C6" w:themeFill="accent6" w:themeFillTint="66"/>
          </w:tcPr>
          <w:p w14:paraId="36DC876E" w14:textId="77777777" w:rsidR="00C35016" w:rsidRPr="001456ED" w:rsidRDefault="00C35016" w:rsidP="00F740BD">
            <w:pPr>
              <w:jc w:val="center"/>
              <w:rPr>
                <w:rFonts w:cs="Arial"/>
                <w:b/>
                <w:sz w:val="24"/>
                <w:szCs w:val="24"/>
              </w:rPr>
            </w:pPr>
            <w:r>
              <w:rPr>
                <w:rFonts w:cs="Arial"/>
                <w:b/>
                <w:sz w:val="24"/>
                <w:szCs w:val="24"/>
              </w:rPr>
              <w:t>How is the objective relevant to my personal aspirations?</w:t>
            </w:r>
          </w:p>
          <w:p w14:paraId="45444766" w14:textId="77777777" w:rsidR="00C35016" w:rsidRPr="00B905A2" w:rsidRDefault="00C35016" w:rsidP="00F740BD">
            <w:pPr>
              <w:rPr>
                <w:rFonts w:cs="Arial"/>
                <w:b/>
                <w:bCs/>
                <w:sz w:val="24"/>
                <w:szCs w:val="24"/>
              </w:rPr>
            </w:pPr>
          </w:p>
        </w:tc>
        <w:tc>
          <w:tcPr>
            <w:tcW w:w="1861" w:type="dxa"/>
            <w:shd w:val="clear" w:color="auto" w:fill="EEB5C6" w:themeFill="accent6" w:themeFillTint="66"/>
          </w:tcPr>
          <w:p w14:paraId="6773F5FC" w14:textId="77777777" w:rsidR="00C35016" w:rsidRDefault="00C35016" w:rsidP="00F740BD">
            <w:pPr>
              <w:jc w:val="center"/>
              <w:rPr>
                <w:rFonts w:cs="Arial"/>
                <w:b/>
                <w:sz w:val="24"/>
                <w:szCs w:val="24"/>
              </w:rPr>
            </w:pPr>
            <w:r>
              <w:rPr>
                <w:rFonts w:cs="Arial"/>
                <w:b/>
                <w:sz w:val="24"/>
                <w:szCs w:val="24"/>
              </w:rPr>
              <w:t>What is the timeframe for the achievement of my goals?</w:t>
            </w:r>
          </w:p>
          <w:p w14:paraId="66B0ADE5" w14:textId="77777777" w:rsidR="00C35016" w:rsidRPr="001456ED" w:rsidRDefault="00C35016" w:rsidP="00F740BD">
            <w:pPr>
              <w:rPr>
                <w:rFonts w:cs="Arial"/>
                <w:sz w:val="24"/>
                <w:szCs w:val="24"/>
              </w:rPr>
            </w:pPr>
          </w:p>
        </w:tc>
      </w:tr>
      <w:tr w:rsidR="00A71AC8" w:rsidRPr="004A4D09" w14:paraId="057A8B9D" w14:textId="77777777" w:rsidTr="00600F5B">
        <w:tc>
          <w:tcPr>
            <w:tcW w:w="1573" w:type="dxa"/>
            <w:shd w:val="clear" w:color="auto" w:fill="E9ABEB" w:themeFill="accent2" w:themeFillTint="66"/>
          </w:tcPr>
          <w:p w14:paraId="213C9EF9" w14:textId="77777777" w:rsidR="00C35016" w:rsidRPr="004A4D09" w:rsidRDefault="00C35016" w:rsidP="00F740BD">
            <w:pPr>
              <w:jc w:val="center"/>
              <w:rPr>
                <w:rFonts w:cs="Arial"/>
                <w:b/>
              </w:rPr>
            </w:pPr>
            <w:r w:rsidRPr="004A4D09">
              <w:rPr>
                <w:rFonts w:cs="Arial"/>
                <w:b/>
              </w:rPr>
              <w:t>Specific</w:t>
            </w:r>
          </w:p>
        </w:tc>
        <w:tc>
          <w:tcPr>
            <w:tcW w:w="1729" w:type="dxa"/>
            <w:gridSpan w:val="2"/>
            <w:shd w:val="clear" w:color="auto" w:fill="E9ABEB" w:themeFill="accent2" w:themeFillTint="66"/>
          </w:tcPr>
          <w:p w14:paraId="2DAB8582" w14:textId="77777777" w:rsidR="00C35016" w:rsidRPr="004A4D09" w:rsidRDefault="00C35016" w:rsidP="00F740BD">
            <w:pPr>
              <w:jc w:val="center"/>
              <w:rPr>
                <w:rFonts w:cs="Arial"/>
                <w:b/>
              </w:rPr>
            </w:pPr>
            <w:r w:rsidRPr="004A4D09">
              <w:rPr>
                <w:rFonts w:cs="Arial"/>
                <w:b/>
              </w:rPr>
              <w:t>Measurable</w:t>
            </w:r>
          </w:p>
        </w:tc>
        <w:tc>
          <w:tcPr>
            <w:tcW w:w="2046" w:type="dxa"/>
            <w:gridSpan w:val="2"/>
            <w:shd w:val="clear" w:color="auto" w:fill="E9ABEB" w:themeFill="accent2" w:themeFillTint="66"/>
          </w:tcPr>
          <w:p w14:paraId="282D97E8" w14:textId="77777777" w:rsidR="00C35016" w:rsidRPr="004A4D09" w:rsidRDefault="00C35016" w:rsidP="00F740BD">
            <w:pPr>
              <w:jc w:val="center"/>
              <w:rPr>
                <w:rFonts w:cs="Arial"/>
                <w:b/>
              </w:rPr>
            </w:pPr>
            <w:r w:rsidRPr="004A4D09">
              <w:rPr>
                <w:rFonts w:cs="Arial"/>
                <w:b/>
              </w:rPr>
              <w:t>Achievable</w:t>
            </w:r>
          </w:p>
        </w:tc>
        <w:tc>
          <w:tcPr>
            <w:tcW w:w="1807" w:type="dxa"/>
            <w:shd w:val="clear" w:color="auto" w:fill="E9ABEB" w:themeFill="accent2" w:themeFillTint="66"/>
          </w:tcPr>
          <w:p w14:paraId="78296449" w14:textId="77777777" w:rsidR="00C35016" w:rsidRPr="004A4D09" w:rsidRDefault="00C35016" w:rsidP="00F740BD">
            <w:pPr>
              <w:jc w:val="center"/>
              <w:rPr>
                <w:rFonts w:cs="Arial"/>
                <w:b/>
              </w:rPr>
            </w:pPr>
            <w:r w:rsidRPr="004A4D09">
              <w:rPr>
                <w:rFonts w:cs="Arial"/>
                <w:b/>
                <w:bCs/>
              </w:rPr>
              <w:t>Relevant</w:t>
            </w:r>
          </w:p>
        </w:tc>
        <w:tc>
          <w:tcPr>
            <w:tcW w:w="1861" w:type="dxa"/>
            <w:shd w:val="clear" w:color="auto" w:fill="E9ABEB" w:themeFill="accent2" w:themeFillTint="66"/>
          </w:tcPr>
          <w:p w14:paraId="66F94FE2" w14:textId="77777777" w:rsidR="00C35016" w:rsidRPr="004A4D09" w:rsidRDefault="00C35016" w:rsidP="00F740BD">
            <w:pPr>
              <w:jc w:val="center"/>
              <w:rPr>
                <w:rFonts w:cs="Arial"/>
                <w:b/>
              </w:rPr>
            </w:pPr>
            <w:r w:rsidRPr="004A4D09">
              <w:rPr>
                <w:rFonts w:cs="Arial"/>
                <w:b/>
              </w:rPr>
              <w:t>Timebound</w:t>
            </w:r>
          </w:p>
        </w:tc>
      </w:tr>
      <w:tr w:rsidR="00A71AC8" w:rsidRPr="004A4D09" w14:paraId="29390CE4" w14:textId="77777777" w:rsidTr="00600F5B">
        <w:trPr>
          <w:trHeight w:val="1247"/>
        </w:trPr>
        <w:tc>
          <w:tcPr>
            <w:tcW w:w="1573" w:type="dxa"/>
          </w:tcPr>
          <w:p w14:paraId="5B3AEC25" w14:textId="021CDB80" w:rsidR="00BE777C" w:rsidRPr="004A4D09" w:rsidRDefault="00BE777C" w:rsidP="00F740BD">
            <w:pPr>
              <w:rPr>
                <w:rFonts w:cs="Arial"/>
              </w:rPr>
            </w:pPr>
            <w:r>
              <w:rPr>
                <w:rFonts w:cs="Arial"/>
              </w:rPr>
              <w:t>My first goal is to achieve a 7-minute mile. Fetters and Feller (2022) explain that</w:t>
            </w:r>
            <w:r w:rsidR="008A683A">
              <w:rPr>
                <w:rFonts w:cs="Arial"/>
              </w:rPr>
              <w:t xml:space="preserve"> running improves your fitness and strengthens your joints, which leads into my wider goal of improving my overall fitness.</w:t>
            </w:r>
          </w:p>
        </w:tc>
        <w:tc>
          <w:tcPr>
            <w:tcW w:w="1729" w:type="dxa"/>
            <w:gridSpan w:val="2"/>
          </w:tcPr>
          <w:p w14:paraId="1B83B664" w14:textId="1CC7BEA1" w:rsidR="00C35016" w:rsidRDefault="00183AD5" w:rsidP="00F740BD">
            <w:pPr>
              <w:rPr>
                <w:rFonts w:cs="Arial"/>
              </w:rPr>
            </w:pPr>
            <w:r>
              <w:rPr>
                <w:rFonts w:cs="Arial"/>
              </w:rPr>
              <w:t xml:space="preserve">To measure my progress, I will </w:t>
            </w:r>
            <w:r w:rsidR="00A40518">
              <w:rPr>
                <w:rFonts w:cs="Arial"/>
              </w:rPr>
              <w:t>record my runs on my apple watch and keep note of them in a fitness diary.</w:t>
            </w:r>
            <w:r w:rsidR="009F0FEC">
              <w:rPr>
                <w:rFonts w:cs="Arial"/>
              </w:rPr>
              <w:t xml:space="preserve"> I will set weekly milestones for myself, while attempting to knock </w:t>
            </w:r>
            <w:r w:rsidR="002904CE">
              <w:rPr>
                <w:rFonts w:cs="Arial"/>
              </w:rPr>
              <w:t xml:space="preserve">10 </w:t>
            </w:r>
            <w:r w:rsidR="009F0FEC">
              <w:rPr>
                <w:rFonts w:cs="Arial"/>
              </w:rPr>
              <w:t>seconds off my time each week.</w:t>
            </w:r>
          </w:p>
          <w:p w14:paraId="686D876D" w14:textId="7A2FEC28" w:rsidR="002904CE" w:rsidRPr="004A4D09" w:rsidRDefault="002904CE" w:rsidP="00F740BD">
            <w:pPr>
              <w:rPr>
                <w:rFonts w:cs="Arial"/>
              </w:rPr>
            </w:pPr>
          </w:p>
        </w:tc>
        <w:tc>
          <w:tcPr>
            <w:tcW w:w="2046" w:type="dxa"/>
            <w:gridSpan w:val="2"/>
          </w:tcPr>
          <w:p w14:paraId="3C483693" w14:textId="0E8DC371" w:rsidR="00C35016" w:rsidRPr="004A4D09" w:rsidRDefault="00183AD5" w:rsidP="00183AD5">
            <w:pPr>
              <w:rPr>
                <w:rFonts w:cs="Arial"/>
              </w:rPr>
            </w:pPr>
            <w:proofErr w:type="gramStart"/>
            <w:r>
              <w:rPr>
                <w:rFonts w:cs="Arial"/>
              </w:rPr>
              <w:t>In order to</w:t>
            </w:r>
            <w:proofErr w:type="gramEnd"/>
            <w:r>
              <w:rPr>
                <w:rFonts w:cs="Arial"/>
              </w:rPr>
              <w:t xml:space="preserve"> achieve my goal, I will </w:t>
            </w:r>
            <w:r w:rsidR="00A40518">
              <w:rPr>
                <w:rFonts w:cs="Arial"/>
              </w:rPr>
              <w:t xml:space="preserve">create a specific training plan so that I can plan my runs accordingly. </w:t>
            </w:r>
            <w:r w:rsidR="0069572B">
              <w:rPr>
                <w:rFonts w:cs="Arial"/>
              </w:rPr>
              <w:t xml:space="preserve">Luff (2023) explains that the best way to train is to schedule myself to complete high intensity interval training, as it's the most effective way to improve my speed. I can then incorporate this into my longer runs, learning how to preserve my energy. </w:t>
            </w:r>
          </w:p>
        </w:tc>
        <w:tc>
          <w:tcPr>
            <w:tcW w:w="1807" w:type="dxa"/>
          </w:tcPr>
          <w:p w14:paraId="35A49EC6" w14:textId="2A0A24BC" w:rsidR="00C35016" w:rsidRPr="004A4D09" w:rsidRDefault="005B41C4" w:rsidP="00F740BD">
            <w:pPr>
              <w:rPr>
                <w:rFonts w:cs="Arial"/>
              </w:rPr>
            </w:pPr>
            <w:r>
              <w:rPr>
                <w:rFonts w:cs="Arial"/>
              </w:rPr>
              <w:t xml:space="preserve">This is relevant to my personal aspirations as it allows me to build a </w:t>
            </w:r>
            <w:r w:rsidR="00CE4E81">
              <w:rPr>
                <w:rFonts w:cs="Arial"/>
              </w:rPr>
              <w:t>fitness base that will improve my performance as an operational police officer.</w:t>
            </w:r>
            <w:r w:rsidR="008C488E">
              <w:rPr>
                <w:rFonts w:cs="Arial"/>
              </w:rPr>
              <w:t xml:space="preserve"> The College of </w:t>
            </w:r>
            <w:r w:rsidR="00777241">
              <w:rPr>
                <w:rFonts w:cs="Arial"/>
              </w:rPr>
              <w:t xml:space="preserve">Policing (2021) notes that officers must complete a 15m bleep test to the level 5.4 </w:t>
            </w:r>
            <w:proofErr w:type="gramStart"/>
            <w:r w:rsidR="00777241">
              <w:rPr>
                <w:rFonts w:cs="Arial"/>
              </w:rPr>
              <w:t>in order to</w:t>
            </w:r>
            <w:proofErr w:type="gramEnd"/>
            <w:r w:rsidR="00777241">
              <w:rPr>
                <w:rFonts w:cs="Arial"/>
              </w:rPr>
              <w:t xml:space="preserve"> be appointed, therefore it is crucial to maintain my fitness.</w:t>
            </w:r>
          </w:p>
        </w:tc>
        <w:tc>
          <w:tcPr>
            <w:tcW w:w="1861" w:type="dxa"/>
          </w:tcPr>
          <w:p w14:paraId="094F572F" w14:textId="62BEEC6D" w:rsidR="00C35016" w:rsidRPr="004A4D09" w:rsidRDefault="005E20FF" w:rsidP="00F740BD">
            <w:pPr>
              <w:rPr>
                <w:rFonts w:cs="Arial"/>
              </w:rPr>
            </w:pPr>
            <w:r>
              <w:rPr>
                <w:rFonts w:cs="Arial"/>
              </w:rPr>
              <w:t xml:space="preserve">I will set myself </w:t>
            </w:r>
            <w:r w:rsidR="009927EB">
              <w:rPr>
                <w:rFonts w:cs="Arial"/>
              </w:rPr>
              <w:t>a target of 4 runs a week</w:t>
            </w:r>
            <w:r w:rsidR="00DE26EC">
              <w:rPr>
                <w:rFonts w:cs="Arial"/>
              </w:rPr>
              <w:t xml:space="preserve">, which </w:t>
            </w:r>
            <w:r w:rsidR="00264CC8">
              <w:rPr>
                <w:rFonts w:cs="Arial"/>
              </w:rPr>
              <w:t xml:space="preserve">will be set across a </w:t>
            </w:r>
            <w:r w:rsidR="003D59DC">
              <w:rPr>
                <w:rFonts w:cs="Arial"/>
              </w:rPr>
              <w:t>6-week</w:t>
            </w:r>
            <w:r w:rsidR="0071072B">
              <w:rPr>
                <w:rFonts w:cs="Arial"/>
              </w:rPr>
              <w:t xml:space="preserve"> block. </w:t>
            </w:r>
            <w:r w:rsidR="003D59DC">
              <w:rPr>
                <w:rFonts w:cs="Arial"/>
              </w:rPr>
              <w:t>Norris (no date)</w:t>
            </w:r>
            <w:r w:rsidR="0071072B">
              <w:rPr>
                <w:rFonts w:cs="Arial"/>
              </w:rPr>
              <w:t xml:space="preserve"> recommends that I perform an assessment roughly every 6 weeks </w:t>
            </w:r>
            <w:r w:rsidR="008358AF">
              <w:rPr>
                <w:rFonts w:cs="Arial"/>
              </w:rPr>
              <w:t xml:space="preserve">to review my fitness and </w:t>
            </w:r>
            <w:r w:rsidR="003D59DC">
              <w:rPr>
                <w:rFonts w:cs="Arial"/>
              </w:rPr>
              <w:t>see improvements in my time.</w:t>
            </w:r>
          </w:p>
          <w:p w14:paraId="43D04F0F" w14:textId="77777777" w:rsidR="00C35016" w:rsidRPr="004A4D09" w:rsidRDefault="00C35016" w:rsidP="00F740BD">
            <w:pPr>
              <w:rPr>
                <w:rFonts w:cs="Arial"/>
              </w:rPr>
            </w:pPr>
          </w:p>
          <w:p w14:paraId="2975DA00" w14:textId="77777777" w:rsidR="00C35016" w:rsidRPr="004A4D09" w:rsidRDefault="00C35016" w:rsidP="00F740BD">
            <w:pPr>
              <w:rPr>
                <w:rFonts w:cs="Arial"/>
              </w:rPr>
            </w:pPr>
          </w:p>
        </w:tc>
      </w:tr>
      <w:tr w:rsidR="00A71AC8" w:rsidRPr="004A4D09" w14:paraId="5223193E" w14:textId="77777777" w:rsidTr="00600F5B">
        <w:trPr>
          <w:trHeight w:val="281"/>
        </w:trPr>
        <w:tc>
          <w:tcPr>
            <w:tcW w:w="1573" w:type="dxa"/>
          </w:tcPr>
          <w:p w14:paraId="4BA0F3F7" w14:textId="7ED25922" w:rsidR="00C35016" w:rsidRPr="00FD04E9" w:rsidRDefault="007847CC" w:rsidP="00F740BD">
            <w:pPr>
              <w:rPr>
                <w:rFonts w:cs="Arial"/>
              </w:rPr>
            </w:pPr>
            <w:r>
              <w:rPr>
                <w:rFonts w:cs="Arial"/>
              </w:rPr>
              <w:t xml:space="preserve">Improve </w:t>
            </w:r>
            <w:r w:rsidR="00E84007">
              <w:rPr>
                <w:rFonts w:cs="Arial"/>
              </w:rPr>
              <w:t xml:space="preserve">my ability to manage my time efficiently. Leverage Edu (2021) </w:t>
            </w:r>
            <w:r w:rsidR="001C3D7F">
              <w:rPr>
                <w:rFonts w:cs="Arial"/>
              </w:rPr>
              <w:t xml:space="preserve">notes that good time management skills include many benefits such as </w:t>
            </w:r>
            <w:r w:rsidR="00C15133">
              <w:rPr>
                <w:rFonts w:cs="Arial"/>
              </w:rPr>
              <w:t xml:space="preserve">high productivity and multiple health benefits. </w:t>
            </w:r>
          </w:p>
        </w:tc>
        <w:tc>
          <w:tcPr>
            <w:tcW w:w="1729" w:type="dxa"/>
            <w:gridSpan w:val="2"/>
          </w:tcPr>
          <w:p w14:paraId="78BC2FCE" w14:textId="6DB3F14B" w:rsidR="00C35016" w:rsidRPr="00FD04E9" w:rsidRDefault="00A71AC8" w:rsidP="00F740BD">
            <w:pPr>
              <w:rPr>
                <w:rFonts w:cs="Arial"/>
              </w:rPr>
            </w:pPr>
            <w:r>
              <w:rPr>
                <w:rFonts w:cs="Arial"/>
              </w:rPr>
              <w:t xml:space="preserve">To measure my progress, I will </w:t>
            </w:r>
            <w:r w:rsidR="00273994">
              <w:rPr>
                <w:rFonts w:cs="Arial"/>
              </w:rPr>
              <w:t>first create a weekly timetable to follow</w:t>
            </w:r>
            <w:r w:rsidR="00DB637D">
              <w:rPr>
                <w:rFonts w:cs="Arial"/>
              </w:rPr>
              <w:t>. This timetable will allow me to enforce self-discipline and attempt to reduce my stress</w:t>
            </w:r>
            <w:r w:rsidR="00FE4AF5">
              <w:rPr>
                <w:rFonts w:cs="Arial"/>
              </w:rPr>
              <w:t>, it will also prevent me from feeling overwhelmed</w:t>
            </w:r>
            <w:r w:rsidR="005437E6">
              <w:rPr>
                <w:rFonts w:cs="Arial"/>
              </w:rPr>
              <w:t xml:space="preserve"> </w:t>
            </w:r>
            <w:r w:rsidR="005437E6">
              <w:rPr>
                <w:rFonts w:cs="Arial"/>
              </w:rPr>
              <w:lastRenderedPageBreak/>
              <w:t>(Revolution Learning, no date)</w:t>
            </w:r>
          </w:p>
        </w:tc>
        <w:tc>
          <w:tcPr>
            <w:tcW w:w="2046" w:type="dxa"/>
            <w:gridSpan w:val="2"/>
          </w:tcPr>
          <w:p w14:paraId="6682F34F" w14:textId="6767B5D9" w:rsidR="00C35016" w:rsidRPr="00FD04E9" w:rsidRDefault="00606D1A" w:rsidP="00F740BD">
            <w:pPr>
              <w:rPr>
                <w:rFonts w:cs="Arial"/>
              </w:rPr>
            </w:pPr>
            <w:r>
              <w:rPr>
                <w:rFonts w:cs="Arial"/>
              </w:rPr>
              <w:lastRenderedPageBreak/>
              <w:t xml:space="preserve">Alongside my weekly timetable, </w:t>
            </w:r>
            <w:r w:rsidR="00AA3887">
              <w:rPr>
                <w:rFonts w:cs="Arial"/>
              </w:rPr>
              <w:t xml:space="preserve">I will also be utilising a journal </w:t>
            </w:r>
            <w:r w:rsidR="001D6A10">
              <w:rPr>
                <w:rFonts w:cs="Arial"/>
              </w:rPr>
              <w:t>to</w:t>
            </w:r>
            <w:r w:rsidR="00AA3887">
              <w:rPr>
                <w:rFonts w:cs="Arial"/>
              </w:rPr>
              <w:t xml:space="preserve"> create daily lists for myself with tasks to complete. </w:t>
            </w:r>
            <w:r w:rsidR="001D6A10">
              <w:rPr>
                <w:rFonts w:cs="Arial"/>
              </w:rPr>
              <w:t>Through using</w:t>
            </w:r>
            <w:r w:rsidR="00AA3887">
              <w:rPr>
                <w:rFonts w:cs="Arial"/>
              </w:rPr>
              <w:t xml:space="preserve"> this journal, I will be able to note down any of my concerns and how I believe I can improve my skills for the upcoming week</w:t>
            </w:r>
            <w:r w:rsidR="009225F9">
              <w:rPr>
                <w:rFonts w:cs="Arial"/>
              </w:rPr>
              <w:t xml:space="preserve">. </w:t>
            </w:r>
            <w:r w:rsidR="00FF160A">
              <w:rPr>
                <w:rFonts w:cs="Arial"/>
              </w:rPr>
              <w:t xml:space="preserve">Cherry (2022) states that bullet </w:t>
            </w:r>
            <w:r w:rsidR="00FF160A">
              <w:rPr>
                <w:rFonts w:cs="Arial"/>
              </w:rPr>
              <w:lastRenderedPageBreak/>
              <w:t xml:space="preserve">journals are an exceptional way to </w:t>
            </w:r>
            <w:r w:rsidR="001D6A10">
              <w:rPr>
                <w:rFonts w:cs="Arial"/>
              </w:rPr>
              <w:t xml:space="preserve">create new habits and achieve goals. </w:t>
            </w:r>
          </w:p>
        </w:tc>
        <w:tc>
          <w:tcPr>
            <w:tcW w:w="1807" w:type="dxa"/>
          </w:tcPr>
          <w:p w14:paraId="48BD191B" w14:textId="25F13090" w:rsidR="00C35016" w:rsidRPr="00FD04E9" w:rsidRDefault="00A71AC8" w:rsidP="00F740BD">
            <w:pPr>
              <w:rPr>
                <w:rFonts w:cs="Arial"/>
              </w:rPr>
            </w:pPr>
            <w:r>
              <w:rPr>
                <w:rFonts w:cs="Arial"/>
              </w:rPr>
              <w:lastRenderedPageBreak/>
              <w:t xml:space="preserve">This objective is </w:t>
            </w:r>
            <w:r w:rsidR="00DB5BBF">
              <w:rPr>
                <w:rFonts w:cs="Arial"/>
              </w:rPr>
              <w:t>completely r</w:t>
            </w:r>
            <w:r>
              <w:rPr>
                <w:rFonts w:cs="Arial"/>
              </w:rPr>
              <w:t>elevant to my personal aspirations</w:t>
            </w:r>
            <w:r w:rsidR="00DB5BBF">
              <w:rPr>
                <w:rFonts w:cs="Arial"/>
              </w:rPr>
              <w:t xml:space="preserve">. The ability to manage time efficiently will allow me to create a healthy balance between my work life and social life. </w:t>
            </w:r>
            <w:r w:rsidR="004C6E7B">
              <w:rPr>
                <w:rFonts w:cs="Arial"/>
              </w:rPr>
              <w:t xml:space="preserve">It is also a desirable skill for my future employer – South Wales Police, as </w:t>
            </w:r>
            <w:r w:rsidR="004C6E7B">
              <w:rPr>
                <w:rFonts w:cs="Arial"/>
              </w:rPr>
              <w:lastRenderedPageBreak/>
              <w:t xml:space="preserve">it is fundamental that I manage my time effectively </w:t>
            </w:r>
            <w:r w:rsidR="006D7018">
              <w:rPr>
                <w:rFonts w:cs="Arial"/>
              </w:rPr>
              <w:t>to</w:t>
            </w:r>
            <w:r w:rsidR="004C6E7B">
              <w:rPr>
                <w:rFonts w:cs="Arial"/>
              </w:rPr>
              <w:t xml:space="preserve"> </w:t>
            </w:r>
            <w:r w:rsidR="00DD0090">
              <w:rPr>
                <w:rFonts w:cs="Arial"/>
              </w:rPr>
              <w:t>contact victims and investigate crimes.</w:t>
            </w:r>
          </w:p>
        </w:tc>
        <w:tc>
          <w:tcPr>
            <w:tcW w:w="1861" w:type="dxa"/>
          </w:tcPr>
          <w:p w14:paraId="197900DF" w14:textId="0CFB5176" w:rsidR="00C35016" w:rsidRPr="00FD04E9" w:rsidRDefault="00DD0090" w:rsidP="00F740BD">
            <w:pPr>
              <w:rPr>
                <w:rFonts w:cs="Arial"/>
              </w:rPr>
            </w:pPr>
            <w:proofErr w:type="gramStart"/>
            <w:r>
              <w:rPr>
                <w:rFonts w:cs="Arial"/>
              </w:rPr>
              <w:lastRenderedPageBreak/>
              <w:t>In order to</w:t>
            </w:r>
            <w:proofErr w:type="gramEnd"/>
            <w:r>
              <w:rPr>
                <w:rFonts w:cs="Arial"/>
              </w:rPr>
              <w:t xml:space="preserve"> monitor my p</w:t>
            </w:r>
            <w:r w:rsidR="000C2255">
              <w:rPr>
                <w:rFonts w:cs="Arial"/>
              </w:rPr>
              <w:t>rogress with this skill, I will</w:t>
            </w:r>
            <w:r w:rsidR="00C71234">
              <w:rPr>
                <w:rFonts w:cs="Arial"/>
              </w:rPr>
              <w:t xml:space="preserve"> monitor and review my progress across a period of 12 months, breaking it down to a review at the end of each month</w:t>
            </w:r>
            <w:r w:rsidR="006D7018">
              <w:rPr>
                <w:rFonts w:cs="Arial"/>
              </w:rPr>
              <w:t xml:space="preserve">. I believe I will begin to see the most progress when assignment </w:t>
            </w:r>
            <w:r w:rsidR="006D7018">
              <w:rPr>
                <w:rFonts w:cs="Arial"/>
              </w:rPr>
              <w:lastRenderedPageBreak/>
              <w:t xml:space="preserve">deadlines are approaching. </w:t>
            </w:r>
          </w:p>
        </w:tc>
      </w:tr>
      <w:tr w:rsidR="00A71AC8" w:rsidRPr="004A4D09" w14:paraId="51BC3D81" w14:textId="77777777" w:rsidTr="00600F5B">
        <w:trPr>
          <w:trHeight w:val="281"/>
        </w:trPr>
        <w:tc>
          <w:tcPr>
            <w:tcW w:w="1573" w:type="dxa"/>
          </w:tcPr>
          <w:p w14:paraId="634F9512" w14:textId="375C2968" w:rsidR="00FD04E9" w:rsidRPr="00FD04E9" w:rsidRDefault="001728EE" w:rsidP="00F740BD">
            <w:pPr>
              <w:rPr>
                <w:rFonts w:cs="Arial"/>
              </w:rPr>
            </w:pPr>
            <w:r>
              <w:rPr>
                <w:rFonts w:cs="Arial"/>
              </w:rPr>
              <w:lastRenderedPageBreak/>
              <w:t xml:space="preserve">My final goal is to reach my target weight of 120lbs. </w:t>
            </w:r>
            <w:r w:rsidR="000C69D3">
              <w:rPr>
                <w:rFonts w:cs="Arial"/>
              </w:rPr>
              <w:t>The National Institutes of Health</w:t>
            </w:r>
            <w:r w:rsidR="00090E97">
              <w:rPr>
                <w:rFonts w:cs="Arial"/>
              </w:rPr>
              <w:t xml:space="preserve"> (no date) explains that maintaining a healthy BMI </w:t>
            </w:r>
            <w:r w:rsidR="00315728">
              <w:rPr>
                <w:rFonts w:cs="Arial"/>
              </w:rPr>
              <w:t xml:space="preserve">allows you to feel energised and decreases your risk of developing health problems. </w:t>
            </w:r>
          </w:p>
        </w:tc>
        <w:tc>
          <w:tcPr>
            <w:tcW w:w="1729" w:type="dxa"/>
            <w:gridSpan w:val="2"/>
          </w:tcPr>
          <w:p w14:paraId="7F16CEA5" w14:textId="188BC296" w:rsidR="00FD04E9" w:rsidRPr="00FD04E9" w:rsidRDefault="001A5BB4" w:rsidP="00F740BD">
            <w:pPr>
              <w:rPr>
                <w:rFonts w:cs="Arial"/>
              </w:rPr>
            </w:pPr>
            <w:r>
              <w:rPr>
                <w:rFonts w:cs="Arial"/>
              </w:rPr>
              <w:t xml:space="preserve">To measure my progress, I will weigh myself every day and keep note of the weight. I will also note the </w:t>
            </w:r>
            <w:r w:rsidR="007B321D">
              <w:rPr>
                <w:rFonts w:cs="Arial"/>
              </w:rPr>
              <w:t>number</w:t>
            </w:r>
            <w:r>
              <w:rPr>
                <w:rFonts w:cs="Arial"/>
              </w:rPr>
              <w:t xml:space="preserve"> of calories I am consuming.</w:t>
            </w:r>
            <w:r w:rsidR="00F331E0">
              <w:rPr>
                <w:rFonts w:cs="Arial"/>
              </w:rPr>
              <w:t xml:space="preserve"> Palladino (2021) notes that</w:t>
            </w:r>
            <w:r w:rsidR="00C458B7">
              <w:rPr>
                <w:rFonts w:cs="Arial"/>
              </w:rPr>
              <w:t xml:space="preserve"> counting the calories that I’m consuming is an effective way to lose weight in a healthy and sustainably way.</w:t>
            </w:r>
          </w:p>
        </w:tc>
        <w:tc>
          <w:tcPr>
            <w:tcW w:w="2046" w:type="dxa"/>
            <w:gridSpan w:val="2"/>
          </w:tcPr>
          <w:p w14:paraId="29027A7E" w14:textId="339FF574" w:rsidR="00FD04E9" w:rsidRPr="00FD04E9" w:rsidRDefault="00A71AC8" w:rsidP="00F740BD">
            <w:pPr>
              <w:rPr>
                <w:rFonts w:cs="Arial"/>
              </w:rPr>
            </w:pPr>
            <w:r>
              <w:rPr>
                <w:rFonts w:cs="Arial"/>
              </w:rPr>
              <w:t xml:space="preserve">To achieve this </w:t>
            </w:r>
            <w:r w:rsidR="00600F5B">
              <w:rPr>
                <w:rFonts w:cs="Arial"/>
              </w:rPr>
              <w:t>goal,</w:t>
            </w:r>
            <w:r>
              <w:rPr>
                <w:rFonts w:cs="Arial"/>
              </w:rPr>
              <w:t xml:space="preserve"> I will need to </w:t>
            </w:r>
            <w:r w:rsidR="00347BCA">
              <w:rPr>
                <w:rFonts w:cs="Arial"/>
              </w:rPr>
              <w:t>put myself into a calorie deficit</w:t>
            </w:r>
            <w:r w:rsidR="00787FBE">
              <w:rPr>
                <w:rFonts w:cs="Arial"/>
              </w:rPr>
              <w:t>. This is possible through exercising and consuming below my maintenance calorie level.</w:t>
            </w:r>
            <w:r w:rsidR="005016DD">
              <w:rPr>
                <w:rFonts w:cs="Arial"/>
              </w:rPr>
              <w:t xml:space="preserve"> The NHS </w:t>
            </w:r>
            <w:r w:rsidR="00303948">
              <w:rPr>
                <w:rFonts w:cs="Arial"/>
              </w:rPr>
              <w:t xml:space="preserve">(2019) recommends that being more active and using smaller portions </w:t>
            </w:r>
            <w:r w:rsidR="003A7901">
              <w:rPr>
                <w:rFonts w:cs="Arial"/>
              </w:rPr>
              <w:t xml:space="preserve">are effective ways of achieving weight loss. </w:t>
            </w:r>
          </w:p>
        </w:tc>
        <w:tc>
          <w:tcPr>
            <w:tcW w:w="1807" w:type="dxa"/>
          </w:tcPr>
          <w:p w14:paraId="5F21F2A3" w14:textId="53328C37" w:rsidR="00FD04E9" w:rsidRPr="00FD04E9" w:rsidRDefault="00A71AC8" w:rsidP="00F740BD">
            <w:pPr>
              <w:rPr>
                <w:rFonts w:cs="Arial"/>
              </w:rPr>
            </w:pPr>
            <w:r>
              <w:rPr>
                <w:rFonts w:cs="Arial"/>
              </w:rPr>
              <w:t xml:space="preserve">This goal is relevant to my personal aspirations </w:t>
            </w:r>
            <w:r w:rsidR="00BE5707">
              <w:rPr>
                <w:rFonts w:cs="Arial"/>
              </w:rPr>
              <w:t xml:space="preserve">as I want to improve my fitness </w:t>
            </w:r>
            <w:r w:rsidR="00FC625C">
              <w:rPr>
                <w:rFonts w:cs="Arial"/>
              </w:rPr>
              <w:t>and body image. This will boost my confidence, resulting in me being a more outgoing person.</w:t>
            </w:r>
            <w:r w:rsidR="00403F4A">
              <w:rPr>
                <w:rFonts w:cs="Arial"/>
              </w:rPr>
              <w:t xml:space="preserve"> This then plays into my future role as a qualified police officer, as I need to be confident and outgoing.</w:t>
            </w:r>
          </w:p>
        </w:tc>
        <w:tc>
          <w:tcPr>
            <w:tcW w:w="1861" w:type="dxa"/>
          </w:tcPr>
          <w:p w14:paraId="34664044" w14:textId="0527A1C0" w:rsidR="00FD04E9" w:rsidRPr="00FD04E9" w:rsidRDefault="00524799" w:rsidP="00F740BD">
            <w:pPr>
              <w:rPr>
                <w:rFonts w:cs="Arial"/>
              </w:rPr>
            </w:pPr>
            <w:r>
              <w:rPr>
                <w:rFonts w:cs="Arial"/>
              </w:rPr>
              <w:t>I will set myself a milestone of losing the weight in a block of 10 weeks</w:t>
            </w:r>
            <w:r w:rsidR="00D9180E">
              <w:rPr>
                <w:rFonts w:cs="Arial"/>
              </w:rPr>
              <w:t xml:space="preserve">, this means a weekly target of </w:t>
            </w:r>
            <w:r w:rsidR="00B24BB3">
              <w:rPr>
                <w:rFonts w:cs="Arial"/>
              </w:rPr>
              <w:t>losing 0.5lbs</w:t>
            </w:r>
            <w:r w:rsidR="005C7D71">
              <w:rPr>
                <w:rFonts w:cs="Arial"/>
              </w:rPr>
              <w:t xml:space="preserve"> per week. </w:t>
            </w:r>
          </w:p>
        </w:tc>
      </w:tr>
    </w:tbl>
    <w:p w14:paraId="46DF747F" w14:textId="77777777" w:rsidR="00C35016" w:rsidRDefault="00C35016" w:rsidP="00B63867">
      <w:pPr>
        <w:spacing w:line="360" w:lineRule="auto"/>
        <w:rPr>
          <w:rFonts w:ascii="Arial" w:hAnsi="Arial" w:cs="Arial"/>
          <w:sz w:val="22"/>
          <w:szCs w:val="22"/>
        </w:rPr>
      </w:pPr>
    </w:p>
    <w:p w14:paraId="25B6F718" w14:textId="77777777" w:rsidR="008C6CBB" w:rsidRPr="00B63867" w:rsidRDefault="008C6CBB" w:rsidP="00B63867">
      <w:pPr>
        <w:spacing w:line="360" w:lineRule="auto"/>
        <w:rPr>
          <w:rFonts w:ascii="Arial" w:hAnsi="Arial" w:cs="Arial"/>
          <w:sz w:val="22"/>
          <w:szCs w:val="22"/>
        </w:rPr>
      </w:pPr>
    </w:p>
    <w:p w14:paraId="716BD55B" w14:textId="50E50ADB" w:rsidR="00B63867" w:rsidRDefault="00B63867" w:rsidP="00B63867"/>
    <w:p w14:paraId="33DF7EBA" w14:textId="77777777" w:rsidR="00E730F2" w:rsidRDefault="00E730F2">
      <w:r>
        <w:br w:type="page"/>
      </w:r>
    </w:p>
    <w:p w14:paraId="1E6101D0" w14:textId="4EC936C0" w:rsidR="00B63867" w:rsidRDefault="00E730F2" w:rsidP="00600F5B">
      <w:pPr>
        <w:pStyle w:val="Heading1"/>
        <w:rPr>
          <w:rFonts w:ascii="Arial" w:hAnsi="Arial" w:cs="Arial"/>
          <w:b/>
          <w:bCs/>
          <w:color w:val="000000" w:themeColor="text1"/>
          <w:sz w:val="24"/>
          <w:szCs w:val="24"/>
        </w:rPr>
      </w:pPr>
      <w:bookmarkStart w:id="2" w:name="_Toc123299859"/>
      <w:r w:rsidRPr="00600F5B">
        <w:rPr>
          <w:rFonts w:ascii="Arial" w:hAnsi="Arial" w:cs="Arial"/>
          <w:b/>
          <w:bCs/>
          <w:color w:val="000000" w:themeColor="text1"/>
          <w:sz w:val="24"/>
          <w:szCs w:val="24"/>
        </w:rPr>
        <w:lastRenderedPageBreak/>
        <w:t>Reference List</w:t>
      </w:r>
      <w:bookmarkEnd w:id="2"/>
    </w:p>
    <w:p w14:paraId="68889E55" w14:textId="77777777" w:rsidR="0005437E" w:rsidRDefault="0005437E" w:rsidP="0005437E"/>
    <w:p w14:paraId="12C03340"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Fetters, K.A and Feller, A (2022) </w:t>
      </w:r>
      <w:r>
        <w:rPr>
          <w:rFonts w:cstheme="minorHAnsi"/>
          <w:i/>
          <w:iCs/>
          <w:color w:val="333333"/>
          <w:shd w:val="clear" w:color="auto" w:fill="FBFBFB"/>
        </w:rPr>
        <w:t>13 Benefits of Running That Make You Healthier and Happier</w:t>
      </w:r>
      <w:r>
        <w:rPr>
          <w:rFonts w:cstheme="minorHAnsi"/>
          <w:color w:val="333333"/>
          <w:shd w:val="clear" w:color="auto" w:fill="FBFBFB"/>
        </w:rPr>
        <w:t xml:space="preserve">. Available at: </w:t>
      </w:r>
      <w:hyperlink r:id="rId10" w:history="1">
        <w:r w:rsidRPr="00552136">
          <w:rPr>
            <w:rStyle w:val="Hyperlink"/>
            <w:rFonts w:cstheme="minorHAnsi"/>
            <w:shd w:val="clear" w:color="auto" w:fill="FBFBFB"/>
          </w:rPr>
          <w:t>https://www.shape.com/fitness/cardio/11-science-backed-reasons-running-really-good-you</w:t>
        </w:r>
      </w:hyperlink>
      <w:r>
        <w:rPr>
          <w:rFonts w:cstheme="minorHAnsi"/>
          <w:color w:val="333333"/>
          <w:shd w:val="clear" w:color="auto" w:fill="FBFBFB"/>
        </w:rPr>
        <w:t xml:space="preserve"> (Accessed: 14 April 2023) </w:t>
      </w:r>
    </w:p>
    <w:p w14:paraId="31AB4699" w14:textId="77777777" w:rsidR="0005437E" w:rsidRDefault="0005437E" w:rsidP="0005437E"/>
    <w:p w14:paraId="7295E627" w14:textId="604DF0F3"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Leverage Edu (2023) </w:t>
      </w:r>
      <w:r>
        <w:rPr>
          <w:rFonts w:cstheme="minorHAnsi"/>
          <w:i/>
          <w:iCs/>
          <w:color w:val="333333"/>
          <w:shd w:val="clear" w:color="auto" w:fill="FBFBFB"/>
        </w:rPr>
        <w:t xml:space="preserve">Importance of Time Management for Students. </w:t>
      </w:r>
      <w:r>
        <w:rPr>
          <w:rFonts w:cstheme="minorHAnsi"/>
          <w:color w:val="333333"/>
          <w:shd w:val="clear" w:color="auto" w:fill="FBFBFB"/>
        </w:rPr>
        <w:t xml:space="preserve">Available at: </w:t>
      </w:r>
      <w:hyperlink r:id="rId11" w:history="1">
        <w:r w:rsidRPr="00552136">
          <w:rPr>
            <w:rStyle w:val="Hyperlink"/>
            <w:rFonts w:cstheme="minorHAnsi"/>
            <w:shd w:val="clear" w:color="auto" w:fill="FBFBFB"/>
          </w:rPr>
          <w:t>https://leverageedu.com/blog/time-management-for-students/</w:t>
        </w:r>
      </w:hyperlink>
      <w:r>
        <w:rPr>
          <w:rFonts w:cstheme="minorHAnsi"/>
          <w:color w:val="333333"/>
          <w:shd w:val="clear" w:color="auto" w:fill="FBFBFB"/>
        </w:rPr>
        <w:t xml:space="preserve"> (Accessed: 3 April 2023)</w:t>
      </w:r>
    </w:p>
    <w:p w14:paraId="77EDCE91" w14:textId="77777777" w:rsidR="0005437E" w:rsidRDefault="0005437E" w:rsidP="0005437E"/>
    <w:p w14:paraId="0D48AC1C" w14:textId="77777777" w:rsidR="0005437E" w:rsidRPr="0069572B" w:rsidRDefault="0005437E" w:rsidP="0005437E">
      <w:pPr>
        <w:rPr>
          <w:rFonts w:cstheme="minorHAnsi"/>
          <w:color w:val="333333"/>
          <w:shd w:val="clear" w:color="auto" w:fill="FBFBFB"/>
        </w:rPr>
      </w:pPr>
      <w:r>
        <w:rPr>
          <w:rFonts w:cstheme="minorHAnsi"/>
          <w:color w:val="333333"/>
          <w:shd w:val="clear" w:color="auto" w:fill="FBFBFB"/>
        </w:rPr>
        <w:t xml:space="preserve">Luff, C (2023) </w:t>
      </w:r>
      <w:r>
        <w:rPr>
          <w:rFonts w:cstheme="minorHAnsi"/>
          <w:i/>
          <w:iCs/>
          <w:color w:val="333333"/>
          <w:shd w:val="clear" w:color="auto" w:fill="FBFBFB"/>
        </w:rPr>
        <w:t>10 Ways to Run a Faster Mile</w:t>
      </w:r>
      <w:r>
        <w:rPr>
          <w:rFonts w:cstheme="minorHAnsi"/>
          <w:color w:val="333333"/>
          <w:shd w:val="clear" w:color="auto" w:fill="FBFBFB"/>
        </w:rPr>
        <w:t xml:space="preserve">. Available at: </w:t>
      </w:r>
      <w:hyperlink r:id="rId12" w:history="1">
        <w:r w:rsidRPr="00552136">
          <w:rPr>
            <w:rStyle w:val="Hyperlink"/>
            <w:rFonts w:cstheme="minorHAnsi"/>
            <w:shd w:val="clear" w:color="auto" w:fill="FBFBFB"/>
          </w:rPr>
          <w:t>https://www.verywellfit.com/how-to-run-a-faster-mile-2911897</w:t>
        </w:r>
      </w:hyperlink>
      <w:r>
        <w:rPr>
          <w:rFonts w:cstheme="minorHAnsi"/>
          <w:color w:val="333333"/>
          <w:shd w:val="clear" w:color="auto" w:fill="FBFBFB"/>
        </w:rPr>
        <w:t xml:space="preserve"> (Accessed: 14 April 2023) </w:t>
      </w:r>
    </w:p>
    <w:p w14:paraId="0E19C289" w14:textId="77777777" w:rsidR="0005437E" w:rsidRDefault="0005437E" w:rsidP="0005437E"/>
    <w:p w14:paraId="2FC5886B" w14:textId="601F5300" w:rsidR="0005437E" w:rsidRPr="0005437E" w:rsidRDefault="0005437E" w:rsidP="0005437E">
      <w:pPr>
        <w:rPr>
          <w:rFonts w:cstheme="minorHAnsi"/>
          <w:color w:val="333333"/>
          <w:shd w:val="clear" w:color="auto" w:fill="FBFBFB"/>
        </w:rPr>
      </w:pPr>
      <w:r w:rsidRPr="00CF7B94">
        <w:rPr>
          <w:rFonts w:cstheme="minorHAnsi"/>
          <w:color w:val="333333"/>
          <w:shd w:val="clear" w:color="auto" w:fill="FBFBFB"/>
        </w:rPr>
        <w:t>Magher, M (no date)</w:t>
      </w:r>
      <w:r w:rsidRPr="00CF7B94">
        <w:rPr>
          <w:rStyle w:val="apple-converted-space"/>
          <w:rFonts w:cstheme="minorHAnsi"/>
          <w:color w:val="333333"/>
          <w:shd w:val="clear" w:color="auto" w:fill="FBFBFB"/>
        </w:rPr>
        <w:t> </w:t>
      </w:r>
      <w:r w:rsidRPr="00CF7B94">
        <w:rPr>
          <w:rFonts w:cstheme="minorHAnsi"/>
          <w:i/>
          <w:iCs/>
          <w:color w:val="333333"/>
        </w:rPr>
        <w:t>What are the benefits of laptops for students?</w:t>
      </w:r>
      <w:r w:rsidRPr="00CF7B94">
        <w:rPr>
          <w:rFonts w:cstheme="minorHAnsi"/>
          <w:color w:val="333333"/>
          <w:shd w:val="clear" w:color="auto" w:fill="FBFBFB"/>
        </w:rPr>
        <w:t xml:space="preserve"> Available at: </w:t>
      </w:r>
      <w:hyperlink r:id="rId13" w:history="1">
        <w:r w:rsidRPr="00552136">
          <w:rPr>
            <w:rStyle w:val="Hyperlink"/>
            <w:rFonts w:cstheme="minorHAnsi"/>
            <w:shd w:val="clear" w:color="auto" w:fill="FBFBFB"/>
          </w:rPr>
          <w:t>https://education.seattlepi.com/benefits-laptops-students-3053.html</w:t>
        </w:r>
      </w:hyperlink>
      <w:r>
        <w:rPr>
          <w:rFonts w:cstheme="minorHAnsi"/>
          <w:color w:val="333333"/>
          <w:shd w:val="clear" w:color="auto" w:fill="FBFBFB"/>
        </w:rPr>
        <w:t xml:space="preserve"> </w:t>
      </w:r>
      <w:r w:rsidRPr="00CF7B94">
        <w:rPr>
          <w:rFonts w:cstheme="minorHAnsi"/>
          <w:color w:val="333333"/>
          <w:shd w:val="clear" w:color="auto" w:fill="FBFBFB"/>
        </w:rPr>
        <w:t xml:space="preserve">(Accessed: 2 April 2023). </w:t>
      </w:r>
    </w:p>
    <w:p w14:paraId="3218475A" w14:textId="77777777" w:rsidR="0005437E" w:rsidRDefault="0005437E" w:rsidP="0005437E">
      <w:pPr>
        <w:rPr>
          <w:rFonts w:cstheme="minorHAnsi"/>
          <w:color w:val="333333"/>
          <w:shd w:val="clear" w:color="auto" w:fill="FBFBFB"/>
        </w:rPr>
      </w:pPr>
    </w:p>
    <w:p w14:paraId="0E2214C0" w14:textId="0A330C12"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NHS (2019) </w:t>
      </w:r>
      <w:r>
        <w:rPr>
          <w:rFonts w:cstheme="minorHAnsi"/>
          <w:i/>
          <w:iCs/>
          <w:color w:val="333333"/>
          <w:shd w:val="clear" w:color="auto" w:fill="FBFBFB"/>
        </w:rPr>
        <w:t>12 tips to help you lose weight.</w:t>
      </w:r>
      <w:r>
        <w:rPr>
          <w:rFonts w:cstheme="minorHAnsi"/>
          <w:color w:val="333333"/>
          <w:shd w:val="clear" w:color="auto" w:fill="FBFBFB"/>
        </w:rPr>
        <w:t xml:space="preserve"> Available at: </w:t>
      </w:r>
      <w:hyperlink r:id="rId14" w:history="1">
        <w:r w:rsidRPr="00552136">
          <w:rPr>
            <w:rStyle w:val="Hyperlink"/>
            <w:rFonts w:cstheme="minorHAnsi"/>
            <w:shd w:val="clear" w:color="auto" w:fill="FBFBFB"/>
          </w:rPr>
          <w:t>https://www.nhs.uk/live-well/healthy-weight/managing-your-weight/12-tips-to-help-you-lose-weight/</w:t>
        </w:r>
      </w:hyperlink>
      <w:r>
        <w:rPr>
          <w:rFonts w:cstheme="minorHAnsi"/>
          <w:color w:val="333333"/>
          <w:shd w:val="clear" w:color="auto" w:fill="FBFBFB"/>
        </w:rPr>
        <w:t xml:space="preserve"> (Accessed: 14 April 2023) </w:t>
      </w:r>
    </w:p>
    <w:p w14:paraId="39DB6E03" w14:textId="77777777" w:rsidR="0005437E" w:rsidRDefault="0005437E" w:rsidP="0005437E"/>
    <w:p w14:paraId="3B1D0ADC"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Norris, L (no date) </w:t>
      </w:r>
      <w:r>
        <w:rPr>
          <w:rFonts w:cstheme="minorHAnsi"/>
          <w:i/>
          <w:iCs/>
          <w:color w:val="333333"/>
          <w:shd w:val="clear" w:color="auto" w:fill="FBFBFB"/>
        </w:rPr>
        <w:t xml:space="preserve">How to Measure Your Progress in Running: When Starting (or Starting Back Up) </w:t>
      </w:r>
      <w:r>
        <w:rPr>
          <w:rFonts w:cstheme="minorHAnsi"/>
          <w:color w:val="333333"/>
          <w:shd w:val="clear" w:color="auto" w:fill="FBFBFB"/>
        </w:rPr>
        <w:t xml:space="preserve">Available at: </w:t>
      </w:r>
      <w:hyperlink r:id="rId15" w:history="1">
        <w:r w:rsidRPr="00552136">
          <w:rPr>
            <w:rStyle w:val="Hyperlink"/>
            <w:rFonts w:cstheme="minorHAnsi"/>
            <w:shd w:val="clear" w:color="auto" w:fill="FBFBFB"/>
          </w:rPr>
          <w:t>https://runkeeper.com/cms/start-running/how-to-measure-yo</w:t>
        </w:r>
        <w:r w:rsidRPr="00552136">
          <w:rPr>
            <w:rStyle w:val="Hyperlink"/>
            <w:rFonts w:cstheme="minorHAnsi"/>
            <w:shd w:val="clear" w:color="auto" w:fill="FBFBFB"/>
          </w:rPr>
          <w:t>u</w:t>
        </w:r>
        <w:r w:rsidRPr="00552136">
          <w:rPr>
            <w:rStyle w:val="Hyperlink"/>
            <w:rFonts w:cstheme="minorHAnsi"/>
            <w:shd w:val="clear" w:color="auto" w:fill="FBFBFB"/>
          </w:rPr>
          <w:t>r-progress-in-running-when-starting-or-starting-back-up/</w:t>
        </w:r>
      </w:hyperlink>
      <w:r>
        <w:rPr>
          <w:rFonts w:cstheme="minorHAnsi"/>
          <w:color w:val="333333"/>
          <w:shd w:val="clear" w:color="auto" w:fill="FBFBFB"/>
        </w:rPr>
        <w:t xml:space="preserve"> (Accessed: 14 April 2023)</w:t>
      </w:r>
    </w:p>
    <w:p w14:paraId="1D64B268" w14:textId="77777777" w:rsidR="0005437E" w:rsidRDefault="0005437E" w:rsidP="0005437E"/>
    <w:p w14:paraId="6CCAD883" w14:textId="374BB60E" w:rsidR="0005437E" w:rsidRDefault="0005437E" w:rsidP="0005437E">
      <w:pPr>
        <w:rPr>
          <w:rFonts w:cstheme="minorHAnsi"/>
          <w:color w:val="333333"/>
          <w:shd w:val="clear" w:color="auto" w:fill="FBFBFB"/>
        </w:rPr>
      </w:pPr>
      <w:r>
        <w:rPr>
          <w:rFonts w:cstheme="minorHAnsi"/>
          <w:color w:val="333333"/>
          <w:shd w:val="clear" w:color="auto" w:fill="FBFBFB"/>
        </w:rPr>
        <w:t xml:space="preserve">Oxford Learning (2018) </w:t>
      </w:r>
      <w:r>
        <w:rPr>
          <w:rFonts w:cstheme="minorHAnsi"/>
          <w:i/>
          <w:iCs/>
          <w:color w:val="333333"/>
          <w:shd w:val="clear" w:color="auto" w:fill="FBFBFB"/>
        </w:rPr>
        <w:t>Studying in Groups Vs Studying Alone: Which Is Better?</w:t>
      </w:r>
      <w:r>
        <w:rPr>
          <w:rFonts w:cstheme="minorHAnsi"/>
          <w:color w:val="333333"/>
          <w:shd w:val="clear" w:color="auto" w:fill="FBFBFB"/>
        </w:rPr>
        <w:t xml:space="preserve"> Available at: </w:t>
      </w:r>
      <w:hyperlink r:id="rId16" w:history="1">
        <w:r w:rsidRPr="00552136">
          <w:rPr>
            <w:rStyle w:val="Hyperlink"/>
            <w:rFonts w:cstheme="minorHAnsi"/>
            <w:shd w:val="clear" w:color="auto" w:fill="FBFBFB"/>
          </w:rPr>
          <w:t>https://www.oxfordlearning.com/studying-alone-vs-studying-in-a-group/</w:t>
        </w:r>
      </w:hyperlink>
      <w:r>
        <w:rPr>
          <w:rFonts w:cstheme="minorHAnsi"/>
          <w:color w:val="333333"/>
          <w:shd w:val="clear" w:color="auto" w:fill="FBFBFB"/>
        </w:rPr>
        <w:t xml:space="preserve"> (Accessed: 2 April 2023)</w:t>
      </w:r>
    </w:p>
    <w:p w14:paraId="18531322" w14:textId="77777777" w:rsidR="0005437E" w:rsidRDefault="0005437E" w:rsidP="0005437E">
      <w:pPr>
        <w:rPr>
          <w:rFonts w:cstheme="minorHAnsi"/>
          <w:color w:val="333333"/>
          <w:shd w:val="clear" w:color="auto" w:fill="FBFBFB"/>
        </w:rPr>
      </w:pPr>
    </w:p>
    <w:p w14:paraId="69D3BDEB" w14:textId="259DDE7B"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Palladino, A (2021) </w:t>
      </w:r>
      <w:r>
        <w:rPr>
          <w:rFonts w:cstheme="minorHAnsi"/>
          <w:i/>
          <w:iCs/>
          <w:color w:val="333333"/>
          <w:shd w:val="clear" w:color="auto" w:fill="FBFBFB"/>
        </w:rPr>
        <w:t>Does Calorie Counting Work? A Closer Look at the Benefits and Downsides.</w:t>
      </w:r>
      <w:r>
        <w:rPr>
          <w:rFonts w:cstheme="minorHAnsi"/>
          <w:color w:val="333333"/>
          <w:shd w:val="clear" w:color="auto" w:fill="FBFBFB"/>
        </w:rPr>
        <w:t xml:space="preserve"> Available at: </w:t>
      </w:r>
      <w:hyperlink r:id="rId17" w:history="1">
        <w:r w:rsidRPr="00552136">
          <w:rPr>
            <w:rStyle w:val="Hyperlink"/>
            <w:rFonts w:cstheme="minorHAnsi"/>
            <w:shd w:val="clear" w:color="auto" w:fill="FBFBFB"/>
          </w:rPr>
          <w:t>https://www.healthline.com/nutrition/does-calorie-counting-work</w:t>
        </w:r>
      </w:hyperlink>
      <w:r>
        <w:rPr>
          <w:rFonts w:cstheme="minorHAnsi"/>
          <w:color w:val="333333"/>
          <w:shd w:val="clear" w:color="auto" w:fill="FBFBFB"/>
        </w:rPr>
        <w:t xml:space="preserve"> (Accessed: 3 April 2023)</w:t>
      </w:r>
    </w:p>
    <w:p w14:paraId="2ED82196" w14:textId="77777777" w:rsidR="0005437E" w:rsidRDefault="0005437E" w:rsidP="0005437E">
      <w:pPr>
        <w:rPr>
          <w:rFonts w:cstheme="minorHAnsi"/>
          <w:color w:val="333333"/>
          <w:shd w:val="clear" w:color="auto" w:fill="FBFBFB"/>
        </w:rPr>
      </w:pPr>
    </w:p>
    <w:p w14:paraId="03414439" w14:textId="31CEE318" w:rsidR="0005437E" w:rsidRDefault="0005437E" w:rsidP="0005437E">
      <w:pPr>
        <w:rPr>
          <w:rFonts w:cstheme="minorHAnsi"/>
          <w:color w:val="333333"/>
          <w:shd w:val="clear" w:color="auto" w:fill="FBFBFB"/>
        </w:rPr>
      </w:pPr>
      <w:r>
        <w:rPr>
          <w:rFonts w:cstheme="minorHAnsi"/>
          <w:color w:val="333333"/>
          <w:shd w:val="clear" w:color="auto" w:fill="FBFBFB"/>
        </w:rPr>
        <w:t xml:space="preserve">Revolution Learning (no date) </w:t>
      </w:r>
      <w:r>
        <w:rPr>
          <w:rFonts w:cstheme="minorHAnsi"/>
          <w:i/>
          <w:iCs/>
          <w:color w:val="333333"/>
          <w:shd w:val="clear" w:color="auto" w:fill="FBFBFB"/>
        </w:rPr>
        <w:t>How to Schedule Your Time Effectively.</w:t>
      </w:r>
      <w:r>
        <w:rPr>
          <w:rFonts w:cstheme="minorHAnsi"/>
          <w:color w:val="333333"/>
          <w:shd w:val="clear" w:color="auto" w:fill="FBFBFB"/>
        </w:rPr>
        <w:t xml:space="preserve"> Available at: </w:t>
      </w:r>
      <w:hyperlink r:id="rId18" w:history="1">
        <w:r w:rsidRPr="00552136">
          <w:rPr>
            <w:rStyle w:val="Hyperlink"/>
            <w:rFonts w:cstheme="minorHAnsi"/>
            <w:shd w:val="clear" w:color="auto" w:fill="FBFBFB"/>
          </w:rPr>
          <w:t>https://www.revolutionlearning.co.uk/article/how-to-schedule-your-time-effectively/</w:t>
        </w:r>
      </w:hyperlink>
      <w:r>
        <w:rPr>
          <w:rFonts w:cstheme="minorHAnsi"/>
          <w:color w:val="333333"/>
          <w:shd w:val="clear" w:color="auto" w:fill="FBFBFB"/>
        </w:rPr>
        <w:t xml:space="preserve"> (Accessed: 3 April 2023) </w:t>
      </w:r>
    </w:p>
    <w:p w14:paraId="10B15AED" w14:textId="77777777" w:rsidR="0005437E" w:rsidRDefault="0005437E" w:rsidP="0005437E">
      <w:pPr>
        <w:rPr>
          <w:rFonts w:cstheme="minorHAnsi"/>
          <w:color w:val="333333"/>
          <w:shd w:val="clear" w:color="auto" w:fill="FBFBFB"/>
        </w:rPr>
      </w:pPr>
    </w:p>
    <w:p w14:paraId="1DED2904" w14:textId="22A2FC5F"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Robinson, B, Ph.D. (2021) </w:t>
      </w:r>
      <w:r>
        <w:rPr>
          <w:rFonts w:cstheme="minorHAnsi"/>
          <w:i/>
          <w:iCs/>
          <w:color w:val="333333"/>
          <w:shd w:val="clear" w:color="auto" w:fill="FBFBFB"/>
        </w:rPr>
        <w:t>New Study Shows Career Benefits in Planning Versus Procrastinating to Reduce Stress</w:t>
      </w:r>
      <w:r>
        <w:rPr>
          <w:rFonts w:cstheme="minorHAnsi"/>
          <w:color w:val="333333"/>
          <w:shd w:val="clear" w:color="auto" w:fill="FBFBFB"/>
        </w:rPr>
        <w:t xml:space="preserve">. Available at: </w:t>
      </w:r>
      <w:hyperlink r:id="rId19" w:history="1">
        <w:r w:rsidRPr="00552136">
          <w:rPr>
            <w:rStyle w:val="Hyperlink"/>
            <w:rFonts w:cstheme="minorHAnsi"/>
            <w:shd w:val="clear" w:color="auto" w:fill="FBFBFB"/>
          </w:rPr>
          <w:t>https://www.forbes.com/sites/bryanrobinson/2021/08/14/new-study-shows-8-career-benefits-in-planning-versus-procrastinating-to-reduce-stress/?sh=6217507d476e</w:t>
        </w:r>
      </w:hyperlink>
      <w:r>
        <w:rPr>
          <w:rFonts w:cstheme="minorHAnsi"/>
          <w:color w:val="333333"/>
          <w:shd w:val="clear" w:color="auto" w:fill="FBFBFB"/>
        </w:rPr>
        <w:t xml:space="preserve"> (Accessed: 2 April 2023) </w:t>
      </w:r>
    </w:p>
    <w:p w14:paraId="2CB4CAE3" w14:textId="77777777" w:rsidR="0005437E" w:rsidRDefault="0005437E" w:rsidP="0005437E"/>
    <w:p w14:paraId="68F106AE"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The College of Policing (2021) </w:t>
      </w:r>
      <w:r>
        <w:rPr>
          <w:rFonts w:cstheme="minorHAnsi"/>
          <w:i/>
          <w:iCs/>
          <w:color w:val="333333"/>
          <w:shd w:val="clear" w:color="auto" w:fill="FBFBFB"/>
        </w:rPr>
        <w:t>Job-related Fitness Standards – 15m MSFT</w:t>
      </w:r>
      <w:r>
        <w:rPr>
          <w:rFonts w:cstheme="minorHAnsi"/>
          <w:color w:val="333333"/>
          <w:shd w:val="clear" w:color="auto" w:fill="FBFBFB"/>
        </w:rPr>
        <w:t xml:space="preserve">. Available at: </w:t>
      </w:r>
      <w:hyperlink r:id="rId20" w:history="1">
        <w:r w:rsidRPr="00552136">
          <w:rPr>
            <w:rStyle w:val="Hyperlink"/>
            <w:rFonts w:cstheme="minorHAnsi"/>
            <w:shd w:val="clear" w:color="auto" w:fill="FBFBFB"/>
          </w:rPr>
          <w:t>https://www.college.police.uk/support-forces/health-safety-welfare/job-related-fitness-standards</w:t>
        </w:r>
      </w:hyperlink>
      <w:r>
        <w:rPr>
          <w:rFonts w:cstheme="minorHAnsi"/>
          <w:color w:val="333333"/>
          <w:shd w:val="clear" w:color="auto" w:fill="FBFBFB"/>
        </w:rPr>
        <w:t xml:space="preserve"> (Accessed: 14 April 2023) </w:t>
      </w:r>
    </w:p>
    <w:p w14:paraId="7692631B" w14:textId="77777777" w:rsidR="0005437E" w:rsidRPr="0005437E" w:rsidRDefault="0005437E" w:rsidP="0005437E"/>
    <w:p w14:paraId="45E8331B" w14:textId="77777777" w:rsidR="0005437E" w:rsidRPr="00962D79" w:rsidRDefault="0005437E" w:rsidP="0005437E">
      <w:pPr>
        <w:rPr>
          <w:rFonts w:cstheme="minorHAnsi"/>
          <w:color w:val="333333"/>
          <w:shd w:val="clear" w:color="auto" w:fill="FBFBFB"/>
        </w:rPr>
      </w:pPr>
      <w:r w:rsidRPr="00962D79">
        <w:rPr>
          <w:rFonts w:cstheme="minorHAnsi"/>
          <w:color w:val="333333"/>
          <w:shd w:val="clear" w:color="auto" w:fill="FBFBFB"/>
        </w:rPr>
        <w:lastRenderedPageBreak/>
        <w:t xml:space="preserve">The College of Policing (2023) </w:t>
      </w:r>
      <w:r w:rsidRPr="00962D79">
        <w:rPr>
          <w:rFonts w:cstheme="minorHAnsi"/>
          <w:i/>
          <w:iCs/>
          <w:color w:val="333333"/>
          <w:shd w:val="clear" w:color="auto" w:fill="FBFBFB"/>
        </w:rPr>
        <w:t>Role Types – Special Constable</w:t>
      </w:r>
      <w:r w:rsidRPr="00962D79">
        <w:rPr>
          <w:rFonts w:cstheme="minorHAnsi"/>
          <w:color w:val="333333"/>
          <w:shd w:val="clear" w:color="auto" w:fill="FBFBFB"/>
        </w:rPr>
        <w:t xml:space="preserve">. Available at: </w:t>
      </w:r>
      <w:hyperlink r:id="rId21" w:history="1">
        <w:r w:rsidRPr="00962D79">
          <w:rPr>
            <w:rStyle w:val="Hyperlink"/>
            <w:rFonts w:cstheme="minorHAnsi"/>
            <w:shd w:val="clear" w:color="auto" w:fill="FBFBFB"/>
          </w:rPr>
          <w:t>https://www.college.police.uk/career-learning/career-development/role-types/special-constable</w:t>
        </w:r>
      </w:hyperlink>
      <w:r w:rsidRPr="00962D79">
        <w:rPr>
          <w:rFonts w:cstheme="minorHAnsi"/>
          <w:color w:val="333333"/>
          <w:shd w:val="clear" w:color="auto" w:fill="FBFBFB"/>
        </w:rPr>
        <w:t xml:space="preserve"> (Accessed: 1 April 2023)</w:t>
      </w:r>
    </w:p>
    <w:p w14:paraId="184632F4" w14:textId="581D6DE4" w:rsidR="00E730F2" w:rsidRDefault="00E730F2" w:rsidP="00B63867">
      <w:pPr>
        <w:rPr>
          <w:rFonts w:ascii="Arial" w:hAnsi="Arial" w:cs="Arial"/>
          <w:sz w:val="22"/>
          <w:szCs w:val="22"/>
        </w:rPr>
      </w:pPr>
    </w:p>
    <w:p w14:paraId="235381D4"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The National Institutes of Health (no date) </w:t>
      </w:r>
      <w:r>
        <w:rPr>
          <w:rFonts w:cstheme="minorHAnsi"/>
          <w:i/>
          <w:iCs/>
          <w:color w:val="333333"/>
          <w:shd w:val="clear" w:color="auto" w:fill="FBFBFB"/>
        </w:rPr>
        <w:t>National Institute on Aging – Maintaining a Healthy Weight</w:t>
      </w:r>
      <w:r>
        <w:rPr>
          <w:rFonts w:cstheme="minorHAnsi"/>
          <w:color w:val="333333"/>
          <w:shd w:val="clear" w:color="auto" w:fill="FBFBFB"/>
        </w:rPr>
        <w:t xml:space="preserve">. Available at: </w:t>
      </w:r>
      <w:hyperlink r:id="rId22" w:history="1">
        <w:r w:rsidRPr="00552136">
          <w:rPr>
            <w:rStyle w:val="Hyperlink"/>
            <w:rFonts w:cstheme="minorHAnsi"/>
            <w:shd w:val="clear" w:color="auto" w:fill="FBFBFB"/>
          </w:rPr>
          <w:t>https://www.nia.nih.gov/health/maintaining-healthy-weight</w:t>
        </w:r>
      </w:hyperlink>
      <w:r>
        <w:rPr>
          <w:rFonts w:cstheme="minorHAnsi"/>
          <w:color w:val="333333"/>
          <w:shd w:val="clear" w:color="auto" w:fill="FBFBFB"/>
        </w:rPr>
        <w:t xml:space="preserve"> (Accessed: 14 April 2023)</w:t>
      </w:r>
    </w:p>
    <w:p w14:paraId="4B7003ED" w14:textId="77777777" w:rsidR="0005437E" w:rsidRPr="00E730F2" w:rsidRDefault="0005437E" w:rsidP="00B63867">
      <w:pPr>
        <w:rPr>
          <w:rFonts w:ascii="Arial" w:hAnsi="Arial" w:cs="Arial"/>
          <w:sz w:val="22"/>
          <w:szCs w:val="22"/>
        </w:rPr>
      </w:pPr>
    </w:p>
    <w:p w14:paraId="7C0DA6F4" w14:textId="6A3AEC4C" w:rsidR="00E730F2" w:rsidRPr="00962D79" w:rsidRDefault="00E730F2" w:rsidP="00B63867">
      <w:pPr>
        <w:rPr>
          <w:rFonts w:cstheme="minorHAnsi"/>
          <w:color w:val="333333"/>
          <w:shd w:val="clear" w:color="auto" w:fill="FBFBFB"/>
        </w:rPr>
      </w:pPr>
      <w:r w:rsidRPr="00962D79">
        <w:rPr>
          <w:rFonts w:cstheme="minorHAnsi"/>
          <w:color w:val="333333"/>
          <w:shd w:val="clear" w:color="auto" w:fill="FBFBFB"/>
        </w:rPr>
        <w:t>The University of Edinburgh (2020)</w:t>
      </w:r>
      <w:r w:rsidRPr="00962D79">
        <w:rPr>
          <w:rStyle w:val="apple-converted-space"/>
          <w:rFonts w:cstheme="minorHAnsi"/>
          <w:color w:val="333333"/>
          <w:shd w:val="clear" w:color="auto" w:fill="FBFBFB"/>
        </w:rPr>
        <w:t> </w:t>
      </w:r>
      <w:r w:rsidRPr="00962D79">
        <w:rPr>
          <w:rFonts w:cstheme="minorHAnsi"/>
          <w:i/>
          <w:iCs/>
          <w:color w:val="333333"/>
        </w:rPr>
        <w:t>Gibbs' Reflective Cycle</w:t>
      </w:r>
      <w:r w:rsidRPr="00962D79">
        <w:rPr>
          <w:rFonts w:cstheme="minorHAnsi"/>
          <w:color w:val="333333"/>
          <w:shd w:val="clear" w:color="auto" w:fill="FBFBFB"/>
        </w:rPr>
        <w:t xml:space="preserve">. Available at: </w:t>
      </w:r>
      <w:hyperlink r:id="rId23" w:history="1">
        <w:r w:rsidRPr="00962D79">
          <w:rPr>
            <w:rStyle w:val="Hyperlink"/>
            <w:rFonts w:cstheme="minorHAnsi"/>
            <w:shd w:val="clear" w:color="auto" w:fill="FBFBFB"/>
          </w:rPr>
          <w:t>https://www.ed.ac.uk/reflection/reflectors-toolkit/reflecting-on-experience/gibbs-reflective-cycle</w:t>
        </w:r>
      </w:hyperlink>
      <w:r w:rsidRPr="00962D79">
        <w:rPr>
          <w:rFonts w:cstheme="minorHAnsi"/>
          <w:color w:val="333333"/>
          <w:shd w:val="clear" w:color="auto" w:fill="FBFBFB"/>
        </w:rPr>
        <w:t xml:space="preserve"> (Accessed: 29 December 2022).</w:t>
      </w:r>
    </w:p>
    <w:p w14:paraId="453A12CE" w14:textId="1492EE62" w:rsidR="003A7901" w:rsidRPr="003A7901" w:rsidRDefault="003A7901" w:rsidP="00B63867">
      <w:pPr>
        <w:rPr>
          <w:rFonts w:cstheme="minorHAnsi"/>
          <w:color w:val="333333"/>
          <w:shd w:val="clear" w:color="auto" w:fill="FBFBFB"/>
        </w:rPr>
      </w:pPr>
      <w:r>
        <w:rPr>
          <w:rFonts w:cstheme="minorHAnsi"/>
          <w:color w:val="333333"/>
          <w:shd w:val="clear" w:color="auto" w:fill="FBFBFB"/>
        </w:rPr>
        <w:t xml:space="preserve"> </w:t>
      </w:r>
    </w:p>
    <w:sectPr w:rsidR="003A7901" w:rsidRPr="003A7901" w:rsidSect="00B63867">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4BCD4" w14:textId="77777777" w:rsidR="00B63867" w:rsidRDefault="00B63867" w:rsidP="00B63867">
      <w:r>
        <w:separator/>
      </w:r>
    </w:p>
  </w:endnote>
  <w:endnote w:type="continuationSeparator" w:id="0">
    <w:p w14:paraId="4939DF3E" w14:textId="77777777" w:rsidR="00B63867" w:rsidRDefault="00B63867" w:rsidP="00B6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650084"/>
      <w:docPartObj>
        <w:docPartGallery w:val="Page Numbers (Bottom of Page)"/>
        <w:docPartUnique/>
      </w:docPartObj>
    </w:sdtPr>
    <w:sdtEndPr>
      <w:rPr>
        <w:rStyle w:val="PageNumber"/>
      </w:rPr>
    </w:sdtEndPr>
    <w:sdtContent>
      <w:p w14:paraId="3BAA15BE" w14:textId="324E011A" w:rsidR="00B63867" w:rsidRDefault="00B63867" w:rsidP="001B42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C36297" w14:textId="77777777" w:rsidR="00B63867" w:rsidRDefault="00B63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1166856"/>
      <w:docPartObj>
        <w:docPartGallery w:val="Page Numbers (Bottom of Page)"/>
        <w:docPartUnique/>
      </w:docPartObj>
    </w:sdtPr>
    <w:sdtEndPr>
      <w:rPr>
        <w:rStyle w:val="PageNumber"/>
      </w:rPr>
    </w:sdtEndPr>
    <w:sdtContent>
      <w:p w14:paraId="1F68ACD3" w14:textId="14058835" w:rsidR="00B63867" w:rsidRDefault="00B63867" w:rsidP="001B42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DF0FAA" w14:textId="77777777" w:rsidR="00B63867" w:rsidRDefault="00B63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9735" w14:textId="77777777" w:rsidR="00B63867" w:rsidRDefault="00B63867" w:rsidP="00B63867">
      <w:r>
        <w:separator/>
      </w:r>
    </w:p>
  </w:footnote>
  <w:footnote w:type="continuationSeparator" w:id="0">
    <w:p w14:paraId="66DDB1E2" w14:textId="77777777" w:rsidR="00B63867" w:rsidRDefault="00B63867" w:rsidP="00B63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73442"/>
    <w:multiLevelType w:val="hybridMultilevel"/>
    <w:tmpl w:val="BADE909A"/>
    <w:lvl w:ilvl="0" w:tplc="CD7A5DA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475D97"/>
    <w:multiLevelType w:val="hybridMultilevel"/>
    <w:tmpl w:val="681C6E48"/>
    <w:lvl w:ilvl="0" w:tplc="D4485536">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91A4A"/>
    <w:multiLevelType w:val="hybridMultilevel"/>
    <w:tmpl w:val="B15E0C06"/>
    <w:lvl w:ilvl="0" w:tplc="89D2E862">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73F27"/>
    <w:multiLevelType w:val="hybridMultilevel"/>
    <w:tmpl w:val="DFF2CF78"/>
    <w:lvl w:ilvl="0" w:tplc="BEC660B8">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953966">
    <w:abstractNumId w:val="0"/>
  </w:num>
  <w:num w:numId="2" w16cid:durableId="452598314">
    <w:abstractNumId w:val="1"/>
  </w:num>
  <w:num w:numId="3" w16cid:durableId="111486266">
    <w:abstractNumId w:val="3"/>
  </w:num>
  <w:num w:numId="4" w16cid:durableId="212932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67"/>
    <w:rsid w:val="0002379B"/>
    <w:rsid w:val="0005437E"/>
    <w:rsid w:val="0007104F"/>
    <w:rsid w:val="00090E97"/>
    <w:rsid w:val="000C2255"/>
    <w:rsid w:val="000C36DA"/>
    <w:rsid w:val="000C69D3"/>
    <w:rsid w:val="000F1A54"/>
    <w:rsid w:val="001120A5"/>
    <w:rsid w:val="001135D3"/>
    <w:rsid w:val="0012421B"/>
    <w:rsid w:val="001728EE"/>
    <w:rsid w:val="00183AD5"/>
    <w:rsid w:val="001A5BB4"/>
    <w:rsid w:val="001A7111"/>
    <w:rsid w:val="001B65AE"/>
    <w:rsid w:val="001C3D7F"/>
    <w:rsid w:val="001C5AAF"/>
    <w:rsid w:val="001C5F15"/>
    <w:rsid w:val="001C7C2E"/>
    <w:rsid w:val="001D4E75"/>
    <w:rsid w:val="001D6A10"/>
    <w:rsid w:val="002202D1"/>
    <w:rsid w:val="00264CC8"/>
    <w:rsid w:val="00273994"/>
    <w:rsid w:val="002904CE"/>
    <w:rsid w:val="00290B77"/>
    <w:rsid w:val="002B4170"/>
    <w:rsid w:val="002B6328"/>
    <w:rsid w:val="002D3A00"/>
    <w:rsid w:val="002F0E3D"/>
    <w:rsid w:val="002F75F4"/>
    <w:rsid w:val="00303948"/>
    <w:rsid w:val="003128CE"/>
    <w:rsid w:val="00315728"/>
    <w:rsid w:val="0033750E"/>
    <w:rsid w:val="003415E9"/>
    <w:rsid w:val="00347BCA"/>
    <w:rsid w:val="003818D2"/>
    <w:rsid w:val="003A7901"/>
    <w:rsid w:val="003D59DC"/>
    <w:rsid w:val="003F6670"/>
    <w:rsid w:val="00403F4A"/>
    <w:rsid w:val="004441BB"/>
    <w:rsid w:val="004712BE"/>
    <w:rsid w:val="004C6E7B"/>
    <w:rsid w:val="005016DD"/>
    <w:rsid w:val="00501B96"/>
    <w:rsid w:val="0050206C"/>
    <w:rsid w:val="00524799"/>
    <w:rsid w:val="005437E6"/>
    <w:rsid w:val="00596F34"/>
    <w:rsid w:val="005B41C4"/>
    <w:rsid w:val="005C7D71"/>
    <w:rsid w:val="005E20FF"/>
    <w:rsid w:val="00600F5B"/>
    <w:rsid w:val="00606D1A"/>
    <w:rsid w:val="006477E7"/>
    <w:rsid w:val="006669CB"/>
    <w:rsid w:val="0069572B"/>
    <w:rsid w:val="006D7018"/>
    <w:rsid w:val="0071072B"/>
    <w:rsid w:val="00721F00"/>
    <w:rsid w:val="00741589"/>
    <w:rsid w:val="00777241"/>
    <w:rsid w:val="00783CC7"/>
    <w:rsid w:val="007847CC"/>
    <w:rsid w:val="00787FBE"/>
    <w:rsid w:val="007B321D"/>
    <w:rsid w:val="007D07F5"/>
    <w:rsid w:val="007D5346"/>
    <w:rsid w:val="00810BED"/>
    <w:rsid w:val="008358AF"/>
    <w:rsid w:val="008A683A"/>
    <w:rsid w:val="008C2F17"/>
    <w:rsid w:val="008C488E"/>
    <w:rsid w:val="008C6CBB"/>
    <w:rsid w:val="009225F9"/>
    <w:rsid w:val="0094617D"/>
    <w:rsid w:val="00960C79"/>
    <w:rsid w:val="00962D79"/>
    <w:rsid w:val="00976154"/>
    <w:rsid w:val="009803DF"/>
    <w:rsid w:val="009927EB"/>
    <w:rsid w:val="009E74B3"/>
    <w:rsid w:val="009F0FEC"/>
    <w:rsid w:val="009F1179"/>
    <w:rsid w:val="009F2467"/>
    <w:rsid w:val="00A21F23"/>
    <w:rsid w:val="00A229B4"/>
    <w:rsid w:val="00A40518"/>
    <w:rsid w:val="00A71AC8"/>
    <w:rsid w:val="00AA3887"/>
    <w:rsid w:val="00AB328B"/>
    <w:rsid w:val="00B24BB3"/>
    <w:rsid w:val="00B51204"/>
    <w:rsid w:val="00B63867"/>
    <w:rsid w:val="00BC52EF"/>
    <w:rsid w:val="00BE5707"/>
    <w:rsid w:val="00BE777C"/>
    <w:rsid w:val="00BF50BF"/>
    <w:rsid w:val="00C0281E"/>
    <w:rsid w:val="00C15133"/>
    <w:rsid w:val="00C1555D"/>
    <w:rsid w:val="00C35016"/>
    <w:rsid w:val="00C458B7"/>
    <w:rsid w:val="00C71234"/>
    <w:rsid w:val="00C80F1F"/>
    <w:rsid w:val="00CA4AD3"/>
    <w:rsid w:val="00CB265F"/>
    <w:rsid w:val="00CB5091"/>
    <w:rsid w:val="00CD0E35"/>
    <w:rsid w:val="00CD7C75"/>
    <w:rsid w:val="00CE4E81"/>
    <w:rsid w:val="00CF468C"/>
    <w:rsid w:val="00CF5906"/>
    <w:rsid w:val="00CF7B94"/>
    <w:rsid w:val="00D2313A"/>
    <w:rsid w:val="00D32F4F"/>
    <w:rsid w:val="00D415A9"/>
    <w:rsid w:val="00D54E50"/>
    <w:rsid w:val="00D9180E"/>
    <w:rsid w:val="00DB0760"/>
    <w:rsid w:val="00DB5BBF"/>
    <w:rsid w:val="00DB637D"/>
    <w:rsid w:val="00DC0C63"/>
    <w:rsid w:val="00DD0090"/>
    <w:rsid w:val="00DD3C43"/>
    <w:rsid w:val="00DE26EC"/>
    <w:rsid w:val="00DE5C07"/>
    <w:rsid w:val="00E01F97"/>
    <w:rsid w:val="00E04592"/>
    <w:rsid w:val="00E47ABD"/>
    <w:rsid w:val="00E63379"/>
    <w:rsid w:val="00E730F2"/>
    <w:rsid w:val="00E778B0"/>
    <w:rsid w:val="00E84007"/>
    <w:rsid w:val="00EA7AF8"/>
    <w:rsid w:val="00ED0E59"/>
    <w:rsid w:val="00F11F7F"/>
    <w:rsid w:val="00F147ED"/>
    <w:rsid w:val="00F331E0"/>
    <w:rsid w:val="00F51C0A"/>
    <w:rsid w:val="00F717DC"/>
    <w:rsid w:val="00FC625C"/>
    <w:rsid w:val="00FD04E9"/>
    <w:rsid w:val="00FD61BD"/>
    <w:rsid w:val="00FE4AF5"/>
    <w:rsid w:val="00FF1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6709"/>
  <w15:chartTrackingRefBased/>
  <w15:docId w15:val="{57E091FE-7923-6640-BF8C-E1073B44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F5B"/>
    <w:pPr>
      <w:keepNext/>
      <w:keepLines/>
      <w:spacing w:before="240"/>
      <w:outlineLvl w:val="0"/>
    </w:pPr>
    <w:rPr>
      <w:rFonts w:asciiTheme="majorHAnsi" w:eastAsiaTheme="majorEastAsia" w:hAnsiTheme="majorHAnsi" w:cstheme="majorBidi"/>
      <w:color w:val="B3186D"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3867"/>
    <w:rPr>
      <w:rFonts w:eastAsiaTheme="minorEastAsia"/>
      <w:sz w:val="22"/>
      <w:szCs w:val="22"/>
      <w:lang w:val="en-US" w:eastAsia="zh-CN"/>
    </w:rPr>
  </w:style>
  <w:style w:type="character" w:customStyle="1" w:styleId="NoSpacingChar">
    <w:name w:val="No Spacing Char"/>
    <w:basedOn w:val="DefaultParagraphFont"/>
    <w:link w:val="NoSpacing"/>
    <w:uiPriority w:val="1"/>
    <w:rsid w:val="00B63867"/>
    <w:rPr>
      <w:rFonts w:eastAsiaTheme="minorEastAsia"/>
      <w:sz w:val="22"/>
      <w:szCs w:val="22"/>
      <w:lang w:val="en-US" w:eastAsia="zh-CN"/>
    </w:rPr>
  </w:style>
  <w:style w:type="paragraph" w:styleId="ListParagraph">
    <w:name w:val="List Paragraph"/>
    <w:basedOn w:val="Normal"/>
    <w:uiPriority w:val="34"/>
    <w:qFormat/>
    <w:rsid w:val="00B63867"/>
    <w:pPr>
      <w:ind w:left="720"/>
      <w:contextualSpacing/>
    </w:pPr>
  </w:style>
  <w:style w:type="paragraph" w:styleId="Footer">
    <w:name w:val="footer"/>
    <w:basedOn w:val="Normal"/>
    <w:link w:val="FooterChar"/>
    <w:uiPriority w:val="99"/>
    <w:unhideWhenUsed/>
    <w:rsid w:val="00B63867"/>
    <w:pPr>
      <w:tabs>
        <w:tab w:val="center" w:pos="4513"/>
        <w:tab w:val="right" w:pos="9026"/>
      </w:tabs>
    </w:pPr>
  </w:style>
  <w:style w:type="character" w:customStyle="1" w:styleId="FooterChar">
    <w:name w:val="Footer Char"/>
    <w:basedOn w:val="DefaultParagraphFont"/>
    <w:link w:val="Footer"/>
    <w:uiPriority w:val="99"/>
    <w:rsid w:val="00B63867"/>
  </w:style>
  <w:style w:type="character" w:styleId="PageNumber">
    <w:name w:val="page number"/>
    <w:basedOn w:val="DefaultParagraphFont"/>
    <w:uiPriority w:val="99"/>
    <w:semiHidden/>
    <w:unhideWhenUsed/>
    <w:rsid w:val="00B63867"/>
  </w:style>
  <w:style w:type="table" w:styleId="TableGrid">
    <w:name w:val="Table Grid"/>
    <w:basedOn w:val="TableNormal"/>
    <w:uiPriority w:val="39"/>
    <w:rsid w:val="00C3501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730F2"/>
  </w:style>
  <w:style w:type="character" w:styleId="Hyperlink">
    <w:name w:val="Hyperlink"/>
    <w:basedOn w:val="DefaultParagraphFont"/>
    <w:uiPriority w:val="99"/>
    <w:unhideWhenUsed/>
    <w:rsid w:val="00E730F2"/>
    <w:rPr>
      <w:color w:val="6B9F25" w:themeColor="hyperlink"/>
      <w:u w:val="single"/>
    </w:rPr>
  </w:style>
  <w:style w:type="character" w:styleId="UnresolvedMention">
    <w:name w:val="Unresolved Mention"/>
    <w:basedOn w:val="DefaultParagraphFont"/>
    <w:uiPriority w:val="99"/>
    <w:semiHidden/>
    <w:unhideWhenUsed/>
    <w:rsid w:val="00E730F2"/>
    <w:rPr>
      <w:color w:val="605E5C"/>
      <w:shd w:val="clear" w:color="auto" w:fill="E1DFDD"/>
    </w:rPr>
  </w:style>
  <w:style w:type="character" w:customStyle="1" w:styleId="Heading1Char">
    <w:name w:val="Heading 1 Char"/>
    <w:basedOn w:val="DefaultParagraphFont"/>
    <w:link w:val="Heading1"/>
    <w:uiPriority w:val="9"/>
    <w:rsid w:val="00600F5B"/>
    <w:rPr>
      <w:rFonts w:asciiTheme="majorHAnsi" w:eastAsiaTheme="majorEastAsia" w:hAnsiTheme="majorHAnsi" w:cstheme="majorBidi"/>
      <w:color w:val="B3186D" w:themeColor="accent1" w:themeShade="BF"/>
      <w:sz w:val="32"/>
      <w:szCs w:val="32"/>
    </w:rPr>
  </w:style>
  <w:style w:type="paragraph" w:styleId="TOCHeading">
    <w:name w:val="TOC Heading"/>
    <w:basedOn w:val="Heading1"/>
    <w:next w:val="Normal"/>
    <w:uiPriority w:val="39"/>
    <w:unhideWhenUsed/>
    <w:qFormat/>
    <w:rsid w:val="00600F5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00F5B"/>
    <w:pPr>
      <w:spacing w:before="120"/>
    </w:pPr>
    <w:rPr>
      <w:rFonts w:cstheme="minorHAnsi"/>
      <w:b/>
      <w:bCs/>
      <w:i/>
      <w:iCs/>
    </w:rPr>
  </w:style>
  <w:style w:type="paragraph" w:styleId="TOC2">
    <w:name w:val="toc 2"/>
    <w:basedOn w:val="Normal"/>
    <w:next w:val="Normal"/>
    <w:autoRedefine/>
    <w:uiPriority w:val="39"/>
    <w:semiHidden/>
    <w:unhideWhenUsed/>
    <w:rsid w:val="00600F5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00F5B"/>
    <w:pPr>
      <w:ind w:left="480"/>
    </w:pPr>
    <w:rPr>
      <w:rFonts w:cstheme="minorHAnsi"/>
      <w:sz w:val="20"/>
      <w:szCs w:val="20"/>
    </w:rPr>
  </w:style>
  <w:style w:type="paragraph" w:styleId="TOC4">
    <w:name w:val="toc 4"/>
    <w:basedOn w:val="Normal"/>
    <w:next w:val="Normal"/>
    <w:autoRedefine/>
    <w:uiPriority w:val="39"/>
    <w:semiHidden/>
    <w:unhideWhenUsed/>
    <w:rsid w:val="00600F5B"/>
    <w:pPr>
      <w:ind w:left="720"/>
    </w:pPr>
    <w:rPr>
      <w:rFonts w:cstheme="minorHAnsi"/>
      <w:sz w:val="20"/>
      <w:szCs w:val="20"/>
    </w:rPr>
  </w:style>
  <w:style w:type="paragraph" w:styleId="TOC5">
    <w:name w:val="toc 5"/>
    <w:basedOn w:val="Normal"/>
    <w:next w:val="Normal"/>
    <w:autoRedefine/>
    <w:uiPriority w:val="39"/>
    <w:semiHidden/>
    <w:unhideWhenUsed/>
    <w:rsid w:val="00600F5B"/>
    <w:pPr>
      <w:ind w:left="960"/>
    </w:pPr>
    <w:rPr>
      <w:rFonts w:cstheme="minorHAnsi"/>
      <w:sz w:val="20"/>
      <w:szCs w:val="20"/>
    </w:rPr>
  </w:style>
  <w:style w:type="paragraph" w:styleId="TOC6">
    <w:name w:val="toc 6"/>
    <w:basedOn w:val="Normal"/>
    <w:next w:val="Normal"/>
    <w:autoRedefine/>
    <w:uiPriority w:val="39"/>
    <w:semiHidden/>
    <w:unhideWhenUsed/>
    <w:rsid w:val="00600F5B"/>
    <w:pPr>
      <w:ind w:left="1200"/>
    </w:pPr>
    <w:rPr>
      <w:rFonts w:cstheme="minorHAnsi"/>
      <w:sz w:val="20"/>
      <w:szCs w:val="20"/>
    </w:rPr>
  </w:style>
  <w:style w:type="paragraph" w:styleId="TOC7">
    <w:name w:val="toc 7"/>
    <w:basedOn w:val="Normal"/>
    <w:next w:val="Normal"/>
    <w:autoRedefine/>
    <w:uiPriority w:val="39"/>
    <w:semiHidden/>
    <w:unhideWhenUsed/>
    <w:rsid w:val="00600F5B"/>
    <w:pPr>
      <w:ind w:left="1440"/>
    </w:pPr>
    <w:rPr>
      <w:rFonts w:cstheme="minorHAnsi"/>
      <w:sz w:val="20"/>
      <w:szCs w:val="20"/>
    </w:rPr>
  </w:style>
  <w:style w:type="paragraph" w:styleId="TOC8">
    <w:name w:val="toc 8"/>
    <w:basedOn w:val="Normal"/>
    <w:next w:val="Normal"/>
    <w:autoRedefine/>
    <w:uiPriority w:val="39"/>
    <w:semiHidden/>
    <w:unhideWhenUsed/>
    <w:rsid w:val="00600F5B"/>
    <w:pPr>
      <w:ind w:left="1680"/>
    </w:pPr>
    <w:rPr>
      <w:rFonts w:cstheme="minorHAnsi"/>
      <w:sz w:val="20"/>
      <w:szCs w:val="20"/>
    </w:rPr>
  </w:style>
  <w:style w:type="paragraph" w:styleId="TOC9">
    <w:name w:val="toc 9"/>
    <w:basedOn w:val="Normal"/>
    <w:next w:val="Normal"/>
    <w:autoRedefine/>
    <w:uiPriority w:val="39"/>
    <w:semiHidden/>
    <w:unhideWhenUsed/>
    <w:rsid w:val="00600F5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seattlepi.com/benefits-laptops-students-3053.html" TargetMode="External"/><Relationship Id="rId18" Type="http://schemas.openxmlformats.org/officeDocument/2006/relationships/hyperlink" Target="https://www.revolutionlearning.co.uk/article/how-to-schedule-your-time-effectivel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ollege.police.uk/career-learning/career-development/role-types/special-constable" TargetMode="External"/><Relationship Id="rId7" Type="http://schemas.openxmlformats.org/officeDocument/2006/relationships/endnotes" Target="endnotes.xml"/><Relationship Id="rId12" Type="http://schemas.openxmlformats.org/officeDocument/2006/relationships/hyperlink" Target="https://www.verywellfit.com/how-to-run-a-faster-mile-2911897" TargetMode="External"/><Relationship Id="rId17" Type="http://schemas.openxmlformats.org/officeDocument/2006/relationships/hyperlink" Target="https://www.healthline.com/nutrition/does-calorie-counting-wor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oxfordlearning.com/studying-alone-vs-studying-in-a-group/" TargetMode="External"/><Relationship Id="rId20" Type="http://schemas.openxmlformats.org/officeDocument/2006/relationships/hyperlink" Target="https://www.college.police.uk/support-forces/health-safety-welfare/job-related-fitness-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verageedu.com/blog/time-management-for-student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unkeeper.com/cms/start-running/how-to-measure-your-progress-in-running-when-starting-or-starting-back-up/" TargetMode="External"/><Relationship Id="rId23"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shape.com/fitness/cardio/11-science-backed-reasons-running-really-good-you" TargetMode="External"/><Relationship Id="rId19" Type="http://schemas.openxmlformats.org/officeDocument/2006/relationships/hyperlink" Target="https://www.forbes.com/sites/bryanrobinson/2021/08/14/new-study-shows-8-career-benefits-in-planning-versus-procrastinating-to-reduce-stress/?sh=6217507d476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uk/live-well/healthy-weight/managing-your-weight/12-tips-to-help-you-lose-weight/" TargetMode="External"/><Relationship Id="rId22" Type="http://schemas.openxmlformats.org/officeDocument/2006/relationships/hyperlink" Target="https://www.nia.nih.gov/health/maintaining-healthy-weigh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8F2CFC-4309-3C41-BEBC-E8CF18DDC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8</Pages>
  <Words>2055</Words>
  <Characters>11715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Assignment 2</dc:title>
  <dc:subject>Reflection and Personal Development Plan</dc:subject>
  <dc:creator>Arianna Bennett (2200719)</dc:creator>
  <cp:keywords/>
  <dc:description/>
  <cp:lastModifiedBy>Arianna Bennett (2200719)</cp:lastModifiedBy>
  <cp:revision>125</cp:revision>
  <dcterms:created xsi:type="dcterms:W3CDTF">2022-12-30T13:42:00Z</dcterms:created>
  <dcterms:modified xsi:type="dcterms:W3CDTF">2023-04-14T13:48:00Z</dcterms:modified>
</cp:coreProperties>
</file>