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656FE98" w14:textId="77777777" w:rsidR="00CC0D92" w:rsidRPr="00EA282E" w:rsidRDefault="00100A32" w:rsidP="00657EB3">
      <w:pPr>
        <w:spacing w:line="360" w:lineRule="auto"/>
        <w:rPr>
          <w:rFonts w:cs="Vrinda"/>
          <w:b/>
          <w:sz w:val="32"/>
          <w:lang w:bidi="bn-IN"/>
        </w:rPr>
      </w:pPr>
      <w:r>
        <w:rPr>
          <w:rFonts w:asciiTheme="minorBidi" w:hAnsiTheme="minorBidi"/>
          <w:b/>
          <w:bCs/>
          <w:sz w:val="28"/>
          <w:szCs w:val="28"/>
          <w:lang w:eastAsia="zh-CN"/>
        </w:rPr>
        <w:t xml:space="preserve">                      </w:t>
      </w:r>
      <w:r w:rsidR="00497D78">
        <w:rPr>
          <w:rFonts w:asciiTheme="minorBidi" w:hAnsiTheme="minorBidi"/>
          <w:b/>
          <w:bCs/>
          <w:sz w:val="28"/>
          <w:szCs w:val="28"/>
          <w:lang w:eastAsia="zh-CN"/>
        </w:rPr>
        <w:t xml:space="preserve">     </w:t>
      </w:r>
      <w:r w:rsidR="00CC0D92" w:rsidRPr="007531AA">
        <w:rPr>
          <w:rFonts w:cs="Times New Roman"/>
          <w:b/>
          <w:sz w:val="32"/>
        </w:rPr>
        <w:t>BSc Health and Social Car</w:t>
      </w:r>
      <w:r w:rsidR="00CC0D92">
        <w:rPr>
          <w:rFonts w:cs="Times New Roman"/>
          <w:b/>
          <w:sz w:val="32"/>
        </w:rPr>
        <w:t>e</w:t>
      </w:r>
    </w:p>
    <w:p w14:paraId="2457147F" w14:textId="48DDEB94" w:rsidR="00A46B9F" w:rsidRPr="00CC0D92" w:rsidRDefault="00CC0D92" w:rsidP="00CC0D92">
      <w:pPr>
        <w:spacing w:line="360" w:lineRule="auto"/>
        <w:jc w:val="center"/>
        <w:rPr>
          <w:rFonts w:cs="Times New Roman"/>
          <w:b/>
          <w:sz w:val="32"/>
        </w:rPr>
      </w:pPr>
      <w:r w:rsidRPr="007531AA">
        <w:rPr>
          <w:rFonts w:cs="Times New Roman"/>
          <w:b/>
          <w:sz w:val="32"/>
        </w:rPr>
        <w:t>Principles of Health and Social Care Practice</w:t>
      </w:r>
    </w:p>
    <w:p w14:paraId="184C443C" w14:textId="47207A15" w:rsidR="00EA282E" w:rsidRPr="00140BDF" w:rsidRDefault="005572E1" w:rsidP="00657EB3">
      <w:pPr>
        <w:spacing w:after="160" w:line="259" w:lineRule="auto"/>
        <w:rPr>
          <w:rFonts w:asciiTheme="minorBidi" w:hAnsiTheme="minorBidi"/>
          <w:b/>
          <w:bCs/>
          <w:sz w:val="32"/>
          <w:szCs w:val="32"/>
          <w:lang w:eastAsia="zh-CN"/>
        </w:rPr>
      </w:pPr>
      <w:r>
        <w:rPr>
          <w:rFonts w:asciiTheme="minorBidi" w:hAnsiTheme="minorBidi"/>
          <w:b/>
          <w:bCs/>
          <w:sz w:val="28"/>
          <w:szCs w:val="28"/>
          <w:lang w:eastAsia="zh-CN"/>
        </w:rPr>
        <w:t xml:space="preserve">                              </w:t>
      </w:r>
      <w:r w:rsidR="00800C53" w:rsidRPr="00140BDF">
        <w:rPr>
          <w:rFonts w:asciiTheme="minorBidi" w:hAnsiTheme="minorBidi"/>
          <w:b/>
          <w:bCs/>
          <w:sz w:val="32"/>
          <w:szCs w:val="32"/>
          <w:lang w:eastAsia="zh-CN"/>
        </w:rPr>
        <w:t>Name: Sabbir Ahmed</w:t>
      </w:r>
    </w:p>
    <w:p w14:paraId="7259C54D" w14:textId="10F18DE1" w:rsidR="00800C53" w:rsidRPr="00140BDF" w:rsidRDefault="00100A32" w:rsidP="00497D78">
      <w:pPr>
        <w:spacing w:after="160" w:line="259" w:lineRule="auto"/>
        <w:rPr>
          <w:rFonts w:asciiTheme="minorBidi" w:hAnsiTheme="minorBidi"/>
          <w:b/>
          <w:bCs/>
          <w:sz w:val="32"/>
          <w:szCs w:val="32"/>
          <w:lang w:eastAsia="zh-CN"/>
        </w:rPr>
      </w:pPr>
      <w:r w:rsidRPr="00140BDF">
        <w:rPr>
          <w:rFonts w:asciiTheme="minorBidi" w:hAnsiTheme="minorBidi"/>
          <w:b/>
          <w:bCs/>
          <w:sz w:val="32"/>
          <w:szCs w:val="32"/>
          <w:lang w:eastAsia="zh-CN"/>
        </w:rPr>
        <w:t xml:space="preserve">                     </w:t>
      </w:r>
      <w:r w:rsidR="00497D78" w:rsidRPr="00140BDF">
        <w:rPr>
          <w:rFonts w:asciiTheme="minorBidi" w:hAnsiTheme="minorBidi"/>
          <w:b/>
          <w:bCs/>
          <w:sz w:val="32"/>
          <w:szCs w:val="32"/>
          <w:lang w:eastAsia="zh-CN"/>
        </w:rPr>
        <w:t xml:space="preserve">      </w:t>
      </w:r>
      <w:r w:rsidRPr="00140BDF">
        <w:rPr>
          <w:rFonts w:asciiTheme="minorBidi" w:hAnsiTheme="minorBidi"/>
          <w:b/>
          <w:bCs/>
          <w:sz w:val="32"/>
          <w:szCs w:val="32"/>
          <w:lang w:eastAsia="zh-CN"/>
        </w:rPr>
        <w:t xml:space="preserve">    </w:t>
      </w:r>
      <w:r w:rsidR="00800C53" w:rsidRPr="00140BDF">
        <w:rPr>
          <w:rFonts w:asciiTheme="minorBidi" w:hAnsiTheme="minorBidi"/>
          <w:b/>
          <w:bCs/>
          <w:sz w:val="32"/>
          <w:szCs w:val="32"/>
          <w:lang w:eastAsia="zh-CN"/>
        </w:rPr>
        <w:t>Student ID: 2435269</w:t>
      </w:r>
    </w:p>
    <w:p w14:paraId="4C6AF387" w14:textId="5624DCE7" w:rsidR="00B06374" w:rsidRDefault="00800C53" w:rsidP="00CC0D92">
      <w:pPr>
        <w:spacing w:line="360" w:lineRule="auto"/>
        <w:rPr>
          <w:rFonts w:cs="Times New Roman"/>
          <w:b/>
          <w:sz w:val="32"/>
        </w:rPr>
      </w:pPr>
      <w:r w:rsidRPr="007531AA">
        <w:rPr>
          <w:rFonts w:cs="Times New Roman"/>
          <w:b/>
          <w:sz w:val="32"/>
        </w:rPr>
        <w:t xml:space="preserve">                     </w:t>
      </w:r>
      <w:r w:rsidR="00B06374" w:rsidRPr="007531AA">
        <w:rPr>
          <w:rFonts w:cs="Times New Roman"/>
          <w:b/>
          <w:sz w:val="32"/>
        </w:rPr>
        <w:t>Module code: BMHP5016</w:t>
      </w:r>
    </w:p>
    <w:p w14:paraId="20D08955" w14:textId="074D22DC" w:rsidR="003F369B" w:rsidRPr="007531AA" w:rsidRDefault="00180CBC" w:rsidP="00CC0D92">
      <w:pPr>
        <w:spacing w:line="360" w:lineRule="auto"/>
        <w:rPr>
          <w:rFonts w:cs="Times New Roman"/>
          <w:b/>
          <w:sz w:val="32"/>
        </w:rPr>
      </w:pPr>
      <w:r>
        <w:rPr>
          <w:rFonts w:cs="Times New Roman"/>
          <w:b/>
          <w:sz w:val="32"/>
        </w:rPr>
        <w:t xml:space="preserve">                         </w:t>
      </w:r>
      <w:r w:rsidR="003F369B">
        <w:rPr>
          <w:rFonts w:cs="Times New Roman"/>
          <w:b/>
          <w:sz w:val="32"/>
        </w:rPr>
        <w:t>Lecturer</w:t>
      </w:r>
      <w:r>
        <w:rPr>
          <w:rFonts w:cs="Times New Roman"/>
          <w:b/>
          <w:sz w:val="32"/>
        </w:rPr>
        <w:t>:</w:t>
      </w:r>
      <w:r w:rsidR="00F34F4B">
        <w:rPr>
          <w:rFonts w:cs="Times New Roman"/>
          <w:b/>
          <w:sz w:val="32"/>
        </w:rPr>
        <w:t xml:space="preserve"> </w:t>
      </w:r>
      <w:r w:rsidR="006B540C">
        <w:rPr>
          <w:rFonts w:cs="Times New Roman"/>
          <w:b/>
          <w:sz w:val="32"/>
        </w:rPr>
        <w:t xml:space="preserve">Dr </w:t>
      </w:r>
      <w:r w:rsidR="00B33AEB">
        <w:rPr>
          <w:rFonts w:cs="Times New Roman"/>
          <w:b/>
          <w:sz w:val="32"/>
        </w:rPr>
        <w:t>L</w:t>
      </w:r>
      <w:r w:rsidR="00A476F9">
        <w:rPr>
          <w:rFonts w:cs="Times New Roman"/>
          <w:b/>
          <w:sz w:val="32"/>
        </w:rPr>
        <w:t xml:space="preserve">ou </w:t>
      </w:r>
      <w:r w:rsidR="0091142B">
        <w:rPr>
          <w:rFonts w:cs="Times New Roman"/>
          <w:b/>
          <w:sz w:val="32"/>
        </w:rPr>
        <w:t>Wells</w:t>
      </w:r>
    </w:p>
    <w:p w14:paraId="2B3E7C9D" w14:textId="6AFB9E37" w:rsidR="00B06374" w:rsidRPr="007531AA" w:rsidRDefault="00B06374" w:rsidP="005C646C">
      <w:pPr>
        <w:spacing w:line="360" w:lineRule="auto"/>
        <w:jc w:val="center"/>
        <w:rPr>
          <w:rFonts w:cs="Times New Roman"/>
          <w:b/>
          <w:sz w:val="32"/>
        </w:rPr>
      </w:pPr>
      <w:r w:rsidRPr="007531AA">
        <w:rPr>
          <w:rFonts w:cs="Times New Roman"/>
          <w:b/>
          <w:sz w:val="32"/>
        </w:rPr>
        <w:t>Assignment title: Component 1: Written Assignment (Reflective Report)</w:t>
      </w:r>
    </w:p>
    <w:p w14:paraId="0FE97370" w14:textId="77777777" w:rsidR="00490F8E" w:rsidRPr="005C646C" w:rsidRDefault="00490F8E" w:rsidP="005C646C">
      <w:pPr>
        <w:spacing w:line="360" w:lineRule="auto"/>
        <w:jc w:val="center"/>
        <w:rPr>
          <w:rFonts w:cs="Times New Roman"/>
          <w:b/>
          <w:sz w:val="32"/>
        </w:rPr>
      </w:pPr>
    </w:p>
    <w:p w14:paraId="3D48BB6D" w14:textId="376DB99A" w:rsidR="00B06374" w:rsidRPr="00A90BD5" w:rsidRDefault="00B06374" w:rsidP="00A90BD5">
      <w:pPr>
        <w:spacing w:after="160" w:line="360" w:lineRule="auto"/>
        <w:jc w:val="left"/>
        <w:rPr>
          <w:rFonts w:cs="Times New Roman"/>
        </w:rPr>
      </w:pPr>
    </w:p>
    <w:sdt>
      <w:sdtPr>
        <w:rPr>
          <w:rFonts w:ascii="Times New Roman" w:eastAsiaTheme="minorEastAsia" w:hAnsi="Times New Roman" w:cs="Times New Roman"/>
          <w:color w:val="auto"/>
          <w:kern w:val="2"/>
          <w:sz w:val="24"/>
          <w:szCs w:val="21"/>
          <w:lang w:val="en-GB"/>
          <w14:ligatures w14:val="standardContextual"/>
        </w:rPr>
        <w:id w:val="952908092"/>
        <w:docPartObj>
          <w:docPartGallery w:val="Table of Contents"/>
          <w:docPartUnique/>
        </w:docPartObj>
      </w:sdtPr>
      <w:sdtEndPr>
        <w:rPr>
          <w:b/>
          <w:bCs/>
          <w:noProof/>
        </w:rPr>
      </w:sdtEndPr>
      <w:sdtContent>
        <w:p w14:paraId="65695575" w14:textId="03CE4CD6" w:rsidR="00A90BD5" w:rsidRPr="00A90BD5" w:rsidRDefault="00A90BD5" w:rsidP="00A90BD5">
          <w:pPr>
            <w:pStyle w:val="TOCHeading"/>
            <w:spacing w:line="360" w:lineRule="auto"/>
            <w:rPr>
              <w:rFonts w:ascii="Times New Roman" w:hAnsi="Times New Roman" w:cs="Times New Roman"/>
              <w:b/>
              <w:bCs/>
              <w:color w:val="auto"/>
            </w:rPr>
          </w:pPr>
          <w:r w:rsidRPr="00A90BD5">
            <w:rPr>
              <w:rFonts w:ascii="Times New Roman" w:hAnsi="Times New Roman" w:cs="Times New Roman"/>
              <w:b/>
              <w:bCs/>
              <w:color w:val="auto"/>
            </w:rPr>
            <w:t>Table of Contents</w:t>
          </w:r>
        </w:p>
        <w:p w14:paraId="21AF9AA8" w14:textId="5CBF860E" w:rsidR="00A90BD5" w:rsidRPr="00A90BD5" w:rsidRDefault="00A90BD5" w:rsidP="00A90BD5">
          <w:pPr>
            <w:pStyle w:val="TOC1"/>
            <w:tabs>
              <w:tab w:val="right" w:leader="dot" w:pos="9016"/>
            </w:tabs>
            <w:spacing w:line="360" w:lineRule="auto"/>
            <w:rPr>
              <w:rFonts w:cs="Times New Roman"/>
              <w:noProof/>
            </w:rPr>
          </w:pPr>
          <w:r w:rsidRPr="00A90BD5">
            <w:rPr>
              <w:rFonts w:cs="Times New Roman"/>
            </w:rPr>
            <w:fldChar w:fldCharType="begin"/>
          </w:r>
          <w:r w:rsidRPr="00A90BD5">
            <w:rPr>
              <w:rFonts w:cs="Times New Roman"/>
            </w:rPr>
            <w:instrText xml:space="preserve"> TOC \o "1-3" \h \z \u </w:instrText>
          </w:r>
          <w:r w:rsidRPr="00A90BD5">
            <w:rPr>
              <w:rFonts w:cs="Times New Roman"/>
            </w:rPr>
            <w:fldChar w:fldCharType="separate"/>
          </w:r>
          <w:hyperlink w:anchor="_Toc235896810" w:history="1">
            <w:r w:rsidRPr="00A90BD5">
              <w:rPr>
                <w:rStyle w:val="Hyperlink"/>
                <w:rFonts w:cs="Times New Roman"/>
                <w:noProof/>
                <w:color w:val="auto"/>
              </w:rPr>
              <w:t>Introduction</w:t>
            </w:r>
            <w:r w:rsidRPr="00A90BD5">
              <w:rPr>
                <w:rFonts w:cs="Times New Roman"/>
                <w:noProof/>
                <w:webHidden/>
              </w:rPr>
              <w:tab/>
            </w:r>
            <w:r w:rsidRPr="00A90BD5">
              <w:rPr>
                <w:rFonts w:cs="Times New Roman"/>
                <w:noProof/>
                <w:webHidden/>
              </w:rPr>
              <w:fldChar w:fldCharType="begin"/>
            </w:r>
            <w:r w:rsidRPr="00A90BD5">
              <w:rPr>
                <w:rFonts w:cs="Times New Roman"/>
                <w:noProof/>
                <w:webHidden/>
              </w:rPr>
              <w:instrText xml:space="preserve"> PAGEREF _Toc235896810 \h </w:instrText>
            </w:r>
            <w:r w:rsidRPr="00A90BD5">
              <w:rPr>
                <w:rFonts w:cs="Times New Roman"/>
                <w:noProof/>
                <w:webHidden/>
              </w:rPr>
            </w:r>
            <w:r w:rsidRPr="00A90BD5">
              <w:rPr>
                <w:rFonts w:cs="Times New Roman"/>
                <w:noProof/>
                <w:webHidden/>
              </w:rPr>
              <w:fldChar w:fldCharType="separate"/>
            </w:r>
            <w:r w:rsidR="004B7CFB">
              <w:rPr>
                <w:rFonts w:cs="Times New Roman"/>
                <w:noProof/>
                <w:webHidden/>
              </w:rPr>
              <w:t>3</w:t>
            </w:r>
            <w:r w:rsidRPr="00A90BD5">
              <w:rPr>
                <w:rFonts w:cs="Times New Roman"/>
                <w:noProof/>
                <w:webHidden/>
              </w:rPr>
              <w:fldChar w:fldCharType="end"/>
            </w:r>
          </w:hyperlink>
        </w:p>
        <w:p w14:paraId="68CCDECB" w14:textId="59B69E2F" w:rsidR="00A90BD5" w:rsidRPr="00A90BD5" w:rsidRDefault="00A90BD5" w:rsidP="00A90BD5">
          <w:pPr>
            <w:pStyle w:val="TOC1"/>
            <w:tabs>
              <w:tab w:val="right" w:leader="dot" w:pos="9016"/>
            </w:tabs>
            <w:spacing w:line="360" w:lineRule="auto"/>
            <w:rPr>
              <w:rFonts w:cs="Times New Roman"/>
              <w:noProof/>
            </w:rPr>
          </w:pPr>
          <w:hyperlink w:anchor="_Toc235896811" w:history="1">
            <w:r w:rsidRPr="00A90BD5">
              <w:rPr>
                <w:rStyle w:val="Hyperlink"/>
                <w:rFonts w:cs="Times New Roman"/>
                <w:noProof/>
                <w:color w:val="auto"/>
              </w:rPr>
              <w:t>Task 1: Reflection on the importance of principles of health and social care</w:t>
            </w:r>
            <w:r w:rsidRPr="00A90BD5">
              <w:rPr>
                <w:rFonts w:cs="Times New Roman"/>
                <w:noProof/>
                <w:webHidden/>
              </w:rPr>
              <w:tab/>
            </w:r>
            <w:r w:rsidRPr="00A90BD5">
              <w:rPr>
                <w:rFonts w:cs="Times New Roman"/>
                <w:noProof/>
                <w:webHidden/>
              </w:rPr>
              <w:fldChar w:fldCharType="begin"/>
            </w:r>
            <w:r w:rsidRPr="00A90BD5">
              <w:rPr>
                <w:rFonts w:cs="Times New Roman"/>
                <w:noProof/>
                <w:webHidden/>
              </w:rPr>
              <w:instrText xml:space="preserve"> PAGEREF _Toc235896811 \h </w:instrText>
            </w:r>
            <w:r w:rsidRPr="00A90BD5">
              <w:rPr>
                <w:rFonts w:cs="Times New Roman"/>
                <w:noProof/>
                <w:webHidden/>
              </w:rPr>
            </w:r>
            <w:r w:rsidRPr="00A90BD5">
              <w:rPr>
                <w:rFonts w:cs="Times New Roman"/>
                <w:noProof/>
                <w:webHidden/>
              </w:rPr>
              <w:fldChar w:fldCharType="separate"/>
            </w:r>
            <w:r w:rsidR="004B7CFB">
              <w:rPr>
                <w:rFonts w:cs="Times New Roman"/>
                <w:noProof/>
                <w:webHidden/>
              </w:rPr>
              <w:t>4</w:t>
            </w:r>
            <w:r w:rsidRPr="00A90BD5">
              <w:rPr>
                <w:rFonts w:cs="Times New Roman"/>
                <w:noProof/>
                <w:webHidden/>
              </w:rPr>
              <w:fldChar w:fldCharType="end"/>
            </w:r>
          </w:hyperlink>
        </w:p>
        <w:p w14:paraId="168C01B1" w14:textId="4990DE85" w:rsidR="00A90BD5" w:rsidRPr="00A90BD5" w:rsidRDefault="00A90BD5" w:rsidP="00A90BD5">
          <w:pPr>
            <w:pStyle w:val="TOC2"/>
            <w:tabs>
              <w:tab w:val="right" w:leader="dot" w:pos="9016"/>
            </w:tabs>
            <w:spacing w:line="360" w:lineRule="auto"/>
            <w:rPr>
              <w:rFonts w:cs="Times New Roman"/>
              <w:noProof/>
            </w:rPr>
          </w:pPr>
          <w:hyperlink w:anchor="_Toc235896812" w:history="1">
            <w:r w:rsidRPr="00A90BD5">
              <w:rPr>
                <w:rStyle w:val="Hyperlink"/>
                <w:rFonts w:cs="Times New Roman"/>
                <w:noProof/>
                <w:color w:val="auto"/>
              </w:rPr>
              <w:t>1.1 The significance of person-centred care, partnership working, and ethics in health and social care</w:t>
            </w:r>
            <w:r w:rsidRPr="00A90BD5">
              <w:rPr>
                <w:rFonts w:cs="Times New Roman"/>
                <w:noProof/>
                <w:webHidden/>
              </w:rPr>
              <w:tab/>
            </w:r>
            <w:r w:rsidRPr="00A90BD5">
              <w:rPr>
                <w:rFonts w:cs="Times New Roman"/>
                <w:noProof/>
                <w:webHidden/>
              </w:rPr>
              <w:fldChar w:fldCharType="begin"/>
            </w:r>
            <w:r w:rsidRPr="00A90BD5">
              <w:rPr>
                <w:rFonts w:cs="Times New Roman"/>
                <w:noProof/>
                <w:webHidden/>
              </w:rPr>
              <w:instrText xml:space="preserve"> PAGEREF _Toc235896812 \h </w:instrText>
            </w:r>
            <w:r w:rsidRPr="00A90BD5">
              <w:rPr>
                <w:rFonts w:cs="Times New Roman"/>
                <w:noProof/>
                <w:webHidden/>
              </w:rPr>
            </w:r>
            <w:r w:rsidRPr="00A90BD5">
              <w:rPr>
                <w:rFonts w:cs="Times New Roman"/>
                <w:noProof/>
                <w:webHidden/>
              </w:rPr>
              <w:fldChar w:fldCharType="separate"/>
            </w:r>
            <w:r w:rsidR="004B7CFB">
              <w:rPr>
                <w:rFonts w:cs="Times New Roman"/>
                <w:noProof/>
                <w:webHidden/>
              </w:rPr>
              <w:t>4</w:t>
            </w:r>
            <w:r w:rsidRPr="00A90BD5">
              <w:rPr>
                <w:rFonts w:cs="Times New Roman"/>
                <w:noProof/>
                <w:webHidden/>
              </w:rPr>
              <w:fldChar w:fldCharType="end"/>
            </w:r>
          </w:hyperlink>
        </w:p>
        <w:p w14:paraId="1429A504" w14:textId="4D455FFC" w:rsidR="00A90BD5" w:rsidRPr="00A90BD5" w:rsidRDefault="00A90BD5" w:rsidP="00A90BD5">
          <w:pPr>
            <w:pStyle w:val="TOC2"/>
            <w:tabs>
              <w:tab w:val="right" w:leader="dot" w:pos="9016"/>
            </w:tabs>
            <w:spacing w:line="360" w:lineRule="auto"/>
            <w:rPr>
              <w:rFonts w:cs="Times New Roman"/>
              <w:noProof/>
            </w:rPr>
          </w:pPr>
          <w:hyperlink w:anchor="_Toc235896813" w:history="1">
            <w:r w:rsidRPr="00A90BD5">
              <w:rPr>
                <w:rStyle w:val="Hyperlink"/>
                <w:rFonts w:cs="Times New Roman"/>
                <w:noProof/>
                <w:color w:val="auto"/>
              </w:rPr>
              <w:t>1.2 Discussion on how the principles of health and social care support the quality of care in the UK</w:t>
            </w:r>
            <w:r w:rsidRPr="00A90BD5">
              <w:rPr>
                <w:rFonts w:cs="Times New Roman"/>
                <w:noProof/>
                <w:webHidden/>
              </w:rPr>
              <w:tab/>
            </w:r>
            <w:r w:rsidRPr="00A90BD5">
              <w:rPr>
                <w:rFonts w:cs="Times New Roman"/>
                <w:noProof/>
                <w:webHidden/>
              </w:rPr>
              <w:fldChar w:fldCharType="begin"/>
            </w:r>
            <w:r w:rsidRPr="00A90BD5">
              <w:rPr>
                <w:rFonts w:cs="Times New Roman"/>
                <w:noProof/>
                <w:webHidden/>
              </w:rPr>
              <w:instrText xml:space="preserve"> PAGEREF _Toc235896813 \h </w:instrText>
            </w:r>
            <w:r w:rsidRPr="00A90BD5">
              <w:rPr>
                <w:rFonts w:cs="Times New Roman"/>
                <w:noProof/>
                <w:webHidden/>
              </w:rPr>
            </w:r>
            <w:r w:rsidRPr="00A90BD5">
              <w:rPr>
                <w:rFonts w:cs="Times New Roman"/>
                <w:noProof/>
                <w:webHidden/>
              </w:rPr>
              <w:fldChar w:fldCharType="separate"/>
            </w:r>
            <w:r w:rsidR="004B7CFB">
              <w:rPr>
                <w:rFonts w:cs="Times New Roman"/>
                <w:noProof/>
                <w:webHidden/>
              </w:rPr>
              <w:t>5</w:t>
            </w:r>
            <w:r w:rsidRPr="00A90BD5">
              <w:rPr>
                <w:rFonts w:cs="Times New Roman"/>
                <w:noProof/>
                <w:webHidden/>
              </w:rPr>
              <w:fldChar w:fldCharType="end"/>
            </w:r>
          </w:hyperlink>
        </w:p>
        <w:p w14:paraId="1CAC4965" w14:textId="305F8D9C" w:rsidR="00A90BD5" w:rsidRPr="00A90BD5" w:rsidRDefault="00A90BD5" w:rsidP="00A90BD5">
          <w:pPr>
            <w:pStyle w:val="TOC1"/>
            <w:tabs>
              <w:tab w:val="right" w:leader="dot" w:pos="9016"/>
            </w:tabs>
            <w:spacing w:line="360" w:lineRule="auto"/>
            <w:rPr>
              <w:rFonts w:cs="Times New Roman"/>
              <w:noProof/>
            </w:rPr>
          </w:pPr>
          <w:hyperlink w:anchor="_Toc235896814" w:history="1">
            <w:r w:rsidRPr="00A90BD5">
              <w:rPr>
                <w:rStyle w:val="Hyperlink"/>
                <w:rFonts w:cs="Times New Roman"/>
                <w:noProof/>
                <w:color w:val="auto"/>
              </w:rPr>
              <w:t>Task 2: Practical examples of concepts in practice</w:t>
            </w:r>
            <w:r w:rsidRPr="00A90BD5">
              <w:rPr>
                <w:rFonts w:cs="Times New Roman"/>
                <w:noProof/>
                <w:webHidden/>
              </w:rPr>
              <w:tab/>
            </w:r>
            <w:r w:rsidRPr="00A90BD5">
              <w:rPr>
                <w:rFonts w:cs="Times New Roman"/>
                <w:noProof/>
                <w:webHidden/>
              </w:rPr>
              <w:fldChar w:fldCharType="begin"/>
            </w:r>
            <w:r w:rsidRPr="00A90BD5">
              <w:rPr>
                <w:rFonts w:cs="Times New Roman"/>
                <w:noProof/>
                <w:webHidden/>
              </w:rPr>
              <w:instrText xml:space="preserve"> PAGEREF _Toc235896814 \h </w:instrText>
            </w:r>
            <w:r w:rsidRPr="00A90BD5">
              <w:rPr>
                <w:rFonts w:cs="Times New Roman"/>
                <w:noProof/>
                <w:webHidden/>
              </w:rPr>
            </w:r>
            <w:r w:rsidRPr="00A90BD5">
              <w:rPr>
                <w:rFonts w:cs="Times New Roman"/>
                <w:noProof/>
                <w:webHidden/>
              </w:rPr>
              <w:fldChar w:fldCharType="separate"/>
            </w:r>
            <w:r w:rsidR="004B7CFB">
              <w:rPr>
                <w:rFonts w:cs="Times New Roman"/>
                <w:noProof/>
                <w:webHidden/>
              </w:rPr>
              <w:t>5</w:t>
            </w:r>
            <w:r w:rsidRPr="00A90BD5">
              <w:rPr>
                <w:rFonts w:cs="Times New Roman"/>
                <w:noProof/>
                <w:webHidden/>
              </w:rPr>
              <w:fldChar w:fldCharType="end"/>
            </w:r>
          </w:hyperlink>
        </w:p>
        <w:p w14:paraId="18887159" w14:textId="2816F71D" w:rsidR="00A90BD5" w:rsidRPr="00A90BD5" w:rsidRDefault="00A90BD5" w:rsidP="00A90BD5">
          <w:pPr>
            <w:pStyle w:val="TOC2"/>
            <w:tabs>
              <w:tab w:val="right" w:leader="dot" w:pos="9016"/>
            </w:tabs>
            <w:spacing w:line="360" w:lineRule="auto"/>
            <w:rPr>
              <w:rFonts w:cs="Times New Roman"/>
              <w:noProof/>
            </w:rPr>
          </w:pPr>
          <w:hyperlink w:anchor="_Toc235896815" w:history="1">
            <w:r w:rsidRPr="00A90BD5">
              <w:rPr>
                <w:rStyle w:val="Hyperlink"/>
                <w:rFonts w:cs="Times New Roman"/>
                <w:noProof/>
                <w:color w:val="auto"/>
              </w:rPr>
              <w:t>2.1 An example of person-centered care, collaborative cooperation, and ethics in UK health and social care</w:t>
            </w:r>
            <w:r w:rsidRPr="00A90BD5">
              <w:rPr>
                <w:rFonts w:cs="Times New Roman"/>
                <w:noProof/>
                <w:webHidden/>
              </w:rPr>
              <w:tab/>
            </w:r>
            <w:r w:rsidRPr="00A90BD5">
              <w:rPr>
                <w:rFonts w:cs="Times New Roman"/>
                <w:noProof/>
                <w:webHidden/>
              </w:rPr>
              <w:fldChar w:fldCharType="begin"/>
            </w:r>
            <w:r w:rsidRPr="00A90BD5">
              <w:rPr>
                <w:rFonts w:cs="Times New Roman"/>
                <w:noProof/>
                <w:webHidden/>
              </w:rPr>
              <w:instrText xml:space="preserve"> PAGEREF _Toc235896815 \h </w:instrText>
            </w:r>
            <w:r w:rsidRPr="00A90BD5">
              <w:rPr>
                <w:rFonts w:cs="Times New Roman"/>
                <w:noProof/>
                <w:webHidden/>
              </w:rPr>
            </w:r>
            <w:r w:rsidRPr="00A90BD5">
              <w:rPr>
                <w:rFonts w:cs="Times New Roman"/>
                <w:noProof/>
                <w:webHidden/>
              </w:rPr>
              <w:fldChar w:fldCharType="separate"/>
            </w:r>
            <w:r w:rsidR="004B7CFB">
              <w:rPr>
                <w:rFonts w:cs="Times New Roman"/>
                <w:noProof/>
                <w:webHidden/>
              </w:rPr>
              <w:t>5</w:t>
            </w:r>
            <w:r w:rsidRPr="00A90BD5">
              <w:rPr>
                <w:rFonts w:cs="Times New Roman"/>
                <w:noProof/>
                <w:webHidden/>
              </w:rPr>
              <w:fldChar w:fldCharType="end"/>
            </w:r>
          </w:hyperlink>
        </w:p>
        <w:p w14:paraId="45712C03" w14:textId="55CA61AE" w:rsidR="00A90BD5" w:rsidRPr="00A90BD5" w:rsidRDefault="00A90BD5" w:rsidP="00A90BD5">
          <w:pPr>
            <w:pStyle w:val="TOC2"/>
            <w:tabs>
              <w:tab w:val="right" w:leader="dot" w:pos="9016"/>
            </w:tabs>
            <w:spacing w:line="360" w:lineRule="auto"/>
            <w:rPr>
              <w:rFonts w:cs="Times New Roman"/>
              <w:noProof/>
            </w:rPr>
          </w:pPr>
          <w:hyperlink w:anchor="_Toc235896816" w:history="1">
            <w:r w:rsidRPr="00A90BD5">
              <w:rPr>
                <w:rStyle w:val="Hyperlink"/>
                <w:rFonts w:cs="Times New Roman"/>
                <w:noProof/>
                <w:color w:val="auto"/>
              </w:rPr>
              <w:t>2.2 Discussion on the existing rules and standards may enhance patient care and solve practical issues</w:t>
            </w:r>
            <w:r w:rsidRPr="00A90BD5">
              <w:rPr>
                <w:rFonts w:cs="Times New Roman"/>
                <w:noProof/>
                <w:webHidden/>
              </w:rPr>
              <w:tab/>
            </w:r>
            <w:r w:rsidRPr="00A90BD5">
              <w:rPr>
                <w:rFonts w:cs="Times New Roman"/>
                <w:noProof/>
                <w:webHidden/>
              </w:rPr>
              <w:fldChar w:fldCharType="begin"/>
            </w:r>
            <w:r w:rsidRPr="00A90BD5">
              <w:rPr>
                <w:rFonts w:cs="Times New Roman"/>
                <w:noProof/>
                <w:webHidden/>
              </w:rPr>
              <w:instrText xml:space="preserve"> PAGEREF _Toc235896816 \h </w:instrText>
            </w:r>
            <w:r w:rsidRPr="00A90BD5">
              <w:rPr>
                <w:rFonts w:cs="Times New Roman"/>
                <w:noProof/>
                <w:webHidden/>
              </w:rPr>
            </w:r>
            <w:r w:rsidRPr="00A90BD5">
              <w:rPr>
                <w:rFonts w:cs="Times New Roman"/>
                <w:noProof/>
                <w:webHidden/>
              </w:rPr>
              <w:fldChar w:fldCharType="separate"/>
            </w:r>
            <w:r w:rsidR="004B7CFB">
              <w:rPr>
                <w:rFonts w:cs="Times New Roman"/>
                <w:noProof/>
                <w:webHidden/>
              </w:rPr>
              <w:t>6</w:t>
            </w:r>
            <w:r w:rsidRPr="00A90BD5">
              <w:rPr>
                <w:rFonts w:cs="Times New Roman"/>
                <w:noProof/>
                <w:webHidden/>
              </w:rPr>
              <w:fldChar w:fldCharType="end"/>
            </w:r>
          </w:hyperlink>
        </w:p>
        <w:p w14:paraId="21B25046" w14:textId="440C5B33" w:rsidR="00A90BD5" w:rsidRPr="00A90BD5" w:rsidRDefault="00A90BD5" w:rsidP="00A90BD5">
          <w:pPr>
            <w:pStyle w:val="TOC1"/>
            <w:tabs>
              <w:tab w:val="right" w:leader="dot" w:pos="9016"/>
            </w:tabs>
            <w:spacing w:line="360" w:lineRule="auto"/>
            <w:rPr>
              <w:rFonts w:cs="Times New Roman"/>
              <w:noProof/>
            </w:rPr>
          </w:pPr>
          <w:hyperlink w:anchor="_Toc235896817" w:history="1">
            <w:r w:rsidRPr="00A90BD5">
              <w:rPr>
                <w:rStyle w:val="Hyperlink"/>
                <w:rFonts w:cs="Times New Roman"/>
                <w:noProof/>
                <w:color w:val="auto"/>
              </w:rPr>
              <w:t>Task 3: Self-reflection as a health and social care professional</w:t>
            </w:r>
            <w:r w:rsidRPr="00A90BD5">
              <w:rPr>
                <w:rFonts w:cs="Times New Roman"/>
                <w:noProof/>
                <w:webHidden/>
              </w:rPr>
              <w:tab/>
            </w:r>
            <w:r w:rsidRPr="00A90BD5">
              <w:rPr>
                <w:rFonts w:cs="Times New Roman"/>
                <w:noProof/>
                <w:webHidden/>
              </w:rPr>
              <w:fldChar w:fldCharType="begin"/>
            </w:r>
            <w:r w:rsidRPr="00A90BD5">
              <w:rPr>
                <w:rFonts w:cs="Times New Roman"/>
                <w:noProof/>
                <w:webHidden/>
              </w:rPr>
              <w:instrText xml:space="preserve"> PAGEREF _Toc235896817 \h </w:instrText>
            </w:r>
            <w:r w:rsidRPr="00A90BD5">
              <w:rPr>
                <w:rFonts w:cs="Times New Roman"/>
                <w:noProof/>
                <w:webHidden/>
              </w:rPr>
            </w:r>
            <w:r w:rsidRPr="00A90BD5">
              <w:rPr>
                <w:rFonts w:cs="Times New Roman"/>
                <w:noProof/>
                <w:webHidden/>
              </w:rPr>
              <w:fldChar w:fldCharType="separate"/>
            </w:r>
            <w:r w:rsidR="004B7CFB">
              <w:rPr>
                <w:rFonts w:cs="Times New Roman"/>
                <w:noProof/>
                <w:webHidden/>
              </w:rPr>
              <w:t>7</w:t>
            </w:r>
            <w:r w:rsidRPr="00A90BD5">
              <w:rPr>
                <w:rFonts w:cs="Times New Roman"/>
                <w:noProof/>
                <w:webHidden/>
              </w:rPr>
              <w:fldChar w:fldCharType="end"/>
            </w:r>
          </w:hyperlink>
        </w:p>
        <w:p w14:paraId="50BE5775" w14:textId="68D8A73F" w:rsidR="00A90BD5" w:rsidRPr="00A90BD5" w:rsidRDefault="00A90BD5" w:rsidP="00A90BD5">
          <w:pPr>
            <w:pStyle w:val="TOC2"/>
            <w:tabs>
              <w:tab w:val="right" w:leader="dot" w:pos="9016"/>
            </w:tabs>
            <w:spacing w:line="360" w:lineRule="auto"/>
            <w:rPr>
              <w:rFonts w:cs="Times New Roman"/>
              <w:noProof/>
            </w:rPr>
          </w:pPr>
          <w:hyperlink w:anchor="_Toc235896818" w:history="1">
            <w:r w:rsidRPr="00A90BD5">
              <w:rPr>
                <w:rStyle w:val="Hyperlink"/>
                <w:rFonts w:cs="Times New Roman"/>
                <w:noProof/>
                <w:color w:val="auto"/>
              </w:rPr>
              <w:t>3.1 Reflection on how person-centred care, partnership working, and ethics affect my health and social care job</w:t>
            </w:r>
            <w:r w:rsidRPr="00A90BD5">
              <w:rPr>
                <w:rFonts w:cs="Times New Roman"/>
                <w:noProof/>
                <w:webHidden/>
              </w:rPr>
              <w:tab/>
            </w:r>
            <w:r w:rsidRPr="00A90BD5">
              <w:rPr>
                <w:rFonts w:cs="Times New Roman"/>
                <w:noProof/>
                <w:webHidden/>
              </w:rPr>
              <w:fldChar w:fldCharType="begin"/>
            </w:r>
            <w:r w:rsidRPr="00A90BD5">
              <w:rPr>
                <w:rFonts w:cs="Times New Roman"/>
                <w:noProof/>
                <w:webHidden/>
              </w:rPr>
              <w:instrText xml:space="preserve"> PAGEREF _Toc235896818 \h </w:instrText>
            </w:r>
            <w:r w:rsidRPr="00A90BD5">
              <w:rPr>
                <w:rFonts w:cs="Times New Roman"/>
                <w:noProof/>
                <w:webHidden/>
              </w:rPr>
            </w:r>
            <w:r w:rsidRPr="00A90BD5">
              <w:rPr>
                <w:rFonts w:cs="Times New Roman"/>
                <w:noProof/>
                <w:webHidden/>
              </w:rPr>
              <w:fldChar w:fldCharType="separate"/>
            </w:r>
            <w:r w:rsidR="004B7CFB">
              <w:rPr>
                <w:rFonts w:cs="Times New Roman"/>
                <w:noProof/>
                <w:webHidden/>
              </w:rPr>
              <w:t>7</w:t>
            </w:r>
            <w:r w:rsidRPr="00A90BD5">
              <w:rPr>
                <w:rFonts w:cs="Times New Roman"/>
                <w:noProof/>
                <w:webHidden/>
              </w:rPr>
              <w:fldChar w:fldCharType="end"/>
            </w:r>
          </w:hyperlink>
        </w:p>
        <w:p w14:paraId="312E0F07" w14:textId="4A44081B" w:rsidR="00A90BD5" w:rsidRPr="00A90BD5" w:rsidRDefault="00A90BD5" w:rsidP="00A90BD5">
          <w:pPr>
            <w:pStyle w:val="TOC2"/>
            <w:tabs>
              <w:tab w:val="right" w:leader="dot" w:pos="9016"/>
            </w:tabs>
            <w:spacing w:line="360" w:lineRule="auto"/>
            <w:rPr>
              <w:rFonts w:cs="Times New Roman"/>
              <w:noProof/>
            </w:rPr>
          </w:pPr>
          <w:hyperlink w:anchor="_Toc235896819" w:history="1">
            <w:r w:rsidRPr="00A90BD5">
              <w:rPr>
                <w:rStyle w:val="Hyperlink"/>
                <w:rFonts w:cs="Times New Roman"/>
                <w:noProof/>
                <w:color w:val="auto"/>
              </w:rPr>
              <w:t>3.2 Explanation on my knowledge and skills linked to these concepts in my health and social care career</w:t>
            </w:r>
            <w:r w:rsidRPr="00A90BD5">
              <w:rPr>
                <w:rFonts w:cs="Times New Roman"/>
                <w:noProof/>
                <w:webHidden/>
              </w:rPr>
              <w:tab/>
            </w:r>
            <w:r w:rsidRPr="00A90BD5">
              <w:rPr>
                <w:rFonts w:cs="Times New Roman"/>
                <w:noProof/>
                <w:webHidden/>
              </w:rPr>
              <w:fldChar w:fldCharType="begin"/>
            </w:r>
            <w:r w:rsidRPr="00A90BD5">
              <w:rPr>
                <w:rFonts w:cs="Times New Roman"/>
                <w:noProof/>
                <w:webHidden/>
              </w:rPr>
              <w:instrText xml:space="preserve"> PAGEREF _Toc235896819 \h </w:instrText>
            </w:r>
            <w:r w:rsidRPr="00A90BD5">
              <w:rPr>
                <w:rFonts w:cs="Times New Roman"/>
                <w:noProof/>
                <w:webHidden/>
              </w:rPr>
            </w:r>
            <w:r w:rsidRPr="00A90BD5">
              <w:rPr>
                <w:rFonts w:cs="Times New Roman"/>
                <w:noProof/>
                <w:webHidden/>
              </w:rPr>
              <w:fldChar w:fldCharType="separate"/>
            </w:r>
            <w:r w:rsidR="004B7CFB">
              <w:rPr>
                <w:rFonts w:cs="Times New Roman"/>
                <w:noProof/>
                <w:webHidden/>
              </w:rPr>
              <w:t>8</w:t>
            </w:r>
            <w:r w:rsidRPr="00A90BD5">
              <w:rPr>
                <w:rFonts w:cs="Times New Roman"/>
                <w:noProof/>
                <w:webHidden/>
              </w:rPr>
              <w:fldChar w:fldCharType="end"/>
            </w:r>
          </w:hyperlink>
        </w:p>
        <w:p w14:paraId="4F034C1E" w14:textId="43468271" w:rsidR="00A90BD5" w:rsidRPr="00A90BD5" w:rsidRDefault="00A90BD5" w:rsidP="00A90BD5">
          <w:pPr>
            <w:pStyle w:val="TOC1"/>
            <w:tabs>
              <w:tab w:val="right" w:leader="dot" w:pos="9016"/>
            </w:tabs>
            <w:spacing w:line="360" w:lineRule="auto"/>
            <w:rPr>
              <w:rFonts w:cs="Times New Roman"/>
              <w:noProof/>
            </w:rPr>
          </w:pPr>
          <w:hyperlink w:anchor="_Toc235896820" w:history="1">
            <w:r w:rsidRPr="00A90BD5">
              <w:rPr>
                <w:rStyle w:val="Hyperlink"/>
                <w:rFonts w:cs="Times New Roman"/>
                <w:noProof/>
                <w:color w:val="auto"/>
              </w:rPr>
              <w:t>Conclusion</w:t>
            </w:r>
            <w:r w:rsidRPr="00A90BD5">
              <w:rPr>
                <w:rFonts w:cs="Times New Roman"/>
                <w:noProof/>
                <w:webHidden/>
              </w:rPr>
              <w:tab/>
            </w:r>
            <w:r w:rsidRPr="00A90BD5">
              <w:rPr>
                <w:rFonts w:cs="Times New Roman"/>
                <w:noProof/>
                <w:webHidden/>
              </w:rPr>
              <w:fldChar w:fldCharType="begin"/>
            </w:r>
            <w:r w:rsidRPr="00A90BD5">
              <w:rPr>
                <w:rFonts w:cs="Times New Roman"/>
                <w:noProof/>
                <w:webHidden/>
              </w:rPr>
              <w:instrText xml:space="preserve"> PAGEREF _Toc235896820 \h </w:instrText>
            </w:r>
            <w:r w:rsidRPr="00A90BD5">
              <w:rPr>
                <w:rFonts w:cs="Times New Roman"/>
                <w:noProof/>
                <w:webHidden/>
              </w:rPr>
            </w:r>
            <w:r w:rsidRPr="00A90BD5">
              <w:rPr>
                <w:rFonts w:cs="Times New Roman"/>
                <w:noProof/>
                <w:webHidden/>
              </w:rPr>
              <w:fldChar w:fldCharType="separate"/>
            </w:r>
            <w:r w:rsidR="004B7CFB">
              <w:rPr>
                <w:rFonts w:cs="Times New Roman"/>
                <w:noProof/>
                <w:webHidden/>
              </w:rPr>
              <w:t>9</w:t>
            </w:r>
            <w:r w:rsidRPr="00A90BD5">
              <w:rPr>
                <w:rFonts w:cs="Times New Roman"/>
                <w:noProof/>
                <w:webHidden/>
              </w:rPr>
              <w:fldChar w:fldCharType="end"/>
            </w:r>
          </w:hyperlink>
        </w:p>
        <w:p w14:paraId="4C8C0D2A" w14:textId="11D96B2E" w:rsidR="00A90BD5" w:rsidRPr="00A90BD5" w:rsidRDefault="00A90BD5" w:rsidP="00A90BD5">
          <w:pPr>
            <w:pStyle w:val="TOC1"/>
            <w:tabs>
              <w:tab w:val="right" w:leader="dot" w:pos="9016"/>
            </w:tabs>
            <w:spacing w:line="360" w:lineRule="auto"/>
            <w:rPr>
              <w:rFonts w:cs="Times New Roman"/>
              <w:noProof/>
            </w:rPr>
          </w:pPr>
          <w:hyperlink w:anchor="_Toc235896821" w:history="1">
            <w:r w:rsidRPr="00A90BD5">
              <w:rPr>
                <w:rStyle w:val="Hyperlink"/>
                <w:rFonts w:cs="Times New Roman"/>
                <w:noProof/>
                <w:color w:val="auto"/>
              </w:rPr>
              <w:t>References</w:t>
            </w:r>
            <w:r w:rsidRPr="00A90BD5">
              <w:rPr>
                <w:rFonts w:cs="Times New Roman"/>
                <w:noProof/>
                <w:webHidden/>
              </w:rPr>
              <w:tab/>
            </w:r>
            <w:r w:rsidRPr="00A90BD5">
              <w:rPr>
                <w:rFonts w:cs="Times New Roman"/>
                <w:noProof/>
                <w:webHidden/>
              </w:rPr>
              <w:fldChar w:fldCharType="begin"/>
            </w:r>
            <w:r w:rsidRPr="00A90BD5">
              <w:rPr>
                <w:rFonts w:cs="Times New Roman"/>
                <w:noProof/>
                <w:webHidden/>
              </w:rPr>
              <w:instrText xml:space="preserve"> PAGEREF _Toc235896821 \h </w:instrText>
            </w:r>
            <w:r w:rsidRPr="00A90BD5">
              <w:rPr>
                <w:rFonts w:cs="Times New Roman"/>
                <w:noProof/>
                <w:webHidden/>
              </w:rPr>
            </w:r>
            <w:r w:rsidRPr="00A90BD5">
              <w:rPr>
                <w:rFonts w:cs="Times New Roman"/>
                <w:noProof/>
                <w:webHidden/>
              </w:rPr>
              <w:fldChar w:fldCharType="separate"/>
            </w:r>
            <w:r w:rsidR="004B7CFB">
              <w:rPr>
                <w:rFonts w:cs="Times New Roman"/>
                <w:noProof/>
                <w:webHidden/>
              </w:rPr>
              <w:t>10</w:t>
            </w:r>
            <w:r w:rsidRPr="00A90BD5">
              <w:rPr>
                <w:rFonts w:cs="Times New Roman"/>
                <w:noProof/>
                <w:webHidden/>
              </w:rPr>
              <w:fldChar w:fldCharType="end"/>
            </w:r>
          </w:hyperlink>
        </w:p>
        <w:p w14:paraId="15005D1F" w14:textId="0286AE03" w:rsidR="00A90BD5" w:rsidRPr="00A90BD5" w:rsidRDefault="00A90BD5" w:rsidP="00A90BD5">
          <w:pPr>
            <w:spacing w:line="360" w:lineRule="auto"/>
            <w:rPr>
              <w:rFonts w:cs="Times New Roman"/>
            </w:rPr>
          </w:pPr>
          <w:r w:rsidRPr="00A90BD5">
            <w:rPr>
              <w:rFonts w:cs="Times New Roman"/>
              <w:b/>
              <w:bCs/>
              <w:noProof/>
            </w:rPr>
            <w:fldChar w:fldCharType="end"/>
          </w:r>
        </w:p>
      </w:sdtContent>
    </w:sdt>
    <w:p w14:paraId="2C1F9737" w14:textId="77777777" w:rsidR="00A90BD5" w:rsidRPr="00A90BD5" w:rsidRDefault="00A90BD5" w:rsidP="00A90BD5">
      <w:pPr>
        <w:spacing w:after="160" w:line="360" w:lineRule="auto"/>
        <w:jc w:val="left"/>
        <w:rPr>
          <w:rFonts w:eastAsiaTheme="majorEastAsia" w:cs="Times New Roman"/>
          <w:b/>
          <w:sz w:val="32"/>
          <w:szCs w:val="32"/>
        </w:rPr>
      </w:pPr>
      <w:r w:rsidRPr="00A90BD5">
        <w:rPr>
          <w:rFonts w:cs="Times New Roman"/>
        </w:rPr>
        <w:br w:type="page"/>
      </w:r>
    </w:p>
    <w:p w14:paraId="29AB5198" w14:textId="4FBD4C29" w:rsidR="00765DC3" w:rsidRPr="00A90BD5" w:rsidRDefault="00765DC3" w:rsidP="00A90BD5">
      <w:pPr>
        <w:pStyle w:val="Heading1"/>
        <w:rPr>
          <w:rFonts w:cs="Times New Roman"/>
        </w:rPr>
      </w:pPr>
      <w:bookmarkStart w:id="0" w:name="_Toc235896810"/>
      <w:r w:rsidRPr="00A90BD5">
        <w:rPr>
          <w:rFonts w:cs="Times New Roman"/>
        </w:rPr>
        <w:lastRenderedPageBreak/>
        <w:t>Introduction</w:t>
      </w:r>
      <w:bookmarkEnd w:id="0"/>
    </w:p>
    <w:p w14:paraId="71E59ABA" w14:textId="457C0D2B" w:rsidR="00765DC3" w:rsidRPr="00A90BD5" w:rsidRDefault="005D6E3F" w:rsidP="00A90BD5">
      <w:pPr>
        <w:spacing w:line="360" w:lineRule="auto"/>
        <w:rPr>
          <w:rFonts w:cs="Times New Roman"/>
        </w:rPr>
      </w:pPr>
      <w:r w:rsidRPr="00A90BD5">
        <w:rPr>
          <w:rFonts w:cs="Times New Roman"/>
        </w:rPr>
        <w:t>In the UK, health and social care practice is underpinned by the provision of high</w:t>
      </w:r>
      <w:r w:rsidR="00323EEA">
        <w:rPr>
          <w:rFonts w:cs="Times New Roman"/>
        </w:rPr>
        <w:t>-</w:t>
      </w:r>
      <w:r w:rsidRPr="00A90BD5">
        <w:rPr>
          <w:rFonts w:cs="Times New Roman"/>
        </w:rPr>
        <w:t>quality, safe and equitable services to individuals with a range of social and health care needs</w:t>
      </w:r>
      <w:r w:rsidR="00323EEA">
        <w:rPr>
          <w:rFonts w:cs="Times New Roman"/>
        </w:rPr>
        <w:t xml:space="preserve"> (</w:t>
      </w:r>
      <w:r w:rsidR="00323EEA" w:rsidRPr="00323EEA">
        <w:rPr>
          <w:rFonts w:cs="Times New Roman"/>
        </w:rPr>
        <w:t>Anderson</w:t>
      </w:r>
      <w:r w:rsidR="00323EEA">
        <w:rPr>
          <w:rFonts w:cs="Times New Roman"/>
        </w:rPr>
        <w:t xml:space="preserve"> et al., 2022)</w:t>
      </w:r>
      <w:r w:rsidR="009C2FEB" w:rsidRPr="00A90BD5">
        <w:rPr>
          <w:rFonts w:cs="Times New Roman"/>
        </w:rPr>
        <w:t>. Essential components that impact professional decision-making, service delivery, and patient outcomes include person-centred care, partnership functioning, and ethical practice. Three principles are supported by legislation, interdisciplinary teamwork, and high ethics</w:t>
      </w:r>
      <w:r w:rsidR="00C67CFB">
        <w:rPr>
          <w:rFonts w:cs="Times New Roman"/>
        </w:rPr>
        <w:t xml:space="preserve"> such as</w:t>
      </w:r>
      <w:r w:rsidR="009C2FEB" w:rsidRPr="00A90BD5">
        <w:rPr>
          <w:rFonts w:cs="Times New Roman"/>
        </w:rPr>
        <w:t xml:space="preserve"> respect </w:t>
      </w:r>
      <w:r w:rsidR="00323EEA">
        <w:rPr>
          <w:rFonts w:cs="Times New Roman"/>
        </w:rPr>
        <w:t>for</w:t>
      </w:r>
      <w:r w:rsidR="009C2FEB" w:rsidRPr="00A90BD5">
        <w:rPr>
          <w:rFonts w:cs="Times New Roman"/>
        </w:rPr>
        <w:t xml:space="preserve"> individual rights, collaboration, and adherence to high ethical standards</w:t>
      </w:r>
      <w:r w:rsidR="00323EEA">
        <w:rPr>
          <w:rFonts w:cs="Times New Roman"/>
        </w:rPr>
        <w:t xml:space="preserve"> (</w:t>
      </w:r>
      <w:r w:rsidR="00323EEA" w:rsidRPr="00323EEA">
        <w:rPr>
          <w:rFonts w:cs="Times New Roman"/>
        </w:rPr>
        <w:t>Jain</w:t>
      </w:r>
      <w:r w:rsidR="00323EEA">
        <w:rPr>
          <w:rFonts w:cs="Times New Roman"/>
        </w:rPr>
        <w:t xml:space="preserve"> et sl., 2025)</w:t>
      </w:r>
      <w:r w:rsidR="009C2FEB" w:rsidRPr="00A90BD5">
        <w:rPr>
          <w:rFonts w:cs="Times New Roman"/>
        </w:rPr>
        <w:t xml:space="preserve">. This report aims to examine the health and social care systems in the United Kingdom and to conclude on the applicability and effects of these underlying principles </w:t>
      </w:r>
      <w:r w:rsidR="00323EEA">
        <w:rPr>
          <w:rFonts w:cs="Times New Roman"/>
        </w:rPr>
        <w:t>on</w:t>
      </w:r>
      <w:r w:rsidR="009C2FEB" w:rsidRPr="00A90BD5">
        <w:rPr>
          <w:rFonts w:cs="Times New Roman"/>
        </w:rPr>
        <w:t xml:space="preserve"> the quality of care. It considers the influence of relevant legislation and policy and evaluates their application in practice with a contemporary example of UK practice. Lastly, the report includes an introspective look at professional growth, including accomplishments, shortcomings, and plans for future education in order to bolster efficient social and health care practice.</w:t>
      </w:r>
    </w:p>
    <w:p w14:paraId="53C88C5A" w14:textId="77777777" w:rsidR="00A90BD5" w:rsidRPr="00A90BD5" w:rsidRDefault="00A90BD5" w:rsidP="00A90BD5">
      <w:pPr>
        <w:spacing w:after="160" w:line="360" w:lineRule="auto"/>
        <w:jc w:val="left"/>
        <w:rPr>
          <w:rFonts w:eastAsiaTheme="majorEastAsia" w:cs="Times New Roman"/>
          <w:b/>
          <w:sz w:val="32"/>
          <w:szCs w:val="32"/>
        </w:rPr>
      </w:pPr>
      <w:r w:rsidRPr="00A90BD5">
        <w:rPr>
          <w:rFonts w:cs="Times New Roman"/>
        </w:rPr>
        <w:br w:type="page"/>
      </w:r>
    </w:p>
    <w:p w14:paraId="4767F1E7" w14:textId="25C36363" w:rsidR="004969EF" w:rsidRPr="00A90BD5" w:rsidRDefault="004969EF" w:rsidP="00A90BD5">
      <w:pPr>
        <w:pStyle w:val="Heading1"/>
        <w:rPr>
          <w:rFonts w:cs="Times New Roman"/>
        </w:rPr>
      </w:pPr>
      <w:bookmarkStart w:id="1" w:name="_Toc235896811"/>
      <w:r w:rsidRPr="00A90BD5">
        <w:rPr>
          <w:rFonts w:cs="Times New Roman"/>
        </w:rPr>
        <w:lastRenderedPageBreak/>
        <w:t>Task 1: Reflection on the importance of principles of health and social care</w:t>
      </w:r>
      <w:bookmarkEnd w:id="1"/>
    </w:p>
    <w:p w14:paraId="319529FB" w14:textId="47A89D67" w:rsidR="009C2FEB" w:rsidRPr="00A90BD5" w:rsidRDefault="009C2FEB" w:rsidP="00A90BD5">
      <w:pPr>
        <w:pStyle w:val="Heading2"/>
        <w:spacing w:line="360" w:lineRule="auto"/>
      </w:pPr>
      <w:bookmarkStart w:id="2" w:name="_Toc235896812"/>
      <w:r w:rsidRPr="00A90BD5">
        <w:t xml:space="preserve">1.1 </w:t>
      </w:r>
      <w:r w:rsidR="004969EF" w:rsidRPr="00A90BD5">
        <w:t>The significance of person-centred care, partnership working, and ethics in health and social care</w:t>
      </w:r>
      <w:bookmarkEnd w:id="2"/>
    </w:p>
    <w:p w14:paraId="42784CE3" w14:textId="18ABDA62" w:rsidR="009C2FEB" w:rsidRPr="00A90BD5" w:rsidRDefault="009C2FEB" w:rsidP="00A90BD5">
      <w:pPr>
        <w:spacing w:line="360" w:lineRule="auto"/>
        <w:rPr>
          <w:rFonts w:cs="Times New Roman"/>
        </w:rPr>
      </w:pPr>
      <w:r w:rsidRPr="00A90BD5">
        <w:rPr>
          <w:rFonts w:cs="Times New Roman"/>
        </w:rPr>
        <w:t>In the UK, the principles of person</w:t>
      </w:r>
      <w:r w:rsidR="00323EEA">
        <w:rPr>
          <w:rFonts w:cs="Times New Roman"/>
        </w:rPr>
        <w:t>-</w:t>
      </w:r>
      <w:r w:rsidRPr="00A90BD5">
        <w:rPr>
          <w:rFonts w:cs="Times New Roman"/>
        </w:rPr>
        <w:t>centred care, partnership working and ethics underpin good health and social care practice as it helps to promote dignity, respect, safety and greater wellbeing</w:t>
      </w:r>
      <w:r w:rsidR="00323EEA">
        <w:rPr>
          <w:rFonts w:cs="Times New Roman"/>
        </w:rPr>
        <w:t xml:space="preserve"> (</w:t>
      </w:r>
      <w:r w:rsidR="00323EEA" w:rsidRPr="00323EEA">
        <w:rPr>
          <w:rFonts w:cs="Times New Roman"/>
        </w:rPr>
        <w:t>McCormack</w:t>
      </w:r>
      <w:r w:rsidR="00323EEA">
        <w:rPr>
          <w:rFonts w:cs="Times New Roman"/>
        </w:rPr>
        <w:t xml:space="preserve"> et al., 2021)</w:t>
      </w:r>
      <w:r w:rsidRPr="00A90BD5">
        <w:rPr>
          <w:rFonts w:cs="Times New Roman"/>
        </w:rPr>
        <w:t>. The focus of person-centred treatment is on the person</w:t>
      </w:r>
      <w:r w:rsidR="00323EEA">
        <w:rPr>
          <w:rFonts w:cs="Times New Roman"/>
        </w:rPr>
        <w:t>,</w:t>
      </w:r>
      <w:r w:rsidRPr="00A90BD5">
        <w:rPr>
          <w:rFonts w:cs="Times New Roman"/>
        </w:rPr>
        <w:t xml:space="preserve"> not the illness and decisions are made based on their decisions, values and life experiences. </w:t>
      </w:r>
      <w:proofErr w:type="spellStart"/>
      <w:r w:rsidRPr="00A90BD5">
        <w:rPr>
          <w:rFonts w:cs="Times New Roman"/>
        </w:rPr>
        <w:t>Kitwood's</w:t>
      </w:r>
      <w:proofErr w:type="spellEnd"/>
      <w:r w:rsidRPr="00A90BD5">
        <w:rPr>
          <w:rFonts w:cs="Times New Roman"/>
        </w:rPr>
        <w:t xml:space="preserve"> Person-Centred Care Theory suggests that care that focuses on the unique nature of individuals, their autonomy and meaningful relationships has a positive impact on vulnerable people's mental health</w:t>
      </w:r>
      <w:r w:rsidR="005034C4">
        <w:rPr>
          <w:rFonts w:cs="Times New Roman"/>
        </w:rPr>
        <w:t xml:space="preserve"> (</w:t>
      </w:r>
      <w:r w:rsidR="005034C4" w:rsidRPr="005034C4">
        <w:rPr>
          <w:rFonts w:cs="Times New Roman"/>
        </w:rPr>
        <w:t>Tieu</w:t>
      </w:r>
      <w:r w:rsidR="005034C4">
        <w:rPr>
          <w:rFonts w:cs="Times New Roman"/>
        </w:rPr>
        <w:t xml:space="preserve"> et al., 2022)</w:t>
      </w:r>
      <w:r w:rsidRPr="00A90BD5">
        <w:rPr>
          <w:rFonts w:cs="Times New Roman"/>
        </w:rPr>
        <w:t>. This is in line with the Care Act 2014</w:t>
      </w:r>
      <w:r w:rsidR="00323EEA">
        <w:rPr>
          <w:rFonts w:cs="Times New Roman"/>
        </w:rPr>
        <w:t>,</w:t>
      </w:r>
      <w:r w:rsidRPr="00A90BD5">
        <w:rPr>
          <w:rFonts w:cs="Times New Roman"/>
        </w:rPr>
        <w:t xml:space="preserve"> which requires that professionals promote personal health, independence and personalised support. Ethical practice contributes to person-centred practice by directing practitioners to make decisions that consider the principles of justice, beneficence, non-maleficence and autonomy, as posited by Beauchamp and Childress. These ethical principles </w:t>
      </w:r>
      <w:r w:rsidR="00323EEA">
        <w:rPr>
          <w:rFonts w:cs="Times New Roman"/>
        </w:rPr>
        <w:t>en</w:t>
      </w:r>
      <w:r w:rsidRPr="00A90BD5">
        <w:rPr>
          <w:rFonts w:cs="Times New Roman"/>
        </w:rPr>
        <w:t>sure that justice, secrecy, and human dignity are upheld while providing practitioners with a balance between individual rights and professional obligations. Professionals are held more accountable</w:t>
      </w:r>
      <w:r w:rsidR="00323EEA">
        <w:rPr>
          <w:rFonts w:cs="Times New Roman"/>
        </w:rPr>
        <w:t>,</w:t>
      </w:r>
      <w:r w:rsidRPr="00A90BD5">
        <w:rPr>
          <w:rFonts w:cs="Times New Roman"/>
        </w:rPr>
        <w:t xml:space="preserve"> and the public has more faith in social and health care services when they use ethical reasoning</w:t>
      </w:r>
      <w:r w:rsidR="005034C4">
        <w:rPr>
          <w:rFonts w:cs="Times New Roman"/>
        </w:rPr>
        <w:t xml:space="preserve"> (</w:t>
      </w:r>
      <w:proofErr w:type="spellStart"/>
      <w:r w:rsidR="005034C4" w:rsidRPr="005034C4">
        <w:rPr>
          <w:rFonts w:cs="Times New Roman"/>
        </w:rPr>
        <w:t>Vernooij-Dassen</w:t>
      </w:r>
      <w:proofErr w:type="spellEnd"/>
      <w:r w:rsidR="005034C4">
        <w:rPr>
          <w:rFonts w:cs="Times New Roman"/>
        </w:rPr>
        <w:t xml:space="preserve"> and</w:t>
      </w:r>
      <w:r w:rsidR="005034C4" w:rsidRPr="005034C4">
        <w:rPr>
          <w:rFonts w:cs="Times New Roman"/>
        </w:rPr>
        <w:t xml:space="preserve"> Moniz-Cook</w:t>
      </w:r>
      <w:r w:rsidR="005034C4">
        <w:rPr>
          <w:rFonts w:cs="Times New Roman"/>
        </w:rPr>
        <w:t>, 2016)</w:t>
      </w:r>
      <w:r w:rsidRPr="00A90BD5">
        <w:rPr>
          <w:rFonts w:cs="Times New Roman"/>
        </w:rPr>
        <w:t>.</w:t>
      </w:r>
    </w:p>
    <w:p w14:paraId="252FADAC" w14:textId="407AAF9C" w:rsidR="009C2FEB" w:rsidRPr="00A90BD5" w:rsidRDefault="009C2FEB" w:rsidP="00A90BD5">
      <w:pPr>
        <w:spacing w:line="360" w:lineRule="auto"/>
        <w:rPr>
          <w:rFonts w:cs="Times New Roman"/>
        </w:rPr>
      </w:pPr>
      <w:r w:rsidRPr="00A90BD5">
        <w:rPr>
          <w:rFonts w:cs="Times New Roman"/>
        </w:rPr>
        <w:t>Given the increasing complexity of health and social care needs in today's world, it is important that partnership working works, as a number of specialists and organisations are required to work together to support a person's needs. The effective collaboration of healthcare providers, social workers, nonprofits, caregivers and people receiving services results in comprehensive evaluation, collaborative decision-making and treatment continuity</w:t>
      </w:r>
      <w:r w:rsidR="005034C4">
        <w:rPr>
          <w:rFonts w:cs="Times New Roman"/>
        </w:rPr>
        <w:t xml:space="preserve"> (</w:t>
      </w:r>
      <w:r w:rsidR="005034C4" w:rsidRPr="005034C4">
        <w:rPr>
          <w:rFonts w:cs="Times New Roman"/>
        </w:rPr>
        <w:t>Morley</w:t>
      </w:r>
      <w:r w:rsidR="005034C4">
        <w:rPr>
          <w:rFonts w:cs="Times New Roman"/>
        </w:rPr>
        <w:t xml:space="preserve"> and</w:t>
      </w:r>
      <w:r w:rsidR="005034C4" w:rsidRPr="005034C4">
        <w:rPr>
          <w:rFonts w:cs="Times New Roman"/>
        </w:rPr>
        <w:t xml:space="preserve"> </w:t>
      </w:r>
      <w:proofErr w:type="spellStart"/>
      <w:r w:rsidR="005034C4" w:rsidRPr="005034C4">
        <w:rPr>
          <w:rFonts w:cs="Times New Roman"/>
        </w:rPr>
        <w:t>Cashell</w:t>
      </w:r>
      <w:proofErr w:type="spellEnd"/>
      <w:r w:rsidR="005034C4" w:rsidRPr="005034C4">
        <w:rPr>
          <w:rFonts w:cs="Times New Roman"/>
        </w:rPr>
        <w:t>,</w:t>
      </w:r>
      <w:r w:rsidR="005034C4">
        <w:rPr>
          <w:rFonts w:cs="Times New Roman"/>
        </w:rPr>
        <w:t xml:space="preserve"> 2017)</w:t>
      </w:r>
      <w:r w:rsidRPr="00A90BD5">
        <w:rPr>
          <w:rFonts w:cs="Times New Roman"/>
        </w:rPr>
        <w:t>. Interdisciplinary teams can provide integrated services because they are working together in a disciplined way, they communicate well</w:t>
      </w:r>
      <w:r w:rsidR="00323EEA">
        <w:rPr>
          <w:rFonts w:cs="Times New Roman"/>
        </w:rPr>
        <w:t>,</w:t>
      </w:r>
      <w:r w:rsidRPr="00A90BD5">
        <w:rPr>
          <w:rFonts w:cs="Times New Roman"/>
        </w:rPr>
        <w:t xml:space="preserve"> and they have common goals according to Tuckman's Team Development Theory</w:t>
      </w:r>
      <w:r w:rsidR="005034C4">
        <w:rPr>
          <w:rFonts w:cs="Times New Roman"/>
        </w:rPr>
        <w:t xml:space="preserve"> (</w:t>
      </w:r>
      <w:proofErr w:type="spellStart"/>
      <w:r w:rsidR="005034C4" w:rsidRPr="005034C4">
        <w:rPr>
          <w:rFonts w:cs="Times New Roman"/>
        </w:rPr>
        <w:t>Zirar</w:t>
      </w:r>
      <w:proofErr w:type="spellEnd"/>
      <w:r w:rsidR="005034C4">
        <w:rPr>
          <w:rFonts w:cs="Times New Roman"/>
        </w:rPr>
        <w:t xml:space="preserve"> et al., 2025)</w:t>
      </w:r>
      <w:r w:rsidRPr="00A90BD5">
        <w:rPr>
          <w:rFonts w:cs="Times New Roman"/>
        </w:rPr>
        <w:t>. Partnership working has been inspired by the Health and Care Act 2022, which promotes greater integration and coordination between social and health care providers. As a result, solid relationships guarantee that people get all-encompassing assistance that is individuali</w:t>
      </w:r>
      <w:r w:rsidR="00323EEA">
        <w:rPr>
          <w:rFonts w:cs="Times New Roman"/>
        </w:rPr>
        <w:t>s</w:t>
      </w:r>
      <w:r w:rsidRPr="00A90BD5">
        <w:rPr>
          <w:rFonts w:cs="Times New Roman"/>
        </w:rPr>
        <w:t>ed to their requirements, cut down on service duplication, and improve patient safety.</w:t>
      </w:r>
    </w:p>
    <w:p w14:paraId="6E0FD8D2" w14:textId="1DA04F4D" w:rsidR="004969EF" w:rsidRPr="00A90BD5" w:rsidRDefault="009C2FEB" w:rsidP="00A90BD5">
      <w:pPr>
        <w:pStyle w:val="Heading2"/>
        <w:spacing w:line="360" w:lineRule="auto"/>
      </w:pPr>
      <w:bookmarkStart w:id="3" w:name="_Toc235896813"/>
      <w:r w:rsidRPr="00A90BD5">
        <w:lastRenderedPageBreak/>
        <w:t xml:space="preserve">1.2 </w:t>
      </w:r>
      <w:r w:rsidR="004969EF" w:rsidRPr="00A90BD5">
        <w:t>Discussion on how the principles of health and social care support the quality of care in the UK</w:t>
      </w:r>
      <w:bookmarkEnd w:id="3"/>
    </w:p>
    <w:p w14:paraId="1CBEE9AF" w14:textId="06443380" w:rsidR="004969EF" w:rsidRPr="00A90BD5" w:rsidRDefault="009C2FEB" w:rsidP="00323EEA">
      <w:pPr>
        <w:spacing w:line="360" w:lineRule="auto"/>
        <w:rPr>
          <w:rFonts w:cs="Times New Roman"/>
        </w:rPr>
      </w:pPr>
      <w:r w:rsidRPr="00A90BD5">
        <w:rPr>
          <w:rFonts w:cs="Times New Roman"/>
        </w:rPr>
        <w:t>The above</w:t>
      </w:r>
      <w:r w:rsidR="00323EEA">
        <w:rPr>
          <w:rFonts w:cs="Times New Roman"/>
        </w:rPr>
        <w:t>-</w:t>
      </w:r>
      <w:r w:rsidRPr="00A90BD5">
        <w:rPr>
          <w:rFonts w:cs="Times New Roman"/>
        </w:rPr>
        <w:t>discussed concepts work best when implemented in conjunction with each other, rather than individually, and improve the quality of health and social care in the UK. Improvements in patient satisfaction, treatment adherence, and health outcomes can be achieved through person-centred care, which involves actively involving patients in the planning and evaluation of their care</w:t>
      </w:r>
      <w:r w:rsidR="005034C4">
        <w:rPr>
          <w:rFonts w:cs="Times New Roman"/>
        </w:rPr>
        <w:t xml:space="preserve"> (</w:t>
      </w:r>
      <w:r w:rsidR="005034C4" w:rsidRPr="005034C4">
        <w:rPr>
          <w:rFonts w:cs="Times New Roman"/>
        </w:rPr>
        <w:t>McCormack</w:t>
      </w:r>
      <w:r w:rsidR="005034C4">
        <w:rPr>
          <w:rFonts w:cs="Times New Roman"/>
        </w:rPr>
        <w:t xml:space="preserve"> et al., 2021)</w:t>
      </w:r>
      <w:r w:rsidRPr="00A90BD5">
        <w:rPr>
          <w:rFonts w:cs="Times New Roman"/>
        </w:rPr>
        <w:t>. Ethical frameworks can be used to ensure that professional decisions, particularly relating to issues of permission, confidentiality and resource allocation</w:t>
      </w:r>
      <w:r w:rsidR="00323EEA">
        <w:rPr>
          <w:rFonts w:cs="Times New Roman"/>
        </w:rPr>
        <w:t>,</w:t>
      </w:r>
      <w:r w:rsidRPr="00A90BD5">
        <w:rPr>
          <w:rFonts w:cs="Times New Roman"/>
        </w:rPr>
        <w:t xml:space="preserve"> are transparent, legitimate and courteous at all times. Furthermore, through collaborative efforts, communication, information sharing and concerted treatments can be facilitated to address the social and clinical determinants of health. These values are further reinforced by the Human Rights Act of 1998 and the Equality Act of 2010, which ensure that everyone is entitled to basic rights and</w:t>
      </w:r>
      <w:r w:rsidR="00323EEA">
        <w:rPr>
          <w:rFonts w:cs="Times New Roman"/>
        </w:rPr>
        <w:t xml:space="preserve"> </w:t>
      </w:r>
      <w:r w:rsidRPr="00A90BD5">
        <w:rPr>
          <w:rFonts w:cs="Times New Roman"/>
        </w:rPr>
        <w:t xml:space="preserve">stop discrimination based on age, </w:t>
      </w:r>
      <w:r w:rsidR="00323EEA">
        <w:rPr>
          <w:rFonts w:cs="Times New Roman"/>
        </w:rPr>
        <w:t>disability</w:t>
      </w:r>
      <w:r w:rsidRPr="00A90BD5">
        <w:rPr>
          <w:rFonts w:cs="Times New Roman"/>
        </w:rPr>
        <w:t>, ethnicity or personal circumstances</w:t>
      </w:r>
      <w:r w:rsidR="005034C4">
        <w:rPr>
          <w:rFonts w:cs="Times New Roman"/>
        </w:rPr>
        <w:t xml:space="preserve"> (</w:t>
      </w:r>
      <w:r w:rsidR="005034C4" w:rsidRPr="005034C4">
        <w:rPr>
          <w:rFonts w:cs="Times New Roman"/>
        </w:rPr>
        <w:t>Wei</w:t>
      </w:r>
      <w:r w:rsidR="005034C4">
        <w:rPr>
          <w:rFonts w:cs="Times New Roman"/>
        </w:rPr>
        <w:t xml:space="preserve"> et al., 2020)</w:t>
      </w:r>
      <w:r w:rsidRPr="00A90BD5">
        <w:rPr>
          <w:rFonts w:cs="Times New Roman"/>
        </w:rPr>
        <w:t>. However, collaboration requires adequate staffing, management leadership and continuous professional development due to communication challenges and resource limitations that may impact the effectiveness of collaboration. When person-centred care, partnership working and ethical practice are brought together, a health and social care system responsive, egalitarian and responsible can deliver sustainable, high</w:t>
      </w:r>
      <w:r w:rsidR="00323EEA">
        <w:rPr>
          <w:rFonts w:cs="Times New Roman"/>
        </w:rPr>
        <w:t>-</w:t>
      </w:r>
      <w:r w:rsidRPr="00A90BD5">
        <w:rPr>
          <w:rFonts w:cs="Times New Roman"/>
        </w:rPr>
        <w:t>quality outcomes for people and communities</w:t>
      </w:r>
      <w:r w:rsidR="004969EF" w:rsidRPr="00A90BD5">
        <w:rPr>
          <w:rFonts w:cs="Times New Roman"/>
        </w:rPr>
        <w:t>.</w:t>
      </w:r>
      <w:bookmarkStart w:id="4" w:name="_Toc235896814"/>
      <w:r w:rsidR="00323EEA">
        <w:rPr>
          <w:rFonts w:cs="Times New Roman"/>
        </w:rPr>
        <w:t xml:space="preserve"> </w:t>
      </w:r>
      <w:r w:rsidR="004969EF" w:rsidRPr="00A90BD5">
        <w:rPr>
          <w:rFonts w:cs="Times New Roman"/>
        </w:rPr>
        <w:t xml:space="preserve">Task 2: Practical </w:t>
      </w:r>
      <w:r w:rsidR="004B5D5E" w:rsidRPr="00A90BD5">
        <w:rPr>
          <w:rFonts w:cs="Times New Roman"/>
        </w:rPr>
        <w:t>examples of concepts in practice</w:t>
      </w:r>
      <w:bookmarkEnd w:id="4"/>
    </w:p>
    <w:p w14:paraId="1FC04558" w14:textId="303F6CAD" w:rsidR="005F30A3" w:rsidRPr="00A90BD5" w:rsidRDefault="005F30A3" w:rsidP="00A90BD5">
      <w:pPr>
        <w:pStyle w:val="Heading2"/>
        <w:spacing w:line="360" w:lineRule="auto"/>
      </w:pPr>
      <w:bookmarkStart w:id="5" w:name="_Toc235896815"/>
      <w:r w:rsidRPr="00A90BD5">
        <w:t xml:space="preserve">2.1 </w:t>
      </w:r>
      <w:r w:rsidR="004B5D5E" w:rsidRPr="00A90BD5">
        <w:t>An example of person-centred care, collaborative cooperation, and ethics in UK health and social care</w:t>
      </w:r>
      <w:bookmarkEnd w:id="5"/>
    </w:p>
    <w:p w14:paraId="2E30F57F" w14:textId="4F6C3A95" w:rsidR="005F30A3" w:rsidRPr="00A90BD5" w:rsidRDefault="005F30A3" w:rsidP="00A90BD5">
      <w:pPr>
        <w:spacing w:line="360" w:lineRule="auto"/>
        <w:rPr>
          <w:rFonts w:cs="Times New Roman"/>
        </w:rPr>
      </w:pPr>
      <w:r w:rsidRPr="00A90BD5">
        <w:rPr>
          <w:rFonts w:cs="Times New Roman"/>
        </w:rPr>
        <w:t xml:space="preserve">The article by Denis Campbell (2023) of </w:t>
      </w:r>
      <w:r w:rsidR="00323EEA">
        <w:rPr>
          <w:rFonts w:cs="Times New Roman"/>
        </w:rPr>
        <w:t>T</w:t>
      </w:r>
      <w:r w:rsidRPr="00A90BD5">
        <w:rPr>
          <w:rFonts w:cs="Times New Roman"/>
        </w:rPr>
        <w:t>he Guardian presents the statistics of approximately 855,000 geriatric individuals who find themselves in emergency departments annually in England because of the absence of community-based health and social care services. This brings out the importance of person-centred care, working in partnership and ethical practice. Based on the information provided by Age UK, the article implies that many of these hospitali</w:t>
      </w:r>
      <w:r w:rsidR="00323EEA">
        <w:rPr>
          <w:rFonts w:cs="Times New Roman"/>
        </w:rPr>
        <w:t>s</w:t>
      </w:r>
      <w:r w:rsidRPr="00A90BD5">
        <w:rPr>
          <w:rFonts w:cs="Times New Roman"/>
        </w:rPr>
        <w:t xml:space="preserve">ations could have been prevented had people sought help earlier, the community collaborated, and there was more of an effort to take healthcare to the homes of the people rather than merely transport them to the hospital. The paper continues to add programs that prevent falls, programs that bring hospitals to the home of the patients, and virtual wards, all </w:t>
      </w:r>
      <w:r w:rsidRPr="00A90BD5">
        <w:rPr>
          <w:rFonts w:cs="Times New Roman"/>
        </w:rPr>
        <w:lastRenderedPageBreak/>
        <w:t>of which demonstrate how older persons can be supported by integrated health and social care</w:t>
      </w:r>
      <w:r w:rsidR="005034C4">
        <w:rPr>
          <w:rFonts w:cs="Times New Roman"/>
        </w:rPr>
        <w:t xml:space="preserve"> (</w:t>
      </w:r>
      <w:r w:rsidR="005034C4" w:rsidRPr="005034C4">
        <w:rPr>
          <w:rFonts w:cs="Times New Roman"/>
        </w:rPr>
        <w:t>Campbell</w:t>
      </w:r>
      <w:r w:rsidR="005034C4">
        <w:rPr>
          <w:rFonts w:cs="Times New Roman"/>
        </w:rPr>
        <w:t>, L., 2023)</w:t>
      </w:r>
      <w:r w:rsidRPr="00A90BD5">
        <w:rPr>
          <w:rFonts w:cs="Times New Roman"/>
        </w:rPr>
        <w:t>.</w:t>
      </w:r>
    </w:p>
    <w:p w14:paraId="5177FBDC" w14:textId="084440EA" w:rsidR="004969EF" w:rsidRPr="00A90BD5" w:rsidRDefault="005F30A3" w:rsidP="00A90BD5">
      <w:pPr>
        <w:spacing w:line="360" w:lineRule="auto"/>
        <w:rPr>
          <w:rFonts w:cs="Times New Roman"/>
        </w:rPr>
      </w:pPr>
      <w:r w:rsidRPr="00A90BD5">
        <w:rPr>
          <w:rFonts w:cs="Times New Roman"/>
        </w:rPr>
        <w:t>Supporting older people in familiar places while providing care that is customi</w:t>
      </w:r>
      <w:r w:rsidR="00323EEA">
        <w:rPr>
          <w:rFonts w:cs="Times New Roman"/>
        </w:rPr>
        <w:t>s</w:t>
      </w:r>
      <w:r w:rsidRPr="00A90BD5">
        <w:rPr>
          <w:rFonts w:cs="Times New Roman"/>
        </w:rPr>
        <w:t>ed to their unique needs, preferences, and independence is a priority in this example, which follows the concepts of person-centred care. Ethical norms are also quite obvious, as they say that professionals should not cause harm to clients and at the same time respect their autonomy, preferences, and health</w:t>
      </w:r>
      <w:r w:rsidR="005034C4">
        <w:rPr>
          <w:rFonts w:cs="Times New Roman"/>
        </w:rPr>
        <w:t xml:space="preserve"> (</w:t>
      </w:r>
      <w:proofErr w:type="spellStart"/>
      <w:r w:rsidR="005034C4" w:rsidRPr="005034C4">
        <w:rPr>
          <w:rFonts w:cs="Times New Roman"/>
        </w:rPr>
        <w:t>Pozgar</w:t>
      </w:r>
      <w:proofErr w:type="spellEnd"/>
      <w:r w:rsidR="005034C4" w:rsidRPr="005034C4">
        <w:rPr>
          <w:rFonts w:cs="Times New Roman"/>
        </w:rPr>
        <w:t>,</w:t>
      </w:r>
      <w:r w:rsidR="005034C4">
        <w:rPr>
          <w:rFonts w:cs="Times New Roman"/>
        </w:rPr>
        <w:t xml:space="preserve"> 2023)</w:t>
      </w:r>
      <w:r w:rsidRPr="00A90BD5">
        <w:rPr>
          <w:rFonts w:cs="Times New Roman"/>
        </w:rPr>
        <w:t>. The principles of justice, non-maleficence, autonomy, and beneficence are the basis of community care decisions that ensure the interventions are just and in the best interest of the individual. Individuals with complex health needs can have access to coordinated assessment, information sharing and continuity of care due to the partnership working that occurs between NHS organi</w:t>
      </w:r>
      <w:r w:rsidR="00323EEA">
        <w:rPr>
          <w:rFonts w:cs="Times New Roman"/>
        </w:rPr>
        <w:t>s</w:t>
      </w:r>
      <w:r w:rsidRPr="00A90BD5">
        <w:rPr>
          <w:rFonts w:cs="Times New Roman"/>
        </w:rPr>
        <w:t>ations, local authorities, social care providers, volunteer organi</w:t>
      </w:r>
      <w:r w:rsidR="00323EEA">
        <w:rPr>
          <w:rFonts w:cs="Times New Roman"/>
        </w:rPr>
        <w:t>s</w:t>
      </w:r>
      <w:r w:rsidRPr="00A90BD5">
        <w:rPr>
          <w:rFonts w:cs="Times New Roman"/>
        </w:rPr>
        <w:t>ations and family carers.</w:t>
      </w:r>
    </w:p>
    <w:p w14:paraId="3E63648D" w14:textId="3D77A6C4" w:rsidR="004969EF" w:rsidRPr="00A90BD5" w:rsidRDefault="005F30A3" w:rsidP="00A90BD5">
      <w:pPr>
        <w:pStyle w:val="Heading2"/>
        <w:spacing w:line="360" w:lineRule="auto"/>
      </w:pPr>
      <w:bookmarkStart w:id="6" w:name="_Toc235896816"/>
      <w:r w:rsidRPr="00A90BD5">
        <w:t xml:space="preserve">2.2 </w:t>
      </w:r>
      <w:r w:rsidR="004B5D5E" w:rsidRPr="00A90BD5">
        <w:t>Discussion on the existing rules and standards may enhance patient care and solve practical issues</w:t>
      </w:r>
      <w:bookmarkEnd w:id="6"/>
    </w:p>
    <w:p w14:paraId="74E05DED" w14:textId="472FDA5D" w:rsidR="005F30A3" w:rsidRPr="00A90BD5" w:rsidRDefault="005F30A3" w:rsidP="00A90BD5">
      <w:pPr>
        <w:spacing w:line="360" w:lineRule="auto"/>
        <w:rPr>
          <w:rFonts w:cs="Times New Roman"/>
        </w:rPr>
      </w:pPr>
      <w:r w:rsidRPr="00A90BD5">
        <w:rPr>
          <w:rFonts w:cs="Times New Roman"/>
        </w:rPr>
        <w:t>The existing UK policies and legislation are highly supportive of the application of these concepts. The Care Act of 2014 as well as the Health and Care Act of 2022 require the local governments to put the health and welfare of their citizens and the coordination of health and social care services in the first place. Personali</w:t>
      </w:r>
      <w:r w:rsidR="00323EEA">
        <w:rPr>
          <w:rFonts w:cs="Times New Roman"/>
        </w:rPr>
        <w:t>s</w:t>
      </w:r>
      <w:r w:rsidRPr="00A90BD5">
        <w:rPr>
          <w:rFonts w:cs="Times New Roman"/>
        </w:rPr>
        <w:t>ed treatment, preventative measures, and community-based assistance are also highlighted in the NHS Long Term Plan as ways to cut down on needless hospitali</w:t>
      </w:r>
      <w:r w:rsidR="00323EEA">
        <w:rPr>
          <w:rFonts w:cs="Times New Roman"/>
        </w:rPr>
        <w:t>s</w:t>
      </w:r>
      <w:r w:rsidRPr="00A90BD5">
        <w:rPr>
          <w:rFonts w:cs="Times New Roman"/>
        </w:rPr>
        <w:t>ations. In order to enhance patient safety and outcomes, NICE guidelines additionally suggest interdisciplinary collaboration and shared decision-making.</w:t>
      </w:r>
    </w:p>
    <w:p w14:paraId="3237AD33" w14:textId="6A0EDABD" w:rsidR="005F30A3" w:rsidRPr="00A90BD5" w:rsidRDefault="005F30A3" w:rsidP="00A90BD5">
      <w:pPr>
        <w:spacing w:line="360" w:lineRule="auto"/>
        <w:rPr>
          <w:rFonts w:cs="Times New Roman"/>
        </w:rPr>
      </w:pPr>
      <w:r w:rsidRPr="00A90BD5">
        <w:rPr>
          <w:rFonts w:cs="Times New Roman"/>
        </w:rPr>
        <w:t>To address the problems identified in the Guardian article, organi</w:t>
      </w:r>
      <w:r w:rsidR="00323EEA">
        <w:rPr>
          <w:rFonts w:cs="Times New Roman"/>
        </w:rPr>
        <w:t>s</w:t>
      </w:r>
      <w:r w:rsidRPr="00A90BD5">
        <w:rPr>
          <w:rFonts w:cs="Times New Roman"/>
        </w:rPr>
        <w:t>ations should invest more funds in community care services, enhance intra</w:t>
      </w:r>
      <w:r w:rsidR="00323EEA">
        <w:rPr>
          <w:rFonts w:cs="Times New Roman"/>
        </w:rPr>
        <w:t>-</w:t>
      </w:r>
      <w:r w:rsidRPr="00A90BD5">
        <w:rPr>
          <w:rFonts w:cs="Times New Roman"/>
        </w:rPr>
        <w:t xml:space="preserve"> and inter-disciplinary communication, and introduce more preventive program</w:t>
      </w:r>
      <w:r w:rsidR="00323EEA">
        <w:rPr>
          <w:rFonts w:cs="Times New Roman"/>
        </w:rPr>
        <w:t>me</w:t>
      </w:r>
      <w:r w:rsidRPr="00A90BD5">
        <w:rPr>
          <w:rFonts w:cs="Times New Roman"/>
        </w:rPr>
        <w:t>s such as the ones that assist people to prevent falls and receive rehabilitation at home. The quality of the services offered could also be improved through the continuous training of how to make ethical decisions and work in teams</w:t>
      </w:r>
      <w:r w:rsidR="005034C4">
        <w:rPr>
          <w:rFonts w:cs="Times New Roman"/>
        </w:rPr>
        <w:t xml:space="preserve"> (</w:t>
      </w:r>
      <w:proofErr w:type="spellStart"/>
      <w:r w:rsidR="005034C4" w:rsidRPr="005034C4">
        <w:rPr>
          <w:rFonts w:cs="Times New Roman"/>
        </w:rPr>
        <w:t>Fabi</w:t>
      </w:r>
      <w:proofErr w:type="spellEnd"/>
      <w:r w:rsidR="005034C4">
        <w:rPr>
          <w:rFonts w:cs="Times New Roman"/>
        </w:rPr>
        <w:t xml:space="preserve"> and</w:t>
      </w:r>
      <w:r w:rsidR="005034C4" w:rsidRPr="005034C4">
        <w:rPr>
          <w:rFonts w:cs="Times New Roman"/>
        </w:rPr>
        <w:t xml:space="preserve"> Taylor</w:t>
      </w:r>
      <w:r w:rsidR="005034C4">
        <w:rPr>
          <w:rFonts w:cs="Times New Roman"/>
        </w:rPr>
        <w:t>, 2019)</w:t>
      </w:r>
      <w:r w:rsidRPr="00A90BD5">
        <w:rPr>
          <w:rFonts w:cs="Times New Roman"/>
        </w:rPr>
        <w:t>. Enhance person-centred care, partnership working, and ethical practice into organi</w:t>
      </w:r>
      <w:r w:rsidR="00323EEA">
        <w:rPr>
          <w:rFonts w:cs="Times New Roman"/>
        </w:rPr>
        <w:t>s</w:t>
      </w:r>
      <w:r w:rsidRPr="00A90BD5">
        <w:rPr>
          <w:rFonts w:cs="Times New Roman"/>
        </w:rPr>
        <w:t xml:space="preserve">ational culture to reduce unnecessary hospital admissions, improve patient experiences and offer more equitable and sustainable health and social care services across the UK. </w:t>
      </w:r>
    </w:p>
    <w:p w14:paraId="0B05CE9A" w14:textId="439DFF4A" w:rsidR="004B5D5E" w:rsidRPr="00A90BD5" w:rsidRDefault="004B5D5E" w:rsidP="00A90BD5">
      <w:pPr>
        <w:pStyle w:val="Heading1"/>
        <w:rPr>
          <w:rFonts w:cs="Times New Roman"/>
        </w:rPr>
      </w:pPr>
      <w:bookmarkStart w:id="7" w:name="_Toc235896817"/>
      <w:r w:rsidRPr="00A90BD5">
        <w:rPr>
          <w:rFonts w:cs="Times New Roman"/>
        </w:rPr>
        <w:t>Task 3: Self-</w:t>
      </w:r>
      <w:r w:rsidR="005F30A3" w:rsidRPr="00A90BD5">
        <w:rPr>
          <w:rFonts w:cs="Times New Roman"/>
        </w:rPr>
        <w:t>reflection as a health and social care professional</w:t>
      </w:r>
      <w:bookmarkEnd w:id="7"/>
    </w:p>
    <w:p w14:paraId="60E1EFF3" w14:textId="5F908781" w:rsidR="004B5D5E" w:rsidRPr="00A90BD5" w:rsidRDefault="005F30A3" w:rsidP="00A90BD5">
      <w:pPr>
        <w:pStyle w:val="Heading2"/>
        <w:spacing w:line="360" w:lineRule="auto"/>
      </w:pPr>
      <w:bookmarkStart w:id="8" w:name="_Toc235896818"/>
      <w:r w:rsidRPr="00A90BD5">
        <w:t xml:space="preserve">3.1 </w:t>
      </w:r>
      <w:r w:rsidR="004B5D5E" w:rsidRPr="00A90BD5">
        <w:t>Reflection on how person-centred care, partnership working, and ethics affect my health and social care job</w:t>
      </w:r>
      <w:bookmarkEnd w:id="8"/>
    </w:p>
    <w:p w14:paraId="40F94638" w14:textId="2EAA3F1A" w:rsidR="00A703BE" w:rsidRPr="00A90BD5" w:rsidRDefault="00A703BE" w:rsidP="00A90BD5">
      <w:pPr>
        <w:spacing w:line="360" w:lineRule="auto"/>
        <w:rPr>
          <w:rFonts w:cs="Times New Roman"/>
        </w:rPr>
      </w:pPr>
      <w:r w:rsidRPr="00A90BD5">
        <w:rPr>
          <w:rFonts w:cs="Times New Roman"/>
        </w:rPr>
        <w:t>When thinking about my future work in the health and social care field, I have reali</w:t>
      </w:r>
      <w:r w:rsidR="00323EEA">
        <w:rPr>
          <w:rFonts w:cs="Times New Roman"/>
        </w:rPr>
        <w:t>s</w:t>
      </w:r>
      <w:r w:rsidRPr="00A90BD5">
        <w:rPr>
          <w:rFonts w:cs="Times New Roman"/>
        </w:rPr>
        <w:t xml:space="preserve">ed that ethical practice, working in partnerships, and person-centred care will influence my choices and relationships with clients, their families and colleagues. It is not only in attending to the physical ailments of patients, in my opinion, that they can be provided with high-quality treatment, but also in learning </w:t>
      </w:r>
      <w:r w:rsidR="00323EEA">
        <w:rPr>
          <w:rFonts w:cs="Times New Roman"/>
        </w:rPr>
        <w:t>about</w:t>
      </w:r>
      <w:r w:rsidRPr="00A90BD5">
        <w:rPr>
          <w:rFonts w:cs="Times New Roman"/>
        </w:rPr>
        <w:t xml:space="preserve"> the story of their unique lives, their values and their goals. As a result, I will hono</w:t>
      </w:r>
      <w:r w:rsidR="00323EEA">
        <w:rPr>
          <w:rFonts w:cs="Times New Roman"/>
        </w:rPr>
        <w:t>u</w:t>
      </w:r>
      <w:r w:rsidRPr="00A90BD5">
        <w:rPr>
          <w:rFonts w:cs="Times New Roman"/>
        </w:rPr>
        <w:t xml:space="preserve">r the right of people to make informed choices concerning their care, be actively involved in the decisions, and stimulate people to express their views. This strategy is aligned with </w:t>
      </w:r>
      <w:r w:rsidR="00323EEA">
        <w:rPr>
          <w:rFonts w:cs="Times New Roman"/>
        </w:rPr>
        <w:t xml:space="preserve">the </w:t>
      </w:r>
      <w:r w:rsidRPr="00A90BD5">
        <w:rPr>
          <w:rFonts w:cs="Times New Roman"/>
        </w:rPr>
        <w:t>Care Act 2014 goals, which include the promotion of personal health and autonomy and customi</w:t>
      </w:r>
      <w:r w:rsidR="00323EEA">
        <w:rPr>
          <w:rFonts w:cs="Times New Roman"/>
        </w:rPr>
        <w:t>s</w:t>
      </w:r>
      <w:r w:rsidRPr="00A90BD5">
        <w:rPr>
          <w:rFonts w:cs="Times New Roman"/>
        </w:rPr>
        <w:t>ed help. Positive changes in happiness, trust, and health outcomes could be attained through paying close attention to the individual needs of each patient as well as customi</w:t>
      </w:r>
      <w:r w:rsidR="00323EEA">
        <w:rPr>
          <w:rFonts w:cs="Times New Roman"/>
        </w:rPr>
        <w:t>s</w:t>
      </w:r>
      <w:r w:rsidRPr="00A90BD5">
        <w:rPr>
          <w:rFonts w:cs="Times New Roman"/>
        </w:rPr>
        <w:t>ing the treatment strategies in response to them.</w:t>
      </w:r>
    </w:p>
    <w:p w14:paraId="3607B5B3" w14:textId="543E1AA0" w:rsidR="00A703BE" w:rsidRPr="00A90BD5" w:rsidRDefault="00A703BE" w:rsidP="00A90BD5">
      <w:pPr>
        <w:spacing w:line="360" w:lineRule="auto"/>
        <w:rPr>
          <w:rFonts w:cs="Times New Roman"/>
        </w:rPr>
      </w:pPr>
      <w:r w:rsidRPr="00A90BD5">
        <w:rPr>
          <w:rFonts w:cs="Times New Roman"/>
        </w:rPr>
        <w:t>The complex needs of the service users can require the cooperation of multiple experts and institutions, and this is why the partnership functioning is also of critical importance</w:t>
      </w:r>
      <w:r w:rsidR="005034C4">
        <w:rPr>
          <w:rFonts w:cs="Times New Roman"/>
        </w:rPr>
        <w:t xml:space="preserve"> (</w:t>
      </w:r>
      <w:proofErr w:type="spellStart"/>
      <w:r w:rsidR="005034C4" w:rsidRPr="005034C4">
        <w:rPr>
          <w:rFonts w:cs="Times New Roman"/>
        </w:rPr>
        <w:t>Bjørkquist</w:t>
      </w:r>
      <w:proofErr w:type="spellEnd"/>
      <w:r w:rsidR="005034C4">
        <w:rPr>
          <w:rFonts w:cs="Times New Roman"/>
        </w:rPr>
        <w:t xml:space="preserve"> and </w:t>
      </w:r>
      <w:r w:rsidR="005034C4" w:rsidRPr="005034C4">
        <w:rPr>
          <w:rFonts w:cs="Times New Roman"/>
        </w:rPr>
        <w:t>Hansen</w:t>
      </w:r>
      <w:r w:rsidR="005034C4">
        <w:rPr>
          <w:rFonts w:cs="Times New Roman"/>
        </w:rPr>
        <w:t>, 2018)</w:t>
      </w:r>
      <w:r w:rsidRPr="00A90BD5">
        <w:rPr>
          <w:rFonts w:cs="Times New Roman"/>
        </w:rPr>
        <w:t>. My priority will be consistent and responsive treatment</w:t>
      </w:r>
      <w:r w:rsidR="00323EEA">
        <w:rPr>
          <w:rFonts w:cs="Times New Roman"/>
        </w:rPr>
        <w:t>;</w:t>
      </w:r>
      <w:r w:rsidRPr="00A90BD5">
        <w:rPr>
          <w:rFonts w:cs="Times New Roman"/>
        </w:rPr>
        <w:t xml:space="preserve"> thus</w:t>
      </w:r>
      <w:r w:rsidR="00323EEA">
        <w:rPr>
          <w:rFonts w:cs="Times New Roman"/>
        </w:rPr>
        <w:t>,</w:t>
      </w:r>
      <w:r w:rsidRPr="00A90BD5">
        <w:rPr>
          <w:rFonts w:cs="Times New Roman"/>
        </w:rPr>
        <w:t xml:space="preserve"> I will ensure that I talk transparently with the family members, mental health professionals, occupational therapists, social workers, and physicians on a daily basis. I understand that poor communication can lead to discontinuous services, repetition of treatments, and increase</w:t>
      </w:r>
      <w:r w:rsidR="00323EEA">
        <w:rPr>
          <w:rFonts w:cs="Times New Roman"/>
        </w:rPr>
        <w:t>d</w:t>
      </w:r>
      <w:r w:rsidRPr="00A90BD5">
        <w:rPr>
          <w:rFonts w:cs="Times New Roman"/>
        </w:rPr>
        <w:t xml:space="preserve"> patient risks. Thus, I will not interfere with the knowledge and experience of other members of the interdisciplinary team but actively participate in the care planning sessions and deliver relevant information in a conscientious and discreet way. I believe that the Health and Care Act of 2022 encourages social and health care organi</w:t>
      </w:r>
      <w:r w:rsidR="00323EEA">
        <w:rPr>
          <w:rFonts w:cs="Times New Roman"/>
        </w:rPr>
        <w:t>s</w:t>
      </w:r>
      <w:r w:rsidRPr="00A90BD5">
        <w:rPr>
          <w:rFonts w:cs="Times New Roman"/>
        </w:rPr>
        <w:t>ations to have integrated working, which in turn promotes service efficiency, better patient safety and continuity of care.</w:t>
      </w:r>
    </w:p>
    <w:p w14:paraId="1FE4B412" w14:textId="7D4F968E" w:rsidR="004B5D5E" w:rsidRPr="00A90BD5" w:rsidRDefault="00A703BE" w:rsidP="00A90BD5">
      <w:pPr>
        <w:spacing w:line="360" w:lineRule="auto"/>
        <w:rPr>
          <w:rFonts w:cs="Times New Roman"/>
        </w:rPr>
      </w:pPr>
      <w:r w:rsidRPr="00A90BD5">
        <w:rPr>
          <w:rFonts w:cs="Times New Roman"/>
        </w:rPr>
        <w:t>My professional judgment, especially when dealing with complicated circumstances or vulnerable persons, shall be based on ethical values. I reali</w:t>
      </w:r>
      <w:r w:rsidR="00323EEA">
        <w:rPr>
          <w:rFonts w:cs="Times New Roman"/>
        </w:rPr>
        <w:t>s</w:t>
      </w:r>
      <w:r w:rsidRPr="00A90BD5">
        <w:rPr>
          <w:rFonts w:cs="Times New Roman"/>
        </w:rPr>
        <w:t>e that insufficient resources or the necessity to find a compromise between personal freedom and protection requirements may cause ethical problems. The principles of justice, beneficence, non-maleficence, and autonomy will help me to make open, honest, and best-for-the-person judgments in such situations. By safeguarding individuals' rights, advancing equality, and encouraging well-informed decision-making wherever feasible, I will also make sure that my practice abides by the Mental Capacity Act of 2005, the Equality Act of 2010, and the Human Rights Act of 1998. By critically reflecting on my behavio</w:t>
      </w:r>
      <w:r w:rsidR="00323EEA">
        <w:rPr>
          <w:rFonts w:cs="Times New Roman"/>
        </w:rPr>
        <w:t>u</w:t>
      </w:r>
      <w:r w:rsidRPr="00A90BD5">
        <w:rPr>
          <w:rFonts w:cs="Times New Roman"/>
        </w:rPr>
        <w:t>r right after challenging situations, I will be able to identify the areas where I can develop and improve my practice on a continuous basis.</w:t>
      </w:r>
    </w:p>
    <w:p w14:paraId="3A2F12E6" w14:textId="1B97913D" w:rsidR="004B5D5E" w:rsidRPr="00A90BD5" w:rsidRDefault="005F30A3" w:rsidP="00A90BD5">
      <w:pPr>
        <w:pStyle w:val="Heading2"/>
        <w:spacing w:line="360" w:lineRule="auto"/>
      </w:pPr>
      <w:bookmarkStart w:id="9" w:name="_Toc235896819"/>
      <w:r w:rsidRPr="00A90BD5">
        <w:t xml:space="preserve">3.2 </w:t>
      </w:r>
      <w:r w:rsidR="004B5D5E" w:rsidRPr="00A90BD5">
        <w:t>Explanation o</w:t>
      </w:r>
      <w:r w:rsidR="00323EEA">
        <w:t>f</w:t>
      </w:r>
      <w:r w:rsidR="004B5D5E" w:rsidRPr="00A90BD5">
        <w:t xml:space="preserve"> my knowledge and skills linked to these concepts in my health and social care career</w:t>
      </w:r>
      <w:bookmarkEnd w:id="9"/>
    </w:p>
    <w:p w14:paraId="623819C7" w14:textId="67D8743C" w:rsidR="00A703BE" w:rsidRPr="00A90BD5" w:rsidRDefault="00A703BE" w:rsidP="00A90BD5">
      <w:pPr>
        <w:spacing w:line="360" w:lineRule="auto"/>
        <w:rPr>
          <w:rFonts w:cs="Times New Roman"/>
        </w:rPr>
      </w:pPr>
      <w:r w:rsidRPr="00A90BD5">
        <w:rPr>
          <w:rFonts w:cs="Times New Roman"/>
        </w:rPr>
        <w:t xml:space="preserve">Reflectively, I have been able to determine several strengths that will help me gain a career. My ability to communicate effectively, listen to people, show empathy, and build strong relationships with them </w:t>
      </w:r>
      <w:r w:rsidR="00323EEA">
        <w:rPr>
          <w:rFonts w:cs="Times New Roman"/>
        </w:rPr>
        <w:t>is</w:t>
      </w:r>
      <w:r w:rsidRPr="00A90BD5">
        <w:rPr>
          <w:rFonts w:cs="Times New Roman"/>
        </w:rPr>
        <w:t xml:space="preserve"> one of my strong points. Thanks to these skills, I can sympathi</w:t>
      </w:r>
      <w:r w:rsidR="00323EEA">
        <w:rPr>
          <w:rFonts w:cs="Times New Roman"/>
        </w:rPr>
        <w:t>s</w:t>
      </w:r>
      <w:r w:rsidRPr="00A90BD5">
        <w:rPr>
          <w:rFonts w:cs="Times New Roman"/>
        </w:rPr>
        <w:t>e with patients and their families and encourage them to actively participate in their treatment. I am also a great team member when it comes to tackling the challenging issues in social and health care, and I reali</w:t>
      </w:r>
      <w:r w:rsidR="00323EEA">
        <w:rPr>
          <w:rFonts w:cs="Times New Roman"/>
        </w:rPr>
        <w:t>s</w:t>
      </w:r>
      <w:r w:rsidRPr="00A90BD5">
        <w:rPr>
          <w:rFonts w:cs="Times New Roman"/>
        </w:rPr>
        <w:t>e the importance of collaboration. Moreover, I can constructively react to new circumstances and enhance my profession on an ongoing basis since I am flexible and open to criticism.</w:t>
      </w:r>
    </w:p>
    <w:p w14:paraId="1CD28376" w14:textId="72A76A3D" w:rsidR="00B212DD" w:rsidRPr="00A90BD5" w:rsidRDefault="00A703BE" w:rsidP="00A90BD5">
      <w:pPr>
        <w:spacing w:line="360" w:lineRule="auto"/>
        <w:rPr>
          <w:rFonts w:cs="Times New Roman"/>
        </w:rPr>
      </w:pPr>
      <w:r w:rsidRPr="00A90BD5">
        <w:rPr>
          <w:rFonts w:cs="Times New Roman"/>
        </w:rPr>
        <w:t>Notwithstanding these qualities, I am aware that I have a long way to go before I feel comfortable leading talks involving many disciplines or handling complicated ethical concerns.</w:t>
      </w:r>
      <w:r w:rsidR="00B212DD" w:rsidRPr="00A90BD5">
        <w:rPr>
          <w:rFonts w:cs="Times New Roman"/>
        </w:rPr>
        <w:t xml:space="preserve"> Digital technologies are rapidly being used in health and social care</w:t>
      </w:r>
      <w:r w:rsidR="00323EEA">
        <w:rPr>
          <w:rFonts w:cs="Times New Roman"/>
        </w:rPr>
        <w:t>,</w:t>
      </w:r>
      <w:r w:rsidR="00B212DD" w:rsidRPr="00A90BD5">
        <w:rPr>
          <w:rFonts w:cs="Times New Roman"/>
        </w:rPr>
        <w:t xml:space="preserve"> and I will need to update my understanding of the current legislation and evidence</w:t>
      </w:r>
      <w:r w:rsidR="00323EEA">
        <w:rPr>
          <w:rFonts w:cs="Times New Roman"/>
        </w:rPr>
        <w:t>-</w:t>
      </w:r>
      <w:r w:rsidR="00B212DD" w:rsidRPr="00A90BD5">
        <w:rPr>
          <w:rFonts w:cs="Times New Roman"/>
        </w:rPr>
        <w:t>based practice. I would want to participate in reflective practice to address these challenges, train, understand up</w:t>
      </w:r>
      <w:r w:rsidR="00323EEA">
        <w:rPr>
          <w:rFonts w:cs="Times New Roman"/>
        </w:rPr>
        <w:t>-to-</w:t>
      </w:r>
      <w:r w:rsidR="00B212DD" w:rsidRPr="00A90BD5">
        <w:rPr>
          <w:rFonts w:cs="Times New Roman"/>
        </w:rPr>
        <w:t>date research, examine NICE recommendations and do lifelong professional development. I will frequently ask older colleagues and managers what they think to gauge how I am doing and what I can do to become better. I also want to keep a reflective notebook that will help me critically examine my experiences and track my progress towards my professional objectives.</w:t>
      </w:r>
    </w:p>
    <w:p w14:paraId="528EF751" w14:textId="024B7C62" w:rsidR="004B5D5E" w:rsidRPr="00A90BD5" w:rsidRDefault="00B212DD" w:rsidP="00A90BD5">
      <w:pPr>
        <w:spacing w:line="360" w:lineRule="auto"/>
        <w:rPr>
          <w:rFonts w:cs="Times New Roman"/>
        </w:rPr>
      </w:pPr>
      <w:r w:rsidRPr="00A90BD5">
        <w:rPr>
          <w:rFonts w:cs="Times New Roman"/>
        </w:rPr>
        <w:t>In the long</w:t>
      </w:r>
      <w:r w:rsidR="00323EEA">
        <w:rPr>
          <w:rFonts w:cs="Times New Roman"/>
        </w:rPr>
        <w:t xml:space="preserve"> term,</w:t>
      </w:r>
      <w:r w:rsidRPr="00A90BD5">
        <w:rPr>
          <w:rFonts w:cs="Times New Roman"/>
        </w:rPr>
        <w:t xml:space="preserve"> I want to be regarded as a reliable healthcare professional who is sympathetic, competent and committed to providing safe person-centred treatment in an ethical manner</w:t>
      </w:r>
      <w:r w:rsidR="00A703BE" w:rsidRPr="00A90BD5">
        <w:rPr>
          <w:rFonts w:cs="Times New Roman"/>
        </w:rPr>
        <w:t>. My lifelong learning, focus on partner</w:t>
      </w:r>
      <w:r w:rsidR="00323EEA">
        <w:rPr>
          <w:rFonts w:cs="Times New Roman"/>
        </w:rPr>
        <w:t>ship</w:t>
      </w:r>
      <w:r w:rsidR="00A703BE" w:rsidRPr="00A90BD5">
        <w:rPr>
          <w:rFonts w:cs="Times New Roman"/>
        </w:rPr>
        <w:t xml:space="preserve"> working, and appropriate use of laws will contribute to my ability to positively contribute to interdisciplinary teams and meet the diverse needs of service users. My overall objective as a healthcare provider is to respect individual dignity, foster equality, and good health outcomes in the UK health and social care system. I believe that through constant reflection and professional development</w:t>
      </w:r>
      <w:r w:rsidR="00323EEA">
        <w:rPr>
          <w:rFonts w:cs="Times New Roman"/>
        </w:rPr>
        <w:t>,</w:t>
      </w:r>
      <w:r w:rsidR="00A703BE" w:rsidRPr="00A90BD5">
        <w:rPr>
          <w:rFonts w:cs="Times New Roman"/>
        </w:rPr>
        <w:t xml:space="preserve"> I will be able to do it.</w:t>
      </w:r>
    </w:p>
    <w:p w14:paraId="48CFC066" w14:textId="77777777" w:rsidR="00A90BD5" w:rsidRPr="00A90BD5" w:rsidRDefault="00A90BD5" w:rsidP="00A90BD5">
      <w:pPr>
        <w:spacing w:after="160" w:line="360" w:lineRule="auto"/>
        <w:jc w:val="left"/>
        <w:rPr>
          <w:rFonts w:eastAsiaTheme="majorEastAsia" w:cs="Times New Roman"/>
          <w:b/>
          <w:sz w:val="32"/>
          <w:szCs w:val="32"/>
        </w:rPr>
      </w:pPr>
      <w:r w:rsidRPr="00A90BD5">
        <w:rPr>
          <w:rFonts w:cs="Times New Roman"/>
        </w:rPr>
        <w:br w:type="page"/>
      </w:r>
    </w:p>
    <w:p w14:paraId="19EAE19A" w14:textId="20968096" w:rsidR="004B5D5E" w:rsidRPr="00A90BD5" w:rsidRDefault="004B5D5E" w:rsidP="00A90BD5">
      <w:pPr>
        <w:pStyle w:val="Heading1"/>
        <w:rPr>
          <w:rFonts w:cs="Times New Roman"/>
        </w:rPr>
      </w:pPr>
      <w:bookmarkStart w:id="10" w:name="_Toc235896820"/>
      <w:r w:rsidRPr="00A90BD5">
        <w:rPr>
          <w:rFonts w:cs="Times New Roman"/>
        </w:rPr>
        <w:t>Conclusion</w:t>
      </w:r>
      <w:bookmarkEnd w:id="10"/>
    </w:p>
    <w:p w14:paraId="62DD967A" w14:textId="7EA20AEF" w:rsidR="004B5D5E" w:rsidRPr="00A90BD5" w:rsidRDefault="00A703BE" w:rsidP="00A90BD5">
      <w:pPr>
        <w:spacing w:line="360" w:lineRule="auto"/>
        <w:rPr>
          <w:rFonts w:cs="Times New Roman"/>
        </w:rPr>
      </w:pPr>
      <w:r w:rsidRPr="00A90BD5">
        <w:rPr>
          <w:rFonts w:cs="Times New Roman"/>
        </w:rPr>
        <w:t>As this report has demonstrated, there are three pillars of quality health and social care in the UK, namely person</w:t>
      </w:r>
      <w:r w:rsidR="00323EEA">
        <w:rPr>
          <w:rFonts w:cs="Times New Roman"/>
        </w:rPr>
        <w:t>-</w:t>
      </w:r>
      <w:r w:rsidRPr="00A90BD5">
        <w:rPr>
          <w:rFonts w:cs="Times New Roman"/>
        </w:rPr>
        <w:t>centred care, partnership working and ethical practice. Based on what was spoken, these principles help in making good decisions, safeguarding people's rights, and promoting care that is safe, coordinated, and compassionate. All social and health care settings are covered by the professional and legal application of these principles, which were established in the Care Act 2014, the Health and Care Act 2022</w:t>
      </w:r>
      <w:r w:rsidR="00323EEA">
        <w:rPr>
          <w:rFonts w:cs="Times New Roman"/>
        </w:rPr>
        <w:t>,</w:t>
      </w:r>
      <w:r w:rsidRPr="00A90BD5">
        <w:rPr>
          <w:rFonts w:cs="Times New Roman"/>
        </w:rPr>
        <w:t xml:space="preserve"> the Equality Act 2010 and the Mental Capacity Act 2005, among others. Patient outcomes may be improved by cooperation and customi</w:t>
      </w:r>
      <w:r w:rsidR="00323EEA">
        <w:rPr>
          <w:rFonts w:cs="Times New Roman"/>
        </w:rPr>
        <w:t>s</w:t>
      </w:r>
      <w:r w:rsidRPr="00A90BD5">
        <w:rPr>
          <w:rFonts w:cs="Times New Roman"/>
        </w:rPr>
        <w:t>ed treatment in integrated and community-based methods, as shown by the practical example. Lastly, in order to provide high-quality services, the self-reflection highlighted the significance of ethical leadership, effective communication, and constant professional growth. When person</w:t>
      </w:r>
      <w:r w:rsidR="00323EEA">
        <w:rPr>
          <w:rFonts w:cs="Times New Roman"/>
        </w:rPr>
        <w:t>-</w:t>
      </w:r>
      <w:r w:rsidRPr="00A90BD5">
        <w:rPr>
          <w:rFonts w:cs="Times New Roman"/>
        </w:rPr>
        <w:t>centred care, partnership working and ethical practice are part of the day-to-day activities of health and social care practitioners, they can provide equitable, responsive and evidence-based care to meet the needs of individuals, families and communities.</w:t>
      </w:r>
    </w:p>
    <w:p w14:paraId="7C0DD8E5" w14:textId="3A46B191" w:rsidR="004969EF" w:rsidRPr="00A90BD5" w:rsidRDefault="004969EF" w:rsidP="00A90BD5">
      <w:pPr>
        <w:spacing w:after="160" w:line="360" w:lineRule="auto"/>
        <w:jc w:val="left"/>
        <w:rPr>
          <w:rFonts w:cs="Times New Roman"/>
        </w:rPr>
      </w:pPr>
      <w:r w:rsidRPr="00A90BD5">
        <w:rPr>
          <w:rFonts w:cs="Times New Roman"/>
        </w:rPr>
        <w:br w:type="page"/>
      </w:r>
    </w:p>
    <w:p w14:paraId="4516E290" w14:textId="44FDDFFD" w:rsidR="004969EF" w:rsidRPr="00A90BD5" w:rsidRDefault="004969EF" w:rsidP="00A90BD5">
      <w:pPr>
        <w:pStyle w:val="Heading1"/>
        <w:rPr>
          <w:rFonts w:cs="Times New Roman"/>
        </w:rPr>
      </w:pPr>
      <w:bookmarkStart w:id="11" w:name="_Toc235896821"/>
      <w:r w:rsidRPr="00A90BD5">
        <w:rPr>
          <w:rFonts w:cs="Times New Roman"/>
        </w:rPr>
        <w:t>References</w:t>
      </w:r>
      <w:bookmarkEnd w:id="11"/>
      <w:r w:rsidRPr="00A90BD5">
        <w:rPr>
          <w:rFonts w:cs="Times New Roman"/>
        </w:rPr>
        <w:t xml:space="preserve"> </w:t>
      </w:r>
    </w:p>
    <w:p w14:paraId="0930717E" w14:textId="77777777" w:rsidR="005034C4" w:rsidRPr="007E56EA" w:rsidRDefault="005034C4" w:rsidP="005034C4">
      <w:pPr>
        <w:spacing w:line="360" w:lineRule="auto"/>
        <w:ind w:left="720" w:hanging="720"/>
        <w:rPr>
          <w:rFonts w:cs="Times New Roman"/>
          <w:color w:val="222222"/>
          <w:szCs w:val="24"/>
          <w:shd w:val="clear" w:color="auto" w:fill="FFFFFF"/>
        </w:rPr>
      </w:pPr>
      <w:r w:rsidRPr="007E56EA">
        <w:rPr>
          <w:rFonts w:cs="Times New Roman"/>
          <w:color w:val="222222"/>
          <w:szCs w:val="24"/>
          <w:shd w:val="clear" w:color="auto" w:fill="FFFFFF"/>
        </w:rPr>
        <w:t xml:space="preserve">Anderson, M., </w:t>
      </w:r>
      <w:proofErr w:type="spellStart"/>
      <w:r w:rsidRPr="007E56EA">
        <w:rPr>
          <w:rFonts w:cs="Times New Roman"/>
          <w:color w:val="222222"/>
          <w:szCs w:val="24"/>
          <w:shd w:val="clear" w:color="auto" w:fill="FFFFFF"/>
        </w:rPr>
        <w:t>Pitchforth</w:t>
      </w:r>
      <w:proofErr w:type="spellEnd"/>
      <w:r w:rsidRPr="007E56EA">
        <w:rPr>
          <w:rFonts w:cs="Times New Roman"/>
          <w:color w:val="222222"/>
          <w:szCs w:val="24"/>
          <w:shd w:val="clear" w:color="auto" w:fill="FFFFFF"/>
        </w:rPr>
        <w:t xml:space="preserve">, E., Edwards, N., </w:t>
      </w:r>
      <w:proofErr w:type="spellStart"/>
      <w:r w:rsidRPr="007E56EA">
        <w:rPr>
          <w:rFonts w:cs="Times New Roman"/>
          <w:color w:val="222222"/>
          <w:szCs w:val="24"/>
          <w:shd w:val="clear" w:color="auto" w:fill="FFFFFF"/>
        </w:rPr>
        <w:t>Alderwick</w:t>
      </w:r>
      <w:proofErr w:type="spellEnd"/>
      <w:r w:rsidRPr="007E56EA">
        <w:rPr>
          <w:rFonts w:cs="Times New Roman"/>
          <w:color w:val="222222"/>
          <w:szCs w:val="24"/>
          <w:shd w:val="clear" w:color="auto" w:fill="FFFFFF"/>
        </w:rPr>
        <w:t xml:space="preserve">, H., McGuire, A., </w:t>
      </w:r>
      <w:r>
        <w:rPr>
          <w:rFonts w:cs="Times New Roman"/>
          <w:color w:val="222222"/>
          <w:szCs w:val="24"/>
          <w:shd w:val="clear" w:color="auto" w:fill="FFFFFF"/>
        </w:rPr>
        <w:t>and</w:t>
      </w:r>
      <w:r w:rsidRPr="007E56EA">
        <w:rPr>
          <w:rFonts w:cs="Times New Roman"/>
          <w:color w:val="222222"/>
          <w:szCs w:val="24"/>
          <w:shd w:val="clear" w:color="auto" w:fill="FFFFFF"/>
        </w:rPr>
        <w:t xml:space="preserve"> </w:t>
      </w:r>
      <w:proofErr w:type="spellStart"/>
      <w:r w:rsidRPr="007E56EA">
        <w:rPr>
          <w:rFonts w:cs="Times New Roman"/>
          <w:color w:val="222222"/>
          <w:szCs w:val="24"/>
          <w:shd w:val="clear" w:color="auto" w:fill="FFFFFF"/>
        </w:rPr>
        <w:t>Mossialos</w:t>
      </w:r>
      <w:proofErr w:type="spellEnd"/>
      <w:r w:rsidRPr="007E56EA">
        <w:rPr>
          <w:rFonts w:cs="Times New Roman"/>
          <w:color w:val="222222"/>
          <w:szCs w:val="24"/>
          <w:shd w:val="clear" w:color="auto" w:fill="FFFFFF"/>
        </w:rPr>
        <w:t>, E. (2022). United Kingdom: health system review.</w:t>
      </w:r>
    </w:p>
    <w:p w14:paraId="227EB4FC" w14:textId="77777777" w:rsidR="005034C4" w:rsidRPr="007E56EA" w:rsidRDefault="005034C4" w:rsidP="005034C4">
      <w:pPr>
        <w:spacing w:line="360" w:lineRule="auto"/>
        <w:ind w:left="720" w:hanging="720"/>
        <w:rPr>
          <w:rFonts w:cs="Times New Roman"/>
          <w:color w:val="222222"/>
          <w:szCs w:val="24"/>
          <w:shd w:val="clear" w:color="auto" w:fill="FFFFFF"/>
        </w:rPr>
      </w:pPr>
      <w:proofErr w:type="spellStart"/>
      <w:r w:rsidRPr="007E56EA">
        <w:rPr>
          <w:rFonts w:cs="Times New Roman"/>
          <w:color w:val="222222"/>
          <w:szCs w:val="24"/>
          <w:shd w:val="clear" w:color="auto" w:fill="FFFFFF"/>
        </w:rPr>
        <w:t>Bjørkquist</w:t>
      </w:r>
      <w:proofErr w:type="spellEnd"/>
      <w:r w:rsidRPr="007E56EA">
        <w:rPr>
          <w:rFonts w:cs="Times New Roman"/>
          <w:color w:val="222222"/>
          <w:szCs w:val="24"/>
          <w:shd w:val="clear" w:color="auto" w:fill="FFFFFF"/>
        </w:rPr>
        <w:t xml:space="preserve">, C., </w:t>
      </w:r>
      <w:r>
        <w:rPr>
          <w:rFonts w:cs="Times New Roman"/>
          <w:color w:val="222222"/>
          <w:szCs w:val="24"/>
          <w:shd w:val="clear" w:color="auto" w:fill="FFFFFF"/>
        </w:rPr>
        <w:t>and</w:t>
      </w:r>
      <w:r w:rsidRPr="007E56EA">
        <w:rPr>
          <w:rFonts w:cs="Times New Roman"/>
          <w:color w:val="222222"/>
          <w:szCs w:val="24"/>
          <w:shd w:val="clear" w:color="auto" w:fill="FFFFFF"/>
        </w:rPr>
        <w:t xml:space="preserve"> Hansen, G. V. (2018). Coordination of services for dual diagnosis clients in the interface between specialist and community care. </w:t>
      </w:r>
      <w:r w:rsidRPr="007E56EA">
        <w:rPr>
          <w:rFonts w:cs="Times New Roman"/>
          <w:i/>
          <w:iCs/>
          <w:color w:val="222222"/>
          <w:szCs w:val="24"/>
          <w:shd w:val="clear" w:color="auto" w:fill="FFFFFF"/>
        </w:rPr>
        <w:t>Journal of multidisciplinary healthcare</w:t>
      </w:r>
      <w:r w:rsidRPr="007E56EA">
        <w:rPr>
          <w:rFonts w:cs="Times New Roman"/>
          <w:color w:val="222222"/>
          <w:szCs w:val="24"/>
          <w:shd w:val="clear" w:color="auto" w:fill="FFFFFF"/>
        </w:rPr>
        <w:t>, 233-243.</w:t>
      </w:r>
    </w:p>
    <w:p w14:paraId="71F1E296" w14:textId="77777777" w:rsidR="005034C4" w:rsidRDefault="005034C4" w:rsidP="005034C4">
      <w:pPr>
        <w:pStyle w:val="pdq2pgselectionanchorcontainer"/>
        <w:spacing w:line="360" w:lineRule="auto"/>
        <w:ind w:left="720" w:hanging="720"/>
        <w:jc w:val="both"/>
      </w:pPr>
      <w:r w:rsidRPr="00A90BD5">
        <w:t xml:space="preserve">Campbell, D. (2023) </w:t>
      </w:r>
      <w:r w:rsidRPr="00A90BD5">
        <w:rPr>
          <w:rStyle w:val="Strong"/>
          <w:b w:val="0"/>
          <w:bCs w:val="0"/>
        </w:rPr>
        <w:t>Lack of NHS home care "forces 855,000 older people into English hospitals each year"</w:t>
      </w:r>
      <w:r w:rsidRPr="00A90BD5">
        <w:rPr>
          <w:b/>
          <w:bCs/>
        </w:rPr>
        <w:t>,</w:t>
      </w:r>
      <w:r w:rsidRPr="00A90BD5">
        <w:t xml:space="preserve"> </w:t>
      </w:r>
      <w:r w:rsidRPr="00A90BD5">
        <w:rPr>
          <w:rStyle w:val="Emphasis"/>
        </w:rPr>
        <w:t>The Guardian</w:t>
      </w:r>
      <w:r w:rsidRPr="00A90BD5">
        <w:t xml:space="preserve">, 11 July. Available at: https://www.theguardian.com/society/2023/jul/11/900000-older-people-ae-lack-of-nhs-care-at-home?utm (Accessed: 24 July 2026). </w:t>
      </w:r>
    </w:p>
    <w:p w14:paraId="678E99CA" w14:textId="77777777" w:rsidR="005034C4" w:rsidRPr="007E56EA" w:rsidRDefault="005034C4" w:rsidP="005034C4">
      <w:pPr>
        <w:spacing w:line="360" w:lineRule="auto"/>
        <w:ind w:left="720" w:hanging="720"/>
        <w:rPr>
          <w:rFonts w:cs="Times New Roman"/>
          <w:color w:val="222222"/>
          <w:szCs w:val="24"/>
          <w:shd w:val="clear" w:color="auto" w:fill="FFFFFF"/>
        </w:rPr>
      </w:pPr>
      <w:proofErr w:type="spellStart"/>
      <w:r w:rsidRPr="007E56EA">
        <w:rPr>
          <w:rFonts w:cs="Times New Roman"/>
          <w:color w:val="222222"/>
          <w:szCs w:val="24"/>
          <w:shd w:val="clear" w:color="auto" w:fill="FFFFFF"/>
        </w:rPr>
        <w:t>Fabi</w:t>
      </w:r>
      <w:proofErr w:type="spellEnd"/>
      <w:r w:rsidRPr="007E56EA">
        <w:rPr>
          <w:rFonts w:cs="Times New Roman"/>
          <w:color w:val="222222"/>
          <w:szCs w:val="24"/>
          <w:shd w:val="clear" w:color="auto" w:fill="FFFFFF"/>
        </w:rPr>
        <w:t xml:space="preserve">, R. E., </w:t>
      </w:r>
      <w:r>
        <w:rPr>
          <w:rFonts w:cs="Times New Roman"/>
          <w:color w:val="222222"/>
          <w:szCs w:val="24"/>
          <w:shd w:val="clear" w:color="auto" w:fill="FFFFFF"/>
        </w:rPr>
        <w:t>and</w:t>
      </w:r>
      <w:r w:rsidRPr="007E56EA">
        <w:rPr>
          <w:rFonts w:cs="Times New Roman"/>
          <w:color w:val="222222"/>
          <w:szCs w:val="24"/>
          <w:shd w:val="clear" w:color="auto" w:fill="FFFFFF"/>
        </w:rPr>
        <w:t xml:space="preserve"> Taylor, H. A. (2019). Prenatal care for undocumented immigrants: professional norms, ethical tensions, and practical workarounds. </w:t>
      </w:r>
      <w:r w:rsidRPr="007E56EA">
        <w:rPr>
          <w:rFonts w:cs="Times New Roman"/>
          <w:i/>
          <w:iCs/>
          <w:color w:val="222222"/>
          <w:szCs w:val="24"/>
          <w:shd w:val="clear" w:color="auto" w:fill="FFFFFF"/>
        </w:rPr>
        <w:t xml:space="preserve">The Journal of Law, Medicine </w:t>
      </w:r>
      <w:r>
        <w:rPr>
          <w:rFonts w:cs="Times New Roman"/>
          <w:i/>
          <w:iCs/>
          <w:color w:val="222222"/>
          <w:szCs w:val="24"/>
          <w:shd w:val="clear" w:color="auto" w:fill="FFFFFF"/>
        </w:rPr>
        <w:t>and</w:t>
      </w:r>
      <w:r w:rsidRPr="007E56EA">
        <w:rPr>
          <w:rFonts w:cs="Times New Roman"/>
          <w:i/>
          <w:iCs/>
          <w:color w:val="222222"/>
          <w:szCs w:val="24"/>
          <w:shd w:val="clear" w:color="auto" w:fill="FFFFFF"/>
        </w:rPr>
        <w:t xml:space="preserve"> Ethics</w:t>
      </w:r>
      <w:r w:rsidRPr="007E56EA">
        <w:rPr>
          <w:rFonts w:cs="Times New Roman"/>
          <w:color w:val="222222"/>
          <w:szCs w:val="24"/>
          <w:shd w:val="clear" w:color="auto" w:fill="FFFFFF"/>
        </w:rPr>
        <w:t>, </w:t>
      </w:r>
      <w:r w:rsidRPr="007E56EA">
        <w:rPr>
          <w:rFonts w:cs="Times New Roman"/>
          <w:i/>
          <w:iCs/>
          <w:color w:val="222222"/>
          <w:szCs w:val="24"/>
          <w:shd w:val="clear" w:color="auto" w:fill="FFFFFF"/>
        </w:rPr>
        <w:t>47</w:t>
      </w:r>
      <w:r w:rsidRPr="007E56EA">
        <w:rPr>
          <w:rFonts w:cs="Times New Roman"/>
          <w:color w:val="222222"/>
          <w:szCs w:val="24"/>
          <w:shd w:val="clear" w:color="auto" w:fill="FFFFFF"/>
        </w:rPr>
        <w:t>(3), 398-408.</w:t>
      </w:r>
    </w:p>
    <w:p w14:paraId="64AEB99D" w14:textId="77777777" w:rsidR="005034C4" w:rsidRPr="007E56EA" w:rsidRDefault="005034C4" w:rsidP="005034C4">
      <w:pPr>
        <w:spacing w:line="360" w:lineRule="auto"/>
        <w:ind w:left="720" w:hanging="720"/>
        <w:rPr>
          <w:rFonts w:cs="Times New Roman"/>
          <w:color w:val="222222"/>
          <w:szCs w:val="24"/>
          <w:shd w:val="clear" w:color="auto" w:fill="FFFFFF"/>
        </w:rPr>
      </w:pPr>
      <w:r w:rsidRPr="007E56EA">
        <w:rPr>
          <w:rFonts w:cs="Times New Roman"/>
          <w:color w:val="222222"/>
          <w:szCs w:val="24"/>
          <w:shd w:val="clear" w:color="auto" w:fill="FFFFFF"/>
        </w:rPr>
        <w:t xml:space="preserve">Jain, P., Jain, B., Hammond, A., </w:t>
      </w:r>
      <w:proofErr w:type="spellStart"/>
      <w:r w:rsidRPr="007E56EA">
        <w:rPr>
          <w:rFonts w:cs="Times New Roman"/>
          <w:color w:val="222222"/>
          <w:szCs w:val="24"/>
          <w:shd w:val="clear" w:color="auto" w:fill="FFFFFF"/>
        </w:rPr>
        <w:t>Sabet</w:t>
      </w:r>
      <w:proofErr w:type="spellEnd"/>
      <w:r w:rsidRPr="007E56EA">
        <w:rPr>
          <w:rFonts w:cs="Times New Roman"/>
          <w:color w:val="222222"/>
          <w:szCs w:val="24"/>
          <w:shd w:val="clear" w:color="auto" w:fill="FFFFFF"/>
        </w:rPr>
        <w:t xml:space="preserve">, C. J., Rahim, F. O., Patel, T. A., ... </w:t>
      </w:r>
      <w:r>
        <w:rPr>
          <w:rFonts w:cs="Times New Roman"/>
          <w:color w:val="222222"/>
          <w:szCs w:val="24"/>
          <w:shd w:val="clear" w:color="auto" w:fill="FFFFFF"/>
        </w:rPr>
        <w:t>and</w:t>
      </w:r>
      <w:r w:rsidRPr="007E56EA">
        <w:rPr>
          <w:rFonts w:cs="Times New Roman"/>
          <w:color w:val="222222"/>
          <w:szCs w:val="24"/>
          <w:shd w:val="clear" w:color="auto" w:fill="FFFFFF"/>
        </w:rPr>
        <w:t xml:space="preserve"> Lewis, S. (2025). Value-Based Care: Lessons for the United Kingdom’s National Health Service. </w:t>
      </w:r>
      <w:r w:rsidRPr="007E56EA">
        <w:rPr>
          <w:rFonts w:cs="Times New Roman"/>
          <w:i/>
          <w:iCs/>
          <w:color w:val="222222"/>
          <w:szCs w:val="24"/>
          <w:shd w:val="clear" w:color="auto" w:fill="FFFFFF"/>
        </w:rPr>
        <w:t>Value in Health</w:t>
      </w:r>
      <w:r w:rsidRPr="007E56EA">
        <w:rPr>
          <w:rFonts w:cs="Times New Roman"/>
          <w:color w:val="222222"/>
          <w:szCs w:val="24"/>
          <w:shd w:val="clear" w:color="auto" w:fill="FFFFFF"/>
        </w:rPr>
        <w:t>.</w:t>
      </w:r>
    </w:p>
    <w:p w14:paraId="1E13B712" w14:textId="77777777" w:rsidR="005034C4" w:rsidRPr="007E56EA" w:rsidRDefault="005034C4" w:rsidP="005034C4">
      <w:pPr>
        <w:spacing w:line="360" w:lineRule="auto"/>
        <w:ind w:left="720" w:hanging="720"/>
        <w:rPr>
          <w:rFonts w:cs="Times New Roman"/>
          <w:color w:val="222222"/>
          <w:szCs w:val="24"/>
          <w:shd w:val="clear" w:color="auto" w:fill="FFFFFF"/>
        </w:rPr>
      </w:pPr>
      <w:r w:rsidRPr="007E56EA">
        <w:rPr>
          <w:rFonts w:cs="Times New Roman"/>
          <w:color w:val="222222"/>
          <w:szCs w:val="24"/>
          <w:shd w:val="clear" w:color="auto" w:fill="FFFFFF"/>
        </w:rPr>
        <w:t xml:space="preserve">McCormack, B., </w:t>
      </w:r>
      <w:proofErr w:type="spellStart"/>
      <w:r w:rsidRPr="007E56EA">
        <w:rPr>
          <w:rFonts w:cs="Times New Roman"/>
          <w:color w:val="222222"/>
          <w:szCs w:val="24"/>
          <w:shd w:val="clear" w:color="auto" w:fill="FFFFFF"/>
        </w:rPr>
        <w:t>McCance</w:t>
      </w:r>
      <w:proofErr w:type="spellEnd"/>
      <w:r w:rsidRPr="007E56EA">
        <w:rPr>
          <w:rFonts w:cs="Times New Roman"/>
          <w:color w:val="222222"/>
          <w:szCs w:val="24"/>
          <w:shd w:val="clear" w:color="auto" w:fill="FFFFFF"/>
        </w:rPr>
        <w:t xml:space="preserve">, T., Bulley, C., Brown, D., McMillan, A., </w:t>
      </w:r>
      <w:r>
        <w:rPr>
          <w:rFonts w:cs="Times New Roman"/>
          <w:color w:val="222222"/>
          <w:szCs w:val="24"/>
          <w:shd w:val="clear" w:color="auto" w:fill="FFFFFF"/>
        </w:rPr>
        <w:t>and</w:t>
      </w:r>
      <w:r w:rsidRPr="007E56EA">
        <w:rPr>
          <w:rFonts w:cs="Times New Roman"/>
          <w:color w:val="222222"/>
          <w:szCs w:val="24"/>
          <w:shd w:val="clear" w:color="auto" w:fill="FFFFFF"/>
        </w:rPr>
        <w:t xml:space="preserve"> Martin, S. (Eds.). (2021). </w:t>
      </w:r>
      <w:r w:rsidRPr="007E56EA">
        <w:rPr>
          <w:rFonts w:cs="Times New Roman"/>
          <w:i/>
          <w:iCs/>
          <w:color w:val="222222"/>
          <w:szCs w:val="24"/>
          <w:shd w:val="clear" w:color="auto" w:fill="FFFFFF"/>
        </w:rPr>
        <w:t>Fundamentals of person-centred healthcare practice</w:t>
      </w:r>
      <w:r w:rsidRPr="007E56EA">
        <w:rPr>
          <w:rFonts w:cs="Times New Roman"/>
          <w:color w:val="222222"/>
          <w:szCs w:val="24"/>
          <w:shd w:val="clear" w:color="auto" w:fill="FFFFFF"/>
        </w:rPr>
        <w:t xml:space="preserve">. John Wiley </w:t>
      </w:r>
      <w:r>
        <w:rPr>
          <w:rFonts w:cs="Times New Roman"/>
          <w:color w:val="222222"/>
          <w:szCs w:val="24"/>
          <w:shd w:val="clear" w:color="auto" w:fill="FFFFFF"/>
        </w:rPr>
        <w:t>and</w:t>
      </w:r>
      <w:r w:rsidRPr="007E56EA">
        <w:rPr>
          <w:rFonts w:cs="Times New Roman"/>
          <w:color w:val="222222"/>
          <w:szCs w:val="24"/>
          <w:shd w:val="clear" w:color="auto" w:fill="FFFFFF"/>
        </w:rPr>
        <w:t xml:space="preserve"> Sons.</w:t>
      </w:r>
    </w:p>
    <w:p w14:paraId="7562EAC1" w14:textId="77777777" w:rsidR="005034C4" w:rsidRPr="007E56EA" w:rsidRDefault="005034C4" w:rsidP="005034C4">
      <w:pPr>
        <w:spacing w:line="360" w:lineRule="auto"/>
        <w:ind w:left="720" w:hanging="720"/>
        <w:rPr>
          <w:rFonts w:cs="Times New Roman"/>
          <w:color w:val="222222"/>
          <w:szCs w:val="24"/>
          <w:shd w:val="clear" w:color="auto" w:fill="FFFFFF"/>
        </w:rPr>
      </w:pPr>
      <w:r w:rsidRPr="007E56EA">
        <w:rPr>
          <w:rFonts w:cs="Times New Roman"/>
          <w:color w:val="222222"/>
          <w:szCs w:val="24"/>
          <w:shd w:val="clear" w:color="auto" w:fill="FFFFFF"/>
        </w:rPr>
        <w:t xml:space="preserve">Morley, L., </w:t>
      </w:r>
      <w:r>
        <w:rPr>
          <w:rFonts w:cs="Times New Roman"/>
          <w:color w:val="222222"/>
          <w:szCs w:val="24"/>
          <w:shd w:val="clear" w:color="auto" w:fill="FFFFFF"/>
        </w:rPr>
        <w:t>and</w:t>
      </w:r>
      <w:r w:rsidRPr="007E56EA">
        <w:rPr>
          <w:rFonts w:cs="Times New Roman"/>
          <w:color w:val="222222"/>
          <w:szCs w:val="24"/>
          <w:shd w:val="clear" w:color="auto" w:fill="FFFFFF"/>
        </w:rPr>
        <w:t xml:space="preserve"> </w:t>
      </w:r>
      <w:proofErr w:type="spellStart"/>
      <w:r w:rsidRPr="007E56EA">
        <w:rPr>
          <w:rFonts w:cs="Times New Roman"/>
          <w:color w:val="222222"/>
          <w:szCs w:val="24"/>
          <w:shd w:val="clear" w:color="auto" w:fill="FFFFFF"/>
        </w:rPr>
        <w:t>Cashell</w:t>
      </w:r>
      <w:proofErr w:type="spellEnd"/>
      <w:r w:rsidRPr="007E56EA">
        <w:rPr>
          <w:rFonts w:cs="Times New Roman"/>
          <w:color w:val="222222"/>
          <w:szCs w:val="24"/>
          <w:shd w:val="clear" w:color="auto" w:fill="FFFFFF"/>
        </w:rPr>
        <w:t>, A. (2017). Collaboration in health care. </w:t>
      </w:r>
      <w:r w:rsidRPr="007E56EA">
        <w:rPr>
          <w:rFonts w:cs="Times New Roman"/>
          <w:i/>
          <w:iCs/>
          <w:color w:val="222222"/>
          <w:szCs w:val="24"/>
          <w:shd w:val="clear" w:color="auto" w:fill="FFFFFF"/>
        </w:rPr>
        <w:t>Journal of medical imaging and radiation sciences</w:t>
      </w:r>
      <w:r w:rsidRPr="007E56EA">
        <w:rPr>
          <w:rFonts w:cs="Times New Roman"/>
          <w:color w:val="222222"/>
          <w:szCs w:val="24"/>
          <w:shd w:val="clear" w:color="auto" w:fill="FFFFFF"/>
        </w:rPr>
        <w:t>, </w:t>
      </w:r>
      <w:r w:rsidRPr="007E56EA">
        <w:rPr>
          <w:rFonts w:cs="Times New Roman"/>
          <w:i/>
          <w:iCs/>
          <w:color w:val="222222"/>
          <w:szCs w:val="24"/>
          <w:shd w:val="clear" w:color="auto" w:fill="FFFFFF"/>
        </w:rPr>
        <w:t>48</w:t>
      </w:r>
      <w:r w:rsidRPr="007E56EA">
        <w:rPr>
          <w:rFonts w:cs="Times New Roman"/>
          <w:color w:val="222222"/>
          <w:szCs w:val="24"/>
          <w:shd w:val="clear" w:color="auto" w:fill="FFFFFF"/>
        </w:rPr>
        <w:t>(2), 207-216.</w:t>
      </w:r>
    </w:p>
    <w:p w14:paraId="6ED4D74F" w14:textId="77777777" w:rsidR="005034C4" w:rsidRPr="007E56EA" w:rsidRDefault="005034C4" w:rsidP="005034C4">
      <w:pPr>
        <w:spacing w:line="360" w:lineRule="auto"/>
        <w:ind w:left="720" w:hanging="720"/>
        <w:rPr>
          <w:rFonts w:cs="Times New Roman"/>
          <w:color w:val="222222"/>
          <w:szCs w:val="24"/>
          <w:shd w:val="clear" w:color="auto" w:fill="FFFFFF"/>
        </w:rPr>
      </w:pPr>
      <w:proofErr w:type="spellStart"/>
      <w:r w:rsidRPr="007E56EA">
        <w:rPr>
          <w:rFonts w:cs="Times New Roman"/>
          <w:color w:val="222222"/>
          <w:szCs w:val="24"/>
          <w:shd w:val="clear" w:color="auto" w:fill="FFFFFF"/>
        </w:rPr>
        <w:t>Pozgar</w:t>
      </w:r>
      <w:proofErr w:type="spellEnd"/>
      <w:r w:rsidRPr="007E56EA">
        <w:rPr>
          <w:rFonts w:cs="Times New Roman"/>
          <w:color w:val="222222"/>
          <w:szCs w:val="24"/>
          <w:shd w:val="clear" w:color="auto" w:fill="FFFFFF"/>
        </w:rPr>
        <w:t>, G. D. (2023). </w:t>
      </w:r>
      <w:r w:rsidRPr="007E56EA">
        <w:rPr>
          <w:rFonts w:cs="Times New Roman"/>
          <w:i/>
          <w:iCs/>
          <w:color w:val="222222"/>
          <w:szCs w:val="24"/>
          <w:shd w:val="clear" w:color="auto" w:fill="FFFFFF"/>
        </w:rPr>
        <w:t>Legal and ethical issues for health professionals</w:t>
      </w:r>
      <w:r w:rsidRPr="007E56EA">
        <w:rPr>
          <w:rFonts w:cs="Times New Roman"/>
          <w:color w:val="222222"/>
          <w:szCs w:val="24"/>
          <w:shd w:val="clear" w:color="auto" w:fill="FFFFFF"/>
        </w:rPr>
        <w:t xml:space="preserve">. Jones </w:t>
      </w:r>
      <w:r>
        <w:rPr>
          <w:rFonts w:cs="Times New Roman"/>
          <w:color w:val="222222"/>
          <w:szCs w:val="24"/>
          <w:shd w:val="clear" w:color="auto" w:fill="FFFFFF"/>
        </w:rPr>
        <w:t>and</w:t>
      </w:r>
      <w:r w:rsidRPr="007E56EA">
        <w:rPr>
          <w:rFonts w:cs="Times New Roman"/>
          <w:color w:val="222222"/>
          <w:szCs w:val="24"/>
          <w:shd w:val="clear" w:color="auto" w:fill="FFFFFF"/>
        </w:rPr>
        <w:t xml:space="preserve"> Bartlett Learning.</w:t>
      </w:r>
    </w:p>
    <w:p w14:paraId="7654F2CC" w14:textId="77777777" w:rsidR="005034C4" w:rsidRPr="007E56EA" w:rsidRDefault="005034C4" w:rsidP="005034C4">
      <w:pPr>
        <w:spacing w:line="360" w:lineRule="auto"/>
        <w:ind w:left="720" w:hanging="720"/>
        <w:rPr>
          <w:rFonts w:cs="Times New Roman"/>
          <w:color w:val="222222"/>
          <w:szCs w:val="24"/>
          <w:shd w:val="clear" w:color="auto" w:fill="FFFFFF"/>
        </w:rPr>
      </w:pPr>
      <w:r w:rsidRPr="007E56EA">
        <w:rPr>
          <w:rFonts w:cs="Times New Roman"/>
          <w:color w:val="222222"/>
          <w:szCs w:val="24"/>
          <w:shd w:val="clear" w:color="auto" w:fill="FFFFFF"/>
        </w:rPr>
        <w:t xml:space="preserve">Tieu, M., </w:t>
      </w:r>
      <w:proofErr w:type="spellStart"/>
      <w:r w:rsidRPr="007E56EA">
        <w:rPr>
          <w:rFonts w:cs="Times New Roman"/>
          <w:color w:val="222222"/>
          <w:szCs w:val="24"/>
          <w:shd w:val="clear" w:color="auto" w:fill="FFFFFF"/>
        </w:rPr>
        <w:t>Mudd</w:t>
      </w:r>
      <w:proofErr w:type="spellEnd"/>
      <w:r w:rsidRPr="007E56EA">
        <w:rPr>
          <w:rFonts w:cs="Times New Roman"/>
          <w:color w:val="222222"/>
          <w:szCs w:val="24"/>
          <w:shd w:val="clear" w:color="auto" w:fill="FFFFFF"/>
        </w:rPr>
        <w:t xml:space="preserve">, A., Conroy, T., Pinero de Plaza, A., </w:t>
      </w:r>
      <w:r>
        <w:rPr>
          <w:rFonts w:cs="Times New Roman"/>
          <w:color w:val="222222"/>
          <w:szCs w:val="24"/>
          <w:shd w:val="clear" w:color="auto" w:fill="FFFFFF"/>
        </w:rPr>
        <w:t>and</w:t>
      </w:r>
      <w:r w:rsidRPr="007E56EA">
        <w:rPr>
          <w:rFonts w:cs="Times New Roman"/>
          <w:color w:val="222222"/>
          <w:szCs w:val="24"/>
          <w:shd w:val="clear" w:color="auto" w:fill="FFFFFF"/>
        </w:rPr>
        <w:t xml:space="preserve"> </w:t>
      </w:r>
      <w:proofErr w:type="spellStart"/>
      <w:r w:rsidRPr="007E56EA">
        <w:rPr>
          <w:rFonts w:cs="Times New Roman"/>
          <w:color w:val="222222"/>
          <w:szCs w:val="24"/>
          <w:shd w:val="clear" w:color="auto" w:fill="FFFFFF"/>
        </w:rPr>
        <w:t>Kitson</w:t>
      </w:r>
      <w:proofErr w:type="spellEnd"/>
      <w:r w:rsidRPr="007E56EA">
        <w:rPr>
          <w:rFonts w:cs="Times New Roman"/>
          <w:color w:val="222222"/>
          <w:szCs w:val="24"/>
          <w:shd w:val="clear" w:color="auto" w:fill="FFFFFF"/>
        </w:rPr>
        <w:t>, A. (2022). The trouble with personhood and person‐centred care. </w:t>
      </w:r>
      <w:r w:rsidRPr="007E56EA">
        <w:rPr>
          <w:rFonts w:cs="Times New Roman"/>
          <w:i/>
          <w:iCs/>
          <w:color w:val="222222"/>
          <w:szCs w:val="24"/>
          <w:shd w:val="clear" w:color="auto" w:fill="FFFFFF"/>
        </w:rPr>
        <w:t>Nursing Philosophy</w:t>
      </w:r>
      <w:r w:rsidRPr="007E56EA">
        <w:rPr>
          <w:rFonts w:cs="Times New Roman"/>
          <w:color w:val="222222"/>
          <w:szCs w:val="24"/>
          <w:shd w:val="clear" w:color="auto" w:fill="FFFFFF"/>
        </w:rPr>
        <w:t>, </w:t>
      </w:r>
      <w:r w:rsidRPr="007E56EA">
        <w:rPr>
          <w:rFonts w:cs="Times New Roman"/>
          <w:i/>
          <w:iCs/>
          <w:color w:val="222222"/>
          <w:szCs w:val="24"/>
          <w:shd w:val="clear" w:color="auto" w:fill="FFFFFF"/>
        </w:rPr>
        <w:t>23</w:t>
      </w:r>
      <w:r w:rsidRPr="007E56EA">
        <w:rPr>
          <w:rFonts w:cs="Times New Roman"/>
          <w:color w:val="222222"/>
          <w:szCs w:val="24"/>
          <w:shd w:val="clear" w:color="auto" w:fill="FFFFFF"/>
        </w:rPr>
        <w:t>(3), e12381.</w:t>
      </w:r>
    </w:p>
    <w:p w14:paraId="33F37B1D" w14:textId="77777777" w:rsidR="005034C4" w:rsidRPr="007E56EA" w:rsidRDefault="005034C4" w:rsidP="005034C4">
      <w:pPr>
        <w:spacing w:line="360" w:lineRule="auto"/>
        <w:ind w:left="720" w:hanging="720"/>
        <w:rPr>
          <w:rFonts w:cs="Times New Roman"/>
          <w:color w:val="222222"/>
          <w:szCs w:val="24"/>
          <w:shd w:val="clear" w:color="auto" w:fill="FFFFFF"/>
        </w:rPr>
      </w:pPr>
      <w:proofErr w:type="spellStart"/>
      <w:r w:rsidRPr="007E56EA">
        <w:rPr>
          <w:rFonts w:cs="Times New Roman"/>
          <w:color w:val="222222"/>
          <w:szCs w:val="24"/>
          <w:shd w:val="clear" w:color="auto" w:fill="FFFFFF"/>
        </w:rPr>
        <w:t>Vernooij-Dassen</w:t>
      </w:r>
      <w:proofErr w:type="spellEnd"/>
      <w:r w:rsidRPr="007E56EA">
        <w:rPr>
          <w:rFonts w:cs="Times New Roman"/>
          <w:color w:val="222222"/>
          <w:szCs w:val="24"/>
          <w:shd w:val="clear" w:color="auto" w:fill="FFFFFF"/>
        </w:rPr>
        <w:t xml:space="preserve">, M., </w:t>
      </w:r>
      <w:r>
        <w:rPr>
          <w:rFonts w:cs="Times New Roman"/>
          <w:color w:val="222222"/>
          <w:szCs w:val="24"/>
          <w:shd w:val="clear" w:color="auto" w:fill="FFFFFF"/>
        </w:rPr>
        <w:t>and</w:t>
      </w:r>
      <w:r w:rsidRPr="007E56EA">
        <w:rPr>
          <w:rFonts w:cs="Times New Roman"/>
          <w:color w:val="222222"/>
          <w:szCs w:val="24"/>
          <w:shd w:val="clear" w:color="auto" w:fill="FFFFFF"/>
        </w:rPr>
        <w:t xml:space="preserve"> Moniz-Cook, E. (2016). Person-centred dementia care: moving beyond caregiving. </w:t>
      </w:r>
      <w:r w:rsidRPr="007E56EA">
        <w:rPr>
          <w:rFonts w:cs="Times New Roman"/>
          <w:i/>
          <w:iCs/>
          <w:color w:val="222222"/>
          <w:szCs w:val="24"/>
          <w:shd w:val="clear" w:color="auto" w:fill="FFFFFF"/>
        </w:rPr>
        <w:t xml:space="preserve">Aging </w:t>
      </w:r>
      <w:r>
        <w:rPr>
          <w:rFonts w:cs="Times New Roman"/>
          <w:i/>
          <w:iCs/>
          <w:color w:val="222222"/>
          <w:szCs w:val="24"/>
          <w:shd w:val="clear" w:color="auto" w:fill="FFFFFF"/>
        </w:rPr>
        <w:t>and</w:t>
      </w:r>
      <w:r w:rsidRPr="007E56EA">
        <w:rPr>
          <w:rFonts w:cs="Times New Roman"/>
          <w:i/>
          <w:iCs/>
          <w:color w:val="222222"/>
          <w:szCs w:val="24"/>
          <w:shd w:val="clear" w:color="auto" w:fill="FFFFFF"/>
        </w:rPr>
        <w:t xml:space="preserve"> mental health</w:t>
      </w:r>
      <w:r w:rsidRPr="007E56EA">
        <w:rPr>
          <w:rFonts w:cs="Times New Roman"/>
          <w:color w:val="222222"/>
          <w:szCs w:val="24"/>
          <w:shd w:val="clear" w:color="auto" w:fill="FFFFFF"/>
        </w:rPr>
        <w:t>, </w:t>
      </w:r>
      <w:r w:rsidRPr="007E56EA">
        <w:rPr>
          <w:rFonts w:cs="Times New Roman"/>
          <w:i/>
          <w:iCs/>
          <w:color w:val="222222"/>
          <w:szCs w:val="24"/>
          <w:shd w:val="clear" w:color="auto" w:fill="FFFFFF"/>
        </w:rPr>
        <w:t>20</w:t>
      </w:r>
      <w:r w:rsidRPr="007E56EA">
        <w:rPr>
          <w:rFonts w:cs="Times New Roman"/>
          <w:color w:val="222222"/>
          <w:szCs w:val="24"/>
          <w:shd w:val="clear" w:color="auto" w:fill="FFFFFF"/>
        </w:rPr>
        <w:t>(7), 667-668.</w:t>
      </w:r>
    </w:p>
    <w:p w14:paraId="1EC6DCE1" w14:textId="77777777" w:rsidR="005034C4" w:rsidRPr="007E56EA" w:rsidRDefault="005034C4" w:rsidP="005034C4">
      <w:pPr>
        <w:spacing w:line="360" w:lineRule="auto"/>
        <w:ind w:left="720" w:hanging="720"/>
        <w:rPr>
          <w:rFonts w:cs="Times New Roman"/>
          <w:color w:val="222222"/>
          <w:szCs w:val="24"/>
          <w:shd w:val="clear" w:color="auto" w:fill="FFFFFF"/>
        </w:rPr>
      </w:pPr>
      <w:r w:rsidRPr="007E56EA">
        <w:rPr>
          <w:rFonts w:cs="Times New Roman"/>
          <w:color w:val="222222"/>
          <w:szCs w:val="24"/>
          <w:shd w:val="clear" w:color="auto" w:fill="FFFFFF"/>
        </w:rPr>
        <w:t xml:space="preserve">Wei, H., Corbett, R. W., Ray, J., </w:t>
      </w:r>
      <w:r>
        <w:rPr>
          <w:rFonts w:cs="Times New Roman"/>
          <w:color w:val="222222"/>
          <w:szCs w:val="24"/>
          <w:shd w:val="clear" w:color="auto" w:fill="FFFFFF"/>
        </w:rPr>
        <w:t>and</w:t>
      </w:r>
      <w:r w:rsidRPr="007E56EA">
        <w:rPr>
          <w:rFonts w:cs="Times New Roman"/>
          <w:color w:val="222222"/>
          <w:szCs w:val="24"/>
          <w:shd w:val="clear" w:color="auto" w:fill="FFFFFF"/>
        </w:rPr>
        <w:t xml:space="preserve"> Wei, T. L. (2020). A culture of caring: the essence of healthcare </w:t>
      </w:r>
      <w:proofErr w:type="spellStart"/>
      <w:r w:rsidRPr="007E56EA">
        <w:rPr>
          <w:rFonts w:cs="Times New Roman"/>
          <w:color w:val="222222"/>
          <w:szCs w:val="24"/>
          <w:shd w:val="clear" w:color="auto" w:fill="FFFFFF"/>
        </w:rPr>
        <w:t>interprofessional</w:t>
      </w:r>
      <w:proofErr w:type="spellEnd"/>
      <w:r w:rsidRPr="007E56EA">
        <w:rPr>
          <w:rFonts w:cs="Times New Roman"/>
          <w:color w:val="222222"/>
          <w:szCs w:val="24"/>
          <w:shd w:val="clear" w:color="auto" w:fill="FFFFFF"/>
        </w:rPr>
        <w:t xml:space="preserve"> collaboration. </w:t>
      </w:r>
      <w:r w:rsidRPr="007E56EA">
        <w:rPr>
          <w:rFonts w:cs="Times New Roman"/>
          <w:i/>
          <w:iCs/>
          <w:color w:val="222222"/>
          <w:szCs w:val="24"/>
          <w:shd w:val="clear" w:color="auto" w:fill="FFFFFF"/>
        </w:rPr>
        <w:t xml:space="preserve">Journal of </w:t>
      </w:r>
      <w:proofErr w:type="spellStart"/>
      <w:r w:rsidRPr="007E56EA">
        <w:rPr>
          <w:rFonts w:cs="Times New Roman"/>
          <w:i/>
          <w:iCs/>
          <w:color w:val="222222"/>
          <w:szCs w:val="24"/>
          <w:shd w:val="clear" w:color="auto" w:fill="FFFFFF"/>
        </w:rPr>
        <w:t>interprofessional</w:t>
      </w:r>
      <w:proofErr w:type="spellEnd"/>
      <w:r w:rsidRPr="007E56EA">
        <w:rPr>
          <w:rFonts w:cs="Times New Roman"/>
          <w:i/>
          <w:iCs/>
          <w:color w:val="222222"/>
          <w:szCs w:val="24"/>
          <w:shd w:val="clear" w:color="auto" w:fill="FFFFFF"/>
        </w:rPr>
        <w:t xml:space="preserve"> care</w:t>
      </w:r>
      <w:r w:rsidRPr="007E56EA">
        <w:rPr>
          <w:rFonts w:cs="Times New Roman"/>
          <w:color w:val="222222"/>
          <w:szCs w:val="24"/>
          <w:shd w:val="clear" w:color="auto" w:fill="FFFFFF"/>
        </w:rPr>
        <w:t>, </w:t>
      </w:r>
      <w:r w:rsidRPr="007E56EA">
        <w:rPr>
          <w:rFonts w:cs="Times New Roman"/>
          <w:i/>
          <w:iCs/>
          <w:color w:val="222222"/>
          <w:szCs w:val="24"/>
          <w:shd w:val="clear" w:color="auto" w:fill="FFFFFF"/>
        </w:rPr>
        <w:t>34</w:t>
      </w:r>
      <w:r w:rsidRPr="007E56EA">
        <w:rPr>
          <w:rFonts w:cs="Times New Roman"/>
          <w:color w:val="222222"/>
          <w:szCs w:val="24"/>
          <w:shd w:val="clear" w:color="auto" w:fill="FFFFFF"/>
        </w:rPr>
        <w:t>(3), 324-331.</w:t>
      </w:r>
    </w:p>
    <w:p w14:paraId="4E14794E" w14:textId="77777777" w:rsidR="005034C4" w:rsidRPr="007E56EA" w:rsidRDefault="005034C4" w:rsidP="005034C4">
      <w:pPr>
        <w:spacing w:line="360" w:lineRule="auto"/>
        <w:ind w:left="720" w:hanging="720"/>
        <w:rPr>
          <w:rFonts w:cs="Times New Roman"/>
          <w:color w:val="222222"/>
          <w:szCs w:val="24"/>
          <w:shd w:val="clear" w:color="auto" w:fill="FFFFFF"/>
        </w:rPr>
      </w:pPr>
      <w:proofErr w:type="spellStart"/>
      <w:r w:rsidRPr="007E56EA">
        <w:rPr>
          <w:rFonts w:cs="Times New Roman"/>
          <w:color w:val="222222"/>
          <w:szCs w:val="24"/>
          <w:shd w:val="clear" w:color="auto" w:fill="FFFFFF"/>
        </w:rPr>
        <w:t>Zirar</w:t>
      </w:r>
      <w:proofErr w:type="spellEnd"/>
      <w:r w:rsidRPr="007E56EA">
        <w:rPr>
          <w:rFonts w:cs="Times New Roman"/>
          <w:color w:val="222222"/>
          <w:szCs w:val="24"/>
          <w:shd w:val="clear" w:color="auto" w:fill="FFFFFF"/>
        </w:rPr>
        <w:t xml:space="preserve">, A., Muhammad, N., Upadhyay, A., Kumar, A., </w:t>
      </w:r>
      <w:r>
        <w:rPr>
          <w:rFonts w:cs="Times New Roman"/>
          <w:color w:val="222222"/>
          <w:szCs w:val="24"/>
          <w:shd w:val="clear" w:color="auto" w:fill="FFFFFF"/>
        </w:rPr>
        <w:t>and</w:t>
      </w:r>
      <w:r w:rsidRPr="007E56EA">
        <w:rPr>
          <w:rFonts w:cs="Times New Roman"/>
          <w:color w:val="222222"/>
          <w:szCs w:val="24"/>
          <w:shd w:val="clear" w:color="auto" w:fill="FFFFFF"/>
        </w:rPr>
        <w:t xml:space="preserve"> Garza-Reyes, J. A. (2025). Exploring lean team development from the Tuckman’s model perspective. </w:t>
      </w:r>
      <w:r w:rsidRPr="007E56EA">
        <w:rPr>
          <w:rFonts w:cs="Times New Roman"/>
          <w:i/>
          <w:iCs/>
          <w:color w:val="222222"/>
          <w:szCs w:val="24"/>
          <w:shd w:val="clear" w:color="auto" w:fill="FFFFFF"/>
        </w:rPr>
        <w:t xml:space="preserve">Production Planning </w:t>
      </w:r>
      <w:r>
        <w:rPr>
          <w:rFonts w:cs="Times New Roman"/>
          <w:i/>
          <w:iCs/>
          <w:color w:val="222222"/>
          <w:szCs w:val="24"/>
          <w:shd w:val="clear" w:color="auto" w:fill="FFFFFF"/>
        </w:rPr>
        <w:t>and</w:t>
      </w:r>
      <w:r w:rsidRPr="007E56EA">
        <w:rPr>
          <w:rFonts w:cs="Times New Roman"/>
          <w:i/>
          <w:iCs/>
          <w:color w:val="222222"/>
          <w:szCs w:val="24"/>
          <w:shd w:val="clear" w:color="auto" w:fill="FFFFFF"/>
        </w:rPr>
        <w:t xml:space="preserve"> Control</w:t>
      </w:r>
      <w:r w:rsidRPr="007E56EA">
        <w:rPr>
          <w:rFonts w:cs="Times New Roman"/>
          <w:color w:val="222222"/>
          <w:szCs w:val="24"/>
          <w:shd w:val="clear" w:color="auto" w:fill="FFFFFF"/>
        </w:rPr>
        <w:t>, </w:t>
      </w:r>
      <w:r w:rsidRPr="007E56EA">
        <w:rPr>
          <w:rFonts w:cs="Times New Roman"/>
          <w:i/>
          <w:iCs/>
          <w:color w:val="222222"/>
          <w:szCs w:val="24"/>
          <w:shd w:val="clear" w:color="auto" w:fill="FFFFFF"/>
        </w:rPr>
        <w:t>36</w:t>
      </w:r>
      <w:r w:rsidRPr="007E56EA">
        <w:rPr>
          <w:rFonts w:cs="Times New Roman"/>
          <w:color w:val="222222"/>
          <w:szCs w:val="24"/>
          <w:shd w:val="clear" w:color="auto" w:fill="FFFFFF"/>
        </w:rPr>
        <w:t>(4), 442-463.</w:t>
      </w:r>
    </w:p>
    <w:p w14:paraId="523DAD63" w14:textId="77777777" w:rsidR="005034C4" w:rsidRPr="00A90BD5" w:rsidRDefault="005034C4" w:rsidP="00A90BD5">
      <w:pPr>
        <w:pStyle w:val="pdq2pgselectionanchorcontainer"/>
        <w:spacing w:line="360" w:lineRule="auto"/>
      </w:pPr>
    </w:p>
    <w:p w14:paraId="27CD08D3" w14:textId="77777777" w:rsidR="004969EF" w:rsidRPr="00A90BD5" w:rsidRDefault="004969EF" w:rsidP="00A90BD5">
      <w:pPr>
        <w:pStyle w:val="pdq2pgselectionanchorcontainer"/>
        <w:spacing w:line="360" w:lineRule="auto"/>
      </w:pPr>
    </w:p>
    <w:p w14:paraId="15EF2EBE" w14:textId="77777777" w:rsidR="004969EF" w:rsidRPr="00A90BD5" w:rsidRDefault="004969EF" w:rsidP="00A90BD5">
      <w:pPr>
        <w:spacing w:line="360" w:lineRule="auto"/>
        <w:rPr>
          <w:rFonts w:cs="Times New Roman"/>
        </w:rPr>
      </w:pPr>
    </w:p>
    <w:p w14:paraId="6EB26303" w14:textId="77777777" w:rsidR="00765DC3" w:rsidRPr="00A90BD5" w:rsidRDefault="00765DC3" w:rsidP="00A90BD5">
      <w:pPr>
        <w:spacing w:line="360" w:lineRule="auto"/>
        <w:rPr>
          <w:rFonts w:cs="Times New Roman"/>
        </w:rPr>
      </w:pPr>
    </w:p>
    <w:sectPr w:rsidR="00765DC3" w:rsidRPr="00A90BD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4FAD6DF" w14:textId="77777777" w:rsidR="00714206" w:rsidRDefault="00714206" w:rsidP="00A90BD5">
      <w:pPr>
        <w:spacing w:after="0" w:line="240" w:lineRule="auto"/>
      </w:pPr>
      <w:r>
        <w:separator/>
      </w:r>
    </w:p>
  </w:endnote>
  <w:endnote w:type="continuationSeparator" w:id="0">
    <w:p w14:paraId="6E1DBEAE" w14:textId="77777777" w:rsidR="00714206" w:rsidRDefault="00714206" w:rsidP="00A90B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503038842"/>
      <w:docPartObj>
        <w:docPartGallery w:val="Page Numbers (Bottom of Page)"/>
        <w:docPartUnique/>
      </w:docPartObj>
    </w:sdtPr>
    <w:sdtEndPr>
      <w:rPr>
        <w:noProof/>
      </w:rPr>
    </w:sdtEndPr>
    <w:sdtContent>
      <w:p w14:paraId="6683B1BA" w14:textId="42D58317" w:rsidR="00A90BD5" w:rsidRDefault="00A90BD5">
        <w:pPr>
          <w:pStyle w:val="Footer"/>
          <w:jc w:val="right"/>
        </w:pPr>
        <w:r>
          <w:fldChar w:fldCharType="begin"/>
        </w:r>
        <w:r>
          <w:instrText xml:space="preserve"> PAGE   \* MERGEFORMAT </w:instrText>
        </w:r>
        <w:r>
          <w:fldChar w:fldCharType="separate"/>
        </w:r>
        <w:r w:rsidR="005C646C">
          <w:rPr>
            <w:noProof/>
          </w:rPr>
          <w:t>10</w:t>
        </w:r>
        <w:r>
          <w:rPr>
            <w:noProof/>
          </w:rPr>
          <w:fldChar w:fldCharType="end"/>
        </w:r>
      </w:p>
    </w:sdtContent>
  </w:sdt>
  <w:p w14:paraId="5CA4ECD3" w14:textId="77777777" w:rsidR="00A90BD5" w:rsidRDefault="00A90B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436656A" w14:textId="77777777" w:rsidR="00714206" w:rsidRDefault="00714206" w:rsidP="00A90BD5">
      <w:pPr>
        <w:spacing w:after="0" w:line="240" w:lineRule="auto"/>
      </w:pPr>
      <w:r>
        <w:separator/>
      </w:r>
    </w:p>
  </w:footnote>
  <w:footnote w:type="continuationSeparator" w:id="0">
    <w:p w14:paraId="3735097C" w14:textId="77777777" w:rsidR="00714206" w:rsidRDefault="00714206" w:rsidP="00A90B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5D8D3852"/>
    <w:multiLevelType w:val="hybridMultilevel"/>
    <w:tmpl w:val="E29E6C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1120821">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movePersonalInformation/>
  <w:removeDateAndTime/>
  <w:proofState w:spelling="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sjQ2N7I0M7I0MDG2NDJQ0lEKTi0uzszPAykwqgUAy8I4MSwAAAA="/>
  </w:docVars>
  <w:rsids>
    <w:rsidRoot w:val="007E5592"/>
    <w:rsid w:val="0000242E"/>
    <w:rsid w:val="000042BE"/>
    <w:rsid w:val="00004400"/>
    <w:rsid w:val="00006A29"/>
    <w:rsid w:val="00006BBD"/>
    <w:rsid w:val="0000708B"/>
    <w:rsid w:val="00007550"/>
    <w:rsid w:val="00007EA0"/>
    <w:rsid w:val="00010C30"/>
    <w:rsid w:val="00012CCD"/>
    <w:rsid w:val="00014991"/>
    <w:rsid w:val="00016004"/>
    <w:rsid w:val="00016CDC"/>
    <w:rsid w:val="00017E60"/>
    <w:rsid w:val="000213A4"/>
    <w:rsid w:val="000229C0"/>
    <w:rsid w:val="00022FAA"/>
    <w:rsid w:val="0002347E"/>
    <w:rsid w:val="00023F79"/>
    <w:rsid w:val="000245B5"/>
    <w:rsid w:val="00026AB3"/>
    <w:rsid w:val="0003352A"/>
    <w:rsid w:val="000341EA"/>
    <w:rsid w:val="0003424C"/>
    <w:rsid w:val="00035933"/>
    <w:rsid w:val="00036BFA"/>
    <w:rsid w:val="000407A4"/>
    <w:rsid w:val="000407EC"/>
    <w:rsid w:val="00040FBF"/>
    <w:rsid w:val="00042F0C"/>
    <w:rsid w:val="0004598D"/>
    <w:rsid w:val="0004687C"/>
    <w:rsid w:val="00047C83"/>
    <w:rsid w:val="0005006B"/>
    <w:rsid w:val="000520ED"/>
    <w:rsid w:val="000531C7"/>
    <w:rsid w:val="00054CA4"/>
    <w:rsid w:val="000573C2"/>
    <w:rsid w:val="00057975"/>
    <w:rsid w:val="00061904"/>
    <w:rsid w:val="000623D2"/>
    <w:rsid w:val="000641D4"/>
    <w:rsid w:val="00065969"/>
    <w:rsid w:val="00066847"/>
    <w:rsid w:val="00070D9C"/>
    <w:rsid w:val="0007427E"/>
    <w:rsid w:val="00074BD9"/>
    <w:rsid w:val="0007673D"/>
    <w:rsid w:val="000777EC"/>
    <w:rsid w:val="0007793D"/>
    <w:rsid w:val="00077D8E"/>
    <w:rsid w:val="00077DC5"/>
    <w:rsid w:val="000801ED"/>
    <w:rsid w:val="00081675"/>
    <w:rsid w:val="000820AC"/>
    <w:rsid w:val="00082746"/>
    <w:rsid w:val="00082CDD"/>
    <w:rsid w:val="00082FA3"/>
    <w:rsid w:val="00083A42"/>
    <w:rsid w:val="000845A9"/>
    <w:rsid w:val="00084BD0"/>
    <w:rsid w:val="000865D3"/>
    <w:rsid w:val="000866A2"/>
    <w:rsid w:val="000866CF"/>
    <w:rsid w:val="00087EB4"/>
    <w:rsid w:val="00090A24"/>
    <w:rsid w:val="0009209F"/>
    <w:rsid w:val="000925DE"/>
    <w:rsid w:val="00092759"/>
    <w:rsid w:val="000945F1"/>
    <w:rsid w:val="000954FD"/>
    <w:rsid w:val="0009689D"/>
    <w:rsid w:val="000A132C"/>
    <w:rsid w:val="000A1AA7"/>
    <w:rsid w:val="000A778C"/>
    <w:rsid w:val="000B148F"/>
    <w:rsid w:val="000B636E"/>
    <w:rsid w:val="000B6BE2"/>
    <w:rsid w:val="000B76B6"/>
    <w:rsid w:val="000C41F5"/>
    <w:rsid w:val="000C5DF9"/>
    <w:rsid w:val="000D2DD0"/>
    <w:rsid w:val="000D695B"/>
    <w:rsid w:val="000D7FD6"/>
    <w:rsid w:val="000E1E8E"/>
    <w:rsid w:val="000E6075"/>
    <w:rsid w:val="000E6848"/>
    <w:rsid w:val="000E7884"/>
    <w:rsid w:val="000E7C19"/>
    <w:rsid w:val="000E7EEA"/>
    <w:rsid w:val="000F31DE"/>
    <w:rsid w:val="000F4FEC"/>
    <w:rsid w:val="000F74AC"/>
    <w:rsid w:val="001008ED"/>
    <w:rsid w:val="00100A32"/>
    <w:rsid w:val="00101D72"/>
    <w:rsid w:val="001032CD"/>
    <w:rsid w:val="00103432"/>
    <w:rsid w:val="00107F03"/>
    <w:rsid w:val="001107B3"/>
    <w:rsid w:val="00110F52"/>
    <w:rsid w:val="00113AD8"/>
    <w:rsid w:val="001149EA"/>
    <w:rsid w:val="00117C93"/>
    <w:rsid w:val="0012163A"/>
    <w:rsid w:val="00127369"/>
    <w:rsid w:val="001339E7"/>
    <w:rsid w:val="00133F1F"/>
    <w:rsid w:val="00135CA5"/>
    <w:rsid w:val="0013638C"/>
    <w:rsid w:val="00140BDF"/>
    <w:rsid w:val="00143085"/>
    <w:rsid w:val="00145EFE"/>
    <w:rsid w:val="0014635A"/>
    <w:rsid w:val="00146C8E"/>
    <w:rsid w:val="0014724F"/>
    <w:rsid w:val="00150A77"/>
    <w:rsid w:val="00150D4B"/>
    <w:rsid w:val="00151F3D"/>
    <w:rsid w:val="00153D7E"/>
    <w:rsid w:val="001549A9"/>
    <w:rsid w:val="00154BD4"/>
    <w:rsid w:val="00155B23"/>
    <w:rsid w:val="0015662B"/>
    <w:rsid w:val="0015796A"/>
    <w:rsid w:val="001608D8"/>
    <w:rsid w:val="00163B74"/>
    <w:rsid w:val="00163DB1"/>
    <w:rsid w:val="00164F6F"/>
    <w:rsid w:val="0016608B"/>
    <w:rsid w:val="00167683"/>
    <w:rsid w:val="00171552"/>
    <w:rsid w:val="00172480"/>
    <w:rsid w:val="00172DE4"/>
    <w:rsid w:val="00174758"/>
    <w:rsid w:val="00174DC4"/>
    <w:rsid w:val="00176259"/>
    <w:rsid w:val="001775E4"/>
    <w:rsid w:val="00180CBC"/>
    <w:rsid w:val="00181DF1"/>
    <w:rsid w:val="00182E71"/>
    <w:rsid w:val="00183091"/>
    <w:rsid w:val="00184E05"/>
    <w:rsid w:val="0018556A"/>
    <w:rsid w:val="00185A36"/>
    <w:rsid w:val="00192AD1"/>
    <w:rsid w:val="001957FB"/>
    <w:rsid w:val="001A0D3D"/>
    <w:rsid w:val="001A1604"/>
    <w:rsid w:val="001A17EF"/>
    <w:rsid w:val="001A26F3"/>
    <w:rsid w:val="001A3336"/>
    <w:rsid w:val="001A34A5"/>
    <w:rsid w:val="001A4719"/>
    <w:rsid w:val="001A5175"/>
    <w:rsid w:val="001A6556"/>
    <w:rsid w:val="001A69BA"/>
    <w:rsid w:val="001A73AC"/>
    <w:rsid w:val="001A7945"/>
    <w:rsid w:val="001B1596"/>
    <w:rsid w:val="001B34E4"/>
    <w:rsid w:val="001B3C56"/>
    <w:rsid w:val="001B5D7B"/>
    <w:rsid w:val="001B6362"/>
    <w:rsid w:val="001B6E8A"/>
    <w:rsid w:val="001B70B1"/>
    <w:rsid w:val="001C0B6C"/>
    <w:rsid w:val="001C1A9C"/>
    <w:rsid w:val="001C2611"/>
    <w:rsid w:val="001C3C09"/>
    <w:rsid w:val="001C4046"/>
    <w:rsid w:val="001C524C"/>
    <w:rsid w:val="001C58B1"/>
    <w:rsid w:val="001C5F03"/>
    <w:rsid w:val="001C6346"/>
    <w:rsid w:val="001C66A1"/>
    <w:rsid w:val="001C7E28"/>
    <w:rsid w:val="001D26BF"/>
    <w:rsid w:val="001D4EB8"/>
    <w:rsid w:val="001D5153"/>
    <w:rsid w:val="001D5C4A"/>
    <w:rsid w:val="001D7227"/>
    <w:rsid w:val="001E0800"/>
    <w:rsid w:val="001E1BCF"/>
    <w:rsid w:val="001E39C9"/>
    <w:rsid w:val="001E3DCA"/>
    <w:rsid w:val="001E436C"/>
    <w:rsid w:val="001E67F3"/>
    <w:rsid w:val="001E7730"/>
    <w:rsid w:val="001F1013"/>
    <w:rsid w:val="001F2B07"/>
    <w:rsid w:val="001F3B23"/>
    <w:rsid w:val="001F4839"/>
    <w:rsid w:val="001F68CE"/>
    <w:rsid w:val="00200A61"/>
    <w:rsid w:val="00201961"/>
    <w:rsid w:val="00202383"/>
    <w:rsid w:val="00202817"/>
    <w:rsid w:val="002041FA"/>
    <w:rsid w:val="00206F82"/>
    <w:rsid w:val="00210541"/>
    <w:rsid w:val="00210733"/>
    <w:rsid w:val="00210BE9"/>
    <w:rsid w:val="00211C30"/>
    <w:rsid w:val="00213244"/>
    <w:rsid w:val="00216C88"/>
    <w:rsid w:val="00217EE4"/>
    <w:rsid w:val="0022084F"/>
    <w:rsid w:val="00222733"/>
    <w:rsid w:val="00224F3C"/>
    <w:rsid w:val="0022545D"/>
    <w:rsid w:val="00226E4F"/>
    <w:rsid w:val="00227515"/>
    <w:rsid w:val="002278F9"/>
    <w:rsid w:val="00231063"/>
    <w:rsid w:val="002329EA"/>
    <w:rsid w:val="002344A1"/>
    <w:rsid w:val="00236EAE"/>
    <w:rsid w:val="0023727B"/>
    <w:rsid w:val="00237C2D"/>
    <w:rsid w:val="00241175"/>
    <w:rsid w:val="002411FA"/>
    <w:rsid w:val="00243282"/>
    <w:rsid w:val="00243969"/>
    <w:rsid w:val="00245429"/>
    <w:rsid w:val="00245593"/>
    <w:rsid w:val="00251311"/>
    <w:rsid w:val="002515F3"/>
    <w:rsid w:val="00252638"/>
    <w:rsid w:val="00256282"/>
    <w:rsid w:val="00256DA7"/>
    <w:rsid w:val="00257205"/>
    <w:rsid w:val="00257858"/>
    <w:rsid w:val="00257FDF"/>
    <w:rsid w:val="0026031B"/>
    <w:rsid w:val="002612DB"/>
    <w:rsid w:val="00261465"/>
    <w:rsid w:val="00262658"/>
    <w:rsid w:val="00263434"/>
    <w:rsid w:val="002653B8"/>
    <w:rsid w:val="00265B58"/>
    <w:rsid w:val="0026604F"/>
    <w:rsid w:val="00266053"/>
    <w:rsid w:val="0027152A"/>
    <w:rsid w:val="00273C4C"/>
    <w:rsid w:val="0027473D"/>
    <w:rsid w:val="002758AC"/>
    <w:rsid w:val="00277C21"/>
    <w:rsid w:val="00277DD2"/>
    <w:rsid w:val="00280631"/>
    <w:rsid w:val="00282CFA"/>
    <w:rsid w:val="0028313A"/>
    <w:rsid w:val="00284B3F"/>
    <w:rsid w:val="002862CF"/>
    <w:rsid w:val="00287003"/>
    <w:rsid w:val="002874F7"/>
    <w:rsid w:val="0028768A"/>
    <w:rsid w:val="00287F74"/>
    <w:rsid w:val="002905E7"/>
    <w:rsid w:val="002915D3"/>
    <w:rsid w:val="0029161B"/>
    <w:rsid w:val="0029170A"/>
    <w:rsid w:val="00292C0D"/>
    <w:rsid w:val="0029493F"/>
    <w:rsid w:val="00296C4A"/>
    <w:rsid w:val="002A15D1"/>
    <w:rsid w:val="002A1D8A"/>
    <w:rsid w:val="002A2614"/>
    <w:rsid w:val="002A2868"/>
    <w:rsid w:val="002A36FB"/>
    <w:rsid w:val="002A3CC0"/>
    <w:rsid w:val="002A408F"/>
    <w:rsid w:val="002A41D2"/>
    <w:rsid w:val="002A5F69"/>
    <w:rsid w:val="002A725B"/>
    <w:rsid w:val="002B1262"/>
    <w:rsid w:val="002B1365"/>
    <w:rsid w:val="002B1681"/>
    <w:rsid w:val="002B1F73"/>
    <w:rsid w:val="002B319B"/>
    <w:rsid w:val="002B3A12"/>
    <w:rsid w:val="002B52CA"/>
    <w:rsid w:val="002C0097"/>
    <w:rsid w:val="002C1488"/>
    <w:rsid w:val="002C1F91"/>
    <w:rsid w:val="002C251B"/>
    <w:rsid w:val="002C343C"/>
    <w:rsid w:val="002C4492"/>
    <w:rsid w:val="002C60E8"/>
    <w:rsid w:val="002C63B9"/>
    <w:rsid w:val="002C7FE8"/>
    <w:rsid w:val="002D02FB"/>
    <w:rsid w:val="002D032B"/>
    <w:rsid w:val="002D06BA"/>
    <w:rsid w:val="002D0C4B"/>
    <w:rsid w:val="002D1E9C"/>
    <w:rsid w:val="002D3885"/>
    <w:rsid w:val="002D3EC0"/>
    <w:rsid w:val="002D4046"/>
    <w:rsid w:val="002D41FA"/>
    <w:rsid w:val="002D4664"/>
    <w:rsid w:val="002D46C1"/>
    <w:rsid w:val="002D6927"/>
    <w:rsid w:val="002D760A"/>
    <w:rsid w:val="002E07EB"/>
    <w:rsid w:val="002E29A4"/>
    <w:rsid w:val="002E6AF1"/>
    <w:rsid w:val="002E77BE"/>
    <w:rsid w:val="002F171F"/>
    <w:rsid w:val="002F1C59"/>
    <w:rsid w:val="002F3065"/>
    <w:rsid w:val="002F540B"/>
    <w:rsid w:val="002F614A"/>
    <w:rsid w:val="002F6FF3"/>
    <w:rsid w:val="002F733C"/>
    <w:rsid w:val="00300050"/>
    <w:rsid w:val="003011DD"/>
    <w:rsid w:val="003016DC"/>
    <w:rsid w:val="00302CF2"/>
    <w:rsid w:val="00303F10"/>
    <w:rsid w:val="00304153"/>
    <w:rsid w:val="003056B6"/>
    <w:rsid w:val="0030602C"/>
    <w:rsid w:val="0030768C"/>
    <w:rsid w:val="0031238A"/>
    <w:rsid w:val="00313AC5"/>
    <w:rsid w:val="00317ACE"/>
    <w:rsid w:val="003217E3"/>
    <w:rsid w:val="00323EEA"/>
    <w:rsid w:val="00325633"/>
    <w:rsid w:val="00331AE7"/>
    <w:rsid w:val="00332163"/>
    <w:rsid w:val="0033326F"/>
    <w:rsid w:val="00334E36"/>
    <w:rsid w:val="00340AAB"/>
    <w:rsid w:val="00341657"/>
    <w:rsid w:val="003421A5"/>
    <w:rsid w:val="00343A09"/>
    <w:rsid w:val="00344066"/>
    <w:rsid w:val="00347CB6"/>
    <w:rsid w:val="0035156C"/>
    <w:rsid w:val="003548F7"/>
    <w:rsid w:val="0035494A"/>
    <w:rsid w:val="00355CF0"/>
    <w:rsid w:val="00356908"/>
    <w:rsid w:val="003628CF"/>
    <w:rsid w:val="003631EA"/>
    <w:rsid w:val="00364040"/>
    <w:rsid w:val="00364700"/>
    <w:rsid w:val="00365735"/>
    <w:rsid w:val="0036636E"/>
    <w:rsid w:val="00370D1B"/>
    <w:rsid w:val="003717DC"/>
    <w:rsid w:val="0037489E"/>
    <w:rsid w:val="0037553D"/>
    <w:rsid w:val="00377C4F"/>
    <w:rsid w:val="00377E30"/>
    <w:rsid w:val="00381FE1"/>
    <w:rsid w:val="003820D1"/>
    <w:rsid w:val="00382A7D"/>
    <w:rsid w:val="00383B85"/>
    <w:rsid w:val="0038466E"/>
    <w:rsid w:val="00386982"/>
    <w:rsid w:val="00386CA4"/>
    <w:rsid w:val="003908EE"/>
    <w:rsid w:val="00391A2E"/>
    <w:rsid w:val="003937E9"/>
    <w:rsid w:val="00396218"/>
    <w:rsid w:val="003973BC"/>
    <w:rsid w:val="003A0C3E"/>
    <w:rsid w:val="003A1E49"/>
    <w:rsid w:val="003A1F8B"/>
    <w:rsid w:val="003A2C3F"/>
    <w:rsid w:val="003A3535"/>
    <w:rsid w:val="003A4B66"/>
    <w:rsid w:val="003A5C94"/>
    <w:rsid w:val="003A762C"/>
    <w:rsid w:val="003B0339"/>
    <w:rsid w:val="003B0414"/>
    <w:rsid w:val="003B0BA9"/>
    <w:rsid w:val="003B2467"/>
    <w:rsid w:val="003B3F0B"/>
    <w:rsid w:val="003B456F"/>
    <w:rsid w:val="003B4B91"/>
    <w:rsid w:val="003B6745"/>
    <w:rsid w:val="003C0C52"/>
    <w:rsid w:val="003C1058"/>
    <w:rsid w:val="003C1E41"/>
    <w:rsid w:val="003C2055"/>
    <w:rsid w:val="003C3890"/>
    <w:rsid w:val="003D0D67"/>
    <w:rsid w:val="003D20D7"/>
    <w:rsid w:val="003D263E"/>
    <w:rsid w:val="003D56CD"/>
    <w:rsid w:val="003D68F1"/>
    <w:rsid w:val="003D6948"/>
    <w:rsid w:val="003D7D10"/>
    <w:rsid w:val="003E04E0"/>
    <w:rsid w:val="003E133A"/>
    <w:rsid w:val="003E1E59"/>
    <w:rsid w:val="003E212F"/>
    <w:rsid w:val="003E3505"/>
    <w:rsid w:val="003E35D8"/>
    <w:rsid w:val="003E3D57"/>
    <w:rsid w:val="003E3FD3"/>
    <w:rsid w:val="003E504F"/>
    <w:rsid w:val="003E5C32"/>
    <w:rsid w:val="003E6D78"/>
    <w:rsid w:val="003F06CC"/>
    <w:rsid w:val="003F0A34"/>
    <w:rsid w:val="003F1AAF"/>
    <w:rsid w:val="003F23F7"/>
    <w:rsid w:val="003F34C5"/>
    <w:rsid w:val="003F369B"/>
    <w:rsid w:val="003F5358"/>
    <w:rsid w:val="003F58CA"/>
    <w:rsid w:val="003F62FB"/>
    <w:rsid w:val="00401EB7"/>
    <w:rsid w:val="004022D6"/>
    <w:rsid w:val="00402FE5"/>
    <w:rsid w:val="00407464"/>
    <w:rsid w:val="00407863"/>
    <w:rsid w:val="0041029B"/>
    <w:rsid w:val="00410F2F"/>
    <w:rsid w:val="00411552"/>
    <w:rsid w:val="00412541"/>
    <w:rsid w:val="00414509"/>
    <w:rsid w:val="0041450C"/>
    <w:rsid w:val="00417BA3"/>
    <w:rsid w:val="00417D85"/>
    <w:rsid w:val="0042078C"/>
    <w:rsid w:val="0042202C"/>
    <w:rsid w:val="00426393"/>
    <w:rsid w:val="00427499"/>
    <w:rsid w:val="00427571"/>
    <w:rsid w:val="0043023F"/>
    <w:rsid w:val="00430885"/>
    <w:rsid w:val="004319D3"/>
    <w:rsid w:val="00435FB0"/>
    <w:rsid w:val="004367B3"/>
    <w:rsid w:val="00444147"/>
    <w:rsid w:val="0044710B"/>
    <w:rsid w:val="00447381"/>
    <w:rsid w:val="004479E8"/>
    <w:rsid w:val="00450916"/>
    <w:rsid w:val="00451E6D"/>
    <w:rsid w:val="00452182"/>
    <w:rsid w:val="0045270D"/>
    <w:rsid w:val="00453A36"/>
    <w:rsid w:val="00454035"/>
    <w:rsid w:val="00456939"/>
    <w:rsid w:val="00457F90"/>
    <w:rsid w:val="00463181"/>
    <w:rsid w:val="004674BE"/>
    <w:rsid w:val="00470EE0"/>
    <w:rsid w:val="00471D67"/>
    <w:rsid w:val="0047344A"/>
    <w:rsid w:val="00473828"/>
    <w:rsid w:val="00476191"/>
    <w:rsid w:val="0047644D"/>
    <w:rsid w:val="00480242"/>
    <w:rsid w:val="00480873"/>
    <w:rsid w:val="00486C8F"/>
    <w:rsid w:val="0048732C"/>
    <w:rsid w:val="0048761B"/>
    <w:rsid w:val="00487843"/>
    <w:rsid w:val="004878C8"/>
    <w:rsid w:val="004905CE"/>
    <w:rsid w:val="00490F8E"/>
    <w:rsid w:val="00492086"/>
    <w:rsid w:val="00492400"/>
    <w:rsid w:val="00492977"/>
    <w:rsid w:val="004947AA"/>
    <w:rsid w:val="0049541A"/>
    <w:rsid w:val="00495454"/>
    <w:rsid w:val="0049574F"/>
    <w:rsid w:val="004957F7"/>
    <w:rsid w:val="004969EF"/>
    <w:rsid w:val="00496F1A"/>
    <w:rsid w:val="00497D78"/>
    <w:rsid w:val="004A0EA8"/>
    <w:rsid w:val="004A105B"/>
    <w:rsid w:val="004A1E44"/>
    <w:rsid w:val="004A22DB"/>
    <w:rsid w:val="004A27C2"/>
    <w:rsid w:val="004A2B59"/>
    <w:rsid w:val="004A4F64"/>
    <w:rsid w:val="004A7518"/>
    <w:rsid w:val="004A7A8B"/>
    <w:rsid w:val="004B0671"/>
    <w:rsid w:val="004B349E"/>
    <w:rsid w:val="004B3B71"/>
    <w:rsid w:val="004B48C4"/>
    <w:rsid w:val="004B5232"/>
    <w:rsid w:val="004B5832"/>
    <w:rsid w:val="004B5D5E"/>
    <w:rsid w:val="004B6AE6"/>
    <w:rsid w:val="004B70D2"/>
    <w:rsid w:val="004B7CFB"/>
    <w:rsid w:val="004C0B51"/>
    <w:rsid w:val="004C2653"/>
    <w:rsid w:val="004C2889"/>
    <w:rsid w:val="004C3462"/>
    <w:rsid w:val="004C53E6"/>
    <w:rsid w:val="004C5A5C"/>
    <w:rsid w:val="004C5AF1"/>
    <w:rsid w:val="004C6061"/>
    <w:rsid w:val="004C6213"/>
    <w:rsid w:val="004C7E1A"/>
    <w:rsid w:val="004D05CC"/>
    <w:rsid w:val="004D3E03"/>
    <w:rsid w:val="004D5E7B"/>
    <w:rsid w:val="004D5F1B"/>
    <w:rsid w:val="004D63F7"/>
    <w:rsid w:val="004E25E0"/>
    <w:rsid w:val="004E5F55"/>
    <w:rsid w:val="004E60AB"/>
    <w:rsid w:val="004E6589"/>
    <w:rsid w:val="004E6DF7"/>
    <w:rsid w:val="004F0174"/>
    <w:rsid w:val="004F0DC9"/>
    <w:rsid w:val="004F1010"/>
    <w:rsid w:val="004F2583"/>
    <w:rsid w:val="004F426C"/>
    <w:rsid w:val="004F6B0D"/>
    <w:rsid w:val="00500F60"/>
    <w:rsid w:val="00501DBB"/>
    <w:rsid w:val="00502FE1"/>
    <w:rsid w:val="005034C4"/>
    <w:rsid w:val="005035C6"/>
    <w:rsid w:val="0050542E"/>
    <w:rsid w:val="00506C57"/>
    <w:rsid w:val="00506DB3"/>
    <w:rsid w:val="005103DC"/>
    <w:rsid w:val="00511365"/>
    <w:rsid w:val="005134C3"/>
    <w:rsid w:val="005136FF"/>
    <w:rsid w:val="00513963"/>
    <w:rsid w:val="005140D0"/>
    <w:rsid w:val="00514715"/>
    <w:rsid w:val="00517412"/>
    <w:rsid w:val="00522730"/>
    <w:rsid w:val="0052576D"/>
    <w:rsid w:val="005261D2"/>
    <w:rsid w:val="005317DA"/>
    <w:rsid w:val="00531F3A"/>
    <w:rsid w:val="00534FE0"/>
    <w:rsid w:val="00536999"/>
    <w:rsid w:val="00537AC9"/>
    <w:rsid w:val="00537C08"/>
    <w:rsid w:val="005429DE"/>
    <w:rsid w:val="005430F4"/>
    <w:rsid w:val="005436EC"/>
    <w:rsid w:val="00543C12"/>
    <w:rsid w:val="0054558A"/>
    <w:rsid w:val="00545F8F"/>
    <w:rsid w:val="005473B6"/>
    <w:rsid w:val="005478C0"/>
    <w:rsid w:val="00552679"/>
    <w:rsid w:val="0055632D"/>
    <w:rsid w:val="005572E1"/>
    <w:rsid w:val="0055799A"/>
    <w:rsid w:val="00561369"/>
    <w:rsid w:val="0057263E"/>
    <w:rsid w:val="00572DF7"/>
    <w:rsid w:val="00574DA2"/>
    <w:rsid w:val="00575718"/>
    <w:rsid w:val="00577DC7"/>
    <w:rsid w:val="00580C0C"/>
    <w:rsid w:val="00580CC2"/>
    <w:rsid w:val="005841B7"/>
    <w:rsid w:val="005843B1"/>
    <w:rsid w:val="005846A9"/>
    <w:rsid w:val="00585858"/>
    <w:rsid w:val="00586D50"/>
    <w:rsid w:val="00590F51"/>
    <w:rsid w:val="00592279"/>
    <w:rsid w:val="00592716"/>
    <w:rsid w:val="005930BF"/>
    <w:rsid w:val="00596A78"/>
    <w:rsid w:val="00597518"/>
    <w:rsid w:val="005A0A7A"/>
    <w:rsid w:val="005A1245"/>
    <w:rsid w:val="005A230E"/>
    <w:rsid w:val="005A4705"/>
    <w:rsid w:val="005A4F07"/>
    <w:rsid w:val="005A65AE"/>
    <w:rsid w:val="005A7E6F"/>
    <w:rsid w:val="005B13E0"/>
    <w:rsid w:val="005B2780"/>
    <w:rsid w:val="005B2A4D"/>
    <w:rsid w:val="005B354E"/>
    <w:rsid w:val="005B3F51"/>
    <w:rsid w:val="005B55F1"/>
    <w:rsid w:val="005B68C1"/>
    <w:rsid w:val="005B6E6B"/>
    <w:rsid w:val="005C16F7"/>
    <w:rsid w:val="005C1D72"/>
    <w:rsid w:val="005C5D26"/>
    <w:rsid w:val="005C646C"/>
    <w:rsid w:val="005C6CEA"/>
    <w:rsid w:val="005D0284"/>
    <w:rsid w:val="005D10CD"/>
    <w:rsid w:val="005D4177"/>
    <w:rsid w:val="005D4307"/>
    <w:rsid w:val="005D49C6"/>
    <w:rsid w:val="005D643B"/>
    <w:rsid w:val="005D6E3F"/>
    <w:rsid w:val="005D7B77"/>
    <w:rsid w:val="005E539B"/>
    <w:rsid w:val="005E5B18"/>
    <w:rsid w:val="005E7A8C"/>
    <w:rsid w:val="005E7C1D"/>
    <w:rsid w:val="005E7EB8"/>
    <w:rsid w:val="005F08A4"/>
    <w:rsid w:val="005F1F4B"/>
    <w:rsid w:val="005F2E62"/>
    <w:rsid w:val="005F30A3"/>
    <w:rsid w:val="005F5903"/>
    <w:rsid w:val="005F7018"/>
    <w:rsid w:val="005F78E0"/>
    <w:rsid w:val="00601375"/>
    <w:rsid w:val="0060187D"/>
    <w:rsid w:val="00601CDB"/>
    <w:rsid w:val="00605A4F"/>
    <w:rsid w:val="006060C2"/>
    <w:rsid w:val="0060678A"/>
    <w:rsid w:val="006079C0"/>
    <w:rsid w:val="00611932"/>
    <w:rsid w:val="00611C09"/>
    <w:rsid w:val="00612010"/>
    <w:rsid w:val="0061309F"/>
    <w:rsid w:val="00613221"/>
    <w:rsid w:val="00614B70"/>
    <w:rsid w:val="00615519"/>
    <w:rsid w:val="00615A6C"/>
    <w:rsid w:val="006176C3"/>
    <w:rsid w:val="00620E9B"/>
    <w:rsid w:val="00622599"/>
    <w:rsid w:val="00622C97"/>
    <w:rsid w:val="00622EF4"/>
    <w:rsid w:val="00623EAB"/>
    <w:rsid w:val="006242A1"/>
    <w:rsid w:val="00624D89"/>
    <w:rsid w:val="00625A8A"/>
    <w:rsid w:val="00626661"/>
    <w:rsid w:val="00626C5B"/>
    <w:rsid w:val="00627F21"/>
    <w:rsid w:val="00632979"/>
    <w:rsid w:val="00632F78"/>
    <w:rsid w:val="0063379F"/>
    <w:rsid w:val="00633849"/>
    <w:rsid w:val="00634D86"/>
    <w:rsid w:val="006360F5"/>
    <w:rsid w:val="00637895"/>
    <w:rsid w:val="0064136D"/>
    <w:rsid w:val="0064206F"/>
    <w:rsid w:val="006427CF"/>
    <w:rsid w:val="00642AF1"/>
    <w:rsid w:val="006437FD"/>
    <w:rsid w:val="00643F75"/>
    <w:rsid w:val="00644AD5"/>
    <w:rsid w:val="00644E10"/>
    <w:rsid w:val="00645162"/>
    <w:rsid w:val="0064722E"/>
    <w:rsid w:val="00650D80"/>
    <w:rsid w:val="00651542"/>
    <w:rsid w:val="00653781"/>
    <w:rsid w:val="0065487D"/>
    <w:rsid w:val="00654FD5"/>
    <w:rsid w:val="00655513"/>
    <w:rsid w:val="0065569E"/>
    <w:rsid w:val="006556D3"/>
    <w:rsid w:val="00657CA5"/>
    <w:rsid w:val="00661386"/>
    <w:rsid w:val="0066215D"/>
    <w:rsid w:val="006630C2"/>
    <w:rsid w:val="00663381"/>
    <w:rsid w:val="0066403B"/>
    <w:rsid w:val="0066416A"/>
    <w:rsid w:val="00666957"/>
    <w:rsid w:val="0066730F"/>
    <w:rsid w:val="00671F81"/>
    <w:rsid w:val="0067572B"/>
    <w:rsid w:val="00675732"/>
    <w:rsid w:val="006804A9"/>
    <w:rsid w:val="00680D8B"/>
    <w:rsid w:val="0068144D"/>
    <w:rsid w:val="00681596"/>
    <w:rsid w:val="0068209A"/>
    <w:rsid w:val="0068317F"/>
    <w:rsid w:val="00685493"/>
    <w:rsid w:val="006955EC"/>
    <w:rsid w:val="0069661D"/>
    <w:rsid w:val="006976A9"/>
    <w:rsid w:val="006976C4"/>
    <w:rsid w:val="00697FF7"/>
    <w:rsid w:val="006A3DC3"/>
    <w:rsid w:val="006A5EC5"/>
    <w:rsid w:val="006A7B38"/>
    <w:rsid w:val="006A7BF2"/>
    <w:rsid w:val="006B1592"/>
    <w:rsid w:val="006B16C8"/>
    <w:rsid w:val="006B27BA"/>
    <w:rsid w:val="006B288D"/>
    <w:rsid w:val="006B540C"/>
    <w:rsid w:val="006B68E6"/>
    <w:rsid w:val="006B6F5B"/>
    <w:rsid w:val="006C04A4"/>
    <w:rsid w:val="006C1811"/>
    <w:rsid w:val="006C329E"/>
    <w:rsid w:val="006C3F4D"/>
    <w:rsid w:val="006C41D1"/>
    <w:rsid w:val="006C5228"/>
    <w:rsid w:val="006C5C89"/>
    <w:rsid w:val="006D2E6F"/>
    <w:rsid w:val="006D36BC"/>
    <w:rsid w:val="006D684B"/>
    <w:rsid w:val="006D70D6"/>
    <w:rsid w:val="006E3B9D"/>
    <w:rsid w:val="006E596D"/>
    <w:rsid w:val="006E744A"/>
    <w:rsid w:val="006E7A8C"/>
    <w:rsid w:val="006F14CB"/>
    <w:rsid w:val="006F2901"/>
    <w:rsid w:val="006F2951"/>
    <w:rsid w:val="006F2A4A"/>
    <w:rsid w:val="006F2ADF"/>
    <w:rsid w:val="006F52B6"/>
    <w:rsid w:val="006F597F"/>
    <w:rsid w:val="006F6D95"/>
    <w:rsid w:val="006F79AF"/>
    <w:rsid w:val="007004F2"/>
    <w:rsid w:val="0070128A"/>
    <w:rsid w:val="00703DDC"/>
    <w:rsid w:val="00707572"/>
    <w:rsid w:val="00707BEA"/>
    <w:rsid w:val="00710010"/>
    <w:rsid w:val="00711928"/>
    <w:rsid w:val="00712DF8"/>
    <w:rsid w:val="0071324C"/>
    <w:rsid w:val="00714206"/>
    <w:rsid w:val="00715066"/>
    <w:rsid w:val="00715B1E"/>
    <w:rsid w:val="007166D8"/>
    <w:rsid w:val="0072057F"/>
    <w:rsid w:val="007236A9"/>
    <w:rsid w:val="00723AF4"/>
    <w:rsid w:val="00723E6D"/>
    <w:rsid w:val="0072585A"/>
    <w:rsid w:val="00726131"/>
    <w:rsid w:val="00730DDE"/>
    <w:rsid w:val="00733712"/>
    <w:rsid w:val="007348EC"/>
    <w:rsid w:val="0074041B"/>
    <w:rsid w:val="0074068B"/>
    <w:rsid w:val="00740C95"/>
    <w:rsid w:val="00742375"/>
    <w:rsid w:val="00742C45"/>
    <w:rsid w:val="00743369"/>
    <w:rsid w:val="00743528"/>
    <w:rsid w:val="00743F29"/>
    <w:rsid w:val="00744257"/>
    <w:rsid w:val="00744EB8"/>
    <w:rsid w:val="0074526F"/>
    <w:rsid w:val="007457EA"/>
    <w:rsid w:val="00745A1B"/>
    <w:rsid w:val="00746CB8"/>
    <w:rsid w:val="00750550"/>
    <w:rsid w:val="0075193A"/>
    <w:rsid w:val="00752434"/>
    <w:rsid w:val="00752603"/>
    <w:rsid w:val="007531AA"/>
    <w:rsid w:val="0076364A"/>
    <w:rsid w:val="007658BD"/>
    <w:rsid w:val="00765B0F"/>
    <w:rsid w:val="00765DC3"/>
    <w:rsid w:val="0076610C"/>
    <w:rsid w:val="00774D84"/>
    <w:rsid w:val="00775C0A"/>
    <w:rsid w:val="00775F4F"/>
    <w:rsid w:val="007760D1"/>
    <w:rsid w:val="00780A39"/>
    <w:rsid w:val="00780F30"/>
    <w:rsid w:val="0078173A"/>
    <w:rsid w:val="00781BBF"/>
    <w:rsid w:val="00785A60"/>
    <w:rsid w:val="00786044"/>
    <w:rsid w:val="007860C9"/>
    <w:rsid w:val="00787EDD"/>
    <w:rsid w:val="007921D4"/>
    <w:rsid w:val="00793582"/>
    <w:rsid w:val="00793C8A"/>
    <w:rsid w:val="00795AFE"/>
    <w:rsid w:val="0079640C"/>
    <w:rsid w:val="00796D95"/>
    <w:rsid w:val="007978C7"/>
    <w:rsid w:val="007A0024"/>
    <w:rsid w:val="007A083C"/>
    <w:rsid w:val="007A1AF1"/>
    <w:rsid w:val="007A247B"/>
    <w:rsid w:val="007A2C08"/>
    <w:rsid w:val="007A6219"/>
    <w:rsid w:val="007A66C4"/>
    <w:rsid w:val="007A6FEB"/>
    <w:rsid w:val="007B1A4A"/>
    <w:rsid w:val="007B4004"/>
    <w:rsid w:val="007B54AB"/>
    <w:rsid w:val="007C23F5"/>
    <w:rsid w:val="007C3416"/>
    <w:rsid w:val="007C4978"/>
    <w:rsid w:val="007C503E"/>
    <w:rsid w:val="007C6681"/>
    <w:rsid w:val="007D010C"/>
    <w:rsid w:val="007D2A8C"/>
    <w:rsid w:val="007E0E28"/>
    <w:rsid w:val="007E14A8"/>
    <w:rsid w:val="007E5538"/>
    <w:rsid w:val="007E5592"/>
    <w:rsid w:val="007E59C5"/>
    <w:rsid w:val="007E66FB"/>
    <w:rsid w:val="007E675C"/>
    <w:rsid w:val="007E75F9"/>
    <w:rsid w:val="007F053E"/>
    <w:rsid w:val="007F2392"/>
    <w:rsid w:val="007F2396"/>
    <w:rsid w:val="007F30E8"/>
    <w:rsid w:val="007F35FD"/>
    <w:rsid w:val="007F6B56"/>
    <w:rsid w:val="007F7636"/>
    <w:rsid w:val="00800C53"/>
    <w:rsid w:val="00801B8C"/>
    <w:rsid w:val="00803EE8"/>
    <w:rsid w:val="0080758E"/>
    <w:rsid w:val="00810044"/>
    <w:rsid w:val="0081053E"/>
    <w:rsid w:val="00810F01"/>
    <w:rsid w:val="00814388"/>
    <w:rsid w:val="00814F80"/>
    <w:rsid w:val="00815FB7"/>
    <w:rsid w:val="008163B7"/>
    <w:rsid w:val="008178CE"/>
    <w:rsid w:val="00817E47"/>
    <w:rsid w:val="00820503"/>
    <w:rsid w:val="00820916"/>
    <w:rsid w:val="008235FD"/>
    <w:rsid w:val="008246B8"/>
    <w:rsid w:val="00824AE7"/>
    <w:rsid w:val="00824EF1"/>
    <w:rsid w:val="008304F5"/>
    <w:rsid w:val="008313D9"/>
    <w:rsid w:val="008326C3"/>
    <w:rsid w:val="008334E6"/>
    <w:rsid w:val="008354A2"/>
    <w:rsid w:val="0083571D"/>
    <w:rsid w:val="00844A6A"/>
    <w:rsid w:val="00844F84"/>
    <w:rsid w:val="00846D95"/>
    <w:rsid w:val="00847399"/>
    <w:rsid w:val="0084771D"/>
    <w:rsid w:val="00857FF7"/>
    <w:rsid w:val="00863A30"/>
    <w:rsid w:val="008649D3"/>
    <w:rsid w:val="00864DF0"/>
    <w:rsid w:val="00865D2D"/>
    <w:rsid w:val="00866C35"/>
    <w:rsid w:val="00867E26"/>
    <w:rsid w:val="00870986"/>
    <w:rsid w:val="00870DB4"/>
    <w:rsid w:val="00871D6E"/>
    <w:rsid w:val="00876D7C"/>
    <w:rsid w:val="008813CB"/>
    <w:rsid w:val="00882811"/>
    <w:rsid w:val="008876C4"/>
    <w:rsid w:val="008902A9"/>
    <w:rsid w:val="00890E76"/>
    <w:rsid w:val="00893DA6"/>
    <w:rsid w:val="008945BD"/>
    <w:rsid w:val="00895072"/>
    <w:rsid w:val="008966D9"/>
    <w:rsid w:val="008979F5"/>
    <w:rsid w:val="008A0EEF"/>
    <w:rsid w:val="008A2675"/>
    <w:rsid w:val="008A3F78"/>
    <w:rsid w:val="008A575F"/>
    <w:rsid w:val="008A6A0C"/>
    <w:rsid w:val="008B06E6"/>
    <w:rsid w:val="008B132E"/>
    <w:rsid w:val="008B2714"/>
    <w:rsid w:val="008B4162"/>
    <w:rsid w:val="008B6203"/>
    <w:rsid w:val="008B69BA"/>
    <w:rsid w:val="008C1C34"/>
    <w:rsid w:val="008C223B"/>
    <w:rsid w:val="008C2388"/>
    <w:rsid w:val="008C32B1"/>
    <w:rsid w:val="008C3E91"/>
    <w:rsid w:val="008C4EBD"/>
    <w:rsid w:val="008C6DC0"/>
    <w:rsid w:val="008D1BBD"/>
    <w:rsid w:val="008D375C"/>
    <w:rsid w:val="008D39D0"/>
    <w:rsid w:val="008D4C31"/>
    <w:rsid w:val="008D56D1"/>
    <w:rsid w:val="008D6351"/>
    <w:rsid w:val="008E0A42"/>
    <w:rsid w:val="008E4F12"/>
    <w:rsid w:val="008E5508"/>
    <w:rsid w:val="008E5690"/>
    <w:rsid w:val="008E7274"/>
    <w:rsid w:val="008F2E31"/>
    <w:rsid w:val="008F4EDA"/>
    <w:rsid w:val="008F4EFA"/>
    <w:rsid w:val="008F6C49"/>
    <w:rsid w:val="00900642"/>
    <w:rsid w:val="009032E9"/>
    <w:rsid w:val="00905771"/>
    <w:rsid w:val="00905D02"/>
    <w:rsid w:val="00905E15"/>
    <w:rsid w:val="00907A92"/>
    <w:rsid w:val="00907AE7"/>
    <w:rsid w:val="0091002A"/>
    <w:rsid w:val="00910DB7"/>
    <w:rsid w:val="00911047"/>
    <w:rsid w:val="0091142B"/>
    <w:rsid w:val="00913573"/>
    <w:rsid w:val="00913F69"/>
    <w:rsid w:val="00914F54"/>
    <w:rsid w:val="009164A7"/>
    <w:rsid w:val="009170C4"/>
    <w:rsid w:val="00917574"/>
    <w:rsid w:val="00920A10"/>
    <w:rsid w:val="00922B02"/>
    <w:rsid w:val="00923676"/>
    <w:rsid w:val="009237B0"/>
    <w:rsid w:val="00926950"/>
    <w:rsid w:val="00926BE3"/>
    <w:rsid w:val="00927F1B"/>
    <w:rsid w:val="00930BBF"/>
    <w:rsid w:val="00930DC9"/>
    <w:rsid w:val="0093253C"/>
    <w:rsid w:val="00933840"/>
    <w:rsid w:val="009362D4"/>
    <w:rsid w:val="00940553"/>
    <w:rsid w:val="00940610"/>
    <w:rsid w:val="0094062C"/>
    <w:rsid w:val="009409A9"/>
    <w:rsid w:val="00940B6D"/>
    <w:rsid w:val="00942512"/>
    <w:rsid w:val="009425B8"/>
    <w:rsid w:val="00942D59"/>
    <w:rsid w:val="00943924"/>
    <w:rsid w:val="0094406C"/>
    <w:rsid w:val="00944BB6"/>
    <w:rsid w:val="00944E3C"/>
    <w:rsid w:val="00945AD8"/>
    <w:rsid w:val="0094627A"/>
    <w:rsid w:val="00946870"/>
    <w:rsid w:val="00947557"/>
    <w:rsid w:val="0095109B"/>
    <w:rsid w:val="009520BC"/>
    <w:rsid w:val="00954364"/>
    <w:rsid w:val="00955CE5"/>
    <w:rsid w:val="009614BB"/>
    <w:rsid w:val="00962B1C"/>
    <w:rsid w:val="00962E3F"/>
    <w:rsid w:val="00962F6C"/>
    <w:rsid w:val="0096418C"/>
    <w:rsid w:val="009653B1"/>
    <w:rsid w:val="0096558B"/>
    <w:rsid w:val="00966E2B"/>
    <w:rsid w:val="00972EFF"/>
    <w:rsid w:val="00981CF2"/>
    <w:rsid w:val="00981EF0"/>
    <w:rsid w:val="00983BE1"/>
    <w:rsid w:val="009861E0"/>
    <w:rsid w:val="00986736"/>
    <w:rsid w:val="009873E9"/>
    <w:rsid w:val="0099089A"/>
    <w:rsid w:val="00990AFA"/>
    <w:rsid w:val="00994DD9"/>
    <w:rsid w:val="009A3141"/>
    <w:rsid w:val="009A5924"/>
    <w:rsid w:val="009A6119"/>
    <w:rsid w:val="009A642C"/>
    <w:rsid w:val="009A6D83"/>
    <w:rsid w:val="009B140E"/>
    <w:rsid w:val="009B31A4"/>
    <w:rsid w:val="009B5AEA"/>
    <w:rsid w:val="009C0D47"/>
    <w:rsid w:val="009C1224"/>
    <w:rsid w:val="009C2FEB"/>
    <w:rsid w:val="009C4472"/>
    <w:rsid w:val="009C46B6"/>
    <w:rsid w:val="009C49F2"/>
    <w:rsid w:val="009C56C5"/>
    <w:rsid w:val="009C63D9"/>
    <w:rsid w:val="009C709C"/>
    <w:rsid w:val="009D0D39"/>
    <w:rsid w:val="009D18FF"/>
    <w:rsid w:val="009D1D85"/>
    <w:rsid w:val="009D31ED"/>
    <w:rsid w:val="009D4CBD"/>
    <w:rsid w:val="009D550B"/>
    <w:rsid w:val="009D5DAA"/>
    <w:rsid w:val="009D5F08"/>
    <w:rsid w:val="009E4303"/>
    <w:rsid w:val="009E73A1"/>
    <w:rsid w:val="009E7D42"/>
    <w:rsid w:val="009F174B"/>
    <w:rsid w:val="009F1E7A"/>
    <w:rsid w:val="009F1FAC"/>
    <w:rsid w:val="009F21AC"/>
    <w:rsid w:val="009F4392"/>
    <w:rsid w:val="009F4E84"/>
    <w:rsid w:val="009F6177"/>
    <w:rsid w:val="009F65A0"/>
    <w:rsid w:val="009F6E70"/>
    <w:rsid w:val="009F7B33"/>
    <w:rsid w:val="009F7B9C"/>
    <w:rsid w:val="00A005C2"/>
    <w:rsid w:val="00A006A0"/>
    <w:rsid w:val="00A0130F"/>
    <w:rsid w:val="00A071D4"/>
    <w:rsid w:val="00A0797B"/>
    <w:rsid w:val="00A106BF"/>
    <w:rsid w:val="00A113CC"/>
    <w:rsid w:val="00A11C42"/>
    <w:rsid w:val="00A11E71"/>
    <w:rsid w:val="00A12EC3"/>
    <w:rsid w:val="00A13C77"/>
    <w:rsid w:val="00A1604F"/>
    <w:rsid w:val="00A161FF"/>
    <w:rsid w:val="00A1652D"/>
    <w:rsid w:val="00A17080"/>
    <w:rsid w:val="00A21B31"/>
    <w:rsid w:val="00A21F6A"/>
    <w:rsid w:val="00A22C6C"/>
    <w:rsid w:val="00A22ECA"/>
    <w:rsid w:val="00A23BB1"/>
    <w:rsid w:val="00A245E0"/>
    <w:rsid w:val="00A25103"/>
    <w:rsid w:val="00A25F00"/>
    <w:rsid w:val="00A26F2C"/>
    <w:rsid w:val="00A27B42"/>
    <w:rsid w:val="00A32E39"/>
    <w:rsid w:val="00A33D4F"/>
    <w:rsid w:val="00A349C7"/>
    <w:rsid w:val="00A3531B"/>
    <w:rsid w:val="00A35AB5"/>
    <w:rsid w:val="00A35E7B"/>
    <w:rsid w:val="00A36543"/>
    <w:rsid w:val="00A36BDE"/>
    <w:rsid w:val="00A40A32"/>
    <w:rsid w:val="00A438B6"/>
    <w:rsid w:val="00A440E4"/>
    <w:rsid w:val="00A44AA7"/>
    <w:rsid w:val="00A453E9"/>
    <w:rsid w:val="00A46B9F"/>
    <w:rsid w:val="00A475C0"/>
    <w:rsid w:val="00A476F9"/>
    <w:rsid w:val="00A51465"/>
    <w:rsid w:val="00A51AB7"/>
    <w:rsid w:val="00A53975"/>
    <w:rsid w:val="00A54B1C"/>
    <w:rsid w:val="00A556DD"/>
    <w:rsid w:val="00A55D37"/>
    <w:rsid w:val="00A55D79"/>
    <w:rsid w:val="00A569DB"/>
    <w:rsid w:val="00A61056"/>
    <w:rsid w:val="00A64C73"/>
    <w:rsid w:val="00A652F6"/>
    <w:rsid w:val="00A66915"/>
    <w:rsid w:val="00A703BE"/>
    <w:rsid w:val="00A70F90"/>
    <w:rsid w:val="00A71648"/>
    <w:rsid w:val="00A75057"/>
    <w:rsid w:val="00A80410"/>
    <w:rsid w:val="00A81DDF"/>
    <w:rsid w:val="00A82566"/>
    <w:rsid w:val="00A8557F"/>
    <w:rsid w:val="00A87B90"/>
    <w:rsid w:val="00A900FF"/>
    <w:rsid w:val="00A90BD5"/>
    <w:rsid w:val="00A91ED5"/>
    <w:rsid w:val="00A93713"/>
    <w:rsid w:val="00A95C04"/>
    <w:rsid w:val="00A97768"/>
    <w:rsid w:val="00AA013D"/>
    <w:rsid w:val="00AA0752"/>
    <w:rsid w:val="00AA0AD5"/>
    <w:rsid w:val="00AA0E0D"/>
    <w:rsid w:val="00AA2F7F"/>
    <w:rsid w:val="00AA4E21"/>
    <w:rsid w:val="00AA58CF"/>
    <w:rsid w:val="00AA5E12"/>
    <w:rsid w:val="00AA5F85"/>
    <w:rsid w:val="00AA6293"/>
    <w:rsid w:val="00AA7FF8"/>
    <w:rsid w:val="00AB1ADB"/>
    <w:rsid w:val="00AB1B4E"/>
    <w:rsid w:val="00AB2105"/>
    <w:rsid w:val="00AB2687"/>
    <w:rsid w:val="00AB3BD0"/>
    <w:rsid w:val="00AB4493"/>
    <w:rsid w:val="00AC008B"/>
    <w:rsid w:val="00AC0496"/>
    <w:rsid w:val="00AC161F"/>
    <w:rsid w:val="00AC32DF"/>
    <w:rsid w:val="00AC49BE"/>
    <w:rsid w:val="00AC5ED9"/>
    <w:rsid w:val="00AC7702"/>
    <w:rsid w:val="00AD065A"/>
    <w:rsid w:val="00AD1361"/>
    <w:rsid w:val="00AD3FDB"/>
    <w:rsid w:val="00AD6A5A"/>
    <w:rsid w:val="00AD6F14"/>
    <w:rsid w:val="00AD7069"/>
    <w:rsid w:val="00AE16E0"/>
    <w:rsid w:val="00AE170A"/>
    <w:rsid w:val="00AE2809"/>
    <w:rsid w:val="00AE2F0A"/>
    <w:rsid w:val="00AE414C"/>
    <w:rsid w:val="00AE64E6"/>
    <w:rsid w:val="00AE6FDC"/>
    <w:rsid w:val="00AF116F"/>
    <w:rsid w:val="00AF350C"/>
    <w:rsid w:val="00AF3680"/>
    <w:rsid w:val="00AF5182"/>
    <w:rsid w:val="00AF6896"/>
    <w:rsid w:val="00AF7B4B"/>
    <w:rsid w:val="00B02C6F"/>
    <w:rsid w:val="00B03E01"/>
    <w:rsid w:val="00B06236"/>
    <w:rsid w:val="00B0634C"/>
    <w:rsid w:val="00B06374"/>
    <w:rsid w:val="00B06EEB"/>
    <w:rsid w:val="00B07498"/>
    <w:rsid w:val="00B078AB"/>
    <w:rsid w:val="00B10D64"/>
    <w:rsid w:val="00B1189E"/>
    <w:rsid w:val="00B12697"/>
    <w:rsid w:val="00B15073"/>
    <w:rsid w:val="00B15918"/>
    <w:rsid w:val="00B21044"/>
    <w:rsid w:val="00B212DD"/>
    <w:rsid w:val="00B21D44"/>
    <w:rsid w:val="00B21F2D"/>
    <w:rsid w:val="00B22C50"/>
    <w:rsid w:val="00B23CCA"/>
    <w:rsid w:val="00B24B65"/>
    <w:rsid w:val="00B30CF1"/>
    <w:rsid w:val="00B328CF"/>
    <w:rsid w:val="00B32FA9"/>
    <w:rsid w:val="00B33097"/>
    <w:rsid w:val="00B33AEB"/>
    <w:rsid w:val="00B34ED2"/>
    <w:rsid w:val="00B378EC"/>
    <w:rsid w:val="00B37F4A"/>
    <w:rsid w:val="00B40988"/>
    <w:rsid w:val="00B41038"/>
    <w:rsid w:val="00B42008"/>
    <w:rsid w:val="00B44FD3"/>
    <w:rsid w:val="00B45A25"/>
    <w:rsid w:val="00B4624A"/>
    <w:rsid w:val="00B46489"/>
    <w:rsid w:val="00B47000"/>
    <w:rsid w:val="00B47CD9"/>
    <w:rsid w:val="00B5402C"/>
    <w:rsid w:val="00B551C6"/>
    <w:rsid w:val="00B56709"/>
    <w:rsid w:val="00B57603"/>
    <w:rsid w:val="00B57952"/>
    <w:rsid w:val="00B57FB2"/>
    <w:rsid w:val="00B63AE2"/>
    <w:rsid w:val="00B648A2"/>
    <w:rsid w:val="00B661B3"/>
    <w:rsid w:val="00B665E9"/>
    <w:rsid w:val="00B70338"/>
    <w:rsid w:val="00B72608"/>
    <w:rsid w:val="00B72DFF"/>
    <w:rsid w:val="00B764B3"/>
    <w:rsid w:val="00B76CA3"/>
    <w:rsid w:val="00B77F6F"/>
    <w:rsid w:val="00B80202"/>
    <w:rsid w:val="00B804F4"/>
    <w:rsid w:val="00B83F38"/>
    <w:rsid w:val="00B848B1"/>
    <w:rsid w:val="00B859AB"/>
    <w:rsid w:val="00B867B4"/>
    <w:rsid w:val="00B8776F"/>
    <w:rsid w:val="00B909E9"/>
    <w:rsid w:val="00B9401F"/>
    <w:rsid w:val="00BA3020"/>
    <w:rsid w:val="00BB21DA"/>
    <w:rsid w:val="00BB422B"/>
    <w:rsid w:val="00BB5AD7"/>
    <w:rsid w:val="00BB64F8"/>
    <w:rsid w:val="00BC00FA"/>
    <w:rsid w:val="00BC1CB9"/>
    <w:rsid w:val="00BC20BB"/>
    <w:rsid w:val="00BC2BA3"/>
    <w:rsid w:val="00BC2EC9"/>
    <w:rsid w:val="00BC32C5"/>
    <w:rsid w:val="00BC4A3E"/>
    <w:rsid w:val="00BC5C29"/>
    <w:rsid w:val="00BC7E2C"/>
    <w:rsid w:val="00BD0473"/>
    <w:rsid w:val="00BD0EDC"/>
    <w:rsid w:val="00BD2CA8"/>
    <w:rsid w:val="00BD31FA"/>
    <w:rsid w:val="00BD5CA9"/>
    <w:rsid w:val="00BD5FAC"/>
    <w:rsid w:val="00BD6854"/>
    <w:rsid w:val="00BD7641"/>
    <w:rsid w:val="00BD7B83"/>
    <w:rsid w:val="00BD7E94"/>
    <w:rsid w:val="00BE218E"/>
    <w:rsid w:val="00BE3B52"/>
    <w:rsid w:val="00BE5BCE"/>
    <w:rsid w:val="00BE7B7C"/>
    <w:rsid w:val="00BF1288"/>
    <w:rsid w:val="00BF16F1"/>
    <w:rsid w:val="00BF2ED7"/>
    <w:rsid w:val="00BF36D2"/>
    <w:rsid w:val="00BF46B4"/>
    <w:rsid w:val="00BF51D7"/>
    <w:rsid w:val="00BF570F"/>
    <w:rsid w:val="00BF6308"/>
    <w:rsid w:val="00BF72E2"/>
    <w:rsid w:val="00C000E3"/>
    <w:rsid w:val="00C00889"/>
    <w:rsid w:val="00C009AC"/>
    <w:rsid w:val="00C018B6"/>
    <w:rsid w:val="00C0246B"/>
    <w:rsid w:val="00C0247D"/>
    <w:rsid w:val="00C035CC"/>
    <w:rsid w:val="00C052E6"/>
    <w:rsid w:val="00C0563B"/>
    <w:rsid w:val="00C066EA"/>
    <w:rsid w:val="00C0684E"/>
    <w:rsid w:val="00C06C44"/>
    <w:rsid w:val="00C106CA"/>
    <w:rsid w:val="00C10764"/>
    <w:rsid w:val="00C1204E"/>
    <w:rsid w:val="00C1299F"/>
    <w:rsid w:val="00C1444D"/>
    <w:rsid w:val="00C14DAB"/>
    <w:rsid w:val="00C154DF"/>
    <w:rsid w:val="00C2082C"/>
    <w:rsid w:val="00C20975"/>
    <w:rsid w:val="00C2242F"/>
    <w:rsid w:val="00C249AD"/>
    <w:rsid w:val="00C26D55"/>
    <w:rsid w:val="00C26FB0"/>
    <w:rsid w:val="00C27C9E"/>
    <w:rsid w:val="00C31CE6"/>
    <w:rsid w:val="00C320C0"/>
    <w:rsid w:val="00C3377A"/>
    <w:rsid w:val="00C33813"/>
    <w:rsid w:val="00C35283"/>
    <w:rsid w:val="00C363A2"/>
    <w:rsid w:val="00C41566"/>
    <w:rsid w:val="00C416BA"/>
    <w:rsid w:val="00C44711"/>
    <w:rsid w:val="00C44B30"/>
    <w:rsid w:val="00C45985"/>
    <w:rsid w:val="00C45DC0"/>
    <w:rsid w:val="00C4742C"/>
    <w:rsid w:val="00C47B68"/>
    <w:rsid w:val="00C51238"/>
    <w:rsid w:val="00C518C0"/>
    <w:rsid w:val="00C519BB"/>
    <w:rsid w:val="00C536F8"/>
    <w:rsid w:val="00C53929"/>
    <w:rsid w:val="00C54F1E"/>
    <w:rsid w:val="00C6003A"/>
    <w:rsid w:val="00C611A3"/>
    <w:rsid w:val="00C61614"/>
    <w:rsid w:val="00C6201D"/>
    <w:rsid w:val="00C62BF2"/>
    <w:rsid w:val="00C63464"/>
    <w:rsid w:val="00C653D2"/>
    <w:rsid w:val="00C662D1"/>
    <w:rsid w:val="00C66BBC"/>
    <w:rsid w:val="00C67CFB"/>
    <w:rsid w:val="00C739AB"/>
    <w:rsid w:val="00C74245"/>
    <w:rsid w:val="00C74A6D"/>
    <w:rsid w:val="00C8275B"/>
    <w:rsid w:val="00C84C02"/>
    <w:rsid w:val="00C84F6B"/>
    <w:rsid w:val="00C90B17"/>
    <w:rsid w:val="00C912DC"/>
    <w:rsid w:val="00C92754"/>
    <w:rsid w:val="00C92F8D"/>
    <w:rsid w:val="00C930F1"/>
    <w:rsid w:val="00C93B1D"/>
    <w:rsid w:val="00C95234"/>
    <w:rsid w:val="00C95700"/>
    <w:rsid w:val="00C979F2"/>
    <w:rsid w:val="00CA0D1F"/>
    <w:rsid w:val="00CA2023"/>
    <w:rsid w:val="00CA6F6D"/>
    <w:rsid w:val="00CA7930"/>
    <w:rsid w:val="00CB1A14"/>
    <w:rsid w:val="00CB28E0"/>
    <w:rsid w:val="00CB3CDC"/>
    <w:rsid w:val="00CB4B78"/>
    <w:rsid w:val="00CB5B39"/>
    <w:rsid w:val="00CB6268"/>
    <w:rsid w:val="00CB7C98"/>
    <w:rsid w:val="00CC0D92"/>
    <w:rsid w:val="00CC3009"/>
    <w:rsid w:val="00CC33CB"/>
    <w:rsid w:val="00CC391F"/>
    <w:rsid w:val="00CC5C4A"/>
    <w:rsid w:val="00CC76A6"/>
    <w:rsid w:val="00CC7EBC"/>
    <w:rsid w:val="00CD0002"/>
    <w:rsid w:val="00CD0B63"/>
    <w:rsid w:val="00CD1969"/>
    <w:rsid w:val="00CD384D"/>
    <w:rsid w:val="00CD386C"/>
    <w:rsid w:val="00CD486F"/>
    <w:rsid w:val="00CD5D40"/>
    <w:rsid w:val="00CD68A0"/>
    <w:rsid w:val="00CD7760"/>
    <w:rsid w:val="00CE1917"/>
    <w:rsid w:val="00CE49D1"/>
    <w:rsid w:val="00CE49DF"/>
    <w:rsid w:val="00CE6B2F"/>
    <w:rsid w:val="00CF04AD"/>
    <w:rsid w:val="00CF2C6D"/>
    <w:rsid w:val="00CF3ED3"/>
    <w:rsid w:val="00CF52A6"/>
    <w:rsid w:val="00CF79F2"/>
    <w:rsid w:val="00D05F0C"/>
    <w:rsid w:val="00D11B17"/>
    <w:rsid w:val="00D11C71"/>
    <w:rsid w:val="00D13E94"/>
    <w:rsid w:val="00D21FAA"/>
    <w:rsid w:val="00D26346"/>
    <w:rsid w:val="00D264E7"/>
    <w:rsid w:val="00D30AE5"/>
    <w:rsid w:val="00D33CFB"/>
    <w:rsid w:val="00D34B56"/>
    <w:rsid w:val="00D34C6D"/>
    <w:rsid w:val="00D36F2B"/>
    <w:rsid w:val="00D37EED"/>
    <w:rsid w:val="00D418F1"/>
    <w:rsid w:val="00D437F2"/>
    <w:rsid w:val="00D4791F"/>
    <w:rsid w:val="00D514ED"/>
    <w:rsid w:val="00D57DA9"/>
    <w:rsid w:val="00D61349"/>
    <w:rsid w:val="00D61384"/>
    <w:rsid w:val="00D61E90"/>
    <w:rsid w:val="00D62BAB"/>
    <w:rsid w:val="00D64068"/>
    <w:rsid w:val="00D64BA0"/>
    <w:rsid w:val="00D66A54"/>
    <w:rsid w:val="00D708AD"/>
    <w:rsid w:val="00D70FB8"/>
    <w:rsid w:val="00D71407"/>
    <w:rsid w:val="00D71DD8"/>
    <w:rsid w:val="00D7313A"/>
    <w:rsid w:val="00D753F7"/>
    <w:rsid w:val="00D776A5"/>
    <w:rsid w:val="00D77D4D"/>
    <w:rsid w:val="00D8109E"/>
    <w:rsid w:val="00D861F1"/>
    <w:rsid w:val="00D86C10"/>
    <w:rsid w:val="00D871EE"/>
    <w:rsid w:val="00D87297"/>
    <w:rsid w:val="00D90195"/>
    <w:rsid w:val="00D91D2E"/>
    <w:rsid w:val="00D94397"/>
    <w:rsid w:val="00D954CF"/>
    <w:rsid w:val="00D95B29"/>
    <w:rsid w:val="00D96FC3"/>
    <w:rsid w:val="00DA0341"/>
    <w:rsid w:val="00DA17DF"/>
    <w:rsid w:val="00DA227A"/>
    <w:rsid w:val="00DA6B10"/>
    <w:rsid w:val="00DA7815"/>
    <w:rsid w:val="00DB15E4"/>
    <w:rsid w:val="00DB64BB"/>
    <w:rsid w:val="00DC0F98"/>
    <w:rsid w:val="00DC3195"/>
    <w:rsid w:val="00DC393D"/>
    <w:rsid w:val="00DC3C16"/>
    <w:rsid w:val="00DC3CEC"/>
    <w:rsid w:val="00DC56C6"/>
    <w:rsid w:val="00DC6B95"/>
    <w:rsid w:val="00DC6C0C"/>
    <w:rsid w:val="00DC6E1A"/>
    <w:rsid w:val="00DC72CF"/>
    <w:rsid w:val="00DC786F"/>
    <w:rsid w:val="00DD03E5"/>
    <w:rsid w:val="00DD3FFB"/>
    <w:rsid w:val="00DD4EB6"/>
    <w:rsid w:val="00DD5308"/>
    <w:rsid w:val="00DD572E"/>
    <w:rsid w:val="00DD7634"/>
    <w:rsid w:val="00DE1C2C"/>
    <w:rsid w:val="00DE31A3"/>
    <w:rsid w:val="00DE5AC7"/>
    <w:rsid w:val="00DE62D4"/>
    <w:rsid w:val="00DE7ED9"/>
    <w:rsid w:val="00DF2757"/>
    <w:rsid w:val="00DF290F"/>
    <w:rsid w:val="00DF42CB"/>
    <w:rsid w:val="00DF6222"/>
    <w:rsid w:val="00DF6D79"/>
    <w:rsid w:val="00E007E8"/>
    <w:rsid w:val="00E0106A"/>
    <w:rsid w:val="00E0153B"/>
    <w:rsid w:val="00E0298A"/>
    <w:rsid w:val="00E02F4E"/>
    <w:rsid w:val="00E105BB"/>
    <w:rsid w:val="00E10C9C"/>
    <w:rsid w:val="00E11044"/>
    <w:rsid w:val="00E110BB"/>
    <w:rsid w:val="00E13297"/>
    <w:rsid w:val="00E14A0E"/>
    <w:rsid w:val="00E168AF"/>
    <w:rsid w:val="00E2150C"/>
    <w:rsid w:val="00E217B0"/>
    <w:rsid w:val="00E21A58"/>
    <w:rsid w:val="00E222A2"/>
    <w:rsid w:val="00E23E96"/>
    <w:rsid w:val="00E246FB"/>
    <w:rsid w:val="00E2641C"/>
    <w:rsid w:val="00E31319"/>
    <w:rsid w:val="00E34C4D"/>
    <w:rsid w:val="00E3554E"/>
    <w:rsid w:val="00E3698F"/>
    <w:rsid w:val="00E36B52"/>
    <w:rsid w:val="00E37926"/>
    <w:rsid w:val="00E40516"/>
    <w:rsid w:val="00E4166D"/>
    <w:rsid w:val="00E4280D"/>
    <w:rsid w:val="00E43181"/>
    <w:rsid w:val="00E44015"/>
    <w:rsid w:val="00E443E9"/>
    <w:rsid w:val="00E45599"/>
    <w:rsid w:val="00E4627E"/>
    <w:rsid w:val="00E47386"/>
    <w:rsid w:val="00E509A6"/>
    <w:rsid w:val="00E50B0E"/>
    <w:rsid w:val="00E50E7C"/>
    <w:rsid w:val="00E51E85"/>
    <w:rsid w:val="00E52E95"/>
    <w:rsid w:val="00E5597E"/>
    <w:rsid w:val="00E61008"/>
    <w:rsid w:val="00E61B71"/>
    <w:rsid w:val="00E624B6"/>
    <w:rsid w:val="00E6269C"/>
    <w:rsid w:val="00E647EB"/>
    <w:rsid w:val="00E64E93"/>
    <w:rsid w:val="00E657B9"/>
    <w:rsid w:val="00E66D60"/>
    <w:rsid w:val="00E67D4E"/>
    <w:rsid w:val="00E701BE"/>
    <w:rsid w:val="00E707B5"/>
    <w:rsid w:val="00E70C77"/>
    <w:rsid w:val="00E74A86"/>
    <w:rsid w:val="00E74D1B"/>
    <w:rsid w:val="00E74ED0"/>
    <w:rsid w:val="00E76737"/>
    <w:rsid w:val="00E76C03"/>
    <w:rsid w:val="00E81444"/>
    <w:rsid w:val="00E81456"/>
    <w:rsid w:val="00E8164C"/>
    <w:rsid w:val="00E82445"/>
    <w:rsid w:val="00E83578"/>
    <w:rsid w:val="00E83755"/>
    <w:rsid w:val="00E862C2"/>
    <w:rsid w:val="00E90382"/>
    <w:rsid w:val="00E9250B"/>
    <w:rsid w:val="00E93A9C"/>
    <w:rsid w:val="00E9578B"/>
    <w:rsid w:val="00E9678B"/>
    <w:rsid w:val="00EA0F90"/>
    <w:rsid w:val="00EA282E"/>
    <w:rsid w:val="00EA4ACC"/>
    <w:rsid w:val="00EA63D1"/>
    <w:rsid w:val="00EA66C0"/>
    <w:rsid w:val="00EA696D"/>
    <w:rsid w:val="00EA7AA8"/>
    <w:rsid w:val="00EB1161"/>
    <w:rsid w:val="00EB466C"/>
    <w:rsid w:val="00EB4AF5"/>
    <w:rsid w:val="00EB6578"/>
    <w:rsid w:val="00EC06B5"/>
    <w:rsid w:val="00EC15B7"/>
    <w:rsid w:val="00EC1789"/>
    <w:rsid w:val="00EC26D8"/>
    <w:rsid w:val="00EC2EDE"/>
    <w:rsid w:val="00EC7F3D"/>
    <w:rsid w:val="00ED15D5"/>
    <w:rsid w:val="00ED2449"/>
    <w:rsid w:val="00ED3049"/>
    <w:rsid w:val="00ED41D2"/>
    <w:rsid w:val="00ED694F"/>
    <w:rsid w:val="00ED7AA8"/>
    <w:rsid w:val="00ED7DF4"/>
    <w:rsid w:val="00EE0642"/>
    <w:rsid w:val="00EE1CD0"/>
    <w:rsid w:val="00EE6EED"/>
    <w:rsid w:val="00EE79A1"/>
    <w:rsid w:val="00EF14B0"/>
    <w:rsid w:val="00EF15A9"/>
    <w:rsid w:val="00EF191E"/>
    <w:rsid w:val="00EF21B5"/>
    <w:rsid w:val="00EF271E"/>
    <w:rsid w:val="00EF2E8F"/>
    <w:rsid w:val="00EF490D"/>
    <w:rsid w:val="00EF5DC4"/>
    <w:rsid w:val="00EF6142"/>
    <w:rsid w:val="00F007B4"/>
    <w:rsid w:val="00F0458C"/>
    <w:rsid w:val="00F04791"/>
    <w:rsid w:val="00F12A0B"/>
    <w:rsid w:val="00F14435"/>
    <w:rsid w:val="00F159FD"/>
    <w:rsid w:val="00F15C04"/>
    <w:rsid w:val="00F178BB"/>
    <w:rsid w:val="00F17A89"/>
    <w:rsid w:val="00F2042D"/>
    <w:rsid w:val="00F21603"/>
    <w:rsid w:val="00F23324"/>
    <w:rsid w:val="00F24D63"/>
    <w:rsid w:val="00F24F56"/>
    <w:rsid w:val="00F25969"/>
    <w:rsid w:val="00F26BB4"/>
    <w:rsid w:val="00F26C11"/>
    <w:rsid w:val="00F27330"/>
    <w:rsid w:val="00F27BE6"/>
    <w:rsid w:val="00F27FF5"/>
    <w:rsid w:val="00F31249"/>
    <w:rsid w:val="00F32CAA"/>
    <w:rsid w:val="00F332EF"/>
    <w:rsid w:val="00F345C8"/>
    <w:rsid w:val="00F34EF8"/>
    <w:rsid w:val="00F34F4B"/>
    <w:rsid w:val="00F373B2"/>
    <w:rsid w:val="00F40806"/>
    <w:rsid w:val="00F41135"/>
    <w:rsid w:val="00F4165D"/>
    <w:rsid w:val="00F4354D"/>
    <w:rsid w:val="00F4425D"/>
    <w:rsid w:val="00F442F2"/>
    <w:rsid w:val="00F451A3"/>
    <w:rsid w:val="00F4538F"/>
    <w:rsid w:val="00F511C0"/>
    <w:rsid w:val="00F5218D"/>
    <w:rsid w:val="00F5248D"/>
    <w:rsid w:val="00F55720"/>
    <w:rsid w:val="00F57263"/>
    <w:rsid w:val="00F60793"/>
    <w:rsid w:val="00F6088C"/>
    <w:rsid w:val="00F61582"/>
    <w:rsid w:val="00F645F2"/>
    <w:rsid w:val="00F64D7B"/>
    <w:rsid w:val="00F65173"/>
    <w:rsid w:val="00F654C0"/>
    <w:rsid w:val="00F71F2C"/>
    <w:rsid w:val="00F72BBA"/>
    <w:rsid w:val="00F72CFB"/>
    <w:rsid w:val="00F73A52"/>
    <w:rsid w:val="00F75CA8"/>
    <w:rsid w:val="00F76EB6"/>
    <w:rsid w:val="00F818DA"/>
    <w:rsid w:val="00F82456"/>
    <w:rsid w:val="00F844B5"/>
    <w:rsid w:val="00F876C5"/>
    <w:rsid w:val="00F911E6"/>
    <w:rsid w:val="00F91C5D"/>
    <w:rsid w:val="00F92398"/>
    <w:rsid w:val="00F94C1F"/>
    <w:rsid w:val="00F94ED5"/>
    <w:rsid w:val="00F95A6A"/>
    <w:rsid w:val="00F96811"/>
    <w:rsid w:val="00FA06E6"/>
    <w:rsid w:val="00FA24F4"/>
    <w:rsid w:val="00FA2DB9"/>
    <w:rsid w:val="00FA3BE1"/>
    <w:rsid w:val="00FA66DF"/>
    <w:rsid w:val="00FB0A96"/>
    <w:rsid w:val="00FB0E3E"/>
    <w:rsid w:val="00FB1D25"/>
    <w:rsid w:val="00FB3968"/>
    <w:rsid w:val="00FB3C0C"/>
    <w:rsid w:val="00FB4301"/>
    <w:rsid w:val="00FB4557"/>
    <w:rsid w:val="00FB558E"/>
    <w:rsid w:val="00FB576E"/>
    <w:rsid w:val="00FB6102"/>
    <w:rsid w:val="00FB6A86"/>
    <w:rsid w:val="00FC0274"/>
    <w:rsid w:val="00FC0B08"/>
    <w:rsid w:val="00FC2200"/>
    <w:rsid w:val="00FC3561"/>
    <w:rsid w:val="00FC392D"/>
    <w:rsid w:val="00FC418F"/>
    <w:rsid w:val="00FC4826"/>
    <w:rsid w:val="00FC79C8"/>
    <w:rsid w:val="00FD209C"/>
    <w:rsid w:val="00FD2D12"/>
    <w:rsid w:val="00FD4B92"/>
    <w:rsid w:val="00FD4EF7"/>
    <w:rsid w:val="00FD50FB"/>
    <w:rsid w:val="00FD5948"/>
    <w:rsid w:val="00FD59D3"/>
    <w:rsid w:val="00FD6F5C"/>
    <w:rsid w:val="00FE2EB3"/>
    <w:rsid w:val="00FE4BB6"/>
    <w:rsid w:val="00FE605B"/>
    <w:rsid w:val="00FF1A12"/>
    <w:rsid w:val="00FF24DD"/>
    <w:rsid w:val="00FF628D"/>
    <w:rsid w:val="00FF7153"/>
    <w:rsid w:val="00FF7A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627E50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5DC4"/>
    <w:pPr>
      <w:spacing w:after="120" w:line="264" w:lineRule="auto"/>
      <w:jc w:val="both"/>
    </w:pPr>
    <w:rPr>
      <w:rFonts w:ascii="Times New Roman" w:eastAsiaTheme="minorEastAsia" w:hAnsi="Times New Roman"/>
      <w:sz w:val="24"/>
      <w:szCs w:val="21"/>
    </w:rPr>
  </w:style>
  <w:style w:type="paragraph" w:styleId="Heading1">
    <w:name w:val="heading 1"/>
    <w:basedOn w:val="Normal"/>
    <w:next w:val="Normal"/>
    <w:link w:val="Heading1Char"/>
    <w:uiPriority w:val="9"/>
    <w:qFormat/>
    <w:rsid w:val="005F2E62"/>
    <w:pPr>
      <w:keepNext/>
      <w:keepLines/>
      <w:spacing w:before="240" w:after="0" w:line="360" w:lineRule="auto"/>
      <w:outlineLvl w:val="0"/>
    </w:pPr>
    <w:rPr>
      <w:rFonts w:eastAsiaTheme="majorEastAsia" w:cstheme="majorBidi"/>
      <w:b/>
      <w:sz w:val="32"/>
      <w:szCs w:val="32"/>
    </w:rPr>
  </w:style>
  <w:style w:type="paragraph" w:styleId="Heading2">
    <w:name w:val="heading 2"/>
    <w:basedOn w:val="Normal"/>
    <w:link w:val="Heading2Char"/>
    <w:autoRedefine/>
    <w:uiPriority w:val="9"/>
    <w:qFormat/>
    <w:rsid w:val="00D95B29"/>
    <w:pPr>
      <w:spacing w:before="100" w:beforeAutospacing="1" w:after="100" w:afterAutospacing="1" w:line="240" w:lineRule="auto"/>
      <w:outlineLvl w:val="1"/>
    </w:pPr>
    <w:rPr>
      <w:rFonts w:eastAsia="Times New Roman" w:cs="Times New Roman"/>
      <w:b/>
      <w:bCs/>
      <w:sz w:val="28"/>
      <w:szCs w:val="36"/>
    </w:rPr>
  </w:style>
  <w:style w:type="paragraph" w:styleId="Heading3">
    <w:name w:val="heading 3"/>
    <w:basedOn w:val="Normal"/>
    <w:next w:val="Normal"/>
    <w:link w:val="Heading3Char"/>
    <w:autoRedefine/>
    <w:uiPriority w:val="9"/>
    <w:unhideWhenUsed/>
    <w:qFormat/>
    <w:rsid w:val="008813CB"/>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7E5592"/>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E5592"/>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7E559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E559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E559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E559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95B29"/>
    <w:rPr>
      <w:rFonts w:ascii="Times New Roman" w:eastAsia="Times New Roman" w:hAnsi="Times New Roman" w:cs="Times New Roman"/>
      <w:b/>
      <w:bCs/>
      <w:sz w:val="28"/>
      <w:szCs w:val="36"/>
    </w:rPr>
  </w:style>
  <w:style w:type="character" w:customStyle="1" w:styleId="Heading1Char">
    <w:name w:val="Heading 1 Char"/>
    <w:basedOn w:val="DefaultParagraphFont"/>
    <w:link w:val="Heading1"/>
    <w:uiPriority w:val="9"/>
    <w:rsid w:val="005F2E62"/>
    <w:rPr>
      <w:rFonts w:ascii="Times New Roman" w:eastAsiaTheme="majorEastAsia" w:hAnsi="Times New Roman" w:cstheme="majorBidi"/>
      <w:b/>
      <w:sz w:val="32"/>
      <w:szCs w:val="32"/>
    </w:rPr>
  </w:style>
  <w:style w:type="paragraph" w:styleId="Title">
    <w:name w:val="Title"/>
    <w:basedOn w:val="Normal"/>
    <w:next w:val="Normal"/>
    <w:link w:val="TitleChar"/>
    <w:uiPriority w:val="10"/>
    <w:qFormat/>
    <w:rsid w:val="00070D9C"/>
    <w:pPr>
      <w:spacing w:after="0" w:line="240" w:lineRule="auto"/>
      <w:contextualSpacing/>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070D9C"/>
    <w:rPr>
      <w:rFonts w:ascii="Times New Roman" w:eastAsiaTheme="majorEastAsia" w:hAnsi="Times New Roman" w:cstheme="majorBidi"/>
      <w:b/>
      <w:spacing w:val="-10"/>
      <w:kern w:val="28"/>
      <w:sz w:val="36"/>
      <w:szCs w:val="56"/>
      <w:u w:val="single"/>
    </w:rPr>
  </w:style>
  <w:style w:type="character" w:customStyle="1" w:styleId="Heading3Char">
    <w:name w:val="Heading 3 Char"/>
    <w:basedOn w:val="DefaultParagraphFont"/>
    <w:link w:val="Heading3"/>
    <w:uiPriority w:val="9"/>
    <w:rsid w:val="008813CB"/>
    <w:rPr>
      <w:rFonts w:ascii="Times New Roman" w:eastAsiaTheme="majorEastAsia" w:hAnsi="Times New Roman" w:cstheme="majorBidi"/>
      <w:b/>
      <w:sz w:val="24"/>
      <w:szCs w:val="24"/>
    </w:rPr>
  </w:style>
  <w:style w:type="paragraph" w:customStyle="1" w:styleId="Style2">
    <w:name w:val="Style2"/>
    <w:basedOn w:val="Heading2"/>
    <w:link w:val="Style2Char"/>
    <w:autoRedefine/>
    <w:qFormat/>
    <w:rsid w:val="0050542E"/>
    <w:pPr>
      <w:spacing w:before="160" w:after="80"/>
    </w:pPr>
    <w:rPr>
      <w:rFonts w:eastAsiaTheme="majorEastAsia" w:cs="Arial"/>
      <w:color w:val="2F5496" w:themeColor="accent1" w:themeShade="BF"/>
    </w:rPr>
  </w:style>
  <w:style w:type="character" w:customStyle="1" w:styleId="Style2Char">
    <w:name w:val="Style2 Char"/>
    <w:basedOn w:val="Heading2Char"/>
    <w:link w:val="Style2"/>
    <w:rsid w:val="0050542E"/>
    <w:rPr>
      <w:rFonts w:ascii="Arial" w:eastAsiaTheme="majorEastAsia" w:hAnsi="Arial" w:cs="Arial"/>
      <w:b/>
      <w:bCs/>
      <w:color w:val="2F5496" w:themeColor="accent1" w:themeShade="BF"/>
      <w:kern w:val="0"/>
      <w:sz w:val="28"/>
      <w:szCs w:val="28"/>
      <w:lang w:val="en" w:eastAsia="en-GB"/>
    </w:rPr>
  </w:style>
  <w:style w:type="character" w:customStyle="1" w:styleId="Heading4Char">
    <w:name w:val="Heading 4 Char"/>
    <w:basedOn w:val="DefaultParagraphFont"/>
    <w:link w:val="Heading4"/>
    <w:uiPriority w:val="9"/>
    <w:semiHidden/>
    <w:rsid w:val="007E5592"/>
    <w:rPr>
      <w:rFonts w:eastAsiaTheme="majorEastAsia" w:cstheme="majorBidi"/>
      <w:i/>
      <w:iCs/>
      <w:color w:val="2F5496" w:themeColor="accent1" w:themeShade="BF"/>
      <w:sz w:val="24"/>
      <w:szCs w:val="21"/>
    </w:rPr>
  </w:style>
  <w:style w:type="character" w:customStyle="1" w:styleId="Heading5Char">
    <w:name w:val="Heading 5 Char"/>
    <w:basedOn w:val="DefaultParagraphFont"/>
    <w:link w:val="Heading5"/>
    <w:uiPriority w:val="9"/>
    <w:semiHidden/>
    <w:rsid w:val="007E5592"/>
    <w:rPr>
      <w:rFonts w:eastAsiaTheme="majorEastAsia" w:cstheme="majorBidi"/>
      <w:color w:val="2F5496" w:themeColor="accent1" w:themeShade="BF"/>
      <w:sz w:val="24"/>
      <w:szCs w:val="21"/>
    </w:rPr>
  </w:style>
  <w:style w:type="character" w:customStyle="1" w:styleId="Heading6Char">
    <w:name w:val="Heading 6 Char"/>
    <w:basedOn w:val="DefaultParagraphFont"/>
    <w:link w:val="Heading6"/>
    <w:uiPriority w:val="9"/>
    <w:semiHidden/>
    <w:rsid w:val="007E5592"/>
    <w:rPr>
      <w:rFonts w:eastAsiaTheme="majorEastAsia" w:cstheme="majorBidi"/>
      <w:i/>
      <w:iCs/>
      <w:color w:val="595959" w:themeColor="text1" w:themeTint="A6"/>
      <w:sz w:val="24"/>
      <w:szCs w:val="21"/>
    </w:rPr>
  </w:style>
  <w:style w:type="character" w:customStyle="1" w:styleId="Heading7Char">
    <w:name w:val="Heading 7 Char"/>
    <w:basedOn w:val="DefaultParagraphFont"/>
    <w:link w:val="Heading7"/>
    <w:uiPriority w:val="9"/>
    <w:semiHidden/>
    <w:rsid w:val="007E5592"/>
    <w:rPr>
      <w:rFonts w:eastAsiaTheme="majorEastAsia" w:cstheme="majorBidi"/>
      <w:color w:val="595959" w:themeColor="text1" w:themeTint="A6"/>
      <w:sz w:val="24"/>
      <w:szCs w:val="21"/>
    </w:rPr>
  </w:style>
  <w:style w:type="character" w:customStyle="1" w:styleId="Heading8Char">
    <w:name w:val="Heading 8 Char"/>
    <w:basedOn w:val="DefaultParagraphFont"/>
    <w:link w:val="Heading8"/>
    <w:uiPriority w:val="9"/>
    <w:semiHidden/>
    <w:rsid w:val="007E5592"/>
    <w:rPr>
      <w:rFonts w:eastAsiaTheme="majorEastAsia" w:cstheme="majorBidi"/>
      <w:i/>
      <w:iCs/>
      <w:color w:val="272727" w:themeColor="text1" w:themeTint="D8"/>
      <w:sz w:val="24"/>
      <w:szCs w:val="21"/>
    </w:rPr>
  </w:style>
  <w:style w:type="character" w:customStyle="1" w:styleId="Heading9Char">
    <w:name w:val="Heading 9 Char"/>
    <w:basedOn w:val="DefaultParagraphFont"/>
    <w:link w:val="Heading9"/>
    <w:uiPriority w:val="9"/>
    <w:semiHidden/>
    <w:rsid w:val="007E5592"/>
    <w:rPr>
      <w:rFonts w:eastAsiaTheme="majorEastAsia" w:cstheme="majorBidi"/>
      <w:color w:val="272727" w:themeColor="text1" w:themeTint="D8"/>
      <w:sz w:val="24"/>
      <w:szCs w:val="21"/>
    </w:rPr>
  </w:style>
  <w:style w:type="paragraph" w:styleId="Subtitle">
    <w:name w:val="Subtitle"/>
    <w:basedOn w:val="Normal"/>
    <w:next w:val="Normal"/>
    <w:link w:val="SubtitleChar"/>
    <w:uiPriority w:val="11"/>
    <w:qFormat/>
    <w:rsid w:val="007E5592"/>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55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559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E5592"/>
    <w:rPr>
      <w:rFonts w:ascii="Times New Roman" w:eastAsiaTheme="minorEastAsia" w:hAnsi="Times New Roman"/>
      <w:i/>
      <w:iCs/>
      <w:color w:val="404040" w:themeColor="text1" w:themeTint="BF"/>
      <w:sz w:val="24"/>
      <w:szCs w:val="21"/>
    </w:rPr>
  </w:style>
  <w:style w:type="paragraph" w:styleId="ListParagraph">
    <w:name w:val="List Paragraph"/>
    <w:basedOn w:val="Normal"/>
    <w:uiPriority w:val="34"/>
    <w:qFormat/>
    <w:rsid w:val="007E5592"/>
    <w:pPr>
      <w:ind w:left="720"/>
      <w:contextualSpacing/>
    </w:pPr>
  </w:style>
  <w:style w:type="character" w:styleId="IntenseEmphasis">
    <w:name w:val="Intense Emphasis"/>
    <w:basedOn w:val="DefaultParagraphFont"/>
    <w:uiPriority w:val="21"/>
    <w:qFormat/>
    <w:rsid w:val="007E5592"/>
    <w:rPr>
      <w:i/>
      <w:iCs/>
      <w:color w:val="2F5496" w:themeColor="accent1" w:themeShade="BF"/>
    </w:rPr>
  </w:style>
  <w:style w:type="paragraph" w:styleId="IntenseQuote">
    <w:name w:val="Intense Quote"/>
    <w:basedOn w:val="Normal"/>
    <w:next w:val="Normal"/>
    <w:link w:val="IntenseQuoteChar"/>
    <w:uiPriority w:val="30"/>
    <w:qFormat/>
    <w:rsid w:val="007E559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E5592"/>
    <w:rPr>
      <w:rFonts w:ascii="Times New Roman" w:eastAsiaTheme="minorEastAsia" w:hAnsi="Times New Roman"/>
      <w:i/>
      <w:iCs/>
      <w:color w:val="2F5496" w:themeColor="accent1" w:themeShade="BF"/>
      <w:sz w:val="24"/>
      <w:szCs w:val="21"/>
    </w:rPr>
  </w:style>
  <w:style w:type="character" w:styleId="IntenseReference">
    <w:name w:val="Intense Reference"/>
    <w:basedOn w:val="DefaultParagraphFont"/>
    <w:uiPriority w:val="32"/>
    <w:qFormat/>
    <w:rsid w:val="007E5592"/>
    <w:rPr>
      <w:b/>
      <w:bCs/>
      <w:smallCaps/>
      <w:color w:val="2F5496" w:themeColor="accent1" w:themeShade="BF"/>
      <w:spacing w:val="5"/>
    </w:rPr>
  </w:style>
  <w:style w:type="paragraph" w:customStyle="1" w:styleId="pdq2pgselectionanchorcontainer">
    <w:name w:val="pdq2pg_selectionanchorcontainer"/>
    <w:basedOn w:val="Normal"/>
    <w:rsid w:val="004969EF"/>
    <w:pPr>
      <w:spacing w:before="100" w:beforeAutospacing="1" w:after="100" w:afterAutospacing="1" w:line="240" w:lineRule="auto"/>
      <w:jc w:val="left"/>
    </w:pPr>
    <w:rPr>
      <w:rFonts w:eastAsia="Times New Roman" w:cs="Times New Roman"/>
      <w:kern w:val="0"/>
      <w:szCs w:val="24"/>
      <w:lang w:eastAsia="en-GB"/>
      <w14:ligatures w14:val="none"/>
    </w:rPr>
  </w:style>
  <w:style w:type="character" w:styleId="Strong">
    <w:name w:val="Strong"/>
    <w:basedOn w:val="DefaultParagraphFont"/>
    <w:uiPriority w:val="22"/>
    <w:qFormat/>
    <w:rsid w:val="004969EF"/>
    <w:rPr>
      <w:b/>
      <w:bCs/>
    </w:rPr>
  </w:style>
  <w:style w:type="character" w:styleId="Emphasis">
    <w:name w:val="Emphasis"/>
    <w:basedOn w:val="DefaultParagraphFont"/>
    <w:uiPriority w:val="20"/>
    <w:qFormat/>
    <w:rsid w:val="004969EF"/>
    <w:rPr>
      <w:i/>
      <w:iCs/>
    </w:rPr>
  </w:style>
  <w:style w:type="character" w:styleId="Hyperlink">
    <w:name w:val="Hyperlink"/>
    <w:basedOn w:val="DefaultParagraphFont"/>
    <w:uiPriority w:val="99"/>
    <w:unhideWhenUsed/>
    <w:rsid w:val="004969EF"/>
    <w:rPr>
      <w:color w:val="0000FF"/>
      <w:u w:val="single"/>
    </w:rPr>
  </w:style>
  <w:style w:type="paragraph" w:styleId="Header">
    <w:name w:val="header"/>
    <w:basedOn w:val="Normal"/>
    <w:link w:val="HeaderChar"/>
    <w:uiPriority w:val="99"/>
    <w:unhideWhenUsed/>
    <w:rsid w:val="00A90B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0BD5"/>
    <w:rPr>
      <w:rFonts w:ascii="Times New Roman" w:eastAsiaTheme="minorEastAsia" w:hAnsi="Times New Roman"/>
      <w:sz w:val="24"/>
      <w:szCs w:val="21"/>
    </w:rPr>
  </w:style>
  <w:style w:type="paragraph" w:styleId="Footer">
    <w:name w:val="footer"/>
    <w:basedOn w:val="Normal"/>
    <w:link w:val="FooterChar"/>
    <w:uiPriority w:val="99"/>
    <w:unhideWhenUsed/>
    <w:rsid w:val="00A90B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0BD5"/>
    <w:rPr>
      <w:rFonts w:ascii="Times New Roman" w:eastAsiaTheme="minorEastAsia" w:hAnsi="Times New Roman"/>
      <w:sz w:val="24"/>
      <w:szCs w:val="21"/>
    </w:rPr>
  </w:style>
  <w:style w:type="paragraph" w:styleId="TOCHeading">
    <w:name w:val="TOC Heading"/>
    <w:basedOn w:val="Heading1"/>
    <w:next w:val="Normal"/>
    <w:uiPriority w:val="39"/>
    <w:unhideWhenUsed/>
    <w:qFormat/>
    <w:rsid w:val="00A90BD5"/>
    <w:pPr>
      <w:spacing w:line="259" w:lineRule="auto"/>
      <w:jc w:val="left"/>
      <w:outlineLvl w:val="9"/>
    </w:pPr>
    <w:rPr>
      <w:rFonts w:asciiTheme="majorHAnsi" w:hAnsiTheme="majorHAnsi"/>
      <w:b w:val="0"/>
      <w:color w:val="2F5496" w:themeColor="accent1" w:themeShade="BF"/>
      <w:kern w:val="0"/>
      <w:lang w:val="en-US"/>
      <w14:ligatures w14:val="none"/>
    </w:rPr>
  </w:style>
  <w:style w:type="paragraph" w:styleId="TOC1">
    <w:name w:val="toc 1"/>
    <w:basedOn w:val="Normal"/>
    <w:next w:val="Normal"/>
    <w:autoRedefine/>
    <w:uiPriority w:val="39"/>
    <w:unhideWhenUsed/>
    <w:rsid w:val="00A90BD5"/>
    <w:pPr>
      <w:spacing w:after="100"/>
    </w:pPr>
  </w:style>
  <w:style w:type="paragraph" w:styleId="TOC2">
    <w:name w:val="toc 2"/>
    <w:basedOn w:val="Normal"/>
    <w:next w:val="Normal"/>
    <w:autoRedefine/>
    <w:uiPriority w:val="39"/>
    <w:unhideWhenUsed/>
    <w:rsid w:val="00A90BD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64370F-D893-4FA6-A18B-3986EF80E76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2914</Words>
  <Characters>16610</Characters>
  <Application>Microsoft Office Word</Application>
  <DocSecurity>0</DocSecurity>
  <Lines>138</Lines>
  <Paragraphs>38</Paragraphs>
  <ScaleCrop>false</ScaleCrop>
  <Company/>
  <LinksUpToDate>false</LinksUpToDate>
  <CharactersWithSpaces>19486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2026-07-27T12:46:00Z</dcterms:created>
  <dcterms:modified xsi:type="dcterms:W3CDTF">2026-07-27T12:46:00Z</dcterms:modified>
</cp:coreProperties>
</file>