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2A3CE5" w14:textId="77777777" w:rsidR="00D86C0C" w:rsidRDefault="00D86C0C" w:rsidP="00D86C0C">
      <w:pPr>
        <w:spacing w:line="240" w:lineRule="auto"/>
        <w:jc w:val="center"/>
        <w:rPr>
          <w:b/>
          <w:sz w:val="32"/>
          <w:lang w:val="en-IN"/>
        </w:rPr>
      </w:pPr>
      <w:bookmarkStart w:id="0" w:name="_Toc14861290"/>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49"/>
        <w:gridCol w:w="3401"/>
      </w:tblGrid>
      <w:tr w:rsidR="00D86C0C" w14:paraId="0B71712F" w14:textId="77777777" w:rsidTr="00D83E6F">
        <w:tc>
          <w:tcPr>
            <w:tcW w:w="5949" w:type="dxa"/>
          </w:tcPr>
          <w:p w14:paraId="776EE9FD" w14:textId="77777777" w:rsidR="00D86C0C" w:rsidRDefault="00D86C0C" w:rsidP="00D83E6F">
            <w:pPr>
              <w:spacing w:line="240" w:lineRule="auto"/>
              <w:jc w:val="center"/>
              <w:rPr>
                <w:b/>
                <w:sz w:val="32"/>
                <w:lang w:val="en-IN"/>
              </w:rPr>
            </w:pPr>
            <w:r>
              <w:rPr>
                <w:b/>
                <w:sz w:val="32"/>
                <w:lang w:val="en-IN"/>
              </w:rPr>
              <w:t>Introducing the modern workplace</w:t>
            </w:r>
          </w:p>
        </w:tc>
        <w:tc>
          <w:tcPr>
            <w:tcW w:w="3401" w:type="dxa"/>
            <w:vAlign w:val="bottom"/>
          </w:tcPr>
          <w:p w14:paraId="75139614" w14:textId="77777777" w:rsidR="00D86C0C" w:rsidRDefault="00D86C0C" w:rsidP="00D83E6F">
            <w:pPr>
              <w:spacing w:line="240" w:lineRule="auto"/>
              <w:jc w:val="right"/>
              <w:rPr>
                <w:b/>
                <w:sz w:val="32"/>
                <w:lang w:val="en-IN"/>
              </w:rPr>
            </w:pPr>
            <w:r>
              <w:rPr>
                <w:b/>
                <w:sz w:val="32"/>
                <w:lang w:val="en-IN"/>
              </w:rPr>
              <w:t>LCBB4003</w:t>
            </w:r>
          </w:p>
        </w:tc>
      </w:tr>
      <w:tr w:rsidR="00D86C0C" w14:paraId="10B95D6F" w14:textId="77777777" w:rsidTr="00D83E6F">
        <w:trPr>
          <w:trHeight w:val="9372"/>
        </w:trPr>
        <w:tc>
          <w:tcPr>
            <w:tcW w:w="9350" w:type="dxa"/>
            <w:gridSpan w:val="2"/>
            <w:vAlign w:val="center"/>
          </w:tcPr>
          <w:p w14:paraId="1A0FCB8D" w14:textId="77777777" w:rsidR="00D86C0C" w:rsidRDefault="00D86C0C" w:rsidP="00D83E6F">
            <w:pPr>
              <w:spacing w:line="240" w:lineRule="auto"/>
              <w:jc w:val="center"/>
              <w:rPr>
                <w:b/>
                <w:sz w:val="32"/>
                <w:lang w:val="en-IN"/>
              </w:rPr>
            </w:pPr>
            <w:bookmarkStart w:id="1" w:name="_GoBack"/>
            <w:bookmarkEnd w:id="1"/>
          </w:p>
          <w:p w14:paraId="6B00B1E4" w14:textId="77777777" w:rsidR="00D86C0C" w:rsidRPr="007D6190" w:rsidRDefault="00D86C0C" w:rsidP="00D83E6F">
            <w:pPr>
              <w:spacing w:after="0" w:line="240" w:lineRule="auto"/>
              <w:jc w:val="center"/>
              <w:rPr>
                <w:b/>
                <w:sz w:val="40"/>
                <w:szCs w:val="40"/>
                <w:lang w:val="en-IN"/>
              </w:rPr>
            </w:pPr>
            <w:r w:rsidRPr="007D6190">
              <w:rPr>
                <w:b/>
                <w:sz w:val="40"/>
                <w:szCs w:val="40"/>
                <w:lang w:val="en-IN"/>
              </w:rPr>
              <w:t xml:space="preserve">Title: The Role of Structure &amp; Culture in the Performance of </w:t>
            </w:r>
            <w:r w:rsidRPr="007D6190">
              <w:rPr>
                <w:b/>
                <w:sz w:val="40"/>
                <w:szCs w:val="40"/>
              </w:rPr>
              <w:t>Morrison’s</w:t>
            </w:r>
          </w:p>
          <w:p w14:paraId="14B57795" w14:textId="77777777" w:rsidR="00D86C0C" w:rsidRDefault="00D86C0C" w:rsidP="00D83E6F">
            <w:pPr>
              <w:spacing w:line="240" w:lineRule="auto"/>
              <w:jc w:val="center"/>
              <w:rPr>
                <w:b/>
                <w:sz w:val="32"/>
                <w:lang w:val="en-IN"/>
              </w:rPr>
            </w:pPr>
            <w:r w:rsidRPr="002560FF">
              <w:rPr>
                <w:sz w:val="30"/>
                <w:szCs w:val="30"/>
                <w:lang w:val="en-IN"/>
              </w:rPr>
              <w:br w:type="page"/>
            </w:r>
          </w:p>
        </w:tc>
      </w:tr>
      <w:tr w:rsidR="00D86C0C" w14:paraId="3F2D3A57" w14:textId="77777777" w:rsidTr="00D83E6F">
        <w:trPr>
          <w:trHeight w:val="1828"/>
        </w:trPr>
        <w:tc>
          <w:tcPr>
            <w:tcW w:w="5949" w:type="dxa"/>
          </w:tcPr>
          <w:p w14:paraId="324217AF" w14:textId="77777777" w:rsidR="00D86C0C" w:rsidRDefault="00D86C0C" w:rsidP="00D83E6F">
            <w:pPr>
              <w:spacing w:line="240" w:lineRule="auto"/>
              <w:jc w:val="center"/>
              <w:rPr>
                <w:b/>
                <w:sz w:val="32"/>
                <w:lang w:val="en-IN"/>
              </w:rPr>
            </w:pPr>
          </w:p>
        </w:tc>
        <w:tc>
          <w:tcPr>
            <w:tcW w:w="3401" w:type="dxa"/>
            <w:vAlign w:val="center"/>
          </w:tcPr>
          <w:p w14:paraId="2C935C6F" w14:textId="77777777" w:rsidR="00D86C0C" w:rsidRPr="007D6190" w:rsidRDefault="00D86C0C" w:rsidP="00D83E6F">
            <w:pPr>
              <w:spacing w:line="240" w:lineRule="auto"/>
              <w:jc w:val="right"/>
              <w:rPr>
                <w:b/>
                <w:sz w:val="32"/>
                <w:lang w:val="en-IN"/>
              </w:rPr>
            </w:pPr>
            <w:r w:rsidRPr="007D6190">
              <w:rPr>
                <w:b/>
                <w:sz w:val="32"/>
                <w:lang w:val="en-IN"/>
              </w:rPr>
              <w:t>1805644</w:t>
            </w:r>
            <w:r>
              <w:rPr>
                <w:b/>
                <w:sz w:val="32"/>
                <w:lang w:val="en-IN"/>
              </w:rPr>
              <w:t xml:space="preserve">     </w:t>
            </w:r>
          </w:p>
          <w:p w14:paraId="2C4DC938" w14:textId="77777777" w:rsidR="00D86C0C" w:rsidRDefault="00D86C0C" w:rsidP="00D83E6F">
            <w:pPr>
              <w:spacing w:line="240" w:lineRule="auto"/>
              <w:jc w:val="right"/>
              <w:rPr>
                <w:b/>
                <w:sz w:val="32"/>
                <w:lang w:val="en-IN"/>
              </w:rPr>
            </w:pPr>
            <w:r w:rsidRPr="007D6190">
              <w:rPr>
                <w:b/>
                <w:sz w:val="32"/>
                <w:lang w:val="en-IN"/>
              </w:rPr>
              <w:t xml:space="preserve">Laura </w:t>
            </w:r>
            <w:r>
              <w:rPr>
                <w:b/>
                <w:sz w:val="32"/>
                <w:lang w:val="en-IN"/>
              </w:rPr>
              <w:t>B</w:t>
            </w:r>
            <w:r w:rsidRPr="007D6190">
              <w:rPr>
                <w:b/>
                <w:sz w:val="32"/>
                <w:lang w:val="en-IN"/>
              </w:rPr>
              <w:t>asa</w:t>
            </w:r>
          </w:p>
        </w:tc>
      </w:tr>
    </w:tbl>
    <w:p w14:paraId="7310EE7B" w14:textId="174AB5B9" w:rsidR="001226E5" w:rsidRDefault="00ED0EC1" w:rsidP="00CB548A">
      <w:pPr>
        <w:pStyle w:val="Heading1"/>
        <w:rPr>
          <w:lang w:val="en-IN"/>
        </w:rPr>
      </w:pPr>
      <w:r w:rsidRPr="00AD161F">
        <w:lastRenderedPageBreak/>
        <w:t>Introduction</w:t>
      </w:r>
      <w:bookmarkEnd w:id="0"/>
    </w:p>
    <w:p w14:paraId="7310EE7C" w14:textId="3A87E7AE" w:rsidR="001226E5" w:rsidRDefault="001226E5" w:rsidP="00CB548A">
      <w:pPr>
        <w:rPr>
          <w:lang w:val="en-IN"/>
        </w:rPr>
      </w:pPr>
      <w:r>
        <w:rPr>
          <w:lang w:val="en-IN"/>
        </w:rPr>
        <w:t>Organisational perfo</w:t>
      </w:r>
      <w:r w:rsidR="00ED0EC1">
        <w:rPr>
          <w:lang w:val="en-IN"/>
        </w:rPr>
        <w:t>r</w:t>
      </w:r>
      <w:r>
        <w:rPr>
          <w:lang w:val="en-IN"/>
        </w:rPr>
        <w:t xml:space="preserve">mance is supported by factors like the structure, culture, people and values of the people. </w:t>
      </w:r>
      <w:r w:rsidR="00E11C09">
        <w:rPr>
          <w:lang w:val="en-IN"/>
        </w:rPr>
        <w:t>The report includes t</w:t>
      </w:r>
      <w:r>
        <w:rPr>
          <w:lang w:val="en-IN"/>
        </w:rPr>
        <w:t xml:space="preserve">he leadership strategies of management </w:t>
      </w:r>
      <w:r w:rsidR="00E11C09">
        <w:rPr>
          <w:lang w:val="en-IN"/>
        </w:rPr>
        <w:t xml:space="preserve">that </w:t>
      </w:r>
      <w:r>
        <w:rPr>
          <w:lang w:val="en-IN"/>
        </w:rPr>
        <w:t>play</w:t>
      </w:r>
      <w:r w:rsidR="00E11C09">
        <w:rPr>
          <w:lang w:val="en-IN"/>
        </w:rPr>
        <w:t>s</w:t>
      </w:r>
      <w:r>
        <w:rPr>
          <w:lang w:val="en-IN"/>
        </w:rPr>
        <w:t xml:space="preserve"> an im</w:t>
      </w:r>
      <w:r w:rsidR="00ED0EC1">
        <w:rPr>
          <w:lang w:val="en-IN"/>
        </w:rPr>
        <w:t xml:space="preserve">portant role in controlling the </w:t>
      </w:r>
      <w:r>
        <w:rPr>
          <w:lang w:val="en-IN"/>
        </w:rPr>
        <w:t>above</w:t>
      </w:r>
      <w:r w:rsidR="00ED0EC1">
        <w:rPr>
          <w:lang w:val="en-IN"/>
        </w:rPr>
        <w:t>-</w:t>
      </w:r>
      <w:r>
        <w:rPr>
          <w:lang w:val="en-IN"/>
        </w:rPr>
        <w:t xml:space="preserve">mentioned factors. </w:t>
      </w:r>
      <w:r w:rsidR="00E11C09">
        <w:rPr>
          <w:lang w:val="en-IN"/>
        </w:rPr>
        <w:t>Moreover, t</w:t>
      </w:r>
      <w:r>
        <w:rPr>
          <w:lang w:val="en-IN"/>
        </w:rPr>
        <w:t>h</w:t>
      </w:r>
      <w:r w:rsidR="00E11C09">
        <w:rPr>
          <w:lang w:val="en-IN"/>
        </w:rPr>
        <w:t xml:space="preserve">e key function of the leaders has been discussed </w:t>
      </w:r>
      <w:r>
        <w:rPr>
          <w:lang w:val="en-IN"/>
        </w:rPr>
        <w:t xml:space="preserve">to communicate and motivate people in the organization by setting goals and objectives. </w:t>
      </w:r>
      <w:r w:rsidR="00E11C09">
        <w:rPr>
          <w:lang w:val="en-IN"/>
        </w:rPr>
        <w:t>Moreover, the cultural dimensions of Hofstede have been discussed here by comparing the two branches of the selected company giving numerical differences.</w:t>
      </w:r>
      <w:r w:rsidR="005E18E0" w:rsidRPr="005E18E0">
        <w:rPr>
          <w:lang w:val="en-IN"/>
        </w:rPr>
        <w:t xml:space="preserve"> </w:t>
      </w:r>
      <w:r w:rsidR="005E18E0" w:rsidRPr="005E18E0">
        <w:rPr>
          <w:rFonts w:eastAsia="Times New Roman"/>
          <w:color w:val="000000"/>
        </w:rPr>
        <w:t>(Brooks, 2015)</w:t>
      </w:r>
      <w:r w:rsidRPr="005E18E0">
        <w:rPr>
          <w:lang w:val="en-IN"/>
        </w:rPr>
        <w:t xml:space="preserve">. </w:t>
      </w:r>
      <w:r w:rsidR="00E11C09">
        <w:rPr>
          <w:lang w:val="en-IN"/>
        </w:rPr>
        <w:t>Lastly, t</w:t>
      </w:r>
      <w:r w:rsidRPr="005E18E0">
        <w:rPr>
          <w:lang w:val="en-IN"/>
        </w:rPr>
        <w:t>he</w:t>
      </w:r>
      <w:r>
        <w:rPr>
          <w:lang w:val="en-IN"/>
        </w:rPr>
        <w:t xml:space="preserve"> behavioural approach to management </w:t>
      </w:r>
      <w:r w:rsidR="00E11C09">
        <w:rPr>
          <w:lang w:val="en-IN"/>
        </w:rPr>
        <w:t xml:space="preserve">and </w:t>
      </w:r>
      <w:r>
        <w:rPr>
          <w:lang w:val="en-IN"/>
        </w:rPr>
        <w:t xml:space="preserve">their behaviour, attitude, perception </w:t>
      </w:r>
      <w:r w:rsidR="00E11C09">
        <w:rPr>
          <w:lang w:val="en-IN"/>
        </w:rPr>
        <w:t>performance and values have been illustrated in detail.</w:t>
      </w:r>
    </w:p>
    <w:p w14:paraId="40CBC1B5" w14:textId="448FE7C4" w:rsidR="00E11C09" w:rsidRDefault="00E11C09" w:rsidP="00E11C09">
      <w:pPr>
        <w:pStyle w:val="Heading2"/>
        <w:rPr>
          <w:lang w:val="en-IN"/>
        </w:rPr>
      </w:pPr>
      <w:r>
        <w:rPr>
          <w:lang w:val="en-IN"/>
        </w:rPr>
        <w:t xml:space="preserve">Background </w:t>
      </w:r>
    </w:p>
    <w:p w14:paraId="7310EE7D" w14:textId="6A775D68" w:rsidR="00AD161F" w:rsidRPr="00AD161F" w:rsidRDefault="00AD161F" w:rsidP="00CB548A">
      <w:pPr>
        <w:spacing w:after="0"/>
        <w:jc w:val="center"/>
        <w:rPr>
          <w:lang w:val="en-IN"/>
        </w:rPr>
      </w:pPr>
    </w:p>
    <w:p w14:paraId="7310EE7E" w14:textId="004759AB" w:rsidR="00885D47" w:rsidRDefault="00E11C09" w:rsidP="00CB548A">
      <w:pPr>
        <w:rPr>
          <w:lang w:val="en-IN"/>
        </w:rPr>
      </w:pPr>
      <w:r w:rsidRPr="0094750E">
        <w:rPr>
          <w:rFonts w:ascii="Calibri" w:hAnsi="Calibri"/>
          <w:noProof/>
          <w:lang w:eastAsia="en-US"/>
        </w:rPr>
        <w:drawing>
          <wp:anchor distT="0" distB="0" distL="114300" distR="114300" simplePos="0" relativeHeight="251661312" behindDoc="0" locked="0" layoutInCell="1" allowOverlap="1" wp14:anchorId="1F28A51A" wp14:editId="37317B96">
            <wp:simplePos x="0" y="0"/>
            <wp:positionH relativeFrom="margin">
              <wp:align>left</wp:align>
            </wp:positionH>
            <wp:positionV relativeFrom="paragraph">
              <wp:posOffset>672465</wp:posOffset>
            </wp:positionV>
            <wp:extent cx="3962400" cy="1654810"/>
            <wp:effectExtent l="0" t="0" r="0" b="2540"/>
            <wp:wrapSquare wrapText="bothSides"/>
            <wp:docPr id="1" name="Picture 1" descr="logo-morrisons-grocery"/>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 descr="logo-morrisons-grocery"/>
                    <pic:cNvPicPr>
                      <a:picLocks/>
                    </pic:cNvPicPr>
                  </pic:nvPicPr>
                  <pic:blipFill>
                    <a:blip r:embed="rId7">
                      <a:extLst>
                        <a:ext uri="{28A0092B-C50C-407E-A947-70E740481C1C}">
                          <a14:useLocalDpi xmlns:a14="http://schemas.microsoft.com/office/drawing/2010/main" val="0"/>
                        </a:ext>
                      </a:extLst>
                    </a:blip>
                    <a:srcRect t="25105" r="-809" b="32784"/>
                    <a:stretch>
                      <a:fillRect/>
                    </a:stretch>
                  </pic:blipFill>
                  <pic:spPr bwMode="auto">
                    <a:xfrm>
                      <a:off x="0" y="0"/>
                      <a:ext cx="3962400" cy="1654810"/>
                    </a:xfrm>
                    <a:prstGeom prst="rect">
                      <a:avLst/>
                    </a:prstGeom>
                    <a:noFill/>
                    <a:ln>
                      <a:noFill/>
                    </a:ln>
                  </pic:spPr>
                </pic:pic>
              </a:graphicData>
            </a:graphic>
            <wp14:sizeRelH relativeFrom="page">
              <wp14:pctWidth>0</wp14:pctWidth>
            </wp14:sizeRelH>
            <wp14:sizeRelV relativeFrom="page">
              <wp14:pctHeight>0</wp14:pctHeight>
            </wp14:sizeRelV>
          </wp:anchor>
        </w:drawing>
      </w:r>
      <w:r w:rsidR="001226E5">
        <w:rPr>
          <w:lang w:val="en-IN"/>
        </w:rPr>
        <w:t xml:space="preserve">For presenting the work as a more practical and relevant one, </w:t>
      </w:r>
      <w:r w:rsidR="006A0753">
        <w:rPr>
          <w:lang w:val="en-IN"/>
        </w:rPr>
        <w:t>Morrison’s</w:t>
      </w:r>
      <w:r w:rsidR="001226E5">
        <w:rPr>
          <w:lang w:val="en-IN"/>
        </w:rPr>
        <w:t xml:space="preserve"> has been selected. </w:t>
      </w:r>
      <w:r w:rsidR="006A0753">
        <w:rPr>
          <w:lang w:val="en-IN"/>
        </w:rPr>
        <w:t>Morrison’s</w:t>
      </w:r>
      <w:r w:rsidR="00166C9D">
        <w:rPr>
          <w:lang w:val="en-IN"/>
        </w:rPr>
        <w:t xml:space="preserve"> is a</w:t>
      </w:r>
      <w:r w:rsidR="001226E5">
        <w:rPr>
          <w:lang w:val="en-IN"/>
        </w:rPr>
        <w:t xml:space="preserve"> grocery and gener</w:t>
      </w:r>
      <w:r w:rsidR="00ED0EC1">
        <w:rPr>
          <w:lang w:val="en-IN"/>
        </w:rPr>
        <w:t>al</w:t>
      </w:r>
      <w:r w:rsidR="001226E5">
        <w:rPr>
          <w:lang w:val="en-IN"/>
        </w:rPr>
        <w:t xml:space="preserve"> </w:t>
      </w:r>
      <w:r w:rsidR="00ED0EC1">
        <w:rPr>
          <w:lang w:val="en-IN"/>
        </w:rPr>
        <w:t>m</w:t>
      </w:r>
      <w:r w:rsidR="00166C9D">
        <w:rPr>
          <w:lang w:val="en-IN"/>
        </w:rPr>
        <w:t>erchandise company headquartered in</w:t>
      </w:r>
      <w:r w:rsidR="001226E5">
        <w:rPr>
          <w:lang w:val="en-IN"/>
        </w:rPr>
        <w:t xml:space="preserve"> En</w:t>
      </w:r>
      <w:r w:rsidR="00BC4485">
        <w:rPr>
          <w:lang w:val="en-IN"/>
        </w:rPr>
        <w:t>gland. It was established in 189</w:t>
      </w:r>
      <w:r w:rsidR="001226E5">
        <w:rPr>
          <w:lang w:val="en-IN"/>
        </w:rPr>
        <w:t>9 in the UK</w:t>
      </w:r>
      <w:r w:rsidR="00BC4485">
        <w:rPr>
          <w:lang w:val="en-IN"/>
        </w:rPr>
        <w:t xml:space="preserve"> </w:t>
      </w:r>
      <w:r w:rsidR="00BC4485" w:rsidRPr="00BC4485">
        <w:rPr>
          <w:lang w:val="en-IN"/>
        </w:rPr>
        <w:t>by William Morrison</w:t>
      </w:r>
      <w:r w:rsidR="00166C9D">
        <w:rPr>
          <w:lang w:val="en-IN"/>
        </w:rPr>
        <w:t>. It is being operated through its</w:t>
      </w:r>
      <w:r w:rsidR="0042668C">
        <w:rPr>
          <w:lang w:val="en-IN"/>
        </w:rPr>
        <w:t xml:space="preserve"> 498</w:t>
      </w:r>
      <w:r w:rsidR="000C3DF6">
        <w:rPr>
          <w:lang w:val="en-IN"/>
        </w:rPr>
        <w:t xml:space="preserve"> shops and 11</w:t>
      </w:r>
      <w:r w:rsidR="001226E5">
        <w:rPr>
          <w:lang w:val="en-IN"/>
        </w:rPr>
        <w:t xml:space="preserve">0,000 employees. Their sales in the year of 2018 stood at </w:t>
      </w:r>
      <w:r w:rsidR="00280B5E">
        <w:rPr>
          <w:lang w:val="en-IN"/>
        </w:rPr>
        <w:t>£</w:t>
      </w:r>
      <w:r w:rsidR="00280B5E">
        <w:t>17,262</w:t>
      </w:r>
      <w:r w:rsidR="00280B5E">
        <w:rPr>
          <w:lang w:val="en-IN"/>
        </w:rPr>
        <w:t xml:space="preserve"> m</w:t>
      </w:r>
      <w:r w:rsidR="001226E5">
        <w:rPr>
          <w:lang w:val="en-IN"/>
        </w:rPr>
        <w:t xml:space="preserve">illion. They also have </w:t>
      </w:r>
      <w:r w:rsidR="00ED0EC1">
        <w:rPr>
          <w:lang w:val="en-IN"/>
        </w:rPr>
        <w:t xml:space="preserve">an </w:t>
      </w:r>
      <w:r w:rsidR="001226E5">
        <w:rPr>
          <w:lang w:val="en-IN"/>
        </w:rPr>
        <w:t>online delivery system in most of the countries under operation. The company</w:t>
      </w:r>
      <w:r w:rsidR="00ED0EC1">
        <w:rPr>
          <w:lang w:val="en-IN"/>
        </w:rPr>
        <w:t xml:space="preserve"> </w:t>
      </w:r>
      <w:r w:rsidR="001226E5">
        <w:rPr>
          <w:lang w:val="en-IN"/>
        </w:rPr>
        <w:t xml:space="preserve">is listed in major share markets including </w:t>
      </w:r>
      <w:r w:rsidR="00ED0EC1">
        <w:rPr>
          <w:lang w:val="en-IN"/>
        </w:rPr>
        <w:t xml:space="preserve">the </w:t>
      </w:r>
      <w:r w:rsidR="001226E5">
        <w:rPr>
          <w:lang w:val="en-IN"/>
        </w:rPr>
        <w:t xml:space="preserve">London Stock </w:t>
      </w:r>
      <w:r w:rsidR="001226E5" w:rsidRPr="00C60753">
        <w:rPr>
          <w:lang w:val="en-IN"/>
        </w:rPr>
        <w:t>Exchange</w:t>
      </w:r>
      <w:r w:rsidR="00C60753" w:rsidRPr="00C60753">
        <w:rPr>
          <w:lang w:val="en-IN"/>
        </w:rPr>
        <w:t xml:space="preserve"> </w:t>
      </w:r>
      <w:r w:rsidR="00C60753" w:rsidRPr="00C60753">
        <w:rPr>
          <w:rFonts w:eastAsia="Times New Roman"/>
          <w:color w:val="000000"/>
        </w:rPr>
        <w:t>(</w:t>
      </w:r>
      <w:r w:rsidR="00964429">
        <w:rPr>
          <w:rFonts w:eastAsia="Times New Roman"/>
          <w:color w:val="000000"/>
        </w:rPr>
        <w:t>Groceries.morrisons.com</w:t>
      </w:r>
      <w:r w:rsidR="00C60753" w:rsidRPr="00C60753">
        <w:rPr>
          <w:rFonts w:eastAsia="Times New Roman"/>
          <w:color w:val="000000"/>
        </w:rPr>
        <w:t>, 2019)</w:t>
      </w:r>
      <w:r w:rsidR="001226E5" w:rsidRPr="00C60753">
        <w:rPr>
          <w:lang w:val="en-IN"/>
        </w:rPr>
        <w:t xml:space="preserve">. </w:t>
      </w:r>
    </w:p>
    <w:p w14:paraId="7310EE7F" w14:textId="77777777" w:rsidR="00885D47" w:rsidRPr="004A3B71" w:rsidRDefault="00885D47" w:rsidP="00CB548A">
      <w:pPr>
        <w:rPr>
          <w:lang w:val="en-IN"/>
        </w:rPr>
      </w:pPr>
    </w:p>
    <w:p w14:paraId="7310EE80" w14:textId="77777777" w:rsidR="001226E5" w:rsidRPr="00C60753" w:rsidRDefault="001226E5" w:rsidP="00CB548A">
      <w:pPr>
        <w:rPr>
          <w:lang w:val="en-IN"/>
        </w:rPr>
      </w:pPr>
    </w:p>
    <w:p w14:paraId="7310EE85" w14:textId="0D4F873C" w:rsidR="00B26776" w:rsidRDefault="00AD161F" w:rsidP="00CB548A">
      <w:pPr>
        <w:pStyle w:val="Heading1"/>
        <w:rPr>
          <w:b w:val="0"/>
          <w:bCs w:val="0"/>
          <w:lang w:val="en-IN"/>
        </w:rPr>
      </w:pPr>
      <w:r>
        <w:rPr>
          <w:lang w:val="en-IN"/>
        </w:rPr>
        <w:br w:type="page"/>
      </w:r>
    </w:p>
    <w:p w14:paraId="7310EE86" w14:textId="499DF2A1" w:rsidR="001226E5" w:rsidRPr="00104074" w:rsidRDefault="00532A1E" w:rsidP="00CB548A">
      <w:pPr>
        <w:pStyle w:val="Heading1"/>
        <w:rPr>
          <w:lang w:val="en-IN"/>
        </w:rPr>
      </w:pPr>
      <w:r>
        <w:rPr>
          <w:lang w:val="en-IN"/>
        </w:rPr>
        <w:lastRenderedPageBreak/>
        <w:t>Morrison’s Structure:</w:t>
      </w:r>
    </w:p>
    <w:p w14:paraId="7310EE87" w14:textId="533BEEF5" w:rsidR="001226E5" w:rsidRDefault="006A0753" w:rsidP="00CB548A">
      <w:pPr>
        <w:rPr>
          <w:lang w:val="en-IN"/>
        </w:rPr>
      </w:pPr>
      <w:r>
        <w:rPr>
          <w:lang w:val="en-IN"/>
        </w:rPr>
        <w:t>Morrison’s</w:t>
      </w:r>
      <w:r w:rsidR="001226E5">
        <w:rPr>
          <w:lang w:val="en-IN"/>
        </w:rPr>
        <w:t xml:space="preserve"> is an UK-based grocery and gener</w:t>
      </w:r>
      <w:r w:rsidR="00ED0EC1">
        <w:rPr>
          <w:lang w:val="en-IN"/>
        </w:rPr>
        <w:t>al</w:t>
      </w:r>
      <w:r w:rsidR="001226E5">
        <w:rPr>
          <w:lang w:val="en-IN"/>
        </w:rPr>
        <w:t xml:space="preserve"> </w:t>
      </w:r>
      <w:r w:rsidR="00ED0EC1">
        <w:rPr>
          <w:lang w:val="en-IN"/>
        </w:rPr>
        <w:t>m</w:t>
      </w:r>
      <w:r w:rsidR="007766C6">
        <w:rPr>
          <w:lang w:val="en-IN"/>
        </w:rPr>
        <w:t>erchandise company</w:t>
      </w:r>
      <w:r w:rsidR="001226E5">
        <w:rPr>
          <w:lang w:val="en-IN"/>
        </w:rPr>
        <w:t xml:space="preserve"> operated </w:t>
      </w:r>
      <w:r w:rsidR="007766C6">
        <w:rPr>
          <w:lang w:val="en-IN"/>
        </w:rPr>
        <w:t>in</w:t>
      </w:r>
      <w:r w:rsidR="001226E5">
        <w:rPr>
          <w:lang w:val="en-IN"/>
        </w:rPr>
        <w:t xml:space="preserve"> England. The company follows a hierarchi</w:t>
      </w:r>
      <w:r w:rsidR="00ED0EC1">
        <w:rPr>
          <w:lang w:val="en-IN"/>
        </w:rPr>
        <w:t>c</w:t>
      </w:r>
      <w:r w:rsidR="001226E5">
        <w:rPr>
          <w:lang w:val="en-IN"/>
        </w:rPr>
        <w:t>al organisational structure making the organisation more bureaucratic and less dem</w:t>
      </w:r>
      <w:r w:rsidR="00ED0EC1">
        <w:rPr>
          <w:lang w:val="en-IN"/>
        </w:rPr>
        <w:t>o</w:t>
      </w:r>
      <w:r w:rsidR="001226E5">
        <w:rPr>
          <w:lang w:val="en-IN"/>
        </w:rPr>
        <w:t xml:space="preserve">cratic in </w:t>
      </w:r>
      <w:r w:rsidR="001226E5" w:rsidRPr="00762D88">
        <w:rPr>
          <w:lang w:val="en-IN"/>
        </w:rPr>
        <w:t>nature</w:t>
      </w:r>
      <w:r w:rsidR="00762D88" w:rsidRPr="00762D88">
        <w:rPr>
          <w:lang w:val="en-IN"/>
        </w:rPr>
        <w:t xml:space="preserve"> </w:t>
      </w:r>
      <w:r w:rsidR="00762D88" w:rsidRPr="00762D88">
        <w:rPr>
          <w:rFonts w:eastAsia="Times New Roman"/>
          <w:color w:val="000000"/>
        </w:rPr>
        <w:t>(Evans, 1997)</w:t>
      </w:r>
      <w:r w:rsidR="001226E5" w:rsidRPr="00762D88">
        <w:rPr>
          <w:lang w:val="en-IN"/>
        </w:rPr>
        <w:t xml:space="preserve">. </w:t>
      </w:r>
      <w:r w:rsidR="00CB548A">
        <w:rPr>
          <w:lang w:val="en-IN"/>
        </w:rPr>
        <w:t xml:space="preserve">Based on research conducted by </w:t>
      </w:r>
      <w:proofErr w:type="spellStart"/>
      <w:r w:rsidR="00CB548A">
        <w:rPr>
          <w:lang w:val="en-IN"/>
        </w:rPr>
        <w:t>Fatehi</w:t>
      </w:r>
      <w:proofErr w:type="spellEnd"/>
      <w:r w:rsidR="00CB548A">
        <w:rPr>
          <w:lang w:val="en-IN"/>
        </w:rPr>
        <w:t xml:space="preserve"> in 1996, this structure can also be categorised as a functional structure. Their structure is also a responsive one. It has a multi-faceted structure which can respond to the adverse environment. </w:t>
      </w:r>
      <w:r w:rsidR="001226E5" w:rsidRPr="00762D88">
        <w:rPr>
          <w:lang w:val="en-IN"/>
        </w:rPr>
        <w:t>The</w:t>
      </w:r>
      <w:r w:rsidR="001226E5">
        <w:rPr>
          <w:lang w:val="en-IN"/>
        </w:rPr>
        <w:t xml:space="preserve"> structure ensures that the positions, duties and responsibilities within the organisation are d</w:t>
      </w:r>
      <w:r w:rsidR="00ED0EC1">
        <w:rPr>
          <w:lang w:val="en-IN"/>
        </w:rPr>
        <w:t>i</w:t>
      </w:r>
      <w:r w:rsidR="001226E5">
        <w:rPr>
          <w:lang w:val="en-IN"/>
        </w:rPr>
        <w:t xml:space="preserve">stributed </w:t>
      </w:r>
      <w:r w:rsidR="00ED0EC1">
        <w:rPr>
          <w:lang w:val="en-IN"/>
        </w:rPr>
        <w:t>at</w:t>
      </w:r>
      <w:r w:rsidR="001226E5">
        <w:rPr>
          <w:lang w:val="en-IN"/>
        </w:rPr>
        <w:t xml:space="preserve"> different levels ensuring that the work will be done more smoothly and efficiently</w:t>
      </w:r>
      <w:r w:rsidR="00CB548A">
        <w:rPr>
          <w:lang w:val="en-IN"/>
        </w:rPr>
        <w:t xml:space="preserve"> (</w:t>
      </w:r>
      <w:proofErr w:type="spellStart"/>
      <w:r w:rsidR="00CB548A">
        <w:rPr>
          <w:lang w:val="en-IN"/>
        </w:rPr>
        <w:t>Fatehi</w:t>
      </w:r>
      <w:proofErr w:type="spellEnd"/>
      <w:r w:rsidR="00CB548A">
        <w:rPr>
          <w:lang w:val="en-IN"/>
        </w:rPr>
        <w:t>, 1996)</w:t>
      </w:r>
      <w:r w:rsidR="001226E5">
        <w:rPr>
          <w:lang w:val="en-IN"/>
        </w:rPr>
        <w:t>. Officials having a higher</w:t>
      </w:r>
      <w:r w:rsidR="00ED0EC1">
        <w:rPr>
          <w:lang w:val="en-IN"/>
        </w:rPr>
        <w:t>-</w:t>
      </w:r>
      <w:r w:rsidR="001226E5">
        <w:rPr>
          <w:lang w:val="en-IN"/>
        </w:rPr>
        <w:t>level position in the organisational pyramid have high auth</w:t>
      </w:r>
      <w:r w:rsidR="00ED0EC1">
        <w:rPr>
          <w:lang w:val="en-IN"/>
        </w:rPr>
        <w:t xml:space="preserve">ority and responsibilities. The </w:t>
      </w:r>
      <w:r w:rsidR="001226E5">
        <w:rPr>
          <w:lang w:val="en-IN"/>
        </w:rPr>
        <w:t>organ</w:t>
      </w:r>
      <w:r w:rsidR="00ED0EC1">
        <w:rPr>
          <w:lang w:val="en-IN"/>
        </w:rPr>
        <w:t>is</w:t>
      </w:r>
      <w:r w:rsidR="001226E5">
        <w:rPr>
          <w:lang w:val="en-IN"/>
        </w:rPr>
        <w:t xml:space="preserve">ational structure of </w:t>
      </w:r>
      <w:r>
        <w:rPr>
          <w:lang w:val="en-IN"/>
        </w:rPr>
        <w:t>Morrison’s</w:t>
      </w:r>
      <w:r w:rsidR="001226E5">
        <w:rPr>
          <w:lang w:val="en-IN"/>
        </w:rPr>
        <w:t xml:space="preserve"> is that it consists of five executive committees each of</w:t>
      </w:r>
      <w:r w:rsidR="00762D88">
        <w:rPr>
          <w:lang w:val="en-IN"/>
        </w:rPr>
        <w:t xml:space="preserve"> them reports to the </w:t>
      </w:r>
      <w:r>
        <w:rPr>
          <w:lang w:val="en-IN"/>
        </w:rPr>
        <w:t>Morrison’s</w:t>
      </w:r>
      <w:r w:rsidR="00762D88">
        <w:rPr>
          <w:lang w:val="en-IN"/>
        </w:rPr>
        <w:t xml:space="preserve"> </w:t>
      </w:r>
      <w:r w:rsidR="001226E5">
        <w:rPr>
          <w:lang w:val="en-IN"/>
        </w:rPr>
        <w:t>board. Eac</w:t>
      </w:r>
      <w:r w:rsidR="00532A1E">
        <w:rPr>
          <w:lang w:val="en-IN"/>
        </w:rPr>
        <w:t>h committee of 11 members is le</w:t>
      </w:r>
      <w:r w:rsidR="001226E5">
        <w:rPr>
          <w:lang w:val="en-IN"/>
        </w:rPr>
        <w:t xml:space="preserve">d by </w:t>
      </w:r>
      <w:r w:rsidR="00ED0EC1">
        <w:rPr>
          <w:lang w:val="en-IN"/>
        </w:rPr>
        <w:t xml:space="preserve">the </w:t>
      </w:r>
      <w:r w:rsidR="001226E5">
        <w:rPr>
          <w:lang w:val="en-IN"/>
        </w:rPr>
        <w:t xml:space="preserve">Group Chief Executive. The structure is highly </w:t>
      </w:r>
      <w:r w:rsidR="00A91C3B">
        <w:rPr>
          <w:lang w:val="en-IN"/>
        </w:rPr>
        <w:t>hierarchal</w:t>
      </w:r>
      <w:r w:rsidR="001226E5">
        <w:rPr>
          <w:lang w:val="en-IN"/>
        </w:rPr>
        <w:t xml:space="preserve"> making it less flexible but task</w:t>
      </w:r>
      <w:r w:rsidR="00ED0EC1">
        <w:rPr>
          <w:lang w:val="en-IN"/>
        </w:rPr>
        <w:t>-</w:t>
      </w:r>
      <w:r w:rsidR="001226E5">
        <w:rPr>
          <w:lang w:val="en-IN"/>
        </w:rPr>
        <w:t>oriented. Everyone</w:t>
      </w:r>
      <w:r w:rsidR="00762D88">
        <w:rPr>
          <w:lang w:val="en-IN"/>
        </w:rPr>
        <w:t xml:space="preserve"> in the organization knows their</w:t>
      </w:r>
      <w:r w:rsidR="001226E5">
        <w:rPr>
          <w:lang w:val="en-IN"/>
        </w:rPr>
        <w:t xml:space="preserve"> assigned roles</w:t>
      </w:r>
      <w:r w:rsidR="00762D88">
        <w:rPr>
          <w:lang w:val="en-IN"/>
        </w:rPr>
        <w:t xml:space="preserve"> and each </w:t>
      </w:r>
      <w:r w:rsidR="001226E5">
        <w:rPr>
          <w:lang w:val="en-IN"/>
        </w:rPr>
        <w:t xml:space="preserve">of them </w:t>
      </w:r>
      <w:r w:rsidR="00762D88">
        <w:rPr>
          <w:lang w:val="en-IN"/>
        </w:rPr>
        <w:t>is</w:t>
      </w:r>
      <w:r w:rsidR="001226E5">
        <w:rPr>
          <w:lang w:val="en-IN"/>
        </w:rPr>
        <w:t xml:space="preserve"> clearly aware </w:t>
      </w:r>
      <w:r w:rsidR="00ED0EC1">
        <w:rPr>
          <w:lang w:val="en-IN"/>
        </w:rPr>
        <w:t>of</w:t>
      </w:r>
      <w:r w:rsidR="001226E5">
        <w:rPr>
          <w:lang w:val="en-IN"/>
        </w:rPr>
        <w:t xml:space="preserve"> </w:t>
      </w:r>
      <w:r w:rsidR="003C67B3">
        <w:rPr>
          <w:lang w:val="en-IN"/>
        </w:rPr>
        <w:t>spam of control.</w:t>
      </w:r>
      <w:r w:rsidR="001226E5">
        <w:rPr>
          <w:lang w:val="en-IN"/>
        </w:rPr>
        <w:t xml:space="preserve"> </w:t>
      </w:r>
    </w:p>
    <w:p w14:paraId="7310EE88" w14:textId="4B71DC3C" w:rsidR="00414BA3" w:rsidRPr="00414BA3" w:rsidRDefault="00CB548A" w:rsidP="00CB548A">
      <w:pPr>
        <w:spacing w:after="0"/>
        <w:jc w:val="left"/>
        <w:rPr>
          <w:lang w:val="en-IN"/>
        </w:rPr>
      </w:pPr>
      <w:r w:rsidRPr="00CB548A">
        <w:rPr>
          <w:noProof/>
        </w:rPr>
        <mc:AlternateContent>
          <mc:Choice Requires="wpg">
            <w:drawing>
              <wp:anchor distT="0" distB="0" distL="114300" distR="114300" simplePos="0" relativeHeight="251659264" behindDoc="0" locked="0" layoutInCell="1" allowOverlap="1" wp14:anchorId="772C3AB9" wp14:editId="462E6E59">
                <wp:simplePos x="0" y="0"/>
                <wp:positionH relativeFrom="margin">
                  <wp:align>right</wp:align>
                </wp:positionH>
                <wp:positionV relativeFrom="paragraph">
                  <wp:posOffset>46355</wp:posOffset>
                </wp:positionV>
                <wp:extent cx="5943600" cy="2730817"/>
                <wp:effectExtent l="0" t="0" r="0" b="0"/>
                <wp:wrapNone/>
                <wp:docPr id="12" name="Group 5"/>
                <wp:cNvGraphicFramePr/>
                <a:graphic xmlns:a="http://schemas.openxmlformats.org/drawingml/2006/main">
                  <a:graphicData uri="http://schemas.microsoft.com/office/word/2010/wordprocessingGroup">
                    <wpg:wgp>
                      <wpg:cNvGrpSpPr/>
                      <wpg:grpSpPr>
                        <a:xfrm>
                          <a:off x="0" y="0"/>
                          <a:ext cx="5943600" cy="2730817"/>
                          <a:chOff x="0" y="0"/>
                          <a:chExt cx="5943600" cy="2730817"/>
                        </a:xfrm>
                      </wpg:grpSpPr>
                      <pic:pic xmlns:pic="http://schemas.openxmlformats.org/drawingml/2006/picture">
                        <pic:nvPicPr>
                          <pic:cNvPr id="13" name="Picture 13"/>
                          <pic:cNvPicPr/>
                        </pic:nvPicPr>
                        <pic:blipFill>
                          <a:blip r:embed="rId8">
                            <a:extLst>
                              <a:ext uri="{28A0092B-C50C-407E-A947-70E740481C1C}">
                                <a14:useLocalDpi xmlns:a14="http://schemas.microsoft.com/office/drawing/2010/main" val="0"/>
                              </a:ext>
                            </a:extLst>
                          </a:blip>
                          <a:stretch>
                            <a:fillRect/>
                          </a:stretch>
                        </pic:blipFill>
                        <pic:spPr>
                          <a:xfrm>
                            <a:off x="0" y="9207"/>
                            <a:ext cx="5943600" cy="2721610"/>
                          </a:xfrm>
                          <a:prstGeom prst="rect">
                            <a:avLst/>
                          </a:prstGeom>
                        </pic:spPr>
                      </pic:pic>
                      <wps:wsp>
                        <wps:cNvPr id="14" name="Rounded Rectangle 14"/>
                        <wps:cNvSpPr/>
                        <wps:spPr>
                          <a:xfrm>
                            <a:off x="2701970" y="0"/>
                            <a:ext cx="1114425" cy="514350"/>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5E68C760" w14:textId="77777777" w:rsidR="00CB548A" w:rsidRDefault="00CB548A" w:rsidP="00CB548A">
                              <w:pPr>
                                <w:pStyle w:val="NormalWeb"/>
                                <w:spacing w:before="0" w:beforeAutospacing="0" w:after="200" w:afterAutospacing="0" w:line="360" w:lineRule="auto"/>
                                <w:jc w:val="center"/>
                              </w:pPr>
                              <w:r>
                                <w:rPr>
                                  <w:rFonts w:eastAsia="SimSun" w:cstheme="minorBidi"/>
                                  <w:color w:val="FF0000"/>
                                  <w:kern w:val="24"/>
                                  <w:sz w:val="32"/>
                                  <w:szCs w:val="32"/>
                                </w:rPr>
                                <w:t>CEO</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772C3AB9" id="Group 5" o:spid="_x0000_s1026" style="position:absolute;margin-left:416.8pt;margin-top:3.65pt;width:468pt;height:215pt;z-index:251659264;mso-position-horizontal:right;mso-position-horizontal-relative:margin;mso-height-relative:margin" coordsize="59436,273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FEMfy8AMAAGYJAAAOAAAAZHJzL2Uyb0RvYy54bWycVttu4zYQfS/QfxD0&#10;7uhiOY6FOAvXuWCBYGskW+wzTVEWUYlkScqXLfrvnSElxbWdZrEBIpPicObwzJmhbj/tmzrYMm24&#10;FPMwuYrDgAkqCy428/CPr4+jmzAwloiC1FKweXhgJvx09+svtzuVs1RWsi6YDsCJMPlOzcPKWpVH&#10;kaEVa4i5kooJWCylboiFqd5EhSY78N7UURrH19FO6kJpSZkx8PbeL4Z3zn9ZMmp/L0vDbFDPQ8Bm&#10;3VO75xqf0d0tyTeaqIrTDgb5CRQN4QKCDq7uiSVBq/mZq4ZTLY0s7RWVTSTLklPmzgCnSeKT0zxp&#10;2Sp3lk2+26iBJqD2hKefdku/bFc64AXkLg0DQRrIkQsbTJCbndrkYPKk1ata6e7Fxs/wuPtSN/gL&#10;Bwn2jtXDwCrb24DCy8ksG1/HQD6FtXQ6jm+SqeedVpCcs320evhgZ9QHjhDfAEdxmsN/RxOMzmj6&#10;WE6wy7aahZ2T5od8NET/2aoRZFQRy9e85vbg1Am5Q1Biu+J0pf3kiPFxzzgsY9QgGSMxuAWtcA9M&#10;I5z/x8W65uqR1zUyj+MOLMj6RBYXzusldy9p2zBhfQ1pVgNuKUzFlQkDnbNmzUAS+nOROFVDKp+N&#10;xXCYVKfrv9ObRRzP0t9Gy0m8HGXx9GG0mGXT0TR+mGZxdpMsk+U/uDvJ8tawZ0lJfa94hxXenqG9&#10;KOKu3H15uDILtsQVM1LjAPW/DiK8QkoQq7GaWVrhsAS2XqAZ+D3DgqP2jU0k2oDOccdFZc/SuJPu&#10;O+JOk+vENZVBoiRX2tgnJpsAB0AqwHCkki0A9oB6ky7ZHoMDB5CwCqE5mj7NMPsx6rA1XmorrxVR&#10;DCCg2yM1Zr0aX2QrClYESBgRmxp0maEuO/uhE5j3yEqncTKbQsWfN4MkSbIsnfhmMEmy8eQjuhAM&#10;InmfM8i0rHnRV4S7O9iy1l4o602C4CEhR1bQOHr0bmQPNcOs1+KFldAOoW2lLuCJM0IpVI0vClOR&#10;gvkYkxj++ih4dWF4F9M5fFNg57tz0Ft6J71vD9YrtsStzN1jA7D4/4D5zcMOF1kKO2xuuJD6koMa&#10;TtVF9vYA/4gaHNr9eg8mOFzL4gD3hpYgaMizUfSRg7qfibErouEGhZfwVQCrldTfw2AHN+w8NH+1&#10;BHtr/VmAhGegBDCzbpJNpilM9PHK+nhFtM1SQt0nLpobor2t+2GpZfMNFL/AqLBEBIXY85Ba3U+W&#10;1t/88DlB2WLhzHzTfhavClq9zwtW49f9N6JVV7IWqv2L7MuG5CeV622RaiEXrZUld2X9xlNHJZSw&#10;G7nL3Kmj+/DAr4XjubN6+zy6+xcAAP//AwBQSwMECgAAAAAAAAAhADCWhoZAeAAAQHgAABQAAABk&#10;cnMvbWVkaWEvaW1hZ2UxLnBuZ4lQTkcNChoKAAAADUlIRFIAAAK9AAABQQgGAAAAepwXJwAAIABJ&#10;REFUeF7snQeYFMX29l+VKGnJSWHJKAoCSgaJYkIQA94LiIiKehFB/aPeK7KY9UNBjIiKpHvFgCAG&#10;EBVEQEBEQFGWuMQlLktckvI9p4ea7e3tmame6VDTffp5eFhmqqtOvedM748zp6rOOXPmzBnwxQqw&#10;AqwAK6ApsCUb+GoDsGw7sOkAcPQUC6OqAsUKAjVLA80uAK6tDVRPUdVStosVYAVUUOAchl4V3MA2&#10;sAKsgAoKvPwT8PlaoOdFQNvqQJ2yQIlCKljGNpgpcPgksH4/8OMWYPqfwA31gYdbslasACvACpgr&#10;wNDLkcEKsAKBV2DvUWDYXKB2GWBwCwbdZAwIAuCxS4ANWcBLXYDyxZJxFmwzK8AKOKkAQ6+T6nLf&#10;rAArkBQK9J8BtKkGDGiSFOaykVEUeG8FsHArMKEHy8QKsAKsQF4FGHo5IlgBViDQClBJw/FTwH/a&#10;BVoGX03+2QVAkYJc6uArp/JkWAEbFGDotUFE7oIVYAWSUwFatHb7Z8AXvbmkITk9aG41lTpcPxWY&#10;dCMvbvOTX3kurECiCjD0Jqog388KsAJJq8Bby4GTp4EHWyTtFNjwCAq8ugQoVAC473KWiBVgBViB&#10;kAIMvRwJrAArEFgFqJb3geZAk8qBlcC3E1+RCby2lGt7fetgnhgrEIcCDL1xiMa3sAKsgD8UuHIC&#10;lzb4w5P5ZyFKHH7o79cZ8rxYAVbAqgIMvVYV4/asACvgGwUufwdYfo9vpsMTMSjA/uWQYAVYAb0C&#10;DL0cD6wAKxBYBRiK/O169q+//cuzYwWsKsDQa1Uxbs8KsAK+UYChyDeuNJ0I+9ff/uXZsQJWFWDo&#10;taoYt2cFWAHfKMBQ5BtXMvT625U8O1bAFgUYem2RkTthBViBZFSAoTcZvSZvM/tXXituyQoEQQGG&#10;3iB4mefICrACnAkMYAww9AbQ6TxlViCKAgy9HB6sACsQWAUYivztevavv/3Ls2MFrCrA0GtVMW7P&#10;CrACvlGAocg3ruRMvr9dybNjBWxRgKHXFhm5E1aAFUhGBRh6k9Fr8jazf+W14pasQBAUYOgNgpd5&#10;jqwAK8CZwADGAENvAJ3OU2YFoijA0MvhwQqwAoFVgKHI365n//rbvzw7VsCqAgy9VhXj9qwAK+Ab&#10;BRiKfONKzuT725U8O1bAFgUYem2RkTthBViBZFSAoTcZvSZvM/tXXituyQoEQQGG3iB4mefICrAC&#10;nAkMYAww9AbQ6TxlViCKAgy9HB6sACsQWAUYivztevavv/3Ls2MFrCrA0GtVMW7PCrACvlGAocg3&#10;ruRMvr9dybNjBWxRgKHXFhm5E1aAFUhGBVSC3qXbga6TgYMncpUsVRi4pCIw7WagaknvFd5xCGj1&#10;HnBhKeCr3kDJwt7bFM0ClfyrtlJsHSsQDAUYeoPhZ54lK8AKmCigChTd9gkw7XdgZAfgyStDhgoI&#10;LlUEWDzAXuh96gfgvRXW+xU2XV0H+PBm9UNKFf+qrxRbyAoEQwGG3mD4mWfJCrACikIvAeiIeXmB&#10;V5hKkHnX58DsPmpAb7IFEUNvsnmM7WUFnFWAoddZfbl3VoAVUFgBr6FIlAuQRJGyuf/3DTCkBUNv&#10;PGHktX/jsZnvYQVYAecUYOh1TlvumRVgBRRXwGso+vQP4OaPgF6XRC4XOHQCOHwiBL2ivZBVf5/+&#10;vYdbAUu2A4u2hlq2rhaqwaV+qCZ368G8jvnkVuCmiwEB4eL9aqVyYVzfvxhX355eu7h8KGtNl/5e&#10;r8LAa/96NW8elxVgBcwVYOjlyGAFWIHAKuA1FEUrbTA6haBzwExgTl+g+QWAuFcAK7UXNbf0s2gn&#10;XqMFcWLxGdUQ/7Qtb3ZZAOyAJqG6YrP6XdGm5YW5kK4HX1GTrErtr9f+DewHiyfOCiiqAEOvoo5h&#10;s1gBVsB5BbyGIivQa4RcAZYPtcpd/GYGpaSi8V4z6DWCKmWYr50a8oGAZfHaBSVzoTfaa/p7nfdm&#10;/hG89q8Xc+YxWQFWILICDL0cHawAKxBYBbyGIpnyBjPniN0e6D39jg+RoNcIyGbQqx9HX8ogSiNo&#10;ezKG3sB+VHjirIAvFGDo9YUbeRKsACsQjwJeQ6/MQjYC0DV7gQGNc+txqaSBsq20r+973UP1uHRF&#10;gl4BsQKQI0GvgGmqz32nWyjTK5vVNWvHmd54opLvYQVYAacUYOh1SlnulxVgBZRXwGvoJYHM9ugV&#10;wlFm9Z5ZwMtXAQ9/k7cOV2RvZaCXyhteWZxb52sGvQKMRY2w1awuQ6/y4c4GsgKBV4ChN/AhwAKw&#10;AsFVQAXoFXBJOy3od2MQrw9tAXSpFcq6bjuYu/jMDJbNMsdmi8ro3tnrcyGYIsBY9ysg2Ky8QZ/B&#10;jVb7y5ne4H62eOasgIoKMPSq6BW2iRVgBVxRQAXoFRM1bkdGRxCLHRiojfGY4ve7A+/9GtqWzGwL&#10;Mb2A+rpfs77ofdoLmMBabHOm34KMth+bfivQ86Pc7c4Iht+9IVRiIbY4o9fGdwOunpL7mpdbl6nk&#10;X1cCmgdhBViBqAow9HKAsAKsQGAV8BsURarpDaqD/ebfoPqR580K2KUAQ69dSnI/rAArkHQK+A2K&#10;GHrzhqDf/Jt0HzA2mBVQTAGGXsUcwuawAqyAewr4DYoYehl63fv08EisQPIpwNCbfD5ji1kBVsAm&#10;BfwEvbFqgm2SLKm68ZN/k0p4NpYVUFQBhl5FHcNmsQKsgPMKMBQ5r7GXI7B/vVSfx2YF1FOAoVc9&#10;n7BFrAAr4JICDEUuCe3RMOxfj4TnYVkBRRVg6FXUMWwWK8AKOK8AQ5HzGns5AvvXS/V5bFZAPQUY&#10;etXzCVvECrACLinAUOSS0B4Nw/71SHgelhVQVAGGXkUdw2axAqyA8wowFDmvsZcjsH+9VJ/HZgXU&#10;U4ChVz2fsEWsACvgkgIMRS4J7dEw7F+PhOdhWQFFFWDoVdQxbBYrwAo4rwBDkfMaezkC+9dL9Xls&#10;VkA9BRh61fMJW8QKsAIuKcBQ5JLQHg3D/vVIeB6WFVBUAYZeRR3DZrECrIDzCjAUOa+xlyOwf71U&#10;n8dmBdRTgKFXPZ+wRawAK+CSAgxFLgnt0TDsX4+E52FZAUUVYOhV1DFsFivACjivAEOR8xp7OQL7&#10;10v1eWxWQD0FGHrV8wlbxAqwAi4pcOUE4IveQIlCLg3Iw7imwOGTwPVTgR/6uzYkD8QKsAKKK8DQ&#10;q7iD2DxWgBVwToH+M4AHmgNNKjs3BvfsjQIrMoHXlgITengzPo/KCrAC6inA0KueT9giVoAVcEmB&#10;t5YDJ08DD7ZwaUAexjUFXl0CFCoA3He5a0PyQKwAK6C4Agy9ijuIzWMFWAHnFNiSDdz+GZc4OKew&#10;Nz2L0oZJNwLVU7yxgUdlBVgB9RRg6FXPJ2wRK8AKuKjAyz8Bx08B/2nn4qA8lKMKPLsAKFIQeLil&#10;o8Nw56wAK5BkCjD0JpnD2FxWgBWwXwGq7W1TDRjQxP6+uUd3FXhvBbBwK9fyuqs6j8YKJIcCDL3J&#10;4Se2khVgBRxUYO9RYNhcoHYZYHAL3s3BQakd65pKGsYuATZkAS91AcoXc2wo7pgVYAWSVAGG3iR1&#10;HJvNCrAC9itApQ6frwV6XgS0rQ7UKcsAbL/K9vVIoLt+P/DjFmD6n8AN9bmkwT51uSdWwH8KMPT6&#10;z6c8I1aAFUhAAVrc9tUGYNl2YNMB4OipBDpT6Nb1Y6/B8V1rUaRSfdQZ/LVClsVvSrGCQM3SQLML&#10;gGtr86K1+JXkO1mBYCjA0BsMP/MsWQFWIOAK1KhRAxkZGUhNTcXmzZsDrgZPnxVgBYKoAENvEL3O&#10;c2YFWIHAKcDQGziX84RZAVbAoABDL4cEK8AKsAIBUIChNwBO5imyAqxAVAUYejlAWAFWgBUIgAIM&#10;vQFwMk+RFWAFGHo5BlgBVoAVCLoCVMu7ZcsWVK9eXavt5YsVYAVYgaApwJneoHmc58sKsAKBVKBM&#10;mTI4cOAASpcujaysrEBqwJNmBViBYCvA0Bts//PsWQFWIAAKvPrqqxgyZEh4pvTvwYMHB2DmPEVW&#10;gBVgBXIVYOjlaGAFWAFWwIcKHDlyBPPmzcP48eMxa9asfDPs1q0b7r77bnTs2BHFivHxZT4MAZ4S&#10;K8AKGBRg6A1gSGRnZ2PVqlXhmc+fP98zFcS+oZ4ZEOCBjx8/jl27doUV8LLOk+pN6Y+qF2lDtbCq&#10;Xn///TcOHjwI+mzTH/LrsmXL8pjbu3dvTJ06FeJv/ZvNmzdHxYoVkZKSEv5zzjnnqDpdrTZZ9Xhx&#10;+vO0e/duzWdmV6VKlVCkSBHtLf3PyjrUp4Z5/fvtsssu0z7PdDVq1Cj8s0/llpoWQ6+UTMnfiH4R&#10;zpw5EzNmzND+qHK1b98eXkK3KjqwHWorkKxxSr/o+vbtq/156623kJaWpv0ZOHCgBsCTJk3C6tWr&#10;1RbfxLpk9UfSCc0GJ6SAanFK9vTo0QPdu3dX+j+NCYke42aGXifVVaTvDz74AP37989jzZVXXqn9&#10;2+sMm+oZG0VcaIsZK1euzPcfHpEtExk+WwaKoxOv4zCWyapneikrW7x4cZQoUQIlS5bU/q5ZsyYu&#10;uuii8NRGjhwZht4RI0aEXyfo3bZtGw4dOoTDhw9rf6g04syZM7Fk8ex91Z8bFC9eZnpFxp8cZLSD&#10;oIcygHw5r4DXzw165lMs0PXDDz/kmfCECRNwxx13OC+CYiMw9CrmELvN0QMv/e+Ogpz+tye+8rB7&#10;PO5PTQU4DtT0i5tWRYJeN23gsbxRgL7do2cAfdtHV1CBxxv11RiV4Je+VQ16HDD0qhGPjlkh6vJG&#10;jx6dZ/W2YwNyx0oqwHGgpFtcNYqh11W5lRxM/59flTP5SornI6OCHAcMvT4KZONU6H91HTp00ArY&#10;6WsOvoKpAMdBMP1unDVDL8cBKUClDbSQmXb2oG/9+AqmAkGNA4ZeH8c7LVihX3RUv0c/8xVMBTgO&#10;gul3hl72u5kC/DzguCAFghoHDL0+jv+gBrWPXRrX1DgO4pLNdzdxptd3Lo1rQvw8iEs2390U1Dhg&#10;6PVdKOdOKKhB7WOXxjU1joO4ZPPdTQy9vnNpXBPi50FcsvnupqDGAUOv70KZodfHLo1rakF9uMUl&#10;lo9vYuj1sXMtTI2fBxbE8nHToMYBQy8HtY8V4KmRAkF9uLH38yrA0MsRwc8DjgGhQFB/LzD0AtiS&#10;DXy1AVi2Hdh0ADh6yh8fjMPr5uNw+nyUqNceJer6Y5VusYJAzdJAswuAa2sD1UMnLNpycRzYIqMr&#10;nXAcWJc584uR4ZsqX597OIX1ntS5g+PAui9O7s/Aif0ZKFw2FYXKqnv0t5WZcRxYUSvUNqhxEHjo&#10;ffkn4PO1QM+LgLbVgTplgRKFrAcQ3+GOAodPAuv3Az9uAab/CdxQH3i4ZeJjcxwkrqGbPXAcuKm2&#10;umNxHKjrGzct4zhwU211x5KJg8BC796jwLC5QO0ywOAWDLrqhnFkyyjAxy4BNmQBL3UByhezPguO&#10;A+uaqXYHx4FqHvHGHo4Db3RXbVSOA9U84o09keIgsNDbfwbQphowoIk3DuFR7VPgvRXAwq3AhB7W&#10;++Q4sK6ZqndwHKjqGXft4jhwV29VR+M4UNUz7tpljINAQi99lX38FPCfdu6Kz6M5p8CzC4AiBa2V&#10;OnAcOOcPr3rmOPBKebXG5ThQyx9eWcNx4JXyao2rj4PAQS8tVrr9M+CL3lzSoFZYJmYNfZVx/VRg&#10;0o1yi9s4DhLTW9W7OQ5U9Yy7dnEcuKu3qqNxHKjqGXft0sdB4KD3reXAydPAgy3cFZ1Hc16BV5cA&#10;hQoA910eeyyOg9gaJWsLjoNk9Zy9dnMc2KtnsvbGcZCsnrPXbhEHgYNequF8oDnQpLK9gnJv3iuw&#10;IhN4balcbS/Hgff+csoCjgOnlE2ufjkOkstfTlnLceCUssnVr4iDwEHvlRO4tCG5QlXeWvEVxg/9&#10;Y9/DcRBbo2RtwXGQrJ6z126OA3v1TNbeOA6S1XP22i3iIHDQe/k7wPJ77BWTe1NHAVn/yrZTZ2Zs&#10;iRUFZP0r287K2NxWHQVk/SvbTp2ZsSVWFJD1r2w7K2NzW3UUIP8y9KrjD7bEBgVkH1qy7Wwwibvw&#10;QAFZ/8q282AKPKQNCsj6V7adDSZxFx4oIOtf2XYeTIGHtEEBhl4bROQu1FJA9qEl206t2bE1sgrI&#10;+le2ney43E4tBWT9K9tOrdmxNbIKyPpXtp3suNxOLQUYetXyB1tjgwKyDy3ZdjaYxF14oICsf2Xb&#10;eTAFHtIGBWT9K9vOBpO4Cw8UkPWvbDsPpsBD2qAAQ68NInIXaikg+9CSbafW7NgaWQVk/SvbTnZc&#10;bqeWArL+lW2n1uzYGlkFZP0r2052XG6nlgIMvWr5wzVrZm8APvszNFzB84B+jYArqiY+/IRfgSXb&#10;Q/20uADo3zjxPq32IPvQkm1ndXxur4YCsv6VbafGrNS34vePgM3fhewseQHQ6iGgYDHv7Jb1r2w7&#10;mZk8A2Db2YYXAnhC5qY42pDM0wGcBlAWwCAAVeLox45b3gSw6mxHRQHQWvGL7ejY0McfAN4BkHP2&#10;9S4AbpYYR9a/su0khky+JllZwD33ABkZIdsfeQS47Tb75/H888Cnn4b6fe01oGVL+8eI0CNDr2tS&#10;hwZ6aRGwMSt3UD1w6kFUtHAaHMmerQftgV4C3s0HgE41gY//AKqVAoa1dllgALIPLdl27s+AR7RD&#10;AVn/yrZL1KYlY4G9a8x7KVwSaD0MKFY+0VHUuP/oXmDRSwDNy6/QqwdboXpJADUA3A9AACltBx8N&#10;ej8BMBdAo7P3yXqQ+p8FoDOAxQCOGUBTD6HUZyT4NkJkIsC6E8DrUWyRBVQZDcT8ZPuU/ZzLtpOx&#10;UbrNTz8BDzyQt7kATiOIUqvWrYEXXgCKkrccuIQ9stCrh1gyJzUVeOcdoEyZ/MZRW7ratw/NWXYM&#10;m6bJ0GuTkFa6EXBbq0x+KMw+DryyGMg6bg+IxrKLQPWXzMTHEnbXKO1Ndlc/T9mHlmy7WBry+2oq&#10;IOtf2XZ2zHLvH8DPbwNlagMtBod63LoQWDUZOK8wcMW9QHkn0mN2GG+hj1NHgcWvhG7wG/QKmC1o&#10;gEwBwQJeBUyWiwG9VuFNuIHuoy/VomV3yYYJAE6d/dMTQCeDHwV008tWwdssJEiHfSbaZAIwG99C&#10;WOVpKuz2BfTSzATc0s9mwPjhh8CoUe5A4rp1wP33A3fdFT3TK9o1aJAXwiPZKub48MOuZneNfMBb&#10;lsX7qYvzvp93ABNXmWdCBTweOQUMbQFcWCrOQSRvswt6xZyurwtcXVtycIeayUKMbDuHzORuHVZA&#10;1r+y7eww1wx6qV+RBa7RCbjkVjtG8rYPv0KvAFlS1+zrewI+ym1RplcWeuPxlMioni9ROvESgEIA&#10;qJrNDGr178sCZDSbzaA3njnGusd30JuTAzz2GLBjR3TodaMcQAZ6BcBWrWqedRbgq7eXMsjDhwNv&#10;vgnUrRvLxY68z5leR2SN3ilDr7Oiy0KMbDtnreXenVJA1r+y7eywMxL0ijpYhl47VM7bh6x/ZdqJ&#10;rGykjChlgakacoBi0FsTwEIABMn6zDCBOdUEpwL4EQBDr3x5nO2RmmzQawa1elHMoJih1/awkepQ&#10;5uEm1VGcjeKFXnHfqb9CAxvLI4w1wWblE2Z1wzIL2fQL1PRji8z07qN5xXC6Fjma9LL+lW0Xp5v5&#10;No8VkPWvbDs7pmMGvSIrSnWwxvIGURt74lBodOPCMFEaIWwzlkjoF5VRm0Z9gWptcmdifF8P3eI9&#10;6pOyz2tnAmSHvo2xTln0r8/0lqoGbKOiU4RqfN2uXZb1b6x2Irt6MMbX9EtoEa8BemnuYmGbfsGZ&#10;vi7YCJzGmlzxvvF16jvaIjbK5DYF8BMAY4kBZUvFRXXFZtCrt7GAydzN7BF1wSlna3z3AzDeG6uW&#10;2Niv8T8anOk96zljza+x3tf4vlm9rVndMHUfqd5WAPqaNZGztvo2VMf74ou5C+RE0LmRtTY8uDnT&#10;a8dvMot9GOHV7PZihfKWNwhYvfGiUPmA6KNp5VANLb3/xbrc2lwBqaI9jWF8TbZ+2LjYbdtBYPQS&#10;oHhB4KFWQEqRXHu4vMFiMHBzxxSIBTFiYNl2dhhqBr0CHI1AKtoSpBJ0CgAueWGoHpje/+2/QPMH&#10;Qwvg6N+/vg80vjNUF0z9HtqWC5kEsQTJAqzp3zt/zn2f2mdtyAveAnwJVqlf6l+Mb2yv76/Q+aGa&#10;3kPbcyE5UpbbDl2j9SHr31jtYpU2GG3QQ52ASbNFa2bwZiwRIACkNZCiJtZqeQNBL12U1W1wtvyC&#10;+nj/bJ9kqxF6xRh0n8gOG+2if+tBOpJGRvtFO5F5pjFoAZwo16D263QlJMZxqL1voXfRougfCT0o&#10;GssQBLw2bQo8/nhunfDNN4dqc0X7Tp1C79Nl9lqs+uFY9cdiBmKBm7CZM71OP+7M+4/1cHPaKquZ&#10;XgGnZJeATGPt77ebQluFRYLiSGPGquk1wrXQJhKEM/Q6HT3cv6wCsp9z2Xay40ZrJ8DvrxO5rco3&#10;yF3Upr/XCK30nh40c7JCC+D0sJw+CyhTK9QLLZgTwEz/NkKnEVpF1ljfH71GMGvMQIu2xqyvgOaU&#10;6vkXsnlV5yvr31jt4oVe/UI2szpfsTCuw9mtt8S/BZyS74w7QcQDvRcZdlYgWP0FwLAIAGkGlXpo&#10;rxBh1wmzml66b54O2iPBsoBggnE9TEezRbYkI5Z/xWdPtp0dz4M8fcRT3kBQ+csveWuA6bXvvgtl&#10;YOmiBWkCcsUY9Drt/kCXWR1xrJpehl7b3e9oh54F9dlZWYVekVk9ejK/LMaMMLXQb4smygyMkCp6&#10;igW9ke4zzoEXsjkastx5HArIfs5l28VhQr5bjOAZqZZXACJlSo2XKGEQYCna6EsfjGUP+j6MkG0c&#10;SwZ6jVljo41mgJvs0Ctb3iC0MANcGejV76Zg1FVsOxYP9NKuDfqdIqhMg2p56XUzqDQrWxD2UKkB&#10;Xfrss3gvFvQK+Kb2sfYVFvOk8gi69IDr20yv7EI2AbBmmeGUlPxlB/pt0UQJBPVB+/KKzLBwYizo&#10;tVreIBaucabXjl8j1vtw85ecmXXxQm+l4pH3vdWDMWV7yxYN7RAhMq/xQq9ZmQTNiaHXetzxHe4q&#10;IPs5l21nh/WRyhuMZQVWANEMWslWYxbYaL+whV6nTC5ljo1Z3UiZ3iBCL+kUayGbvmSA2tMhClYz&#10;vTIwFy/0iowx2VQaAG0UQodZRIJeM6gVcWQsWbATeoWd1CeVdBwwZIrpdRmd9DEv+zmXbWfH8yBP&#10;H1YzvcasbaQ9e0WJwU03AUOGhDK7lSrlLX+wCr1kOC9ksz0EHOvQs6A+OyOr0BttG7NXlwCtLgTm&#10;ZQC7juTWARszr1zekD+c4o6DfenAV/cDxylXAqDZIOCyO5yJ13lPAuu/CvVd51qgw1POjOPDXmX9&#10;K9vODonMoFfU6lL/+kVeZjW21IaAs2QVIOdAqJRB7Osr4LdwKaBW5/z7AdO9NNZv/wMa/iP0Pl1i&#10;H10zwLVS3qDXx4+ZXppfpD16xdwJxPZE2bJMJtMb6VALsdPCnWcH09fARotNyrzWP1s6oc+c6heG&#10;xSploC3YxEX2UVkE7QhhdqhGrEwvZZbNanRF/2a1xMbyCGobeOglEfSlDPotwAhIq1cPSUoHQIia&#10;WgHKAnojgXasTC/1y1uW2fErwZ0+3PwlZzYjAaBliuTW6Ip2kRaXmR1oQa+t3g3c0zR0oIV+b19R&#10;4qDfRUG8Jup+nVjIJhbWueNJ81Fk/Ru1nRFsaagChQEiClo5VLsrIIA0FvTKtjNOh+7b8ztw6T+B&#10;JaOBcvWBG97LbaUH4kiCV2qU9x47HHNsLzBrIHDiIHDtm0C5enb0ansftsSBzVZFWswlyhH0JQqi&#10;LS1SE2BKr637Amj2LyD9y7wL08hUAuXilUIL38wWyNFrVZoAZevlPTGN7hULz4zlDWYZ40g7TlD/&#10;dDUd4L+aXhEKAraMuxHQ6yt0X9lbLW/Q1/CKHRP0X+ebwSvZFOtwCmO22SxDa5bBNivnoNfGAWgH&#10;QJQp6HeziFT3bARUAfa0Db2wX9xL/dKewsZFblTiEIjyhkg7IpgtLjM7HIJemzgReOIJYObM0IEW&#10;+oVkBMH6HR5E2QNlgsXitlgL2cSHwerhFGIsD3ZtECbz7g02/1KL1V0ixxBH27LM+B7t8PBrJkBb&#10;iem3LtOPT1uVVSoGbDu7HVK0bcYibVlG8zVug2ZWZxxLFzvfTxh2BEzqgVFA8OnjQLsnQ9C78gNg&#10;2euxM72fDwD2rc29T2ayAiwrXBI9uyvsoj71ACruL1rafugVY9J/ALqNA85X8+zchONAxk8W2pgd&#10;Q6wHTP37An5PHgvBqdmWZbRobcsPwInDuUYY9/mNtmWZvu7XbFsy6nUz0cnZy7hdmlndMc1HALWw&#10;Wb/zg/41t7YucyIOjLWmJJH+mF8BdafPakdbirUC8DUA/Wu0PT9tJSYuffY10pZlxq2+6F6zxVxm&#10;NbnUjsoajAvY9GFsPIY42pZlRh3oXoJVfQ0uZb5X6QYQtho10o+rr2um/1zQIj/aZzjn7AEb1J2+&#10;T5mT5JyIAwsf/+hNEzmGONqWZca6XwLbGjVCIKzfusw4fteuwNKlQHa23JHHMscQC5AWSjh9lHIE&#10;xRl6bYta7kgVBRJ6uAmQNcuQEuzNGZqb6ZWF3niE2TAHWPAU0OTu6KUT0bKu1Me6WcC19EVo8K6E&#10;4iB4cvl2xhwHvnWtpYlxHFiSy7eNGXp969rgTizuh5sAyKO7I2dlKe1WsZG1TG88rkgEemkeC18C&#10;2gxTNgsbjyRW74k7DqwOxO2VVoDjQGn3uGYcx4FrUis9EEOv0u5h4+JRIO6HmwDNYhUjf21PQHks&#10;K1THKjK9DW4FNs7JXdgmFpwJiD64NVQPLMoixKSo7GHX2S/pxPtUcEn1snTHgwEbAAAgAElEQVSP&#10;/oq0iM0s00t2pX+edw6iZIPGoezx6sn57RXjCR1O6zaTpffo3no9gPQZAL1HR21ReQNdwmZ6rUbH&#10;kDbiHuO8jfXSoh99mYSZNvqSEuqbFg9u/j6klUlmPu44iCfo+B5lFeA4UNY1rhrGceCq3MoOxtCr&#10;rGvYsHgViPvhFq20wcwY0b5Iqdx6WrP6XQJOKo4U8CdAlfoUNbF0X3ZGbj9WM71GSDYDSQG+0ewV&#10;41JxKO0UIQD1wta5tcVm9usBXwCoWe1vpP5TUkO1xzLaCN0JwlsMDR1LptfyrK/ijoN4A4/vU1IB&#10;jgMl3eK6URwHrkuu5IAMvUq6hY1KRIG4H27xQq9+9wazOl96bcX46AvgxH0io2sVevU7KdC9qyYC&#10;17yat7zBaAeJbLTXzH4CctofS79ozcprepg3wj3ZoP+PwpHM/IsD49Qm7jhIJPj4XuUU4DhQziWe&#10;GMRx4Insyg3K0KucS9igRBWI++EmU96gNy4S4Bp3dDDCZrStxuyA3kg1vTLQKzQQ26OJbK3IxIr5&#10;xwO955cxL92gPkV5x7ZFufsSGwPBojZxx0GiAcj3K6UAx4FS7vDMGI4Dz6RXamCGXqXcwcbYoUDc&#10;DzeZhWz6HRESgV59uYPZpBPJ9EYSUQZ66V5jza3ZThaJQC+NEWmrM2MpSALaxB0HdgQh96GMAhwH&#10;yrjCU0M4DjyVX5nBGXqVcYV/DdHvIUx7A/drBFxR1bn5JvRwM9ujV2/qV4OAut0i795gpbzBuDhN&#10;D9R2QS/Zs/XHUL2sLPQS0FZrG32rtHiglxb/RdqzmHQvTWc8IVTeYIM2CcWBc+HJPbusQNDiQL+v&#10;rtgTV7+3r3EfXpfd4dlwQYsDz4RWfGCGXhsdJE44owMhzK6KxfKfwGbj8Mp3RQdjbD2oOPSSimLn&#10;AONiMHq9RNXcBV1WMr36kgezjDK99vWDQKN+IaA2LviK5N1o2WljHzL2yh48Eak2V1+/K7Q0W6Cn&#10;3yFDX4NM99BOEPpt4+LURuVfcvqDIcxcqz+0QrwvDoOgAx7cOthB+YeKhIEqx4GE+dqRvdt0DaNB&#10;K7Wli44dFkcEtwdAp7K1AbAWQCaAWgDSzx70oD9iWMaeZG2TFHFgPEyCxL70UoCOGBanpXntgEhH&#10;F3ttl+T4DL2SQllpJjKb1UoBw1qH7hQnmgUZfEmDXzKTAHrJYWbbdukXrBnrcikzSdf6r3JDxew1&#10;fR8y23JRb/rdFvSBKHMMMbWnMQ9symub2Wsiu2p2BDP1Q2UOnV/IW5dLtnV8NnRsmNhBQnvtOWDR&#10;i7mv6bdss2vLsmjaAFD9l9zRvSHZ6NJDrDhFjU4y078u2tPr4lhiK88lq23FeFWuCB1rnKyX6nEQ&#10;SVezo3qprdmRwfS6yOYS3N6s65RON6PTzO4BcPHZ10UfZie5JaufY9mtfByIk9Vuvhm47bbQdMyO&#10;CI41UaffF3ZWrQq88AJQtCggQLhSJXXgPIIODL0OBIgZ9OqzwDdeBNAxwUG7kgp6g+YcMV/KBtMe&#10;vvojjek9s9IIxTVS/ZdctMytyAQbj/51U3KGXjfVzjuWAFg60ncQgCoGU8ygleB2HoCeADrp2lP2&#10;91iEfrybofsjq/48AB3T+8knwDvvAGXK5ApEr2/erDZMMvS6H9BWRpQNfit96tsy9Jorx9Abb0S5&#10;dJ8olShaOlQDrL8o802Z29aPhsovkuCS/ZzLtrN7yrHKFZaMBfauAWjLZC8yrQy9dntcvr9YmVgz&#10;KGboja6v7Odctp28NyVbEty++y7w5puhcgZxrVsHzJ4NDB4s2ZEHzRh6PRDdwpBOB3U06D1yChja&#10;AriwVMhgqnPdmBX6Wb/Ia/YG4LM/Q69TVvjXTIBqhWuVCZVM6BeHianrM8jG94sVyh1Xn3WmcovG&#10;lQEaz2iDbDsx/raDwOglwNGToVeMpRwMvRaC1KumZgvNzA6M8Mo+C+PKfs5l21kYWqppLOgV2d7y&#10;DYBanYGf3wb+OgGI7C8NsvgV4ND20GsXtAD++AQ4rzBwxb1A+YuBvX/k3kftqa8Wut+dAmypTpgu&#10;UVKxeV7oPBX9pc86G/vVl2Lo+6TxilcK9WUs15ASyYZGsv6VbWeDSVG72AngdQAHTbK24kZ9m1YA&#10;fgaQY+i1OoAthteoHrg4gL1nXzeWNwjYFrc1AiBqfvWL4ej9srrssbivAIAOZ8spyB79/U7rFqt/&#10;Wf/Ktos1nuX3RSkD3fjII7klDmYdPf888OmnoXdSUvKDMgH0qFG5d1J/3bsDjz0GLFoEpKaGMsr7&#10;9gH33w9kZ+e+RuUKol3r1qH7hg0LjfPoo8CLL4ba03tU3rByJfDAA3mtrFYNoFKHZctCr4u227bl&#10;H0+f1bYsmvUbuLzBumYx7zCDXgG3LS4A+jcGBFBSZw+1AlKKhAB415FcOBXgSzB8y8XAd5tCQ992&#10;KTBpJXDTxaFdEARsXlUrBMjiPjEW3WNcRKYHWgHSop/iBXNtkm0n5ty0cmh+oq9KxfPWNSdNTW9M&#10;L/u0gf5kNf0UIx2DrLAMsr+8ZNvZPdVY0CvAslj5UA0vXQS5dImaXtEHgS8BJp1ivWoyQAvh6BI/&#10;V2uTC8D0M2WOjTXCov/CpUJgLMYX7cX8BYzrM9CUlc7akAvbevCldnTRfQLG7dYyWn+y/pVt57Tt&#10;Ai5pHH0drnFcscBNgKuVTC+1pYVueug1Zpf1/dHY0wE0OAvBwsZyAJ44a5i4n8D6BloPDED/vtO6&#10;xepf1r+y7WKNF9f7RlgVcCrAUGRUqXNRT0sA/MsvuWURoo/XXgNatgzVBQ8fngvGxvbUl/E1/YK6&#10;m24C2rcPgS31edllISjW2yDqfJs2zS3DiLTgjdqOHAmMGJG3jCMuwazfxNBrXbOYd5hlYY1bdQkw&#10;1WdnjbAq+rm+bt4aYCNgkkEiU0ug+8rikIkCpulnMwglED5yIm87I3jTvTLtIt2n362BM70xQ4cb&#10;2KiA7C8v2XY2mqZ1ZRV6CxYDCC7p8D39Qjaz10TfNI4RkMXuD7/9zxxUxUK57C2hLLEees36pTEE&#10;5Ja8MATMop0AaLu1s9KfrH9l21kZO562bkCvWCRHWVla9Cb+XdkEYgmMadeHfQYIJ+imnSBEDXEk&#10;6I5HAyfukfWvbDsnbAz3qc/k0osi8yuywQJo6T3xGrVp0iSUSe3UKRc+jRBsBr1m9cTUbteuXLjW&#10;T9j4nhn06m0z2kvvEZB7cDH0OiC6WabXOIzYzcFseJGhjQS9AkRFWYS+dMEMbqm9yNjqyytkYFYG&#10;eksUDoG22VZtethn6HUg2LjLiArI/vKSbWe31LGg12wxmyz0GssW9LYT1DYfBKycFHo10k4QZple&#10;I9yKfo1zKXR+KCvN0Gs9aqyWN8SCTrOFbEboNcv8CsuFPftNpkLlDLHGt66AM3fIfs5l2zljpaFX&#10;Aawi4/vNN3nLFvTNCXqrV8/NyEaCSjeh1ywz/f77QI8enmR5SS6GXgciVxZ6Y33VHw16hdn6mmCC&#10;5UsqABNXAfrt0tyCXhpHn102A/1Yc7bDHbIPLdl2dtjEfbivgKx/ZdvZPYNY0Cu2LjOWEchkeiPB&#10;qRFSrUKvAOEytfPWBjP02hsdTi9kiwd6aYZmO0mImXOmN4EYIDgcMwYYODA/DBKkfvddqDxhxQrz&#10;xW5iaLNMsNEsN6GXxtbbVLYskJ4OdOuWgFiJ3crQm5h+pnfLQK9Z3S11Rvcu3gY82CJ3sZqxvEGU&#10;Mui3PRNZ27uaAu/+EjLL7fIGs4MnKLtbuUSoPIMzvQ4EG3cZUQFZmJVtZ7fU0aA30p68spneaH0v&#10;HwdUbwts/DZveYNxfmaZXi5vsDsKzPtzessymfIGvWXGUgbxHsF5hbMlEgy9CcSGyIhSdlbs0Su6&#10;05ceEDBSba1xoZvY4eHqq/OXN3gNvfpsb61aQJ8+nmV5SQqG3gTiNNKtMtAryg2yjuce1kCvvb4U&#10;6Fo7tEDNrHaXxjSrByag3HsstGhMZiEb9ROpDle/mE62nbC1TJFc2KbX5mwABjUPLdRj6HUg2LjL&#10;pIdeAlz9Ai8Bm3Seh/HkNYLeQ9vyvm72Gomi3/1B7NhAr+1ckXehmlgoRzXDArbrdweKlgnV9Bqz&#10;ujIL2SLBsRfhKvufGtl2bs3B6uEUkUoUCFiN9biib7EwjeZkXBhHrxHUbidQOFv3S5sOiWwv9bEA&#10;wMCz+whHK5FwS7No48j6V7adrXPSLxzTA63xwArRbs2a3IVp9NozzwD9+oW2OhP1wPo6WgJnyrjS&#10;4reZM0MlEuJ9AmaqA9YcrtsuzSwjLCZtfM/swAq9QKJMgxbFeXyyHEOvrZGbdwsy0XW0wyhktiyj&#10;fvR1uwS18zaH6nTFJXZgEP+W3bJM9H13E+B/v+XW5VIt7s0XA99vyn2NbDBr169R3l0kzLYs08+T&#10;xnTygA7Zh5ZsO5tDhLtzSQFZ/8q2s9NsUbpg1qd+yzHxvn6XBnpNX5dLOzeIy7inb6wty6JtPUZ9&#10;ir2CxZgCwmW3LBN2mR2rbKeeSQs7EiLIHENs3GqMthOjQ/Q+AqCvxaUtxCgzSzs3hH2j25bMOJbV&#10;LctEn/rtzCSm6EoT2c+5bDvbjR47Fti9G5gzJ2/XengV78TasizSQji633jUMW0n1qhRCHhpW7LR&#10;o0MlFLS1mbgEiBvv1e8uod95wriNGkEx9UG7Puj3ILZdxNgdMvTG1ohbJJkCsg8t2XZJNn0296wC&#10;sv6VbcfCJqcCsv6VbZecKrDVsv6VbceKWlCAoHfGDODOOy3c5ExThl5ndOVePVRA9qEl287DqfDQ&#10;CSgg61/ZdgmYwrd6qICsf2XbeTgVHjoBBWT9K9suAVOCd+usWUC9ep5neUl4ht7ghZ/vZyz70JJt&#10;53vBfDpBWf/KtvOpTL6flqx/Zdv5XjCfTlDWv7LtfCqTfdMSdb8PPwz8/LMyxygz9NrnYu5JEQVk&#10;H1qy7RSZFpthUQFZ/8q2szg8N1dEAVn/yrZTZFpshkUFZP0r287i8MFrLmp8xRHEdLyxAhdDrwJO&#10;YBPsVUD2oSXbzl7ruDe3FJD1r2w7t+zmcexVQNa/su3stY57c0sBWf/KtnPLbh7HXgUCCb1XTgC+&#10;6A2UKGSvmNyb9wocPglcPxX4oX9sWzgOYmuUrC04DpLVc/bazXFgr57J2hvHQbJ6zl67RRycc+bM&#10;mTP2dq12b/1nAA80B5rQQeN8+UqBFZnAa0uBCT1iT4vjILZGydqC4yBZPWev3RwH9uqZrL1xHCSr&#10;5+y1W8RB4KD3reXAydOhU8/48pcCry4BChUA7qPd1GNcHAexFEre9zkOktd3dlrOcWCnmsnbF8dB&#10;8vrOTstFHAQOerdkA7d/xiUOdgaTCn2Jry4m3QhUT4ltEcdBbI2SsQXHQTJ6zX6bOQ7s1zQZe+Q4&#10;SEav2W+zPg4CB70k58s/AcdPAf9pZ7+43KM3Cjy7AChSEHi4pfz4HAfyWiVLS46DZPGUs3ZyHDir&#10;b7L0znGQLJ5y1k59HAQSeklequlsUw0Y0MRZsbl35xV4bwWwcKtcLa/RGo4D5/3j1ggcB24prfY4&#10;HAdq+8ct6zgO3FJa7XGMcRBY6N17FBg2F6hdBhjcgndzUDtsza2jryzGLgE2ZAEvdQHKF7M+C44D&#10;65qpdgfHgWoe8cYejgNvdFdtVI4D1TzijT2R4iCw0CvcQF9xf74W6HkR0LY6UKcsA7A3ISo3KgXy&#10;+v3Aj1uA6X8CN9S3VtIQaRSOAzn9VWnFcaCKJ7y1g+PAW/1VGZ3jQBVPeGuHTBwEHnrJRbSo6asN&#10;wLLtwKYDwNFT3jrOrtF3fzcGB1fNRKlG3VGx0xC7uvW0n2IFgZqlgWYXANfWllu0JmuwX+MgY2J/&#10;nNyfgUJlU5Hab4KsHEq34ziw7p6Nb/XA0U1LcG6hYrjk2Y3WO1DwDo4D607Z9vFDOLDsvyhY+kJc&#10;9O+frXeg4B0cB9adsnfB29j7w1soUKIi6g75xnoHCt4hEwcMvQo6zi6T2rdvjx9++AFXXnkl5s+f&#10;b1e33E+SKdChQwfN/xQP8+bNSzLr2Vy7FGjWrBl+/vlnFC9eHIcPH7arW+4nyRRo2rQpVqxYgRIl&#10;SuDQoUNJZj2ba5cCd999N959911UrVoV27dvt6tb5fth6FXeRfEbyNAbv3Z+upOh10/ejH8uLVu2&#10;xJIlSxh645fQF3cy9PrCjQlPgqE3YQm5A9UUYOhVzSPe2MPQ643uqo3apk0bLFq0CMWKFcORI0dU&#10;M4/tcUkBhl6XhFZ8GIZexR3E5llXgKHXumZ+vIOh149etT4nKnNasGABzj//fBw9etR6B3yHLxRg&#10;6PWFGxOeBENvwhJyB6opwNCrmke8sYeh1xvdVRu1Y8eOWk130aJFcezYMdXMY3tcUoCh1yWhFR+G&#10;oVdxB7F51hWoXbs2Nm7cCPp7/fr11jvgO3yhQOXKlbFr1y7ccccdmDDBH7s3+MIxLk+iSpUqyMzM&#10;5AVMLuuu2nBly5ZFVlYWypUrh71796pmHtvjkgJ169bVuKB+/fr4888/XRrV+2F4IZv3PnDEgjFj&#10;xmDo0KHhvunfDz74oCNjcafqKqCPg7S0NIwYMUJdY9kyxxTQx0FKSgoOHDjg2FjcsboK6OMgaKv2&#10;1fWK+5bp44B2dVm6dKn7Rng0IkOvR8I7MWx2dra2RdkHH3yAGTNmaEMMGDAA7733nvZzjx49tGwf&#10;1fbRLz6+/KmAWRzQTBl6/envSLOKFAclS5bEwYMHgyVGgGcbKQ4YeoMVFJHigKHXozj45Zdf8MUX&#10;X+QbXewv6pFZjgybkZGB48ePa185G68iRYpo78leFMj0hy7qV38R5F522WVYuXJlGILF+6mpqdqP&#10;BL9WADiSfaKfSpUqgdrwlZgC5EujP6P1GC0O6OurtWvXavv00h++kkcBO+NAPAsKFy6Mxx9/PHlE&#10;YEu1Z4Fdz4Pq1atjy5YtoDKHBx54gNVNIgVEHNAey1SbHevSx41xr/7hw4fj6aefBkNvLBVtfv/j&#10;jz/WvnKNVFNCv6T5YAWbRefuWAFWgBVgBVgBViBQCnTv3l37xpf+rFu3Ds2bN2fodTMCCHhvvfVW&#10;bchIWSi/ZHop0/bhhx+Gs6uUEaU/xstqpldkbKkf2SyrMctsJYMQyT7KNFI/IutMZRR629yMKz+M&#10;ZTWzEy0O6DMkPkec6U2u6LAzDnbs2IHx48drJzDRym2+kkcBJ+KAFjbec889ySMCWxrO+NOpijKZ&#10;Xv3znr7p0X+ru2zZMoZeN2Nq06ZNqFWrljbkuHHjfP3hIxBs3LixFrD9+vXTam79eNE8hwwZgokT&#10;J2rAu3nzZj9OM+nmNHLkSK2el2t6k851thoc1F9ytorog844DnzgRBumENQ48Gwh2zvvvIOBAwcG&#10;YhslyrLRXqlUS2Ulq2pDXLveBYEv/Y+SasZoT1DOLLrugnwDMvR67wMVLAjqLzkVtFfJBo4Dlbzh&#10;nS1BjQPPoJfKGqi84aOPPsItt9zineddGJkyu/379/d1llcvI9ULzZw5E5999plWO8SXtwow9Hqr&#10;vyqjB/WXnCr6q2IHx4EqnvDWjqDGgWfQW6ZMGW2vyEOHDmmbpfv5oq+VCTxowR797PcraPNV3Z8M&#10;vap7yB37gvpLzh11k2cUjoPk8ZWTlgY1DjyB3n379qF8+fLaV9/0Fbjfr6BBYNDmq3r8MvSq7iF3&#10;7AvqLzl31E2eUTgOksdXTloa1DjwBHpXrVql1X3SV9/0Fbjfr6BBYNDmq3r8MvSq7iF37AvqLzl3&#10;1E2eUTgOksdXTloa1DjwBHq/+uorXHfddYFYxEZBGzQIDNp8nXww2dE3Q68dKiZ/H0H9JZf8nrN3&#10;BhwH9uqZrL0FNQ48gV7aK5L2B6TtrUaPHp2sMSNtd9AgMGjzlQ4Ejxoy9HokvGLDBvWXnGJu8Nwc&#10;jgPPXaCEAUGNA0+gV5Vfwrt2bsGG9NXYvycTp06ddCwQ1/y5HvSnwUV1tD9OXQULFkLZCpVRu15D&#10;VKpSPd8wQZuvUzrb1u+e34GM74GsTcDpHNu6NXY08n+/hF8a8Y/YR1fGbUiBokCZmkBqR6DCJXF3&#10;E7QbKQw2zwMObAJOHXNu9uv2LMPOg+u0AdrX6ePYQAXPB0rXBGp04DCwIvLvAOYD2AjAwTDAnmXL&#10;cHBdKA7q9HEuDs4HQDvx08Hn/DSwEAnz5wMffQT8/jtwzLlIWHb0KNadOKEZ1qdMGQsGWmxKGxU0&#10;bgz06gU0b27xZvubBxZ6l//0HXbvzECpksVRrGhRnFfgPPvVdbnHv07/haM5OTh46AgqVknF5S07&#10;hS0I2nxdlt76cKs+APb8BhQqAhAlnJv88Ye//wpR28njQIVLgUZ3WNclYHesnAjsXQOUKA8ULQ2c&#10;Vyj5BfjrJJBzADi8FyjfALisX/LPyekZTATwB4Dy+BtlcAY+CANQGikL52AvzsXFADgMJKLo8ceB&#10;X38FUlKAUqWAggUlblK8ycmTQHY2kJUFdOkCPPqopwYHEnoJALP370SFcg7+78ZTtwJ79mUhpWwV&#10;DXyDNl+PpY89PAFvVjpQtFTstsnaIucgUKYeg28U/xHwHswAytZIVifHtnv/ZqBUKoNvNKUIeDNw&#10;BrXwd2xBk7TFRpyLVJzD4BvNfwSDlIGvWjVJvRzD7DNngK1bgbZtgWHDPJtj4KCXvuL/5advcWHV&#10;Sp6J7tbA23bsQs16DbEpfXVg5tu0ZWfT0g63NI85Dn2XvWpCKLXn94tSfY3683fcJn7WwmASUDkA&#10;3/tm/g40up3DwOzjTiUNkwFcir/8/jTAbzgPfbnUwdzPc+cCr7wC1KKCEB9ff/8NrF0LjBoFNGni&#10;yUQDB70L580CTh9DyRLFPRHczUEPHT6C7ENHkVKyWGDmiwLno02Hbm7KbG2sZWOBnN1AYX8fyKKJ&#10;cuIwULQi0GywNY0C0Hrpa8CZ40Dxiv6f7JHdwDlFgOYP+H+uVmf4OoDj+BuVcMbqrUnXfhfOQRGc&#10;i0FJZ7kLBt91F3D0KFC2rAuDeTzErl1AnTrA8897YkjgoHfmtHdQrWolX9TwxooYqvHdvGU7alS/&#10;IDDz3bpjF7r3uieWNN69P3sIULK8P2p4Y6lINb6H9gJXj4nVMnDvzx4KVG4gX8P76/pFuP2ZNmGd&#10;Wl/aFS/cOxUpxZ3/JfnlT1Oxfc8mDOw+PDz+iZM5eOOzEejZbgBSK9eL6j+q8c1cA1zt/416LMfx&#10;0LNZXj/U8MaaPNX4UraXw8BEqRYtQou9zvPB2o5YgXD8OLB9OzB7dqyWjrwfOOj9ZMrrqFvbx0V0&#10;hjBZt2Fz4OZ7cx+FcwlfDATKBSf+sG8zcP04Rx5eydzprIFAjdbyMyDonbVoMh79ZwgZXvzvUHRr&#10;3Reli5fDI2/2QvrWVZj0xELUqFwfj73dG4t+m6P9u3Gd1iBofeztPhCgTPeLNoN6PoVene7P8+8L&#10;KtTM037Rb7Px+cJJ2H9oN8qVqqTBNl3TvnsTd1zzCAoXKhpzIpsXAd04DPLpNBBA2wCUNoiJ/4jz&#10;wGFgCAPaoaFzZ8++7o/54bW7AZU4rFoFLFpkd89S/TH0SsmUvI0YehXzHUOvYg7xxpx4oFef6b2l&#10;w0AMueU5jPn43xr80kVQfHWzWzF72UfocvlNmLv8U9zW8T68++UL+Hff1zVIJaClq0q51PA9994w&#10;HE++P0DL5BI0j/3kPxh887Mg2BXXL+k/aq/Re2K8ZX98nyf7G01Jhl5zdRh6vfn8KTUqQ6+r7mDo&#10;dVVu9wdj6HVf86gjMvQq5hBvzIkHeglqB97wBEa8f5cGnp2b9tQyvh/PC+XOKJP7eN/X8PzkB7RM&#10;L4ExQe+/x/fTMsF0GTO71Iagd9S0R3B/jzStzZsz0jRIFqUToryBsroiw7xzX4bW9rqWvaUEZOhl&#10;6CUFONNrEgcMvVLPELsaMfTapaSi/TD0KuYYhl7FHOKNOfFCL5U3fPvLdC2rO3LAexg38+l8mV4q&#10;haCSBcrK9mjbH1O+GZMn00v1uc0u7qhNnPrRQ29KiXJ4bvIgDYDXZCzXankpO0x/C+jt2vxWLFo9&#10;W6qeV6jL0MvQy9Ab4VnD0OvqQ5ih11W53R+Modd9zTnTq1OAa3pNwyER6KUOKePatF5brUyByh7q&#10;VWuEUfdPQ+Wy1cLZX8rqUskCgfHr05/UMr8CmqnGt9UlV6FU8TL4V8+n8Mb0JzXQpUVpogZY9Cng&#10;V0BvhyY3YN6Kz7VyB9mFdAy9DL0MvQy9mgJc0zvCVSoxW8j25Zz5+HfaKM2Om3tcg2FD7kbO8RN4&#10;/uW3cN9d/0RqtQvy2Uj37NixC7fedF243Zo/N2iv3XPnbXHP6Z33P8Qb46egXp0aeOmZR7WxV66m&#10;s3qAyxrSuTb5L3HPc2mPaOPT/fTzdV3bg6E3blc4cyNnep3RNcl6tQq9STa9fOYy9DL0MvQy9DL0&#10;pqVhxAhvoZeActz7H+L5kf+HlFIlQABJlyy4Zh88HBWOrfyy0vf1zbcLtVsJqh8f8f8w8M7bTKH3&#10;xImTeGnMeHS7pgMuqlc7/LMAZIZeKx5woS1Drwsiqz8EQ6/6PnLDQl7I5obKio/B5Q2uOijw5Q0E&#10;uVWrVtKyovpLAGifXt3x5vipGnQKqGxyWQOtaaRMb7/ePTX4/GTG11q7ieNeQmr1CzU4PnjoMH5a&#10;+ms4o1y4cO4OjTSmEXD1Wejxrz+LOd8uzNPvjsw94Sz1vXf+A2+//7/wmAS+DL2ufp5iD8bQG1uj&#10;ALRg6A2AkyWmyNArIZLfmzD0uurhQEOvyJISxEaCXipvEGULV3Vug7fe/S8ef/g+LFryi1R5g74M&#10;QgBtSkpJvPDKODz20MB8pROUee43cFi4vCGlVCnTTK9ZvwTWRmhm6HX18xR7MIbe2BoFoAVDbwCc&#10;LDFFhl4JkfzehKHXVQ8HGnpJ6ViZXoJeugh2L7m4LnKOHddKH2LV9PbsB+kAACAASURBVOoztP+6&#10;u0+e2l8C2Wj1wjQe3b9i5Rotwzzi2VfD5Q1m/QrQZeiFltnmwylcfYZEH4wXspnqw9CrUIx6aApD&#10;r4fiqzI0Q6+rngg89Eaq6dUvUKtcsUK4XIFKFahsIBr0Nru8IWZ9PU9bEPft/MX5MsKRoFdvC2WS&#10;CXofvK8fXn1rolazS5dZvwy9uZ8Zhl5Xnx+xB2PoZegFwAvZzD8qDL2xHyG+b8HQ66qLAw+9Iqsq&#10;dm9o1byJtqiNLn02liD3i6+/Dy94iwa9YvHZ4qUr0LVzW5QoXlzL1L782nvabhDRMr1iJwYaXwC2&#10;eO2NV9IwddrnMPYrMsGc6eVMr6tPD5nBGHoZehl6I35SGHplHiI+b8PQ66qDGXpdldv9wZyo6aVa&#10;6Flff49u13SEfiGeE7Obt2AJaqReYLptnNl4fsv0Tp2zEn3SpuWZ6sJx96J1w+rSclMfm3ZkYfid&#10;oQMJXL0YepWH3nkrZmrHD9MevU5dnOm1L9N7ZP9+vNk7dPT0/VMno3jZslg89b94q8/tuG/KJLTq&#10;HSrJi3StW7QYM55+Bne/Nx4znn4Wrfv2Qd3WraRcT/cumjwFvUe/jEJFi0rdo2/EJ7KZSJYA9D69&#10;fDmeXLoUjcqVw7SuXVEvJcWyTyLdsP/4cQxasABpzZqhWvHimJyejr716qFogQKJjcH79Hq7ZVli&#10;3lP/bj30it0hKFNMl8gkW50FlWGIMgsnoTee7eD8CL0/rszA6CHXoWjhglZd5X17hl5boZdOW6PD&#10;KMRFRw+/cO/UfIdEZB/ZHz5ZLRrM6tuJQyjoQAu7L4Ze+6H3tznfYPjCBUht0hhThz6M78e9Ywl6&#10;BTBb8TVDrxW1JNvGCb16KP1owwZtsOGXXy45qLVmU9etw487d2J0mzYMvdakC7UeOXIk0tLStD9e&#10;79Mbj/3JdI+AXuNOFRlbt4d3kKA9gWnbttYtmuY5aINKPsQhGbSDBf27bu1U1Ei9EHO+/RG0QI92&#10;tBj2xItIX79Zg2jamUL8+6FBd2LN2vXI2LJdk6xlsyb4YOqn2n1iMaB+DLFTBUE59SW2Y6OSE9ox&#10;g8pN6D06eINspVpm+rfoj8YICvRS9nbS1yuwO+sIVq3PhMj+Pv3+93hy/Fxc1byO9t4bj3RHRuYB&#10;LdN7/00tMOjlz5F16Bi+WboeA3s012D62PFT6D1iGuYsXYen7u6iZYT3HzyW7zX9mNSvVLaZodd2&#10;6KWjg+lkNbroZLZurftqmdrH3u6NRb/NAZ3ERscQ03HCB49kYfHv3+CFe6fgupa9oYfmSU8sxM59&#10;GaDT2QieOza9EQcO7TE9xS1z/1Y88mYvbUw6+c1qVpih137oLZaSgsbdrkfDq7ti4qDBOJqVhTa3&#10;98XlPW8MQ3DHgfdoWdmTx45p2WEC5Ra9bsXR7Ow8mV49OF/a9Sotg3x43z683usf2LpqNcRrO9em&#10;c6bXbgBIAHp7z52rgW7rypXDVhGg9pk7N0/2V7xGjRb27In6pUuHs7jlihQJ/7x8zx5MWrsWu3Ny&#10;8FyLFlp2d0ijRhixbBnmbN2KfvXrY8fRo0i74go0KV8eQxcu1LK/+vFjysOZXs70xgySBBoI6CXI&#10;Fdut0SEc+kMtli1fnQd6aW9i2kuYapNfe3uStoiOAJQW1tHivD/TN2iZXrNFdr1uuhavvP6+th0b&#10;XTQmwe87E6aBtoarWrmCdi/VOM+YNTfPGNSe3uvcoRW+nbc4Tx20APMGF9XW+vzX3X01CDYe2uFH&#10;6NWXN3RtXhdTR/bC7CXrIDLAo6b+qGl9a+dLMfiVWRj7UDft372e+F8+6CW4Jagtl3J+uO1H3/6G&#10;mlXLoGf7Bhg65kv0vaYxvl++Md9rBM+Ws84MvbZDrz7TK44W/uDrUbigQk20vvRqDXb7XjUEb3w2&#10;QgPY0sXL4c0ZaXmOGz5wZB8Inu+9YThGTXtEO4JYZHq7NrsV0xe8h3/dOBLUb7OLO2pwvH3PJm0M&#10;+ttqNpih137ovaLnjdi9YSMu6dIZv8/9FjmHDqFe29C3AHs2bUKP4U9oZQwVatbUXkv/caEGwMun&#10;f4aFk6fkgd59GRnh978a9bJ2jyiTOJmTo0E0lUHQxeUNCfxCNrs1TujVfJGZiTbTp4cBl15LW7YM&#10;r7drh7UHDmjQet8ll2DY4sUY264d9uXkaK8RKD+yeLFWumCEXpHRPXb6dB4YFq+PWrky9Pumdu3w&#10;WGWLFJEXhaGXoVc+Wqy3NINe2hmiTOlSGlgS0BqhV+xNLBb3iayrOGJZlDcI6BWHcFBG9r67e2Pq&#10;tJlaZjb74EF89vlc3H93b0ycOh20qwVlgsVrtLOFfgyxEI+yt3QctH7xH0EvHa9MF2Wfhz86CFOm&#10;zcx3TLQfodcMNPV1uuLnjpfXAmV6CYrpEoBrzPSm3dUJ5UoV07K+j91+Jd76dCnGzVgaDq73/3Mz&#10;lq7Zlue1KWmhPi3XBjP02g69BKsDb3gCI96/S8vydm7aM5zxbVynNcbNfBoX12iqQS3BbEqJchj7&#10;yX/Qo21/TPlmDP7d93XNJnqt3zUP443pT+aBXoJckU0uXChUt5mRma5letO3rtIyyQy91p/FZnfE&#10;s5BN1PRe+/BDGuzSVbF2LWSs+FWDXgLeT59MCw9301O5PxMIm9X0/vH991p7el9cAnapbIIuKqXQ&#10;QItreu1xvuglAegVXYjyAwLRTjNnhu3rWq0aBjdsiLGrV2Nqly4QcKovjTBC76ZDhzQo1rehDLCA&#10;3q1Hjmiw26xiRRw5dcp6SQVDL0OvvZ+gvL2ZlTdQtpRKEC5tUF/L3BKQUnkDvU6HZvS9rYcGwv37&#10;3pwn0xsJevXbqVGm971JH8eE3uuubo8vZ8/PMwZZTuOKDHO/f/bEG+Mna2BrlukV76VWuyA86SBD&#10;r0yml0BXD730s8j09u56WVhHgmfK/upfi2tBHEOvI9BL5Q3f/jJdg1Oq6Z323Zu2ZnopM0xwLPoV&#10;k2iQenk4CyyAWOb5xZlec5USgV4CVILVnz+djns+mIDv3x6XL9MrRqWFblYyveI+yviKcgnO9MpE&#10;ehxt4oReyvLSQjaC2dlbt2pQSlndF1as0DK9AnDTs7MxeMGCcKaX7nmtXTs8sGCBBqzlihYNv09w&#10;awa9IkNMNb10UbnDqn378OQVV1grbaCbGXoZeuP4mEjfEm0hG3VCWVy66BQ4ukQWlY5eFlujXdmm&#10;ufaegF4qlSBo7ty+tZa91Z8gR+1EGUW0TG/vXjdoh27ox+jcvlV4P2Sq0xXHOe/M3K1lkJ958fVw&#10;7bA41pmA2O/Qa7Z7g8jeUqmCHkZFTS/V61Ibej9appegly4qhaDaYFE+se/g0XyvUUkFZ3qlP3pR&#10;G8Z7OAXV5BprepvWawuCUX0mNlJN75c/TdVqeOmimt6LqzfRssRUvmBW0ysWylF7UTMs6oOtKMHQ&#10;6wz0Uq9UwnDXu+9g5jPPadBLNb6ifrdao4YYNO1/KFutWrjOV7aml+p3n27TDtRHqYoVtXrhcqmp&#10;nOm1EvgybeOEXupa7N5AP1OtLtXW6l+b0qULetetC2NNr77dVRdeqFlJ5Q+RoFf7HTFnDlpUrKgt&#10;Zpu+aZNWJqHPHstMVWvD0MvQKx0scTR0YsuyOMxw7Ra/ZXqtCEeLz8wyufWqlbfSjb1tOdNrqme8&#10;0Guvc9zrjaHXPuh1z2v2j8RblplomgD02u8huR4JokVGWO4OXSuGXoZeK0Hz07JfcVG92qDFaDIX&#10;Q6+MSi62+WIgUK6GYwOKTC8NIHZicGwwmY4Zehl6+XCKiJ+UeMobZD52qrZh6E1+6BWZZJFZthxr&#10;DL3eQ+/kD2egbavLtbpR/WKpl555NOqhCHRwQqFCBbU6VFqslbl7T3iRltn+tbRjApUN3HhDl6j9&#10;0kKxI0ePhU9fo6Cir/tFresD995uCr1UdvDj4uVaTa64GHotfySdvcFh6HXW+Dh6Z+hl6GXoZeg9&#10;qwBDb/JDbxy/BfLewtDrLfQSKBp3GLis4cWgo3+pXjXSXrHjX38WW7dlouEl9bQFWXrorZl6IQoU&#10;LKDtJfvRp1+iR7cu4fpVY80s9TPn24WgHRBoxwJaWPbF7Hm4oklDTPzvdOgBl44+pt0OCIDpIkCn&#10;PWuv69pe+7cZVDP0JvwRtbcDhl579UzS3ri8IUkdZ7PZnOm1WdBk7C4JyxsSkpmh11vopawqZWrp&#10;sAQCXZHpFQBKe9KKhVr6bbLoIIXv5i9G08YNwocxUCDQfbSDAYFwi2aXIevAQW1vWhqDFmZRppf2&#10;oRXbbWVnH8oz/mWNLtJgul3rK8KgTP2KAxlo39zu13fGd/MW45+3dtP2v9WDsYB1Ane6GHoT+nja&#10;fzNDr/2aJmGPDL1J6DQHTGbodUDUZOuSoddVj51z5syZM66OqNiJbEbopewuASNlVU+dOo3NGdtw&#10;bdcr8dWcHzRYnfHFtxpkZmzZpmWBaZsvkSkW5Q0Dbr9F27aL/k0ZYAG2eujV96OH7gsvrIx9+w+g&#10;2zWdtO3C9EBLx/LqoZe2FJsw+ZM85RIMvZtxc59Bboe0/HgMvfJa+bglQ6+PnWthagy9FsTya1OG&#10;Xlc9G3joNZY3GGt6qc732/mLUKZMCuiksnkLlmog+uuqNaiRGtof1gi9BLp08II4wYzavDRmvFbC&#10;IMobBPQWLVI4/B5libt2botCBQtAf1CDyCDTYQ20zVfjs1lcslUcBUw2CNjW1wxzptfVz1PswRh6&#10;Y2sUgBYMvQFwssQUGXolRPJ7E4ZeVz0ceOgltcVCNv1+r4l4gbLHVBJBe+CKMoNE+pO9lxeyhco5&#10;ONMrGzEutOOFbKYiuw29tL8vXXRimxcXb1lmrjpDrxfRqNiYDL2uOoSh11W53R+MM73uax51RM70&#10;KuYQb8xxEnqzj+wPHyShP4CCjiw2Qu+Jkzna4RQfzxuHNx/+ElO/GYt9B3dh1P3TkFq5nm3iMPQy&#10;9JICvHuDSRww9Nr2nJHpiKFXRqUkbsPQq5jzGHoVc4g35jgJvXTq2vY9m7RjienvZhd3xO3PtEG9&#10;ao0w4o5xeOOzEVj02xwM6vlUnveub9kHL0/7P4hT2FKKl7VNHIZehl6G3ggfJ4Ze254zMh0FDnpn&#10;TnsH1apWwnkFzpPRJ6nb/HX6L2zesh01ql8QmPlu3bEL3Xvdo67fZg8BSpYHzvV//OHvv4BDe4Gr&#10;x6jrD48smz0UqNwAOK+Q/QZQKQNBLkHtwO7DIbK5lOml44arlEvVBqXjjIfc8hzGfPxv0Hs1KtfH&#10;c5MH4f4eabZmef86CWSuAa4ebf9ck73HoQAuxV9wIAyUk+YkgN9wHjgMTFzTogXQuDFwXgB+Lxw/&#10;DmzfDsye7UmMBg56F86bBZw+hpIlinsiuJuDHjp8BNmHjiKlZLHAzBcFzkebDt3clNnaWMvGAjm7&#10;gcJyJ+pZ61yx1icOA0UrAs0GK2aY9+YsfQ04cxwoXtEZWzIy0/HIm73QsFaLfGD72Nu9tUzvLR0G&#10;ugK9R3YD5xQBmj/gzFyTudfXARzH36gE1zdRcl22XTgHRXAuFN5bx3VNwgPedRdw9ChQ1r5vV7yb&#10;TIyRd+0C6tQBnn/eExMDB727dm7BLz99iwurVvJEcDcH3bZjF2rWa4hN6asDM9+mLTujUpXqbsps&#10;baw9vwOrJgAlylu7LxlbH94LNOoPVLgkGa131GYtDCYBlR2QZtzMp7XShgapl+PNGWl4+LZRoNco&#10;m7vsj++1kgY3M72ZvwONbucwMAuo32kh9dlsr6MBp0DnlOXtC8CBkFdgdgmaMHcu8MorQK1aCXak&#10;+O10MMXatcCoUUCTJp4YGzjoJZWX//QdsvfvRIVyZTwR3Y1B9+zLQkrZKri8ZafAzdcNfRMaY9UH&#10;QFY6ULRUQt0ofXPOQaBMPaDRHUqb6aVxKycCBzOAsjXstUJkedO3rsIL907BdS17a9A7d/mnEHW7&#10;rS65CqWKl8kDxE6UN+zfDJRKBS7rZ+8c/dTbRAAZOINa+NtP08ozl404F6k4BxwGUVz86KPAunVA&#10;1ar+jAM6EmLrVqBtW2DYMM/mGEjoFeC7e2cGSpUsjmJFi/qi5pVqeI/m5ODgoSOoWCVVA15xEegH&#10;ab6efaJkBybw3fMbUKgIUPB8f9T4Ug3vqWPAyeNAhUsZeCVigcB375pQ4r9oaWdqfCXMsLUJ1fDm&#10;HAAo0V++AQOvjLgEvn8AKI+/UQZnfFHjSzW8WTgHe3Eu6HxQBl6JSHj8ceDXX4GUFKBUKaBgQYmb&#10;FG9y8iSQnQ1kZQFdugAE9x5egYVe0pxKHTakr8b+PZk4dYo+osl9FSxYCGUrVEbteg1Nv+J3a74f&#10;f/Z1WMhbbrzGMVFjzdexge3qmL7jzvgeyNoEnM6xq9d8/UyZtx4bdx3SXh/xj6aOjYMCRYEyNYHU&#10;jvxdtgWVKQw2zwMObAr9n8Gpa8/hDHy3biIqlKiOTnWdy8DT/+FK1wRqdOAwsOJLKnWYD2AjAKfC&#10;YP2UKTi0kUYAmo4YYcU8y23PB0Bf1rfnkgZr2s2fD3z0EfD77wDt7ODANSUrCxtPnAj9Tqhc2YER&#10;dF2WKBFapNerF9C8ubNjSfQeaOiV0IebxKHAyJEjkZaWpv0Z4fCDNQ7zAnfLlClT0LdvX/Tp0weT&#10;J1MFIV9BVGDMmDEYOnQoHnzwQdDPfAVPAX4WBM/nZjMOchww9PJnwHYFGHptlzShDoP8gEtIOJ/d&#10;TP8Jpc8m/UeUfuYreArwsyB4PmfozasAQy9/BmxXgKHXdkkT6pB/0SUkn29uZuj1jSvjngg/C+KW&#10;zlc3BjkOGHp9FcpqTIahVw0/CCuC/IBTyxPeWsPQ663+KozOzwIVvOC9DUGOA4Ze7+PPdxYw9Krl&#10;0iA/4NTyhLfWMPR6q78Ko/OzQAUveG9DkOOAodf7+POdBQy9ark0yA84tTzhrTUMvd7qr8Lo/CxQ&#10;wQve2xDkOGDo9T7+fGcBQ69aLg3yA04tT3hrDUOvt/qrMDo/C1Twgvc2BDkOGHq9jz/fWcDQq5ZL&#10;g/yAU8sT3lrD0Out/iqMzs8CFbzgvQ1BjgOGXu/jz3cWMPSq5dIgP+DU8oS31jD0equ/CqPzs0AF&#10;L3hvQ5DjgKHX+/jznQUMvWq5NMgPOLU84a01DL3e6q/C6PwsUMEL3tsQ5Dhg6PU+/nxnAUOvWi4N&#10;8gNOLU94aw1Dr7f6qzA6PwtU8IL3NgQ5Dhh6vY8/31nA0KuWS4P8gFPLE95aw9Drrf4qjM7PAhW8&#10;4L0NQY4Dhl7v4893FjD0quXSID/g1PKEt9Yw9Hqrvwqj87NABS94b0OQ44Ch1/v4850FDL1quTTI&#10;Dzi1POGtNQy93uqvwuj8LFDBC97bEOQ4YOj1Pv58ZwFDr1ouDfIDTi1PeGsNQ6+3+qswOj8LVPCC&#10;9zYEOQ4Yer2PP99ZwNCrlkuD/IBTyxPeWsPQ663+KozOzwIVvOC9DUGOA4Ze7+PPdxYw9Krl0iA/&#10;4NTyhLfWMPR6q78Ko/OzQAUveG9DkOOAodf7+POdBQy9ark0yA84tTzhrTUMvd7qr8Lo/CxQwQve&#10;2xDkOGDo9T7+fGcBQ69aLg3yA04tT3hrzZgxYzB06FA8+OCDoJ/5Cp4C/CwIns/NZhzkOGDoDdBn&#10;YNfOLdiQvhr792Ti1KmTjs3848++Dvd9y43XODZOwYKFULZCZdSu1xCVqlR3bBzHOt7zO5DxPZC1&#10;CTid49gwU+atx8Zdh7T+R/yjqWPjoEBRoExNILUjUOES58bxWc8UBpvnAQc2AaeOOTe5PYcz8N26&#10;D1ChRCo61b3DsYEKng+UrgnU6MBhYEXk3wHMB7ARgFNhsH7KFBzaSCMATUeMsGKe5bbnA6gFoD0A&#10;fhpYkG/+fOCjj4DffweOORMJU7KysPHEidDvhMqVLRgXR9MSJYDGjYFevYDmzePowN5bGHrt1VPZ&#10;3pb/9B1278xAqZLFUaxoUZxX4DxlbZU17K/Tf+FoTg4OHjqCilVScXnLTrK3et9u1QfAnt+AQkUA&#10;ooRzk98f+PuvELWdPA5UuBRo5BxYee9AeyxYORHYuwYoUR4oWho4r5A9/XrZy18ngZwDwOG9QPkG&#10;wGX9vLQmOcaeCOAPAOXxN8rgDHwQBqC0ShbOwV6ci4sBcBhIxOLjjwO//gqkpAClSgEFC0rcpHiT&#10;kyeB7GwgKwvo0gV49FFPDWbo9VR+dwYn4M3evxMVypVxZ0APRtmzLwspZaskB/gS8GalA0VLeaCU&#10;S0PmHATK1GPwjSI3Ae/BDKBsDZd84sEw+zcDpVIZfKNJT8CbgTOohb898JA7Q27EuUjFOQy+0eQm&#10;GFy3Dqha1R2nuD3KmTPA1q1A27bAsGFujx4ej6HXM+ndGZhKGn756VtcWLWSOwN6OMq2HbvQtGVn&#10;tUsd6LvsVRNCqT2/X5Tqa9Sfv+M28bMWBpOAygH43jfzd6DR7RwGZh93KmmYDOBS/OX3pwF+w3no&#10;y6UO5n6eOxd45RWgFhWE+Pj6+29g7Vpg1CigSRNPJsrQ64ns7g26cN4s4PQxlCxR3L1BPRrp0OEj&#10;QIHz0aZDN48skBh22VggZzdQuIRE4yRvcuIwULQi0Gxwkk/EfvOXvgacOQ4Ur2h/36r1eGQ3cE4R&#10;oPkDqlnmvT2vAziOv1EJZ7w3xmELduEcFMG5GOTwOEnZ/V13AUePAmXLJqX5lozetQuoUwd4/nlL&#10;t9nVmKHXLiUV7WfmtHdQrWolX9TwxpKYany37tiF7r3uidXUu/dnDwFKlvdHDW8sFanG99Be4Gre&#10;KcAo1eyhQOUG/qjhjRUGVOObuQa4enSslsF7f+jZLK8fanhjeY9qfCnby2FgolSLFqHFXuf5YG1H&#10;rEA4fhzYvh2YPTtWS0feZ+h1RFZ1Ov1kyuuoW9vHRYMGqddt2Iyb+yicS/hiIFAuOP7Avs3A9ePU&#10;+UAoYsmsgUCN1ooY44IZmxcB3TgM8ik9EEDbAJQ2iIn/iPPAYWAIA9qhoXNnz77ud+Hjn3cIKnFY&#10;tQpYtMj1oWlAhl5PZHdvUIZe97SWGomhV0omvzdi6PW7h+Xmx9Arp5OvWzH0uupehl5X5XZ/MIZe&#10;9zWPOiJDr2IO8cYchl5vdFdtVIZe1TzigT0Mva6KztDrqtzuD8bQ677mDL06Bbi8wTQcGHoV+1x6&#10;ZA5Dr0fCqzQsQ6+r3mDodVVu9wdj6HVfc4Zeht5YUcfQG0uhYLzP0BsMP0edJUOvq0HA0Ouq3O4P&#10;xtDrvuZWoHfR6i1oM/DtPLdMSeuF3l0vkzac+pj89a8YPeQ6FC1szwk+OSdOYeiYL9H3msZo3TCB&#10;I54508uZXgC8kM384xwP9K5btBhPt2mH4QsXoG7rVlg89b9I/3Eheo9+GYWKFpV+boiGJ3NyMHXo&#10;w2jdt4/Wn5MXL2QzUTcB6H16+XI8uXQpGpUrh2ldu6IeneRm07X/+HEMWrAAac2aoVrx4picno6+&#10;9eqhaIECiY3AC9mcPf87Me8k/90MvYr50FDTS8D69PvfY+rIXihbik6r99nF0MvQy9Ab8UOdCPR2&#10;HHiPBrrLp3+WEPS6+cRh6LUPevVQ+tGGDVrHwy+/3BF3Tl23Dj/u3InRbdow9Maj8MiRI5GWlqb9&#10;GTGCoTceDWXvYeiVVcqldpLQSzD81PvfYXfWEaxanwmR/Z06ZyX6pE1DozqVUbFMcdx+TROkVi6t&#10;ZXqfu+8q/Putb5B9JAfTvl2Nrs3rajB9fpGCWtZ23IylGNijuZYRpsv42or0neExH7y1NZau2aZl&#10;eumStSVfhpqhl6GXodcR6NUgZ+EC7MvI0KD3lueewcf/fkLL2KY2aRzO3lK7GU89jYO7d+O6/3tE&#10;s+WtPrdrf9/0VBqufeRh07ZbV63GfVMmoVXvf2rZZLqnWqOGKFWxItrc3ld73erF0Gsv9PaeO1cD&#10;3daVK4c7JkDtM3dunuyveI0aLezZE/VLlw5nccsVKRL+efmePZi0di125+TguRYttOzukEaNMGLZ&#10;MszZuhX96tfHjqNHkXbFFWhSvjyGLlyoZX/148eMCc70MvTGDJIEGjD0JiCeE7eaQK++vIFgdtoz&#10;/8C+7GPhDPDsJevw48oMDL+zAwY8Ox3D7+yI+tXLo/eIaRqUGqG37WWpuLpFXe19apuReQCbdmRp&#10;P1NWuWbVMtrMjK9RPyLrLEBZQK94PZYtDL1yQcM1vXI6+b1VvJneGU8/g4Zdr0Jm+joNcDNW/Bod&#10;ep9+BvdPnYxC55+vAW69tm3C0Kovb9AA+Wzb1bPnaDDdffh/8O6Au9Fj+BOoUr8e3uzdF2369mHo&#10;tSs4EyhvWJSZiTbTp4cBl0xKW7YMr7drh7UHDmjQet8ll2DY4sUY264d9uXkaK8RKD+yeLFWumCE&#10;XpHRPXb6dB4YFq+PWrlSm/mttWuHxypbpIi8Ggy9DL3y0WK9JUOvdc0cvcNCplfU6VIGln6+76bm&#10;GPb61xj7UDdUq5iiZWoJcI3QS6DapF6VcE3u98s34snxc8PTeuruLtrPxtc6Xl4rXBtM74uaXvpZ&#10;1haGXrnoYeiV08nvrRKB3tvHjsGkwUPw25xvQKUO0TK9iyZPCdf8ippg0tZ4H70m2hJI08+d7rsX&#10;Hw57FH3HjkHZatXyQbMVH3Gm10StBKBX9CbKDwhEO82cGR6ka7VqGNywIcauXo2pXbpAwKm+NMII&#10;vZsOHdKgWN+GMsACerceOaLBbrOKFXHk1CnrJRUMvQy9Vh4aVtsy9FpVzOH2CUCvbKbXCL36TG/4&#10;ITlnZTjTK17TL4iLBb2RbGHolYsfhl45nfzeKhHopcztzrXp2qI2PbxSFrfh1V21jCxlZ/Ugq1/o&#10;lpmejulpT+Gfo17CjKef1coizKCXM70OR2Gc0EtZXlrIRjA7e+tWDUopq/vCihVaplcAbnp2NgYv&#10;WBDO9NI9r7VrhwcWLNCAtVzRouH3CW7NoFdkiKmmly4qd1i1o1YNLwAAF+NJREFUbx+evOIKa6UN&#10;dDNDL0Ovkx8phl4n1Y2j7xjlDdQj1e+K7C3V34pML/08ff4arab3ti6NtMGvb10/ZqZXlELMWbpO&#10;qwWm8olypYpp5Q/616ikQmR0Y0FvJFsYeuVigqFXTie/t0oUekW5AukkFrXpa297PDk8H/RS+cKn&#10;T6Zpr5vV9Bozvfp+W9zWS7uv8fXXcXmDXcEZJ/TS8GL3BvqZanWptlb/2pQuXdC7bl0Ya3r17a66&#10;8EJtJlT+EAl66f1ec+agRcWK2mK26Zs2aWUS+uyxtBwMvQy90sESR0Mj9K5c/Qf6DRym9dSqeRM8&#10;P/L/kFKqRBw9x75FP5ZofXOPazBsyN0oXLhQ1A5OnDiJl8aMR7drOuCyhhfHHuxsi3UbNuPmPoOk&#10;27veMIET2fTbiOnLFxLaUixOAaRt4YVspgonE/T+un5RCHTqtJaKFrP2vGWZuXTxQK+UE2xspK/5&#10;1S+Qi2d7My5vMHFMAtBro5stdUUQLTLClm6kxgy9DL2Wg8bCDXrozdi6HS+8Mg6PPTQQqdUuwJdz&#10;5mPFyjVSEGphyHxNCX5nfT3P0jgMveaKi90b6F2xE4Nde/Na9bGULQy90tD75U9TsX3PJgzsHsrO&#10;mV2ybX5J/xGP/nM0CheS27c1Ur8nTubgxf8ORbfWfaWgN1J7ht7khV6yXOzeQD+LrdLi2ROYoTf5&#10;oVdkkkVm2ervDYZe3rLMcsxYuUEPvQS5O3bswj133pavi3fe/xBvjJ+ivf5c2iPo3L6Vlmk9fOQI&#10;Dh8+iscfvg/Pv/wWFi9dga6d22qvUZY4++BBDHviRaSv34xIWVwj9OozwBPHvaRlcvWv6cevWL6s&#10;ZpfISpN9j4/4f5od9erUwEvPPKoBvLj8nOm14ndl2jL0JgS9GZnpeOTNXkjfugov3Bv6fH6+cBL2&#10;H9qNcqUq4YV7pyKleNnwGNlH9mPsJ/9B8aIl0bPdAKRWrgd67bG3e2PRb3Mw6YmFGrwS5D72dh/c&#10;0mGgBsff/jJdA+5ene7P05Y6vv2ZNqhXrRFG3T8Nc5Z9hNenP4nWl3bVxp723ZvYsGMNZi+dpvV1&#10;dbNbMeDFTuH2ND5dDL3JDb12PU8YepMfehOOBc70cqY34SCK0oEeegls6TKDXtGFANQH7+uHV9+a&#10;iCaXNcB1XdvnyQp/O38xvvj6+zAID7zzNlxUr7YGyaK93iQ99OYcP6HB8313hfZ4fOvd/+Jfd/fV&#10;XqN+UlJKaq899MAAkL3UX+sWTTXQpffpGvf+hxHLMhh6nYymOPpm6E0IeifNGY12Da/FmozlGpRe&#10;UKEmRBb3g69Haf++rmXv8BhUWrBzXwaqlEvV/qb36LVZiyajy+U3Ye7yTzHklucw5uN/h/9NWVxq&#10;S/03u7ijaVtqU7p4OSxY/RVuaH07nps8CPf3SNMgmC6CZXrtrusew4ffv5UvM8zQy9BLCjD0MvRy&#10;ppczvXGQhPwtsplefaaVMrYCekVNrR6YqS2B531398ab46fkKZcwyyTroTdz955wZphmQdnaB++/&#10;A5M/nBHuh17XlzcIoCZbxM+fzPhaE0FkioUiDL3yseFKS4behKBXn+kd1PMpDXJFCQRla+nSQ6+A&#10;5JQS5bSM7+Cbn9XaiEyvPrNLmV66KPsroFef6aW2ApBFecO4mU9rmV595pdsan3p1Qy9cXygkqGm&#10;N45pRbyFoZehl6GXodfOZ0q+vmRqenvddC3em/SxlrnN2LJNq781Qq++/teuTK8oS8g+eDicyaVM&#10;L9UdPzToTkz79CttIZseevWL2gjEq1atpGWiGXodDaP4O2fojRt6qT72jc9GaGUKMplePSCLQQlo&#10;6Vr2x/daNpZAmGqGp37zarhf0VZkeo1tCXQJevX96DO9DL3xfzwYeuPXzjd3JuFCtoS05/IGLm9I&#10;KIBi3Bxt9wZRE1u5YgWtNIGypy2bN0apkiXC5QUi0yvAlGpp/3V3H/y6+g+txIAgWewGIVvTSwD9&#10;77RRmuXUF5VbRKrpNUIvQbGoIeaaXicjx6a+GXotQa/IvhpraFtdcpWWXa1Z5SJ8veRD05peY+aX&#10;yhoIYO+45hFtMdrH88aBssUEvfSevlZXQLVZW4JeKosYessLGP3xY9p8ypasiHt7PKn1r4deUfJA&#10;7akGmGt6o3+OGHptes4kczcMva5675wzZ86ccXVEACNHjkRaWpr2ZwRneh2V3659evUlCn+mb7C8&#10;G4Ojk9R1nuzlDWJHBDo1jY4NdvMaP/Nn9GzfAGu37A3v15vwzhAMvdLQ66av3R6La3rNFbcDevVb&#10;ikXaRowOoshcm44m3W9w2/V5xuPyBhP5bYTenNOnMXThQoxbs0YbSOzTG8vp+oMuzI4UpgMu6Fjj&#10;7jVqxOoq9vuc6eVMb+woib+FXdCrz/SSNcZa2vgttPfOZIZesfdt9pEcZB8+jqkje6FsqfPtFShC&#10;b3Qa29Pvf2//mAy9DL28e0PEz7Ab0CugmE5qa9U7tIDYq4uh11nope3E6BLHCPeeO1f7mQ6jiHZF&#10;g14B0m2rVNEOukj4Yuhl6E04iKJ0YBf0OmmjnX0nM/Smb92Lwa/MwpN3dtIAlDK9dPAEAelT73+H&#10;3VlHsGp9pnZiG2Vkh475EgTI075dja7N62rASlla0fb/erfTTmtrM/BtTeKF4+6FONRCf997/7lJ&#10;G2/cjKVaP4NvbYXPf/wT4jQ4cT+NSyeukT36PqMejsHQy9DL0Osa9NJAM556Ggd378bWVatx35RJ&#10;KJeaqh1VTJfx38MXLoA4cOJYdjaOZmej6+AHMOfVsXn6sAuWGXqdg979x49j0IIFSGv2/9u79+Aq&#10;yjuM408IQYPkYgIhJAXCzTBSAYHhIuAI4gA6VIvaeAFpKUKpaFUoFsZSvNLSYKnQYdBWmyJT1BZR&#10;pgVHQEZUBkVFLlYoSowmhAAxCZdAIJzOu3HTk0MSzkmyZ0+W7/5DSHbfy2dfkoc3v3N2oDITE2t0&#10;ZHZqzRPVzKODR3fqZD1JzRwmFL+Zl6esHj1Ucvq09Xmzozts9eqqnxnjx1t/2n8Pdue43p/phF5C&#10;b1OGvsC2CL1O6jag7XqeyGZKG7bsyLXCZvbKLVX/Y5880gqZ9i6sCbXmYzuoDu+bUR2Azccm5Nrn&#10;mutnLHpD86dcb7U1/88blX3/jdbXzbljBl9hPYrYLqPw78M8jvjXk0fop0+ttr7eNrG1db0pu5j3&#10;/Fs12lw68wd170gTegm9hN7wht4nntTPV67QzvVvau+Wd3X700/q1bmPyuz09h4zWjkzHtD4+fOs&#10;Ma2e/7juyl6oNU88ZX3dhNt9770v86hi/zbMo4gb8jCKwIkTep0LvSbYPvDOO9bjhANDr92rvWs7&#10;MTNTuceOaUtBQY3HCi+59lrN27bNCs7Wz4wPPlD20KF64sMPxU5vA37e25dQ09sIvBAvJfSGCOb0&#10;6fWEXhM6TaC0D//dWxNCTRjOO1Ri7QYvnDFWy/65TRPHXm3tBptrzTFyQLfqelxzbtajf7d2h83R&#10;p0cH5cy7vfo6/0cZm68Hht7ptw7S7KXr9OzD45TZqZ3VhtmNDmzz5SfvrP76eXyEXkIvoTesofe9&#10;FS/JhNTcjz+R+dg/9HYZ0F9Ls+60doHN0alPb03LeVEbly3X0IkTZGqCTegNbIPQ6+APhiaq6a1v&#10;pzew1tfs4G7Kz7cmZcof7PKGxwYO1LTNm60dYetnRtu2yhk1Sst27SL0NmYJEHoboxfatYTe0Lwc&#10;P7uO0Hu09GT1rqsJsXapgwmcR0pO6r7s12XCpfnYf6c3vV28Zt093Cp1sHd67YB88tSZ6p1eO7Ta&#10;dcMmLPuHXnsn1+za2i9kC9zpNWHb7PQufvk9a6fXbrNeM0IvoZfQ62roNYH139mLlNK1a42d3g6Z&#10;VU/LC3whHKHX8Z8CNTtootBrbVzUUdNrAm7X+HiN79rVeqFbMDu9/rvFpl1zPTW9DVwbhN4GwjXg&#10;MkJvA9CcvKSO0Bv4QjI7nNpB1r+mt7ba3Gm3DKquwbVDr3nnBfvdIMyUTGC1A3Jg6O3ZuZ0Vus1x&#10;oZrewDbrfZcJQi+hl9Dreujdvvo1LZtwj1XTaw7zsTlufXy+bpw1UysfmslOr5Pf9+truwlDb+CO&#10;7uODBlXv5Jq6XLNz2z42Vvf07FkdgM07PfjX9K7Py9OEt6p+42hfv3LfPutz1PQ2cJEQehsI14DL&#10;CL0NQHPyknrKG+rq1gRi/yBrzvPfsa33hWROziWYtgm9hF5Cr6OhN5h/hpFyDjW9tdyJJgy9kXKf&#10;6x0HL2TjhWxOLlRCr5O6DWib0NsANO9dsnaa1GWo9+ZV14x4n97aZZriLcua0yoi9BJ6eQwxD6dw&#10;9HsWoddR3tAbb0DoDb2TCLqCnV52etnpZaf3OwFCL6GX0EvodTShvP7yc+qUnqroltGO9hMJjVee&#10;rVRefqFuzpoaCcOpfQzrH5Ti20ktvH8/dK5SKjssjVkcuffDpZGtf0jq0EuKbuXSAMLYbWWFdHCP&#10;NOYPYey0mXT1kKSrVKmLYBmoQtIuRYtlUMviHDxYuvpqKfoi+Llw6pT0zTfS+vWu/CvlMcSusIev&#10;03ffXiudPan4uDbh69SlnsqOHZdattawEeNcGkEQ3X7wrFR+SLokLoiTm/kpp49Jse2lgQ8084k0&#10;/fC3LZF8p6Q27Zu+7Uhr8fghKepSadD9kTYy98ezVNIpnVOqfO4PxuERFCpKl6qFZjjcT7NsfsoU&#10;6cQJKTm5WQ4/pEEXFko9ekgLFoR0WVOdTOhtKskIbaew4Ct9tHWDOqanRugIm25YX+cXqv+QUUpN&#10;69x0jTZ1S0W7pU9flOKq3vfW08exw1Kfn0gp3/f0NBsyOWsZ/E3qcBHQHNwt9bmHZVDbOtktacV3&#10;u70NWUfN6RqzyztR0kWw5EO/LebdEp55RurWLfRrm9MV5kVsn38uZWdL/fq5MnJCryvs4e10+9aN&#10;KjlaoJS2SeHtOIy9FR0pVmJymgYMqXr6WEQfn/5VKt4rxSZE9DAbNbjyUikpU+rz40Y14+WLd+RI&#10;pblSchfvzvLoASkhQ+o7ybtzbOzMciTlyqduOtfYpiL2+i/UQhmKEsugnlv0yCPSvn1SenrE3sdG&#10;Dcznk/LypOHDpdmzG9VUYy4m9DZGrxlda4LvoYJcJcS30WWxsZ6o8TU1vCfKy1Vadlzt0zKaR+C1&#10;14wJvkW7pFaXSjGtvVHja2p4z5yUKk5JKVcReIP4/mCC7+E9VRv/sZd7o8bX1PCWfyuZjf52vQi8&#10;QSwDmeD7maR2Oqck+TxR42tqeIsVpcNqoSslAm8wC2HOHOmTT6TERCkhQYqJCeaqyD6nokIqKZGK&#10;i6UbbpBMuHfxIPS6iB/urk2pw/69O3W06KDOnDHfkpr3ERPTSskpHdQ9s3dklzTUxWx+x527SSr+&#10;Ujpb3rxvhhl9y1gpqauUMZLfZYdwN80yOPC29O2XVf9naO6H+T/c5V2lLiNYBqHcS1PqsFnSF5I8&#10;sAzUWpL5Zf11lDSEsgykzZulV16Rdu+WzHv4NvcjLq7qRXpZWdKgQa7PhtDr+i1gAAgggAACCCCA&#10;AAJOCxB6nRamfQQQQAABBBBAAAHXBQi9rt8CBoAAAggggAACCCDgtACh12lh2kcAAQQQQAABBBBw&#10;XYDQ6/otYAAIIIAAAggggAACTgsQep0Wpn0EEEAAAQQQQAAB1wUIva7fAgaAAAIIIIAAAggg4LQA&#10;oddpYdpHAAEEEEAAAQQQcF2A0Ov6LWAACCCAAAIIIIAAAk4LEHqdFqZ9BBBAAAEEEEAAAdcFCL2u&#10;3wIGgAACCCCAAAIIIOC0AKHXaWHaRwABBBBAAAEEEHBdgNDr+i1gAAgggAACCCCAAAJOCxB6nRam&#10;fQQQQAABBBBAAAHXBQi9rt8CBoAAAggggAACCCDgtACh12lh2kcAAQQQQAABBBBwXYDQ6/otYAAI&#10;IIAAAggggAACTgsQep0Wpn0EEEAAAQQQQAAB1wUIva7fAgaAAAIIIIAAAggg4LRAjdBbWPCV9u/d&#10;qaNFB3XmTIVjfb/62rrqtm//4VjH+omJaaXklA7qntlbqWmdHeuHhhFAAAEEEEAAAQQiW6A69G7f&#10;ulGHCnKVEN9Gl8XGKrpldGSPPIjRVZ6t1InycpWWHVf7tAwNGHJ9EFdxCgIIIIAAAggggIDXBKzQ&#10;awJvydECpbRN8tr8qudTdKRYiclpBF/P3mEmhgACCCCAAAII1C0QdTA/1/fR1g3qmJ7qeaev8wvV&#10;f8goSh08f6eZIAIIIIAAAgggUFMgasumN3w6e1LxcW08b1N27LjUsrWGjRjn+bkyQQQQQAABBBBA&#10;AIH/C0StWbXc1yk91RM1vBe6sabGNy+/UDdnTb3QqXwdAQQQQAABBBBAwEMCUa+uWOK7onsXD02p&#10;/qns239At02YcdHMl4kigAACCCCAAAIISIReVgECCCCAAAIIIICA5wUIvZ6/xUwQAQQQQAABBBBA&#10;gNDLGkAAAQQQQAABBBDwvACh1/O3mAkigAACCCCAAAIIEHpZAwgggAACCCCAAAKeFyD0ev4WM0EE&#10;EEAAAQQQQAABQi9rAAEEEEAAAQQQQMDzAoRez99iJogAAggggAACCCBA6GUNIIAAAggggAACCHhe&#10;gNDr+VvMBBFAAAEEEEAAAQQIvawBBBBAAAEEEEAAAc8LhBx6c/O+0exHf6fkpMu14LFfKjEhLmik&#10;ktJjWrBomaZPuUsZnb533nWnT1do7bpNGjd2pC65pFXQ7e7Y+Zl1bt/eV17wmn37D+i2CTMueB4n&#10;IIAAAggggAACCHhHIOTQ+683N2vtuo0qLi7R3FnTgwqawXKZtj/esUezH7w36NBrgvSc3/xe0ybf&#10;EdRYCL3B3g3OQwABBBBAAAEEvCMQUug1O7ELFz+vfn17KT+/0FKYOvkO68/nXlilPz3/kvXx0/Nn&#10;6abR1533uaGD+1fv9JrzzI7x3v8e0DWD+mnOzOnW197f9rFuu2WsRo8arntnzLXaM383QXjD5ver&#10;A7e5Lmf5QuUfLNLc+dnWeebvF9rtJfR6Z/EyEwQQQAABBBBAIFiBkEKvKW347TPL9auHp6mkpEzL&#10;X1hllTiYI3C3tbYdWP/yhj3/2X/erm5tO711XZOzcrXV749uvYmd3mDvNuchgAACCCCAAAIXqUBI&#10;odfUzk6aNrsGlb27agKrveN6370TrB3gwM+ZgGrX9CYmJFhh1ezsZvboooVPPiL/IFx+6nStXzc7&#10;zHbb5mNC70W6cpk2AggggAACCCAQgkBIodeUMJjDhE7/UgdTymAfJhivXfd2jbpc+3Om7nbRkr/U&#10;eCGb3c64sSOsJsy1v5g+SX9cliPzuYzOHauDsgnFgaF30t3jrZILc+6FShtM+5Q3hLA6OBUBBBBA&#10;AAEEEPCIQNCht7ZyBbscwQ6p/1izzmIxNb2jrrvGCqP+n/Ov6TXlEfausanpNWUSJaWlVp3vVb16&#10;qnevTM17arG1C5yUlKifTb7Tqt8NDL0mgNv1xNT0emRVMg0EEEAAAQQQQKCJBYIOvU3cr2vNsdPr&#10;Gj0dI4AAAggggAACrgkQel2jp2MEEEAAAQQQQACBcAkQesMlTT8IIIAAAggggAACrgkQel2jp2ME&#10;EEAAAQQQQACBcAkQesMlTT8IIIAAAggggAACrgkQel2jp2MEEEAAAQQQQACBcAkQesMlTT8IIIAA&#10;AggggAACrgkQel2jp2MEEEAAAQQQQACBcAkQesMlTT8IIIAAAggggAACrgkQel2jp2MEEEAAAQQQ&#10;QACBcAlErVm13NcpPVXRLaPD1adr/VSerVRefqFuzprq2hjoGAEEEEAAAQQQQCD8AlFbNr3h09mT&#10;io9rE/7ew9xj2bHjUsvWGjZiXJh7pjsEEEAAAQQQQAABNwWiDubn+j7aukEd01PdHEdY+v46v1D9&#10;h4xSalrnsPRHJwgggAACCCCAAAKRIRDl8/l827duVMnRAqW0TYqMUTkwiqIjxUpMTtOAIdc70DpN&#10;IoAAAggggAACCESygBV6zQBN8D1UkKuE+Da6LDbWEzW+pob3RHm5SsuOq31aBoE3klciY0MAAQQQ&#10;QAABBBwUqA69po/Cgq+0f+9OHS06qDNnKhzsNjxNx8S0UnJKB3XP7E1JQ3jI6QUBBBBAAAEEEIhI&#10;gf8B9fsxZbzUsGIAAAAASUVORK5CYIJQSwMEFAAGAAgAAAAhAH0kV03dAAAABgEAAA8AAABkcnMv&#10;ZG93bnJldi54bWxMj0FLw0AQhe+C/2EZwZvdxGitMZNSinoqgq0gvU2TaRKa3Q3ZbZL+e8eTHt+8&#10;4b3vZcvJtGrg3jfOIsSzCBTbwpWNrRC+dm93C1A+kC2pdZYRLuxhmV9fZZSWbrSfPGxDpSTE+pQQ&#10;6hC6VGtf1GzIz1zHVryj6w0FkX2ly55GCTetvo+iuTbUWGmoqeN1zcVpezYI7yONqyR+HTan4/qy&#10;3z1+fG9iRry9mVYvoAJP4e8ZfvEFHXJhOrizLb1qEWRIQHhKQIn5nMxFHxAeErnoPNP/8fMfAA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AUQx/LwAwAAZgkAAA4A&#10;AAAAAAAAAAAAAAAAOgIAAGRycy9lMm9Eb2MueG1sUEsBAi0ACgAAAAAAAAAhADCWhoZAeAAAQHgA&#10;ABQAAAAAAAAAAAAAAAAAVgYAAGRycy9tZWRpYS9pbWFnZTEucG5nUEsBAi0AFAAGAAgAAAAhAH0k&#10;V03dAAAABgEAAA8AAAAAAAAAAAAAAAAAyH4AAGRycy9kb3ducmV2LnhtbFBLAQItABQABgAIAAAA&#10;IQCqJg6+vAAAACEBAAAZAAAAAAAAAAAAAAAAANJ/AABkcnMvX3JlbHMvZTJvRG9jLnhtbC5yZWxz&#10;UEsFBgAAAAAGAAYAfAEAAMWA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s1027" type="#_x0000_t75" style="position:absolute;top:92;width:59436;height:272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dFMvwAAANsAAAAPAAAAZHJzL2Rvd25yZXYueG1sRE9LawIx&#10;EL4X+h/CFHqrWSsUWY1iSwstePF1HzbjZnEzE5Ko23/fCAVv8/E9Z74cfK8uFFMnbGA8qkARN2I7&#10;bg3sd18vU1ApI1vshcnALyVYLh4f5lhbufKGLtvcqhLCqUYDLudQa50aRx7TSAJx4Y4SPeYCY6tt&#10;xGsJ971+rao37bHj0uAw0Iej5rQ9ewOTcI6freyGfrMehx96PziRgzHPT8NqBirTkO/if/e3LfMn&#10;cPulHKAXfwAAAP//AwBQSwECLQAUAAYACAAAACEA2+H2y+4AAACFAQAAEwAAAAAAAAAAAAAAAAAA&#10;AAAAW0NvbnRlbnRfVHlwZXNdLnhtbFBLAQItABQABgAIAAAAIQBa9CxbvwAAABUBAAALAAAAAAAA&#10;AAAAAAAAAB8BAABfcmVscy8ucmVsc1BLAQItABQABgAIAAAAIQDwZdFMvwAAANsAAAAPAAAAAAAA&#10;AAAAAAAAAAcCAABkcnMvZG93bnJldi54bWxQSwUGAAAAAAMAAwC3AAAA8wIAAAAA&#10;">
                  <v:imagedata r:id="rId9" o:title=""/>
                </v:shape>
                <v:roundrect id="Rounded Rectangle 14" o:spid="_x0000_s1028" style="position:absolute;left:27019;width:11144;height:514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jwUvwAAANsAAAAPAAAAZHJzL2Rvd25yZXYueG1sRE9Li8Iw&#10;EL4L/ocwgjdNfSBSjaKLgnjTXT2PzdgGm0m3iVr/vVlY8DYf33Pmy8aW4kG1N44VDPoJCOLMacO5&#10;gp/vbW8KwgdkjaVjUvAiD8tFuzXHVLsnH+hxDLmIIexTVFCEUKVS+qwgi77vKuLIXV1tMURY51LX&#10;+IzhtpTDJJlIi4ZjQ4EVfRWU3Y53q+A3vA7bkdnoxO/Xp9Vld7ZTY5XqdprVDESgJnzE/+6djvPH&#10;8PdLPEAu3gAAAP//AwBQSwECLQAUAAYACAAAACEA2+H2y+4AAACFAQAAEwAAAAAAAAAAAAAAAAAA&#10;AAAAW0NvbnRlbnRfVHlwZXNdLnhtbFBLAQItABQABgAIAAAAIQBa9CxbvwAAABUBAAALAAAAAAAA&#10;AAAAAAAAAB8BAABfcmVscy8ucmVsc1BLAQItABQABgAIAAAAIQBeMjwUvwAAANsAAAAPAAAAAAAA&#10;AAAAAAAAAAcCAABkcnMvZG93bnJldi54bWxQSwUGAAAAAAMAAwC3AAAA8wIAAAAA&#10;" fillcolor="white [3212]" strokecolor="#1f3763 [1604]" strokeweight="1pt">
                  <v:stroke joinstyle="miter"/>
                  <v:textbox>
                    <w:txbxContent>
                      <w:p w14:paraId="5E68C760" w14:textId="77777777" w:rsidR="00CB548A" w:rsidRDefault="00CB548A" w:rsidP="00CB548A">
                        <w:pPr>
                          <w:pStyle w:val="NormalWeb"/>
                          <w:spacing w:before="0" w:beforeAutospacing="0" w:after="200" w:afterAutospacing="0" w:line="360" w:lineRule="auto"/>
                          <w:jc w:val="center"/>
                        </w:pPr>
                        <w:r>
                          <w:rPr>
                            <w:rFonts w:eastAsia="SimSun" w:cstheme="minorBidi"/>
                            <w:color w:val="FF0000"/>
                            <w:kern w:val="24"/>
                            <w:sz w:val="32"/>
                            <w:szCs w:val="32"/>
                          </w:rPr>
                          <w:t>CEO</w:t>
                        </w:r>
                      </w:p>
                    </w:txbxContent>
                  </v:textbox>
                </v:roundrect>
                <w10:wrap anchorx="margin"/>
              </v:group>
            </w:pict>
          </mc:Fallback>
        </mc:AlternateContent>
      </w:r>
    </w:p>
    <w:p w14:paraId="125169C7" w14:textId="77777777" w:rsidR="00CB548A" w:rsidRDefault="00CB548A" w:rsidP="00CB548A">
      <w:pPr>
        <w:jc w:val="center"/>
        <w:rPr>
          <w:i/>
          <w:lang w:val="en-IN"/>
        </w:rPr>
      </w:pPr>
    </w:p>
    <w:p w14:paraId="0C5E127B" w14:textId="77777777" w:rsidR="00CB548A" w:rsidRDefault="00CB548A" w:rsidP="00CB548A">
      <w:pPr>
        <w:jc w:val="center"/>
        <w:rPr>
          <w:i/>
          <w:lang w:val="en-IN"/>
        </w:rPr>
      </w:pPr>
    </w:p>
    <w:p w14:paraId="68BCD510" w14:textId="77777777" w:rsidR="00CB548A" w:rsidRDefault="00CB548A" w:rsidP="00CB548A">
      <w:pPr>
        <w:jc w:val="center"/>
        <w:rPr>
          <w:i/>
          <w:lang w:val="en-IN"/>
        </w:rPr>
      </w:pPr>
    </w:p>
    <w:p w14:paraId="5EE62155" w14:textId="77777777" w:rsidR="00CB548A" w:rsidRDefault="00CB548A" w:rsidP="00CB548A">
      <w:pPr>
        <w:jc w:val="center"/>
        <w:rPr>
          <w:i/>
          <w:lang w:val="en-IN"/>
        </w:rPr>
      </w:pPr>
    </w:p>
    <w:p w14:paraId="456DE689" w14:textId="77777777" w:rsidR="00CB548A" w:rsidRDefault="00CB548A" w:rsidP="00CB548A">
      <w:pPr>
        <w:jc w:val="center"/>
        <w:rPr>
          <w:i/>
          <w:lang w:val="en-IN"/>
        </w:rPr>
      </w:pPr>
    </w:p>
    <w:p w14:paraId="2689C216" w14:textId="77777777" w:rsidR="00CB548A" w:rsidRDefault="00CB548A" w:rsidP="00CB548A">
      <w:pPr>
        <w:jc w:val="center"/>
        <w:rPr>
          <w:i/>
          <w:lang w:val="en-IN"/>
        </w:rPr>
      </w:pPr>
    </w:p>
    <w:p w14:paraId="74385A45" w14:textId="77777777" w:rsidR="00CB548A" w:rsidRDefault="00CB548A" w:rsidP="00CB548A">
      <w:pPr>
        <w:jc w:val="center"/>
        <w:rPr>
          <w:i/>
          <w:lang w:val="en-IN"/>
        </w:rPr>
      </w:pPr>
    </w:p>
    <w:p w14:paraId="7310EE89" w14:textId="3B3D5EC4" w:rsidR="001226E5" w:rsidRPr="00414BA3" w:rsidRDefault="001226E5" w:rsidP="00CB548A">
      <w:pPr>
        <w:jc w:val="center"/>
        <w:rPr>
          <w:i/>
          <w:lang w:val="en-IN"/>
        </w:rPr>
      </w:pPr>
      <w:r w:rsidRPr="00414BA3">
        <w:rPr>
          <w:i/>
          <w:lang w:val="en-IN"/>
        </w:rPr>
        <w:t>Figure: Corporate governance structure</w:t>
      </w:r>
      <w:r w:rsidR="003C67B3">
        <w:rPr>
          <w:i/>
          <w:lang w:val="en-IN"/>
        </w:rPr>
        <w:t xml:space="preserve"> and span of control</w:t>
      </w:r>
      <w:r w:rsidRPr="00414BA3">
        <w:rPr>
          <w:i/>
          <w:lang w:val="en-IN"/>
        </w:rPr>
        <w:t xml:space="preserve"> of </w:t>
      </w:r>
      <w:r w:rsidR="006A0753">
        <w:rPr>
          <w:i/>
          <w:lang w:val="en-IN"/>
        </w:rPr>
        <w:t>Morrison’s</w:t>
      </w:r>
      <w:r w:rsidR="00975B2F">
        <w:rPr>
          <w:i/>
          <w:lang w:val="en-IN"/>
        </w:rPr>
        <w:t xml:space="preserve"> Source: </w:t>
      </w:r>
      <w:r w:rsidR="00975B2F" w:rsidRPr="00975B2F">
        <w:rPr>
          <w:i/>
          <w:lang w:val="en-IN"/>
        </w:rPr>
        <w:t>(Evans, 1997)</w:t>
      </w:r>
    </w:p>
    <w:p w14:paraId="7310EE8A" w14:textId="0BCE751B" w:rsidR="001226E5" w:rsidRPr="00975B2F" w:rsidRDefault="001226E5" w:rsidP="00CB548A">
      <w:pPr>
        <w:rPr>
          <w:szCs w:val="28"/>
          <w:lang w:val="en-IN"/>
        </w:rPr>
      </w:pPr>
      <w:r w:rsidRPr="00975B2F">
        <w:rPr>
          <w:szCs w:val="28"/>
          <w:lang w:val="en-IN"/>
        </w:rPr>
        <w:lastRenderedPageBreak/>
        <w:t>The board of d</w:t>
      </w:r>
      <w:r w:rsidR="00ED0EC1" w:rsidRPr="00975B2F">
        <w:rPr>
          <w:szCs w:val="28"/>
          <w:lang w:val="en-IN"/>
        </w:rPr>
        <w:t>i</w:t>
      </w:r>
      <w:r w:rsidRPr="00975B2F">
        <w:rPr>
          <w:szCs w:val="28"/>
          <w:lang w:val="en-IN"/>
        </w:rPr>
        <w:t xml:space="preserve">rectors is comprised of ten members. A major restructuring in the structure of </w:t>
      </w:r>
      <w:r w:rsidR="006A0753">
        <w:rPr>
          <w:szCs w:val="28"/>
          <w:lang w:val="en-IN"/>
        </w:rPr>
        <w:t>Morrison’s</w:t>
      </w:r>
      <w:r w:rsidRPr="00975B2F">
        <w:rPr>
          <w:szCs w:val="28"/>
          <w:lang w:val="en-IN"/>
        </w:rPr>
        <w:t xml:space="preserve"> in the year of 2014-15 brought a lot of changes. </w:t>
      </w:r>
      <w:r w:rsidR="003C67B3">
        <w:rPr>
          <w:szCs w:val="28"/>
          <w:lang w:val="en-IN"/>
        </w:rPr>
        <w:t>This chain of command includes t</w:t>
      </w:r>
      <w:r w:rsidRPr="00975B2F">
        <w:rPr>
          <w:szCs w:val="28"/>
          <w:lang w:val="en-IN"/>
        </w:rPr>
        <w:t>he shift in the roles and position includes the Chairmanship of the board was assig</w:t>
      </w:r>
      <w:r w:rsidR="00ED0EC1" w:rsidRPr="00975B2F">
        <w:rPr>
          <w:szCs w:val="28"/>
          <w:lang w:val="en-IN"/>
        </w:rPr>
        <w:t>n</w:t>
      </w:r>
      <w:r w:rsidRPr="00975B2F">
        <w:rPr>
          <w:szCs w:val="28"/>
          <w:lang w:val="en-IN"/>
        </w:rPr>
        <w:t xml:space="preserve">ed to John Allan with Dave Lewis as the group chief executive; Allan Stewart as the </w:t>
      </w:r>
      <w:r w:rsidR="00ED0EC1" w:rsidRPr="00975B2F">
        <w:rPr>
          <w:szCs w:val="28"/>
          <w:lang w:val="en-IN"/>
        </w:rPr>
        <w:t>C</w:t>
      </w:r>
      <w:r w:rsidRPr="00975B2F">
        <w:rPr>
          <w:szCs w:val="28"/>
          <w:lang w:val="en-IN"/>
        </w:rPr>
        <w:t>h</w:t>
      </w:r>
      <w:r w:rsidR="00ED0EC1" w:rsidRPr="00975B2F">
        <w:rPr>
          <w:szCs w:val="28"/>
          <w:lang w:val="en-IN"/>
        </w:rPr>
        <w:t>ief Financial Officer and Deanna</w:t>
      </w:r>
      <w:r w:rsidR="00414BA3" w:rsidRPr="00975B2F">
        <w:rPr>
          <w:szCs w:val="28"/>
          <w:lang w:val="en-IN"/>
        </w:rPr>
        <w:t xml:space="preserve"> </w:t>
      </w:r>
      <w:r w:rsidRPr="00975B2F">
        <w:rPr>
          <w:szCs w:val="28"/>
          <w:lang w:val="en-IN"/>
        </w:rPr>
        <w:t>Oppenheime</w:t>
      </w:r>
      <w:r w:rsidR="00ED0EC1" w:rsidRPr="00975B2F">
        <w:rPr>
          <w:szCs w:val="28"/>
          <w:lang w:val="en-IN"/>
        </w:rPr>
        <w:t>r</w:t>
      </w:r>
      <w:r w:rsidRPr="00975B2F">
        <w:rPr>
          <w:szCs w:val="28"/>
          <w:lang w:val="en-IN"/>
        </w:rPr>
        <w:t xml:space="preserve"> as the Senior Independent Di</w:t>
      </w:r>
      <w:r w:rsidR="00ED0EC1" w:rsidRPr="00975B2F">
        <w:rPr>
          <w:szCs w:val="28"/>
          <w:lang w:val="en-IN"/>
        </w:rPr>
        <w:t xml:space="preserve">rector. The </w:t>
      </w:r>
      <w:r w:rsidRPr="00975B2F">
        <w:rPr>
          <w:szCs w:val="28"/>
          <w:lang w:val="en-IN"/>
        </w:rPr>
        <w:t>above</w:t>
      </w:r>
      <w:r w:rsidR="00ED0EC1" w:rsidRPr="00975B2F">
        <w:rPr>
          <w:szCs w:val="28"/>
          <w:lang w:val="en-IN"/>
        </w:rPr>
        <w:t>-</w:t>
      </w:r>
      <w:r w:rsidRPr="00975B2F">
        <w:rPr>
          <w:szCs w:val="28"/>
          <w:lang w:val="en-IN"/>
        </w:rPr>
        <w:t>mentioned structure was/is followed in the headquarter of the company from where a</w:t>
      </w:r>
      <w:r w:rsidR="00B5728E">
        <w:rPr>
          <w:szCs w:val="28"/>
          <w:lang w:val="en-IN"/>
        </w:rPr>
        <w:t xml:space="preserve">ll the stores around the UK </w:t>
      </w:r>
      <w:r w:rsidR="00ED0EC1" w:rsidRPr="00975B2F">
        <w:rPr>
          <w:szCs w:val="28"/>
          <w:lang w:val="en-IN"/>
        </w:rPr>
        <w:t>are</w:t>
      </w:r>
      <w:r w:rsidRPr="00975B2F">
        <w:rPr>
          <w:szCs w:val="28"/>
          <w:lang w:val="en-IN"/>
        </w:rPr>
        <w:t xml:space="preserve"> controlled and executed. They have another structural form for running their store level operation. Often their structure is critic</w:t>
      </w:r>
      <w:r w:rsidR="00ED0EC1" w:rsidRPr="00975B2F">
        <w:rPr>
          <w:szCs w:val="28"/>
          <w:lang w:val="en-IN"/>
        </w:rPr>
        <w:t>i</w:t>
      </w:r>
      <w:r w:rsidRPr="00975B2F">
        <w:rPr>
          <w:szCs w:val="28"/>
          <w:lang w:val="en-IN"/>
        </w:rPr>
        <w:t xml:space="preserve">sed as they follow a four-layer structure in the </w:t>
      </w:r>
      <w:r w:rsidRPr="00C60753">
        <w:t>stores</w:t>
      </w:r>
      <w:r w:rsidR="00C60753" w:rsidRPr="00C60753">
        <w:t xml:space="preserve"> (</w:t>
      </w:r>
      <w:r w:rsidR="00964429">
        <w:t>Groceries.morrisons.com</w:t>
      </w:r>
      <w:r w:rsidR="00C60753" w:rsidRPr="00C60753">
        <w:t>, 2019)</w:t>
      </w:r>
      <w:r w:rsidRPr="00C60753">
        <w:t>. High in layers</w:t>
      </w:r>
      <w:r w:rsidRPr="00975B2F">
        <w:rPr>
          <w:szCs w:val="28"/>
          <w:lang w:val="en-IN"/>
        </w:rPr>
        <w:t xml:space="preserve">, the structure often creates unnecessary bureaucratic complexity with a negative effect on coordination and collaboration among the managers and their subordinates. They should reduce their layer to create a more flexible and creative work culture. </w:t>
      </w:r>
    </w:p>
    <w:p w14:paraId="7310EE8B" w14:textId="77777777" w:rsidR="00414BA3" w:rsidRPr="00414BA3" w:rsidRDefault="00947420" w:rsidP="00CB548A">
      <w:pPr>
        <w:spacing w:after="0"/>
        <w:jc w:val="center"/>
        <w:rPr>
          <w:lang w:val="en-IN"/>
        </w:rPr>
      </w:pPr>
      <w:r w:rsidRPr="00414BA3">
        <w:rPr>
          <w:noProof/>
          <w:lang w:eastAsia="en-US"/>
        </w:rPr>
        <w:drawing>
          <wp:inline distT="0" distB="0" distL="0" distR="0" wp14:anchorId="7310EEB8" wp14:editId="7310EEB9">
            <wp:extent cx="5493385" cy="3352800"/>
            <wp:effectExtent l="0" t="0" r="0" b="0"/>
            <wp:docPr id="3" name="Picture 3" descr="Tesco-company-organisational-structure-chart-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3" descr="Tesco-company-organisational-structure-chart-1"/>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93385" cy="3352800"/>
                    </a:xfrm>
                    <a:prstGeom prst="rect">
                      <a:avLst/>
                    </a:prstGeom>
                    <a:noFill/>
                    <a:ln>
                      <a:noFill/>
                    </a:ln>
                  </pic:spPr>
                </pic:pic>
              </a:graphicData>
            </a:graphic>
          </wp:inline>
        </w:drawing>
      </w:r>
    </w:p>
    <w:p w14:paraId="7310EE8C" w14:textId="155D5431" w:rsidR="001226E5" w:rsidRPr="00104074" w:rsidRDefault="001226E5" w:rsidP="00CB548A">
      <w:pPr>
        <w:jc w:val="center"/>
        <w:rPr>
          <w:i/>
          <w:lang w:val="en-IN"/>
        </w:rPr>
      </w:pPr>
      <w:r w:rsidRPr="00104074">
        <w:rPr>
          <w:i/>
          <w:lang w:val="en-IN"/>
        </w:rPr>
        <w:t xml:space="preserve">Figure: </w:t>
      </w:r>
      <w:r w:rsidR="003C67B3">
        <w:rPr>
          <w:i/>
          <w:lang w:val="en-IN"/>
        </w:rPr>
        <w:t xml:space="preserve">Chain of command </w:t>
      </w:r>
      <w:r w:rsidRPr="00104074">
        <w:rPr>
          <w:i/>
          <w:lang w:val="en-IN"/>
        </w:rPr>
        <w:t xml:space="preserve">in stores of </w:t>
      </w:r>
      <w:r w:rsidR="006A0753">
        <w:rPr>
          <w:i/>
          <w:lang w:val="en-IN"/>
        </w:rPr>
        <w:t>Morrison’s</w:t>
      </w:r>
      <w:r w:rsidR="00975B2F">
        <w:rPr>
          <w:i/>
          <w:lang w:val="en-IN"/>
        </w:rPr>
        <w:t xml:space="preserve"> Source:</w:t>
      </w:r>
      <w:r w:rsidR="00975B2F" w:rsidRPr="00975B2F">
        <w:t xml:space="preserve"> </w:t>
      </w:r>
      <w:r w:rsidR="00975B2F" w:rsidRPr="00975B2F">
        <w:rPr>
          <w:i/>
          <w:lang w:val="en-IN"/>
        </w:rPr>
        <w:t>(Evans, 1997)</w:t>
      </w:r>
      <w:r w:rsidR="00975B2F">
        <w:rPr>
          <w:i/>
          <w:lang w:val="en-IN"/>
        </w:rPr>
        <w:t xml:space="preserve"> </w:t>
      </w:r>
    </w:p>
    <w:p w14:paraId="7310EE8D" w14:textId="4867B77E" w:rsidR="001226E5" w:rsidRDefault="00ED0EC1" w:rsidP="00CB548A">
      <w:pPr>
        <w:rPr>
          <w:lang w:val="en-IN"/>
        </w:rPr>
      </w:pPr>
      <w:r>
        <w:rPr>
          <w:lang w:val="en-IN"/>
        </w:rPr>
        <w:t xml:space="preserve">The </w:t>
      </w:r>
      <w:r w:rsidR="001226E5">
        <w:rPr>
          <w:lang w:val="en-IN"/>
        </w:rPr>
        <w:t>organ</w:t>
      </w:r>
      <w:r>
        <w:rPr>
          <w:lang w:val="en-IN"/>
        </w:rPr>
        <w:t>i</w:t>
      </w:r>
      <w:r w:rsidR="001226E5">
        <w:rPr>
          <w:lang w:val="en-IN"/>
        </w:rPr>
        <w:t xml:space="preserve">sational structure forms the basis for the organisational culture in </w:t>
      </w:r>
      <w:r w:rsidR="006A0753">
        <w:rPr>
          <w:lang w:val="en-IN"/>
        </w:rPr>
        <w:t>Morrison’s</w:t>
      </w:r>
      <w:r w:rsidR="001226E5">
        <w:rPr>
          <w:lang w:val="en-IN"/>
        </w:rPr>
        <w:t>. This high in layer structure assigns everyone with specific roles that are linked with others which makes the functioning more formal, determines specific jobs and positions of the employees and limits the power and responsibilities of the employees. In 2011, one of their store</w:t>
      </w:r>
      <w:r>
        <w:rPr>
          <w:lang w:val="en-IN"/>
        </w:rPr>
        <w:t>s</w:t>
      </w:r>
      <w:r w:rsidR="002B0879">
        <w:rPr>
          <w:lang w:val="en-IN"/>
        </w:rPr>
        <w:t xml:space="preserve"> in the </w:t>
      </w:r>
      <w:r w:rsidR="0004354A">
        <w:rPr>
          <w:lang w:val="en-IN"/>
        </w:rPr>
        <w:t xml:space="preserve">borough of </w:t>
      </w:r>
      <w:r w:rsidR="002B0879">
        <w:rPr>
          <w:lang w:val="en-IN"/>
        </w:rPr>
        <w:t xml:space="preserve">Tower </w:t>
      </w:r>
      <w:r w:rsidR="002B0879">
        <w:rPr>
          <w:lang w:val="en-IN"/>
        </w:rPr>
        <w:lastRenderedPageBreak/>
        <w:t>Ha</w:t>
      </w:r>
      <w:r w:rsidR="0004354A">
        <w:rPr>
          <w:lang w:val="en-IN"/>
        </w:rPr>
        <w:t>m</w:t>
      </w:r>
      <w:r w:rsidR="002B0879">
        <w:rPr>
          <w:lang w:val="en-IN"/>
        </w:rPr>
        <w:t>let</w:t>
      </w:r>
      <w:r w:rsidR="001226E5">
        <w:rPr>
          <w:lang w:val="en-IN"/>
        </w:rPr>
        <w:t xml:space="preserve"> was accused of selling Pork as it is strictly prohibited in Islam. They immediately stopped selling pork in any </w:t>
      </w:r>
      <w:r>
        <w:rPr>
          <w:lang w:val="en-IN"/>
        </w:rPr>
        <w:t>M</w:t>
      </w:r>
      <w:r w:rsidR="001226E5">
        <w:rPr>
          <w:lang w:val="en-IN"/>
        </w:rPr>
        <w:t xml:space="preserve">uslim </w:t>
      </w:r>
      <w:r w:rsidR="002B0879">
        <w:rPr>
          <w:lang w:val="en-IN"/>
        </w:rPr>
        <w:t xml:space="preserve">majority </w:t>
      </w:r>
      <w:r w:rsidR="0004354A">
        <w:rPr>
          <w:lang w:val="en-IN"/>
        </w:rPr>
        <w:t>boroughs in the UK</w:t>
      </w:r>
      <w:r w:rsidR="005E3D9E">
        <w:rPr>
          <w:lang w:val="en-IN"/>
        </w:rPr>
        <w:t xml:space="preserve"> </w:t>
      </w:r>
      <w:r w:rsidR="00BA57D9" w:rsidRPr="00BA57D9">
        <w:rPr>
          <w:rFonts w:eastAsia="Times New Roman"/>
          <w:color w:val="000000"/>
        </w:rPr>
        <w:t>(</w:t>
      </w:r>
      <w:r w:rsidR="00964429">
        <w:rPr>
          <w:rFonts w:eastAsia="Times New Roman"/>
          <w:color w:val="000000"/>
        </w:rPr>
        <w:t>Groceries.morrisons.com</w:t>
      </w:r>
      <w:r w:rsidR="00BA57D9" w:rsidRPr="00BA57D9">
        <w:rPr>
          <w:rFonts w:eastAsia="Times New Roman"/>
          <w:color w:val="000000"/>
        </w:rPr>
        <w:t>, 2019)</w:t>
      </w:r>
      <w:r w:rsidR="001226E5" w:rsidRPr="00BA57D9">
        <w:rPr>
          <w:lang w:val="en-IN"/>
        </w:rPr>
        <w:t>. Their</w:t>
      </w:r>
      <w:r w:rsidR="001226E5">
        <w:rPr>
          <w:lang w:val="en-IN"/>
        </w:rPr>
        <w:t xml:space="preserve"> learning ability from mistakes is commendable. Such a transnational structure helped them share their learnings across the </w:t>
      </w:r>
      <w:r w:rsidR="005E3D9E">
        <w:rPr>
          <w:lang w:val="en-IN"/>
        </w:rPr>
        <w:t>UK</w:t>
      </w:r>
      <w:r w:rsidR="001226E5">
        <w:rPr>
          <w:lang w:val="en-IN"/>
        </w:rPr>
        <w:t xml:space="preserve">. Their national </w:t>
      </w:r>
      <w:r w:rsidR="005E3D9E">
        <w:rPr>
          <w:lang w:val="en-IN"/>
        </w:rPr>
        <w:t xml:space="preserve">responsive </w:t>
      </w:r>
      <w:r w:rsidR="001226E5">
        <w:rPr>
          <w:lang w:val="en-IN"/>
        </w:rPr>
        <w:t xml:space="preserve">operation contributes </w:t>
      </w:r>
      <w:r>
        <w:rPr>
          <w:lang w:val="en-IN"/>
        </w:rPr>
        <w:t>to</w:t>
      </w:r>
      <w:r w:rsidR="001226E5">
        <w:rPr>
          <w:lang w:val="en-IN"/>
        </w:rPr>
        <w:t xml:space="preserve"> bu</w:t>
      </w:r>
      <w:r>
        <w:rPr>
          <w:lang w:val="en-IN"/>
        </w:rPr>
        <w:t>i</w:t>
      </w:r>
      <w:r w:rsidR="001226E5">
        <w:rPr>
          <w:lang w:val="en-IN"/>
        </w:rPr>
        <w:t xml:space="preserve">lding an integrated operation. </w:t>
      </w:r>
    </w:p>
    <w:p w14:paraId="5BDC146B" w14:textId="77777777" w:rsidR="003C67B3" w:rsidRDefault="003C67B3" w:rsidP="003C67B3">
      <w:pPr>
        <w:pStyle w:val="Heading2"/>
        <w:rPr>
          <w:lang w:val="en-IN"/>
        </w:rPr>
      </w:pPr>
      <w:r>
        <w:rPr>
          <w:lang w:val="en-IN"/>
        </w:rPr>
        <w:t>Morrison’s product and geographical position:</w:t>
      </w:r>
    </w:p>
    <w:p w14:paraId="250823B7" w14:textId="77777777" w:rsidR="003C67B3" w:rsidRDefault="003C67B3" w:rsidP="003C67B3">
      <w:pPr>
        <w:rPr>
          <w:lang w:val="en-IN"/>
        </w:rPr>
      </w:pPr>
      <w:r>
        <w:rPr>
          <w:lang w:val="en-IN"/>
        </w:rPr>
        <w:t>Morrison provides different types of delicious fresh food and groceries. These are some foods that can be ordered through online and all of these foods are appealing.</w:t>
      </w:r>
    </w:p>
    <w:p w14:paraId="444EEAF6" w14:textId="77777777" w:rsidR="003C67B3" w:rsidRDefault="003C67B3" w:rsidP="003C67B3">
      <w:pPr>
        <w:rPr>
          <w:lang w:val="en-IN"/>
        </w:rPr>
      </w:pPr>
      <w:r>
        <w:rPr>
          <w:noProof/>
          <w:lang w:eastAsia="en-US"/>
        </w:rPr>
        <w:drawing>
          <wp:inline distT="0" distB="0" distL="0" distR="0" wp14:anchorId="5C2D7C86" wp14:editId="580EFF3D">
            <wp:extent cx="5943600" cy="1787525"/>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apture.PNG"/>
                    <pic:cNvPicPr/>
                  </pic:nvPicPr>
                  <pic:blipFill>
                    <a:blip r:embed="rId11">
                      <a:extLst>
                        <a:ext uri="{28A0092B-C50C-407E-A947-70E740481C1C}">
                          <a14:useLocalDpi xmlns:a14="http://schemas.microsoft.com/office/drawing/2010/main" val="0"/>
                        </a:ext>
                      </a:extLst>
                    </a:blip>
                    <a:stretch>
                      <a:fillRect/>
                    </a:stretch>
                  </pic:blipFill>
                  <pic:spPr>
                    <a:xfrm>
                      <a:off x="0" y="0"/>
                      <a:ext cx="5943600" cy="1787525"/>
                    </a:xfrm>
                    <a:prstGeom prst="rect">
                      <a:avLst/>
                    </a:prstGeom>
                  </pic:spPr>
                </pic:pic>
              </a:graphicData>
            </a:graphic>
          </wp:inline>
        </w:drawing>
      </w:r>
    </w:p>
    <w:p w14:paraId="2298C426" w14:textId="60D24A56" w:rsidR="003C67B3" w:rsidRDefault="003C67B3" w:rsidP="003C67B3">
      <w:pPr>
        <w:rPr>
          <w:lang w:val="en-IN"/>
        </w:rPr>
      </w:pPr>
      <w:r>
        <w:rPr>
          <w:noProof/>
          <w:lang w:eastAsia="en-US"/>
        </w:rPr>
        <w:drawing>
          <wp:anchor distT="0" distB="0" distL="114300" distR="114300" simplePos="0" relativeHeight="251660288" behindDoc="0" locked="0" layoutInCell="1" allowOverlap="1" wp14:anchorId="29C7A868" wp14:editId="74792211">
            <wp:simplePos x="0" y="0"/>
            <wp:positionH relativeFrom="column">
              <wp:posOffset>19050</wp:posOffset>
            </wp:positionH>
            <wp:positionV relativeFrom="paragraph">
              <wp:posOffset>22225</wp:posOffset>
            </wp:positionV>
            <wp:extent cx="3295650" cy="2530475"/>
            <wp:effectExtent l="0" t="0" r="0" b="317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eo.PNG"/>
                    <pic:cNvPicPr/>
                  </pic:nvPicPr>
                  <pic:blipFill>
                    <a:blip r:embed="rId12">
                      <a:extLst>
                        <a:ext uri="{28A0092B-C50C-407E-A947-70E740481C1C}">
                          <a14:useLocalDpi xmlns:a14="http://schemas.microsoft.com/office/drawing/2010/main" val="0"/>
                        </a:ext>
                      </a:extLst>
                    </a:blip>
                    <a:stretch>
                      <a:fillRect/>
                    </a:stretch>
                  </pic:blipFill>
                  <pic:spPr>
                    <a:xfrm>
                      <a:off x="0" y="0"/>
                      <a:ext cx="3295650" cy="2530475"/>
                    </a:xfrm>
                    <a:prstGeom prst="rect">
                      <a:avLst/>
                    </a:prstGeom>
                  </pic:spPr>
                </pic:pic>
              </a:graphicData>
            </a:graphic>
            <wp14:sizeRelH relativeFrom="page">
              <wp14:pctWidth>0</wp14:pctWidth>
            </wp14:sizeRelH>
            <wp14:sizeRelV relativeFrom="page">
              <wp14:pctHeight>0</wp14:pctHeight>
            </wp14:sizeRelV>
          </wp:anchor>
        </w:drawing>
      </w:r>
      <w:r>
        <w:rPr>
          <w:lang w:val="en-IN"/>
        </w:rPr>
        <w:t xml:space="preserve">However, there are different stores of Morrison’s in United Kingdom and as a result, the foods and groceries are delivered very rapidly with less time and cost. The business has expanded worldwide and with its different stores in different location, it is providing </w:t>
      </w:r>
      <w:proofErr w:type="gramStart"/>
      <w:r>
        <w:rPr>
          <w:lang w:val="en-IN"/>
        </w:rPr>
        <w:t>customer oriented</w:t>
      </w:r>
      <w:proofErr w:type="gramEnd"/>
      <w:r>
        <w:rPr>
          <w:lang w:val="en-IN"/>
        </w:rPr>
        <w:t xml:space="preserve"> service.</w:t>
      </w:r>
    </w:p>
    <w:p w14:paraId="59A9A50B" w14:textId="719E4BE3" w:rsidR="003C67B3" w:rsidRDefault="003C67B3" w:rsidP="003C67B3">
      <w:pPr>
        <w:jc w:val="center"/>
        <w:rPr>
          <w:b/>
          <w:bCs/>
          <w:lang w:val="en-IN"/>
        </w:rPr>
      </w:pPr>
      <w:r>
        <w:rPr>
          <w:lang w:val="en-IN"/>
        </w:rPr>
        <w:br w:type="page"/>
      </w:r>
    </w:p>
    <w:p w14:paraId="7310EE8F" w14:textId="77777777" w:rsidR="00532A1E" w:rsidRPr="00104074" w:rsidRDefault="00532A1E" w:rsidP="00CB548A">
      <w:pPr>
        <w:pStyle w:val="Heading1"/>
        <w:rPr>
          <w:lang w:val="en-IN"/>
        </w:rPr>
      </w:pPr>
      <w:r>
        <w:rPr>
          <w:lang w:val="en-IN"/>
        </w:rPr>
        <w:lastRenderedPageBreak/>
        <w:t>Morrison’s</w:t>
      </w:r>
      <w:r w:rsidR="004C36E0">
        <w:rPr>
          <w:lang w:val="en-IN"/>
        </w:rPr>
        <w:t xml:space="preserve"> Cultural dimensions</w:t>
      </w:r>
      <w:r>
        <w:rPr>
          <w:lang w:val="en-IN"/>
        </w:rPr>
        <w:t>:</w:t>
      </w:r>
    </w:p>
    <w:p w14:paraId="254EEF45" w14:textId="2D054B6D" w:rsidR="00B45B2B" w:rsidRDefault="001226E5" w:rsidP="00B45B2B">
      <w:pPr>
        <w:rPr>
          <w:lang w:val="en-IN"/>
        </w:rPr>
      </w:pPr>
      <w:r>
        <w:rPr>
          <w:lang w:val="en-IN"/>
        </w:rPr>
        <w:t>Culture, in an organisati</w:t>
      </w:r>
      <w:r w:rsidR="00ED0EC1">
        <w:rPr>
          <w:lang w:val="en-IN"/>
        </w:rPr>
        <w:t>o</w:t>
      </w:r>
      <w:r>
        <w:rPr>
          <w:lang w:val="en-IN"/>
        </w:rPr>
        <w:t xml:space="preserve">nal context, is the combination of the code of conducts, </w:t>
      </w:r>
      <w:r w:rsidR="00ED0EC1">
        <w:rPr>
          <w:lang w:val="en-IN"/>
        </w:rPr>
        <w:t xml:space="preserve">the </w:t>
      </w:r>
      <w:r>
        <w:rPr>
          <w:lang w:val="en-IN"/>
        </w:rPr>
        <w:t>attitude among the em</w:t>
      </w:r>
      <w:r w:rsidR="00ED0EC1">
        <w:rPr>
          <w:lang w:val="en-IN"/>
        </w:rPr>
        <w:t>p</w:t>
      </w:r>
      <w:r>
        <w:rPr>
          <w:lang w:val="en-IN"/>
        </w:rPr>
        <w:t xml:space="preserve">loyees, norms and values held by the employees and the way the individuals within the </w:t>
      </w:r>
      <w:r w:rsidRPr="00C4146C">
        <w:rPr>
          <w:lang w:val="en-IN"/>
        </w:rPr>
        <w:t xml:space="preserve">organisation </w:t>
      </w:r>
      <w:r w:rsidRPr="00C4146C">
        <w:t>thinks</w:t>
      </w:r>
      <w:r w:rsidR="00C4146C" w:rsidRPr="00C4146C">
        <w:t xml:space="preserve"> (Brown, 2017)</w:t>
      </w:r>
      <w:r w:rsidRPr="00C4146C">
        <w:t>.</w:t>
      </w:r>
      <w:r>
        <w:rPr>
          <w:lang w:val="en-IN"/>
        </w:rPr>
        <w:t xml:space="preserve"> Hofstede's cultural dimension can be used to analyse the cultural factors of </w:t>
      </w:r>
      <w:r w:rsidR="00ED0EC1">
        <w:rPr>
          <w:lang w:val="en-IN"/>
        </w:rPr>
        <w:t xml:space="preserve">the </w:t>
      </w:r>
      <w:r>
        <w:rPr>
          <w:lang w:val="en-IN"/>
        </w:rPr>
        <w:t xml:space="preserve">different region where </w:t>
      </w:r>
      <w:r w:rsidR="006A0753">
        <w:rPr>
          <w:lang w:val="en-IN"/>
        </w:rPr>
        <w:t>Morrison’s</w:t>
      </w:r>
      <w:r>
        <w:rPr>
          <w:lang w:val="en-IN"/>
        </w:rPr>
        <w:t xml:space="preserve"> has operations and how they affect and shape the values and behavio</w:t>
      </w:r>
      <w:r w:rsidR="00ED0EC1">
        <w:rPr>
          <w:lang w:val="en-IN"/>
        </w:rPr>
        <w:t>u</w:t>
      </w:r>
      <w:r>
        <w:rPr>
          <w:lang w:val="en-IN"/>
        </w:rPr>
        <w:t>r of the employees. The theory an</w:t>
      </w:r>
      <w:r w:rsidR="00ED0EC1">
        <w:rPr>
          <w:lang w:val="en-IN"/>
        </w:rPr>
        <w:t>a</w:t>
      </w:r>
      <w:r>
        <w:rPr>
          <w:lang w:val="en-IN"/>
        </w:rPr>
        <w:t xml:space="preserve">lysed the factors on some dimensions which include </w:t>
      </w:r>
      <w:r w:rsidRPr="006C3B1B">
        <w:rPr>
          <w:b/>
          <w:lang w:val="en-IN"/>
        </w:rPr>
        <w:t xml:space="preserve">individualism-collectivism; uncertainty avoidance; power distance </w:t>
      </w:r>
      <w:r w:rsidRPr="006C3B1B">
        <w:rPr>
          <w:lang w:val="en-IN"/>
        </w:rPr>
        <w:t xml:space="preserve">and </w:t>
      </w:r>
      <w:r w:rsidRPr="006C3B1B">
        <w:rPr>
          <w:b/>
          <w:lang w:val="en-IN"/>
        </w:rPr>
        <w:t>masculinity-femininity</w:t>
      </w:r>
      <w:r w:rsidR="003B3590">
        <w:rPr>
          <w:lang w:val="en-IN"/>
        </w:rPr>
        <w:t xml:space="preserve"> (Hofstede, 1991)</w:t>
      </w:r>
      <w:r>
        <w:rPr>
          <w:lang w:val="en-IN"/>
        </w:rPr>
        <w:t xml:space="preserve">. </w:t>
      </w:r>
      <w:r w:rsidR="006A0753">
        <w:rPr>
          <w:lang w:val="en-IN"/>
        </w:rPr>
        <w:t>Morrison’s</w:t>
      </w:r>
      <w:r>
        <w:rPr>
          <w:lang w:val="en-IN"/>
        </w:rPr>
        <w:t xml:space="preserve"> used th</w:t>
      </w:r>
      <w:r w:rsidR="00ED0EC1">
        <w:rPr>
          <w:lang w:val="en-IN"/>
        </w:rPr>
        <w:t>e</w:t>
      </w:r>
      <w:r>
        <w:rPr>
          <w:lang w:val="en-IN"/>
        </w:rPr>
        <w:t xml:space="preserve"> theory in managing cross</w:t>
      </w:r>
      <w:r w:rsidR="00ED0EC1">
        <w:rPr>
          <w:lang w:val="en-IN"/>
        </w:rPr>
        <w:t>-</w:t>
      </w:r>
      <w:r>
        <w:rPr>
          <w:lang w:val="en-IN"/>
        </w:rPr>
        <w:t>cultural psychology, manag</w:t>
      </w:r>
      <w:r w:rsidR="00ED0EC1">
        <w:rPr>
          <w:lang w:val="en-IN"/>
        </w:rPr>
        <w:t>e</w:t>
      </w:r>
      <w:r w:rsidR="008A1BE1">
        <w:rPr>
          <w:lang w:val="en-IN"/>
        </w:rPr>
        <w:t xml:space="preserve">ment of </w:t>
      </w:r>
      <w:r>
        <w:rPr>
          <w:lang w:val="en-IN"/>
        </w:rPr>
        <w:t xml:space="preserve">national business and </w:t>
      </w:r>
      <w:r w:rsidRPr="00F4025F">
        <w:rPr>
          <w:lang w:val="en-IN"/>
        </w:rPr>
        <w:t>communication</w:t>
      </w:r>
      <w:r w:rsidR="00F4025F" w:rsidRPr="00F4025F">
        <w:rPr>
          <w:lang w:val="en-IN"/>
        </w:rPr>
        <w:t xml:space="preserve"> </w:t>
      </w:r>
      <w:r w:rsidR="00F4025F" w:rsidRPr="00F4025F">
        <w:rPr>
          <w:rFonts w:eastAsia="Times New Roman"/>
          <w:color w:val="000000"/>
        </w:rPr>
        <w:t>(Gopal, 2016)</w:t>
      </w:r>
      <w:r w:rsidRPr="00F4025F">
        <w:rPr>
          <w:lang w:val="en-IN"/>
        </w:rPr>
        <w:t>.  Among</w:t>
      </w:r>
      <w:r>
        <w:rPr>
          <w:lang w:val="en-IN"/>
        </w:rPr>
        <w:t xml:space="preserve"> these dimensions</w:t>
      </w:r>
      <w:r w:rsidR="00ED0EC1">
        <w:rPr>
          <w:lang w:val="en-IN"/>
        </w:rPr>
        <w:t>,</w:t>
      </w:r>
      <w:r>
        <w:rPr>
          <w:lang w:val="en-IN"/>
        </w:rPr>
        <w:t xml:space="preserve"> </w:t>
      </w:r>
      <w:r w:rsidR="00ED0EC1">
        <w:rPr>
          <w:lang w:val="en-IN"/>
        </w:rPr>
        <w:t xml:space="preserve">the </w:t>
      </w:r>
      <w:r>
        <w:rPr>
          <w:lang w:val="en-IN"/>
        </w:rPr>
        <w:t xml:space="preserve">power distance dimension was most relevant to the structure of the company. Structure laid the basis of organisational culture for </w:t>
      </w:r>
      <w:r w:rsidR="006A0753">
        <w:rPr>
          <w:lang w:val="en-IN"/>
        </w:rPr>
        <w:t>Morrison’s</w:t>
      </w:r>
      <w:r>
        <w:rPr>
          <w:lang w:val="en-IN"/>
        </w:rPr>
        <w:t xml:space="preserve">. On a scale of low to high power distance </w:t>
      </w:r>
      <w:r w:rsidR="006A0753">
        <w:rPr>
          <w:lang w:val="en-IN"/>
        </w:rPr>
        <w:t>Morrison’s</w:t>
      </w:r>
      <w:r>
        <w:rPr>
          <w:lang w:val="en-IN"/>
        </w:rPr>
        <w:t xml:space="preserve"> uses a </w:t>
      </w:r>
      <w:proofErr w:type="gramStart"/>
      <w:r>
        <w:rPr>
          <w:lang w:val="en-IN"/>
        </w:rPr>
        <w:t>high power</w:t>
      </w:r>
      <w:proofErr w:type="gramEnd"/>
      <w:r>
        <w:rPr>
          <w:lang w:val="en-IN"/>
        </w:rPr>
        <w:t xml:space="preserve"> distance. </w:t>
      </w:r>
      <w:r w:rsidR="00B45B2B">
        <w:rPr>
          <w:lang w:val="en-IN"/>
        </w:rPr>
        <w:t>The cultural dimension of the Hofstede’s model for the UK and USA branch of Morrison is compared below: (1=low or 0=high)</w:t>
      </w:r>
    </w:p>
    <w:tbl>
      <w:tblPr>
        <w:tblStyle w:val="GridTable6Colorful-Accent4"/>
        <w:tblW w:w="0" w:type="auto"/>
        <w:tblLook w:val="04A0" w:firstRow="1" w:lastRow="0" w:firstColumn="1" w:lastColumn="0" w:noHBand="0" w:noVBand="1"/>
      </w:tblPr>
      <w:tblGrid>
        <w:gridCol w:w="4009"/>
        <w:gridCol w:w="2692"/>
        <w:gridCol w:w="2649"/>
      </w:tblGrid>
      <w:tr w:rsidR="00B45B2B" w14:paraId="510F5070" w14:textId="77777777" w:rsidTr="00F0551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09" w:type="dxa"/>
          </w:tcPr>
          <w:p w14:paraId="5FF37785" w14:textId="77777777" w:rsidR="00B45B2B" w:rsidRDefault="00B45B2B" w:rsidP="00F05516">
            <w:pPr>
              <w:rPr>
                <w:lang w:val="en-SG"/>
              </w:rPr>
            </w:pPr>
            <w:r>
              <w:rPr>
                <w:lang w:val="en-SG"/>
              </w:rPr>
              <w:t>Hofstede’s cultural dimensions</w:t>
            </w:r>
          </w:p>
        </w:tc>
        <w:tc>
          <w:tcPr>
            <w:tcW w:w="2692" w:type="dxa"/>
          </w:tcPr>
          <w:p w14:paraId="1A3D051B" w14:textId="77777777" w:rsidR="00B45B2B" w:rsidRDefault="00B45B2B" w:rsidP="00F05516">
            <w:pPr>
              <w:cnfStyle w:val="100000000000" w:firstRow="1" w:lastRow="0" w:firstColumn="0" w:lastColumn="0" w:oddVBand="0" w:evenVBand="0" w:oddHBand="0" w:evenHBand="0" w:firstRowFirstColumn="0" w:firstRowLastColumn="0" w:lastRowFirstColumn="0" w:lastRowLastColumn="0"/>
              <w:rPr>
                <w:lang w:val="en-SG"/>
              </w:rPr>
            </w:pPr>
            <w:r>
              <w:rPr>
                <w:lang w:val="en-SG"/>
              </w:rPr>
              <w:t>UK</w:t>
            </w:r>
          </w:p>
        </w:tc>
        <w:tc>
          <w:tcPr>
            <w:tcW w:w="2649" w:type="dxa"/>
          </w:tcPr>
          <w:p w14:paraId="31F9A3D8" w14:textId="77777777" w:rsidR="00B45B2B" w:rsidRDefault="00B45B2B" w:rsidP="00F05516">
            <w:pPr>
              <w:cnfStyle w:val="100000000000" w:firstRow="1" w:lastRow="0" w:firstColumn="0" w:lastColumn="0" w:oddVBand="0" w:evenVBand="0" w:oddHBand="0" w:evenHBand="0" w:firstRowFirstColumn="0" w:firstRowLastColumn="0" w:lastRowFirstColumn="0" w:lastRowLastColumn="0"/>
              <w:rPr>
                <w:lang w:val="en-SG"/>
              </w:rPr>
            </w:pPr>
            <w:r>
              <w:rPr>
                <w:lang w:val="en-SG"/>
              </w:rPr>
              <w:t>USA</w:t>
            </w:r>
          </w:p>
        </w:tc>
      </w:tr>
      <w:tr w:rsidR="00B45B2B" w14:paraId="523C5B2B" w14:textId="77777777" w:rsidTr="00F055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09" w:type="dxa"/>
          </w:tcPr>
          <w:p w14:paraId="538DB0A7" w14:textId="77777777" w:rsidR="00B45B2B" w:rsidRDefault="00B45B2B" w:rsidP="00F05516">
            <w:pPr>
              <w:rPr>
                <w:lang w:val="en-SG"/>
              </w:rPr>
            </w:pPr>
            <w:r>
              <w:rPr>
                <w:lang w:val="en-SG"/>
              </w:rPr>
              <w:t>Power Distance</w:t>
            </w:r>
          </w:p>
        </w:tc>
        <w:tc>
          <w:tcPr>
            <w:tcW w:w="2692" w:type="dxa"/>
          </w:tcPr>
          <w:p w14:paraId="7DBED9F2" w14:textId="77777777" w:rsidR="00B45B2B" w:rsidRDefault="00B45B2B" w:rsidP="00F05516">
            <w:pPr>
              <w:cnfStyle w:val="000000100000" w:firstRow="0" w:lastRow="0" w:firstColumn="0" w:lastColumn="0" w:oddVBand="0" w:evenVBand="0" w:oddHBand="1" w:evenHBand="0" w:firstRowFirstColumn="0" w:firstRowLastColumn="0" w:lastRowFirstColumn="0" w:lastRowLastColumn="0"/>
              <w:rPr>
                <w:lang w:val="en-SG"/>
              </w:rPr>
            </w:pPr>
            <w:r>
              <w:rPr>
                <w:lang w:val="en-SG"/>
              </w:rPr>
              <w:t>1</w:t>
            </w:r>
          </w:p>
        </w:tc>
        <w:tc>
          <w:tcPr>
            <w:tcW w:w="2649" w:type="dxa"/>
          </w:tcPr>
          <w:p w14:paraId="1DBC0C9B" w14:textId="77777777" w:rsidR="00B45B2B" w:rsidRDefault="00B45B2B" w:rsidP="00F05516">
            <w:pPr>
              <w:cnfStyle w:val="000000100000" w:firstRow="0" w:lastRow="0" w:firstColumn="0" w:lastColumn="0" w:oddVBand="0" w:evenVBand="0" w:oddHBand="1" w:evenHBand="0" w:firstRowFirstColumn="0" w:firstRowLastColumn="0" w:lastRowFirstColumn="0" w:lastRowLastColumn="0"/>
              <w:rPr>
                <w:rFonts w:cs="Arial"/>
                <w:lang w:val="en-SG"/>
              </w:rPr>
            </w:pPr>
            <w:r>
              <w:rPr>
                <w:rFonts w:cs="Arial"/>
                <w:lang w:val="en-SG"/>
              </w:rPr>
              <w:t>0</w:t>
            </w:r>
          </w:p>
        </w:tc>
      </w:tr>
      <w:tr w:rsidR="00B45B2B" w14:paraId="7CA27845" w14:textId="77777777" w:rsidTr="00F05516">
        <w:tc>
          <w:tcPr>
            <w:cnfStyle w:val="001000000000" w:firstRow="0" w:lastRow="0" w:firstColumn="1" w:lastColumn="0" w:oddVBand="0" w:evenVBand="0" w:oddHBand="0" w:evenHBand="0" w:firstRowFirstColumn="0" w:firstRowLastColumn="0" w:lastRowFirstColumn="0" w:lastRowLastColumn="0"/>
            <w:tcW w:w="4009" w:type="dxa"/>
          </w:tcPr>
          <w:p w14:paraId="708257AF" w14:textId="77777777" w:rsidR="00B45B2B" w:rsidRDefault="00B45B2B" w:rsidP="00F05516">
            <w:pPr>
              <w:rPr>
                <w:lang w:val="en-SG"/>
              </w:rPr>
            </w:pPr>
            <w:r>
              <w:rPr>
                <w:lang w:val="en-SG"/>
              </w:rPr>
              <w:t xml:space="preserve">Collectivism vs Individualism </w:t>
            </w:r>
          </w:p>
        </w:tc>
        <w:tc>
          <w:tcPr>
            <w:tcW w:w="2692" w:type="dxa"/>
          </w:tcPr>
          <w:p w14:paraId="536AD753" w14:textId="77777777" w:rsidR="00B45B2B" w:rsidRDefault="00B45B2B" w:rsidP="00F05516">
            <w:pPr>
              <w:cnfStyle w:val="000000000000" w:firstRow="0" w:lastRow="0" w:firstColumn="0" w:lastColumn="0" w:oddVBand="0" w:evenVBand="0" w:oddHBand="0" w:evenHBand="0" w:firstRowFirstColumn="0" w:firstRowLastColumn="0" w:lastRowFirstColumn="0" w:lastRowLastColumn="0"/>
              <w:rPr>
                <w:lang w:val="en-SG"/>
              </w:rPr>
            </w:pPr>
            <w:r>
              <w:rPr>
                <w:lang w:val="en-SG"/>
              </w:rPr>
              <w:t>1</w:t>
            </w:r>
          </w:p>
        </w:tc>
        <w:tc>
          <w:tcPr>
            <w:tcW w:w="2649" w:type="dxa"/>
          </w:tcPr>
          <w:p w14:paraId="44D363A5" w14:textId="77777777" w:rsidR="00B45B2B" w:rsidRDefault="00B45B2B" w:rsidP="00F05516">
            <w:pPr>
              <w:cnfStyle w:val="000000000000" w:firstRow="0" w:lastRow="0" w:firstColumn="0" w:lastColumn="0" w:oddVBand="0" w:evenVBand="0" w:oddHBand="0" w:evenHBand="0" w:firstRowFirstColumn="0" w:firstRowLastColumn="0" w:lastRowFirstColumn="0" w:lastRowLastColumn="0"/>
              <w:rPr>
                <w:lang w:val="en-SG"/>
              </w:rPr>
            </w:pPr>
            <w:r>
              <w:rPr>
                <w:lang w:val="en-SG"/>
              </w:rPr>
              <w:t>1</w:t>
            </w:r>
          </w:p>
        </w:tc>
      </w:tr>
      <w:tr w:rsidR="00B45B2B" w14:paraId="4CF79199" w14:textId="77777777" w:rsidTr="00F055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09" w:type="dxa"/>
          </w:tcPr>
          <w:p w14:paraId="7FECEC45" w14:textId="77777777" w:rsidR="00B45B2B" w:rsidRDefault="00B45B2B" w:rsidP="00F05516">
            <w:pPr>
              <w:rPr>
                <w:lang w:val="en-SG"/>
              </w:rPr>
            </w:pPr>
            <w:r w:rsidRPr="008D125A">
              <w:rPr>
                <w:lang w:val="en-SG"/>
              </w:rPr>
              <w:t>Masculinity Versus Femininity.</w:t>
            </w:r>
          </w:p>
        </w:tc>
        <w:tc>
          <w:tcPr>
            <w:tcW w:w="2692" w:type="dxa"/>
          </w:tcPr>
          <w:p w14:paraId="3F3100FD" w14:textId="77777777" w:rsidR="00B45B2B" w:rsidRDefault="00B45B2B" w:rsidP="00F05516">
            <w:pPr>
              <w:cnfStyle w:val="000000100000" w:firstRow="0" w:lastRow="0" w:firstColumn="0" w:lastColumn="0" w:oddVBand="0" w:evenVBand="0" w:oddHBand="1" w:evenHBand="0" w:firstRowFirstColumn="0" w:firstRowLastColumn="0" w:lastRowFirstColumn="0" w:lastRowLastColumn="0"/>
              <w:rPr>
                <w:lang w:val="en-SG"/>
              </w:rPr>
            </w:pPr>
            <w:r>
              <w:rPr>
                <w:lang w:val="en-SG"/>
              </w:rPr>
              <w:t>1</w:t>
            </w:r>
          </w:p>
        </w:tc>
        <w:tc>
          <w:tcPr>
            <w:tcW w:w="2649" w:type="dxa"/>
          </w:tcPr>
          <w:p w14:paraId="55FFAF5E" w14:textId="77777777" w:rsidR="00B45B2B" w:rsidRDefault="00B45B2B" w:rsidP="00F05516">
            <w:pPr>
              <w:cnfStyle w:val="000000100000" w:firstRow="0" w:lastRow="0" w:firstColumn="0" w:lastColumn="0" w:oddVBand="0" w:evenVBand="0" w:oddHBand="1" w:evenHBand="0" w:firstRowFirstColumn="0" w:firstRowLastColumn="0" w:lastRowFirstColumn="0" w:lastRowLastColumn="0"/>
              <w:rPr>
                <w:lang w:val="en-SG"/>
              </w:rPr>
            </w:pPr>
            <w:r>
              <w:rPr>
                <w:lang w:val="en-SG"/>
              </w:rPr>
              <w:t>1</w:t>
            </w:r>
          </w:p>
        </w:tc>
      </w:tr>
      <w:tr w:rsidR="00B45B2B" w14:paraId="2EBE1734" w14:textId="77777777" w:rsidTr="00F05516">
        <w:tc>
          <w:tcPr>
            <w:cnfStyle w:val="001000000000" w:firstRow="0" w:lastRow="0" w:firstColumn="1" w:lastColumn="0" w:oddVBand="0" w:evenVBand="0" w:oddHBand="0" w:evenHBand="0" w:firstRowFirstColumn="0" w:firstRowLastColumn="0" w:lastRowFirstColumn="0" w:lastRowLastColumn="0"/>
            <w:tcW w:w="4009" w:type="dxa"/>
          </w:tcPr>
          <w:p w14:paraId="50997C5D" w14:textId="77777777" w:rsidR="00B45B2B" w:rsidRDefault="00B45B2B" w:rsidP="00F05516">
            <w:pPr>
              <w:rPr>
                <w:lang w:val="en-SG"/>
              </w:rPr>
            </w:pPr>
            <w:r w:rsidRPr="008D125A">
              <w:rPr>
                <w:lang w:val="en-SG"/>
              </w:rPr>
              <w:t>Uncertainty Avoidance Index</w:t>
            </w:r>
          </w:p>
        </w:tc>
        <w:tc>
          <w:tcPr>
            <w:tcW w:w="2692" w:type="dxa"/>
          </w:tcPr>
          <w:p w14:paraId="2B44D733" w14:textId="77777777" w:rsidR="00B45B2B" w:rsidRDefault="00B45B2B" w:rsidP="00F05516">
            <w:pPr>
              <w:cnfStyle w:val="000000000000" w:firstRow="0" w:lastRow="0" w:firstColumn="0" w:lastColumn="0" w:oddVBand="0" w:evenVBand="0" w:oddHBand="0" w:evenHBand="0" w:firstRowFirstColumn="0" w:firstRowLastColumn="0" w:lastRowFirstColumn="0" w:lastRowLastColumn="0"/>
              <w:rPr>
                <w:lang w:val="en-SG"/>
              </w:rPr>
            </w:pPr>
            <w:r>
              <w:rPr>
                <w:rFonts w:cs="Arial"/>
                <w:lang w:val="en-SG"/>
              </w:rPr>
              <w:t>1</w:t>
            </w:r>
          </w:p>
        </w:tc>
        <w:tc>
          <w:tcPr>
            <w:tcW w:w="2649" w:type="dxa"/>
          </w:tcPr>
          <w:p w14:paraId="0B008A16" w14:textId="77777777" w:rsidR="00B45B2B" w:rsidRDefault="00B45B2B" w:rsidP="00F05516">
            <w:pPr>
              <w:cnfStyle w:val="000000000000" w:firstRow="0" w:lastRow="0" w:firstColumn="0" w:lastColumn="0" w:oddVBand="0" w:evenVBand="0" w:oddHBand="0" w:evenHBand="0" w:firstRowFirstColumn="0" w:firstRowLastColumn="0" w:lastRowFirstColumn="0" w:lastRowLastColumn="0"/>
              <w:rPr>
                <w:rFonts w:cs="Arial"/>
                <w:lang w:val="en-SG"/>
              </w:rPr>
            </w:pPr>
            <w:r>
              <w:rPr>
                <w:rFonts w:cs="Arial"/>
                <w:lang w:val="en-SG"/>
              </w:rPr>
              <w:t>0</w:t>
            </w:r>
          </w:p>
        </w:tc>
      </w:tr>
      <w:tr w:rsidR="00B45B2B" w14:paraId="67F1A81D" w14:textId="77777777" w:rsidTr="00F055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09" w:type="dxa"/>
          </w:tcPr>
          <w:p w14:paraId="4D8CFBFC" w14:textId="77777777" w:rsidR="00B45B2B" w:rsidRDefault="00B45B2B" w:rsidP="00F05516">
            <w:pPr>
              <w:rPr>
                <w:lang w:val="en-SG"/>
              </w:rPr>
            </w:pPr>
            <w:r w:rsidRPr="008D125A">
              <w:rPr>
                <w:lang w:val="en-SG"/>
              </w:rPr>
              <w:t>Long- Versus Short-Term Orientation</w:t>
            </w:r>
          </w:p>
        </w:tc>
        <w:tc>
          <w:tcPr>
            <w:tcW w:w="2692" w:type="dxa"/>
          </w:tcPr>
          <w:p w14:paraId="34ABC113" w14:textId="77777777" w:rsidR="00B45B2B" w:rsidRDefault="00B45B2B" w:rsidP="00F05516">
            <w:pPr>
              <w:cnfStyle w:val="000000100000" w:firstRow="0" w:lastRow="0" w:firstColumn="0" w:lastColumn="0" w:oddVBand="0" w:evenVBand="0" w:oddHBand="1" w:evenHBand="0" w:firstRowFirstColumn="0" w:firstRowLastColumn="0" w:lastRowFirstColumn="0" w:lastRowLastColumn="0"/>
              <w:rPr>
                <w:lang w:val="en-SG"/>
              </w:rPr>
            </w:pPr>
            <w:r>
              <w:rPr>
                <w:rFonts w:cs="Arial"/>
                <w:lang w:val="en-SG"/>
              </w:rPr>
              <w:t>1</w:t>
            </w:r>
          </w:p>
        </w:tc>
        <w:tc>
          <w:tcPr>
            <w:tcW w:w="2649" w:type="dxa"/>
          </w:tcPr>
          <w:p w14:paraId="3C1AB72A" w14:textId="77777777" w:rsidR="00B45B2B" w:rsidRDefault="00B45B2B" w:rsidP="00F05516">
            <w:pPr>
              <w:cnfStyle w:val="000000100000" w:firstRow="0" w:lastRow="0" w:firstColumn="0" w:lastColumn="0" w:oddVBand="0" w:evenVBand="0" w:oddHBand="1" w:evenHBand="0" w:firstRowFirstColumn="0" w:firstRowLastColumn="0" w:lastRowFirstColumn="0" w:lastRowLastColumn="0"/>
              <w:rPr>
                <w:rFonts w:cs="Arial"/>
                <w:lang w:val="en-SG"/>
              </w:rPr>
            </w:pPr>
            <w:r>
              <w:rPr>
                <w:rFonts w:cs="Arial"/>
                <w:lang w:val="en-SG"/>
              </w:rPr>
              <w:t>1</w:t>
            </w:r>
          </w:p>
        </w:tc>
      </w:tr>
      <w:tr w:rsidR="00B45B2B" w14:paraId="60DC1697" w14:textId="77777777" w:rsidTr="00F05516">
        <w:tc>
          <w:tcPr>
            <w:cnfStyle w:val="001000000000" w:firstRow="0" w:lastRow="0" w:firstColumn="1" w:lastColumn="0" w:oddVBand="0" w:evenVBand="0" w:oddHBand="0" w:evenHBand="0" w:firstRowFirstColumn="0" w:firstRowLastColumn="0" w:lastRowFirstColumn="0" w:lastRowLastColumn="0"/>
            <w:tcW w:w="4009" w:type="dxa"/>
          </w:tcPr>
          <w:p w14:paraId="3CCB42EB" w14:textId="77777777" w:rsidR="00B45B2B" w:rsidRPr="008D125A" w:rsidRDefault="00B45B2B" w:rsidP="00F05516">
            <w:pPr>
              <w:rPr>
                <w:lang w:val="en-SG"/>
              </w:rPr>
            </w:pPr>
            <w:r w:rsidRPr="008D125A">
              <w:rPr>
                <w:lang w:val="en-SG"/>
              </w:rPr>
              <w:t>Indulgence Versus Restraint.</w:t>
            </w:r>
          </w:p>
        </w:tc>
        <w:tc>
          <w:tcPr>
            <w:tcW w:w="2692" w:type="dxa"/>
          </w:tcPr>
          <w:p w14:paraId="5CD2F7CD" w14:textId="77777777" w:rsidR="00B45B2B" w:rsidRDefault="00B45B2B" w:rsidP="00F05516">
            <w:pPr>
              <w:cnfStyle w:val="000000000000" w:firstRow="0" w:lastRow="0" w:firstColumn="0" w:lastColumn="0" w:oddVBand="0" w:evenVBand="0" w:oddHBand="0" w:evenHBand="0" w:firstRowFirstColumn="0" w:firstRowLastColumn="0" w:lastRowFirstColumn="0" w:lastRowLastColumn="0"/>
              <w:rPr>
                <w:lang w:val="en-SG"/>
              </w:rPr>
            </w:pPr>
            <w:r>
              <w:rPr>
                <w:lang w:val="en-SG"/>
              </w:rPr>
              <w:t>0</w:t>
            </w:r>
          </w:p>
        </w:tc>
        <w:tc>
          <w:tcPr>
            <w:tcW w:w="2649" w:type="dxa"/>
          </w:tcPr>
          <w:p w14:paraId="247969C9" w14:textId="77777777" w:rsidR="00B45B2B" w:rsidRDefault="00B45B2B" w:rsidP="00F05516">
            <w:pPr>
              <w:cnfStyle w:val="000000000000" w:firstRow="0" w:lastRow="0" w:firstColumn="0" w:lastColumn="0" w:oddVBand="0" w:evenVBand="0" w:oddHBand="0" w:evenHBand="0" w:firstRowFirstColumn="0" w:firstRowLastColumn="0" w:lastRowFirstColumn="0" w:lastRowLastColumn="0"/>
              <w:rPr>
                <w:lang w:val="en-SG"/>
              </w:rPr>
            </w:pPr>
            <w:r>
              <w:rPr>
                <w:lang w:val="en-SG"/>
              </w:rPr>
              <w:t>1</w:t>
            </w:r>
          </w:p>
        </w:tc>
      </w:tr>
      <w:tr w:rsidR="00B45B2B" w14:paraId="0A9A9885" w14:textId="77777777" w:rsidTr="00F055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09" w:type="dxa"/>
          </w:tcPr>
          <w:p w14:paraId="765B7F23" w14:textId="77777777" w:rsidR="00B45B2B" w:rsidRPr="008D125A" w:rsidRDefault="00B45B2B" w:rsidP="00F05516">
            <w:pPr>
              <w:rPr>
                <w:lang w:val="en-SG"/>
              </w:rPr>
            </w:pPr>
            <w:r>
              <w:rPr>
                <w:lang w:val="en-SG"/>
              </w:rPr>
              <w:t>Total</w:t>
            </w:r>
          </w:p>
        </w:tc>
        <w:tc>
          <w:tcPr>
            <w:tcW w:w="2692" w:type="dxa"/>
          </w:tcPr>
          <w:p w14:paraId="2F294B37" w14:textId="77777777" w:rsidR="00B45B2B" w:rsidRDefault="00B45B2B" w:rsidP="00F05516">
            <w:pPr>
              <w:cnfStyle w:val="000000100000" w:firstRow="0" w:lastRow="0" w:firstColumn="0" w:lastColumn="0" w:oddVBand="0" w:evenVBand="0" w:oddHBand="1" w:evenHBand="0" w:firstRowFirstColumn="0" w:firstRowLastColumn="0" w:lastRowFirstColumn="0" w:lastRowLastColumn="0"/>
              <w:rPr>
                <w:lang w:val="en-SG"/>
              </w:rPr>
            </w:pPr>
            <w:r>
              <w:rPr>
                <w:lang w:val="en-SG"/>
              </w:rPr>
              <w:t>5</w:t>
            </w:r>
          </w:p>
        </w:tc>
        <w:tc>
          <w:tcPr>
            <w:tcW w:w="2649" w:type="dxa"/>
          </w:tcPr>
          <w:p w14:paraId="5E374D3A" w14:textId="77777777" w:rsidR="00B45B2B" w:rsidRDefault="00B45B2B" w:rsidP="00F05516">
            <w:pPr>
              <w:cnfStyle w:val="000000100000" w:firstRow="0" w:lastRow="0" w:firstColumn="0" w:lastColumn="0" w:oddVBand="0" w:evenVBand="0" w:oddHBand="1" w:evenHBand="0" w:firstRowFirstColumn="0" w:firstRowLastColumn="0" w:lastRowFirstColumn="0" w:lastRowLastColumn="0"/>
              <w:rPr>
                <w:lang w:val="en-SG"/>
              </w:rPr>
            </w:pPr>
            <w:r>
              <w:rPr>
                <w:lang w:val="en-SG"/>
              </w:rPr>
              <w:t>4</w:t>
            </w:r>
          </w:p>
        </w:tc>
      </w:tr>
    </w:tbl>
    <w:p w14:paraId="0AAFAE1F" w14:textId="421730C6" w:rsidR="006F1371" w:rsidRDefault="00B45B2B" w:rsidP="00CB548A">
      <w:pPr>
        <w:rPr>
          <w:rFonts w:eastAsia="Times New Roman"/>
          <w:color w:val="000000"/>
          <w:szCs w:val="24"/>
        </w:rPr>
      </w:pPr>
      <w:r>
        <w:rPr>
          <w:lang w:val="en-IN"/>
        </w:rPr>
        <w:t>So, UK branch has higher score compared to USA branch of Morrison</w:t>
      </w:r>
      <w:r w:rsidR="006F1371" w:rsidRPr="006F1371">
        <w:rPr>
          <w:rFonts w:eastAsia="Times New Roman"/>
          <w:color w:val="000000"/>
          <w:szCs w:val="24"/>
        </w:rPr>
        <w:t xml:space="preserve"> </w:t>
      </w:r>
      <w:r w:rsidR="006F1371">
        <w:rPr>
          <w:rFonts w:eastAsia="Times New Roman"/>
          <w:color w:val="000000"/>
          <w:szCs w:val="24"/>
        </w:rPr>
        <w:t xml:space="preserve">(Groceries.morrisons.com, </w:t>
      </w:r>
      <w:r w:rsidR="006F1371" w:rsidRPr="00FA5EF7">
        <w:rPr>
          <w:rFonts w:eastAsia="Times New Roman"/>
          <w:color w:val="000000"/>
          <w:szCs w:val="24"/>
        </w:rPr>
        <w:t>2019)</w:t>
      </w:r>
    </w:p>
    <w:p w14:paraId="7310EE90" w14:textId="35013735" w:rsidR="001226E5" w:rsidRDefault="001226E5" w:rsidP="00CB548A">
      <w:pPr>
        <w:rPr>
          <w:lang w:val="en-IN"/>
        </w:rPr>
      </w:pPr>
      <w:r>
        <w:rPr>
          <w:lang w:val="en-IN"/>
        </w:rPr>
        <w:lastRenderedPageBreak/>
        <w:t xml:space="preserve">It has been possible as their structure was hierarchical where the position of employees in the hierarchy naturally determines the </w:t>
      </w:r>
      <w:proofErr w:type="gramStart"/>
      <w:r>
        <w:rPr>
          <w:lang w:val="en-IN"/>
        </w:rPr>
        <w:t>high power</w:t>
      </w:r>
      <w:proofErr w:type="gramEnd"/>
      <w:r>
        <w:rPr>
          <w:lang w:val="en-IN"/>
        </w:rPr>
        <w:t xml:space="preserve"> gap</w:t>
      </w:r>
      <w:r w:rsidR="00B45B2B">
        <w:rPr>
          <w:lang w:val="en-IN"/>
        </w:rPr>
        <w:t xml:space="preserve"> in USA</w:t>
      </w:r>
      <w:r>
        <w:rPr>
          <w:lang w:val="en-IN"/>
        </w:rPr>
        <w:t xml:space="preserve">. Personnel Manager exercises power and authority over </w:t>
      </w:r>
      <w:r w:rsidR="00ED0EC1">
        <w:rPr>
          <w:lang w:val="en-IN"/>
        </w:rPr>
        <w:t xml:space="preserve">the </w:t>
      </w:r>
      <w:r>
        <w:rPr>
          <w:lang w:val="en-IN"/>
        </w:rPr>
        <w:t>Personnel Assistant. The employees who are at the higher organisational hierarchy enjoys some sort of autocratic leadership over their subordinates</w:t>
      </w:r>
      <w:r w:rsidR="00B45B2B">
        <w:rPr>
          <w:lang w:val="en-IN"/>
        </w:rPr>
        <w:t xml:space="preserve"> in UK</w:t>
      </w:r>
      <w:r>
        <w:rPr>
          <w:lang w:val="en-IN"/>
        </w:rPr>
        <w:t xml:space="preserve">. But such type of autocratic leadership style and culture has limited the flexibility limiting the scope of creativity. Employees in </w:t>
      </w:r>
      <w:r w:rsidR="00B45B2B">
        <w:rPr>
          <w:lang w:val="en-IN"/>
        </w:rPr>
        <w:t xml:space="preserve">the </w:t>
      </w:r>
      <w:r w:rsidR="006A0753">
        <w:rPr>
          <w:lang w:val="en-IN"/>
        </w:rPr>
        <w:t>Morrison’s</w:t>
      </w:r>
      <w:r w:rsidR="00B45B2B">
        <w:rPr>
          <w:lang w:val="en-IN"/>
        </w:rPr>
        <w:t xml:space="preserve"> USA</w:t>
      </w:r>
      <w:r>
        <w:rPr>
          <w:lang w:val="en-IN"/>
        </w:rPr>
        <w:t xml:space="preserve"> </w:t>
      </w:r>
      <w:r w:rsidR="00B45B2B">
        <w:rPr>
          <w:lang w:val="en-IN"/>
        </w:rPr>
        <w:t>branch enjoy</w:t>
      </w:r>
      <w:r>
        <w:rPr>
          <w:lang w:val="en-IN"/>
        </w:rPr>
        <w:t xml:space="preserve"> less freedom in terms of decision making. They are not allowed to act going out of the order of the top management. Even if the idea generated by lower</w:t>
      </w:r>
      <w:r w:rsidR="00ED0EC1">
        <w:rPr>
          <w:lang w:val="en-IN"/>
        </w:rPr>
        <w:t>-</w:t>
      </w:r>
      <w:r>
        <w:rPr>
          <w:lang w:val="en-IN"/>
        </w:rPr>
        <w:t>level management was better. All the employees are assigned specific roles and tasks. They are expected to follow them without justification for and against it. The stiffness of the schedule of tasks lead</w:t>
      </w:r>
      <w:r w:rsidR="00ED0EC1">
        <w:rPr>
          <w:lang w:val="en-IN"/>
        </w:rPr>
        <w:t>s</w:t>
      </w:r>
      <w:r>
        <w:rPr>
          <w:lang w:val="en-IN"/>
        </w:rPr>
        <w:t xml:space="preserve"> to poor communication across the layers of management resulting in lack of team spirit</w:t>
      </w:r>
      <w:r w:rsidR="00975B2F">
        <w:rPr>
          <w:lang w:val="en-IN"/>
        </w:rPr>
        <w:t xml:space="preserve"> </w:t>
      </w:r>
      <w:r w:rsidR="00975B2F" w:rsidRPr="00975B2F">
        <w:rPr>
          <w:lang w:val="en-IN"/>
        </w:rPr>
        <w:t>(Brown, 2017)</w:t>
      </w:r>
      <w:r w:rsidR="00B45B2B">
        <w:rPr>
          <w:lang w:val="en-IN"/>
        </w:rPr>
        <w:t xml:space="preserve">. But </w:t>
      </w:r>
      <w:r w:rsidR="006A0753">
        <w:rPr>
          <w:lang w:val="en-IN"/>
        </w:rPr>
        <w:t>Morrison’s</w:t>
      </w:r>
      <w:r>
        <w:rPr>
          <w:lang w:val="en-IN"/>
        </w:rPr>
        <w:t xml:space="preserve"> </w:t>
      </w:r>
      <w:r w:rsidR="00B45B2B">
        <w:rPr>
          <w:lang w:val="en-IN"/>
        </w:rPr>
        <w:t>UK branch is a company which</w:t>
      </w:r>
      <w:r>
        <w:rPr>
          <w:lang w:val="en-IN"/>
        </w:rPr>
        <w:t xml:space="preserve"> just sells the products the</w:t>
      </w:r>
      <w:r w:rsidR="00ED0EC1">
        <w:rPr>
          <w:lang w:val="en-IN"/>
        </w:rPr>
        <w:t>re</w:t>
      </w:r>
      <w:r>
        <w:rPr>
          <w:lang w:val="en-IN"/>
        </w:rPr>
        <w:t xml:space="preserve"> is </w:t>
      </w:r>
      <w:r w:rsidR="00ED0EC1">
        <w:rPr>
          <w:lang w:val="en-IN"/>
        </w:rPr>
        <w:t xml:space="preserve">the </w:t>
      </w:r>
      <w:r>
        <w:rPr>
          <w:lang w:val="en-IN"/>
        </w:rPr>
        <w:t>little scope of the employees to s</w:t>
      </w:r>
      <w:r w:rsidR="00ED0EC1">
        <w:rPr>
          <w:lang w:val="en-IN"/>
        </w:rPr>
        <w:t>h</w:t>
      </w:r>
      <w:r>
        <w:rPr>
          <w:lang w:val="en-IN"/>
        </w:rPr>
        <w:t>ow creativity. What can be a creative way to perform a task is determined by the top management based on some cross</w:t>
      </w:r>
      <w:r w:rsidR="00ED0EC1">
        <w:rPr>
          <w:lang w:val="en-IN"/>
        </w:rPr>
        <w:t>-</w:t>
      </w:r>
      <w:r>
        <w:rPr>
          <w:lang w:val="en-IN"/>
        </w:rPr>
        <w:t>cultural and cross border research</w:t>
      </w:r>
      <w:r w:rsidR="003B3590">
        <w:rPr>
          <w:lang w:val="en-IN"/>
        </w:rPr>
        <w:t xml:space="preserve"> (Hofstede, 1991)</w:t>
      </w:r>
      <w:r>
        <w:rPr>
          <w:lang w:val="en-IN"/>
        </w:rPr>
        <w:t>. The manag</w:t>
      </w:r>
      <w:r w:rsidR="00ED0EC1">
        <w:rPr>
          <w:lang w:val="en-IN"/>
        </w:rPr>
        <w:t>e</w:t>
      </w:r>
      <w:r>
        <w:rPr>
          <w:lang w:val="en-IN"/>
        </w:rPr>
        <w:t>ment then communicate</w:t>
      </w:r>
      <w:r w:rsidR="00ED0EC1">
        <w:rPr>
          <w:lang w:val="en-IN"/>
        </w:rPr>
        <w:t>s</w:t>
      </w:r>
      <w:r>
        <w:rPr>
          <w:lang w:val="en-IN"/>
        </w:rPr>
        <w:t xml:space="preserve"> those instructions to their subordinates </w:t>
      </w:r>
      <w:r w:rsidRPr="00F4025F">
        <w:rPr>
          <w:lang w:val="en-IN"/>
        </w:rPr>
        <w:t>sometimes with the arrangement of some training programs</w:t>
      </w:r>
      <w:r w:rsidR="00F4025F" w:rsidRPr="00F4025F">
        <w:rPr>
          <w:lang w:val="en-IN"/>
        </w:rPr>
        <w:t xml:space="preserve"> </w:t>
      </w:r>
      <w:r w:rsidR="00F4025F" w:rsidRPr="00F4025F">
        <w:rPr>
          <w:rFonts w:eastAsia="Times New Roman"/>
          <w:color w:val="000000"/>
        </w:rPr>
        <w:t>(Gopal, 2016)</w:t>
      </w:r>
      <w:r w:rsidRPr="00F4025F">
        <w:rPr>
          <w:lang w:val="en-IN"/>
        </w:rPr>
        <w:t>. But in the end</w:t>
      </w:r>
      <w:r w:rsidR="00ED0EC1" w:rsidRPr="00F4025F">
        <w:rPr>
          <w:lang w:val="en-IN"/>
        </w:rPr>
        <w:t>,</w:t>
      </w:r>
      <w:r w:rsidRPr="00F4025F">
        <w:rPr>
          <w:lang w:val="en-IN"/>
        </w:rPr>
        <w:t xml:space="preserve"> all of the activities</w:t>
      </w:r>
      <w:r>
        <w:rPr>
          <w:lang w:val="en-IN"/>
        </w:rPr>
        <w:t xml:space="preserve"> and actions adopted by top management have made the organisation successful. The culture of the organisation where every em</w:t>
      </w:r>
      <w:r w:rsidR="00ED0EC1">
        <w:rPr>
          <w:lang w:val="en-IN"/>
        </w:rPr>
        <w:t>ployee</w:t>
      </w:r>
      <w:r>
        <w:rPr>
          <w:lang w:val="en-IN"/>
        </w:rPr>
        <w:t xml:space="preserve"> </w:t>
      </w:r>
      <w:r w:rsidR="003C67B3">
        <w:rPr>
          <w:lang w:val="en-IN"/>
        </w:rPr>
        <w:t>is</w:t>
      </w:r>
      <w:r>
        <w:rPr>
          <w:lang w:val="en-IN"/>
        </w:rPr>
        <w:t xml:space="preserve"> treated equally irrespective of their caste, colo</w:t>
      </w:r>
      <w:r w:rsidR="00ED0EC1">
        <w:rPr>
          <w:lang w:val="en-IN"/>
        </w:rPr>
        <w:t>u</w:t>
      </w:r>
      <w:r>
        <w:rPr>
          <w:lang w:val="en-IN"/>
        </w:rPr>
        <w:t xml:space="preserve">r, religion, gender or origin is one of the core determinants of the </w:t>
      </w:r>
      <w:r w:rsidR="00ED0EC1">
        <w:rPr>
          <w:lang w:val="en-IN"/>
        </w:rPr>
        <w:t>s</w:t>
      </w:r>
      <w:r>
        <w:rPr>
          <w:lang w:val="en-IN"/>
        </w:rPr>
        <w:t>uccess of the company. Though the organization has a hierarchi</w:t>
      </w:r>
      <w:r w:rsidR="00ED0EC1">
        <w:rPr>
          <w:lang w:val="en-IN"/>
        </w:rPr>
        <w:t>c</w:t>
      </w:r>
      <w:r>
        <w:rPr>
          <w:lang w:val="en-IN"/>
        </w:rPr>
        <w:t xml:space="preserve">al structure any thoughts from the employees are welcomed and </w:t>
      </w:r>
      <w:r w:rsidR="00ED0EC1">
        <w:rPr>
          <w:lang w:val="en-IN"/>
        </w:rPr>
        <w:t>are</w:t>
      </w:r>
      <w:r>
        <w:rPr>
          <w:lang w:val="en-IN"/>
        </w:rPr>
        <w:t xml:space="preserve"> considered in the research programs conducted by top management. They take the opinions from the employees from the lower hierarchy who have direct communication with the </w:t>
      </w:r>
      <w:r w:rsidRPr="00F4025F">
        <w:rPr>
          <w:lang w:val="en-IN"/>
        </w:rPr>
        <w:t>customers</w:t>
      </w:r>
      <w:r w:rsidR="00F4025F" w:rsidRPr="00F4025F">
        <w:rPr>
          <w:lang w:val="en-IN"/>
        </w:rPr>
        <w:t xml:space="preserve"> </w:t>
      </w:r>
      <w:r w:rsidR="00F4025F" w:rsidRPr="00F4025F">
        <w:rPr>
          <w:rFonts w:eastAsia="Times New Roman"/>
          <w:color w:val="000000"/>
        </w:rPr>
        <w:t>(Gopal, 2016)</w:t>
      </w:r>
      <w:r w:rsidRPr="00F4025F">
        <w:rPr>
          <w:lang w:val="en-IN"/>
        </w:rPr>
        <w:t>. This culture</w:t>
      </w:r>
      <w:r>
        <w:rPr>
          <w:lang w:val="en-IN"/>
        </w:rPr>
        <w:t xml:space="preserve"> of taking opinion from lower management as an input for the research conducted by higher management has helped the organisation come up with sustainable solutions to problems as compared to the organisation who randomly follows the opinion of the lower</w:t>
      </w:r>
      <w:r w:rsidR="00ED0EC1">
        <w:rPr>
          <w:lang w:val="en-IN"/>
        </w:rPr>
        <w:t>-</w:t>
      </w:r>
      <w:r>
        <w:rPr>
          <w:lang w:val="en-IN"/>
        </w:rPr>
        <w:t xml:space="preserve">level management. </w:t>
      </w:r>
    </w:p>
    <w:p w14:paraId="7310EE91" w14:textId="49B57F2D" w:rsidR="004C36E0" w:rsidRPr="00104074" w:rsidRDefault="00B45B2B" w:rsidP="00B45B2B">
      <w:pPr>
        <w:pStyle w:val="Heading2"/>
        <w:rPr>
          <w:lang w:val="en-IN"/>
        </w:rPr>
      </w:pPr>
      <w:r>
        <w:rPr>
          <w:lang w:val="en-IN"/>
        </w:rPr>
        <w:t>Values created</w:t>
      </w:r>
      <w:r w:rsidR="004C36E0">
        <w:rPr>
          <w:lang w:val="en-IN"/>
        </w:rPr>
        <w:t xml:space="preserve"> in Morrison’s territory:</w:t>
      </w:r>
    </w:p>
    <w:p w14:paraId="7310EE93" w14:textId="3BC4A87C" w:rsidR="004C36E0" w:rsidRDefault="001226E5" w:rsidP="00B45B2B">
      <w:pPr>
        <w:rPr>
          <w:rFonts w:eastAsia="Times New Roman"/>
          <w:b/>
          <w:bCs/>
          <w:sz w:val="28"/>
          <w:szCs w:val="36"/>
          <w:lang w:val="en-IN" w:eastAsia="en-US"/>
        </w:rPr>
      </w:pPr>
      <w:r>
        <w:rPr>
          <w:lang w:val="en-IN"/>
        </w:rPr>
        <w:t xml:space="preserve">An organisation is an entity with a group of people who has a particular shared purpose. The managers of </w:t>
      </w:r>
      <w:r w:rsidR="006A0753">
        <w:rPr>
          <w:lang w:val="en-IN"/>
        </w:rPr>
        <w:t>Morrison’s</w:t>
      </w:r>
      <w:r>
        <w:rPr>
          <w:lang w:val="en-IN"/>
        </w:rPr>
        <w:t xml:space="preserve"> believe that org</w:t>
      </w:r>
      <w:r w:rsidR="00ED0EC1">
        <w:rPr>
          <w:lang w:val="en-IN"/>
        </w:rPr>
        <w:t>a</w:t>
      </w:r>
      <w:r>
        <w:rPr>
          <w:lang w:val="en-IN"/>
        </w:rPr>
        <w:t xml:space="preserve">nisation becomes successful when the structure of it can shape a strong culture with people who are motivated enough to achieve the goals and objectives. </w:t>
      </w:r>
      <w:r>
        <w:rPr>
          <w:lang w:val="en-IN"/>
        </w:rPr>
        <w:lastRenderedPageBreak/>
        <w:t>The manag</w:t>
      </w:r>
      <w:r w:rsidR="00ED0EC1">
        <w:rPr>
          <w:lang w:val="en-IN"/>
        </w:rPr>
        <w:t>e</w:t>
      </w:r>
      <w:r>
        <w:rPr>
          <w:lang w:val="en-IN"/>
        </w:rPr>
        <w:t xml:space="preserve">ment of the overall things has nature in terms of functioning and the processes that are followed. The nature of management functions and processes include being </w:t>
      </w:r>
      <w:r w:rsidRPr="006C3B1B">
        <w:rPr>
          <w:b/>
          <w:lang w:val="en-IN"/>
        </w:rPr>
        <w:t>social, continuous, universal, iterative</w:t>
      </w:r>
      <w:r w:rsidRPr="006C3B1B">
        <w:rPr>
          <w:lang w:val="en-IN"/>
        </w:rPr>
        <w:t xml:space="preserve"> and</w:t>
      </w:r>
      <w:r w:rsidRPr="006C3B1B">
        <w:rPr>
          <w:b/>
          <w:lang w:val="en-IN"/>
        </w:rPr>
        <w:t xml:space="preserve"> composite.</w:t>
      </w:r>
      <w:r>
        <w:rPr>
          <w:lang w:val="en-IN"/>
        </w:rPr>
        <w:t xml:space="preserve"> Being social means that the functions should be well accepted by the people as they will make everything happen. Without their cooperation</w:t>
      </w:r>
      <w:r w:rsidR="00ED0EC1">
        <w:rPr>
          <w:lang w:val="en-IN"/>
        </w:rPr>
        <w:t>,</w:t>
      </w:r>
      <w:r>
        <w:rPr>
          <w:lang w:val="en-IN"/>
        </w:rPr>
        <w:t xml:space="preserve"> nothing will happen. The processes and functions are continuous as long as the organisation exists. Discontinuity means functional disruption and process co</w:t>
      </w:r>
      <w:r w:rsidR="00ED0EC1">
        <w:rPr>
          <w:lang w:val="en-IN"/>
        </w:rPr>
        <w:t>l</w:t>
      </w:r>
      <w:r>
        <w:rPr>
          <w:lang w:val="en-IN"/>
        </w:rPr>
        <w:t>lapse and ultimately failure of the organization. The nature of manag</w:t>
      </w:r>
      <w:r w:rsidR="00ED0EC1">
        <w:rPr>
          <w:lang w:val="en-IN"/>
        </w:rPr>
        <w:t>e</w:t>
      </w:r>
      <w:r>
        <w:rPr>
          <w:lang w:val="en-IN"/>
        </w:rPr>
        <w:t>ment is universal. The basic things in managing an organisation remain the same irrespective of the size, region and purpose of the organisation. The nature of management functions and processes is that they are contained within one another and all of them can be the sub</w:t>
      </w:r>
      <w:r w:rsidR="00414BA3">
        <w:rPr>
          <w:lang w:val="en-IN"/>
        </w:rPr>
        <w:t>-</w:t>
      </w:r>
      <w:r>
        <w:rPr>
          <w:lang w:val="en-IN"/>
        </w:rPr>
        <w:t>functions of the rest of the function. Finally, All the functions and processes are composite and integr</w:t>
      </w:r>
      <w:r w:rsidR="00ED0EC1">
        <w:rPr>
          <w:lang w:val="en-IN"/>
        </w:rPr>
        <w:t>a</w:t>
      </w:r>
      <w:r>
        <w:rPr>
          <w:lang w:val="en-IN"/>
        </w:rPr>
        <w:t>ted</w:t>
      </w:r>
      <w:r w:rsidR="004D3C36">
        <w:rPr>
          <w:lang w:val="en-IN"/>
        </w:rPr>
        <w:t xml:space="preserve"> </w:t>
      </w:r>
      <w:r w:rsidR="004D3C36" w:rsidRPr="004D3C36">
        <w:rPr>
          <w:rFonts w:eastAsia="Times New Roman"/>
          <w:color w:val="000000"/>
        </w:rPr>
        <w:t xml:space="preserve">(Rama </w:t>
      </w:r>
      <w:proofErr w:type="spellStart"/>
      <w:r w:rsidR="004D3C36" w:rsidRPr="004D3C36">
        <w:rPr>
          <w:rFonts w:eastAsia="Times New Roman"/>
          <w:color w:val="000000"/>
        </w:rPr>
        <w:t>Sastri</w:t>
      </w:r>
      <w:proofErr w:type="spellEnd"/>
      <w:r w:rsidR="004D3C36" w:rsidRPr="004D3C36">
        <w:rPr>
          <w:rFonts w:eastAsia="Times New Roman"/>
          <w:color w:val="000000"/>
        </w:rPr>
        <w:t>, 2017)</w:t>
      </w:r>
      <w:r w:rsidRPr="004D3C36">
        <w:rPr>
          <w:lang w:val="en-IN"/>
        </w:rPr>
        <w:t>.</w:t>
      </w:r>
      <w:r>
        <w:rPr>
          <w:lang w:val="en-IN"/>
        </w:rPr>
        <w:t xml:space="preserve"> There is no strict sequence. Leadership skills of </w:t>
      </w:r>
      <w:r w:rsidR="00ED0EC1">
        <w:rPr>
          <w:lang w:val="en-IN"/>
        </w:rPr>
        <w:t>management are</w:t>
      </w:r>
      <w:r>
        <w:rPr>
          <w:lang w:val="en-IN"/>
        </w:rPr>
        <w:t xml:space="preserve"> one of the key factors for </w:t>
      </w:r>
      <w:r w:rsidRPr="00763BEB">
        <w:rPr>
          <w:lang w:val="en-IN"/>
        </w:rPr>
        <w:t>success</w:t>
      </w:r>
      <w:r w:rsidR="00763BEB" w:rsidRPr="00763BEB">
        <w:rPr>
          <w:lang w:val="en-IN"/>
        </w:rPr>
        <w:t xml:space="preserve"> </w:t>
      </w:r>
      <w:r w:rsidR="00763BEB" w:rsidRPr="00763BEB">
        <w:rPr>
          <w:rFonts w:eastAsia="Times New Roman"/>
          <w:color w:val="000000"/>
        </w:rPr>
        <w:t>(Mobley, Wang and Li, 2017)</w:t>
      </w:r>
      <w:r w:rsidRPr="00763BEB">
        <w:rPr>
          <w:lang w:val="en-IN"/>
        </w:rPr>
        <w:t>. It helps</w:t>
      </w:r>
      <w:r>
        <w:rPr>
          <w:lang w:val="en-IN"/>
        </w:rPr>
        <w:t xml:space="preserve"> the employees keep motivated and work hard for the achievement of the organisational goals and objectives. </w:t>
      </w:r>
      <w:r w:rsidR="006A0753">
        <w:rPr>
          <w:lang w:val="en-IN"/>
        </w:rPr>
        <w:t>Morrison’s</w:t>
      </w:r>
      <w:r>
        <w:rPr>
          <w:lang w:val="en-IN"/>
        </w:rPr>
        <w:t xml:space="preserve"> has achieved great success with their leadership roles.</w:t>
      </w:r>
    </w:p>
    <w:p w14:paraId="7310EE94" w14:textId="77777777" w:rsidR="004C36E0" w:rsidRDefault="004C36E0" w:rsidP="00CB548A">
      <w:pPr>
        <w:pStyle w:val="Heading2"/>
        <w:spacing w:line="360" w:lineRule="auto"/>
        <w:rPr>
          <w:lang w:val="en-IN"/>
        </w:rPr>
      </w:pPr>
      <w:r>
        <w:rPr>
          <w:lang w:val="en-IN"/>
        </w:rPr>
        <w:t>Roles and skills of leaders:</w:t>
      </w:r>
    </w:p>
    <w:p w14:paraId="7310EE95" w14:textId="77777777" w:rsidR="001226E5" w:rsidRPr="00861481" w:rsidRDefault="001226E5" w:rsidP="00CB548A">
      <w:r>
        <w:rPr>
          <w:lang w:val="en-IN"/>
        </w:rPr>
        <w:t xml:space="preserve">Their leaders played different roles in the success of the company which include </w:t>
      </w:r>
      <w:r w:rsidRPr="00992793">
        <w:rPr>
          <w:b/>
          <w:lang w:val="en-IN"/>
        </w:rPr>
        <w:t xml:space="preserve">inspiring trust, creating </w:t>
      </w:r>
      <w:r w:rsidR="00ED0EC1" w:rsidRPr="00992793">
        <w:rPr>
          <w:b/>
          <w:lang w:val="en-IN"/>
        </w:rPr>
        <w:t xml:space="preserve">a </w:t>
      </w:r>
      <w:r w:rsidRPr="00992793">
        <w:rPr>
          <w:b/>
          <w:lang w:val="en-IN"/>
        </w:rPr>
        <w:t>vision, executing strategy</w:t>
      </w:r>
      <w:r w:rsidRPr="00992793">
        <w:rPr>
          <w:lang w:val="en-IN"/>
        </w:rPr>
        <w:t xml:space="preserve"> and </w:t>
      </w:r>
      <w:r w:rsidRPr="00992793">
        <w:rPr>
          <w:b/>
          <w:lang w:val="en-IN"/>
        </w:rPr>
        <w:t>coaching potential</w:t>
      </w:r>
      <w:r>
        <w:rPr>
          <w:lang w:val="en-IN"/>
        </w:rPr>
        <w:t xml:space="preserve">. The leaders in </w:t>
      </w:r>
      <w:r w:rsidR="006A0753">
        <w:rPr>
          <w:lang w:val="en-IN"/>
        </w:rPr>
        <w:t>Morrison’s</w:t>
      </w:r>
      <w:r>
        <w:rPr>
          <w:lang w:val="en-IN"/>
        </w:rPr>
        <w:t xml:space="preserve"> helped </w:t>
      </w:r>
      <w:r w:rsidR="00ED0EC1">
        <w:rPr>
          <w:lang w:val="en-IN"/>
        </w:rPr>
        <w:t>to inspire</w:t>
      </w:r>
      <w:r>
        <w:rPr>
          <w:lang w:val="en-IN"/>
        </w:rPr>
        <w:t xml:space="preserve"> trust among the employees. The trust toward the manag</w:t>
      </w:r>
      <w:r w:rsidR="00ED0EC1">
        <w:rPr>
          <w:lang w:val="en-IN"/>
        </w:rPr>
        <w:t>e</w:t>
      </w:r>
      <w:r>
        <w:rPr>
          <w:lang w:val="en-IN"/>
        </w:rPr>
        <w:t xml:space="preserve">ment increased the motivation for working in alignment with the organizational goals. In creating the clarification of the desired </w:t>
      </w:r>
      <w:proofErr w:type="gramStart"/>
      <w:r>
        <w:rPr>
          <w:lang w:val="en-IN"/>
        </w:rPr>
        <w:t>state</w:t>
      </w:r>
      <w:proofErr w:type="gramEnd"/>
      <w:r>
        <w:rPr>
          <w:lang w:val="en-IN"/>
        </w:rPr>
        <w:t xml:space="preserve"> the team is heading towards the leaders of </w:t>
      </w:r>
      <w:r w:rsidR="006A0753">
        <w:rPr>
          <w:lang w:val="en-IN"/>
        </w:rPr>
        <w:t>Morrison’s</w:t>
      </w:r>
      <w:r>
        <w:rPr>
          <w:lang w:val="en-IN"/>
        </w:rPr>
        <w:t xml:space="preserve"> were successful. Leadership skills were helpful in executing the strategy. The managers of </w:t>
      </w:r>
      <w:r w:rsidR="006A0753">
        <w:rPr>
          <w:lang w:val="en-IN"/>
        </w:rPr>
        <w:t>Morrison’s</w:t>
      </w:r>
      <w:r>
        <w:rPr>
          <w:lang w:val="en-IN"/>
        </w:rPr>
        <w:t xml:space="preserve"> keep their strat</w:t>
      </w:r>
      <w:r w:rsidR="00ED0EC1">
        <w:rPr>
          <w:lang w:val="en-IN"/>
        </w:rPr>
        <w:t>e</w:t>
      </w:r>
      <w:r>
        <w:rPr>
          <w:lang w:val="en-IN"/>
        </w:rPr>
        <w:t>gy implementation as their first priority and find the most sustainable one. Extracting the true potential of the employees is another important role a good man</w:t>
      </w:r>
      <w:r w:rsidR="00ED0EC1">
        <w:rPr>
          <w:lang w:val="en-IN"/>
        </w:rPr>
        <w:t>a</w:t>
      </w:r>
      <w:r>
        <w:rPr>
          <w:lang w:val="en-IN"/>
        </w:rPr>
        <w:t xml:space="preserve">ger plays. Besides understanding the </w:t>
      </w:r>
      <w:proofErr w:type="gramStart"/>
      <w:r>
        <w:rPr>
          <w:lang w:val="en-IN"/>
        </w:rPr>
        <w:t>roles</w:t>
      </w:r>
      <w:proofErr w:type="gramEnd"/>
      <w:r>
        <w:rPr>
          <w:lang w:val="en-IN"/>
        </w:rPr>
        <w:t xml:space="preserve"> the leaders play it is also necessary to have an idea over the factors on which the effective leadership is dependent </w:t>
      </w:r>
      <w:r w:rsidRPr="00763BEB">
        <w:rPr>
          <w:lang w:val="en-IN"/>
        </w:rPr>
        <w:t>upon</w:t>
      </w:r>
      <w:r w:rsidR="00763BEB" w:rsidRPr="00763BEB">
        <w:rPr>
          <w:lang w:val="en-IN"/>
        </w:rPr>
        <w:t xml:space="preserve"> </w:t>
      </w:r>
      <w:r w:rsidR="00763BEB" w:rsidRPr="00763BEB">
        <w:rPr>
          <w:rFonts w:eastAsia="Times New Roman"/>
          <w:color w:val="000000"/>
        </w:rPr>
        <w:t>(Moe, 2016)</w:t>
      </w:r>
      <w:r w:rsidRPr="00763BEB">
        <w:rPr>
          <w:lang w:val="en-IN"/>
        </w:rPr>
        <w:t>. The effective</w:t>
      </w:r>
      <w:r>
        <w:rPr>
          <w:lang w:val="en-IN"/>
        </w:rPr>
        <w:t xml:space="preserve"> leadership is determined by </w:t>
      </w:r>
      <w:r w:rsidRPr="00992793">
        <w:rPr>
          <w:b/>
          <w:lang w:val="en-IN"/>
        </w:rPr>
        <w:t xml:space="preserve">strategic thinking, communication skills, collaborative styles </w:t>
      </w:r>
      <w:r w:rsidRPr="00992793">
        <w:rPr>
          <w:lang w:val="en-IN"/>
        </w:rPr>
        <w:t>and</w:t>
      </w:r>
      <w:r w:rsidRPr="00992793">
        <w:rPr>
          <w:b/>
          <w:lang w:val="en-IN"/>
        </w:rPr>
        <w:t xml:space="preserve"> professional standards</w:t>
      </w:r>
      <w:r>
        <w:rPr>
          <w:lang w:val="en-IN"/>
        </w:rPr>
        <w:t>. Good leaders understand the structure, culture and behavio</w:t>
      </w:r>
      <w:r w:rsidR="00ED0EC1">
        <w:rPr>
          <w:lang w:val="en-IN"/>
        </w:rPr>
        <w:t>u</w:t>
      </w:r>
      <w:r>
        <w:rPr>
          <w:lang w:val="en-IN"/>
        </w:rPr>
        <w:t>r</w:t>
      </w:r>
      <w:r w:rsidR="00992793">
        <w:rPr>
          <w:lang w:val="en-IN"/>
        </w:rPr>
        <w:t xml:space="preserve"> o</w:t>
      </w:r>
      <w:r>
        <w:rPr>
          <w:lang w:val="en-IN"/>
        </w:rPr>
        <w:t xml:space="preserve">f people in the organisation and are focused on the vision the company is heading. They need to communicate all the goals, objectives and </w:t>
      </w:r>
      <w:r>
        <w:rPr>
          <w:lang w:val="en-IN"/>
        </w:rPr>
        <w:lastRenderedPageBreak/>
        <w:t xml:space="preserve">strategies to achieve them to the subordinates. </w:t>
      </w:r>
      <w:r w:rsidR="006A0753">
        <w:rPr>
          <w:lang w:val="en-IN"/>
        </w:rPr>
        <w:t>Morrison’s</w:t>
      </w:r>
      <w:r>
        <w:rPr>
          <w:lang w:val="en-IN"/>
        </w:rPr>
        <w:t xml:space="preserve"> is clear in communicating its mission, vision and values to the employees. For example</w:t>
      </w:r>
      <w:r w:rsidR="00ED0EC1">
        <w:rPr>
          <w:lang w:val="en-IN"/>
        </w:rPr>
        <w:t>,</w:t>
      </w:r>
      <w:r>
        <w:rPr>
          <w:lang w:val="en-IN"/>
        </w:rPr>
        <w:t xml:space="preserve"> the manag</w:t>
      </w:r>
      <w:r w:rsidR="00ED0EC1">
        <w:rPr>
          <w:lang w:val="en-IN"/>
        </w:rPr>
        <w:t>e</w:t>
      </w:r>
      <w:r>
        <w:rPr>
          <w:lang w:val="en-IN"/>
        </w:rPr>
        <w:t>ment in 2014 decided that they will go online besides their offline stores. They communicated this mes</w:t>
      </w:r>
      <w:r w:rsidR="00ED0EC1">
        <w:rPr>
          <w:lang w:val="en-IN"/>
        </w:rPr>
        <w:t>s</w:t>
      </w:r>
      <w:r>
        <w:rPr>
          <w:lang w:val="en-IN"/>
        </w:rPr>
        <w:t>age and pr</w:t>
      </w:r>
      <w:r w:rsidR="00ED0EC1">
        <w:rPr>
          <w:lang w:val="en-IN"/>
        </w:rPr>
        <w:t>ep</w:t>
      </w:r>
      <w:r>
        <w:rPr>
          <w:lang w:val="en-IN"/>
        </w:rPr>
        <w:t>ared all the relevant teams within one month of the declaration and eventually their online order receiving and delivering them to customers started to run smoothly. Effective leaders take decis</w:t>
      </w:r>
      <w:r w:rsidR="00ED0EC1">
        <w:rPr>
          <w:lang w:val="en-IN"/>
        </w:rPr>
        <w:t>i</w:t>
      </w:r>
      <w:r>
        <w:rPr>
          <w:lang w:val="en-IN"/>
        </w:rPr>
        <w:t xml:space="preserve">on with a combined judgement of the ethical behaviour, team cooperation, commitment toward success and respect for diversity. </w:t>
      </w:r>
    </w:p>
    <w:p w14:paraId="7310EE96" w14:textId="77777777" w:rsidR="004C36E0" w:rsidRPr="00104074" w:rsidRDefault="004C36E0" w:rsidP="00B45B2B">
      <w:pPr>
        <w:pStyle w:val="Heading2"/>
        <w:rPr>
          <w:lang w:val="en-IN"/>
        </w:rPr>
      </w:pPr>
      <w:r>
        <w:rPr>
          <w:lang w:val="en-IN"/>
        </w:rPr>
        <w:t>Morrison’s Human capital management:</w:t>
      </w:r>
    </w:p>
    <w:p w14:paraId="7310EE97" w14:textId="77777777" w:rsidR="004C36E0" w:rsidRDefault="001226E5" w:rsidP="00CB548A">
      <w:pPr>
        <w:rPr>
          <w:lang w:val="en-IN"/>
        </w:rPr>
      </w:pPr>
      <w:r>
        <w:rPr>
          <w:lang w:val="en-IN"/>
        </w:rPr>
        <w:t xml:space="preserve">People in the organisation is the key elements </w:t>
      </w:r>
      <w:r w:rsidR="00ED0EC1">
        <w:rPr>
          <w:lang w:val="en-IN"/>
        </w:rPr>
        <w:t>of</w:t>
      </w:r>
      <w:r>
        <w:rPr>
          <w:lang w:val="en-IN"/>
        </w:rPr>
        <w:t xml:space="preserve"> success. All the resources are amassed, arranged and lead towards success by the people of the organisation. To manage the individuals the management need</w:t>
      </w:r>
      <w:r w:rsidR="00ED0EC1">
        <w:rPr>
          <w:lang w:val="en-IN"/>
        </w:rPr>
        <w:t>s</w:t>
      </w:r>
      <w:r>
        <w:rPr>
          <w:lang w:val="en-IN"/>
        </w:rPr>
        <w:t xml:space="preserve"> to get an idea about the diverse behavio</w:t>
      </w:r>
      <w:r w:rsidR="00ED0EC1">
        <w:rPr>
          <w:lang w:val="en-IN"/>
        </w:rPr>
        <w:t>u</w:t>
      </w:r>
      <w:r>
        <w:rPr>
          <w:lang w:val="en-IN"/>
        </w:rPr>
        <w:t>ral types of the people. Management can ensure it by follow</w:t>
      </w:r>
      <w:r w:rsidR="00ED0EC1">
        <w:rPr>
          <w:lang w:val="en-IN"/>
        </w:rPr>
        <w:t>i</w:t>
      </w:r>
      <w:r>
        <w:rPr>
          <w:lang w:val="en-IN"/>
        </w:rPr>
        <w:t>ng some behavioural approach to management. Behavio</w:t>
      </w:r>
      <w:r w:rsidR="00ED0EC1">
        <w:rPr>
          <w:lang w:val="en-IN"/>
        </w:rPr>
        <w:t>u</w:t>
      </w:r>
      <w:r>
        <w:rPr>
          <w:lang w:val="en-IN"/>
        </w:rPr>
        <w:t>r is shaped by the culture and values that are shared by the people within the organisation. They are other factor</w:t>
      </w:r>
      <w:r w:rsidR="008A1BE1">
        <w:rPr>
          <w:lang w:val="en-IN"/>
        </w:rPr>
        <w:t xml:space="preserve">s like national culture and </w:t>
      </w:r>
      <w:r>
        <w:rPr>
          <w:lang w:val="en-IN"/>
        </w:rPr>
        <w:t>national exposure. The behavio</w:t>
      </w:r>
      <w:r w:rsidR="00ED0EC1">
        <w:rPr>
          <w:lang w:val="en-IN"/>
        </w:rPr>
        <w:t>u</w:t>
      </w:r>
      <w:r>
        <w:rPr>
          <w:lang w:val="en-IN"/>
        </w:rPr>
        <w:t>ral approach is concerned with human behaviour, psychological aspect and social issues in an organisational perspective. The behaviour of employees affects team performance and efficiency. One of the key findings that the manag</w:t>
      </w:r>
      <w:r w:rsidR="00ED0EC1">
        <w:rPr>
          <w:lang w:val="en-IN"/>
        </w:rPr>
        <w:t>e</w:t>
      </w:r>
      <w:r>
        <w:rPr>
          <w:lang w:val="en-IN"/>
        </w:rPr>
        <w:t xml:space="preserve">ment of </w:t>
      </w:r>
      <w:r w:rsidR="006A0753">
        <w:rPr>
          <w:lang w:val="en-IN"/>
        </w:rPr>
        <w:t>Morrison’s</w:t>
      </w:r>
      <w:r>
        <w:rPr>
          <w:lang w:val="en-IN"/>
        </w:rPr>
        <w:t xml:space="preserve"> skipped is that individuals preferred being </w:t>
      </w:r>
      <w:r w:rsidR="00ED0EC1">
        <w:rPr>
          <w:lang w:val="en-IN"/>
        </w:rPr>
        <w:t xml:space="preserve">a </w:t>
      </w:r>
      <w:r>
        <w:rPr>
          <w:lang w:val="en-IN"/>
        </w:rPr>
        <w:t xml:space="preserve">consultant to being ordered. The performance of the company could have been better in a sense if they followed a </w:t>
      </w:r>
      <w:r w:rsidR="00ED0EC1">
        <w:rPr>
          <w:lang w:val="en-IN"/>
        </w:rPr>
        <w:t>flatter</w:t>
      </w:r>
      <w:r>
        <w:rPr>
          <w:lang w:val="en-IN"/>
        </w:rPr>
        <w:t xml:space="preserve"> rather than a hierarchical organisational structure. </w:t>
      </w:r>
    </w:p>
    <w:p w14:paraId="7310EE98" w14:textId="77777777" w:rsidR="004C36E0" w:rsidRDefault="004C36E0" w:rsidP="00CB548A">
      <w:pPr>
        <w:pStyle w:val="Heading2"/>
        <w:spacing w:line="360" w:lineRule="auto"/>
        <w:rPr>
          <w:lang w:val="en-IN"/>
        </w:rPr>
      </w:pPr>
      <w:r>
        <w:rPr>
          <w:lang w:val="en-IN"/>
        </w:rPr>
        <w:t>B</w:t>
      </w:r>
      <w:r w:rsidRPr="00F35274">
        <w:rPr>
          <w:lang w:val="en-IN"/>
        </w:rPr>
        <w:t>ehavioural approaches</w:t>
      </w:r>
      <w:r>
        <w:rPr>
          <w:lang w:val="en-IN"/>
        </w:rPr>
        <w:t xml:space="preserve"> of management:</w:t>
      </w:r>
    </w:p>
    <w:p w14:paraId="7310EE99" w14:textId="77777777" w:rsidR="004C36E0" w:rsidRDefault="001226E5" w:rsidP="00CB548A">
      <w:pPr>
        <w:rPr>
          <w:rFonts w:cs="Vrinda"/>
          <w:lang w:val="en-IN" w:bidi="bn-BD"/>
        </w:rPr>
      </w:pPr>
      <w:r>
        <w:rPr>
          <w:lang w:val="en-IN"/>
        </w:rPr>
        <w:t xml:space="preserve">There are </w:t>
      </w:r>
      <w:r w:rsidRPr="00F35274">
        <w:rPr>
          <w:b/>
          <w:lang w:val="en-IN"/>
        </w:rPr>
        <w:t>some other important elements of the behavio</w:t>
      </w:r>
      <w:r w:rsidR="00ED0EC1" w:rsidRPr="00F35274">
        <w:rPr>
          <w:b/>
          <w:lang w:val="en-IN"/>
        </w:rPr>
        <w:t>u</w:t>
      </w:r>
      <w:r w:rsidRPr="00F35274">
        <w:rPr>
          <w:b/>
          <w:lang w:val="en-IN"/>
        </w:rPr>
        <w:t>ral approaches to management which include Individual Behaviour; Informal Leadership; participation</w:t>
      </w:r>
      <w:r w:rsidRPr="00F35274">
        <w:rPr>
          <w:lang w:val="en-IN"/>
        </w:rPr>
        <w:t xml:space="preserve"> and</w:t>
      </w:r>
      <w:r w:rsidRPr="00F35274">
        <w:rPr>
          <w:b/>
          <w:lang w:val="en-IN"/>
        </w:rPr>
        <w:t xml:space="preserve"> motivation by self-control and self</w:t>
      </w:r>
      <w:r w:rsidR="00ED0EC1" w:rsidRPr="00F35274">
        <w:rPr>
          <w:b/>
          <w:lang w:val="en-IN"/>
        </w:rPr>
        <w:t>-</w:t>
      </w:r>
      <w:r w:rsidRPr="00F35274">
        <w:rPr>
          <w:b/>
          <w:lang w:val="en-IN"/>
        </w:rPr>
        <w:t>development</w:t>
      </w:r>
      <w:r w:rsidR="004D3C36">
        <w:rPr>
          <w:b/>
          <w:lang w:val="en-IN"/>
        </w:rPr>
        <w:t xml:space="preserve"> </w:t>
      </w:r>
      <w:r w:rsidR="004D3C36" w:rsidRPr="004D3C36">
        <w:rPr>
          <w:rFonts w:eastAsia="Times New Roman"/>
          <w:color w:val="000000"/>
        </w:rPr>
        <w:t>(Moore, 2016)</w:t>
      </w:r>
      <w:r w:rsidRPr="004D3C36">
        <w:rPr>
          <w:b/>
          <w:lang w:val="en-IN"/>
        </w:rPr>
        <w:t>.</w:t>
      </w:r>
      <w:r>
        <w:rPr>
          <w:lang w:val="en-IN"/>
        </w:rPr>
        <w:t xml:space="preserve"> The management of </w:t>
      </w:r>
      <w:r w:rsidR="006A0753">
        <w:rPr>
          <w:lang w:val="en-IN"/>
        </w:rPr>
        <w:t>Morrison’s</w:t>
      </w:r>
      <w:r>
        <w:rPr>
          <w:lang w:val="en-IN"/>
        </w:rPr>
        <w:t xml:space="preserve"> </w:t>
      </w:r>
      <w:r w:rsidR="00ED0EC1">
        <w:rPr>
          <w:lang w:val="en-IN"/>
        </w:rPr>
        <w:t>is</w:t>
      </w:r>
      <w:r>
        <w:rPr>
          <w:lang w:val="en-IN"/>
        </w:rPr>
        <w:t xml:space="preserve"> always careful about individual behaviour. They observe the response of individual behaviour most importantly. Their research team keep finding ways to keep the employees motivated. Despite being </w:t>
      </w:r>
      <w:proofErr w:type="gramStart"/>
      <w:r>
        <w:rPr>
          <w:lang w:val="en-IN"/>
        </w:rPr>
        <w:t>a hierarchi</w:t>
      </w:r>
      <w:r w:rsidR="00ED0EC1">
        <w:rPr>
          <w:lang w:val="en-IN"/>
        </w:rPr>
        <w:t>c</w:t>
      </w:r>
      <w:r>
        <w:rPr>
          <w:lang w:val="en-IN"/>
        </w:rPr>
        <w:t>ally structured organisation</w:t>
      </w:r>
      <w:proofErr w:type="gramEnd"/>
      <w:r>
        <w:rPr>
          <w:lang w:val="en-IN"/>
        </w:rPr>
        <w:t xml:space="preserve"> they also have introduced</w:t>
      </w:r>
      <w:r w:rsidR="00ED0EC1">
        <w:rPr>
          <w:lang w:val="en-IN"/>
        </w:rPr>
        <w:t xml:space="preserve"> </w:t>
      </w:r>
      <w:r>
        <w:rPr>
          <w:lang w:val="en-IN"/>
        </w:rPr>
        <w:t xml:space="preserve">informal communication by facilitating the interpersonal communication among the employees irrespective of their level in </w:t>
      </w:r>
      <w:r>
        <w:rPr>
          <w:lang w:val="en-IN"/>
        </w:rPr>
        <w:lastRenderedPageBreak/>
        <w:t xml:space="preserve">the </w:t>
      </w:r>
      <w:r w:rsidRPr="007C3517">
        <w:rPr>
          <w:lang w:val="en-IN"/>
        </w:rPr>
        <w:t>hierarchy</w:t>
      </w:r>
      <w:r w:rsidR="007C3517" w:rsidRPr="007C3517">
        <w:rPr>
          <w:lang w:val="en-IN"/>
        </w:rPr>
        <w:t xml:space="preserve"> </w:t>
      </w:r>
      <w:r w:rsidR="007C3517" w:rsidRPr="007C3517">
        <w:rPr>
          <w:rFonts w:eastAsia="Times New Roman"/>
          <w:color w:val="000000"/>
        </w:rPr>
        <w:t>(</w:t>
      </w:r>
      <w:proofErr w:type="spellStart"/>
      <w:r w:rsidR="007C3517" w:rsidRPr="007C3517">
        <w:rPr>
          <w:rFonts w:eastAsia="Times New Roman"/>
          <w:color w:val="000000"/>
        </w:rPr>
        <w:t>Swainston</w:t>
      </w:r>
      <w:proofErr w:type="spellEnd"/>
      <w:r w:rsidR="007C3517" w:rsidRPr="007C3517">
        <w:rPr>
          <w:rFonts w:eastAsia="Times New Roman"/>
          <w:color w:val="000000"/>
        </w:rPr>
        <w:t>, 2017)</w:t>
      </w:r>
      <w:r w:rsidRPr="007C3517">
        <w:rPr>
          <w:lang w:val="en-IN"/>
        </w:rPr>
        <w:t xml:space="preserve">. </w:t>
      </w:r>
      <w:r w:rsidR="006A0753">
        <w:rPr>
          <w:lang w:val="en-IN"/>
        </w:rPr>
        <w:t>Morrison’s</w:t>
      </w:r>
      <w:r w:rsidRPr="007C3517">
        <w:rPr>
          <w:lang w:val="en-IN"/>
        </w:rPr>
        <w:t xml:space="preserve"> has built a coffee zone in each and every store to</w:t>
      </w:r>
      <w:r>
        <w:rPr>
          <w:lang w:val="en-IN"/>
        </w:rPr>
        <w:t xml:space="preserve"> facilitate this. Their employees are </w:t>
      </w:r>
      <w:r>
        <w:rPr>
          <w:rFonts w:cs="Vrinda" w:hint="cs"/>
          <w:cs/>
          <w:lang w:val="en-IN" w:bidi="bn-BD"/>
        </w:rPr>
        <w:t>now</w:t>
      </w:r>
      <w:r>
        <w:rPr>
          <w:rFonts w:cs="Vrinda"/>
          <w:lang w:val="en-IN" w:bidi="bn-BD"/>
        </w:rPr>
        <w:t xml:space="preserve"> more personally connected to each other. That makes the employees feel like they are with their friends not in the workplace. </w:t>
      </w:r>
    </w:p>
    <w:p w14:paraId="7310EE9B" w14:textId="77777777" w:rsidR="004C36E0" w:rsidRDefault="004C36E0" w:rsidP="00B45B2B">
      <w:pPr>
        <w:pStyle w:val="Heading2"/>
        <w:rPr>
          <w:lang w:val="en-IN" w:bidi="bn-BD"/>
        </w:rPr>
      </w:pPr>
      <w:r>
        <w:rPr>
          <w:lang w:val="en-IN" w:bidi="bn-BD"/>
        </w:rPr>
        <w:t>Factors contributing to Morrison’s performance:</w:t>
      </w:r>
    </w:p>
    <w:p w14:paraId="7310EE9C" w14:textId="77777777" w:rsidR="00BD34A9" w:rsidRDefault="001226E5" w:rsidP="00CB548A">
      <w:pPr>
        <w:rPr>
          <w:rFonts w:cs="Vrinda"/>
          <w:lang w:val="en-IN" w:bidi="bn-BD"/>
        </w:rPr>
      </w:pPr>
      <w:r>
        <w:rPr>
          <w:rFonts w:cs="Vrinda"/>
          <w:lang w:val="en-IN" w:bidi="bn-BD"/>
        </w:rPr>
        <w:t xml:space="preserve">The researcher in </w:t>
      </w:r>
      <w:r w:rsidR="006A0753">
        <w:rPr>
          <w:rFonts w:cs="Vrinda"/>
          <w:lang w:val="en-IN" w:bidi="bn-BD"/>
        </w:rPr>
        <w:t>Morrison’s</w:t>
      </w:r>
      <w:r>
        <w:rPr>
          <w:rFonts w:cs="Vrinda"/>
          <w:lang w:val="en-IN" w:bidi="bn-BD"/>
        </w:rPr>
        <w:t xml:space="preserve"> bel</w:t>
      </w:r>
      <w:r w:rsidR="00ED0EC1">
        <w:rPr>
          <w:rFonts w:cs="Vrinda"/>
          <w:lang w:val="en-IN" w:bidi="bn-BD"/>
        </w:rPr>
        <w:t>ie</w:t>
      </w:r>
      <w:r>
        <w:rPr>
          <w:rFonts w:cs="Vrinda"/>
          <w:lang w:val="en-IN" w:bidi="bn-BD"/>
        </w:rPr>
        <w:t>ve</w:t>
      </w:r>
      <w:r w:rsidR="00ED0EC1">
        <w:rPr>
          <w:rFonts w:cs="Vrinda"/>
          <w:lang w:val="en-IN" w:bidi="bn-BD"/>
        </w:rPr>
        <w:t>s</w:t>
      </w:r>
      <w:r>
        <w:rPr>
          <w:rFonts w:cs="Vrinda"/>
          <w:lang w:val="en-IN" w:bidi="bn-BD"/>
        </w:rPr>
        <w:t xml:space="preserve"> that em</w:t>
      </w:r>
      <w:r w:rsidR="00ED0EC1">
        <w:rPr>
          <w:rFonts w:cs="Vrinda"/>
          <w:lang w:val="en-IN" w:bidi="bn-BD"/>
        </w:rPr>
        <w:t>p</w:t>
      </w:r>
      <w:r>
        <w:rPr>
          <w:rFonts w:cs="Vrinda"/>
          <w:lang w:val="en-IN" w:bidi="bn-BD"/>
        </w:rPr>
        <w:t xml:space="preserve">loyees are naturally attracted to learn new things and to develop themselves. </w:t>
      </w:r>
      <w:proofErr w:type="gramStart"/>
      <w:r>
        <w:rPr>
          <w:rFonts w:cs="Vrinda"/>
          <w:lang w:val="en-IN" w:bidi="bn-BD"/>
        </w:rPr>
        <w:t>So</w:t>
      </w:r>
      <w:proofErr w:type="gramEnd"/>
      <w:r>
        <w:rPr>
          <w:rFonts w:cs="Vrinda"/>
          <w:lang w:val="en-IN" w:bidi="bn-BD"/>
        </w:rPr>
        <w:t xml:space="preserve"> they try to lead them by creating more enthusiasm for kno</w:t>
      </w:r>
      <w:r w:rsidR="00ED0EC1">
        <w:rPr>
          <w:rFonts w:cs="Vrinda"/>
          <w:lang w:val="en-IN" w:bidi="bn-BD"/>
        </w:rPr>
        <w:t>w</w:t>
      </w:r>
      <w:r>
        <w:rPr>
          <w:rFonts w:cs="Vrinda"/>
          <w:lang w:val="en-IN" w:bidi="bn-BD"/>
        </w:rPr>
        <w:t xml:space="preserve">ledge and learning new skills. </w:t>
      </w:r>
    </w:p>
    <w:p w14:paraId="7310EE9D" w14:textId="77777777" w:rsidR="00BD34A9" w:rsidRPr="00BD34A9" w:rsidRDefault="00947420" w:rsidP="00CB548A">
      <w:pPr>
        <w:spacing w:after="0"/>
        <w:jc w:val="center"/>
        <w:rPr>
          <w:lang w:val="en-IN" w:bidi="bn-BD"/>
        </w:rPr>
      </w:pPr>
      <w:r>
        <w:rPr>
          <w:noProof/>
          <w:lang w:eastAsia="en-US"/>
        </w:rPr>
        <w:drawing>
          <wp:inline distT="0" distB="0" distL="0" distR="0" wp14:anchorId="7310EEBA" wp14:editId="7310EEBB">
            <wp:extent cx="4355911" cy="2540110"/>
            <wp:effectExtent l="0" t="0" r="6985" b="0"/>
            <wp:docPr id="5"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5"/>
                    <pic:cNvPicPr>
                      <a:picLocks/>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62720" cy="2544080"/>
                    </a:xfrm>
                    <a:prstGeom prst="rect">
                      <a:avLst/>
                    </a:prstGeom>
                    <a:noFill/>
                  </pic:spPr>
                </pic:pic>
              </a:graphicData>
            </a:graphic>
          </wp:inline>
        </w:drawing>
      </w:r>
    </w:p>
    <w:p w14:paraId="7310EE9E" w14:textId="77777777" w:rsidR="00BD34A9" w:rsidRPr="00BD34A9" w:rsidRDefault="00BD34A9" w:rsidP="00CB548A">
      <w:pPr>
        <w:spacing w:after="0"/>
        <w:jc w:val="left"/>
        <w:rPr>
          <w:lang w:val="en-IN" w:bidi="bn-BD"/>
        </w:rPr>
      </w:pPr>
    </w:p>
    <w:p w14:paraId="7310EE9F" w14:textId="77777777" w:rsidR="00456367" w:rsidRDefault="00BD34A9" w:rsidP="00CB548A">
      <w:pPr>
        <w:jc w:val="center"/>
        <w:rPr>
          <w:rFonts w:cs="Vrinda"/>
          <w:i/>
          <w:lang w:val="en-IN" w:bidi="bn-BD"/>
        </w:rPr>
      </w:pPr>
      <w:r w:rsidRPr="00BD34A9">
        <w:rPr>
          <w:rFonts w:cs="Vrinda"/>
          <w:i/>
          <w:lang w:val="en-IN" w:bidi="bn-BD"/>
        </w:rPr>
        <w:t>Figure: Factors affecting the differences in individual behaviour</w:t>
      </w:r>
      <w:r w:rsidR="00456367">
        <w:rPr>
          <w:rFonts w:cs="Vrinda"/>
          <w:i/>
          <w:lang w:val="en-IN" w:bidi="bn-BD"/>
        </w:rPr>
        <w:t xml:space="preserve"> </w:t>
      </w:r>
    </w:p>
    <w:p w14:paraId="7310EEA0" w14:textId="77777777" w:rsidR="00BD34A9" w:rsidRPr="00BD34A9" w:rsidRDefault="00456367" w:rsidP="00CB548A">
      <w:pPr>
        <w:jc w:val="center"/>
        <w:rPr>
          <w:rFonts w:cs="Vrinda"/>
          <w:i/>
          <w:lang w:val="en-IN" w:bidi="bn-BD"/>
        </w:rPr>
      </w:pPr>
      <w:r>
        <w:rPr>
          <w:rFonts w:cs="Vrinda"/>
          <w:i/>
          <w:lang w:val="en-IN" w:bidi="bn-BD"/>
        </w:rPr>
        <w:t xml:space="preserve">Source: </w:t>
      </w:r>
      <w:r w:rsidRPr="00456367">
        <w:rPr>
          <w:rFonts w:cs="Vrinda"/>
          <w:i/>
          <w:lang w:val="en-IN" w:bidi="bn-BD"/>
        </w:rPr>
        <w:t>(</w:t>
      </w:r>
      <w:proofErr w:type="spellStart"/>
      <w:r w:rsidRPr="00456367">
        <w:rPr>
          <w:rFonts w:cs="Vrinda"/>
          <w:i/>
          <w:lang w:val="en-IN" w:bidi="bn-BD"/>
        </w:rPr>
        <w:t>Snygg</w:t>
      </w:r>
      <w:proofErr w:type="spellEnd"/>
      <w:r w:rsidRPr="00456367">
        <w:rPr>
          <w:rFonts w:cs="Vrinda"/>
          <w:i/>
          <w:lang w:val="en-IN" w:bidi="bn-BD"/>
        </w:rPr>
        <w:t xml:space="preserve"> and Combs, 2015)</w:t>
      </w:r>
    </w:p>
    <w:p w14:paraId="7310EEA1" w14:textId="77777777" w:rsidR="001226E5" w:rsidRPr="00456367" w:rsidRDefault="001226E5" w:rsidP="00CB548A">
      <w:pPr>
        <w:rPr>
          <w:lang w:val="en-IN"/>
        </w:rPr>
      </w:pPr>
      <w:r>
        <w:rPr>
          <w:rFonts w:cs="Vrinda"/>
          <w:lang w:val="en-IN" w:bidi="bn-BD"/>
        </w:rPr>
        <w:t>Mo</w:t>
      </w:r>
      <w:r w:rsidR="00ED0EC1">
        <w:rPr>
          <w:rFonts w:cs="Vrinda"/>
          <w:lang w:val="en-IN" w:bidi="bn-BD"/>
        </w:rPr>
        <w:t>r</w:t>
      </w:r>
      <w:r>
        <w:rPr>
          <w:rFonts w:cs="Vrinda"/>
          <w:lang w:val="en-IN" w:bidi="bn-BD"/>
        </w:rPr>
        <w:t xml:space="preserve">eover, there are some </w:t>
      </w:r>
      <w:r w:rsidR="00ED0EC1">
        <w:rPr>
          <w:rFonts w:cs="Vrinda"/>
          <w:lang w:val="en-IN" w:bidi="bn-BD"/>
        </w:rPr>
        <w:t xml:space="preserve">factors that affect </w:t>
      </w:r>
      <w:r>
        <w:rPr>
          <w:rFonts w:cs="Vrinda"/>
          <w:lang w:val="en-IN" w:bidi="bn-BD"/>
        </w:rPr>
        <w:t xml:space="preserve">individual behaviour in the organisation. The factors include </w:t>
      </w:r>
      <w:r w:rsidRPr="00F35274">
        <w:rPr>
          <w:rFonts w:cs="Vrinda"/>
          <w:b/>
          <w:lang w:val="en-IN" w:bidi="bn-BD"/>
        </w:rPr>
        <w:t xml:space="preserve">Abilities, Gender, Race and culture, Attribution, Perception </w:t>
      </w:r>
      <w:r w:rsidRPr="00F35274">
        <w:rPr>
          <w:rFonts w:cs="Vrinda"/>
          <w:lang w:val="en-IN" w:bidi="bn-BD"/>
        </w:rPr>
        <w:t>and</w:t>
      </w:r>
      <w:r w:rsidRPr="00F35274">
        <w:rPr>
          <w:rFonts w:cs="Vrinda"/>
          <w:b/>
          <w:lang w:val="en-IN" w:bidi="bn-BD"/>
        </w:rPr>
        <w:t xml:space="preserve"> Attitude.</w:t>
      </w:r>
      <w:r>
        <w:rPr>
          <w:rFonts w:cs="Vrinda"/>
          <w:lang w:val="en-IN" w:bidi="bn-BD"/>
        </w:rPr>
        <w:t xml:space="preserve"> All</w:t>
      </w:r>
      <w:r w:rsidR="00ED0EC1">
        <w:rPr>
          <w:rFonts w:cs="Vrinda"/>
          <w:lang w:val="en-IN" w:bidi="bn-BD"/>
        </w:rPr>
        <w:t xml:space="preserve"> of</w:t>
      </w:r>
      <w:r>
        <w:rPr>
          <w:rFonts w:cs="Vrinda"/>
          <w:lang w:val="en-IN" w:bidi="bn-BD"/>
        </w:rPr>
        <w:t xml:space="preserve"> these factors shape individual behaviour</w:t>
      </w:r>
      <w:r w:rsidR="00C4146C">
        <w:rPr>
          <w:rFonts w:cs="Vrinda"/>
          <w:lang w:val="en-IN" w:bidi="bn-BD"/>
        </w:rPr>
        <w:t xml:space="preserve"> </w:t>
      </w:r>
      <w:r w:rsidR="00C4146C">
        <w:rPr>
          <w:rStyle w:val="selectable"/>
          <w:color w:val="000000"/>
        </w:rPr>
        <w:t>(Brooks, 2015)</w:t>
      </w:r>
      <w:r>
        <w:rPr>
          <w:rFonts w:cs="Vrinda"/>
          <w:lang w:val="en-IN" w:bidi="bn-BD"/>
        </w:rPr>
        <w:t>. For example</w:t>
      </w:r>
      <w:r w:rsidR="00ED0EC1">
        <w:rPr>
          <w:rFonts w:cs="Vrinda"/>
          <w:lang w:val="en-IN" w:bidi="bn-BD"/>
        </w:rPr>
        <w:t>,</w:t>
      </w:r>
      <w:r>
        <w:rPr>
          <w:rFonts w:cs="Vrinda"/>
          <w:lang w:val="en-IN" w:bidi="bn-BD"/>
        </w:rPr>
        <w:t xml:space="preserve"> a person with above</w:t>
      </w:r>
      <w:r w:rsidR="00ED0EC1">
        <w:rPr>
          <w:rFonts w:cs="Vrinda"/>
          <w:lang w:val="en-IN" w:bidi="bn-BD"/>
        </w:rPr>
        <w:t>-</w:t>
      </w:r>
      <w:r>
        <w:rPr>
          <w:rFonts w:cs="Vrinda"/>
          <w:lang w:val="en-IN" w:bidi="bn-BD"/>
        </w:rPr>
        <w:t xml:space="preserve">average or good abilities will have some ambitious expectations from the organisation </w:t>
      </w:r>
      <w:r w:rsidR="00ED0EC1">
        <w:rPr>
          <w:rFonts w:cs="Vrinda"/>
          <w:lang w:val="en-IN" w:bidi="bn-BD"/>
        </w:rPr>
        <w:t>e</w:t>
      </w:r>
      <w:r>
        <w:rPr>
          <w:rFonts w:cs="Vrinda"/>
          <w:lang w:val="en-IN" w:bidi="bn-BD"/>
        </w:rPr>
        <w:t xml:space="preserve">specially when it comes to promotion. No employees in </w:t>
      </w:r>
      <w:r w:rsidR="006A0753">
        <w:rPr>
          <w:rFonts w:cs="Vrinda"/>
          <w:lang w:val="en-IN" w:bidi="bn-BD"/>
        </w:rPr>
        <w:t>Morrison’s</w:t>
      </w:r>
      <w:r>
        <w:rPr>
          <w:rFonts w:cs="Vrinda"/>
          <w:lang w:val="en-IN" w:bidi="bn-BD"/>
        </w:rPr>
        <w:t xml:space="preserve"> is facing discrimination based on gender but the</w:t>
      </w:r>
      <w:r w:rsidR="00ED0EC1">
        <w:rPr>
          <w:rFonts w:cs="Vrinda"/>
          <w:lang w:val="en-IN" w:bidi="bn-BD"/>
        </w:rPr>
        <w:t>re</w:t>
      </w:r>
      <w:r>
        <w:rPr>
          <w:rFonts w:cs="Vrinda"/>
          <w:lang w:val="en-IN" w:bidi="bn-BD"/>
        </w:rPr>
        <w:t xml:space="preserve"> </w:t>
      </w:r>
      <w:r w:rsidR="00ED0EC1">
        <w:rPr>
          <w:rFonts w:cs="Vrinda"/>
          <w:lang w:val="en-IN" w:bidi="bn-BD"/>
        </w:rPr>
        <w:t>is</w:t>
      </w:r>
      <w:r>
        <w:rPr>
          <w:rFonts w:cs="Vrinda"/>
          <w:lang w:val="en-IN" w:bidi="bn-BD"/>
        </w:rPr>
        <w:t xml:space="preserve"> some natural or evolu</w:t>
      </w:r>
      <w:r w:rsidR="00ED0EC1">
        <w:rPr>
          <w:rFonts w:cs="Vrinda"/>
          <w:lang w:val="en-IN" w:bidi="bn-BD"/>
        </w:rPr>
        <w:t>tio</w:t>
      </w:r>
      <w:r>
        <w:rPr>
          <w:rFonts w:cs="Vrinda"/>
          <w:lang w:val="en-IN" w:bidi="bn-BD"/>
        </w:rPr>
        <w:t xml:space="preserve">nary fact that all the tasks are not suitable and appropriate for men and women equally. </w:t>
      </w:r>
      <w:r w:rsidR="00414BA3">
        <w:rPr>
          <w:rFonts w:cs="Vrinda"/>
          <w:lang w:val="en-IN" w:bidi="bn-BD"/>
        </w:rPr>
        <w:t xml:space="preserve">In </w:t>
      </w:r>
      <w:r w:rsidR="006A0753">
        <w:rPr>
          <w:rFonts w:cs="Vrinda"/>
          <w:lang w:val="en-IN" w:bidi="bn-BD"/>
        </w:rPr>
        <w:t>Morrison’s</w:t>
      </w:r>
      <w:r>
        <w:rPr>
          <w:rFonts w:cs="Vrinda"/>
          <w:lang w:val="en-IN" w:bidi="bn-BD"/>
        </w:rPr>
        <w:t xml:space="preserve"> heavy works are done by men and works that are light but need </w:t>
      </w:r>
      <w:r>
        <w:rPr>
          <w:rFonts w:cs="Vrinda"/>
          <w:lang w:val="en-IN" w:bidi="bn-BD"/>
        </w:rPr>
        <w:lastRenderedPageBreak/>
        <w:t xml:space="preserve">great care like decoration are done by women. The perception and attitude towards the goals and objectives of the organisation also shape the behaviour of the people of the </w:t>
      </w:r>
      <w:r w:rsidRPr="00456367">
        <w:rPr>
          <w:lang w:val="en-IN" w:bidi="bn-BD"/>
        </w:rPr>
        <w:t>organisation</w:t>
      </w:r>
      <w:r w:rsidR="00456367" w:rsidRPr="00456367">
        <w:rPr>
          <w:lang w:val="en-IN" w:bidi="bn-BD"/>
        </w:rPr>
        <w:t xml:space="preserve"> </w:t>
      </w:r>
      <w:r w:rsidR="00456367" w:rsidRPr="00456367">
        <w:rPr>
          <w:rFonts w:eastAsia="Times New Roman"/>
          <w:color w:val="000000"/>
        </w:rPr>
        <w:t>(</w:t>
      </w:r>
      <w:proofErr w:type="spellStart"/>
      <w:r w:rsidR="00456367" w:rsidRPr="00456367">
        <w:rPr>
          <w:rFonts w:eastAsia="Times New Roman"/>
          <w:color w:val="000000"/>
        </w:rPr>
        <w:t>Snygg</w:t>
      </w:r>
      <w:proofErr w:type="spellEnd"/>
      <w:r w:rsidR="00456367" w:rsidRPr="00456367">
        <w:rPr>
          <w:rFonts w:eastAsia="Times New Roman"/>
          <w:color w:val="000000"/>
        </w:rPr>
        <w:t xml:space="preserve"> and Combs, 2015)</w:t>
      </w:r>
      <w:r w:rsidRPr="00456367">
        <w:rPr>
          <w:lang w:val="en-IN" w:bidi="bn-BD"/>
        </w:rPr>
        <w:t xml:space="preserve">. </w:t>
      </w:r>
    </w:p>
    <w:p w14:paraId="5158B356" w14:textId="053DBE8B" w:rsidR="001226E5" w:rsidRDefault="00861481" w:rsidP="00CB548A">
      <w:pPr>
        <w:pStyle w:val="Heading1"/>
        <w:rPr>
          <w:lang w:val="en-IN"/>
        </w:rPr>
      </w:pPr>
      <w:bookmarkStart w:id="2" w:name="_Toc14861292"/>
      <w:r>
        <w:rPr>
          <w:lang w:val="en-IN"/>
        </w:rPr>
        <w:t>Conclusion</w:t>
      </w:r>
      <w:bookmarkEnd w:id="2"/>
    </w:p>
    <w:p w14:paraId="7310EEA3" w14:textId="37A3C10D" w:rsidR="00F906B9" w:rsidRDefault="001226E5" w:rsidP="00CB548A">
      <w:pPr>
        <w:rPr>
          <w:lang w:val="en-IN"/>
        </w:rPr>
      </w:pPr>
      <w:r>
        <w:rPr>
          <w:lang w:val="en-IN"/>
        </w:rPr>
        <w:t xml:space="preserve">An organisation is an entity with a group of people who has a particular shared purpose. People in the organisation is the key elements </w:t>
      </w:r>
      <w:r w:rsidR="00ED0EC1">
        <w:rPr>
          <w:lang w:val="en-IN"/>
        </w:rPr>
        <w:t>of</w:t>
      </w:r>
      <w:r>
        <w:rPr>
          <w:lang w:val="en-IN"/>
        </w:rPr>
        <w:t xml:space="preserve"> success. </w:t>
      </w:r>
      <w:r w:rsidR="00041B8F">
        <w:rPr>
          <w:lang w:val="en-IN"/>
        </w:rPr>
        <w:t>The structure shows the spam of control with the hierarchy of the command and the cultural dimensions of Hofstede have performed actively in the territory of Morrison</w:t>
      </w:r>
      <w:r w:rsidR="006A0910">
        <w:rPr>
          <w:lang w:val="en-IN"/>
        </w:rPr>
        <w:t>. However,</w:t>
      </w:r>
      <w:r>
        <w:rPr>
          <w:lang w:val="en-IN"/>
        </w:rPr>
        <w:t xml:space="preserve"> the resources are amassed, arranged and lead towards success by the people of the </w:t>
      </w:r>
      <w:r w:rsidRPr="00D3579E">
        <w:rPr>
          <w:lang w:val="en-IN"/>
        </w:rPr>
        <w:t>organisation</w:t>
      </w:r>
      <w:r w:rsidR="00D3579E" w:rsidRPr="00D3579E">
        <w:rPr>
          <w:lang w:val="en-IN"/>
        </w:rPr>
        <w:t xml:space="preserve"> </w:t>
      </w:r>
      <w:r w:rsidR="00D3579E" w:rsidRPr="00D3579E">
        <w:rPr>
          <w:rFonts w:eastAsia="Times New Roman"/>
          <w:color w:val="000000"/>
        </w:rPr>
        <w:t>(Evans, 1997)</w:t>
      </w:r>
      <w:r w:rsidRPr="00D3579E">
        <w:rPr>
          <w:lang w:val="en-IN"/>
        </w:rPr>
        <w:t xml:space="preserve">. </w:t>
      </w:r>
      <w:proofErr w:type="gramStart"/>
      <w:r w:rsidRPr="00D3579E">
        <w:rPr>
          <w:lang w:val="en-IN"/>
        </w:rPr>
        <w:t>So</w:t>
      </w:r>
      <w:proofErr w:type="gramEnd"/>
      <w:r>
        <w:rPr>
          <w:lang w:val="en-IN"/>
        </w:rPr>
        <w:t xml:space="preserve"> they should be given great importance. But being a hierarchically structured firm, it is not always possible to give the employees complete freedom. And most of the time the p</w:t>
      </w:r>
      <w:r w:rsidR="00ED0EC1">
        <w:rPr>
          <w:lang w:val="en-IN"/>
        </w:rPr>
        <w:t>eo</w:t>
      </w:r>
      <w:r>
        <w:rPr>
          <w:lang w:val="en-IN"/>
        </w:rPr>
        <w:t>ple in the organisation is ordered rather than consulted. The leadership style and management functions and processes ha</w:t>
      </w:r>
      <w:r w:rsidR="00ED0EC1">
        <w:rPr>
          <w:lang w:val="en-IN"/>
        </w:rPr>
        <w:t>ve</w:t>
      </w:r>
      <w:r>
        <w:rPr>
          <w:lang w:val="en-IN"/>
        </w:rPr>
        <w:t xml:space="preserve"> helped them become a successful company. </w:t>
      </w:r>
    </w:p>
    <w:p w14:paraId="7310EEA4" w14:textId="77777777" w:rsidR="00F906B9" w:rsidRPr="00F906B9" w:rsidRDefault="00F906B9" w:rsidP="00CB548A">
      <w:pPr>
        <w:pStyle w:val="Heading1"/>
      </w:pPr>
      <w:r>
        <w:rPr>
          <w:lang w:val="en-IN"/>
        </w:rPr>
        <w:br w:type="page"/>
      </w:r>
      <w:bookmarkStart w:id="3" w:name="_Toc14861293"/>
      <w:r w:rsidRPr="00F906B9">
        <w:lastRenderedPageBreak/>
        <w:t>References</w:t>
      </w:r>
      <w:bookmarkEnd w:id="3"/>
    </w:p>
    <w:p w14:paraId="7310EEA5" w14:textId="77777777" w:rsidR="00F906B9" w:rsidRPr="00F906B9" w:rsidRDefault="00F906B9" w:rsidP="007E537A">
      <w:pPr>
        <w:spacing w:before="100" w:beforeAutospacing="1" w:after="100" w:afterAutospacing="1"/>
        <w:ind w:left="720" w:hanging="720"/>
        <w:rPr>
          <w:rFonts w:eastAsia="Times New Roman"/>
          <w:szCs w:val="24"/>
          <w:lang w:eastAsia="en-US"/>
        </w:rPr>
      </w:pPr>
      <w:r w:rsidRPr="00F906B9">
        <w:rPr>
          <w:rFonts w:eastAsia="Times New Roman"/>
          <w:szCs w:val="24"/>
          <w:lang w:eastAsia="en-US"/>
        </w:rPr>
        <w:t xml:space="preserve">Brooks, I. (2015). </w:t>
      </w:r>
      <w:proofErr w:type="spellStart"/>
      <w:r w:rsidRPr="00F906B9">
        <w:rPr>
          <w:rFonts w:eastAsia="Times New Roman"/>
          <w:i/>
          <w:iCs/>
          <w:szCs w:val="24"/>
          <w:lang w:eastAsia="en-US"/>
        </w:rPr>
        <w:t>Organisational</w:t>
      </w:r>
      <w:proofErr w:type="spellEnd"/>
      <w:r w:rsidRPr="00F906B9">
        <w:rPr>
          <w:rFonts w:eastAsia="Times New Roman"/>
          <w:i/>
          <w:iCs/>
          <w:szCs w:val="24"/>
          <w:lang w:eastAsia="en-US"/>
        </w:rPr>
        <w:t xml:space="preserve"> </w:t>
      </w:r>
      <w:proofErr w:type="spellStart"/>
      <w:r w:rsidRPr="00F906B9">
        <w:rPr>
          <w:rFonts w:eastAsia="Times New Roman"/>
          <w:i/>
          <w:iCs/>
          <w:szCs w:val="24"/>
          <w:lang w:eastAsia="en-US"/>
        </w:rPr>
        <w:t>behaviour</w:t>
      </w:r>
      <w:proofErr w:type="spellEnd"/>
      <w:r w:rsidRPr="00F906B9">
        <w:rPr>
          <w:rFonts w:eastAsia="Times New Roman"/>
          <w:szCs w:val="24"/>
          <w:lang w:eastAsia="en-US"/>
        </w:rPr>
        <w:t>. Harlow: Financial Times Prentice Hall.</w:t>
      </w:r>
    </w:p>
    <w:p w14:paraId="7310EEA6" w14:textId="77777777" w:rsidR="00F906B9" w:rsidRPr="00F906B9" w:rsidRDefault="00F906B9" w:rsidP="007E537A">
      <w:pPr>
        <w:spacing w:before="100" w:beforeAutospacing="1" w:after="100" w:afterAutospacing="1"/>
        <w:ind w:left="720" w:hanging="720"/>
        <w:rPr>
          <w:rFonts w:eastAsia="Times New Roman"/>
          <w:szCs w:val="24"/>
          <w:lang w:eastAsia="en-US"/>
        </w:rPr>
      </w:pPr>
      <w:r w:rsidRPr="00F906B9">
        <w:rPr>
          <w:rFonts w:eastAsia="Times New Roman"/>
          <w:szCs w:val="24"/>
          <w:lang w:eastAsia="en-US"/>
        </w:rPr>
        <w:t xml:space="preserve">Brown, A. (2017). </w:t>
      </w:r>
      <w:proofErr w:type="spellStart"/>
      <w:r w:rsidRPr="00F906B9">
        <w:rPr>
          <w:rFonts w:eastAsia="Times New Roman"/>
          <w:i/>
          <w:iCs/>
          <w:szCs w:val="24"/>
          <w:lang w:eastAsia="en-US"/>
        </w:rPr>
        <w:t>Organisational</w:t>
      </w:r>
      <w:proofErr w:type="spellEnd"/>
      <w:r w:rsidRPr="00F906B9">
        <w:rPr>
          <w:rFonts w:eastAsia="Times New Roman"/>
          <w:i/>
          <w:iCs/>
          <w:szCs w:val="24"/>
          <w:lang w:eastAsia="en-US"/>
        </w:rPr>
        <w:t xml:space="preserve"> culture</w:t>
      </w:r>
      <w:r w:rsidRPr="00F906B9">
        <w:rPr>
          <w:rFonts w:eastAsia="Times New Roman"/>
          <w:szCs w:val="24"/>
          <w:lang w:eastAsia="en-US"/>
        </w:rPr>
        <w:t>. 3rd ed. London: Financial Times.</w:t>
      </w:r>
    </w:p>
    <w:p w14:paraId="7310EEA7" w14:textId="77777777" w:rsidR="00F906B9" w:rsidRPr="00F906B9" w:rsidRDefault="00F906B9" w:rsidP="007E537A">
      <w:pPr>
        <w:spacing w:before="100" w:beforeAutospacing="1" w:after="100" w:afterAutospacing="1"/>
        <w:ind w:left="720" w:hanging="720"/>
        <w:rPr>
          <w:rFonts w:eastAsia="Times New Roman"/>
          <w:szCs w:val="24"/>
          <w:lang w:eastAsia="en-US"/>
        </w:rPr>
      </w:pPr>
      <w:r w:rsidRPr="00F906B9">
        <w:rPr>
          <w:rFonts w:eastAsia="Times New Roman"/>
          <w:szCs w:val="24"/>
          <w:lang w:eastAsia="en-US"/>
        </w:rPr>
        <w:t xml:space="preserve">Evans, M. (1997). </w:t>
      </w:r>
      <w:proofErr w:type="spellStart"/>
      <w:r w:rsidRPr="00F906B9">
        <w:rPr>
          <w:rFonts w:eastAsia="Times New Roman"/>
          <w:i/>
          <w:iCs/>
          <w:szCs w:val="24"/>
          <w:lang w:eastAsia="en-US"/>
        </w:rPr>
        <w:t>Organisational</w:t>
      </w:r>
      <w:proofErr w:type="spellEnd"/>
      <w:r w:rsidRPr="00F906B9">
        <w:rPr>
          <w:rFonts w:eastAsia="Times New Roman"/>
          <w:i/>
          <w:iCs/>
          <w:szCs w:val="24"/>
          <w:lang w:eastAsia="en-US"/>
        </w:rPr>
        <w:t xml:space="preserve"> structure</w:t>
      </w:r>
      <w:r w:rsidRPr="00F906B9">
        <w:rPr>
          <w:rFonts w:eastAsia="Times New Roman"/>
          <w:szCs w:val="24"/>
          <w:lang w:eastAsia="en-US"/>
        </w:rPr>
        <w:t>. 3rd ed. Darwin: Northern Territory Library.</w:t>
      </w:r>
    </w:p>
    <w:p w14:paraId="7310EEA8" w14:textId="77777777" w:rsidR="00F906B9" w:rsidRPr="00FA5EF7" w:rsidRDefault="00F906B9" w:rsidP="007E537A">
      <w:pPr>
        <w:spacing w:before="100" w:beforeAutospacing="1" w:after="100" w:afterAutospacing="1"/>
        <w:ind w:left="720" w:hanging="720"/>
        <w:rPr>
          <w:rFonts w:eastAsia="Times New Roman"/>
          <w:szCs w:val="24"/>
          <w:lang w:eastAsia="en-US"/>
        </w:rPr>
      </w:pPr>
      <w:r w:rsidRPr="00FA5EF7">
        <w:rPr>
          <w:rFonts w:eastAsia="Times New Roman"/>
          <w:szCs w:val="24"/>
          <w:lang w:eastAsia="en-US"/>
        </w:rPr>
        <w:t xml:space="preserve">Gopal, N. (2016). </w:t>
      </w:r>
      <w:r w:rsidRPr="00FA5EF7">
        <w:rPr>
          <w:rFonts w:eastAsia="Times New Roman"/>
          <w:i/>
          <w:iCs/>
          <w:szCs w:val="24"/>
          <w:lang w:eastAsia="en-US"/>
        </w:rPr>
        <w:t>Business communication</w:t>
      </w:r>
      <w:r w:rsidRPr="00FA5EF7">
        <w:rPr>
          <w:rFonts w:eastAsia="Times New Roman"/>
          <w:szCs w:val="24"/>
          <w:lang w:eastAsia="en-US"/>
        </w:rPr>
        <w:t>. New Delhi: New Age International.</w:t>
      </w:r>
    </w:p>
    <w:p w14:paraId="7310EEA9" w14:textId="77777777" w:rsidR="00FA5EF7" w:rsidRPr="00FA5EF7" w:rsidRDefault="00FA5EF7" w:rsidP="007E537A">
      <w:pPr>
        <w:ind w:left="720" w:hanging="720"/>
        <w:rPr>
          <w:szCs w:val="24"/>
        </w:rPr>
      </w:pPr>
      <w:r w:rsidRPr="00FA5EF7">
        <w:rPr>
          <w:rFonts w:eastAsia="Times New Roman"/>
          <w:color w:val="000000"/>
          <w:szCs w:val="24"/>
        </w:rPr>
        <w:t xml:space="preserve">Groceries.morrisons.com. (2019). </w:t>
      </w:r>
      <w:r w:rsidRPr="00FA5EF7">
        <w:rPr>
          <w:rFonts w:eastAsia="Times New Roman"/>
          <w:i/>
          <w:iCs/>
          <w:color w:val="000000"/>
          <w:szCs w:val="24"/>
        </w:rPr>
        <w:t xml:space="preserve">Morrisons | Online Shopping | Food, Drink &amp; More </w:t>
      </w:r>
      <w:proofErr w:type="gramStart"/>
      <w:r w:rsidRPr="00FA5EF7">
        <w:rPr>
          <w:rFonts w:eastAsia="Times New Roman"/>
          <w:i/>
          <w:iCs/>
          <w:color w:val="000000"/>
          <w:szCs w:val="24"/>
        </w:rPr>
        <w:t>To</w:t>
      </w:r>
      <w:proofErr w:type="gramEnd"/>
      <w:r w:rsidRPr="00FA5EF7">
        <w:rPr>
          <w:rFonts w:eastAsia="Times New Roman"/>
          <w:i/>
          <w:iCs/>
          <w:color w:val="000000"/>
          <w:szCs w:val="24"/>
        </w:rPr>
        <w:t xml:space="preserve"> Your Door</w:t>
      </w:r>
      <w:r w:rsidRPr="00FA5EF7">
        <w:rPr>
          <w:rFonts w:eastAsia="Times New Roman"/>
          <w:color w:val="000000"/>
          <w:szCs w:val="24"/>
        </w:rPr>
        <w:t>. [online] Available at https://groceries.morrisons.com/webshop/startWebshop.do [Accessed 24 Jul. 2019].</w:t>
      </w:r>
    </w:p>
    <w:p w14:paraId="7310EEAA" w14:textId="77777777" w:rsidR="00F906B9" w:rsidRPr="00F906B9" w:rsidRDefault="00F906B9" w:rsidP="007E537A">
      <w:pPr>
        <w:spacing w:after="100" w:afterAutospacing="1"/>
        <w:ind w:left="720" w:hanging="720"/>
        <w:rPr>
          <w:rFonts w:eastAsia="Times New Roman"/>
          <w:szCs w:val="24"/>
          <w:lang w:eastAsia="en-US"/>
        </w:rPr>
      </w:pPr>
      <w:r w:rsidRPr="00F906B9">
        <w:rPr>
          <w:rFonts w:eastAsia="Times New Roman"/>
          <w:szCs w:val="24"/>
          <w:lang w:eastAsia="en-US"/>
        </w:rPr>
        <w:t xml:space="preserve">Mobley, W., Wang, Y. and Li, M. (2017). </w:t>
      </w:r>
      <w:r w:rsidRPr="00F906B9">
        <w:rPr>
          <w:rFonts w:eastAsia="Times New Roman"/>
          <w:i/>
          <w:iCs/>
          <w:szCs w:val="24"/>
          <w:lang w:eastAsia="en-US"/>
        </w:rPr>
        <w:t>Advances in global leadership</w:t>
      </w:r>
      <w:r w:rsidRPr="00F906B9">
        <w:rPr>
          <w:rFonts w:eastAsia="Times New Roman"/>
          <w:szCs w:val="24"/>
          <w:lang w:eastAsia="en-US"/>
        </w:rPr>
        <w:t>. Bingley: JAI Press.</w:t>
      </w:r>
    </w:p>
    <w:p w14:paraId="7310EEAB" w14:textId="77777777" w:rsidR="00F906B9" w:rsidRPr="00F906B9" w:rsidRDefault="00F906B9" w:rsidP="007E537A">
      <w:pPr>
        <w:spacing w:before="100" w:beforeAutospacing="1" w:after="100" w:afterAutospacing="1"/>
        <w:ind w:left="720" w:hanging="720"/>
        <w:rPr>
          <w:rFonts w:eastAsia="Times New Roman"/>
          <w:szCs w:val="24"/>
          <w:lang w:eastAsia="en-US"/>
        </w:rPr>
      </w:pPr>
      <w:r w:rsidRPr="00F906B9">
        <w:rPr>
          <w:rFonts w:eastAsia="Times New Roman"/>
          <w:szCs w:val="24"/>
          <w:lang w:eastAsia="en-US"/>
        </w:rPr>
        <w:t xml:space="preserve">Moe, E. (2016). </w:t>
      </w:r>
      <w:r w:rsidRPr="00F906B9">
        <w:rPr>
          <w:rFonts w:eastAsia="Times New Roman"/>
          <w:i/>
          <w:iCs/>
          <w:szCs w:val="24"/>
          <w:lang w:eastAsia="en-US"/>
        </w:rPr>
        <w:t>Governance, Growth and Global Leadership</w:t>
      </w:r>
      <w:r w:rsidRPr="00F906B9">
        <w:rPr>
          <w:rFonts w:eastAsia="Times New Roman"/>
          <w:szCs w:val="24"/>
          <w:lang w:eastAsia="en-US"/>
        </w:rPr>
        <w:t>. London: Taylor and Francis.</w:t>
      </w:r>
    </w:p>
    <w:p w14:paraId="7310EEAC" w14:textId="77777777" w:rsidR="00F906B9" w:rsidRPr="00F906B9" w:rsidRDefault="00F906B9" w:rsidP="007E537A">
      <w:pPr>
        <w:spacing w:before="100" w:beforeAutospacing="1" w:after="100" w:afterAutospacing="1"/>
        <w:ind w:left="720" w:hanging="720"/>
        <w:rPr>
          <w:rFonts w:eastAsia="Times New Roman"/>
          <w:szCs w:val="24"/>
          <w:lang w:eastAsia="en-US"/>
        </w:rPr>
      </w:pPr>
      <w:r w:rsidRPr="00F906B9">
        <w:rPr>
          <w:rFonts w:eastAsia="Times New Roman"/>
          <w:szCs w:val="24"/>
          <w:lang w:eastAsia="en-US"/>
        </w:rPr>
        <w:t xml:space="preserve">Moore, L. (2016). </w:t>
      </w:r>
      <w:proofErr w:type="spellStart"/>
      <w:r w:rsidRPr="00F906B9">
        <w:rPr>
          <w:rFonts w:eastAsia="Times New Roman"/>
          <w:i/>
          <w:iCs/>
          <w:szCs w:val="24"/>
          <w:lang w:eastAsia="en-US"/>
        </w:rPr>
        <w:t>Organisational</w:t>
      </w:r>
      <w:proofErr w:type="spellEnd"/>
      <w:r w:rsidRPr="00F906B9">
        <w:rPr>
          <w:rFonts w:eastAsia="Times New Roman"/>
          <w:i/>
          <w:iCs/>
          <w:szCs w:val="24"/>
          <w:lang w:eastAsia="en-US"/>
        </w:rPr>
        <w:t xml:space="preserve"> leadership</w:t>
      </w:r>
      <w:r w:rsidRPr="00F906B9">
        <w:rPr>
          <w:rFonts w:eastAsia="Times New Roman"/>
          <w:szCs w:val="24"/>
          <w:lang w:eastAsia="en-US"/>
        </w:rPr>
        <w:t>. Geelong, Vic.: Deakin University.</w:t>
      </w:r>
    </w:p>
    <w:p w14:paraId="7310EEAD" w14:textId="77777777" w:rsidR="00F906B9" w:rsidRPr="00F906B9" w:rsidRDefault="00F906B9" w:rsidP="007E537A">
      <w:pPr>
        <w:spacing w:before="100" w:beforeAutospacing="1" w:after="100" w:afterAutospacing="1"/>
        <w:ind w:left="720" w:hanging="720"/>
        <w:rPr>
          <w:rFonts w:eastAsia="Times New Roman"/>
          <w:szCs w:val="24"/>
          <w:lang w:eastAsia="en-US"/>
        </w:rPr>
      </w:pPr>
      <w:r w:rsidRPr="00F906B9">
        <w:rPr>
          <w:rFonts w:eastAsia="Times New Roman"/>
          <w:szCs w:val="24"/>
          <w:lang w:eastAsia="en-US"/>
        </w:rPr>
        <w:t xml:space="preserve">Rama </w:t>
      </w:r>
      <w:proofErr w:type="spellStart"/>
      <w:r w:rsidRPr="00F906B9">
        <w:rPr>
          <w:rFonts w:eastAsia="Times New Roman"/>
          <w:szCs w:val="24"/>
          <w:lang w:eastAsia="en-US"/>
        </w:rPr>
        <w:t>Sastri</w:t>
      </w:r>
      <w:proofErr w:type="spellEnd"/>
      <w:r w:rsidRPr="00F906B9">
        <w:rPr>
          <w:rFonts w:eastAsia="Times New Roman"/>
          <w:szCs w:val="24"/>
          <w:lang w:eastAsia="en-US"/>
        </w:rPr>
        <w:t xml:space="preserve">, J. (2017). </w:t>
      </w:r>
      <w:r w:rsidRPr="00F906B9">
        <w:rPr>
          <w:rFonts w:eastAsia="Times New Roman"/>
          <w:i/>
          <w:iCs/>
          <w:szCs w:val="24"/>
          <w:lang w:eastAsia="en-US"/>
        </w:rPr>
        <w:t>The managerial function</w:t>
      </w:r>
      <w:r w:rsidRPr="00F906B9">
        <w:rPr>
          <w:rFonts w:eastAsia="Times New Roman"/>
          <w:szCs w:val="24"/>
          <w:lang w:eastAsia="en-US"/>
        </w:rPr>
        <w:t>. 4th ed. Bombay: Place of publication not identified.</w:t>
      </w:r>
    </w:p>
    <w:p w14:paraId="7310EEAE" w14:textId="77777777" w:rsidR="00F906B9" w:rsidRPr="00F906B9" w:rsidRDefault="00F906B9" w:rsidP="007E537A">
      <w:pPr>
        <w:spacing w:before="100" w:beforeAutospacing="1" w:after="100" w:afterAutospacing="1"/>
        <w:ind w:left="720" w:hanging="720"/>
        <w:rPr>
          <w:rFonts w:eastAsia="Times New Roman"/>
          <w:szCs w:val="24"/>
          <w:lang w:eastAsia="en-US"/>
        </w:rPr>
      </w:pPr>
      <w:proofErr w:type="spellStart"/>
      <w:r w:rsidRPr="00F906B9">
        <w:rPr>
          <w:rFonts w:eastAsia="Times New Roman"/>
          <w:szCs w:val="24"/>
          <w:lang w:eastAsia="en-US"/>
        </w:rPr>
        <w:t>Snygg</w:t>
      </w:r>
      <w:proofErr w:type="spellEnd"/>
      <w:r w:rsidRPr="00F906B9">
        <w:rPr>
          <w:rFonts w:eastAsia="Times New Roman"/>
          <w:szCs w:val="24"/>
          <w:lang w:eastAsia="en-US"/>
        </w:rPr>
        <w:t xml:space="preserve">, D. and Combs, A. (2015). </w:t>
      </w:r>
      <w:r w:rsidRPr="00F906B9">
        <w:rPr>
          <w:rFonts w:eastAsia="Times New Roman"/>
          <w:i/>
          <w:iCs/>
          <w:szCs w:val="24"/>
          <w:lang w:eastAsia="en-US"/>
        </w:rPr>
        <w:t xml:space="preserve">Individual </w:t>
      </w:r>
      <w:proofErr w:type="spellStart"/>
      <w:r w:rsidRPr="00F906B9">
        <w:rPr>
          <w:rFonts w:eastAsia="Times New Roman"/>
          <w:i/>
          <w:iCs/>
          <w:szCs w:val="24"/>
          <w:lang w:eastAsia="en-US"/>
        </w:rPr>
        <w:t>behaviour</w:t>
      </w:r>
      <w:proofErr w:type="spellEnd"/>
      <w:r w:rsidRPr="00F906B9">
        <w:rPr>
          <w:rFonts w:eastAsia="Times New Roman"/>
          <w:szCs w:val="24"/>
          <w:lang w:eastAsia="en-US"/>
        </w:rPr>
        <w:t>. New York: Harper.</w:t>
      </w:r>
    </w:p>
    <w:p w14:paraId="7310EEAF" w14:textId="0B068D2F" w:rsidR="00F906B9" w:rsidRDefault="00F906B9" w:rsidP="007E537A">
      <w:pPr>
        <w:spacing w:before="100" w:beforeAutospacing="1" w:after="100" w:afterAutospacing="1"/>
        <w:ind w:left="720" w:hanging="720"/>
        <w:rPr>
          <w:rFonts w:eastAsia="Times New Roman"/>
          <w:szCs w:val="24"/>
          <w:lang w:eastAsia="en-US"/>
        </w:rPr>
      </w:pPr>
      <w:proofErr w:type="spellStart"/>
      <w:r w:rsidRPr="00F906B9">
        <w:rPr>
          <w:rFonts w:eastAsia="Times New Roman"/>
          <w:szCs w:val="24"/>
          <w:lang w:eastAsia="en-US"/>
        </w:rPr>
        <w:t>Swainston</w:t>
      </w:r>
      <w:proofErr w:type="spellEnd"/>
      <w:r w:rsidRPr="00F906B9">
        <w:rPr>
          <w:rFonts w:eastAsia="Times New Roman"/>
          <w:szCs w:val="24"/>
          <w:lang w:eastAsia="en-US"/>
        </w:rPr>
        <w:t xml:space="preserve">, T. (2017). </w:t>
      </w:r>
      <w:proofErr w:type="spellStart"/>
      <w:r w:rsidRPr="00F906B9">
        <w:rPr>
          <w:rFonts w:eastAsia="Times New Roman"/>
          <w:i/>
          <w:iCs/>
          <w:szCs w:val="24"/>
          <w:lang w:eastAsia="en-US"/>
        </w:rPr>
        <w:t>Behaviour</w:t>
      </w:r>
      <w:proofErr w:type="spellEnd"/>
      <w:r w:rsidRPr="00F906B9">
        <w:rPr>
          <w:rFonts w:eastAsia="Times New Roman"/>
          <w:i/>
          <w:iCs/>
          <w:szCs w:val="24"/>
          <w:lang w:eastAsia="en-US"/>
        </w:rPr>
        <w:t xml:space="preserve"> management</w:t>
      </w:r>
      <w:r w:rsidRPr="00F906B9">
        <w:rPr>
          <w:rFonts w:eastAsia="Times New Roman"/>
          <w:szCs w:val="24"/>
          <w:lang w:eastAsia="en-US"/>
        </w:rPr>
        <w:t>. London: Network Continuum.</w:t>
      </w:r>
    </w:p>
    <w:p w14:paraId="1563057D" w14:textId="0E2DBB76" w:rsidR="00CB548A" w:rsidRDefault="00CB548A" w:rsidP="007E537A">
      <w:pPr>
        <w:spacing w:before="100" w:beforeAutospacing="1" w:after="100" w:afterAutospacing="1"/>
        <w:ind w:left="720" w:hanging="720"/>
        <w:rPr>
          <w:rFonts w:eastAsia="Times New Roman"/>
          <w:szCs w:val="24"/>
          <w:lang w:eastAsia="en-US"/>
        </w:rPr>
      </w:pPr>
      <w:proofErr w:type="spellStart"/>
      <w:r w:rsidRPr="00CB548A">
        <w:rPr>
          <w:rFonts w:eastAsia="Times New Roman"/>
          <w:szCs w:val="24"/>
          <w:lang w:eastAsia="en-US"/>
        </w:rPr>
        <w:t>Fatehi</w:t>
      </w:r>
      <w:proofErr w:type="spellEnd"/>
      <w:r w:rsidRPr="00CB548A">
        <w:rPr>
          <w:rFonts w:eastAsia="Times New Roman"/>
          <w:szCs w:val="24"/>
          <w:lang w:eastAsia="en-US"/>
        </w:rPr>
        <w:t xml:space="preserve">, K., </w:t>
      </w:r>
      <w:r>
        <w:rPr>
          <w:rFonts w:eastAsia="Times New Roman"/>
          <w:szCs w:val="24"/>
          <w:lang w:eastAsia="en-US"/>
        </w:rPr>
        <w:t>(</w:t>
      </w:r>
      <w:r w:rsidRPr="00CB548A">
        <w:rPr>
          <w:rFonts w:eastAsia="Times New Roman"/>
          <w:szCs w:val="24"/>
          <w:lang w:eastAsia="en-US"/>
        </w:rPr>
        <w:t>1996</w:t>
      </w:r>
      <w:r>
        <w:rPr>
          <w:rFonts w:eastAsia="Times New Roman"/>
          <w:szCs w:val="24"/>
          <w:lang w:eastAsia="en-US"/>
        </w:rPr>
        <w:t>)</w:t>
      </w:r>
      <w:r w:rsidRPr="00CB548A">
        <w:rPr>
          <w:rFonts w:eastAsia="Times New Roman"/>
          <w:szCs w:val="24"/>
          <w:lang w:eastAsia="en-US"/>
        </w:rPr>
        <w:t xml:space="preserve">. </w:t>
      </w:r>
      <w:r w:rsidRPr="00CB548A">
        <w:rPr>
          <w:rFonts w:eastAsia="Times New Roman"/>
          <w:i/>
          <w:szCs w:val="24"/>
          <w:lang w:eastAsia="en-US"/>
        </w:rPr>
        <w:t>International management: A cross-cultural and functional perspective</w:t>
      </w:r>
      <w:r w:rsidRPr="00CB548A">
        <w:rPr>
          <w:rFonts w:eastAsia="Times New Roman"/>
          <w:szCs w:val="24"/>
          <w:lang w:eastAsia="en-US"/>
        </w:rPr>
        <w:t>. Prentice Hall.</w:t>
      </w:r>
    </w:p>
    <w:p w14:paraId="0B7D661A" w14:textId="16308FA0" w:rsidR="00E6081C" w:rsidRPr="00F906B9" w:rsidRDefault="00E6081C" w:rsidP="007E537A">
      <w:pPr>
        <w:spacing w:before="100" w:beforeAutospacing="1" w:after="100" w:afterAutospacing="1"/>
        <w:ind w:left="720" w:hanging="720"/>
        <w:rPr>
          <w:rFonts w:eastAsia="Times New Roman"/>
          <w:szCs w:val="24"/>
          <w:lang w:eastAsia="en-US"/>
        </w:rPr>
      </w:pPr>
      <w:r>
        <w:rPr>
          <w:rFonts w:eastAsia="Times New Roman"/>
          <w:szCs w:val="24"/>
          <w:lang w:eastAsia="en-US"/>
        </w:rPr>
        <w:t>Hofstede, G. (1991)</w:t>
      </w:r>
      <w:r w:rsidRPr="00E6081C">
        <w:rPr>
          <w:rFonts w:eastAsia="Times New Roman"/>
          <w:szCs w:val="24"/>
          <w:lang w:eastAsia="en-US"/>
        </w:rPr>
        <w:t xml:space="preserve">. Hofstede's culture dimensions: An independent validation using </w:t>
      </w:r>
      <w:proofErr w:type="spellStart"/>
      <w:r w:rsidRPr="00E6081C">
        <w:rPr>
          <w:rFonts w:eastAsia="Times New Roman"/>
          <w:szCs w:val="24"/>
          <w:lang w:eastAsia="en-US"/>
        </w:rPr>
        <w:t>Rokeach's</w:t>
      </w:r>
      <w:proofErr w:type="spellEnd"/>
      <w:r w:rsidRPr="00E6081C">
        <w:rPr>
          <w:rFonts w:eastAsia="Times New Roman"/>
          <w:szCs w:val="24"/>
          <w:lang w:eastAsia="en-US"/>
        </w:rPr>
        <w:t xml:space="preserve"> value survey. </w:t>
      </w:r>
      <w:r w:rsidRPr="00E6081C">
        <w:rPr>
          <w:rFonts w:eastAsia="Times New Roman"/>
          <w:i/>
          <w:szCs w:val="24"/>
          <w:lang w:eastAsia="en-US"/>
        </w:rPr>
        <w:t xml:space="preserve">Journal of cross-cultural psychology, </w:t>
      </w:r>
      <w:r w:rsidRPr="00E6081C">
        <w:rPr>
          <w:rFonts w:eastAsia="Times New Roman"/>
          <w:szCs w:val="24"/>
          <w:lang w:eastAsia="en-US"/>
        </w:rPr>
        <w:t>15(4), pp.417-433.</w:t>
      </w:r>
    </w:p>
    <w:sectPr w:rsidR="00E6081C" w:rsidRPr="00F906B9" w:rsidSect="00F906B9">
      <w:footerReference w:type="default" r:id="rId14"/>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FDAEA5" w14:textId="77777777" w:rsidR="00683DB1" w:rsidRDefault="00683DB1" w:rsidP="00F906B9">
      <w:pPr>
        <w:spacing w:after="0" w:line="240" w:lineRule="auto"/>
      </w:pPr>
      <w:r>
        <w:separator/>
      </w:r>
    </w:p>
  </w:endnote>
  <w:endnote w:type="continuationSeparator" w:id="0">
    <w:p w14:paraId="1C363E26" w14:textId="77777777" w:rsidR="00683DB1" w:rsidRDefault="00683DB1" w:rsidP="00F906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10EEC0" w14:textId="086E94E8" w:rsidR="00F906B9" w:rsidRDefault="00F906B9">
    <w:pPr>
      <w:pStyle w:val="Footer"/>
      <w:jc w:val="right"/>
    </w:pPr>
    <w:r>
      <w:fldChar w:fldCharType="begin"/>
    </w:r>
    <w:r>
      <w:instrText xml:space="preserve"> PAGE   \* MERGEFORMAT </w:instrText>
    </w:r>
    <w:r>
      <w:fldChar w:fldCharType="separate"/>
    </w:r>
    <w:r w:rsidR="007E537A">
      <w:rPr>
        <w:noProof/>
      </w:rPr>
      <w:t>12</w:t>
    </w:r>
    <w:r>
      <w:rPr>
        <w:noProof/>
      </w:rPr>
      <w:fldChar w:fldCharType="end"/>
    </w:r>
  </w:p>
  <w:p w14:paraId="7310EEC1" w14:textId="77777777" w:rsidR="00F906B9" w:rsidRDefault="00F906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EEE639" w14:textId="77777777" w:rsidR="00683DB1" w:rsidRDefault="00683DB1" w:rsidP="00F906B9">
      <w:pPr>
        <w:spacing w:after="0" w:line="240" w:lineRule="auto"/>
      </w:pPr>
      <w:r>
        <w:separator/>
      </w:r>
    </w:p>
  </w:footnote>
  <w:footnote w:type="continuationSeparator" w:id="0">
    <w:p w14:paraId="23B1A20C" w14:textId="77777777" w:rsidR="00683DB1" w:rsidRDefault="00683DB1" w:rsidP="00F906B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0"/>
  <w:proofState w:spelling="clean" w:grammar="clean"/>
  <w:defaultTabStop w:val="720"/>
  <w:doNotShadeFormData/>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DAxtDAyMbU0NLQ0sDBT0lEKTi0uzszPAykwqgUASn10ESwAAAA="/>
  </w:docVars>
  <w:rsids>
    <w:rsidRoot w:val="00172A27"/>
    <w:rsid w:val="00041B8F"/>
    <w:rsid w:val="0004354A"/>
    <w:rsid w:val="000B1F80"/>
    <w:rsid w:val="000C3DF6"/>
    <w:rsid w:val="00104074"/>
    <w:rsid w:val="001226E5"/>
    <w:rsid w:val="00166C9D"/>
    <w:rsid w:val="00172A27"/>
    <w:rsid w:val="002560FF"/>
    <w:rsid w:val="00280B5E"/>
    <w:rsid w:val="002A5117"/>
    <w:rsid w:val="002B0879"/>
    <w:rsid w:val="003B3590"/>
    <w:rsid w:val="003C67B3"/>
    <w:rsid w:val="003F4D9E"/>
    <w:rsid w:val="00414BA3"/>
    <w:rsid w:val="0042668C"/>
    <w:rsid w:val="00456367"/>
    <w:rsid w:val="004A3B71"/>
    <w:rsid w:val="004C36E0"/>
    <w:rsid w:val="004D3C36"/>
    <w:rsid w:val="00532A1E"/>
    <w:rsid w:val="005A7A5F"/>
    <w:rsid w:val="005E18E0"/>
    <w:rsid w:val="005E3D9E"/>
    <w:rsid w:val="006326EA"/>
    <w:rsid w:val="00683DB1"/>
    <w:rsid w:val="006A003B"/>
    <w:rsid w:val="006A0753"/>
    <w:rsid w:val="006A0910"/>
    <w:rsid w:val="006C2071"/>
    <w:rsid w:val="006C3B1B"/>
    <w:rsid w:val="006F1371"/>
    <w:rsid w:val="006F1E36"/>
    <w:rsid w:val="00745FF1"/>
    <w:rsid w:val="00762D88"/>
    <w:rsid w:val="00763BEB"/>
    <w:rsid w:val="007766C6"/>
    <w:rsid w:val="007B6690"/>
    <w:rsid w:val="007C3517"/>
    <w:rsid w:val="007E13AE"/>
    <w:rsid w:val="007E33D7"/>
    <w:rsid w:val="007E537A"/>
    <w:rsid w:val="00832ED8"/>
    <w:rsid w:val="00861481"/>
    <w:rsid w:val="00861E0A"/>
    <w:rsid w:val="00885D47"/>
    <w:rsid w:val="008A1BE1"/>
    <w:rsid w:val="008A28A8"/>
    <w:rsid w:val="00947420"/>
    <w:rsid w:val="0094750E"/>
    <w:rsid w:val="00964429"/>
    <w:rsid w:val="00975B2F"/>
    <w:rsid w:val="00992793"/>
    <w:rsid w:val="009A1129"/>
    <w:rsid w:val="00A530BA"/>
    <w:rsid w:val="00A66807"/>
    <w:rsid w:val="00A91C3B"/>
    <w:rsid w:val="00AD161F"/>
    <w:rsid w:val="00B26776"/>
    <w:rsid w:val="00B45B2B"/>
    <w:rsid w:val="00B516F6"/>
    <w:rsid w:val="00B5728E"/>
    <w:rsid w:val="00BA57D9"/>
    <w:rsid w:val="00BC4485"/>
    <w:rsid w:val="00BD34A9"/>
    <w:rsid w:val="00C4146C"/>
    <w:rsid w:val="00C60753"/>
    <w:rsid w:val="00C64DBD"/>
    <w:rsid w:val="00C96811"/>
    <w:rsid w:val="00CB548A"/>
    <w:rsid w:val="00CE7A5E"/>
    <w:rsid w:val="00D3579E"/>
    <w:rsid w:val="00D60945"/>
    <w:rsid w:val="00D6297B"/>
    <w:rsid w:val="00D86C0C"/>
    <w:rsid w:val="00D95CD3"/>
    <w:rsid w:val="00E11C09"/>
    <w:rsid w:val="00E6081C"/>
    <w:rsid w:val="00ED0EC1"/>
    <w:rsid w:val="00F35274"/>
    <w:rsid w:val="00F4025F"/>
    <w:rsid w:val="00F906B9"/>
    <w:rsid w:val="00FA5EF7"/>
    <w:rsid w:val="00FE06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310EE75"/>
  <w14:defaultImageDpi w14:val="96"/>
  <w15:chartTrackingRefBased/>
  <w15:docId w15:val="{A7F8D6A9-B79E-504E-82A1-1110A09A3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SimSun"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0EC1"/>
    <w:pPr>
      <w:spacing w:after="200" w:line="360" w:lineRule="auto"/>
      <w:jc w:val="both"/>
    </w:pPr>
    <w:rPr>
      <w:rFonts w:ascii="Times New Roman" w:hAnsi="Times New Roman"/>
      <w:sz w:val="24"/>
      <w:szCs w:val="22"/>
      <w:lang w:val="en-US" w:eastAsia="zh-CN"/>
    </w:rPr>
  </w:style>
  <w:style w:type="paragraph" w:styleId="Heading1">
    <w:name w:val="heading 1"/>
    <w:basedOn w:val="Normal"/>
    <w:next w:val="Normal"/>
    <w:link w:val="Heading1Char"/>
    <w:uiPriority w:val="9"/>
    <w:qFormat/>
    <w:rsid w:val="00F906B9"/>
    <w:pPr>
      <w:keepNext/>
      <w:spacing w:before="240" w:after="60"/>
      <w:outlineLvl w:val="0"/>
    </w:pPr>
    <w:rPr>
      <w:rFonts w:eastAsia="Times New Roman"/>
      <w:b/>
      <w:bCs/>
      <w:kern w:val="32"/>
      <w:sz w:val="32"/>
      <w:szCs w:val="32"/>
    </w:rPr>
  </w:style>
  <w:style w:type="paragraph" w:styleId="Heading2">
    <w:name w:val="heading 2"/>
    <w:basedOn w:val="Normal"/>
    <w:link w:val="Heading2Char"/>
    <w:uiPriority w:val="9"/>
    <w:qFormat/>
    <w:rsid w:val="004C36E0"/>
    <w:pPr>
      <w:spacing w:before="100" w:beforeAutospacing="1" w:after="100" w:afterAutospacing="1" w:line="240" w:lineRule="auto"/>
      <w:jc w:val="left"/>
      <w:outlineLvl w:val="1"/>
    </w:pPr>
    <w:rPr>
      <w:rFonts w:eastAsia="Times New Roman"/>
      <w:b/>
      <w:bCs/>
      <w:sz w:val="28"/>
      <w:szCs w:val="36"/>
      <w:lang w:eastAsia="en-US"/>
    </w:rPr>
  </w:style>
  <w:style w:type="paragraph" w:styleId="Heading3">
    <w:name w:val="heading 3"/>
    <w:basedOn w:val="Normal"/>
    <w:next w:val="Normal"/>
    <w:link w:val="Heading3Char"/>
    <w:uiPriority w:val="9"/>
    <w:semiHidden/>
    <w:unhideWhenUsed/>
    <w:qFormat/>
    <w:rsid w:val="00CB548A"/>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4C36E0"/>
    <w:rPr>
      <w:rFonts w:ascii="Times New Roman" w:eastAsia="Times New Roman" w:hAnsi="Times New Roman"/>
      <w:b/>
      <w:bCs/>
      <w:sz w:val="28"/>
      <w:szCs w:val="36"/>
      <w:lang w:val="en-US" w:eastAsia="en-US"/>
    </w:rPr>
  </w:style>
  <w:style w:type="paragraph" w:styleId="NormalWeb">
    <w:name w:val="Normal (Web)"/>
    <w:basedOn w:val="Normal"/>
    <w:uiPriority w:val="99"/>
    <w:semiHidden/>
    <w:unhideWhenUsed/>
    <w:rsid w:val="00F906B9"/>
    <w:pPr>
      <w:spacing w:before="100" w:beforeAutospacing="1" w:after="100" w:afterAutospacing="1" w:line="240" w:lineRule="auto"/>
      <w:jc w:val="left"/>
    </w:pPr>
    <w:rPr>
      <w:rFonts w:eastAsia="Times New Roman"/>
      <w:szCs w:val="24"/>
      <w:lang w:eastAsia="en-US"/>
    </w:rPr>
  </w:style>
  <w:style w:type="character" w:customStyle="1" w:styleId="Heading1Char">
    <w:name w:val="Heading 1 Char"/>
    <w:link w:val="Heading1"/>
    <w:uiPriority w:val="9"/>
    <w:rsid w:val="00F906B9"/>
    <w:rPr>
      <w:rFonts w:ascii="Times New Roman" w:eastAsia="Times New Roman" w:hAnsi="Times New Roman" w:cs="Times New Roman"/>
      <w:b/>
      <w:bCs/>
      <w:kern w:val="32"/>
      <w:sz w:val="32"/>
      <w:szCs w:val="32"/>
      <w:lang w:eastAsia="zh-CN"/>
    </w:rPr>
  </w:style>
  <w:style w:type="paragraph" w:styleId="Header">
    <w:name w:val="header"/>
    <w:basedOn w:val="Normal"/>
    <w:link w:val="HeaderChar"/>
    <w:uiPriority w:val="99"/>
    <w:unhideWhenUsed/>
    <w:rsid w:val="00F906B9"/>
    <w:pPr>
      <w:tabs>
        <w:tab w:val="center" w:pos="4680"/>
        <w:tab w:val="right" w:pos="9360"/>
      </w:tabs>
    </w:pPr>
  </w:style>
  <w:style w:type="character" w:customStyle="1" w:styleId="HeaderChar">
    <w:name w:val="Header Char"/>
    <w:link w:val="Header"/>
    <w:uiPriority w:val="99"/>
    <w:rsid w:val="00F906B9"/>
    <w:rPr>
      <w:rFonts w:ascii="Times New Roman" w:eastAsia="SimSun" w:hAnsi="Times New Roman" w:cs="Times New Roman"/>
      <w:sz w:val="24"/>
      <w:szCs w:val="22"/>
      <w:lang w:eastAsia="zh-CN"/>
    </w:rPr>
  </w:style>
  <w:style w:type="paragraph" w:styleId="Footer">
    <w:name w:val="footer"/>
    <w:basedOn w:val="Normal"/>
    <w:link w:val="FooterChar"/>
    <w:uiPriority w:val="99"/>
    <w:unhideWhenUsed/>
    <w:rsid w:val="00F906B9"/>
    <w:pPr>
      <w:tabs>
        <w:tab w:val="center" w:pos="4680"/>
        <w:tab w:val="right" w:pos="9360"/>
      </w:tabs>
    </w:pPr>
  </w:style>
  <w:style w:type="character" w:customStyle="1" w:styleId="FooterChar">
    <w:name w:val="Footer Char"/>
    <w:link w:val="Footer"/>
    <w:uiPriority w:val="99"/>
    <w:rsid w:val="00F906B9"/>
    <w:rPr>
      <w:rFonts w:ascii="Times New Roman" w:eastAsia="SimSun" w:hAnsi="Times New Roman" w:cs="Times New Roman"/>
      <w:sz w:val="24"/>
      <w:szCs w:val="22"/>
      <w:lang w:eastAsia="zh-CN"/>
    </w:rPr>
  </w:style>
  <w:style w:type="character" w:customStyle="1" w:styleId="selectable">
    <w:name w:val="selectable"/>
    <w:rsid w:val="00C4146C"/>
  </w:style>
  <w:style w:type="paragraph" w:styleId="TOCHeading">
    <w:name w:val="TOC Heading"/>
    <w:basedOn w:val="Heading1"/>
    <w:next w:val="Normal"/>
    <w:uiPriority w:val="39"/>
    <w:unhideWhenUsed/>
    <w:qFormat/>
    <w:rsid w:val="00885D47"/>
    <w:pPr>
      <w:keepLines/>
      <w:spacing w:after="0" w:line="259" w:lineRule="auto"/>
      <w:jc w:val="left"/>
      <w:outlineLvl w:val="9"/>
    </w:pPr>
    <w:rPr>
      <w:rFonts w:ascii="Calibri Light" w:hAnsi="Calibri Light"/>
      <w:b w:val="0"/>
      <w:bCs w:val="0"/>
      <w:color w:val="2E74B5"/>
      <w:kern w:val="0"/>
      <w:lang w:eastAsia="en-US"/>
    </w:rPr>
  </w:style>
  <w:style w:type="paragraph" w:styleId="TOC1">
    <w:name w:val="toc 1"/>
    <w:basedOn w:val="Normal"/>
    <w:next w:val="Normal"/>
    <w:autoRedefine/>
    <w:uiPriority w:val="39"/>
    <w:unhideWhenUsed/>
    <w:rsid w:val="00885D47"/>
    <w:pPr>
      <w:tabs>
        <w:tab w:val="right" w:leader="dot" w:pos="9350"/>
      </w:tabs>
      <w:spacing w:before="240"/>
    </w:pPr>
  </w:style>
  <w:style w:type="character" w:styleId="Hyperlink">
    <w:name w:val="Hyperlink"/>
    <w:uiPriority w:val="99"/>
    <w:unhideWhenUsed/>
    <w:rsid w:val="00885D47"/>
    <w:rPr>
      <w:rFonts w:ascii="Calibri" w:eastAsia="SimSun" w:hAnsi="Calibri" w:cs="Times New Roman"/>
      <w:color w:val="0563C1"/>
      <w:u w:val="single"/>
    </w:rPr>
  </w:style>
  <w:style w:type="character" w:styleId="CommentReference">
    <w:name w:val="annotation reference"/>
    <w:basedOn w:val="DefaultParagraphFont"/>
    <w:uiPriority w:val="99"/>
    <w:semiHidden/>
    <w:unhideWhenUsed/>
    <w:rsid w:val="009A1129"/>
    <w:rPr>
      <w:sz w:val="16"/>
      <w:szCs w:val="16"/>
    </w:rPr>
  </w:style>
  <w:style w:type="paragraph" w:styleId="CommentText">
    <w:name w:val="annotation text"/>
    <w:basedOn w:val="Normal"/>
    <w:link w:val="CommentTextChar"/>
    <w:uiPriority w:val="99"/>
    <w:semiHidden/>
    <w:unhideWhenUsed/>
    <w:rsid w:val="009A1129"/>
    <w:pPr>
      <w:spacing w:line="240" w:lineRule="auto"/>
    </w:pPr>
    <w:rPr>
      <w:sz w:val="20"/>
      <w:szCs w:val="20"/>
    </w:rPr>
  </w:style>
  <w:style w:type="character" w:customStyle="1" w:styleId="CommentTextChar">
    <w:name w:val="Comment Text Char"/>
    <w:basedOn w:val="DefaultParagraphFont"/>
    <w:link w:val="CommentText"/>
    <w:uiPriority w:val="99"/>
    <w:semiHidden/>
    <w:rsid w:val="009A1129"/>
    <w:rPr>
      <w:rFonts w:ascii="Times New Roman" w:hAnsi="Times New Roman"/>
      <w:lang w:val="en-US" w:eastAsia="zh-CN"/>
    </w:rPr>
  </w:style>
  <w:style w:type="paragraph" w:styleId="CommentSubject">
    <w:name w:val="annotation subject"/>
    <w:basedOn w:val="CommentText"/>
    <w:next w:val="CommentText"/>
    <w:link w:val="CommentSubjectChar"/>
    <w:uiPriority w:val="99"/>
    <w:semiHidden/>
    <w:unhideWhenUsed/>
    <w:rsid w:val="009A1129"/>
    <w:rPr>
      <w:b/>
      <w:bCs/>
    </w:rPr>
  </w:style>
  <w:style w:type="character" w:customStyle="1" w:styleId="CommentSubjectChar">
    <w:name w:val="Comment Subject Char"/>
    <w:basedOn w:val="CommentTextChar"/>
    <w:link w:val="CommentSubject"/>
    <w:uiPriority w:val="99"/>
    <w:semiHidden/>
    <w:rsid w:val="009A1129"/>
    <w:rPr>
      <w:rFonts w:ascii="Times New Roman" w:hAnsi="Times New Roman"/>
      <w:b/>
      <w:bCs/>
      <w:lang w:val="en-US" w:eastAsia="zh-CN"/>
    </w:rPr>
  </w:style>
  <w:style w:type="paragraph" w:styleId="BalloonText">
    <w:name w:val="Balloon Text"/>
    <w:basedOn w:val="Normal"/>
    <w:link w:val="BalloonTextChar"/>
    <w:uiPriority w:val="99"/>
    <w:semiHidden/>
    <w:unhideWhenUsed/>
    <w:rsid w:val="009A112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A1129"/>
    <w:rPr>
      <w:rFonts w:ascii="Segoe UI" w:hAnsi="Segoe UI" w:cs="Segoe UI"/>
      <w:sz w:val="18"/>
      <w:szCs w:val="18"/>
      <w:lang w:val="en-US" w:eastAsia="zh-CN"/>
    </w:rPr>
  </w:style>
  <w:style w:type="character" w:customStyle="1" w:styleId="Heading3Char">
    <w:name w:val="Heading 3 Char"/>
    <w:basedOn w:val="DefaultParagraphFont"/>
    <w:link w:val="Heading3"/>
    <w:uiPriority w:val="9"/>
    <w:semiHidden/>
    <w:rsid w:val="00CB548A"/>
    <w:rPr>
      <w:rFonts w:asciiTheme="majorHAnsi" w:eastAsiaTheme="majorEastAsia" w:hAnsiTheme="majorHAnsi" w:cstheme="majorBidi"/>
      <w:color w:val="1F3763" w:themeColor="accent1" w:themeShade="7F"/>
      <w:sz w:val="24"/>
      <w:szCs w:val="24"/>
      <w:lang w:val="en-US" w:eastAsia="zh-CN"/>
    </w:rPr>
  </w:style>
  <w:style w:type="table" w:styleId="GridTable6Colorful-Accent6">
    <w:name w:val="Grid Table 6 Colorful Accent 6"/>
    <w:basedOn w:val="TableNormal"/>
    <w:uiPriority w:val="51"/>
    <w:rsid w:val="003C67B3"/>
    <w:rPr>
      <w:rFonts w:asciiTheme="minorHAnsi" w:eastAsiaTheme="minorHAnsi" w:hAnsiTheme="minorHAnsi" w:cstheme="minorBidi"/>
      <w:color w:val="538135" w:themeColor="accent6" w:themeShade="BF"/>
      <w:sz w:val="22"/>
      <w:szCs w:val="22"/>
      <w:lang w:val="en-US" w:eastAsia="en-US"/>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3-Accent4">
    <w:name w:val="List Table 3 Accent 4"/>
    <w:basedOn w:val="TableNormal"/>
    <w:uiPriority w:val="48"/>
    <w:rsid w:val="003C67B3"/>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bCs/>
        <w:color w:val="FFFFFF" w:themeColor="background1"/>
      </w:rPr>
      <w:tblPr/>
      <w:tcPr>
        <w:shd w:val="clear" w:color="auto" w:fill="FFC000" w:themeFill="accent4"/>
      </w:tcPr>
    </w:tblStylePr>
    <w:tblStylePr w:type="lastRow">
      <w:rPr>
        <w:b/>
        <w:bCs/>
      </w:rPr>
      <w:tblPr/>
      <w:tcPr>
        <w:tcBorders>
          <w:top w:val="double" w:sz="4" w:space="0" w:color="FFC00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styleId="GridTable6Colorful-Accent4">
    <w:name w:val="Grid Table 6 Colorful Accent 4"/>
    <w:basedOn w:val="TableNormal"/>
    <w:uiPriority w:val="51"/>
    <w:rsid w:val="003C67B3"/>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TableGrid">
    <w:name w:val="Table Grid"/>
    <w:basedOn w:val="TableNormal"/>
    <w:uiPriority w:val="39"/>
    <w:rsid w:val="00D86C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2171831">
      <w:bodyDiv w:val="1"/>
      <w:marLeft w:val="0"/>
      <w:marRight w:val="0"/>
      <w:marTop w:val="0"/>
      <w:marBottom w:val="0"/>
      <w:divBdr>
        <w:top w:val="none" w:sz="0" w:space="0" w:color="auto"/>
        <w:left w:val="none" w:sz="0" w:space="0" w:color="auto"/>
        <w:bottom w:val="none" w:sz="0" w:space="0" w:color="auto"/>
        <w:right w:val="none" w:sz="0" w:space="0" w:color="auto"/>
      </w:divBdr>
    </w:div>
    <w:div w:id="1164932099">
      <w:bodyDiv w:val="1"/>
      <w:marLeft w:val="0"/>
      <w:marRight w:val="0"/>
      <w:marTop w:val="0"/>
      <w:marBottom w:val="0"/>
      <w:divBdr>
        <w:top w:val="none" w:sz="0" w:space="0" w:color="auto"/>
        <w:left w:val="none" w:sz="0" w:space="0" w:color="auto"/>
        <w:bottom w:val="none" w:sz="0" w:space="0" w:color="auto"/>
        <w:right w:val="none" w:sz="0" w:space="0" w:color="auto"/>
      </w:divBdr>
      <w:divsChild>
        <w:div w:id="924069930">
          <w:marLeft w:val="0"/>
          <w:marRight w:val="0"/>
          <w:marTop w:val="0"/>
          <w:marBottom w:val="0"/>
          <w:divBdr>
            <w:top w:val="none" w:sz="0" w:space="0" w:color="auto"/>
            <w:left w:val="none" w:sz="0" w:space="0" w:color="auto"/>
            <w:bottom w:val="none" w:sz="0" w:space="0" w:color="auto"/>
            <w:right w:val="none" w:sz="0" w:space="0" w:color="auto"/>
          </w:divBdr>
          <w:divsChild>
            <w:div w:id="323241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F0FCF1-256C-49EE-B4C9-967530ECD8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2661</Words>
  <Characters>15169</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Redmi Note 4</dc:creator>
  <cp:keywords/>
  <cp:lastModifiedBy>demailamnevoie@yahoo.com</cp:lastModifiedBy>
  <cp:revision>2</cp:revision>
  <dcterms:created xsi:type="dcterms:W3CDTF">2019-08-16T19:55:00Z</dcterms:created>
  <dcterms:modified xsi:type="dcterms:W3CDTF">2019-08-16T19:55:00Z</dcterms:modified>
</cp:coreProperties>
</file>