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header"/>
        <w:tabs>
          <w:tab w:val="clear" w:pos="4153"/>
          <w:tab w:val="clear" w:pos="8306"/>
        </w:tabs>
        <w:jc w:val="right"/>
        <w:rPr>
          <w:rFonts w:ascii="Arial" w:cs="Arial" w:hAnsi="Arial" w:eastAsia="Arial"/>
          <w:b w:val="1"/>
          <w:bCs w:val="1"/>
          <w:sz w:val="28"/>
          <w:szCs w:val="28"/>
        </w:rPr>
      </w:pPr>
      <w:r>
        <w:rPr>
          <w:rFonts w:ascii="Arial" w:cs="Arial" w:hAnsi="Arial" w:eastAsia="Arial"/>
        </w:rPr>
        <w:drawing xmlns:a="http://schemas.openxmlformats.org/drawingml/2006/main">
          <wp:anchor distT="57150" distB="57150" distL="57150" distR="57150" simplePos="0" relativeHeight="251659264" behindDoc="0" locked="0" layoutInCell="1" allowOverlap="1">
            <wp:simplePos x="0" y="0"/>
            <wp:positionH relativeFrom="column">
              <wp:posOffset>0</wp:posOffset>
            </wp:positionH>
            <wp:positionV relativeFrom="line">
              <wp:posOffset>0</wp:posOffset>
            </wp:positionV>
            <wp:extent cx="1809750" cy="723900"/>
            <wp:effectExtent l="0" t="0" r="0" b="0"/>
            <wp:wrapSquare wrapText="bothSides" distL="57150" distR="57150" distT="57150" distB="57150"/>
            <wp:docPr id="1073741825" name="officeArt object"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073741825" name="Discover University of Wales Trinity Saint David" descr="Discover University of Wales Trinity Saint David"/>
                    <pic:cNvPicPr>
                      <a:picLocks noChangeAspect="1"/>
                    </pic:cNvPicPr>
                  </pic:nvPicPr>
                  <pic:blipFill>
                    <a:blip r:embed="rId4">
                      <a:extLst/>
                    </a:blip>
                    <a:stretch>
                      <a:fillRect/>
                    </a:stretch>
                  </pic:blipFill>
                  <pic:spPr>
                    <a:xfrm>
                      <a:off x="0" y="0"/>
                      <a:ext cx="1809750" cy="723900"/>
                    </a:xfrm>
                    <a:prstGeom prst="rect">
                      <a:avLst/>
                    </a:prstGeom>
                    <a:ln w="12700" cap="flat">
                      <a:noFill/>
                      <a:miter lim="400000"/>
                    </a:ln>
                    <a:effectLst/>
                  </pic:spPr>
                </pic:pic>
              </a:graphicData>
            </a:graphic>
          </wp:anchor>
        </w:drawing>
      </w:r>
      <w:r>
        <w:rPr>
          <w:rFonts w:ascii="Arial" w:hAnsi="Arial"/>
          <w:rtl w:val="0"/>
          <w:lang w:val="en-US"/>
        </w:rPr>
        <w:t xml:space="preserve"> </w:t>
        <w:br w:type="textWrapping"/>
      </w:r>
      <w:r>
        <w:rPr>
          <w:rFonts w:ascii="Arial" w:hAnsi="Arial"/>
          <w:b w:val="1"/>
          <w:bCs w:val="1"/>
          <w:sz w:val="28"/>
          <w:szCs w:val="28"/>
          <w:rtl w:val="0"/>
          <w:lang w:val="en-US"/>
        </w:rPr>
        <w:t xml:space="preserve">APPENDIX </w:t>
      </w:r>
      <w:r>
        <w:rPr>
          <w:rFonts w:ascii="Arial" w:hAnsi="Arial"/>
          <w:b w:val="1"/>
          <w:bCs w:val="1"/>
          <w:sz w:val="28"/>
          <w:szCs w:val="28"/>
          <w:shd w:val="clear" w:color="auto" w:fill="ffff00"/>
          <w:rtl w:val="0"/>
          <w:lang w:val="en-US"/>
        </w:rPr>
        <w:t>GAxx</w:t>
      </w:r>
    </w:p>
    <w:p>
      <w:pPr>
        <w:pStyle w:val="Body"/>
        <w:rPr>
          <w:rFonts w:ascii="Arial" w:cs="Arial" w:hAnsi="Arial" w:eastAsia="Arial"/>
        </w:rPr>
      </w:pPr>
    </w:p>
    <w:tbl>
      <w:tblPr>
        <w:tblW w:w="9922" w:type="dxa"/>
        <w:jc w:val="left"/>
        <w:tblInd w:w="500"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9922"/>
      </w:tblGrid>
      <w:tr>
        <w:tblPrEx>
          <w:shd w:val="clear" w:color="auto" w:fill="ced7e7"/>
        </w:tblPrEx>
        <w:trPr>
          <w:trHeight w:val="457" w:hRule="atLeast"/>
        </w:trPr>
        <w:tc>
          <w:tcPr>
            <w:tcW w:type="dxa" w:w="99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0c0c0"/>
            <w:tcMar>
              <w:top w:type="dxa" w:w="80"/>
              <w:left w:type="dxa" w:w="80"/>
              <w:bottom w:type="dxa" w:w="80"/>
              <w:right w:type="dxa" w:w="80"/>
            </w:tcMar>
            <w:vAlign w:val="top"/>
          </w:tcPr>
          <w:p>
            <w:pPr>
              <w:pStyle w:val="heading 4"/>
            </w:pPr>
            <w:r>
              <w:rPr>
                <w:rFonts w:ascii="Arial" w:hAnsi="Arial"/>
                <w:b w:val="1"/>
                <w:bCs w:val="1"/>
                <w:shd w:val="nil" w:color="auto" w:fill="auto"/>
                <w:rtl w:val="0"/>
                <w:lang w:val="en-US"/>
              </w:rPr>
              <w:t xml:space="preserve">LEVEL 6 ASSESSMENT SPECIFICATION </w:t>
            </w:r>
          </w:p>
        </w:tc>
      </w:tr>
    </w:tbl>
    <w:p>
      <w:pPr>
        <w:pStyle w:val="Body"/>
        <w:widowControl w:val="0"/>
        <w:ind w:left="392" w:hanging="392"/>
        <w:rPr>
          <w:rFonts w:ascii="Arial" w:cs="Arial" w:hAnsi="Arial" w:eastAsia="Arial"/>
        </w:rPr>
      </w:pPr>
    </w:p>
    <w:p>
      <w:pPr>
        <w:pStyle w:val="Body"/>
        <w:jc w:val="center"/>
        <w:rPr>
          <w:rFonts w:ascii="Arial" w:cs="Arial" w:hAnsi="Arial" w:eastAsia="Arial"/>
          <w:b w:val="1"/>
          <w:bCs w:val="1"/>
          <w:i w:val="1"/>
          <w:iCs w:val="1"/>
          <w:sz w:val="32"/>
          <w:szCs w:val="32"/>
        </w:rPr>
      </w:pPr>
    </w:p>
    <w:tbl>
      <w:tblPr>
        <w:tblW w:w="9922" w:type="dxa"/>
        <w:jc w:val="center"/>
        <w:tblInd w:w="500"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093"/>
        <w:gridCol w:w="3293"/>
        <w:gridCol w:w="2267"/>
        <w:gridCol w:w="2269"/>
      </w:tblGrid>
      <w:tr>
        <w:tblPrEx>
          <w:shd w:val="clear" w:color="auto" w:fill="ced7e7"/>
        </w:tblPrEx>
        <w:trPr>
          <w:trHeight w:val="24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Arial" w:hAnsi="Arial"/>
                <w:b w:val="1"/>
                <w:bCs w:val="1"/>
                <w:sz w:val="22"/>
                <w:szCs w:val="22"/>
                <w:shd w:val="nil" w:color="auto" w:fill="auto"/>
                <w:rtl w:val="0"/>
                <w:lang w:val="en-US"/>
              </w:rPr>
              <w:t>Student name:</w:t>
            </w:r>
          </w:p>
        </w:tc>
        <w:tc>
          <w:tcPr>
            <w:tcW w:type="dxa" w:w="32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w:hAnsi="Arial" w:hint="default"/>
                <w:b w:val="1"/>
                <w:bCs w:val="1"/>
                <w:sz w:val="22"/>
                <w:szCs w:val="22"/>
                <w:shd w:val="nil" w:color="auto" w:fill="auto"/>
                <w:rtl w:val="0"/>
              </w:rPr>
              <w:t>     </w:t>
            </w:r>
          </w:p>
        </w:tc>
        <w:tc>
          <w:tcPr>
            <w:tcW w:type="dxa" w:w="22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Arial" w:hAnsi="Arial"/>
                <w:b w:val="1"/>
                <w:bCs w:val="1"/>
                <w:sz w:val="22"/>
                <w:szCs w:val="22"/>
                <w:shd w:val="nil" w:color="auto" w:fill="auto"/>
                <w:rtl w:val="0"/>
                <w:lang w:val="en-US"/>
              </w:rPr>
              <w:t>Student ID number:</w:t>
            </w:r>
          </w:p>
        </w:tc>
        <w:tc>
          <w:tcPr>
            <w:tcW w:type="dxa" w:w="22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24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Arial" w:hAnsi="Arial"/>
                <w:b w:val="1"/>
                <w:bCs w:val="1"/>
                <w:sz w:val="22"/>
                <w:szCs w:val="22"/>
                <w:shd w:val="nil" w:color="auto" w:fill="auto"/>
                <w:rtl w:val="0"/>
                <w:lang w:val="en-US"/>
              </w:rPr>
              <w:t>Programme:</w:t>
            </w:r>
          </w:p>
        </w:tc>
        <w:tc>
          <w:tcPr>
            <w:tcW w:type="dxa" w:w="782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w:hAnsi="Arial"/>
                <w:b w:val="1"/>
                <w:bCs w:val="1"/>
                <w:sz w:val="22"/>
                <w:szCs w:val="22"/>
                <w:shd w:val="nil" w:color="auto" w:fill="auto"/>
                <w:rtl w:val="0"/>
                <w:lang w:val="en-US"/>
              </w:rPr>
              <w:t>BA Leadership and Management Skills for the Workplace</w:t>
            </w:r>
          </w:p>
        </w:tc>
      </w:tr>
      <w:tr>
        <w:tblPrEx>
          <w:shd w:val="clear" w:color="auto" w:fill="ced7e7"/>
        </w:tblPrEx>
        <w:trPr>
          <w:trHeight w:val="24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Arial" w:hAnsi="Arial"/>
                <w:b w:val="1"/>
                <w:bCs w:val="1"/>
                <w:sz w:val="22"/>
                <w:szCs w:val="22"/>
                <w:shd w:val="nil" w:color="auto" w:fill="auto"/>
                <w:rtl w:val="0"/>
                <w:lang w:val="en-US"/>
              </w:rPr>
              <w:t>Module:</w:t>
            </w:r>
          </w:p>
        </w:tc>
        <w:tc>
          <w:tcPr>
            <w:tcW w:type="dxa" w:w="782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w:hAnsi="Arial"/>
                <w:b w:val="1"/>
                <w:bCs w:val="1"/>
                <w:sz w:val="22"/>
                <w:szCs w:val="22"/>
                <w:shd w:val="nil" w:color="auto" w:fill="auto"/>
                <w:rtl w:val="0"/>
                <w:lang w:val="en-US"/>
              </w:rPr>
              <w:t>Emergent Leadership</w:t>
            </w:r>
          </w:p>
        </w:tc>
      </w:tr>
      <w:tr>
        <w:tblPrEx>
          <w:shd w:val="clear" w:color="auto" w:fill="ced7e7"/>
        </w:tblPrEx>
        <w:trPr>
          <w:trHeight w:val="108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Arial" w:hAnsi="Arial"/>
                <w:b w:val="1"/>
                <w:bCs w:val="1"/>
                <w:sz w:val="22"/>
                <w:szCs w:val="22"/>
                <w:shd w:val="nil" w:color="auto" w:fill="auto"/>
                <w:rtl w:val="0"/>
                <w:lang w:val="en-US"/>
              </w:rPr>
              <w:t>Module code:</w:t>
            </w:r>
          </w:p>
        </w:tc>
        <w:tc>
          <w:tcPr>
            <w:tcW w:type="dxa" w:w="32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w:hAnsi="Arial"/>
                <w:b w:val="1"/>
                <w:bCs w:val="1"/>
                <w:sz w:val="22"/>
                <w:szCs w:val="22"/>
                <w:shd w:val="nil" w:color="auto" w:fill="auto"/>
                <w:rtl w:val="0"/>
                <w:lang w:val="en-US"/>
              </w:rPr>
              <w:t>BMSW6101</w:t>
            </w:r>
          </w:p>
        </w:tc>
        <w:tc>
          <w:tcPr>
            <w:tcW w:type="dxa" w:w="22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Heading 2"/>
            </w:pPr>
            <w:r>
              <w:rPr>
                <w:rFonts w:ascii="Arial" w:hAnsi="Arial"/>
                <w:sz w:val="22"/>
                <w:szCs w:val="22"/>
                <w:shd w:val="nil" w:color="auto" w:fill="auto"/>
                <w:rtl w:val="0"/>
                <w:lang w:val="en-US"/>
              </w:rPr>
              <w:t>Contribution to Overall Module Assessment (%):</w:t>
            </w:r>
          </w:p>
        </w:tc>
        <w:tc>
          <w:tcPr>
            <w:tcW w:type="dxa" w:w="22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w:hAnsi="Arial"/>
                <w:b w:val="1"/>
                <w:bCs w:val="1"/>
                <w:sz w:val="22"/>
                <w:szCs w:val="22"/>
                <w:shd w:val="nil" w:color="auto" w:fill="auto"/>
                <w:rtl w:val="0"/>
                <w:lang w:val="en-US"/>
              </w:rPr>
              <w:t>100% Professional  Discussion and  Essay</w:t>
            </w:r>
            <w:r>
              <w:rPr>
                <w:rFonts w:ascii="Arial" w:cs="Arial" w:hAnsi="Arial" w:eastAsia="Arial"/>
                <w:b w:val="1"/>
                <w:bCs w:val="1"/>
                <w:sz w:val="22"/>
                <w:szCs w:val="22"/>
                <w:shd w:val="nil" w:color="auto" w:fill="auto"/>
              </w:rPr>
            </w:r>
          </w:p>
        </w:tc>
      </w:tr>
      <w:tr>
        <w:tblPrEx>
          <w:shd w:val="clear" w:color="auto" w:fill="ced7e7"/>
        </w:tblPrEx>
        <w:trPr>
          <w:trHeight w:val="24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Arial" w:hAnsi="Arial"/>
                <w:b w:val="1"/>
                <w:bCs w:val="1"/>
                <w:sz w:val="22"/>
                <w:szCs w:val="22"/>
                <w:shd w:val="nil" w:color="auto" w:fill="auto"/>
                <w:rtl w:val="0"/>
                <w:lang w:val="en-US"/>
              </w:rPr>
              <w:t>Lecturer:</w:t>
            </w:r>
          </w:p>
        </w:tc>
        <w:tc>
          <w:tcPr>
            <w:tcW w:type="dxa" w:w="32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w:hAnsi="Arial"/>
                <w:b w:val="1"/>
                <w:bCs w:val="1"/>
                <w:sz w:val="22"/>
                <w:szCs w:val="22"/>
                <w:shd w:val="nil" w:color="auto" w:fill="auto"/>
                <w:rtl w:val="0"/>
                <w:lang w:val="en-US"/>
              </w:rPr>
              <w:t xml:space="preserve"> Maria Heffernan</w:t>
            </w:r>
          </w:p>
        </w:tc>
        <w:tc>
          <w:tcPr>
            <w:tcW w:type="dxa" w:w="22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Arial" w:hAnsi="Arial"/>
                <w:b w:val="1"/>
                <w:bCs w:val="1"/>
                <w:sz w:val="22"/>
                <w:szCs w:val="22"/>
                <w:shd w:val="nil" w:color="auto" w:fill="auto"/>
                <w:rtl w:val="0"/>
                <w:lang w:val="en-US"/>
              </w:rPr>
              <w:t>Internal Verifier:</w:t>
            </w:r>
          </w:p>
        </w:tc>
        <w:tc>
          <w:tcPr>
            <w:tcW w:type="dxa" w:w="22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w:hAnsi="Arial"/>
                <w:b w:val="1"/>
                <w:bCs w:val="1"/>
                <w:sz w:val="22"/>
                <w:szCs w:val="22"/>
                <w:shd w:val="nil" w:color="auto" w:fill="auto"/>
                <w:rtl w:val="0"/>
                <w:lang w:val="en-US"/>
              </w:rPr>
              <w:t>Brynach Heffernan</w:t>
            </w:r>
          </w:p>
        </w:tc>
      </w:tr>
      <w:tr>
        <w:tblPrEx>
          <w:shd w:val="clear" w:color="auto" w:fill="ced7e7"/>
        </w:tblPrEx>
        <w:trPr>
          <w:trHeight w:val="108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Arial" w:hAnsi="Arial"/>
                <w:b w:val="1"/>
                <w:bCs w:val="1"/>
                <w:sz w:val="22"/>
                <w:szCs w:val="22"/>
                <w:shd w:val="nil" w:color="auto" w:fill="auto"/>
                <w:rtl w:val="0"/>
                <w:lang w:val="en-US"/>
              </w:rPr>
              <w:t>Assignment Title:</w:t>
            </w:r>
          </w:p>
        </w:tc>
        <w:tc>
          <w:tcPr>
            <w:tcW w:type="dxa" w:w="32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w:hAnsi="Arial"/>
                <w:b w:val="1"/>
                <w:bCs w:val="1"/>
                <w:sz w:val="22"/>
                <w:szCs w:val="22"/>
                <w:shd w:val="nil" w:color="auto" w:fill="auto"/>
                <w:rtl w:val="0"/>
                <w:lang w:val="en-US"/>
              </w:rPr>
              <w:t>What makes a Great Leader?</w:t>
            </w:r>
          </w:p>
        </w:tc>
        <w:tc>
          <w:tcPr>
            <w:tcW w:type="dxa" w:w="22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Arial" w:hAnsi="Arial"/>
                <w:b w:val="1"/>
                <w:bCs w:val="1"/>
                <w:sz w:val="22"/>
                <w:szCs w:val="22"/>
                <w:shd w:val="nil" w:color="auto" w:fill="auto"/>
                <w:rtl w:val="0"/>
                <w:lang w:val="en-US"/>
              </w:rPr>
              <w:t>Word count (or equivalent):</w:t>
            </w:r>
          </w:p>
        </w:tc>
        <w:tc>
          <w:tcPr>
            <w:tcW w:type="dxa" w:w="22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rPr>
                <w:rFonts w:ascii="Arial" w:cs="Arial" w:hAnsi="Arial" w:eastAsia="Arial"/>
                <w:b w:val="1"/>
                <w:bCs w:val="1"/>
                <w:sz w:val="22"/>
                <w:szCs w:val="22"/>
                <w:shd w:val="nil" w:color="auto" w:fill="auto"/>
              </w:rPr>
            </w:pPr>
            <w:r>
              <w:rPr>
                <w:rFonts w:ascii="Arial" w:hAnsi="Arial"/>
                <w:b w:val="1"/>
                <w:bCs w:val="1"/>
                <w:sz w:val="22"/>
                <w:szCs w:val="22"/>
                <w:shd w:val="nil" w:color="auto" w:fill="auto"/>
                <w:rtl w:val="0"/>
                <w:lang w:val="en-US"/>
              </w:rPr>
              <w:t xml:space="preserve">10 minutes Professional Discussion   </w:t>
            </w:r>
          </w:p>
          <w:p>
            <w:pPr>
              <w:pStyle w:val="Body"/>
              <w:bidi w:val="0"/>
              <w:spacing w:before="120" w:after="120"/>
              <w:ind w:left="0" w:right="0" w:firstLine="0"/>
              <w:jc w:val="both"/>
              <w:rPr>
                <w:rtl w:val="0"/>
              </w:rPr>
            </w:pPr>
            <w:r>
              <w:rPr>
                <w:rFonts w:ascii="Arial" w:hAnsi="Arial"/>
                <w:b w:val="1"/>
                <w:bCs w:val="1"/>
                <w:sz w:val="22"/>
                <w:szCs w:val="22"/>
                <w:shd w:val="nil" w:color="auto" w:fill="auto"/>
                <w:rtl w:val="0"/>
                <w:lang w:val="en-US"/>
              </w:rPr>
              <w:t>4000 words Essay</w:t>
            </w:r>
          </w:p>
        </w:tc>
      </w:tr>
      <w:tr>
        <w:tblPrEx>
          <w:shd w:val="clear" w:color="auto" w:fill="ced7e7"/>
        </w:tblPrEx>
        <w:trPr>
          <w:trHeight w:val="168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Arial" w:hAnsi="Arial"/>
                <w:b w:val="1"/>
                <w:bCs w:val="1"/>
                <w:sz w:val="22"/>
                <w:szCs w:val="22"/>
                <w:shd w:val="nil" w:color="auto" w:fill="auto"/>
                <w:rtl w:val="0"/>
                <w:lang w:val="en-US"/>
              </w:rPr>
              <w:t>Submission deadline:</w:t>
            </w:r>
          </w:p>
        </w:tc>
        <w:tc>
          <w:tcPr>
            <w:tcW w:type="dxa" w:w="32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rPr>
                <w:rFonts w:ascii="Arial" w:cs="Arial" w:hAnsi="Arial" w:eastAsia="Arial"/>
                <w:b w:val="1"/>
                <w:bCs w:val="1"/>
                <w:sz w:val="22"/>
                <w:szCs w:val="22"/>
                <w:shd w:val="nil" w:color="auto" w:fill="auto"/>
              </w:rPr>
            </w:pPr>
            <w:r>
              <w:rPr>
                <w:rFonts w:ascii="Arial" w:hAnsi="Arial"/>
                <w:b w:val="1"/>
                <w:bCs w:val="1"/>
                <w:sz w:val="22"/>
                <w:szCs w:val="22"/>
                <w:shd w:val="nil" w:color="auto" w:fill="auto"/>
                <w:rtl w:val="0"/>
                <w:lang w:val="en-US"/>
              </w:rPr>
              <w:t>Professional discussion</w:t>
            </w:r>
          </w:p>
          <w:p>
            <w:pPr>
              <w:pStyle w:val="Body"/>
              <w:bidi w:val="0"/>
              <w:spacing w:before="120" w:after="120"/>
              <w:ind w:left="0" w:right="0" w:firstLine="0"/>
              <w:jc w:val="both"/>
              <w:rPr>
                <w:rFonts w:ascii="Arial" w:cs="Arial" w:hAnsi="Arial" w:eastAsia="Arial"/>
                <w:b w:val="1"/>
                <w:bCs w:val="1"/>
                <w:sz w:val="22"/>
                <w:szCs w:val="22"/>
                <w:shd w:val="nil" w:color="auto" w:fill="auto"/>
                <w:rtl w:val="0"/>
              </w:rPr>
            </w:pPr>
            <w:r>
              <w:rPr>
                <w:rFonts w:ascii="Arial" w:hAnsi="Arial"/>
                <w:b w:val="1"/>
                <w:bCs w:val="1"/>
                <w:sz w:val="22"/>
                <w:szCs w:val="22"/>
                <w:shd w:val="nil" w:color="auto" w:fill="auto"/>
                <w:rtl w:val="0"/>
                <w:lang w:val="en-US"/>
              </w:rPr>
              <w:t>w/c 24/10/22</w:t>
            </w:r>
          </w:p>
          <w:p>
            <w:pPr>
              <w:pStyle w:val="Body"/>
              <w:bidi w:val="0"/>
              <w:spacing w:before="120" w:after="120"/>
              <w:ind w:left="0" w:right="0" w:firstLine="0"/>
              <w:jc w:val="both"/>
              <w:rPr>
                <w:rFonts w:ascii="Arial" w:cs="Arial" w:hAnsi="Arial" w:eastAsia="Arial"/>
                <w:b w:val="1"/>
                <w:bCs w:val="1"/>
                <w:sz w:val="22"/>
                <w:szCs w:val="22"/>
                <w:shd w:val="nil" w:color="auto" w:fill="auto"/>
                <w:rtl w:val="0"/>
              </w:rPr>
            </w:pPr>
            <w:r>
              <w:rPr>
                <w:rFonts w:ascii="Arial" w:hAnsi="Arial"/>
                <w:b w:val="1"/>
                <w:bCs w:val="1"/>
                <w:sz w:val="22"/>
                <w:szCs w:val="22"/>
                <w:shd w:val="nil" w:color="auto" w:fill="auto"/>
                <w:rtl w:val="0"/>
                <w:lang w:val="en-US"/>
              </w:rPr>
              <w:t>Essay  2/12/22 by 15.00</w:t>
            </w:r>
          </w:p>
          <w:p>
            <w:pPr>
              <w:pStyle w:val="Body"/>
              <w:spacing w:before="120" w:after="120"/>
              <w:jc w:val="both"/>
            </w:pPr>
            <w:r>
              <w:rPr>
                <w:rFonts w:ascii="Arial" w:cs="Arial" w:hAnsi="Arial" w:eastAsia="Arial"/>
                <w:b w:val="1"/>
                <w:bCs w:val="1"/>
                <w:sz w:val="22"/>
                <w:szCs w:val="22"/>
                <w:shd w:val="nil" w:color="auto" w:fill="auto"/>
                <w:lang w:val="en-US"/>
              </w:rPr>
            </w:r>
          </w:p>
        </w:tc>
        <w:tc>
          <w:tcPr>
            <w:tcW w:type="dxa" w:w="22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Arial" w:hAnsi="Arial"/>
                <w:b w:val="1"/>
                <w:bCs w:val="1"/>
                <w:sz w:val="22"/>
                <w:szCs w:val="22"/>
                <w:shd w:val="nil" w:color="auto" w:fill="auto"/>
                <w:rtl w:val="0"/>
                <w:lang w:val="en-US"/>
              </w:rPr>
              <w:t>Return date of provisional marks &amp; written feedback:</w:t>
            </w:r>
          </w:p>
        </w:tc>
        <w:tc>
          <w:tcPr>
            <w:tcW w:type="dxa" w:w="22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w:hAnsi="Arial"/>
                <w:b w:val="1"/>
                <w:bCs w:val="1"/>
                <w:sz w:val="22"/>
                <w:szCs w:val="22"/>
                <w:shd w:val="nil" w:color="auto" w:fill="auto"/>
                <w:rtl w:val="0"/>
                <w:lang w:val="en-US"/>
              </w:rPr>
              <w:t>13/1/23 by 15.00</w:t>
            </w:r>
          </w:p>
        </w:tc>
      </w:tr>
      <w:tr>
        <w:tblPrEx>
          <w:shd w:val="clear" w:color="auto" w:fill="ced7e7"/>
        </w:tblPrEx>
        <w:trPr>
          <w:trHeight w:val="240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Arial" w:hAnsi="Arial"/>
                <w:b w:val="1"/>
                <w:bCs w:val="1"/>
                <w:sz w:val="22"/>
                <w:szCs w:val="22"/>
                <w:shd w:val="nil" w:color="auto" w:fill="auto"/>
                <w:rtl w:val="0"/>
                <w:lang w:val="en-US"/>
              </w:rPr>
              <w:t>Submission method:</w:t>
            </w:r>
          </w:p>
        </w:tc>
        <w:tc>
          <w:tcPr>
            <w:tcW w:type="dxa" w:w="782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z w:val="22"/>
                <w:szCs w:val="22"/>
                <w:shd w:val="nil" w:color="auto" w:fill="auto"/>
              </w:rPr>
            </w:pPr>
            <w:r>
              <w:rPr>
                <w:rFonts w:ascii="Arial" w:hAnsi="Arial"/>
                <w:sz w:val="22"/>
                <w:szCs w:val="22"/>
                <w:shd w:val="nil" w:color="auto" w:fill="auto"/>
                <w:rtl w:val="0"/>
                <w:lang w:val="en-US"/>
              </w:rPr>
              <w:t>All written assessments, where practical and possible, must be submitted via Turnitin unless otherwise instructed by the Lecturer. (Please DO NOT put this assessment specification into Turnitin or it will match many similarities with other students</w:t>
            </w:r>
            <w:r>
              <w:rPr>
                <w:rFonts w:ascii="Arial" w:hAnsi="Arial" w:hint="default"/>
                <w:sz w:val="22"/>
                <w:szCs w:val="22"/>
                <w:shd w:val="nil" w:color="auto" w:fill="auto"/>
                <w:rtl w:val="0"/>
                <w:lang w:val="en-US"/>
              </w:rPr>
              <w:t xml:space="preserve">’ </w:t>
            </w:r>
            <w:r>
              <w:rPr>
                <w:rFonts w:ascii="Arial" w:hAnsi="Arial"/>
                <w:sz w:val="22"/>
                <w:szCs w:val="22"/>
                <w:shd w:val="nil" w:color="auto" w:fill="auto"/>
                <w:rtl w:val="0"/>
                <w:lang w:val="en-US"/>
              </w:rPr>
              <w:t>submissions.)</w:t>
            </w:r>
          </w:p>
          <w:p>
            <w:pPr>
              <w:pStyle w:val="Body"/>
              <w:bidi w:val="0"/>
              <w:spacing w:before="120" w:after="120"/>
              <w:ind w:left="0" w:right="0" w:firstLine="0"/>
              <w:jc w:val="both"/>
              <w:rPr>
                <w:rFonts w:ascii="Arial" w:cs="Arial" w:hAnsi="Arial" w:eastAsia="Arial"/>
                <w:b w:val="1"/>
                <w:bCs w:val="1"/>
                <w:sz w:val="22"/>
                <w:szCs w:val="22"/>
                <w:shd w:val="nil" w:color="auto" w:fill="auto"/>
                <w:rtl w:val="0"/>
              </w:rPr>
            </w:pPr>
            <w:r>
              <w:rPr>
                <w:rFonts w:ascii="Arial" w:hAnsi="Arial"/>
                <w:b w:val="1"/>
                <w:bCs w:val="1"/>
                <w:sz w:val="22"/>
                <w:szCs w:val="22"/>
                <w:shd w:val="nil" w:color="auto" w:fill="auto"/>
                <w:rtl w:val="0"/>
                <w:lang w:val="en-US"/>
              </w:rPr>
              <w:t xml:space="preserve">Alternative submission method (if applicable): </w:t>
            </w:r>
          </w:p>
          <w:p>
            <w:pPr>
              <w:pStyle w:val="Body"/>
              <w:bidi w:val="0"/>
              <w:spacing w:before="120" w:after="120"/>
              <w:ind w:left="0" w:right="0" w:firstLine="0"/>
              <w:jc w:val="both"/>
              <w:rPr>
                <w:rtl w:val="0"/>
              </w:rPr>
            </w:pPr>
            <w:r>
              <w:rPr>
                <w:rFonts w:ascii="Arial" w:hAnsi="Arial"/>
                <w:b w:val="1"/>
                <w:bCs w:val="1"/>
                <w:sz w:val="22"/>
                <w:szCs w:val="22"/>
                <w:shd w:val="nil" w:color="auto" w:fill="auto"/>
                <w:rtl w:val="0"/>
                <w:lang w:val="en-US"/>
              </w:rPr>
              <w:t xml:space="preserve">Late submission of the assessment will result in a late penalty mark.  </w:t>
            </w:r>
            <w:r>
              <w:rPr>
                <w:rFonts w:ascii="Arial" w:hAnsi="Arial"/>
                <w:b w:val="0"/>
                <w:bCs w:val="0"/>
                <w:sz w:val="22"/>
                <w:szCs w:val="22"/>
                <w:shd w:val="nil" w:color="auto" w:fill="auto"/>
                <w:rtl w:val="0"/>
                <w:lang w:val="en-US"/>
              </w:rPr>
              <w:t>Penalties for late submission: Up to one week late, maximum mark of 40%.  Over one week late, 0%.  Only the Extenuating Circumstances Panel may approve a change to submission dates.</w:t>
            </w:r>
          </w:p>
        </w:tc>
      </w:tr>
      <w:tr>
        <w:tblPrEx>
          <w:shd w:val="clear" w:color="auto" w:fill="ced7e7"/>
        </w:tblPrEx>
        <w:trPr>
          <w:trHeight w:val="96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pPr>
            <w:r>
              <w:rPr>
                <w:rFonts w:ascii="Arial" w:hAnsi="Arial"/>
                <w:b w:val="1"/>
                <w:bCs w:val="1"/>
                <w:sz w:val="22"/>
                <w:szCs w:val="22"/>
                <w:shd w:val="nil" w:color="auto" w:fill="auto"/>
                <w:rtl w:val="0"/>
                <w:lang w:val="en-US"/>
              </w:rPr>
              <w:t>Academic honesty / referencing:</w:t>
            </w:r>
          </w:p>
        </w:tc>
        <w:tc>
          <w:tcPr>
            <w:tcW w:type="dxa" w:w="782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w:hAnsi="Arial"/>
                <w:sz w:val="22"/>
                <w:szCs w:val="22"/>
                <w:shd w:val="nil" w:color="auto" w:fill="auto"/>
                <w:rtl w:val="0"/>
                <w:lang w:val="en-US"/>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pPr>
        <w:pStyle w:val="Body"/>
        <w:widowControl w:val="0"/>
        <w:ind w:left="392" w:hanging="392"/>
        <w:jc w:val="center"/>
        <w:rPr>
          <w:rFonts w:ascii="Arial" w:cs="Arial" w:hAnsi="Arial" w:eastAsia="Arial"/>
          <w:b w:val="1"/>
          <w:bCs w:val="1"/>
          <w:i w:val="1"/>
          <w:iCs w:val="1"/>
          <w:sz w:val="32"/>
          <w:szCs w:val="32"/>
        </w:rPr>
      </w:pPr>
    </w:p>
    <w:p>
      <w:pPr>
        <w:pStyle w:val="Body"/>
        <w:rPr>
          <w:rFonts w:ascii="Arial" w:cs="Arial" w:hAnsi="Arial" w:eastAsia="Arial"/>
          <w:sz w:val="32"/>
          <w:szCs w:val="32"/>
        </w:rPr>
      </w:pPr>
    </w:p>
    <w:p>
      <w:pPr>
        <w:pStyle w:val="Body"/>
        <w:rPr>
          <w:rFonts w:ascii="Arial" w:cs="Arial" w:hAnsi="Arial" w:eastAsia="Arial"/>
          <w:sz w:val="32"/>
          <w:szCs w:val="32"/>
        </w:rPr>
      </w:pPr>
    </w:p>
    <w:p>
      <w:pPr>
        <w:pStyle w:val="Body"/>
        <w:rPr>
          <w:rFonts w:ascii="Arial" w:cs="Arial" w:hAnsi="Arial" w:eastAsia="Arial"/>
          <w:sz w:val="32"/>
          <w:szCs w:val="32"/>
        </w:rPr>
      </w:pPr>
    </w:p>
    <w:p>
      <w:pPr>
        <w:pStyle w:val="Body"/>
        <w:rPr>
          <w:rFonts w:ascii="Arial" w:cs="Arial" w:hAnsi="Arial" w:eastAsia="Arial"/>
          <w:sz w:val="32"/>
          <w:szCs w:val="32"/>
        </w:rPr>
      </w:pPr>
    </w:p>
    <w:p>
      <w:pPr>
        <w:pStyle w:val="Body"/>
        <w:rPr>
          <w:rFonts w:ascii="Arial" w:cs="Arial" w:hAnsi="Arial" w:eastAsia="Arial"/>
          <w:sz w:val="32"/>
          <w:szCs w:val="32"/>
        </w:rPr>
      </w:pPr>
    </w:p>
    <w:p>
      <w:pPr>
        <w:pStyle w:val="Body"/>
        <w:rPr>
          <w:rFonts w:ascii="Arial" w:cs="Arial" w:hAnsi="Arial" w:eastAsia="Arial"/>
          <w:sz w:val="32"/>
          <w:szCs w:val="32"/>
        </w:rPr>
      </w:pPr>
    </w:p>
    <w:p>
      <w:pPr>
        <w:pStyle w:val="Body"/>
      </w:pPr>
      <w:r>
        <w:rPr>
          <w:rFonts w:ascii="Arial Unicode MS" w:cs="Arial Unicode MS" w:hAnsi="Arial Unicode MS" w:eastAsia="Arial Unicode MS"/>
          <w:b w:val="0"/>
          <w:bCs w:val="0"/>
          <w:i w:val="0"/>
          <w:iCs w:val="0"/>
          <w:sz w:val="32"/>
          <w:szCs w:val="32"/>
        </w:rPr>
        <w:br w:type="page"/>
      </w:r>
    </w:p>
    <w:p>
      <w:pPr>
        <w:pStyle w:val="Body"/>
        <w:rPr>
          <w:rFonts w:ascii="Arial" w:cs="Arial" w:hAnsi="Arial" w:eastAsia="Arial"/>
          <w:sz w:val="32"/>
          <w:szCs w:val="32"/>
        </w:rPr>
      </w:pPr>
    </w:p>
    <w:tbl>
      <w:tblPr>
        <w:tblW w:w="9747" w:type="dxa"/>
        <w:jc w:val="left"/>
        <w:tblInd w:w="500"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9747"/>
      </w:tblGrid>
      <w:tr>
        <w:tblPrEx>
          <w:shd w:val="clear" w:color="auto" w:fill="ced7e7"/>
        </w:tblPrEx>
        <w:trPr>
          <w:trHeight w:val="483" w:hRule="atLeast"/>
        </w:trPr>
        <w:tc>
          <w:tcPr>
            <w:tcW w:type="dxa" w:w="974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e5e5"/>
            <w:tcMar>
              <w:top w:type="dxa" w:w="80"/>
              <w:left w:type="dxa" w:w="80"/>
              <w:bottom w:type="dxa" w:w="80"/>
              <w:right w:type="dxa" w:w="80"/>
            </w:tcMar>
            <w:vAlign w:val="top"/>
          </w:tcPr>
          <w:p>
            <w:pPr>
              <w:pStyle w:val="Body"/>
              <w:rPr>
                <w:rFonts w:ascii="Arial" w:cs="Arial" w:hAnsi="Arial" w:eastAsia="Arial"/>
                <w:b w:val="1"/>
                <w:bCs w:val="1"/>
                <w:sz w:val="22"/>
                <w:szCs w:val="22"/>
                <w:shd w:val="nil" w:color="auto" w:fill="auto"/>
              </w:rPr>
            </w:pPr>
            <w:r>
              <w:rPr>
                <w:rFonts w:ascii="Arial" w:hAnsi="Arial"/>
                <w:b w:val="1"/>
                <w:bCs w:val="1"/>
                <w:sz w:val="22"/>
                <w:szCs w:val="22"/>
                <w:shd w:val="nil" w:color="auto" w:fill="auto"/>
                <w:rtl w:val="0"/>
                <w:lang w:val="en-US"/>
              </w:rPr>
              <w:t xml:space="preserve">Module Learning Outcomes </w:t>
            </w:r>
          </w:p>
          <w:p>
            <w:pPr>
              <w:pStyle w:val="Body"/>
              <w:bidi w:val="0"/>
              <w:ind w:left="0" w:right="0" w:firstLine="0"/>
              <w:jc w:val="left"/>
              <w:rPr>
                <w:rtl w:val="0"/>
              </w:rPr>
            </w:pPr>
            <w:r>
              <w:rPr>
                <w:rFonts w:ascii="Arial" w:hAnsi="Arial"/>
                <w:b w:val="1"/>
                <w:bCs w:val="1"/>
                <w:sz w:val="22"/>
                <w:szCs w:val="22"/>
                <w:shd w:val="nil" w:color="auto" w:fill="auto"/>
                <w:rtl w:val="0"/>
                <w:lang w:val="en-US"/>
              </w:rPr>
              <w:t>(from module syllabus)</w:t>
            </w:r>
          </w:p>
        </w:tc>
      </w:tr>
      <w:tr>
        <w:tblPrEx>
          <w:shd w:val="clear" w:color="auto" w:fill="ced7e7"/>
        </w:tblPrEx>
        <w:trPr>
          <w:trHeight w:val="1923" w:hRule="atLeast"/>
        </w:trPr>
        <w:tc>
          <w:tcPr>
            <w:tcW w:type="dxa" w:w="974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z w:val="22"/>
                <w:szCs w:val="22"/>
                <w:shd w:val="nil" w:color="auto" w:fill="auto"/>
                <w:lang w:val="en-US"/>
              </w:rPr>
            </w:pPr>
          </w:p>
          <w:p>
            <w:pPr>
              <w:pStyle w:val="Body"/>
              <w:bidi w:val="0"/>
              <w:ind w:left="360" w:right="0" w:firstLine="0"/>
              <w:jc w:val="left"/>
              <w:rPr>
                <w:rFonts w:ascii="Arial" w:cs="Arial" w:hAnsi="Arial" w:eastAsia="Arial"/>
                <w:sz w:val="22"/>
                <w:szCs w:val="22"/>
                <w:shd w:val="nil" w:color="auto" w:fill="auto"/>
                <w:rtl w:val="0"/>
              </w:rPr>
            </w:pPr>
            <w:r>
              <w:rPr>
                <w:rFonts w:ascii="Arial" w:hAnsi="Arial"/>
                <w:sz w:val="22"/>
                <w:szCs w:val="22"/>
                <w:shd w:val="nil" w:color="auto" w:fill="auto"/>
                <w:rtl w:val="0"/>
                <w:lang w:val="en-US"/>
              </w:rPr>
              <w:t>Critically evaluate personal ability to fulfil key responsibilities of the leadership role within the context of established leadership styles</w:t>
            </w:r>
          </w:p>
          <w:p>
            <w:pPr>
              <w:pStyle w:val="Body"/>
              <w:ind w:left="360" w:firstLine="0"/>
              <w:rPr>
                <w:rFonts w:ascii="Arial" w:cs="Arial" w:hAnsi="Arial" w:eastAsia="Arial"/>
                <w:sz w:val="22"/>
                <w:szCs w:val="22"/>
                <w:shd w:val="nil" w:color="auto" w:fill="auto"/>
                <w:lang w:val="en-US"/>
              </w:rPr>
            </w:pPr>
          </w:p>
          <w:p>
            <w:pPr>
              <w:pStyle w:val="Body"/>
              <w:bidi w:val="0"/>
              <w:ind w:left="360" w:right="0" w:firstLine="0"/>
              <w:jc w:val="left"/>
              <w:rPr>
                <w:rFonts w:ascii="Arial" w:cs="Arial" w:hAnsi="Arial" w:eastAsia="Arial"/>
                <w:sz w:val="22"/>
                <w:szCs w:val="22"/>
                <w:shd w:val="nil" w:color="auto" w:fill="auto"/>
                <w:rtl w:val="0"/>
              </w:rPr>
            </w:pPr>
            <w:r>
              <w:rPr>
                <w:rFonts w:ascii="Arial" w:hAnsi="Arial"/>
                <w:sz w:val="22"/>
                <w:szCs w:val="22"/>
                <w:shd w:val="nil" w:color="auto" w:fill="auto"/>
                <w:rtl w:val="0"/>
                <w:lang w:val="en-US"/>
              </w:rPr>
              <w:t>Analyse and critically assess strategies of leadership in relation to others</w:t>
            </w:r>
          </w:p>
          <w:p>
            <w:pPr>
              <w:pStyle w:val="Body"/>
              <w:ind w:left="360" w:firstLine="0"/>
              <w:rPr>
                <w:rFonts w:ascii="Arial" w:cs="Arial" w:hAnsi="Arial" w:eastAsia="Arial"/>
                <w:sz w:val="22"/>
                <w:szCs w:val="22"/>
                <w:shd w:val="nil" w:color="auto" w:fill="auto"/>
                <w:lang w:val="en-US"/>
              </w:rPr>
            </w:pPr>
          </w:p>
          <w:p>
            <w:pPr>
              <w:pStyle w:val="Body"/>
              <w:bidi w:val="0"/>
              <w:ind w:left="360" w:right="0" w:firstLine="0"/>
              <w:jc w:val="left"/>
              <w:rPr>
                <w:rtl w:val="0"/>
              </w:rPr>
            </w:pPr>
            <w:r>
              <w:rPr>
                <w:rFonts w:ascii="Arial" w:hAnsi="Arial"/>
                <w:sz w:val="22"/>
                <w:szCs w:val="22"/>
                <w:shd w:val="nil" w:color="auto" w:fill="auto"/>
                <w:rtl w:val="0"/>
                <w:lang w:val="en-US"/>
              </w:rPr>
              <w:t xml:space="preserve">Plan for the leadership of change of an appropriate level of complexity within the workplace </w:t>
            </w:r>
            <w:r>
              <w:rPr>
                <w:rFonts w:ascii="Arial" w:cs="Arial" w:hAnsi="Arial" w:eastAsia="Arial"/>
                <w:sz w:val="22"/>
                <w:szCs w:val="22"/>
                <w:shd w:val="nil" w:color="auto" w:fill="auto"/>
              </w:rPr>
            </w:r>
          </w:p>
        </w:tc>
      </w:tr>
    </w:tbl>
    <w:p>
      <w:pPr>
        <w:pStyle w:val="Body"/>
        <w:widowControl w:val="0"/>
        <w:ind w:left="392" w:hanging="392"/>
        <w:rPr>
          <w:rFonts w:ascii="Arial" w:cs="Arial" w:hAnsi="Arial" w:eastAsia="Arial"/>
          <w:sz w:val="32"/>
          <w:szCs w:val="32"/>
        </w:rPr>
      </w:pPr>
    </w:p>
    <w:p>
      <w:pPr>
        <w:pStyle w:val="Body"/>
        <w:rPr>
          <w:rFonts w:ascii="Arial" w:cs="Arial" w:hAnsi="Arial" w:eastAsia="Arial"/>
          <w:b w:val="1"/>
          <w:bCs w:val="1"/>
        </w:rPr>
      </w:pPr>
    </w:p>
    <w:p>
      <w:pPr>
        <w:pStyle w:val="Body"/>
        <w:rPr>
          <w:rFonts w:ascii="Arial" w:cs="Arial" w:hAnsi="Arial" w:eastAsia="Arial"/>
          <w:b w:val="1"/>
          <w:bCs w:val="1"/>
        </w:rPr>
      </w:pPr>
    </w:p>
    <w:p>
      <w:pPr>
        <w:pStyle w:val="Body"/>
        <w:rPr>
          <w:rFonts w:ascii="Arial" w:cs="Arial" w:hAnsi="Arial" w:eastAsia="Arial"/>
          <w:b w:val="1"/>
          <w:bCs w:val="1"/>
        </w:rPr>
      </w:pPr>
    </w:p>
    <w:tbl>
      <w:tblPr>
        <w:tblW w:w="9781" w:type="dxa"/>
        <w:jc w:val="left"/>
        <w:tblInd w:w="500"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9781"/>
      </w:tblGrid>
      <w:tr>
        <w:tblPrEx>
          <w:shd w:val="clear" w:color="auto" w:fill="ced7e7"/>
        </w:tblPrEx>
        <w:trPr>
          <w:trHeight w:val="457" w:hRule="atLeast"/>
        </w:trPr>
        <w:tc>
          <w:tcPr>
            <w:tcW w:type="dxa" w:w="978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0c0c0"/>
            <w:tcMar>
              <w:top w:type="dxa" w:w="80"/>
              <w:left w:type="dxa" w:w="80"/>
              <w:bottom w:type="dxa" w:w="80"/>
              <w:right w:type="dxa" w:w="80"/>
            </w:tcMar>
            <w:vAlign w:val="top"/>
          </w:tcPr>
          <w:p>
            <w:pPr>
              <w:pStyle w:val="Body"/>
              <w:jc w:val="center"/>
            </w:pPr>
            <w:r>
              <w:rPr>
                <w:rFonts w:ascii="Arial" w:hAnsi="Arial"/>
                <w:b w:val="1"/>
                <w:bCs w:val="1"/>
                <w:sz w:val="40"/>
                <w:szCs w:val="40"/>
                <w:shd w:val="nil" w:color="auto" w:fill="auto"/>
                <w:rtl w:val="0"/>
                <w:lang w:val="en-US"/>
              </w:rPr>
              <w:t>TASK DESCRIPTION</w:t>
            </w:r>
          </w:p>
        </w:tc>
      </w:tr>
    </w:tbl>
    <w:p>
      <w:pPr>
        <w:pStyle w:val="Body"/>
        <w:widowControl w:val="0"/>
        <w:ind w:left="392" w:hanging="392"/>
        <w:rPr>
          <w:rFonts w:ascii="Arial" w:cs="Arial" w:hAnsi="Arial" w:eastAsia="Arial"/>
          <w:b w:val="1"/>
          <w:bCs w:val="1"/>
        </w:rPr>
      </w:pPr>
    </w:p>
    <w:p>
      <w:pPr>
        <w:pStyle w:val="Body"/>
        <w:rPr>
          <w:rFonts w:ascii="Arial" w:cs="Arial" w:hAnsi="Arial" w:eastAsia="Arial"/>
          <w:sz w:val="24"/>
          <w:szCs w:val="24"/>
        </w:rPr>
      </w:pPr>
    </w:p>
    <w:p>
      <w:pPr>
        <w:pStyle w:val="Body"/>
        <w:ind w:left="720" w:firstLine="0"/>
        <w:rPr>
          <w:rFonts w:ascii="Arial" w:cs="Arial" w:hAnsi="Arial" w:eastAsia="Arial"/>
          <w:sz w:val="24"/>
          <w:szCs w:val="24"/>
        </w:rPr>
      </w:pPr>
    </w:p>
    <w:p>
      <w:pPr>
        <w:pStyle w:val="Body"/>
        <w:ind w:left="720" w:firstLine="0"/>
        <w:rPr>
          <w:rFonts w:ascii="Arial" w:cs="Arial" w:hAnsi="Arial" w:eastAsia="Arial"/>
          <w:sz w:val="24"/>
          <w:szCs w:val="24"/>
        </w:rPr>
      </w:pPr>
      <w:r>
        <w:rPr>
          <w:rFonts w:ascii="Arial" w:hAnsi="Arial"/>
          <w:sz w:val="24"/>
          <w:szCs w:val="24"/>
          <w:rtl w:val="0"/>
          <w:lang w:val="en-US"/>
        </w:rPr>
        <w:t xml:space="preserve">Choose a leader from the world of business.  </w:t>
      </w:r>
    </w:p>
    <w:p>
      <w:pPr>
        <w:pStyle w:val="Body"/>
        <w:ind w:left="720" w:firstLine="0"/>
        <w:rPr>
          <w:rFonts w:ascii="Arial" w:cs="Arial" w:hAnsi="Arial" w:eastAsia="Arial"/>
          <w:sz w:val="24"/>
          <w:szCs w:val="24"/>
        </w:rPr>
      </w:pPr>
      <w:r>
        <w:rPr>
          <w:rFonts w:ascii="Arial" w:hAnsi="Arial"/>
          <w:sz w:val="24"/>
          <w:szCs w:val="24"/>
          <w:rtl w:val="0"/>
          <w:lang w:val="en-US"/>
        </w:rPr>
        <w:t>You will be required to discuss your research and analyse and evaluate this leader in the professional discussion and essay.</w:t>
      </w:r>
    </w:p>
    <w:p>
      <w:pPr>
        <w:pStyle w:val="Body"/>
        <w:ind w:left="720" w:firstLine="0"/>
        <w:rPr>
          <w:rFonts w:ascii="Arial" w:cs="Arial" w:hAnsi="Arial" w:eastAsia="Arial"/>
          <w:sz w:val="24"/>
          <w:szCs w:val="24"/>
        </w:rPr>
      </w:pPr>
    </w:p>
    <w:p>
      <w:pPr>
        <w:pStyle w:val="Body"/>
        <w:ind w:left="720" w:firstLine="0"/>
        <w:rPr>
          <w:rFonts w:ascii="Arial" w:cs="Arial" w:hAnsi="Arial" w:eastAsia="Arial"/>
          <w:sz w:val="24"/>
          <w:szCs w:val="24"/>
        </w:rPr>
      </w:pPr>
      <w:r>
        <w:rPr>
          <w:rFonts w:ascii="Arial" w:hAnsi="Arial"/>
          <w:sz w:val="24"/>
          <w:szCs w:val="24"/>
          <w:u w:val="single"/>
          <w:rtl w:val="0"/>
          <w:lang w:val="en-US"/>
        </w:rPr>
        <w:t>Professional Discussion Activity-</w:t>
      </w:r>
      <w:r>
        <w:rPr>
          <w:rFonts w:ascii="Arial" w:hAnsi="Arial"/>
          <w:sz w:val="24"/>
          <w:szCs w:val="24"/>
          <w:rtl w:val="0"/>
          <w:lang w:val="en-US"/>
        </w:rPr>
        <w:t xml:space="preserve"> Your professional discussion should last 10 minutes.</w:t>
      </w:r>
    </w:p>
    <w:p>
      <w:pPr>
        <w:pStyle w:val="Body"/>
        <w:rPr>
          <w:rFonts w:ascii="Arial" w:cs="Arial" w:hAnsi="Arial" w:eastAsia="Arial"/>
          <w:sz w:val="24"/>
          <w:szCs w:val="24"/>
          <w:u w:val="single"/>
        </w:rPr>
      </w:pPr>
    </w:p>
    <w:p>
      <w:pPr>
        <w:pStyle w:val="Body"/>
        <w:ind w:left="720" w:firstLine="0"/>
        <w:rPr>
          <w:rFonts w:ascii="Arial" w:cs="Arial" w:hAnsi="Arial" w:eastAsia="Arial"/>
          <w:sz w:val="24"/>
          <w:szCs w:val="24"/>
          <w:u w:val="single"/>
        </w:rPr>
      </w:pPr>
      <w:r>
        <w:rPr>
          <w:rFonts w:ascii="Arial" w:hAnsi="Arial"/>
          <w:sz w:val="24"/>
          <w:szCs w:val="24"/>
          <w:u w:val="single"/>
          <w:rtl w:val="0"/>
          <w:lang w:val="en-US"/>
        </w:rPr>
        <w:t>Task 1</w:t>
      </w:r>
    </w:p>
    <w:p>
      <w:pPr>
        <w:pStyle w:val="Body"/>
        <w:ind w:left="720" w:firstLine="0"/>
        <w:rPr>
          <w:rFonts w:ascii="Arial" w:cs="Arial" w:hAnsi="Arial" w:eastAsia="Arial"/>
          <w:sz w:val="24"/>
          <w:szCs w:val="24"/>
          <w:u w:val="single"/>
        </w:rPr>
      </w:pPr>
    </w:p>
    <w:p>
      <w:pPr>
        <w:pStyle w:val="Body"/>
        <w:ind w:left="720" w:firstLine="0"/>
        <w:rPr>
          <w:rFonts w:ascii="Arial" w:cs="Arial" w:hAnsi="Arial" w:eastAsia="Arial"/>
          <w:sz w:val="24"/>
          <w:szCs w:val="24"/>
        </w:rPr>
      </w:pPr>
      <w:r>
        <w:rPr>
          <w:rFonts w:ascii="Arial" w:hAnsi="Arial"/>
          <w:sz w:val="24"/>
          <w:szCs w:val="24"/>
          <w:rtl w:val="0"/>
          <w:lang w:val="en-US"/>
        </w:rPr>
        <w:t xml:space="preserve">Explain why you have made this choice </w:t>
      </w:r>
      <w:r>
        <w:rPr>
          <w:rFonts w:ascii="Arial" w:hAnsi="Arial" w:hint="default"/>
          <w:sz w:val="24"/>
          <w:szCs w:val="24"/>
          <w:rtl w:val="0"/>
          <w:lang w:val="en-US"/>
        </w:rPr>
        <w:t xml:space="preserve">– </w:t>
      </w:r>
      <w:r>
        <w:rPr>
          <w:rFonts w:ascii="Arial" w:hAnsi="Arial"/>
          <w:sz w:val="24"/>
          <w:szCs w:val="24"/>
          <w:rtl w:val="0"/>
          <w:lang w:val="en-US"/>
        </w:rPr>
        <w:t>based on achievements and impact this leader has had on those they have led within an organisation/s.</w:t>
      </w:r>
    </w:p>
    <w:p>
      <w:pPr>
        <w:pStyle w:val="Body"/>
        <w:ind w:left="720" w:firstLine="0"/>
        <w:rPr>
          <w:rFonts w:ascii="Arial" w:cs="Arial" w:hAnsi="Arial" w:eastAsia="Arial"/>
          <w:b w:val="1"/>
          <w:bCs w:val="1"/>
          <w:sz w:val="24"/>
          <w:szCs w:val="24"/>
        </w:rPr>
      </w:pPr>
    </w:p>
    <w:p>
      <w:pPr>
        <w:pStyle w:val="Body"/>
        <w:ind w:left="720" w:firstLine="0"/>
        <w:rPr>
          <w:rFonts w:ascii="Arial" w:cs="Arial" w:hAnsi="Arial" w:eastAsia="Arial"/>
          <w:sz w:val="24"/>
          <w:szCs w:val="24"/>
          <w:u w:val="single"/>
        </w:rPr>
      </w:pPr>
      <w:r>
        <w:rPr>
          <w:rFonts w:ascii="Arial" w:hAnsi="Arial"/>
          <w:sz w:val="24"/>
          <w:szCs w:val="24"/>
          <w:u w:val="single"/>
          <w:rtl w:val="0"/>
          <w:lang w:val="en-US"/>
        </w:rPr>
        <w:t>Task 2</w:t>
      </w:r>
    </w:p>
    <w:p>
      <w:pPr>
        <w:pStyle w:val="Body"/>
        <w:ind w:left="720" w:firstLine="0"/>
        <w:rPr>
          <w:rFonts w:ascii="Arial" w:cs="Arial" w:hAnsi="Arial" w:eastAsia="Arial"/>
          <w:b w:val="1"/>
          <w:bCs w:val="1"/>
          <w:sz w:val="24"/>
          <w:szCs w:val="24"/>
        </w:rPr>
      </w:pPr>
    </w:p>
    <w:p>
      <w:pPr>
        <w:pStyle w:val="Body"/>
        <w:ind w:left="720" w:firstLine="0"/>
        <w:rPr>
          <w:rFonts w:ascii="Arial" w:cs="Arial" w:hAnsi="Arial" w:eastAsia="Arial"/>
          <w:sz w:val="24"/>
          <w:szCs w:val="24"/>
        </w:rPr>
      </w:pPr>
      <w:r>
        <w:rPr>
          <w:rFonts w:ascii="Arial" w:hAnsi="Arial"/>
          <w:sz w:val="24"/>
          <w:szCs w:val="24"/>
          <w:rtl w:val="0"/>
          <w:lang w:val="en-US"/>
        </w:rPr>
        <w:t xml:space="preserve">Using leadership theorists and models critically evaluate traits and styles demonstrated by your chosen leader </w:t>
      </w:r>
      <w:r>
        <w:rPr>
          <w:rFonts w:ascii="Arial" w:hAnsi="Arial" w:hint="default"/>
          <w:sz w:val="24"/>
          <w:szCs w:val="24"/>
          <w:rtl w:val="0"/>
          <w:lang w:val="en-US"/>
        </w:rPr>
        <w:t xml:space="preserve">– </w:t>
      </w:r>
      <w:r>
        <w:rPr>
          <w:rFonts w:ascii="Arial" w:hAnsi="Arial"/>
          <w:sz w:val="24"/>
          <w:szCs w:val="24"/>
          <w:rtl w:val="0"/>
          <w:lang w:val="en-US"/>
        </w:rPr>
        <w:t>you should highlight positive and negative points of the use of these theories and models by the leader and their impact on the organisation and stakeholders.</w:t>
      </w:r>
    </w:p>
    <w:p>
      <w:pPr>
        <w:pStyle w:val="Body"/>
        <w:rPr>
          <w:rFonts w:ascii="Arial" w:cs="Arial" w:hAnsi="Arial" w:eastAsia="Arial"/>
          <w:sz w:val="24"/>
          <w:szCs w:val="24"/>
        </w:rPr>
      </w:pPr>
    </w:p>
    <w:p>
      <w:pPr>
        <w:pStyle w:val="Body"/>
        <w:rPr>
          <w:rFonts w:ascii="Arial" w:cs="Arial" w:hAnsi="Arial" w:eastAsia="Arial"/>
          <w:sz w:val="24"/>
          <w:szCs w:val="24"/>
        </w:rPr>
      </w:pPr>
      <w:r>
        <w:rPr>
          <w:rFonts w:ascii="Arial" w:hAnsi="Arial"/>
          <w:sz w:val="24"/>
          <w:szCs w:val="24"/>
          <w:rtl w:val="0"/>
          <w:lang w:val="de-DE"/>
        </w:rPr>
        <w:t xml:space="preserve">          Essay-4000 Words</w:t>
      </w:r>
    </w:p>
    <w:p>
      <w:pPr>
        <w:pStyle w:val="Body"/>
        <w:ind w:left="720" w:firstLine="0"/>
        <w:rPr>
          <w:rFonts w:ascii="Arial" w:cs="Arial" w:hAnsi="Arial" w:eastAsia="Arial"/>
          <w:sz w:val="24"/>
          <w:szCs w:val="24"/>
          <w:u w:val="single"/>
        </w:rPr>
      </w:pPr>
    </w:p>
    <w:p>
      <w:pPr>
        <w:pStyle w:val="Body"/>
        <w:ind w:left="720" w:firstLine="0"/>
        <w:rPr>
          <w:rFonts w:ascii="Arial" w:cs="Arial" w:hAnsi="Arial" w:eastAsia="Arial"/>
          <w:sz w:val="24"/>
          <w:szCs w:val="24"/>
          <w:u w:val="single"/>
        </w:rPr>
      </w:pPr>
      <w:r>
        <w:rPr>
          <w:rFonts w:ascii="Arial" w:hAnsi="Arial"/>
          <w:sz w:val="24"/>
          <w:szCs w:val="24"/>
          <w:u w:val="single"/>
          <w:rtl w:val="0"/>
          <w:lang w:val="en-US"/>
        </w:rPr>
        <w:t>Task 1</w:t>
      </w:r>
    </w:p>
    <w:p>
      <w:pPr>
        <w:pStyle w:val="Body"/>
        <w:ind w:left="720" w:firstLine="0"/>
        <w:rPr>
          <w:rFonts w:ascii="Arial" w:cs="Arial" w:hAnsi="Arial" w:eastAsia="Arial"/>
          <w:sz w:val="24"/>
          <w:szCs w:val="24"/>
          <w:u w:val="single"/>
        </w:rPr>
      </w:pPr>
    </w:p>
    <w:p>
      <w:pPr>
        <w:pStyle w:val="Body"/>
        <w:ind w:left="720" w:firstLine="0"/>
        <w:rPr>
          <w:rFonts w:ascii="Arial" w:cs="Arial" w:hAnsi="Arial" w:eastAsia="Arial"/>
          <w:sz w:val="24"/>
          <w:szCs w:val="24"/>
        </w:rPr>
      </w:pPr>
      <w:r>
        <w:rPr>
          <w:rFonts w:ascii="Arial" w:hAnsi="Arial"/>
          <w:sz w:val="24"/>
          <w:szCs w:val="24"/>
          <w:rtl w:val="0"/>
          <w:lang w:val="en-US"/>
        </w:rPr>
        <w:t xml:space="preserve">Utilising the information prepared for your Professional Discussion provide a </w:t>
      </w:r>
      <w:r>
        <w:rPr>
          <w:rFonts w:ascii="Arial" w:hAnsi="Arial" w:hint="default"/>
          <w:sz w:val="24"/>
          <w:szCs w:val="24"/>
          <w:rtl w:val="0"/>
          <w:lang w:val="en-US"/>
        </w:rPr>
        <w:t>‘</w:t>
      </w:r>
      <w:r>
        <w:rPr>
          <w:rFonts w:ascii="Arial" w:hAnsi="Arial"/>
          <w:sz w:val="24"/>
          <w:szCs w:val="24"/>
          <w:rtl w:val="0"/>
          <w:lang w:val="nl-NL"/>
        </w:rPr>
        <w:t>brief</w:t>
      </w:r>
      <w:r>
        <w:rPr>
          <w:rFonts w:ascii="Arial" w:hAnsi="Arial" w:hint="default"/>
          <w:sz w:val="24"/>
          <w:szCs w:val="24"/>
          <w:rtl w:val="0"/>
          <w:lang w:val="en-US"/>
        </w:rPr>
        <w:t xml:space="preserve">’ </w:t>
      </w:r>
      <w:r>
        <w:rPr>
          <w:rFonts w:ascii="Arial" w:hAnsi="Arial"/>
          <w:sz w:val="24"/>
          <w:szCs w:val="24"/>
          <w:rtl w:val="0"/>
          <w:lang w:val="en-US"/>
        </w:rPr>
        <w:t>background on the leader and critically discuss their chosen traits and styles.</w:t>
      </w:r>
    </w:p>
    <w:p>
      <w:pPr>
        <w:pStyle w:val="Body"/>
        <w:ind w:left="720" w:firstLine="0"/>
        <w:rPr>
          <w:rFonts w:ascii="Arial" w:cs="Arial" w:hAnsi="Arial" w:eastAsia="Arial"/>
          <w:sz w:val="24"/>
          <w:szCs w:val="24"/>
          <w:u w:val="single"/>
        </w:rPr>
      </w:pPr>
    </w:p>
    <w:p>
      <w:pPr>
        <w:pStyle w:val="Body"/>
        <w:ind w:left="720" w:firstLine="0"/>
        <w:rPr>
          <w:rFonts w:ascii="Arial" w:cs="Arial" w:hAnsi="Arial" w:eastAsia="Arial"/>
          <w:sz w:val="24"/>
          <w:szCs w:val="24"/>
          <w:u w:val="single"/>
        </w:rPr>
      </w:pPr>
      <w:r>
        <w:rPr>
          <w:rFonts w:ascii="Arial" w:hAnsi="Arial"/>
          <w:sz w:val="24"/>
          <w:szCs w:val="24"/>
          <w:u w:val="single"/>
          <w:rtl w:val="0"/>
          <w:lang w:val="en-US"/>
        </w:rPr>
        <w:t>Task 2</w:t>
      </w:r>
    </w:p>
    <w:p>
      <w:pPr>
        <w:pStyle w:val="Body"/>
        <w:ind w:left="720" w:firstLine="0"/>
        <w:rPr>
          <w:rFonts w:ascii="Arial" w:cs="Arial" w:hAnsi="Arial" w:eastAsia="Arial"/>
          <w:sz w:val="24"/>
          <w:szCs w:val="24"/>
        </w:rPr>
      </w:pPr>
      <w:r>
        <w:rPr>
          <w:rFonts w:ascii="Arial" w:hAnsi="Arial"/>
          <w:sz w:val="24"/>
          <w:szCs w:val="24"/>
          <w:rtl w:val="0"/>
          <w:lang w:val="en-US"/>
        </w:rPr>
        <w:t>Analyse and critically assess strategies of leadership with examples of how this leader has changed the lives of the people they have led/are leading e.g. motivation, communication etc.</w:t>
      </w:r>
    </w:p>
    <w:p>
      <w:pPr>
        <w:pStyle w:val="Body"/>
        <w:ind w:left="720" w:firstLine="0"/>
        <w:rPr>
          <w:rFonts w:ascii="Arial" w:cs="Arial" w:hAnsi="Arial" w:eastAsia="Arial"/>
          <w:sz w:val="24"/>
          <w:szCs w:val="24"/>
        </w:rPr>
      </w:pPr>
    </w:p>
    <w:p>
      <w:pPr>
        <w:pStyle w:val="Body"/>
        <w:ind w:left="720" w:firstLine="0"/>
        <w:rPr>
          <w:rFonts w:ascii="Arial" w:cs="Arial" w:hAnsi="Arial" w:eastAsia="Arial"/>
          <w:sz w:val="24"/>
          <w:szCs w:val="24"/>
          <w:u w:val="single"/>
        </w:rPr>
      </w:pPr>
      <w:r>
        <w:rPr>
          <w:rFonts w:ascii="Arial" w:hAnsi="Arial"/>
          <w:sz w:val="24"/>
          <w:szCs w:val="24"/>
          <w:u w:val="single"/>
          <w:rtl w:val="0"/>
          <w:lang w:val="en-US"/>
        </w:rPr>
        <w:t>Task 3</w:t>
      </w:r>
    </w:p>
    <w:p>
      <w:pPr>
        <w:pStyle w:val="Body"/>
        <w:ind w:left="720" w:firstLine="0"/>
        <w:rPr>
          <w:rFonts w:ascii="Arial" w:cs="Arial" w:hAnsi="Arial" w:eastAsia="Arial"/>
          <w:sz w:val="24"/>
          <w:szCs w:val="24"/>
        </w:rPr>
      </w:pPr>
      <w:r>
        <w:rPr>
          <w:rFonts w:ascii="Arial" w:hAnsi="Arial"/>
          <w:sz w:val="24"/>
          <w:szCs w:val="24"/>
          <w:rtl w:val="0"/>
          <w:lang w:val="en-US"/>
        </w:rPr>
        <w:t xml:space="preserve">Critically evaluate your personal ability to fulfil the key responsibilities of the leadership role within the context of established leadership styles </w:t>
      </w:r>
    </w:p>
    <w:p>
      <w:pPr>
        <w:pStyle w:val="Body"/>
        <w:ind w:left="720" w:firstLine="0"/>
        <w:rPr>
          <w:rFonts w:ascii="Arial" w:cs="Arial" w:hAnsi="Arial" w:eastAsia="Arial"/>
          <w:sz w:val="24"/>
          <w:szCs w:val="24"/>
          <w:u w:val="single"/>
        </w:rPr>
      </w:pPr>
    </w:p>
    <w:p>
      <w:pPr>
        <w:pStyle w:val="Body"/>
        <w:ind w:left="720" w:firstLine="0"/>
        <w:rPr>
          <w:rFonts w:ascii="Arial" w:cs="Arial" w:hAnsi="Arial" w:eastAsia="Arial"/>
          <w:sz w:val="24"/>
          <w:szCs w:val="24"/>
          <w:u w:val="single"/>
        </w:rPr>
      </w:pPr>
      <w:r>
        <w:rPr>
          <w:rFonts w:ascii="Arial" w:hAnsi="Arial"/>
          <w:sz w:val="24"/>
          <w:szCs w:val="24"/>
          <w:u w:val="single"/>
          <w:rtl w:val="0"/>
          <w:lang w:val="en-US"/>
        </w:rPr>
        <w:t>Task 4</w:t>
      </w:r>
    </w:p>
    <w:p>
      <w:pPr>
        <w:pStyle w:val="Body"/>
        <w:ind w:left="720" w:firstLine="0"/>
        <w:rPr>
          <w:rFonts w:ascii="Arial" w:cs="Arial" w:hAnsi="Arial" w:eastAsia="Arial"/>
          <w:sz w:val="24"/>
          <w:szCs w:val="24"/>
        </w:rPr>
      </w:pPr>
      <w:r>
        <w:rPr>
          <w:rFonts w:ascii="Arial" w:hAnsi="Arial"/>
          <w:sz w:val="24"/>
          <w:szCs w:val="24"/>
          <w:rtl w:val="0"/>
          <w:lang w:val="en-US"/>
        </w:rPr>
        <w:t xml:space="preserve">Discuss how you would demonstrate </w:t>
      </w:r>
      <w:r>
        <w:rPr>
          <w:rFonts w:ascii="Arial" w:hAnsi="Arial" w:hint="default"/>
          <w:sz w:val="24"/>
          <w:szCs w:val="24"/>
          <w:rtl w:val="0"/>
          <w:lang w:val="en-US"/>
        </w:rPr>
        <w:t>‘</w:t>
      </w:r>
      <w:r>
        <w:rPr>
          <w:rFonts w:ascii="Arial" w:hAnsi="Arial"/>
          <w:sz w:val="24"/>
          <w:szCs w:val="24"/>
          <w:rtl w:val="0"/>
          <w:lang w:val="en-US"/>
        </w:rPr>
        <w:t>leadership</w:t>
      </w:r>
      <w:r>
        <w:rPr>
          <w:rFonts w:ascii="Arial" w:hAnsi="Arial" w:hint="default"/>
          <w:sz w:val="24"/>
          <w:szCs w:val="24"/>
          <w:rtl w:val="0"/>
          <w:lang w:val="en-US"/>
        </w:rPr>
        <w:t xml:space="preserve">’ </w:t>
      </w:r>
      <w:r>
        <w:rPr>
          <w:rFonts w:ascii="Arial" w:hAnsi="Arial"/>
          <w:sz w:val="24"/>
          <w:szCs w:val="24"/>
          <w:rtl w:val="0"/>
          <w:lang w:val="en-US"/>
        </w:rPr>
        <w:t xml:space="preserve">by engaging in and planning  for a  change in </w:t>
      </w:r>
      <w:r>
        <w:rPr>
          <w:rFonts w:ascii="Arial" w:hAnsi="Arial" w:hint="default"/>
          <w:sz w:val="24"/>
          <w:szCs w:val="24"/>
          <w:rtl w:val="0"/>
          <w:lang w:val="en-US"/>
        </w:rPr>
        <w:t>‘</w:t>
      </w:r>
      <w:r>
        <w:rPr>
          <w:rFonts w:ascii="Arial" w:hAnsi="Arial"/>
          <w:sz w:val="24"/>
          <w:szCs w:val="24"/>
          <w:rtl w:val="0"/>
          <w:lang w:val="en-US"/>
        </w:rPr>
        <w:t>employees contracts</w:t>
      </w:r>
      <w:r>
        <w:rPr>
          <w:rFonts w:ascii="Arial" w:hAnsi="Arial" w:hint="default"/>
          <w:sz w:val="24"/>
          <w:szCs w:val="24"/>
          <w:rtl w:val="0"/>
          <w:lang w:val="en-US"/>
        </w:rPr>
        <w:t>’</w:t>
      </w:r>
      <w:r>
        <w:rPr>
          <w:rFonts w:ascii="Arial" w:hAnsi="Arial"/>
          <w:sz w:val="24"/>
          <w:szCs w:val="24"/>
          <w:rtl w:val="0"/>
          <w:lang w:val="en-US"/>
        </w:rPr>
        <w:t xml:space="preserve"> at an organisation. </w:t>
      </w:r>
    </w:p>
    <w:p>
      <w:pPr>
        <w:pStyle w:val="Body"/>
        <w:ind w:left="720" w:firstLine="0"/>
        <w:rPr>
          <w:rFonts w:ascii="Arial" w:cs="Arial" w:hAnsi="Arial" w:eastAsia="Arial"/>
          <w:sz w:val="24"/>
          <w:szCs w:val="24"/>
        </w:rPr>
      </w:pPr>
    </w:p>
    <w:p>
      <w:pPr>
        <w:pStyle w:val="Body"/>
        <w:ind w:left="720" w:firstLine="0"/>
        <w:rPr>
          <w:rFonts w:ascii="Arial" w:cs="Arial" w:hAnsi="Arial" w:eastAsia="Arial"/>
          <w:sz w:val="24"/>
          <w:szCs w:val="24"/>
        </w:rPr>
      </w:pPr>
    </w:p>
    <w:p>
      <w:pPr>
        <w:pStyle w:val="Body"/>
        <w:ind w:left="720" w:firstLine="0"/>
        <w:rPr>
          <w:rFonts w:ascii="Arial" w:cs="Arial" w:hAnsi="Arial" w:eastAsia="Arial"/>
          <w:sz w:val="24"/>
          <w:szCs w:val="24"/>
        </w:rPr>
      </w:pPr>
    </w:p>
    <w:p>
      <w:pPr>
        <w:pStyle w:val="Body"/>
        <w:ind w:left="720" w:firstLine="0"/>
        <w:rPr>
          <w:rFonts w:ascii="Arial" w:cs="Arial" w:hAnsi="Arial" w:eastAsia="Arial"/>
          <w:sz w:val="24"/>
          <w:szCs w:val="24"/>
        </w:rPr>
      </w:pPr>
    </w:p>
    <w:p>
      <w:pPr>
        <w:pStyle w:val="Body"/>
        <w:ind w:left="720" w:firstLine="0"/>
        <w:rPr>
          <w:rFonts w:ascii="Arial" w:cs="Arial" w:hAnsi="Arial" w:eastAsia="Arial"/>
          <w:sz w:val="24"/>
          <w:szCs w:val="24"/>
          <w:u w:val="single"/>
        </w:rPr>
      </w:pPr>
    </w:p>
    <w:p>
      <w:pPr>
        <w:pStyle w:val="Body"/>
        <w:ind w:left="720" w:firstLine="0"/>
        <w:rPr>
          <w:rFonts w:ascii="Arial" w:cs="Arial" w:hAnsi="Arial" w:eastAsia="Arial"/>
          <w:sz w:val="24"/>
          <w:szCs w:val="24"/>
          <w:u w:val="single"/>
        </w:rPr>
      </w:pPr>
    </w:p>
    <w:p>
      <w:pPr>
        <w:pStyle w:val="Body"/>
        <w:ind w:left="720" w:firstLine="0"/>
        <w:rPr>
          <w:rFonts w:ascii="Arial" w:cs="Arial" w:hAnsi="Arial" w:eastAsia="Arial"/>
          <w:sz w:val="24"/>
          <w:szCs w:val="24"/>
          <w:u w:val="single"/>
        </w:rPr>
      </w:pPr>
    </w:p>
    <w:p>
      <w:pPr>
        <w:pStyle w:val="Body"/>
        <w:ind w:left="720" w:firstLine="0"/>
        <w:rPr>
          <w:rFonts w:ascii="Arial" w:cs="Arial" w:hAnsi="Arial" w:eastAsia="Arial"/>
          <w:sz w:val="24"/>
          <w:szCs w:val="24"/>
          <w:u w:val="single"/>
        </w:rPr>
      </w:pPr>
    </w:p>
    <w:p>
      <w:pPr>
        <w:pStyle w:val="Body"/>
        <w:ind w:left="720" w:firstLine="0"/>
        <w:rPr>
          <w:rFonts w:ascii="Arial" w:cs="Arial" w:hAnsi="Arial" w:eastAsia="Arial"/>
          <w:sz w:val="24"/>
          <w:szCs w:val="24"/>
          <w:u w:val="single"/>
        </w:rPr>
      </w:pPr>
    </w:p>
    <w:p>
      <w:pPr>
        <w:pStyle w:val="Body"/>
        <w:ind w:left="720" w:firstLine="0"/>
        <w:rPr>
          <w:rFonts w:ascii="Arial" w:cs="Arial" w:hAnsi="Arial" w:eastAsia="Arial"/>
          <w:sz w:val="24"/>
          <w:szCs w:val="24"/>
          <w:u w:val="single"/>
        </w:rPr>
      </w:pPr>
    </w:p>
    <w:p>
      <w:pPr>
        <w:pStyle w:val="Body"/>
        <w:ind w:left="720" w:firstLine="0"/>
        <w:rPr>
          <w:rFonts w:ascii="Arial" w:cs="Arial" w:hAnsi="Arial" w:eastAsia="Arial"/>
          <w:sz w:val="24"/>
          <w:szCs w:val="24"/>
          <w:u w:val="single"/>
        </w:rPr>
      </w:pPr>
    </w:p>
    <w:p>
      <w:pPr>
        <w:pStyle w:val="Body"/>
        <w:ind w:left="720" w:firstLine="0"/>
        <w:rPr>
          <w:rFonts w:ascii="Arial" w:cs="Arial" w:hAnsi="Arial" w:eastAsia="Arial"/>
          <w:sz w:val="24"/>
          <w:szCs w:val="24"/>
          <w:u w:val="single"/>
        </w:rPr>
      </w:pPr>
    </w:p>
    <w:p>
      <w:pPr>
        <w:pStyle w:val="Body"/>
        <w:ind w:left="720" w:firstLine="0"/>
        <w:rPr>
          <w:rFonts w:ascii="Arial" w:cs="Arial" w:hAnsi="Arial" w:eastAsia="Arial"/>
          <w:sz w:val="24"/>
          <w:szCs w:val="24"/>
          <w:u w:val="single"/>
        </w:rPr>
      </w:pPr>
    </w:p>
    <w:p>
      <w:pPr>
        <w:pStyle w:val="Body"/>
        <w:ind w:left="720" w:firstLine="0"/>
        <w:rPr>
          <w:rFonts w:ascii="Arial" w:cs="Arial" w:hAnsi="Arial" w:eastAsia="Arial"/>
          <w:sz w:val="24"/>
          <w:szCs w:val="24"/>
          <w:u w:val="single"/>
        </w:rPr>
      </w:pPr>
    </w:p>
    <w:p>
      <w:pPr>
        <w:pStyle w:val="Body"/>
        <w:ind w:left="720" w:firstLine="0"/>
        <w:rPr>
          <w:rFonts w:ascii="Arial" w:cs="Arial" w:hAnsi="Arial" w:eastAsia="Arial"/>
          <w:sz w:val="24"/>
          <w:szCs w:val="24"/>
          <w:u w:val="single"/>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ind w:left="720" w:firstLine="0"/>
        <w:rPr>
          <w:rFonts w:ascii="Arial" w:cs="Arial" w:hAnsi="Arial" w:eastAsia="Arial"/>
          <w:sz w:val="24"/>
          <w:szCs w:val="24"/>
        </w:rPr>
      </w:pPr>
    </w:p>
    <w:p>
      <w:pPr>
        <w:pStyle w:val="Body"/>
        <w:ind w:left="720" w:firstLine="0"/>
        <w:rPr>
          <w:rFonts w:ascii="Arial" w:cs="Arial" w:hAnsi="Arial" w:eastAsia="Arial"/>
          <w:sz w:val="24"/>
          <w:szCs w:val="24"/>
        </w:rPr>
      </w:pPr>
    </w:p>
    <w:p>
      <w:pPr>
        <w:pStyle w:val="Body"/>
        <w:ind w:left="720" w:firstLine="0"/>
        <w:rPr>
          <w:rFonts w:ascii="Arial" w:cs="Arial" w:hAnsi="Arial" w:eastAsia="Arial"/>
          <w:sz w:val="24"/>
          <w:szCs w:val="24"/>
        </w:rPr>
      </w:pPr>
    </w:p>
    <w:p>
      <w:pPr>
        <w:pStyle w:val="Body"/>
        <w:ind w:left="720" w:firstLine="0"/>
        <w:rPr>
          <w:rFonts w:ascii="Arial" w:cs="Arial" w:hAnsi="Arial" w:eastAsia="Arial"/>
          <w:sz w:val="24"/>
          <w:szCs w:val="24"/>
        </w:rPr>
      </w:pPr>
    </w:p>
    <w:p>
      <w:pPr>
        <w:pStyle w:val="Body"/>
        <w:ind w:left="720" w:firstLine="0"/>
        <w:rPr>
          <w:rFonts w:ascii="Arial" w:cs="Arial" w:hAnsi="Arial" w:eastAsia="Arial"/>
          <w:sz w:val="24"/>
          <w:szCs w:val="24"/>
        </w:rPr>
      </w:pPr>
    </w:p>
    <w:p>
      <w:pPr>
        <w:pStyle w:val="Body"/>
        <w:ind w:left="720" w:firstLine="0"/>
        <w:rPr>
          <w:rFonts w:ascii="Arial" w:cs="Arial" w:hAnsi="Arial" w:eastAsia="Arial"/>
          <w:sz w:val="24"/>
          <w:szCs w:val="24"/>
        </w:rPr>
      </w:pPr>
    </w:p>
    <w:p>
      <w:pPr>
        <w:pStyle w:val="Body"/>
        <w:ind w:left="720" w:firstLine="0"/>
        <w:rPr>
          <w:rFonts w:ascii="Arial" w:cs="Arial" w:hAnsi="Arial" w:eastAsia="Arial"/>
          <w:sz w:val="24"/>
          <w:szCs w:val="24"/>
        </w:rPr>
      </w:pPr>
    </w:p>
    <w:p>
      <w:pPr>
        <w:pStyle w:val="Body"/>
        <w:ind w:left="720" w:firstLine="0"/>
        <w:rPr>
          <w:rFonts w:ascii="Arial" w:cs="Arial" w:hAnsi="Arial" w:eastAsia="Arial"/>
          <w:sz w:val="24"/>
          <w:szCs w:val="24"/>
        </w:rPr>
      </w:pPr>
    </w:p>
    <w:p>
      <w:pPr>
        <w:pStyle w:val="Body"/>
        <w:ind w:left="720" w:firstLine="0"/>
        <w:rPr>
          <w:rFonts w:ascii="Arial" w:cs="Arial" w:hAnsi="Arial" w:eastAsia="Arial"/>
          <w:sz w:val="24"/>
          <w:szCs w:val="24"/>
        </w:rPr>
      </w:pPr>
    </w:p>
    <w:p>
      <w:pPr>
        <w:pStyle w:val="Body"/>
        <w:ind w:left="720" w:firstLine="0"/>
        <w:rPr>
          <w:rFonts w:ascii="Arial" w:cs="Arial" w:hAnsi="Arial" w:eastAsia="Arial"/>
          <w:sz w:val="24"/>
          <w:szCs w:val="24"/>
        </w:rPr>
      </w:pPr>
    </w:p>
    <w:p>
      <w:pPr>
        <w:pStyle w:val="Body"/>
        <w:ind w:left="720" w:firstLine="0"/>
        <w:rPr>
          <w:rFonts w:ascii="Arial" w:cs="Arial" w:hAnsi="Arial" w:eastAsia="Arial"/>
          <w:sz w:val="24"/>
          <w:szCs w:val="24"/>
        </w:rPr>
      </w:pPr>
    </w:p>
    <w:p>
      <w:pPr>
        <w:pStyle w:val="Body"/>
        <w:ind w:left="720" w:firstLine="0"/>
        <w:rPr>
          <w:rFonts w:ascii="Arial" w:cs="Arial" w:hAnsi="Arial" w:eastAsia="Arial"/>
          <w:sz w:val="24"/>
          <w:szCs w:val="24"/>
        </w:rPr>
      </w:pPr>
    </w:p>
    <w:p>
      <w:pPr>
        <w:pStyle w:val="Body"/>
        <w:ind w:left="720" w:firstLine="0"/>
        <w:rPr>
          <w:rFonts w:ascii="Arial" w:cs="Arial" w:hAnsi="Arial" w:eastAsia="Arial"/>
          <w:sz w:val="24"/>
          <w:szCs w:val="24"/>
        </w:rPr>
      </w:pPr>
    </w:p>
    <w:p>
      <w:pPr>
        <w:pStyle w:val="Body"/>
        <w:ind w:left="720" w:firstLine="0"/>
        <w:rPr>
          <w:rFonts w:ascii="Arial" w:cs="Arial" w:hAnsi="Arial" w:eastAsia="Arial"/>
          <w:sz w:val="24"/>
          <w:szCs w:val="24"/>
        </w:rPr>
      </w:pPr>
    </w:p>
    <w:p>
      <w:pPr>
        <w:pStyle w:val="Body"/>
        <w:ind w:left="720" w:firstLine="0"/>
        <w:rPr>
          <w:rFonts w:ascii="Arial" w:cs="Arial" w:hAnsi="Arial" w:eastAsia="Arial"/>
          <w:sz w:val="24"/>
          <w:szCs w:val="24"/>
        </w:rPr>
      </w:pPr>
    </w:p>
    <w:p>
      <w:pPr>
        <w:pStyle w:val="Body"/>
        <w:ind w:left="720" w:firstLine="0"/>
        <w:rPr>
          <w:rFonts w:ascii="Arial" w:cs="Arial" w:hAnsi="Arial" w:eastAsia="Arial"/>
          <w:sz w:val="24"/>
          <w:szCs w:val="24"/>
        </w:rPr>
      </w:pPr>
    </w:p>
    <w:p>
      <w:pPr>
        <w:pStyle w:val="Body"/>
        <w:ind w:left="720" w:firstLine="0"/>
        <w:rPr>
          <w:rFonts w:ascii="Arial" w:cs="Arial" w:hAnsi="Arial" w:eastAsia="Arial"/>
          <w:sz w:val="24"/>
          <w:szCs w:val="24"/>
        </w:rPr>
      </w:pPr>
    </w:p>
    <w:p>
      <w:pPr>
        <w:pStyle w:val="Body"/>
        <w:ind w:left="720" w:firstLine="0"/>
        <w:rPr>
          <w:rFonts w:ascii="Arial" w:cs="Arial" w:hAnsi="Arial" w:eastAsia="Arial"/>
          <w:sz w:val="24"/>
          <w:szCs w:val="24"/>
        </w:rPr>
      </w:pPr>
    </w:p>
    <w:p>
      <w:pPr>
        <w:pStyle w:val="Body"/>
        <w:ind w:left="720" w:firstLine="0"/>
        <w:rPr>
          <w:rFonts w:ascii="Arial" w:cs="Arial" w:hAnsi="Arial" w:eastAsia="Arial"/>
          <w:sz w:val="24"/>
          <w:szCs w:val="24"/>
        </w:rPr>
      </w:pPr>
    </w:p>
    <w:p>
      <w:pPr>
        <w:pStyle w:val="Body"/>
        <w:ind w:left="720" w:firstLine="0"/>
        <w:rPr>
          <w:rFonts w:ascii="Arial" w:cs="Arial" w:hAnsi="Arial" w:eastAsia="Arial"/>
          <w:sz w:val="24"/>
          <w:szCs w:val="24"/>
        </w:rPr>
      </w:pPr>
    </w:p>
    <w:p>
      <w:pPr>
        <w:pStyle w:val="Body"/>
        <w:ind w:left="720" w:firstLine="0"/>
        <w:rPr>
          <w:rFonts w:ascii="Arial" w:cs="Arial" w:hAnsi="Arial" w:eastAsia="Arial"/>
          <w:sz w:val="24"/>
          <w:szCs w:val="24"/>
        </w:rPr>
      </w:pPr>
    </w:p>
    <w:p>
      <w:pPr>
        <w:pStyle w:val="Body"/>
        <w:ind w:left="720" w:firstLine="0"/>
        <w:rPr>
          <w:rFonts w:ascii="Arial" w:cs="Arial" w:hAnsi="Arial" w:eastAsia="Arial"/>
          <w:sz w:val="24"/>
          <w:szCs w:val="24"/>
        </w:rPr>
      </w:pPr>
    </w:p>
    <w:p>
      <w:pPr>
        <w:pStyle w:val="Body"/>
        <w:jc w:val="both"/>
        <w:rPr>
          <w:rFonts w:ascii="Arial" w:cs="Arial" w:hAnsi="Arial" w:eastAsia="Arial"/>
          <w:sz w:val="22"/>
          <w:szCs w:val="22"/>
        </w:rPr>
      </w:pPr>
    </w:p>
    <w:p>
      <w:pPr>
        <w:pStyle w:val="Body"/>
        <w:jc w:val="both"/>
        <w:rPr>
          <w:rFonts w:ascii="Arial" w:cs="Arial" w:hAnsi="Arial" w:eastAsia="Arial"/>
          <w:sz w:val="22"/>
          <w:szCs w:val="22"/>
        </w:rPr>
      </w:pPr>
      <w:r>
        <w:rPr>
          <w:rFonts w:ascii="Arial" w:cs="Arial" w:hAnsi="Arial" w:eastAsia="Arial"/>
          <w:sz w:val="22"/>
          <w:szCs w:val="22"/>
        </w:rPr>
        <w:br w:type="textWrapping"/>
        <w:br w:type="textWrapping"/>
      </w:r>
    </w:p>
    <w:p>
      <w:pPr>
        <w:pStyle w:val="Body"/>
        <w:jc w:val="both"/>
        <w:rPr>
          <w:rFonts w:ascii="Arial" w:cs="Arial" w:hAnsi="Arial" w:eastAsia="Arial"/>
          <w:sz w:val="22"/>
          <w:szCs w:val="22"/>
        </w:rPr>
      </w:pPr>
    </w:p>
    <w:p>
      <w:pPr>
        <w:pStyle w:val="Body"/>
        <w:jc w:val="both"/>
        <w:rPr>
          <w:rFonts w:ascii="Arial" w:cs="Arial" w:hAnsi="Arial" w:eastAsia="Arial"/>
          <w:sz w:val="22"/>
          <w:szCs w:val="22"/>
        </w:rPr>
      </w:pPr>
    </w:p>
    <w:p>
      <w:pPr>
        <w:pStyle w:val="Body"/>
        <w:jc w:val="both"/>
        <w:rPr>
          <w:rFonts w:ascii="Arial" w:cs="Arial" w:hAnsi="Arial" w:eastAsia="Arial"/>
          <w:sz w:val="22"/>
          <w:szCs w:val="22"/>
        </w:rPr>
      </w:pPr>
    </w:p>
    <w:p>
      <w:pPr>
        <w:pStyle w:val="Body"/>
        <w:jc w:val="both"/>
        <w:rPr>
          <w:rFonts w:ascii="Arial" w:cs="Arial" w:hAnsi="Arial" w:eastAsia="Arial"/>
          <w:sz w:val="22"/>
          <w:szCs w:val="22"/>
        </w:rPr>
      </w:pPr>
    </w:p>
    <w:p>
      <w:pPr>
        <w:pStyle w:val="Body"/>
        <w:jc w:val="both"/>
        <w:rPr>
          <w:rFonts w:ascii="Arial" w:cs="Arial" w:hAnsi="Arial" w:eastAsia="Arial"/>
          <w:sz w:val="22"/>
          <w:szCs w:val="22"/>
        </w:rPr>
      </w:pPr>
    </w:p>
    <w:p>
      <w:pPr>
        <w:pStyle w:val="Body"/>
        <w:jc w:val="both"/>
        <w:rPr>
          <w:rFonts w:ascii="Arial" w:cs="Arial" w:hAnsi="Arial" w:eastAsia="Arial"/>
          <w:sz w:val="22"/>
          <w:szCs w:val="22"/>
        </w:rPr>
      </w:pPr>
    </w:p>
    <w:p>
      <w:pPr>
        <w:pStyle w:val="Body"/>
        <w:jc w:val="both"/>
        <w:rPr>
          <w:rFonts w:ascii="Arial" w:cs="Arial" w:hAnsi="Arial" w:eastAsia="Arial"/>
          <w:sz w:val="22"/>
          <w:szCs w:val="22"/>
        </w:rPr>
      </w:pPr>
      <w:r>
        <w:rPr>
          <w:rFonts w:ascii="Arial" w:cs="Arial" w:hAnsi="Arial" w:eastAsia="Arial"/>
          <w:sz w:val="22"/>
          <w:szCs w:val="22"/>
        </w:rPr>
        <w:br w:type="textWrapping"/>
      </w:r>
    </w:p>
    <w:p>
      <w:pPr>
        <w:pStyle w:val="Body"/>
      </w:pPr>
      <w:r>
        <w:rPr>
          <w:rFonts w:ascii="Arial Unicode MS" w:cs="Arial Unicode MS" w:hAnsi="Arial Unicode MS" w:eastAsia="Arial Unicode MS"/>
          <w:b w:val="0"/>
          <w:bCs w:val="0"/>
          <w:i w:val="0"/>
          <w:iCs w:val="0"/>
          <w:sz w:val="22"/>
          <w:szCs w:val="22"/>
        </w:rPr>
        <w:br w:type="page"/>
      </w:r>
    </w:p>
    <w:p>
      <w:pPr>
        <w:pStyle w:val="Body"/>
        <w:jc w:val="both"/>
        <w:rPr>
          <w:rFonts w:ascii="Arial" w:cs="Arial" w:hAnsi="Arial" w:eastAsia="Arial"/>
          <w:sz w:val="22"/>
          <w:szCs w:val="22"/>
        </w:rPr>
      </w:pPr>
    </w:p>
    <w:tbl>
      <w:tblPr>
        <w:tblW w:w="10444"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0444"/>
      </w:tblGrid>
      <w:tr>
        <w:tblPrEx>
          <w:shd w:val="clear" w:color="auto" w:fill="ced7e7"/>
        </w:tblPrEx>
        <w:trPr>
          <w:trHeight w:val="917" w:hRule="atLeast"/>
        </w:trPr>
        <w:tc>
          <w:tcPr>
            <w:tcW w:type="dxa" w:w="1044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jc w:val="center"/>
            </w:pPr>
            <w:r>
              <w:rPr>
                <w:rFonts w:ascii="Arial" w:hAnsi="Arial"/>
                <w:b w:val="1"/>
                <w:bCs w:val="1"/>
                <w:caps w:val="1"/>
                <w:sz w:val="40"/>
                <w:szCs w:val="40"/>
                <w:shd w:val="nil" w:color="auto" w:fill="auto"/>
                <w:rtl w:val="0"/>
                <w:lang w:val="en-US"/>
              </w:rPr>
              <w:t>GUIDANCE FOR Students IN THE COMPLETION OF TASKS</w:t>
            </w:r>
          </w:p>
        </w:tc>
      </w:tr>
    </w:tbl>
    <w:p>
      <w:pPr>
        <w:pStyle w:val="Body"/>
        <w:widowControl w:val="0"/>
        <w:jc w:val="both"/>
        <w:rPr>
          <w:rFonts w:ascii="Arial" w:cs="Arial" w:hAnsi="Arial" w:eastAsia="Arial"/>
          <w:sz w:val="22"/>
          <w:szCs w:val="22"/>
        </w:rPr>
      </w:pPr>
    </w:p>
    <w:p>
      <w:pPr>
        <w:pStyle w:val="Body"/>
        <w:jc w:val="both"/>
        <w:rPr>
          <w:rFonts w:ascii="Arial" w:cs="Arial" w:hAnsi="Arial" w:eastAsia="Arial"/>
          <w:sz w:val="22"/>
          <w:szCs w:val="22"/>
        </w:rPr>
      </w:pPr>
    </w:p>
    <w:p>
      <w:pPr>
        <w:pStyle w:val="Body"/>
        <w:jc w:val="both"/>
        <w:rPr>
          <w:rFonts w:ascii="Arial" w:cs="Arial" w:hAnsi="Arial" w:eastAsia="Arial"/>
          <w:b w:val="1"/>
          <w:bCs w:val="1"/>
          <w:sz w:val="22"/>
          <w:szCs w:val="22"/>
        </w:rPr>
      </w:pPr>
      <w:r>
        <w:rPr>
          <w:rFonts w:ascii="Arial" w:hAnsi="Arial"/>
          <w:b w:val="1"/>
          <w:bCs w:val="1"/>
          <w:sz w:val="22"/>
          <w:szCs w:val="22"/>
          <w:rtl w:val="0"/>
          <w:lang w:val="en-US"/>
        </w:rPr>
        <w:t>NOTE: The guidance offered below is linked to the five generic assessment criteria overleaf.</w:t>
      </w:r>
    </w:p>
    <w:p>
      <w:pPr>
        <w:pStyle w:val="Body"/>
        <w:jc w:val="both"/>
        <w:rPr>
          <w:rFonts w:ascii="Arial" w:cs="Arial" w:hAnsi="Arial" w:eastAsia="Arial"/>
          <w:b w:val="1"/>
          <w:bCs w:val="1"/>
          <w:sz w:val="22"/>
          <w:szCs w:val="22"/>
        </w:rPr>
      </w:pPr>
    </w:p>
    <w:p>
      <w:pPr>
        <w:pStyle w:val="Body"/>
        <w:numPr>
          <w:ilvl w:val="0"/>
          <w:numId w:val="2"/>
        </w:numPr>
        <w:bidi w:val="0"/>
        <w:ind w:right="0"/>
        <w:jc w:val="both"/>
        <w:rPr>
          <w:rFonts w:ascii="Arial" w:hAnsi="Arial"/>
          <w:b w:val="1"/>
          <w:bCs w:val="1"/>
          <w:sz w:val="22"/>
          <w:szCs w:val="22"/>
          <w:rtl w:val="0"/>
          <w:lang w:val="en-US"/>
        </w:rPr>
      </w:pPr>
      <w:r>
        <w:rPr>
          <w:rFonts w:ascii="Arial" w:hAnsi="Arial"/>
          <w:b w:val="1"/>
          <w:bCs w:val="1"/>
          <w:sz w:val="22"/>
          <w:szCs w:val="22"/>
          <w:rtl w:val="0"/>
          <w:lang w:val="en-US"/>
        </w:rPr>
        <w:t>Engagement with Literature Skills</w:t>
      </w:r>
    </w:p>
    <w:p>
      <w:pPr>
        <w:pStyle w:val="Body"/>
        <w:jc w:val="both"/>
        <w:rPr>
          <w:rFonts w:ascii="Arial" w:cs="Arial" w:hAnsi="Arial" w:eastAsia="Arial"/>
          <w:sz w:val="22"/>
          <w:szCs w:val="22"/>
        </w:rPr>
      </w:pPr>
      <w:r>
        <w:rPr>
          <w:rFonts w:ascii="Arial" w:hAnsi="Arial"/>
          <w:sz w:val="22"/>
          <w:szCs w:val="22"/>
          <w:rtl w:val="0"/>
          <w:lang w:val="en-US"/>
        </w:rPr>
        <w:t xml:space="preserve">Your work must be informed and supported by scholarly material that is </w:t>
      </w:r>
      <w:r>
        <w:rPr>
          <w:rFonts w:ascii="Arial" w:hAnsi="Arial"/>
          <w:i w:val="1"/>
          <w:iCs w:val="1"/>
          <w:sz w:val="22"/>
          <w:szCs w:val="22"/>
          <w:rtl w:val="0"/>
          <w:lang w:val="pt-PT"/>
        </w:rPr>
        <w:t>relevant</w:t>
      </w:r>
      <w:r>
        <w:rPr>
          <w:rFonts w:ascii="Arial" w:hAnsi="Arial"/>
          <w:sz w:val="22"/>
          <w:szCs w:val="22"/>
          <w:rtl w:val="0"/>
          <w:lang w:val="en-US"/>
        </w:rPr>
        <w:t xml:space="preserve"> to and </w:t>
      </w:r>
      <w:r>
        <w:rPr>
          <w:rFonts w:ascii="Arial" w:hAnsi="Arial"/>
          <w:i w:val="1"/>
          <w:iCs w:val="1"/>
          <w:sz w:val="22"/>
          <w:szCs w:val="22"/>
          <w:rtl w:val="0"/>
          <w:lang w:val="en-US"/>
        </w:rPr>
        <w:t>focused</w:t>
      </w:r>
      <w:r>
        <w:rPr>
          <w:rFonts w:ascii="Arial" w:hAnsi="Arial"/>
          <w:sz w:val="22"/>
          <w:szCs w:val="22"/>
          <w:rtl w:val="0"/>
          <w:lang w:val="en-US"/>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Pr>
          <w:rFonts w:ascii="Arial" w:hAnsi="Arial"/>
          <w:i w:val="1"/>
          <w:iCs w:val="1"/>
          <w:sz w:val="22"/>
          <w:szCs w:val="22"/>
          <w:rtl w:val="0"/>
          <w:lang w:val="de-DE"/>
        </w:rPr>
        <w:t>range</w:t>
      </w:r>
      <w:r>
        <w:rPr>
          <w:rFonts w:ascii="Arial" w:hAnsi="Arial"/>
          <w:sz w:val="22"/>
          <w:szCs w:val="22"/>
          <w:rtl w:val="0"/>
          <w:lang w:val="en-US"/>
        </w:rPr>
        <w:t xml:space="preserve"> of sources, which may be academic, governmental and industrial; these sources may include academic journal articles, textbooks, current news articles, organisational documents, and websites.  You should consider the </w:t>
      </w:r>
      <w:r>
        <w:rPr>
          <w:rFonts w:ascii="Arial" w:hAnsi="Arial"/>
          <w:i w:val="1"/>
          <w:iCs w:val="1"/>
          <w:sz w:val="22"/>
          <w:szCs w:val="22"/>
          <w:rtl w:val="0"/>
          <w:lang w:val="en-US"/>
        </w:rPr>
        <w:t>credibility</w:t>
      </w:r>
      <w:r>
        <w:rPr>
          <w:rFonts w:ascii="Arial" w:hAnsi="Arial"/>
          <w:sz w:val="22"/>
          <w:szCs w:val="22"/>
          <w:rtl w:val="0"/>
          <w:lang w:val="en-US"/>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hAnsi="Arial"/>
          <w:i w:val="1"/>
          <w:iCs w:val="1"/>
          <w:sz w:val="22"/>
          <w:szCs w:val="22"/>
          <w:rtl w:val="0"/>
          <w:lang w:val="en-US"/>
        </w:rPr>
        <w:t>evidence</w:t>
      </w:r>
      <w:r>
        <w:rPr>
          <w:rFonts w:ascii="Arial" w:hAnsi="Arial"/>
          <w:sz w:val="22"/>
          <w:szCs w:val="22"/>
          <w:rtl w:val="0"/>
          <w:lang w:val="en-US"/>
        </w:rPr>
        <w:t xml:space="preserve"> of your research/own reading throughout your work, using a suitable referencing system, including in-text citations in the main body of your work and a reference list at the end of your work. </w:t>
      </w:r>
    </w:p>
    <w:p>
      <w:pPr>
        <w:pStyle w:val="Body"/>
        <w:jc w:val="both"/>
        <w:rPr>
          <w:rFonts w:ascii="Arial" w:cs="Arial" w:hAnsi="Arial" w:eastAsia="Arial"/>
          <w:sz w:val="22"/>
          <w:szCs w:val="22"/>
        </w:rPr>
      </w:pPr>
    </w:p>
    <w:p>
      <w:pPr>
        <w:pStyle w:val="Body"/>
        <w:jc w:val="both"/>
        <w:rPr>
          <w:rFonts w:ascii="Arial" w:cs="Arial" w:hAnsi="Arial" w:eastAsia="Arial"/>
          <w:i w:val="1"/>
          <w:iCs w:val="1"/>
          <w:sz w:val="22"/>
          <w:szCs w:val="22"/>
        </w:rPr>
      </w:pPr>
      <w:r>
        <w:rPr>
          <w:rFonts w:ascii="Arial" w:hAnsi="Arial"/>
          <w:b w:val="1"/>
          <w:bCs w:val="1"/>
          <w:i w:val="1"/>
          <w:iCs w:val="1"/>
          <w:sz w:val="22"/>
          <w:szCs w:val="22"/>
          <w:rtl w:val="0"/>
          <w:lang w:val="en-US"/>
        </w:rPr>
        <w:t>Guidance specific to this assessment:</w:t>
      </w:r>
      <w:r>
        <w:rPr>
          <w:rFonts w:ascii="Arial" w:hAnsi="Arial"/>
          <w:i w:val="1"/>
          <w:iCs w:val="1"/>
          <w:sz w:val="22"/>
          <w:szCs w:val="22"/>
          <w:rtl w:val="0"/>
        </w:rPr>
        <w:t xml:space="preserve"> </w:t>
      </w:r>
    </w:p>
    <w:p>
      <w:pPr>
        <w:pStyle w:val="Body"/>
        <w:jc w:val="both"/>
        <w:rPr>
          <w:rFonts w:ascii="Arial" w:cs="Arial" w:hAnsi="Arial" w:eastAsia="Arial"/>
          <w:i w:val="1"/>
          <w:iCs w:val="1"/>
          <w:sz w:val="22"/>
          <w:szCs w:val="22"/>
        </w:rPr>
      </w:pPr>
      <w:r>
        <w:rPr>
          <w:rFonts w:ascii="Arial" w:hAnsi="Arial"/>
          <w:i w:val="1"/>
          <w:iCs w:val="1"/>
          <w:sz w:val="22"/>
          <w:szCs w:val="22"/>
          <w:rtl w:val="0"/>
          <w:lang w:val="en-US"/>
        </w:rPr>
        <w:t>You should include a minimum of 5 academic sources in your bibliography  in support of your professional discussion and 20 academic references  in support of your essay</w:t>
      </w:r>
    </w:p>
    <w:p>
      <w:pPr>
        <w:pStyle w:val="Body"/>
        <w:jc w:val="both"/>
        <w:rPr>
          <w:rFonts w:ascii="Arial" w:cs="Arial" w:hAnsi="Arial" w:eastAsia="Arial"/>
          <w:sz w:val="22"/>
          <w:szCs w:val="22"/>
        </w:rPr>
      </w:pPr>
    </w:p>
    <w:p>
      <w:pPr>
        <w:pStyle w:val="Body"/>
        <w:jc w:val="both"/>
        <w:rPr>
          <w:rFonts w:ascii="Arial" w:cs="Arial" w:hAnsi="Arial" w:eastAsia="Arial"/>
          <w:sz w:val="22"/>
          <w:szCs w:val="22"/>
        </w:rPr>
      </w:pPr>
    </w:p>
    <w:p>
      <w:pPr>
        <w:pStyle w:val="Body"/>
        <w:numPr>
          <w:ilvl w:val="0"/>
          <w:numId w:val="2"/>
        </w:numPr>
        <w:bidi w:val="0"/>
        <w:ind w:right="0"/>
        <w:jc w:val="both"/>
        <w:rPr>
          <w:rFonts w:ascii="Arial" w:hAnsi="Arial"/>
          <w:b w:val="1"/>
          <w:bCs w:val="1"/>
          <w:sz w:val="22"/>
          <w:szCs w:val="22"/>
          <w:rtl w:val="0"/>
          <w:lang w:val="en-US"/>
        </w:rPr>
      </w:pPr>
      <w:r>
        <w:rPr>
          <w:rFonts w:ascii="Arial" w:hAnsi="Arial"/>
          <w:b w:val="1"/>
          <w:bCs w:val="1"/>
          <w:sz w:val="22"/>
          <w:szCs w:val="22"/>
          <w:rtl w:val="0"/>
          <w:lang w:val="en-US"/>
        </w:rPr>
        <w:t>Knowledge and Understanding Skills</w:t>
      </w:r>
    </w:p>
    <w:p>
      <w:pPr>
        <w:pStyle w:val="Body"/>
        <w:jc w:val="both"/>
        <w:rPr>
          <w:rFonts w:ascii="Arial" w:cs="Arial" w:hAnsi="Arial" w:eastAsia="Arial"/>
          <w:sz w:val="22"/>
          <w:szCs w:val="22"/>
        </w:rPr>
      </w:pPr>
      <w:r>
        <w:rPr>
          <w:rFonts w:ascii="Arial" w:hAnsi="Arial"/>
          <w:sz w:val="22"/>
          <w:szCs w:val="22"/>
          <w:rtl w:val="0"/>
          <w:lang w:val="en-US"/>
        </w:rPr>
        <w:t>At level 6, you should be able to demonstrate</w:t>
      </w:r>
      <w:r>
        <w:rPr>
          <w:rtl w:val="0"/>
        </w:rPr>
        <w:t xml:space="preserve"> </w:t>
      </w:r>
      <w:r>
        <w:rPr>
          <w:rFonts w:ascii="Arial" w:hAnsi="Arial"/>
          <w:sz w:val="22"/>
          <w:szCs w:val="22"/>
          <w:rtl w:val="0"/>
          <w:lang w:val="en-US"/>
        </w:rPr>
        <w:t xml:space="preserve">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Pr>
          <w:rFonts w:ascii="Arial" w:hAnsi="Arial"/>
          <w:i w:val="1"/>
          <w:iCs w:val="1"/>
          <w:sz w:val="22"/>
          <w:szCs w:val="22"/>
          <w:rtl w:val="0"/>
          <w:lang w:val="en-US"/>
        </w:rPr>
        <w:t>Knowledge</w:t>
      </w:r>
      <w:r>
        <w:rPr>
          <w:rFonts w:ascii="Arial" w:hAnsi="Arial"/>
          <w:sz w:val="22"/>
          <w:szCs w:val="22"/>
          <w:rtl w:val="0"/>
          <w:lang w:val="en-US"/>
        </w:rPr>
        <w:t xml:space="preserve"> relates to the facts, information and skills you have acquired through your learning.  You demonstrate your </w:t>
      </w:r>
      <w:r>
        <w:rPr>
          <w:rFonts w:ascii="Arial" w:hAnsi="Arial"/>
          <w:i w:val="1"/>
          <w:iCs w:val="1"/>
          <w:sz w:val="22"/>
          <w:szCs w:val="22"/>
          <w:rtl w:val="0"/>
          <w:lang w:val="en-US"/>
        </w:rPr>
        <w:t>understanding</w:t>
      </w:r>
      <w:r>
        <w:rPr>
          <w:rFonts w:ascii="Arial" w:hAnsi="Arial"/>
          <w:sz w:val="22"/>
          <w:szCs w:val="22"/>
          <w:rtl w:val="0"/>
          <w:lang w:val="en-US"/>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rFonts w:ascii="Arial" w:hAnsi="Arial"/>
          <w:i w:val="1"/>
          <w:iCs w:val="1"/>
          <w:sz w:val="22"/>
          <w:szCs w:val="22"/>
          <w:rtl w:val="0"/>
          <w:lang w:val="en-US"/>
        </w:rPr>
        <w:t>extent</w:t>
      </w:r>
      <w:r>
        <w:rPr>
          <w:rFonts w:ascii="Arial" w:hAnsi="Arial"/>
          <w:sz w:val="22"/>
          <w:szCs w:val="22"/>
          <w:rtl w:val="0"/>
          <w:lang w:val="en-US"/>
        </w:rPr>
        <w:t xml:space="preserve"> to which you demonstrate your knowledge and understanding; ideally each should be complete and detailed, with comprehensive coverage.</w:t>
      </w:r>
      <w:r>
        <w:rPr>
          <w:rtl w:val="0"/>
        </w:rPr>
        <w:t xml:space="preserve"> </w:t>
      </w:r>
    </w:p>
    <w:p>
      <w:pPr>
        <w:pStyle w:val="Body"/>
        <w:jc w:val="both"/>
        <w:rPr>
          <w:rFonts w:ascii="Arial" w:cs="Arial" w:hAnsi="Arial" w:eastAsia="Arial"/>
          <w:b w:val="1"/>
          <w:bCs w:val="1"/>
          <w:i w:val="1"/>
          <w:iCs w:val="1"/>
          <w:sz w:val="22"/>
          <w:szCs w:val="22"/>
        </w:rPr>
      </w:pPr>
    </w:p>
    <w:p>
      <w:pPr>
        <w:pStyle w:val="Body"/>
        <w:jc w:val="both"/>
        <w:rPr>
          <w:rFonts w:ascii="Arial" w:cs="Arial" w:hAnsi="Arial" w:eastAsia="Arial"/>
          <w:i w:val="1"/>
          <w:iCs w:val="1"/>
          <w:sz w:val="22"/>
          <w:szCs w:val="22"/>
        </w:rPr>
      </w:pPr>
      <w:r>
        <w:rPr>
          <w:rFonts w:ascii="Arial" w:hAnsi="Arial"/>
          <w:b w:val="1"/>
          <w:bCs w:val="1"/>
          <w:i w:val="1"/>
          <w:iCs w:val="1"/>
          <w:sz w:val="22"/>
          <w:szCs w:val="22"/>
          <w:rtl w:val="0"/>
          <w:lang w:val="en-US"/>
        </w:rPr>
        <w:t>Guidance specific to this assessment:</w:t>
      </w:r>
      <w:r>
        <w:rPr>
          <w:rFonts w:ascii="Arial" w:hAnsi="Arial"/>
          <w:i w:val="1"/>
          <w:iCs w:val="1"/>
          <w:sz w:val="22"/>
          <w:szCs w:val="22"/>
          <w:rtl w:val="0"/>
        </w:rPr>
        <w:t xml:space="preserve"> </w:t>
      </w:r>
    </w:p>
    <w:p>
      <w:pPr>
        <w:pStyle w:val="Body"/>
        <w:jc w:val="both"/>
        <w:rPr>
          <w:rFonts w:ascii="Arial" w:cs="Arial" w:hAnsi="Arial" w:eastAsia="Arial"/>
          <w:i w:val="1"/>
          <w:iCs w:val="1"/>
          <w:sz w:val="22"/>
          <w:szCs w:val="22"/>
        </w:rPr>
      </w:pPr>
      <w:r>
        <w:rPr>
          <w:rFonts w:ascii="Arial" w:hAnsi="Arial"/>
          <w:i w:val="1"/>
          <w:iCs w:val="1"/>
          <w:sz w:val="22"/>
          <w:szCs w:val="22"/>
          <w:rtl w:val="0"/>
          <w:lang w:val="en-US"/>
        </w:rPr>
        <w:t>Include relevant  models and theories of leadership to aid the research, analysis, discussion and evaluation of the assignment tasks.</w:t>
      </w:r>
    </w:p>
    <w:p>
      <w:pPr>
        <w:pStyle w:val="Body"/>
        <w:jc w:val="both"/>
        <w:rPr>
          <w:rFonts w:ascii="Arial" w:cs="Arial" w:hAnsi="Arial" w:eastAsia="Arial"/>
          <w:sz w:val="22"/>
          <w:szCs w:val="22"/>
        </w:rPr>
      </w:pPr>
    </w:p>
    <w:p>
      <w:pPr>
        <w:pStyle w:val="Body"/>
        <w:jc w:val="both"/>
        <w:rPr>
          <w:rFonts w:ascii="Arial" w:cs="Arial" w:hAnsi="Arial" w:eastAsia="Arial"/>
          <w:b w:val="1"/>
          <w:bCs w:val="1"/>
          <w:sz w:val="22"/>
          <w:szCs w:val="22"/>
        </w:rPr>
      </w:pPr>
    </w:p>
    <w:p>
      <w:pPr>
        <w:pStyle w:val="Body"/>
        <w:numPr>
          <w:ilvl w:val="0"/>
          <w:numId w:val="2"/>
        </w:numPr>
        <w:bidi w:val="0"/>
        <w:ind w:right="0"/>
        <w:jc w:val="both"/>
        <w:rPr>
          <w:rFonts w:ascii="Arial" w:hAnsi="Arial"/>
          <w:b w:val="1"/>
          <w:bCs w:val="1"/>
          <w:sz w:val="22"/>
          <w:szCs w:val="22"/>
          <w:rtl w:val="0"/>
          <w:lang w:val="en-US"/>
        </w:rPr>
      </w:pPr>
      <w:r>
        <w:rPr>
          <w:rFonts w:ascii="Arial" w:hAnsi="Arial"/>
          <w:b w:val="1"/>
          <w:bCs w:val="1"/>
          <w:sz w:val="22"/>
          <w:szCs w:val="22"/>
          <w:rtl w:val="0"/>
          <w:lang w:val="en-US"/>
        </w:rPr>
        <w:t>Cognitive and Intellectual Skills</w:t>
      </w:r>
    </w:p>
    <w:p>
      <w:pPr>
        <w:pStyle w:val="Body"/>
        <w:jc w:val="both"/>
        <w:rPr>
          <w:rFonts w:ascii="Arial" w:cs="Arial" w:hAnsi="Arial" w:eastAsia="Arial"/>
          <w:sz w:val="22"/>
          <w:szCs w:val="22"/>
        </w:rPr>
      </w:pPr>
      <w:r>
        <w:rPr>
          <w:rFonts w:ascii="Arial" w:hAnsi="Arial"/>
          <w:sz w:val="22"/>
          <w:szCs w:val="22"/>
          <w:rtl w:val="0"/>
          <w:lang w:val="en-US"/>
        </w:rPr>
        <w:t>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pPr>
        <w:pStyle w:val="Body"/>
        <w:jc w:val="both"/>
        <w:rPr>
          <w:rFonts w:ascii="Arial" w:cs="Arial" w:hAnsi="Arial" w:eastAsia="Arial"/>
          <w:sz w:val="22"/>
          <w:szCs w:val="22"/>
        </w:rPr>
      </w:pPr>
    </w:p>
    <w:p>
      <w:pPr>
        <w:pStyle w:val="Body"/>
        <w:jc w:val="both"/>
        <w:rPr>
          <w:rFonts w:ascii="Arial" w:cs="Arial" w:hAnsi="Arial" w:eastAsia="Arial"/>
          <w:i w:val="1"/>
          <w:iCs w:val="1"/>
          <w:sz w:val="22"/>
          <w:szCs w:val="22"/>
        </w:rPr>
      </w:pPr>
      <w:r>
        <w:rPr>
          <w:rFonts w:ascii="Arial" w:hAnsi="Arial"/>
          <w:b w:val="1"/>
          <w:bCs w:val="1"/>
          <w:i w:val="1"/>
          <w:iCs w:val="1"/>
          <w:sz w:val="22"/>
          <w:szCs w:val="22"/>
          <w:rtl w:val="0"/>
          <w:lang w:val="en-US"/>
        </w:rPr>
        <w:t>Guidance specific to this assessment:</w:t>
      </w:r>
      <w:r>
        <w:rPr>
          <w:rFonts w:ascii="Arial" w:hAnsi="Arial"/>
          <w:i w:val="1"/>
          <w:iCs w:val="1"/>
          <w:sz w:val="22"/>
          <w:szCs w:val="22"/>
          <w:rtl w:val="0"/>
        </w:rPr>
        <w:t xml:space="preserve"> </w:t>
      </w:r>
    </w:p>
    <w:p>
      <w:pPr>
        <w:pStyle w:val="Body"/>
        <w:jc w:val="both"/>
        <w:rPr>
          <w:rFonts w:ascii="Arial" w:cs="Arial" w:hAnsi="Arial" w:eastAsia="Arial"/>
          <w:i w:val="1"/>
          <w:iCs w:val="1"/>
          <w:sz w:val="22"/>
          <w:szCs w:val="22"/>
        </w:rPr>
      </w:pPr>
      <w:r>
        <w:rPr>
          <w:rFonts w:ascii="Arial" w:hAnsi="Arial"/>
          <w:i w:val="1"/>
          <w:iCs w:val="1"/>
          <w:sz w:val="22"/>
          <w:szCs w:val="22"/>
          <w:rtl w:val="0"/>
          <w:lang w:val="en-US"/>
        </w:rPr>
        <w:t>Justify the choice of model and style you are discussing and ensure you compare and contrast your chosen leadership models through critical analysis/discussion.</w:t>
      </w:r>
    </w:p>
    <w:p>
      <w:pPr>
        <w:pStyle w:val="Body"/>
        <w:jc w:val="both"/>
        <w:rPr>
          <w:rFonts w:ascii="Arial" w:cs="Arial" w:hAnsi="Arial" w:eastAsia="Arial"/>
          <w:sz w:val="22"/>
          <w:szCs w:val="22"/>
        </w:rPr>
      </w:pPr>
    </w:p>
    <w:p>
      <w:pPr>
        <w:pStyle w:val="Body"/>
        <w:jc w:val="both"/>
        <w:rPr>
          <w:rFonts w:ascii="Arial" w:cs="Arial" w:hAnsi="Arial" w:eastAsia="Arial"/>
          <w:b w:val="1"/>
          <w:bCs w:val="1"/>
          <w:sz w:val="22"/>
          <w:szCs w:val="22"/>
        </w:rPr>
      </w:pPr>
    </w:p>
    <w:p>
      <w:pPr>
        <w:pStyle w:val="Body"/>
        <w:numPr>
          <w:ilvl w:val="0"/>
          <w:numId w:val="2"/>
        </w:numPr>
        <w:bidi w:val="0"/>
        <w:ind w:right="0"/>
        <w:jc w:val="both"/>
        <w:rPr>
          <w:rFonts w:ascii="Arial" w:hAnsi="Arial"/>
          <w:b w:val="1"/>
          <w:bCs w:val="1"/>
          <w:sz w:val="22"/>
          <w:szCs w:val="22"/>
          <w:rtl w:val="0"/>
          <w:lang w:val="en-US"/>
        </w:rPr>
      </w:pPr>
      <w:r>
        <w:rPr>
          <w:rFonts w:ascii="Arial" w:hAnsi="Arial"/>
          <w:b w:val="1"/>
          <w:bCs w:val="1"/>
          <w:sz w:val="22"/>
          <w:szCs w:val="22"/>
          <w:rtl w:val="0"/>
          <w:lang w:val="en-US"/>
        </w:rPr>
        <w:t>Practical Skills</w:t>
      </w:r>
    </w:p>
    <w:p>
      <w:pPr>
        <w:pStyle w:val="Body"/>
        <w:jc w:val="both"/>
        <w:rPr>
          <w:rFonts w:ascii="Arial" w:cs="Arial" w:hAnsi="Arial" w:eastAsia="Arial"/>
          <w:sz w:val="22"/>
          <w:szCs w:val="22"/>
        </w:rPr>
      </w:pPr>
      <w:r>
        <w:rPr>
          <w:rFonts w:ascii="Arial" w:hAnsi="Arial"/>
          <w:sz w:val="22"/>
          <w:szCs w:val="22"/>
          <w:rtl w:val="0"/>
          <w:lang w:val="en-US"/>
        </w:rPr>
        <w:t>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pPr>
        <w:pStyle w:val="Body"/>
        <w:jc w:val="both"/>
        <w:rPr>
          <w:rFonts w:ascii="Arial" w:cs="Arial" w:hAnsi="Arial" w:eastAsia="Arial"/>
          <w:sz w:val="22"/>
          <w:szCs w:val="22"/>
        </w:rPr>
      </w:pPr>
    </w:p>
    <w:p>
      <w:pPr>
        <w:pStyle w:val="Body"/>
        <w:jc w:val="both"/>
        <w:rPr>
          <w:rFonts w:ascii="Arial" w:cs="Arial" w:hAnsi="Arial" w:eastAsia="Arial"/>
          <w:i w:val="1"/>
          <w:iCs w:val="1"/>
          <w:sz w:val="22"/>
          <w:szCs w:val="22"/>
        </w:rPr>
      </w:pPr>
      <w:r>
        <w:rPr>
          <w:rFonts w:ascii="Arial" w:hAnsi="Arial"/>
          <w:b w:val="1"/>
          <w:bCs w:val="1"/>
          <w:i w:val="1"/>
          <w:iCs w:val="1"/>
          <w:sz w:val="22"/>
          <w:szCs w:val="22"/>
          <w:rtl w:val="0"/>
          <w:lang w:val="en-US"/>
        </w:rPr>
        <w:t>Guidance specific to this assessment:</w:t>
      </w:r>
      <w:r>
        <w:rPr>
          <w:rFonts w:ascii="Arial" w:hAnsi="Arial"/>
          <w:i w:val="1"/>
          <w:iCs w:val="1"/>
          <w:sz w:val="22"/>
          <w:szCs w:val="22"/>
          <w:rtl w:val="0"/>
        </w:rPr>
        <w:t xml:space="preserve"> </w:t>
      </w:r>
    </w:p>
    <w:p>
      <w:pPr>
        <w:pStyle w:val="Body"/>
        <w:jc w:val="both"/>
        <w:rPr>
          <w:rFonts w:ascii="Arial" w:cs="Arial" w:hAnsi="Arial" w:eastAsia="Arial"/>
          <w:sz w:val="22"/>
          <w:szCs w:val="22"/>
        </w:rPr>
      </w:pPr>
      <w:r>
        <w:rPr>
          <w:rFonts w:ascii="Arial" w:hAnsi="Arial"/>
          <w:sz w:val="22"/>
          <w:szCs w:val="22"/>
          <w:rtl w:val="0"/>
          <w:lang w:val="en-US"/>
        </w:rPr>
        <w:t>Apply your theories studied within the module  to real world examples of leaders, leadership styles and an organisation/s.</w:t>
      </w:r>
    </w:p>
    <w:p>
      <w:pPr>
        <w:pStyle w:val="Body"/>
        <w:jc w:val="both"/>
        <w:rPr>
          <w:rFonts w:ascii="Arial" w:cs="Arial" w:hAnsi="Arial" w:eastAsia="Arial"/>
          <w:sz w:val="22"/>
          <w:szCs w:val="22"/>
        </w:rPr>
      </w:pPr>
    </w:p>
    <w:p>
      <w:pPr>
        <w:pStyle w:val="Body"/>
        <w:numPr>
          <w:ilvl w:val="0"/>
          <w:numId w:val="2"/>
        </w:numPr>
        <w:bidi w:val="0"/>
        <w:ind w:right="0"/>
        <w:jc w:val="both"/>
        <w:rPr>
          <w:rFonts w:ascii="Arial" w:hAnsi="Arial"/>
          <w:b w:val="1"/>
          <w:bCs w:val="1"/>
          <w:sz w:val="22"/>
          <w:szCs w:val="22"/>
          <w:rtl w:val="0"/>
          <w:lang w:val="en-US"/>
        </w:rPr>
      </w:pPr>
      <w:r>
        <w:rPr>
          <w:rFonts w:ascii="Arial" w:hAnsi="Arial"/>
          <w:b w:val="1"/>
          <w:bCs w:val="1"/>
          <w:sz w:val="22"/>
          <w:szCs w:val="22"/>
          <w:rtl w:val="0"/>
          <w:lang w:val="en-US"/>
        </w:rPr>
        <w:t xml:space="preserve">Transferable Skills for Life and Professional Practice </w:t>
      </w:r>
    </w:p>
    <w:p>
      <w:pPr>
        <w:pStyle w:val="Body"/>
        <w:jc w:val="both"/>
        <w:rPr>
          <w:rFonts w:ascii="Arial" w:cs="Arial" w:hAnsi="Arial" w:eastAsia="Arial"/>
          <w:sz w:val="22"/>
          <w:szCs w:val="22"/>
        </w:rPr>
      </w:pPr>
      <w:r>
        <w:rPr>
          <w:rFonts w:ascii="Arial" w:hAnsi="Arial"/>
          <w:sz w:val="22"/>
          <w:szCs w:val="22"/>
          <w:rtl w:val="0"/>
          <w:lang w:val="en-US"/>
        </w:rP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pPr>
        <w:pStyle w:val="Body"/>
        <w:jc w:val="both"/>
        <w:rPr>
          <w:rFonts w:ascii="Arial" w:cs="Arial" w:hAnsi="Arial" w:eastAsia="Arial"/>
          <w:sz w:val="22"/>
          <w:szCs w:val="22"/>
        </w:rPr>
      </w:pPr>
    </w:p>
    <w:p>
      <w:pPr>
        <w:pStyle w:val="Body"/>
        <w:jc w:val="both"/>
        <w:rPr>
          <w:rFonts w:ascii="Arial" w:cs="Arial" w:hAnsi="Arial" w:eastAsia="Arial"/>
          <w:sz w:val="22"/>
          <w:szCs w:val="22"/>
        </w:rPr>
      </w:pPr>
    </w:p>
    <w:p>
      <w:pPr>
        <w:pStyle w:val="Body"/>
        <w:jc w:val="both"/>
        <w:rPr>
          <w:rFonts w:ascii="Arial" w:cs="Arial" w:hAnsi="Arial" w:eastAsia="Arial"/>
          <w:i w:val="1"/>
          <w:iCs w:val="1"/>
          <w:sz w:val="22"/>
          <w:szCs w:val="22"/>
        </w:rPr>
      </w:pPr>
      <w:r>
        <w:rPr>
          <w:rFonts w:ascii="Arial" w:hAnsi="Arial"/>
          <w:b w:val="1"/>
          <w:bCs w:val="1"/>
          <w:i w:val="1"/>
          <w:iCs w:val="1"/>
          <w:sz w:val="22"/>
          <w:szCs w:val="22"/>
          <w:rtl w:val="0"/>
          <w:lang w:val="en-US"/>
        </w:rPr>
        <w:t>Guidance specific to this assessment:</w:t>
      </w:r>
      <w:r>
        <w:rPr>
          <w:rFonts w:ascii="Arial" w:hAnsi="Arial"/>
          <w:i w:val="1"/>
          <w:iCs w:val="1"/>
          <w:sz w:val="22"/>
          <w:szCs w:val="22"/>
          <w:rtl w:val="0"/>
        </w:rPr>
        <w:t xml:space="preserve"> </w:t>
      </w:r>
    </w:p>
    <w:p>
      <w:pPr>
        <w:pStyle w:val="Body"/>
        <w:jc w:val="both"/>
        <w:rPr>
          <w:rFonts w:ascii="Arial" w:cs="Arial" w:hAnsi="Arial" w:eastAsia="Arial"/>
          <w:i w:val="1"/>
          <w:iCs w:val="1"/>
          <w:sz w:val="22"/>
          <w:szCs w:val="22"/>
        </w:rPr>
      </w:pPr>
      <w:r>
        <w:rPr>
          <w:rFonts w:ascii="Arial" w:hAnsi="Arial"/>
          <w:i w:val="1"/>
          <w:iCs w:val="1"/>
          <w:sz w:val="22"/>
          <w:szCs w:val="22"/>
          <w:rtl w:val="0"/>
          <w:lang w:val="en-US"/>
        </w:rPr>
        <w:t>Ensure that the professional discussion is undertaken in a professional manner.</w:t>
      </w:r>
    </w:p>
    <w:p>
      <w:pPr>
        <w:pStyle w:val="Body"/>
        <w:jc w:val="both"/>
        <w:rPr>
          <w:rFonts w:ascii="Arial" w:cs="Arial" w:hAnsi="Arial" w:eastAsia="Arial"/>
          <w:i w:val="1"/>
          <w:iCs w:val="1"/>
          <w:sz w:val="22"/>
          <w:szCs w:val="22"/>
        </w:rPr>
      </w:pPr>
      <w:r>
        <w:rPr>
          <w:rFonts w:ascii="Arial" w:hAnsi="Arial"/>
          <w:i w:val="1"/>
          <w:iCs w:val="1"/>
          <w:sz w:val="22"/>
          <w:szCs w:val="22"/>
          <w:rtl w:val="0"/>
          <w:lang w:val="en-US"/>
        </w:rPr>
        <w:t>The essay is presented in the required format with accurate referencing.</w:t>
      </w:r>
    </w:p>
    <w:p>
      <w:pPr>
        <w:pStyle w:val="Body"/>
        <w:jc w:val="both"/>
        <w:rPr>
          <w:rFonts w:ascii="Arial" w:cs="Arial" w:hAnsi="Arial" w:eastAsia="Arial"/>
          <w:i w:val="1"/>
          <w:iCs w:val="1"/>
          <w:sz w:val="22"/>
          <w:szCs w:val="22"/>
        </w:rPr>
      </w:pPr>
    </w:p>
    <w:p>
      <w:pPr>
        <w:pStyle w:val="Body"/>
        <w:jc w:val="both"/>
        <w:rPr>
          <w:rFonts w:ascii="Arial" w:cs="Arial" w:hAnsi="Arial" w:eastAsia="Arial"/>
          <w:sz w:val="22"/>
          <w:szCs w:val="22"/>
        </w:rPr>
      </w:pPr>
    </w:p>
    <w:p>
      <w:pPr>
        <w:pStyle w:val="Body"/>
        <w:jc w:val="both"/>
        <w:rPr>
          <w:rFonts w:ascii="Arial" w:cs="Arial" w:hAnsi="Arial" w:eastAsia="Arial"/>
          <w:sz w:val="22"/>
          <w:szCs w:val="22"/>
        </w:rPr>
      </w:pPr>
    </w:p>
    <w:p>
      <w:pPr>
        <w:pStyle w:val="Body"/>
        <w:jc w:val="both"/>
        <w:rPr>
          <w:rFonts w:ascii="Arial" w:cs="Arial" w:hAnsi="Arial" w:eastAsia="Arial"/>
          <w:sz w:val="22"/>
          <w:szCs w:val="22"/>
        </w:rPr>
      </w:pPr>
    </w:p>
    <w:p>
      <w:pPr>
        <w:pStyle w:val="Body"/>
      </w:pPr>
      <w:r>
        <w:rPr>
          <w:rFonts w:ascii="Arial Unicode MS" w:cs="Arial Unicode MS" w:hAnsi="Arial Unicode MS" w:eastAsia="Arial Unicode MS"/>
          <w:b w:val="0"/>
          <w:bCs w:val="0"/>
          <w:i w:val="0"/>
          <w:iCs w:val="0"/>
          <w:sz w:val="22"/>
          <w:szCs w:val="22"/>
        </w:rPr>
        <w:br w:type="page"/>
      </w:r>
    </w:p>
    <w:p>
      <w:pPr>
        <w:pStyle w:val="Body"/>
        <w:jc w:val="both"/>
        <w:rPr>
          <w:rFonts w:ascii="Arial" w:cs="Arial" w:hAnsi="Arial" w:eastAsia="Arial"/>
          <w:sz w:val="22"/>
          <w:szCs w:val="22"/>
        </w:rPr>
      </w:pPr>
    </w:p>
    <w:tbl>
      <w:tblPr>
        <w:tblW w:w="10444" w:type="dxa"/>
        <w:jc w:val="center"/>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0444"/>
      </w:tblGrid>
      <w:tr>
        <w:tblPrEx>
          <w:shd w:val="clear" w:color="auto" w:fill="ced7e7"/>
        </w:tblPrEx>
        <w:trPr>
          <w:trHeight w:val="457" w:hRule="atLeast"/>
        </w:trPr>
        <w:tc>
          <w:tcPr>
            <w:tcW w:type="dxa" w:w="1044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pPr>
            <w:r>
              <w:rPr>
                <w:rFonts w:ascii="Arial" w:hAnsi="Arial"/>
                <w:b w:val="1"/>
                <w:bCs w:val="1"/>
                <w:caps w:val="1"/>
                <w:sz w:val="40"/>
                <w:szCs w:val="40"/>
                <w:shd w:val="nil" w:color="auto" w:fill="auto"/>
                <w:rtl w:val="0"/>
                <w:lang w:val="en-US"/>
              </w:rPr>
              <w:t xml:space="preserve">     Student FEEDBACK FORM</w:t>
            </w:r>
          </w:p>
        </w:tc>
      </w:tr>
    </w:tbl>
    <w:p>
      <w:pPr>
        <w:pStyle w:val="Body"/>
        <w:widowControl w:val="0"/>
        <w:jc w:val="center"/>
        <w:rPr>
          <w:rFonts w:ascii="Arial" w:cs="Arial" w:hAnsi="Arial" w:eastAsia="Arial"/>
          <w:sz w:val="22"/>
          <w:szCs w:val="22"/>
        </w:rPr>
      </w:pPr>
    </w:p>
    <w:p>
      <w:pPr>
        <w:pStyle w:val="Body"/>
        <w:rPr>
          <w:rFonts w:ascii="Arial" w:cs="Arial" w:hAnsi="Arial" w:eastAsia="Arial"/>
        </w:rPr>
      </w:pPr>
    </w:p>
    <w:p>
      <w:pPr>
        <w:pStyle w:val="Body Text1"/>
        <w:tabs>
          <w:tab w:val="clear" w:pos="720"/>
          <w:tab w:val="clear" w:pos="1440"/>
        </w:tabs>
        <w:jc w:val="both"/>
        <w:rPr>
          <w:rFonts w:ascii="Arial" w:cs="Arial" w:hAnsi="Arial" w:eastAsia="Arial"/>
          <w:sz w:val="20"/>
          <w:szCs w:val="20"/>
        </w:rPr>
      </w:pPr>
      <w:r>
        <w:rPr>
          <w:rFonts w:ascii="Arial" w:hAnsi="Arial"/>
          <w:sz w:val="20"/>
          <w:szCs w:val="20"/>
          <w:rtl w:val="0"/>
          <w:lang w:val="en-US"/>
        </w:rPr>
        <w:t xml:space="preserve">This section details the </w:t>
      </w:r>
      <w:r>
        <w:rPr>
          <w:rFonts w:ascii="Arial" w:hAnsi="Arial"/>
          <w:i w:val="1"/>
          <w:iCs w:val="1"/>
          <w:sz w:val="20"/>
          <w:szCs w:val="20"/>
          <w:rtl w:val="0"/>
          <w:lang w:val="en-US"/>
        </w:rPr>
        <w:t>extent</w:t>
      </w:r>
      <w:r>
        <w:rPr>
          <w:rFonts w:ascii="Arial" w:hAnsi="Arial"/>
          <w:sz w:val="20"/>
          <w:szCs w:val="20"/>
          <w:rtl w:val="0"/>
          <w:lang w:val="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pPr>
        <w:pStyle w:val="Body"/>
        <w:rPr>
          <w:rFonts w:ascii="Arial" w:cs="Arial" w:hAnsi="Arial" w:eastAsia="Arial"/>
          <w:sz w:val="20"/>
          <w:szCs w:val="20"/>
        </w:rPr>
        <w:sectPr>
          <w:headerReference w:type="default" r:id="rId5"/>
          <w:footerReference w:type="default" r:id="rId6"/>
          <w:pgSz w:w="11900" w:h="16840" w:orient="portrait"/>
          <w:pgMar w:top="720" w:right="720" w:bottom="720" w:left="720" w:header="706" w:footer="454"/>
          <w:bidi w:val="0"/>
        </w:sectPr>
      </w:pPr>
      <w:r>
        <w:rPr>
          <w:rFonts w:ascii="Arial" w:cs="Arial" w:hAnsi="Arial" w:eastAsia="Arial"/>
          <w:sz w:val="20"/>
          <w:szCs w:val="20"/>
        </w:rPr>
      </w:r>
    </w:p>
    <w:p>
      <w:pPr>
        <w:pStyle w:val="Body"/>
        <w:rPr>
          <w:rFonts w:ascii="Arial" w:cs="Arial" w:hAnsi="Arial" w:eastAsia="Arial"/>
          <w:b w:val="1"/>
          <w:bCs w:val="1"/>
          <w:sz w:val="22"/>
          <w:szCs w:val="22"/>
        </w:rPr>
      </w:pPr>
    </w:p>
    <w:tbl>
      <w:tblPr>
        <w:tblW w:w="10444"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8708"/>
        <w:gridCol w:w="869"/>
        <w:gridCol w:w="867"/>
      </w:tblGrid>
      <w:tr>
        <w:tblPrEx>
          <w:shd w:val="clear" w:color="auto" w:fill="ced7e7"/>
        </w:tblPrEx>
        <w:trPr>
          <w:trHeight w:val="852" w:hRule="atLeast"/>
        </w:trPr>
        <w:tc>
          <w:tcPr>
            <w:tcW w:type="dxa" w:w="87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pPr>
            <w:r>
              <w:rPr>
                <w:rFonts w:ascii="Arial" w:hAnsi="Arial"/>
                <w:b w:val="1"/>
                <w:bCs w:val="1"/>
                <w:sz w:val="22"/>
                <w:szCs w:val="22"/>
                <w:shd w:val="nil" w:color="auto" w:fill="auto"/>
                <w:rtl w:val="0"/>
                <w:lang w:val="en-US"/>
              </w:rPr>
              <w:t xml:space="preserve">Generic Assessment Criteria </w:t>
            </w:r>
          </w:p>
        </w:tc>
        <w:tc>
          <w:tcPr>
            <w:tcW w:type="dxa" w:w="8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114"/>
              <w:bottom w:type="dxa" w:w="80"/>
              <w:right w:type="dxa" w:w="193"/>
            </w:tcMar>
            <w:vAlign w:val="top"/>
          </w:tcPr>
          <w:p>
            <w:pPr>
              <w:pStyle w:val="Body"/>
              <w:ind w:left="34" w:right="113" w:firstLine="0"/>
              <w:jc w:val="center"/>
            </w:pPr>
            <w:r>
              <w:rPr>
                <w:rFonts w:ascii="Arial" w:hAnsi="Arial"/>
                <w:b w:val="1"/>
                <w:bCs w:val="1"/>
                <w:sz w:val="18"/>
                <w:szCs w:val="18"/>
                <w:shd w:val="nil" w:color="auto" w:fill="auto"/>
                <w:rtl w:val="0"/>
                <w:lang w:val="en-US"/>
              </w:rPr>
              <w:t>Marks available</w:t>
            </w:r>
          </w:p>
        </w:tc>
        <w:tc>
          <w:tcPr>
            <w:tcW w:type="dxa" w:w="8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193"/>
              <w:bottom w:type="dxa" w:w="80"/>
              <w:right w:type="dxa" w:w="193"/>
            </w:tcMar>
            <w:vAlign w:val="center"/>
          </w:tcPr>
          <w:p>
            <w:pPr>
              <w:pStyle w:val="Body"/>
              <w:ind w:left="113" w:right="113" w:firstLine="0"/>
              <w:jc w:val="center"/>
              <w:rPr>
                <w:rFonts w:ascii="Arial" w:cs="Arial" w:hAnsi="Arial" w:eastAsia="Arial"/>
                <w:b w:val="1"/>
                <w:bCs w:val="1"/>
                <w:sz w:val="18"/>
                <w:szCs w:val="18"/>
                <w:shd w:val="nil" w:color="auto" w:fill="auto"/>
              </w:rPr>
            </w:pPr>
            <w:r>
              <w:rPr>
                <w:rFonts w:ascii="Arial" w:hAnsi="Arial"/>
                <w:b w:val="1"/>
                <w:bCs w:val="1"/>
                <w:sz w:val="18"/>
                <w:szCs w:val="18"/>
                <w:shd w:val="nil" w:color="auto" w:fill="auto"/>
                <w:rtl w:val="0"/>
                <w:lang w:val="en-US"/>
              </w:rPr>
              <w:t xml:space="preserve">Marks </w:t>
            </w:r>
          </w:p>
          <w:p>
            <w:pPr>
              <w:pStyle w:val="Body"/>
              <w:bidi w:val="0"/>
              <w:ind w:left="113" w:right="113" w:firstLine="0"/>
              <w:jc w:val="center"/>
              <w:rPr>
                <w:rtl w:val="0"/>
              </w:rPr>
            </w:pPr>
            <w:r>
              <w:rPr>
                <w:rFonts w:ascii="Arial" w:hAnsi="Arial"/>
                <w:b w:val="1"/>
                <w:bCs w:val="1"/>
                <w:sz w:val="18"/>
                <w:szCs w:val="18"/>
                <w:shd w:val="nil" w:color="auto" w:fill="auto"/>
                <w:rtl w:val="0"/>
                <w:lang w:val="en-US"/>
              </w:rPr>
              <w:t>awarded</w:t>
            </w:r>
          </w:p>
        </w:tc>
      </w:tr>
      <w:tr>
        <w:tblPrEx>
          <w:shd w:val="clear" w:color="auto" w:fill="ced7e7"/>
        </w:tblPrEx>
        <w:trPr>
          <w:trHeight w:val="365" w:hRule="atLeast"/>
        </w:trPr>
        <w:tc>
          <w:tcPr>
            <w:tcW w:type="dxa" w:w="87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rPr>
                <w:rFonts w:ascii="Arial" w:cs="Arial" w:hAnsi="Arial" w:eastAsia="Arial"/>
                <w:b w:val="1"/>
                <w:bCs w:val="1"/>
                <w:sz w:val="16"/>
                <w:szCs w:val="16"/>
                <w:shd w:val="nil" w:color="auto" w:fill="auto"/>
              </w:rPr>
            </w:pPr>
            <w:r>
              <w:rPr>
                <w:rFonts w:ascii="Arial" w:hAnsi="Arial"/>
                <w:b w:val="1"/>
                <w:bCs w:val="1"/>
                <w:sz w:val="20"/>
                <w:szCs w:val="20"/>
                <w:shd w:val="nil" w:color="auto" w:fill="auto"/>
                <w:rtl w:val="0"/>
                <w:lang w:val="en-US"/>
              </w:rPr>
              <w:t>1. Engagement with Literature Skills</w:t>
            </w:r>
          </w:p>
          <w:p>
            <w:pPr>
              <w:pStyle w:val="Body"/>
              <w:bidi w:val="0"/>
              <w:spacing w:after="120"/>
              <w:ind w:left="0" w:right="0" w:firstLine="0"/>
              <w:jc w:val="left"/>
              <w:rPr>
                <w:rtl w:val="0"/>
              </w:rPr>
            </w:pPr>
            <w:r>
              <w:rPr>
                <w:rFonts w:ascii="Arial" w:hAnsi="Arial"/>
                <w:sz w:val="14"/>
                <w:szCs w:val="14"/>
                <w:shd w:val="nil" w:color="auto" w:fill="auto"/>
                <w:rtl w:val="0"/>
                <w:lang w:val="en-US"/>
              </w:rPr>
              <w:t>.</w:t>
            </w:r>
          </w:p>
        </w:tc>
        <w:tc>
          <w:tcPr>
            <w:tcW w:type="dxa" w:w="8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tc>
        <w:tc>
          <w:tcPr>
            <w:tcW w:type="dxa" w:w="8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tc>
      </w:tr>
      <w:tr>
        <w:tblPrEx>
          <w:shd w:val="clear" w:color="auto" w:fill="ced7e7"/>
        </w:tblPrEx>
        <w:trPr>
          <w:trHeight w:val="355" w:hRule="atLeast"/>
        </w:trPr>
        <w:tc>
          <w:tcPr>
            <w:tcW w:type="dxa" w:w="870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120"/>
              <w:rPr>
                <w:rFonts w:ascii="Arial" w:cs="Arial" w:hAnsi="Arial" w:eastAsia="Arial"/>
                <w:sz w:val="14"/>
                <w:szCs w:val="14"/>
                <w:shd w:val="nil" w:color="auto" w:fill="auto"/>
                <w:lang w:val="en-US"/>
              </w:rPr>
            </w:pPr>
          </w:p>
          <w:p>
            <w:pPr>
              <w:pStyle w:val="Body"/>
              <w:spacing w:after="120"/>
              <w:rPr>
                <w:rFonts w:ascii="Arial" w:cs="Arial" w:hAnsi="Arial" w:eastAsia="Arial"/>
                <w:sz w:val="14"/>
                <w:szCs w:val="14"/>
                <w:shd w:val="nil" w:color="auto" w:fill="auto"/>
                <w:lang w:val="en-US"/>
              </w:rPr>
            </w:pPr>
          </w:p>
          <w:p>
            <w:pPr>
              <w:pStyle w:val="Body"/>
              <w:spacing w:after="120"/>
              <w:rPr>
                <w:rFonts w:ascii="Arial" w:cs="Arial" w:hAnsi="Arial" w:eastAsia="Arial"/>
                <w:sz w:val="14"/>
                <w:szCs w:val="14"/>
                <w:shd w:val="nil" w:color="auto" w:fill="auto"/>
                <w:lang w:val="en-US"/>
              </w:rPr>
            </w:pPr>
          </w:p>
          <w:p>
            <w:pPr>
              <w:pStyle w:val="Body"/>
              <w:spacing w:after="120"/>
              <w:rPr>
                <w:rFonts w:ascii="Arial" w:cs="Arial" w:hAnsi="Arial" w:eastAsia="Arial"/>
                <w:sz w:val="14"/>
                <w:szCs w:val="14"/>
                <w:shd w:val="nil" w:color="auto" w:fill="auto"/>
                <w:lang w:val="en-US"/>
              </w:rPr>
            </w:pPr>
          </w:p>
          <w:p>
            <w:pPr>
              <w:pStyle w:val="Body"/>
              <w:spacing w:after="120"/>
            </w:pPr>
            <w:r>
              <w:rPr>
                <w:rFonts w:ascii="Arial" w:cs="Arial" w:hAnsi="Arial" w:eastAsia="Arial"/>
                <w:sz w:val="14"/>
                <w:szCs w:val="14"/>
                <w:shd w:val="nil" w:color="auto" w:fill="auto"/>
                <w:lang w:val="en-US"/>
              </w:rPr>
            </w:r>
          </w:p>
        </w:tc>
        <w:tc>
          <w:tcPr>
            <w:tcW w:type="dxa" w:w="869"/>
            <w:tcBorders>
              <w:top w:val="single" w:color="000000" w:sz="4" w:space="0" w:shadow="0" w:frame="0"/>
              <w:left w:val="single" w:color="000000" w:sz="4" w:space="0" w:shadow="0" w:frame="0"/>
              <w:bottom w:val="nil"/>
              <w:right w:val="single" w:color="000000" w:sz="4" w:space="0" w:shadow="0" w:frame="0"/>
            </w:tcBorders>
            <w:shd w:val="clear" w:color="auto" w:fill="auto"/>
            <w:tcMar>
              <w:top w:type="dxa" w:w="80"/>
              <w:left w:type="dxa" w:w="80"/>
              <w:bottom w:type="dxa" w:w="80"/>
              <w:right w:type="dxa" w:w="80"/>
            </w:tcMar>
            <w:vAlign w:val="top"/>
          </w:tcPr>
          <w:p/>
        </w:tc>
        <w:tc>
          <w:tcPr>
            <w:tcW w:type="dxa" w:w="867"/>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806" w:hRule="atLeast"/>
        </w:trPr>
        <w:tc>
          <w:tcPr>
            <w:tcW w:type="dxa" w:w="870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c>
          <w:tcPr>
            <w:tcW w:type="dxa" w:w="869"/>
            <w:tcBorders>
              <w:top w:val="nil"/>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center"/>
            </w:pPr>
            <w:r>
              <w:rPr>
                <w:rFonts w:ascii="Arial" w:hAnsi="Arial"/>
                <w:sz w:val="32"/>
                <w:szCs w:val="32"/>
                <w:shd w:val="nil" w:color="auto" w:fill="auto"/>
                <w:rtl w:val="0"/>
                <w:lang w:val="en-US"/>
              </w:rPr>
              <w:t>25</w:t>
            </w:r>
          </w:p>
        </w:tc>
        <w:tc>
          <w:tcPr>
            <w:tcW w:type="dxa" w:w="867"/>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r>
        <w:tblPrEx>
          <w:shd w:val="clear" w:color="auto" w:fill="ced7e7"/>
        </w:tblPrEx>
        <w:trPr>
          <w:trHeight w:val="365" w:hRule="atLeast"/>
        </w:trPr>
        <w:tc>
          <w:tcPr>
            <w:tcW w:type="dxa" w:w="87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pPr>
            <w:r>
              <w:rPr>
                <w:rFonts w:ascii="Arial" w:hAnsi="Arial"/>
                <w:b w:val="1"/>
                <w:bCs w:val="1"/>
                <w:shd w:val="nil" w:color="auto" w:fill="auto"/>
                <w:rtl w:val="0"/>
                <w:lang w:val="en-US"/>
              </w:rPr>
              <w:t>2. Knowledge and Understanding Skills</w:t>
            </w:r>
            <w:r>
              <w:rPr>
                <w:rFonts w:ascii="Arial" w:cs="Arial" w:hAnsi="Arial" w:eastAsia="Arial"/>
                <w:b w:val="1"/>
                <w:bCs w:val="1"/>
                <w:shd w:val="nil" w:color="auto" w:fill="auto"/>
              </w:rPr>
            </w:r>
          </w:p>
        </w:tc>
        <w:tc>
          <w:tcPr>
            <w:tcW w:type="dxa" w:w="8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tc>
        <w:tc>
          <w:tcPr>
            <w:tcW w:type="dxa" w:w="8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tc>
      </w:tr>
      <w:tr>
        <w:tblPrEx>
          <w:shd w:val="clear" w:color="auto" w:fill="ced7e7"/>
        </w:tblPrEx>
        <w:trPr>
          <w:trHeight w:val="355" w:hRule="atLeast"/>
        </w:trPr>
        <w:tc>
          <w:tcPr>
            <w:tcW w:type="dxa" w:w="870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120"/>
              <w:rPr>
                <w:rFonts w:ascii="Arial" w:cs="Arial" w:hAnsi="Arial" w:eastAsia="Arial"/>
                <w:sz w:val="14"/>
                <w:szCs w:val="14"/>
                <w:shd w:val="nil" w:color="auto" w:fill="auto"/>
                <w:lang w:val="en-US"/>
              </w:rPr>
            </w:pPr>
          </w:p>
          <w:p>
            <w:pPr>
              <w:pStyle w:val="Body"/>
              <w:spacing w:after="120"/>
              <w:rPr>
                <w:rFonts w:ascii="Arial" w:cs="Arial" w:hAnsi="Arial" w:eastAsia="Arial"/>
                <w:sz w:val="14"/>
                <w:szCs w:val="14"/>
                <w:shd w:val="nil" w:color="auto" w:fill="auto"/>
                <w:lang w:val="en-US"/>
              </w:rPr>
            </w:pPr>
          </w:p>
          <w:p>
            <w:pPr>
              <w:pStyle w:val="Body"/>
              <w:spacing w:after="120"/>
              <w:rPr>
                <w:rFonts w:ascii="Arial" w:cs="Arial" w:hAnsi="Arial" w:eastAsia="Arial"/>
                <w:sz w:val="14"/>
                <w:szCs w:val="14"/>
                <w:shd w:val="nil" w:color="auto" w:fill="auto"/>
                <w:lang w:val="en-US"/>
              </w:rPr>
            </w:pPr>
          </w:p>
          <w:p>
            <w:pPr>
              <w:pStyle w:val="Body"/>
              <w:spacing w:after="120"/>
              <w:rPr>
                <w:rFonts w:ascii="Arial" w:cs="Arial" w:hAnsi="Arial" w:eastAsia="Arial"/>
                <w:sz w:val="14"/>
                <w:szCs w:val="14"/>
                <w:shd w:val="nil" w:color="auto" w:fill="auto"/>
                <w:lang w:val="en-US"/>
              </w:rPr>
            </w:pPr>
          </w:p>
          <w:p>
            <w:pPr>
              <w:pStyle w:val="Body"/>
              <w:spacing w:after="120"/>
            </w:pPr>
            <w:r>
              <w:rPr>
                <w:rFonts w:ascii="Arial" w:cs="Arial" w:hAnsi="Arial" w:eastAsia="Arial"/>
                <w:sz w:val="14"/>
                <w:szCs w:val="14"/>
                <w:shd w:val="nil" w:color="auto" w:fill="auto"/>
                <w:lang w:val="en-US"/>
              </w:rPr>
            </w:r>
          </w:p>
        </w:tc>
        <w:tc>
          <w:tcPr>
            <w:tcW w:type="dxa" w:w="869"/>
            <w:tcBorders>
              <w:top w:val="single" w:color="000000" w:sz="4" w:space="0" w:shadow="0" w:frame="0"/>
              <w:left w:val="single" w:color="000000" w:sz="4" w:space="0" w:shadow="0" w:frame="0"/>
              <w:bottom w:val="nil"/>
              <w:right w:val="single" w:color="000000" w:sz="4" w:space="0" w:shadow="0" w:frame="0"/>
            </w:tcBorders>
            <w:shd w:val="clear" w:color="auto" w:fill="auto"/>
            <w:tcMar>
              <w:top w:type="dxa" w:w="80"/>
              <w:left w:type="dxa" w:w="80"/>
              <w:bottom w:type="dxa" w:w="80"/>
              <w:right w:type="dxa" w:w="80"/>
            </w:tcMar>
            <w:vAlign w:val="top"/>
          </w:tcPr>
          <w:p/>
        </w:tc>
        <w:tc>
          <w:tcPr>
            <w:tcW w:type="dxa" w:w="867"/>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806" w:hRule="atLeast"/>
        </w:trPr>
        <w:tc>
          <w:tcPr>
            <w:tcW w:type="dxa" w:w="870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c>
          <w:tcPr>
            <w:tcW w:type="dxa" w:w="869"/>
            <w:tcBorders>
              <w:top w:val="nil"/>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center"/>
            </w:pPr>
            <w:r>
              <w:rPr>
                <w:rFonts w:ascii="Arial" w:hAnsi="Arial"/>
                <w:sz w:val="32"/>
                <w:szCs w:val="32"/>
                <w:shd w:val="nil" w:color="auto" w:fill="auto"/>
                <w:rtl w:val="0"/>
                <w:lang w:val="en-US"/>
              </w:rPr>
              <w:t>15</w:t>
            </w:r>
          </w:p>
        </w:tc>
        <w:tc>
          <w:tcPr>
            <w:tcW w:type="dxa" w:w="867"/>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r>
        <w:tblPrEx>
          <w:shd w:val="clear" w:color="auto" w:fill="ced7e7"/>
        </w:tblPrEx>
        <w:trPr>
          <w:trHeight w:val="365" w:hRule="atLeast"/>
        </w:trPr>
        <w:tc>
          <w:tcPr>
            <w:tcW w:type="dxa" w:w="87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pPr>
            <w:r>
              <w:rPr>
                <w:rFonts w:ascii="Arial" w:hAnsi="Arial"/>
                <w:b w:val="1"/>
                <w:bCs w:val="1"/>
                <w:sz w:val="20"/>
                <w:szCs w:val="20"/>
                <w:shd w:val="nil" w:color="auto" w:fill="auto"/>
                <w:rtl w:val="0"/>
                <w:lang w:val="en-US"/>
              </w:rPr>
              <w:t>3. Cognitive and Intellectual Skills</w:t>
            </w:r>
            <w:r>
              <w:rPr>
                <w:rFonts w:ascii="Arial" w:cs="Arial" w:hAnsi="Arial" w:eastAsia="Arial"/>
                <w:b w:val="1"/>
                <w:bCs w:val="1"/>
                <w:sz w:val="16"/>
                <w:szCs w:val="16"/>
                <w:shd w:val="nil" w:color="auto" w:fill="auto"/>
              </w:rPr>
            </w:r>
          </w:p>
        </w:tc>
        <w:tc>
          <w:tcPr>
            <w:tcW w:type="dxa" w:w="8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tc>
        <w:tc>
          <w:tcPr>
            <w:tcW w:type="dxa" w:w="8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tc>
      </w:tr>
      <w:tr>
        <w:tblPrEx>
          <w:shd w:val="clear" w:color="auto" w:fill="ced7e7"/>
        </w:tblPrEx>
        <w:trPr>
          <w:trHeight w:val="355" w:hRule="atLeast"/>
        </w:trPr>
        <w:tc>
          <w:tcPr>
            <w:tcW w:type="dxa" w:w="870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120"/>
              <w:rPr>
                <w:rFonts w:ascii="Arial" w:cs="Arial" w:hAnsi="Arial" w:eastAsia="Arial"/>
                <w:sz w:val="14"/>
                <w:szCs w:val="14"/>
                <w:shd w:val="nil" w:color="auto" w:fill="auto"/>
                <w:lang w:val="en-US"/>
              </w:rPr>
            </w:pPr>
          </w:p>
          <w:p>
            <w:pPr>
              <w:pStyle w:val="Body"/>
              <w:spacing w:after="120"/>
              <w:rPr>
                <w:rFonts w:ascii="Arial" w:cs="Arial" w:hAnsi="Arial" w:eastAsia="Arial"/>
                <w:sz w:val="14"/>
                <w:szCs w:val="14"/>
                <w:shd w:val="nil" w:color="auto" w:fill="auto"/>
                <w:lang w:val="en-US"/>
              </w:rPr>
            </w:pPr>
          </w:p>
          <w:p>
            <w:pPr>
              <w:pStyle w:val="Body"/>
              <w:spacing w:after="120"/>
              <w:rPr>
                <w:rFonts w:ascii="Arial" w:cs="Arial" w:hAnsi="Arial" w:eastAsia="Arial"/>
                <w:sz w:val="14"/>
                <w:szCs w:val="14"/>
                <w:shd w:val="nil" w:color="auto" w:fill="auto"/>
                <w:lang w:val="en-US"/>
              </w:rPr>
            </w:pPr>
          </w:p>
          <w:p>
            <w:pPr>
              <w:pStyle w:val="Body"/>
              <w:spacing w:after="120"/>
              <w:rPr>
                <w:rFonts w:ascii="Arial" w:cs="Arial" w:hAnsi="Arial" w:eastAsia="Arial"/>
                <w:sz w:val="14"/>
                <w:szCs w:val="14"/>
                <w:shd w:val="nil" w:color="auto" w:fill="auto"/>
                <w:lang w:val="en-US"/>
              </w:rPr>
            </w:pPr>
          </w:p>
          <w:p>
            <w:pPr>
              <w:pStyle w:val="Body"/>
              <w:spacing w:after="120"/>
            </w:pPr>
            <w:r>
              <w:rPr>
                <w:rFonts w:ascii="Arial" w:cs="Arial" w:hAnsi="Arial" w:eastAsia="Arial"/>
                <w:sz w:val="14"/>
                <w:szCs w:val="14"/>
                <w:shd w:val="nil" w:color="auto" w:fill="auto"/>
                <w:lang w:val="en-US"/>
              </w:rPr>
            </w:r>
          </w:p>
        </w:tc>
        <w:tc>
          <w:tcPr>
            <w:tcW w:type="dxa" w:w="869"/>
            <w:tcBorders>
              <w:top w:val="single" w:color="000000" w:sz="4" w:space="0" w:shadow="0" w:frame="0"/>
              <w:left w:val="single" w:color="000000" w:sz="4" w:space="0" w:shadow="0" w:frame="0"/>
              <w:bottom w:val="nil"/>
              <w:right w:val="single" w:color="000000" w:sz="4" w:space="0" w:shadow="0" w:frame="0"/>
            </w:tcBorders>
            <w:shd w:val="clear" w:color="auto" w:fill="auto"/>
            <w:tcMar>
              <w:top w:type="dxa" w:w="80"/>
              <w:left w:type="dxa" w:w="80"/>
              <w:bottom w:type="dxa" w:w="80"/>
              <w:right w:type="dxa" w:w="80"/>
            </w:tcMar>
            <w:vAlign w:val="top"/>
          </w:tcPr>
          <w:p/>
        </w:tc>
        <w:tc>
          <w:tcPr>
            <w:tcW w:type="dxa" w:w="867"/>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806" w:hRule="atLeast"/>
        </w:trPr>
        <w:tc>
          <w:tcPr>
            <w:tcW w:type="dxa" w:w="870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c>
          <w:tcPr>
            <w:tcW w:type="dxa" w:w="869"/>
            <w:tcBorders>
              <w:top w:val="nil"/>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center"/>
            </w:pPr>
            <w:r>
              <w:rPr>
                <w:rFonts w:ascii="Arial" w:hAnsi="Arial"/>
                <w:sz w:val="32"/>
                <w:szCs w:val="32"/>
                <w:shd w:val="nil" w:color="auto" w:fill="auto"/>
                <w:rtl w:val="0"/>
                <w:lang w:val="en-US"/>
              </w:rPr>
              <w:t>15</w:t>
            </w:r>
          </w:p>
        </w:tc>
        <w:tc>
          <w:tcPr>
            <w:tcW w:type="dxa" w:w="867"/>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r>
        <w:tblPrEx>
          <w:shd w:val="clear" w:color="auto" w:fill="ced7e7"/>
        </w:tblPrEx>
        <w:trPr>
          <w:trHeight w:val="365" w:hRule="atLeast"/>
        </w:trPr>
        <w:tc>
          <w:tcPr>
            <w:tcW w:type="dxa" w:w="87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pPr>
            <w:r>
              <w:rPr>
                <w:rFonts w:ascii="Arial" w:hAnsi="Arial"/>
                <w:b w:val="1"/>
                <w:bCs w:val="1"/>
                <w:sz w:val="20"/>
                <w:szCs w:val="20"/>
                <w:shd w:val="nil" w:color="auto" w:fill="auto"/>
                <w:rtl w:val="0"/>
                <w:lang w:val="en-US"/>
              </w:rPr>
              <w:t>4. Practical Application Skills</w:t>
            </w:r>
            <w:r>
              <w:rPr>
                <w:rFonts w:ascii="Arial" w:cs="Arial" w:hAnsi="Arial" w:eastAsia="Arial"/>
                <w:b w:val="1"/>
                <w:bCs w:val="1"/>
                <w:sz w:val="16"/>
                <w:szCs w:val="16"/>
                <w:shd w:val="nil" w:color="auto" w:fill="auto"/>
              </w:rPr>
            </w:r>
          </w:p>
        </w:tc>
        <w:tc>
          <w:tcPr>
            <w:tcW w:type="dxa" w:w="8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tc>
        <w:tc>
          <w:tcPr>
            <w:tcW w:type="dxa" w:w="8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tc>
      </w:tr>
      <w:tr>
        <w:tblPrEx>
          <w:shd w:val="clear" w:color="auto" w:fill="ced7e7"/>
        </w:tblPrEx>
        <w:trPr>
          <w:trHeight w:val="355" w:hRule="atLeast"/>
        </w:trPr>
        <w:tc>
          <w:tcPr>
            <w:tcW w:type="dxa" w:w="870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120"/>
              <w:rPr>
                <w:rFonts w:ascii="Arial" w:cs="Arial" w:hAnsi="Arial" w:eastAsia="Arial"/>
                <w:sz w:val="14"/>
                <w:szCs w:val="14"/>
                <w:shd w:val="nil" w:color="auto" w:fill="auto"/>
                <w:lang w:val="en-US"/>
              </w:rPr>
            </w:pPr>
          </w:p>
          <w:p>
            <w:pPr>
              <w:pStyle w:val="Body"/>
              <w:spacing w:after="120"/>
              <w:rPr>
                <w:rFonts w:ascii="Arial" w:cs="Arial" w:hAnsi="Arial" w:eastAsia="Arial"/>
                <w:sz w:val="14"/>
                <w:szCs w:val="14"/>
                <w:shd w:val="nil" w:color="auto" w:fill="auto"/>
                <w:lang w:val="en-US"/>
              </w:rPr>
            </w:pPr>
          </w:p>
          <w:p>
            <w:pPr>
              <w:pStyle w:val="Body"/>
              <w:spacing w:after="120"/>
              <w:rPr>
                <w:rFonts w:ascii="Arial" w:cs="Arial" w:hAnsi="Arial" w:eastAsia="Arial"/>
                <w:sz w:val="14"/>
                <w:szCs w:val="14"/>
                <w:shd w:val="nil" w:color="auto" w:fill="auto"/>
                <w:lang w:val="en-US"/>
              </w:rPr>
            </w:pPr>
          </w:p>
          <w:p>
            <w:pPr>
              <w:pStyle w:val="Body"/>
              <w:spacing w:after="120"/>
              <w:rPr>
                <w:rFonts w:ascii="Arial" w:cs="Arial" w:hAnsi="Arial" w:eastAsia="Arial"/>
                <w:sz w:val="14"/>
                <w:szCs w:val="14"/>
                <w:shd w:val="nil" w:color="auto" w:fill="auto"/>
                <w:lang w:val="en-US"/>
              </w:rPr>
            </w:pPr>
          </w:p>
          <w:p>
            <w:pPr>
              <w:pStyle w:val="Body"/>
              <w:spacing w:after="120"/>
            </w:pPr>
            <w:r>
              <w:rPr>
                <w:rFonts w:ascii="Arial" w:cs="Arial" w:hAnsi="Arial" w:eastAsia="Arial"/>
                <w:sz w:val="14"/>
                <w:szCs w:val="14"/>
                <w:shd w:val="nil" w:color="auto" w:fill="auto"/>
                <w:lang w:val="en-US"/>
              </w:rPr>
            </w:r>
          </w:p>
        </w:tc>
        <w:tc>
          <w:tcPr>
            <w:tcW w:type="dxa" w:w="869"/>
            <w:tcBorders>
              <w:top w:val="single" w:color="000000" w:sz="4" w:space="0" w:shadow="0" w:frame="0"/>
              <w:left w:val="single" w:color="000000" w:sz="4" w:space="0" w:shadow="0" w:frame="0"/>
              <w:bottom w:val="nil"/>
              <w:right w:val="single" w:color="000000" w:sz="4" w:space="0" w:shadow="0" w:frame="0"/>
            </w:tcBorders>
            <w:shd w:val="clear" w:color="auto" w:fill="auto"/>
            <w:tcMar>
              <w:top w:type="dxa" w:w="80"/>
              <w:left w:type="dxa" w:w="80"/>
              <w:bottom w:type="dxa" w:w="80"/>
              <w:right w:type="dxa" w:w="80"/>
            </w:tcMar>
            <w:vAlign w:val="top"/>
          </w:tcPr>
          <w:p/>
        </w:tc>
        <w:tc>
          <w:tcPr>
            <w:tcW w:type="dxa" w:w="867"/>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806" w:hRule="atLeast"/>
        </w:trPr>
        <w:tc>
          <w:tcPr>
            <w:tcW w:type="dxa" w:w="870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c>
          <w:tcPr>
            <w:tcW w:type="dxa" w:w="869"/>
            <w:tcBorders>
              <w:top w:val="nil"/>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center"/>
            </w:pPr>
            <w:r>
              <w:rPr>
                <w:rFonts w:ascii="Arial" w:hAnsi="Arial"/>
                <w:sz w:val="32"/>
                <w:szCs w:val="32"/>
                <w:shd w:val="nil" w:color="auto" w:fill="auto"/>
                <w:rtl w:val="0"/>
                <w:lang w:val="en-US"/>
              </w:rPr>
              <w:t>20</w:t>
            </w:r>
          </w:p>
        </w:tc>
        <w:tc>
          <w:tcPr>
            <w:tcW w:type="dxa" w:w="867"/>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r>
        <w:tblPrEx>
          <w:shd w:val="clear" w:color="auto" w:fill="ced7e7"/>
        </w:tblPrEx>
        <w:trPr>
          <w:trHeight w:val="365" w:hRule="atLeast"/>
        </w:trPr>
        <w:tc>
          <w:tcPr>
            <w:tcW w:type="dxa" w:w="87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pPr>
            <w:r>
              <w:rPr>
                <w:rFonts w:ascii="Arial" w:hAnsi="Arial"/>
                <w:b w:val="1"/>
                <w:bCs w:val="1"/>
                <w:sz w:val="20"/>
                <w:szCs w:val="20"/>
                <w:shd w:val="nil" w:color="auto" w:fill="auto"/>
                <w:rtl w:val="0"/>
                <w:lang w:val="en-US"/>
              </w:rPr>
              <w:t>5. Transferable Skills for Life and Professional Practice</w:t>
            </w:r>
            <w:r>
              <w:rPr>
                <w:rFonts w:ascii="Arial" w:cs="Arial" w:hAnsi="Arial" w:eastAsia="Arial"/>
                <w:b w:val="1"/>
                <w:bCs w:val="1"/>
                <w:sz w:val="16"/>
                <w:szCs w:val="16"/>
                <w:shd w:val="nil" w:color="auto" w:fill="auto"/>
              </w:rPr>
            </w:r>
          </w:p>
        </w:tc>
        <w:tc>
          <w:tcPr>
            <w:tcW w:type="dxa" w:w="8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tc>
        <w:tc>
          <w:tcPr>
            <w:tcW w:type="dxa" w:w="8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tc>
      </w:tr>
      <w:tr>
        <w:tblPrEx>
          <w:shd w:val="clear" w:color="auto" w:fill="ced7e7"/>
        </w:tblPrEx>
        <w:trPr>
          <w:trHeight w:val="355" w:hRule="atLeast"/>
        </w:trPr>
        <w:tc>
          <w:tcPr>
            <w:tcW w:type="dxa" w:w="870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120"/>
              <w:rPr>
                <w:rFonts w:ascii="Arial" w:cs="Arial" w:hAnsi="Arial" w:eastAsia="Arial"/>
                <w:sz w:val="14"/>
                <w:szCs w:val="14"/>
                <w:shd w:val="nil" w:color="auto" w:fill="auto"/>
                <w:lang w:val="en-US"/>
              </w:rPr>
            </w:pPr>
          </w:p>
          <w:p>
            <w:pPr>
              <w:pStyle w:val="Body"/>
              <w:spacing w:after="120"/>
              <w:rPr>
                <w:rFonts w:ascii="Arial" w:cs="Arial" w:hAnsi="Arial" w:eastAsia="Arial"/>
                <w:sz w:val="14"/>
                <w:szCs w:val="14"/>
                <w:shd w:val="nil" w:color="auto" w:fill="auto"/>
                <w:lang w:val="en-US"/>
              </w:rPr>
            </w:pPr>
          </w:p>
          <w:p>
            <w:pPr>
              <w:pStyle w:val="Body"/>
              <w:spacing w:after="120"/>
            </w:pPr>
            <w:r>
              <w:rPr>
                <w:rFonts w:ascii="Arial" w:cs="Arial" w:hAnsi="Arial" w:eastAsia="Arial"/>
                <w:sz w:val="14"/>
                <w:szCs w:val="14"/>
                <w:shd w:val="nil" w:color="auto" w:fill="auto"/>
                <w:lang w:val="en-US"/>
              </w:rPr>
            </w:r>
          </w:p>
        </w:tc>
        <w:tc>
          <w:tcPr>
            <w:tcW w:type="dxa" w:w="869"/>
            <w:tcBorders>
              <w:top w:val="single" w:color="000000" w:sz="4" w:space="0" w:shadow="0" w:frame="0"/>
              <w:left w:val="single" w:color="000000" w:sz="4" w:space="0" w:shadow="0" w:frame="0"/>
              <w:bottom w:val="nil"/>
              <w:right w:val="single" w:color="000000" w:sz="4" w:space="0" w:shadow="0" w:frame="0"/>
            </w:tcBorders>
            <w:shd w:val="clear" w:color="auto" w:fill="auto"/>
            <w:tcMar>
              <w:top w:type="dxa" w:w="80"/>
              <w:left w:type="dxa" w:w="80"/>
              <w:bottom w:type="dxa" w:w="80"/>
              <w:right w:type="dxa" w:w="80"/>
            </w:tcMar>
            <w:vAlign w:val="top"/>
          </w:tcPr>
          <w:p>
            <w:pPr>
              <w:pStyle w:val="Body"/>
              <w:jc w:val="center"/>
            </w:pPr>
            <w:r>
              <w:rPr>
                <w:rFonts w:ascii="Arial" w:hAnsi="Arial"/>
                <w:sz w:val="32"/>
                <w:szCs w:val="32"/>
                <w:shd w:val="nil" w:color="auto" w:fill="auto"/>
                <w:rtl w:val="0"/>
                <w:lang w:val="en-US"/>
              </w:rPr>
              <w:t>25</w:t>
            </w:r>
          </w:p>
        </w:tc>
        <w:tc>
          <w:tcPr>
            <w:tcW w:type="dxa" w:w="867"/>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355" w:hRule="atLeast"/>
        </w:trPr>
        <w:tc>
          <w:tcPr>
            <w:tcW w:type="dxa" w:w="870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c>
          <w:tcPr>
            <w:tcW w:type="dxa" w:w="869"/>
            <w:tcBorders>
              <w:top w:val="nil"/>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867"/>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bl>
    <w:p>
      <w:pPr>
        <w:pStyle w:val="Body"/>
        <w:widowControl w:val="0"/>
        <w:rPr>
          <w:rFonts w:ascii="Arial" w:cs="Arial" w:hAnsi="Arial" w:eastAsia="Arial"/>
          <w:b w:val="1"/>
          <w:bCs w:val="1"/>
          <w:sz w:val="22"/>
          <w:szCs w:val="22"/>
        </w:rPr>
      </w:pPr>
    </w:p>
    <w:p>
      <w:pPr>
        <w:pStyle w:val="Body"/>
        <w:ind w:left="284" w:right="531" w:firstLine="0"/>
        <w:rPr>
          <w:rFonts w:ascii="Arial" w:cs="Arial" w:hAnsi="Arial" w:eastAsia="Arial"/>
          <w:b w:val="1"/>
          <w:bCs w:val="1"/>
          <w:sz w:val="16"/>
          <w:szCs w:val="16"/>
        </w:rPr>
      </w:pPr>
    </w:p>
    <w:tbl>
      <w:tblPr>
        <w:tblW w:w="1066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6062"/>
        <w:gridCol w:w="2903"/>
        <w:gridCol w:w="641"/>
        <w:gridCol w:w="1060"/>
      </w:tblGrid>
      <w:tr>
        <w:tblPrEx>
          <w:shd w:val="clear" w:color="auto" w:fill="ced7e7"/>
        </w:tblPrEx>
        <w:trPr>
          <w:trHeight w:val="365" w:hRule="atLeast"/>
        </w:trPr>
        <w:tc>
          <w:tcPr>
            <w:tcW w:type="dxa" w:w="6062"/>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center"/>
          </w:tcPr>
          <w:p>
            <w:pPr>
              <w:pStyle w:val="Body"/>
            </w:pPr>
            <w:r>
              <w:rPr>
                <w:rFonts w:ascii="Arial" w:hAnsi="Arial"/>
                <w:b w:val="1"/>
                <w:bCs w:val="1"/>
                <w:sz w:val="22"/>
                <w:szCs w:val="22"/>
                <w:shd w:val="nil" w:color="auto" w:fill="auto"/>
                <w:rtl w:val="0"/>
                <w:lang w:val="en-US"/>
              </w:rPr>
              <w:t xml:space="preserve">Assessment Mark </w:t>
            </w:r>
            <w:r>
              <w:rPr>
                <w:rFonts w:ascii="Arial" w:hAnsi="Arial"/>
                <w:sz w:val="22"/>
                <w:szCs w:val="22"/>
                <w:shd w:val="nil" w:color="auto" w:fill="auto"/>
                <w:rtl w:val="0"/>
                <w:lang w:val="en-US"/>
              </w:rPr>
              <w:t>(</w:t>
            </w:r>
            <w:r>
              <w:rPr>
                <w:rFonts w:ascii="Arial" w:hAnsi="Arial"/>
                <w:sz w:val="16"/>
                <w:szCs w:val="16"/>
                <w:shd w:val="nil" w:color="auto" w:fill="auto"/>
                <w:rtl w:val="0"/>
                <w:lang w:val="en-US"/>
              </w:rPr>
              <w:t>Assessment marks are subject to ratification at the Exam Board.  These comments and marks are to give feedback on module work and are for guidance only until they are confirmed. )</w:t>
            </w:r>
          </w:p>
        </w:tc>
        <w:tc>
          <w:tcPr>
            <w:tcW w:type="dxa" w:w="3544"/>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bottom"/>
          </w:tcPr>
          <w:p>
            <w:pPr>
              <w:pStyle w:val="Body"/>
            </w:pPr>
            <w:r>
              <w:rPr>
                <w:rFonts w:ascii="Arial" w:hAnsi="Arial"/>
                <w:b w:val="1"/>
                <w:bCs w:val="1"/>
                <w:sz w:val="16"/>
                <w:szCs w:val="16"/>
                <w:shd w:val="nil" w:color="auto" w:fill="auto"/>
                <w:rtl w:val="0"/>
                <w:lang w:val="en-US"/>
              </w:rPr>
              <w:t>Late Submission Penalties (tick if appropriate)</w:t>
            </w:r>
          </w:p>
        </w:tc>
        <w:tc>
          <w:tcPr>
            <w:tcW w:type="dxa" w:w="1060"/>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jc w:val="right"/>
            </w:pPr>
            <w:r>
              <w:rPr>
                <w:rFonts w:ascii="Arial" w:hAnsi="Arial"/>
                <w:b w:val="1"/>
                <w:bCs w:val="1"/>
                <w:shd w:val="nil" w:color="auto" w:fill="auto"/>
                <w:rtl w:val="0"/>
                <w:lang w:val="en-US"/>
              </w:rPr>
              <w:t>%</w:t>
            </w:r>
          </w:p>
        </w:tc>
      </w:tr>
      <w:tr>
        <w:tblPrEx>
          <w:shd w:val="clear" w:color="auto" w:fill="ced7e7"/>
        </w:tblPrEx>
        <w:trPr>
          <w:trHeight w:val="185" w:hRule="atLeast"/>
        </w:trPr>
        <w:tc>
          <w:tcPr>
            <w:tcW w:type="dxa" w:w="6062"/>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Pr>
          <w:p/>
        </w:tc>
        <w:tc>
          <w:tcPr>
            <w:tcW w:type="dxa" w:w="29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Body"/>
            </w:pPr>
            <w:r>
              <w:rPr>
                <w:rFonts w:ascii="Arial" w:hAnsi="Arial"/>
                <w:b w:val="0"/>
                <w:bCs w:val="0"/>
                <w:sz w:val="16"/>
                <w:szCs w:val="16"/>
                <w:shd w:val="nil" w:color="auto" w:fill="auto"/>
                <w:rtl w:val="0"/>
                <w:lang w:val="en-US"/>
              </w:rPr>
              <w:t>Up to 1 week late (</w:t>
            </w:r>
            <w:r>
              <w:rPr>
                <w:rFonts w:ascii="Arial" w:hAnsi="Arial"/>
                <w:b w:val="0"/>
                <w:bCs w:val="0"/>
                <w:sz w:val="12"/>
                <w:szCs w:val="12"/>
                <w:shd w:val="nil" w:color="auto" w:fill="auto"/>
                <w:rtl w:val="0"/>
                <w:lang w:val="en-US"/>
              </w:rPr>
              <w:t>40% Max)</w:t>
            </w:r>
          </w:p>
        </w:tc>
        <w:tc>
          <w:tcPr>
            <w:tcW w:type="dxa" w:w="64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tc>
        <w:tc>
          <w:tcPr>
            <w:tcW w:type="dxa" w:w="1060"/>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r>
        <w:tblPrEx>
          <w:shd w:val="clear" w:color="auto" w:fill="ced7e7"/>
        </w:tblPrEx>
        <w:trPr>
          <w:trHeight w:val="185" w:hRule="atLeast"/>
        </w:trPr>
        <w:tc>
          <w:tcPr>
            <w:tcW w:type="dxa" w:w="6062"/>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Pr>
          <w:p/>
        </w:tc>
        <w:tc>
          <w:tcPr>
            <w:tcW w:type="dxa" w:w="29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Body"/>
            </w:pPr>
            <w:r>
              <w:rPr>
                <w:rFonts w:ascii="Arial" w:hAnsi="Arial"/>
                <w:b w:val="0"/>
                <w:bCs w:val="0"/>
                <w:sz w:val="16"/>
                <w:szCs w:val="16"/>
                <w:shd w:val="nil" w:color="auto" w:fill="auto"/>
                <w:rtl w:val="0"/>
                <w:lang w:val="en-US"/>
              </w:rPr>
              <w:t>Over 1 week late (</w:t>
            </w:r>
            <w:r>
              <w:rPr>
                <w:rFonts w:ascii="Arial" w:hAnsi="Arial"/>
                <w:b w:val="0"/>
                <w:bCs w:val="0"/>
                <w:sz w:val="12"/>
                <w:szCs w:val="12"/>
                <w:shd w:val="nil" w:color="auto" w:fill="auto"/>
                <w:rtl w:val="0"/>
                <w:lang w:val="en-US"/>
              </w:rPr>
              <w:t>0%)</w:t>
            </w:r>
          </w:p>
        </w:tc>
        <w:tc>
          <w:tcPr>
            <w:tcW w:type="dxa" w:w="64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tc>
        <w:tc>
          <w:tcPr>
            <w:tcW w:type="dxa" w:w="1060"/>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bl>
    <w:p>
      <w:pPr>
        <w:pStyle w:val="Body"/>
        <w:rPr>
          <w:rFonts w:ascii="Arial" w:cs="Arial" w:hAnsi="Arial" w:eastAsia="Arial"/>
        </w:rPr>
      </w:pPr>
    </w:p>
    <w:p>
      <w:pPr>
        <w:pStyle w:val="Body"/>
        <w:rPr>
          <w:rFonts w:ascii="Arial" w:cs="Arial" w:hAnsi="Arial" w:eastAsia="Arial"/>
        </w:rPr>
      </w:pPr>
    </w:p>
    <w:p>
      <w:pPr>
        <w:pStyle w:val="Body"/>
        <w:sectPr>
          <w:type w:val="continuous"/>
          <w:pgSz w:w="11900" w:h="16840" w:orient="portrait"/>
          <w:pgMar w:top="720" w:right="720" w:bottom="720" w:left="720" w:header="706" w:footer="454"/>
          <w:bidi w:val="0"/>
        </w:sectPr>
      </w:pPr>
    </w:p>
    <w:p>
      <w:pPr>
        <w:pStyle w:val="Normal (Web)"/>
        <w:rPr>
          <w:rFonts w:ascii="Arial" w:cs="Arial" w:hAnsi="Arial" w:eastAsia="Arial"/>
          <w:outline w:val="0"/>
          <w:color w:val="303b44"/>
          <w:sz w:val="22"/>
          <w:szCs w:val="22"/>
          <w:u w:color="303b44"/>
          <w14:textFill>
            <w14:solidFill>
              <w14:srgbClr w14:val="303B44"/>
            </w14:solidFill>
          </w14:textFill>
        </w:rPr>
      </w:pPr>
    </w:p>
    <w:tbl>
      <w:tblPr>
        <w:tblW w:w="13858"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3858"/>
      </w:tblGrid>
      <w:tr>
        <w:tblPrEx>
          <w:shd w:val="clear" w:color="auto" w:fill="ced7e7"/>
        </w:tblPrEx>
        <w:trPr>
          <w:trHeight w:val="243" w:hRule="atLeast"/>
        </w:trPr>
        <w:tc>
          <w:tcPr>
            <w:tcW w:type="dxa" w:w="1385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2d69b"/>
            <w:tcMar>
              <w:top w:type="dxa" w:w="80"/>
              <w:left w:type="dxa" w:w="80"/>
              <w:bottom w:type="dxa" w:w="80"/>
              <w:right w:type="dxa" w:w="80"/>
            </w:tcMar>
            <w:vAlign w:val="top"/>
          </w:tcPr>
          <w:p>
            <w:pPr>
              <w:pStyle w:val="Normal (Web)"/>
            </w:pPr>
            <w:r>
              <w:rPr>
                <w:rFonts w:ascii="Arial" w:hAnsi="Arial"/>
                <w:b w:val="1"/>
                <w:bCs w:val="1"/>
                <w:outline w:val="0"/>
                <w:color w:val="303b44"/>
                <w:sz w:val="22"/>
                <w:szCs w:val="22"/>
                <w:u w:color="303b44"/>
                <w:shd w:val="nil" w:color="auto" w:fill="auto"/>
                <w:rtl w:val="0"/>
                <w:lang w:val="en-US"/>
                <w14:textFill>
                  <w14:solidFill>
                    <w14:srgbClr w14:val="303B44"/>
                  </w14:solidFill>
                </w14:textFill>
              </w:rPr>
              <w:t>GENERIC ASSESSMENT CRITERIA</w:t>
            </w:r>
          </w:p>
        </w:tc>
      </w:tr>
    </w:tbl>
    <w:p>
      <w:pPr>
        <w:pStyle w:val="Normal (Web)"/>
        <w:widowControl w:val="0"/>
        <w:rPr>
          <w:rFonts w:ascii="Arial" w:cs="Arial" w:hAnsi="Arial" w:eastAsia="Arial"/>
          <w:outline w:val="0"/>
          <w:color w:val="303b44"/>
          <w:sz w:val="22"/>
          <w:szCs w:val="22"/>
          <w:u w:color="303b44"/>
          <w14:textFill>
            <w14:solidFill>
              <w14:srgbClr w14:val="303B44"/>
            </w14:solidFill>
          </w14:textFill>
        </w:rPr>
      </w:pPr>
    </w:p>
    <w:p>
      <w:pPr>
        <w:pStyle w:val="Normal (Web)"/>
        <w:rPr>
          <w:rFonts w:ascii="Arial" w:cs="Arial" w:hAnsi="Arial" w:eastAsia="Arial"/>
          <w:outline w:val="0"/>
          <w:color w:val="303b44"/>
          <w:sz w:val="22"/>
          <w:szCs w:val="22"/>
          <w:u w:color="303b44"/>
          <w14:textFill>
            <w14:solidFill>
              <w14:srgbClr w14:val="303B44"/>
            </w14:solidFill>
          </w14:textFill>
        </w:rPr>
      </w:pPr>
    </w:p>
    <w:tbl>
      <w:tblPr>
        <w:tblW w:w="13948"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3948"/>
      </w:tblGrid>
      <w:tr>
        <w:tblPrEx>
          <w:shd w:val="clear" w:color="auto" w:fill="ced7e7"/>
        </w:tblPrEx>
        <w:trPr>
          <w:trHeight w:val="223" w:hRule="atLeast"/>
        </w:trPr>
        <w:tc>
          <w:tcPr>
            <w:tcW w:type="dxa" w:w="1394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2d69b"/>
            <w:tcMar>
              <w:top w:type="dxa" w:w="80"/>
              <w:left w:type="dxa" w:w="80"/>
              <w:bottom w:type="dxa" w:w="80"/>
              <w:right w:type="dxa" w:w="80"/>
            </w:tcMar>
            <w:vAlign w:val="top"/>
          </w:tcPr>
          <w:p>
            <w:pPr>
              <w:pStyle w:val="Body"/>
            </w:pPr>
            <w:r>
              <w:rPr>
                <w:rFonts w:ascii="Arial" w:hAnsi="Arial"/>
                <w:b w:val="1"/>
                <w:bCs w:val="1"/>
                <w:shd w:val="nil" w:color="auto" w:fill="auto"/>
                <w:rtl w:val="0"/>
                <w:lang w:val="en-US"/>
              </w:rPr>
              <w:t>Level 6</w:t>
            </w:r>
          </w:p>
        </w:tc>
      </w:tr>
      <w:tr>
        <w:tblPrEx>
          <w:shd w:val="clear" w:color="auto" w:fill="ced7e7"/>
        </w:tblPrEx>
        <w:trPr>
          <w:trHeight w:val="2203" w:hRule="atLeast"/>
        </w:trPr>
        <w:tc>
          <w:tcPr>
            <w:tcW w:type="dxa" w:w="1394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af1dd"/>
            <w:tcMar>
              <w:top w:type="dxa" w:w="80"/>
              <w:left w:type="dxa" w:w="80"/>
              <w:bottom w:type="dxa" w:w="80"/>
              <w:right w:type="dxa" w:w="80"/>
            </w:tcMar>
            <w:vAlign w:val="top"/>
          </w:tcPr>
          <w:p>
            <w:pPr>
              <w:pStyle w:val="Body"/>
            </w:pPr>
            <w:r>
              <w:rPr>
                <w:rFonts w:ascii="Arial" w:hAnsi="Arial"/>
                <w:spacing w:val="0"/>
                <w:shd w:val="nil" w:color="auto" w:fill="auto"/>
                <w:rtl w:val="0"/>
                <w:lang w:val="en-US"/>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pPr>
        <w:pStyle w:val="Normal (Web)"/>
        <w:widowControl w:val="0"/>
        <w:rPr>
          <w:rFonts w:ascii="Arial" w:cs="Arial" w:hAnsi="Arial" w:eastAsia="Arial"/>
          <w:outline w:val="0"/>
          <w:color w:val="303b44"/>
          <w:sz w:val="22"/>
          <w:szCs w:val="22"/>
          <w:u w:color="303b44"/>
          <w14:textFill>
            <w14:solidFill>
              <w14:srgbClr w14:val="303B44"/>
            </w14:solidFill>
          </w14:textFill>
        </w:rPr>
      </w:pPr>
    </w:p>
    <w:p>
      <w:pPr>
        <w:pStyle w:val="Body"/>
        <w:rPr>
          <w:rFonts w:ascii="Arial" w:cs="Arial" w:hAnsi="Arial" w:eastAsia="Arial"/>
        </w:rPr>
      </w:pPr>
    </w:p>
    <w:tbl>
      <w:tblPr>
        <w:tblW w:w="13887"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735"/>
        <w:gridCol w:w="1736"/>
        <w:gridCol w:w="1736"/>
        <w:gridCol w:w="1736"/>
        <w:gridCol w:w="1736"/>
        <w:gridCol w:w="1736"/>
        <w:gridCol w:w="1736"/>
        <w:gridCol w:w="1736"/>
      </w:tblGrid>
      <w:tr>
        <w:tblPrEx>
          <w:shd w:val="clear" w:color="auto" w:fill="4f81bd"/>
        </w:tblPrEx>
        <w:trPr>
          <w:trHeight w:val="404" w:hRule="atLeast"/>
          <w:tblHeader/>
        </w:trPr>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2d69b"/>
            <w:tcMar>
              <w:top w:type="dxa" w:w="80"/>
              <w:left w:type="dxa" w:w="80"/>
              <w:bottom w:type="dxa" w:w="80"/>
              <w:right w:type="dxa" w:w="80"/>
            </w:tcMar>
            <w:vAlign w:val="top"/>
          </w:tcPr>
          <w:p>
            <w:pPr>
              <w:pStyle w:val="Body"/>
            </w:pPr>
            <w:r>
              <w:rPr>
                <w:rFonts w:ascii="Arial" w:hAnsi="Arial"/>
                <w:b w:val="1"/>
                <w:bCs w:val="1"/>
                <w:sz w:val="18"/>
                <w:szCs w:val="18"/>
                <w:shd w:val="nil" w:color="auto" w:fill="auto"/>
                <w:rtl w:val="0"/>
                <w:lang w:val="en-US"/>
              </w:rPr>
              <w:t>Level 6</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2d69b"/>
            <w:tcMar>
              <w:top w:type="dxa" w:w="80"/>
              <w:left w:type="dxa" w:w="80"/>
              <w:bottom w:type="dxa" w:w="80"/>
              <w:right w:type="dxa" w:w="80"/>
            </w:tcMar>
            <w:vAlign w:val="center"/>
          </w:tcPr>
          <w:p>
            <w:pPr>
              <w:pStyle w:val="Body"/>
              <w:jc w:val="center"/>
            </w:pPr>
            <w:r>
              <w:rPr>
                <w:rFonts w:ascii="Arial" w:hAnsi="Arial"/>
                <w:b w:val="1"/>
                <w:bCs w:val="1"/>
                <w:sz w:val="18"/>
                <w:szCs w:val="18"/>
                <w:shd w:val="nil" w:color="auto" w:fill="auto"/>
                <w:rtl w:val="0"/>
                <w:lang w:val="en-US"/>
              </w:rPr>
              <w:t>FAIL</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2d69b"/>
            <w:tcMar>
              <w:top w:type="dxa" w:w="80"/>
              <w:left w:type="dxa" w:w="80"/>
              <w:bottom w:type="dxa" w:w="80"/>
              <w:right w:type="dxa" w:w="80"/>
            </w:tcMar>
            <w:vAlign w:val="center"/>
          </w:tcPr>
          <w:p>
            <w:pPr>
              <w:pStyle w:val="Body"/>
              <w:jc w:val="center"/>
            </w:pPr>
            <w:r>
              <w:rPr>
                <w:rFonts w:ascii="Arial" w:hAnsi="Arial"/>
                <w:b w:val="1"/>
                <w:bCs w:val="1"/>
                <w:sz w:val="18"/>
                <w:szCs w:val="18"/>
                <w:shd w:val="nil" w:color="auto" w:fill="auto"/>
                <w:rtl w:val="0"/>
                <w:lang w:val="en-US"/>
              </w:rPr>
              <w:t>MARGINAL FAIL</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2d69b"/>
            <w:tcMar>
              <w:top w:type="dxa" w:w="80"/>
              <w:left w:type="dxa" w:w="80"/>
              <w:bottom w:type="dxa" w:w="80"/>
              <w:right w:type="dxa" w:w="80"/>
            </w:tcMar>
            <w:vAlign w:val="center"/>
          </w:tcPr>
          <w:p>
            <w:pPr>
              <w:pStyle w:val="Body"/>
              <w:jc w:val="center"/>
              <w:rPr>
                <w:rFonts w:ascii="Arial" w:cs="Arial" w:hAnsi="Arial" w:eastAsia="Arial"/>
                <w:b w:val="1"/>
                <w:bCs w:val="1"/>
                <w:sz w:val="18"/>
                <w:szCs w:val="18"/>
                <w:shd w:val="nil" w:color="auto" w:fill="auto"/>
              </w:rPr>
            </w:pPr>
            <w:r>
              <w:rPr>
                <w:rFonts w:ascii="Arial" w:hAnsi="Arial"/>
                <w:b w:val="1"/>
                <w:bCs w:val="1"/>
                <w:sz w:val="18"/>
                <w:szCs w:val="18"/>
                <w:shd w:val="nil" w:color="auto" w:fill="auto"/>
                <w:rtl w:val="0"/>
                <w:lang w:val="en-US"/>
              </w:rPr>
              <w:t>SATISFACTORY</w:t>
            </w:r>
          </w:p>
          <w:p>
            <w:pPr>
              <w:pStyle w:val="Body"/>
              <w:bidi w:val="0"/>
              <w:ind w:left="0" w:right="0" w:firstLine="0"/>
              <w:jc w:val="center"/>
              <w:rPr>
                <w:rtl w:val="0"/>
              </w:rPr>
            </w:pPr>
            <w:r>
              <w:rPr>
                <w:rFonts w:ascii="Arial" w:hAnsi="Arial"/>
                <w:b w:val="1"/>
                <w:bCs w:val="1"/>
                <w:sz w:val="18"/>
                <w:szCs w:val="18"/>
                <w:shd w:val="nil" w:color="auto" w:fill="auto"/>
                <w:rtl w:val="0"/>
                <w:lang w:val="en-US"/>
              </w:rPr>
              <w:t>(3</w:t>
            </w:r>
            <w:r>
              <w:rPr>
                <w:rFonts w:ascii="Arial" w:hAnsi="Arial"/>
                <w:b w:val="1"/>
                <w:bCs w:val="1"/>
                <w:sz w:val="18"/>
                <w:szCs w:val="18"/>
                <w:shd w:val="nil" w:color="auto" w:fill="auto"/>
                <w:vertAlign w:val="superscript"/>
                <w:rtl w:val="0"/>
                <w:lang w:val="en-US"/>
              </w:rPr>
              <w:t>rd</w:t>
            </w:r>
            <w:r>
              <w:rPr>
                <w:rFonts w:ascii="Arial" w:hAnsi="Arial"/>
                <w:b w:val="1"/>
                <w:bCs w:val="1"/>
                <w:sz w:val="18"/>
                <w:szCs w:val="18"/>
                <w:shd w:val="nil" w:color="auto" w:fill="auto"/>
                <w:rtl w:val="0"/>
                <w:lang w:val="en-US"/>
              </w:rPr>
              <w:t xml:space="preserve"> / Pass)</w:t>
            </w:r>
          </w:p>
        </w:tc>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2d69b"/>
            <w:tcMar>
              <w:top w:type="dxa" w:w="80"/>
              <w:left w:type="dxa" w:w="80"/>
              <w:bottom w:type="dxa" w:w="80"/>
              <w:right w:type="dxa" w:w="80"/>
            </w:tcMar>
            <w:vAlign w:val="center"/>
          </w:tcPr>
          <w:p>
            <w:pPr>
              <w:pStyle w:val="Body"/>
              <w:jc w:val="center"/>
              <w:rPr>
                <w:rFonts w:ascii="Arial" w:cs="Arial" w:hAnsi="Arial" w:eastAsia="Arial"/>
                <w:b w:val="1"/>
                <w:bCs w:val="1"/>
                <w:sz w:val="18"/>
                <w:szCs w:val="18"/>
                <w:shd w:val="nil" w:color="auto" w:fill="auto"/>
              </w:rPr>
            </w:pPr>
            <w:r>
              <w:rPr>
                <w:rFonts w:ascii="Arial" w:hAnsi="Arial"/>
                <w:b w:val="1"/>
                <w:bCs w:val="1"/>
                <w:sz w:val="18"/>
                <w:szCs w:val="18"/>
                <w:shd w:val="nil" w:color="auto" w:fill="auto"/>
                <w:rtl w:val="0"/>
                <w:lang w:val="en-US"/>
              </w:rPr>
              <w:t>GOOD</w:t>
            </w:r>
          </w:p>
          <w:p>
            <w:pPr>
              <w:pStyle w:val="Body"/>
              <w:bidi w:val="0"/>
              <w:ind w:left="0" w:right="0" w:firstLine="0"/>
              <w:jc w:val="center"/>
              <w:rPr>
                <w:rtl w:val="0"/>
              </w:rPr>
            </w:pPr>
            <w:r>
              <w:rPr>
                <w:rFonts w:ascii="Arial" w:hAnsi="Arial"/>
                <w:b w:val="1"/>
                <w:bCs w:val="1"/>
                <w:sz w:val="18"/>
                <w:szCs w:val="18"/>
                <w:shd w:val="nil" w:color="auto" w:fill="auto"/>
                <w:rtl w:val="0"/>
                <w:lang w:val="en-US"/>
              </w:rPr>
              <w:t>(2.2 / Pass)</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2d69b"/>
            <w:tcMar>
              <w:top w:type="dxa" w:w="80"/>
              <w:left w:type="dxa" w:w="80"/>
              <w:bottom w:type="dxa" w:w="80"/>
              <w:right w:type="dxa" w:w="80"/>
            </w:tcMar>
            <w:vAlign w:val="center"/>
          </w:tcPr>
          <w:p>
            <w:pPr>
              <w:pStyle w:val="Body"/>
              <w:jc w:val="center"/>
              <w:rPr>
                <w:rFonts w:ascii="Arial" w:cs="Arial" w:hAnsi="Arial" w:eastAsia="Arial"/>
                <w:b w:val="1"/>
                <w:bCs w:val="1"/>
                <w:sz w:val="18"/>
                <w:szCs w:val="18"/>
                <w:shd w:val="nil" w:color="auto" w:fill="auto"/>
              </w:rPr>
            </w:pPr>
            <w:r>
              <w:rPr>
                <w:rFonts w:ascii="Arial" w:hAnsi="Arial"/>
                <w:b w:val="1"/>
                <w:bCs w:val="1"/>
                <w:sz w:val="18"/>
                <w:szCs w:val="18"/>
                <w:shd w:val="nil" w:color="auto" w:fill="auto"/>
                <w:rtl w:val="0"/>
                <w:lang w:val="en-US"/>
              </w:rPr>
              <w:t>VERY GOOD</w:t>
            </w:r>
          </w:p>
          <w:p>
            <w:pPr>
              <w:pStyle w:val="Body"/>
              <w:bidi w:val="0"/>
              <w:ind w:left="0" w:right="0" w:firstLine="0"/>
              <w:jc w:val="center"/>
              <w:rPr>
                <w:rtl w:val="0"/>
              </w:rPr>
            </w:pPr>
            <w:r>
              <w:rPr>
                <w:rFonts w:ascii="Arial" w:hAnsi="Arial"/>
                <w:b w:val="1"/>
                <w:bCs w:val="1"/>
                <w:sz w:val="18"/>
                <w:szCs w:val="18"/>
                <w:shd w:val="nil" w:color="auto" w:fill="auto"/>
                <w:rtl w:val="0"/>
                <w:lang w:val="en-US"/>
              </w:rPr>
              <w:t>(2.1 / Merit)</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2d69b"/>
            <w:tcMar>
              <w:top w:type="dxa" w:w="80"/>
              <w:left w:type="dxa" w:w="80"/>
              <w:bottom w:type="dxa" w:w="80"/>
              <w:right w:type="dxa" w:w="80"/>
            </w:tcMar>
            <w:vAlign w:val="center"/>
          </w:tcPr>
          <w:p>
            <w:pPr>
              <w:pStyle w:val="Body"/>
              <w:jc w:val="center"/>
              <w:rPr>
                <w:rFonts w:ascii="Arial" w:cs="Arial" w:hAnsi="Arial" w:eastAsia="Arial"/>
                <w:b w:val="1"/>
                <w:bCs w:val="1"/>
                <w:sz w:val="18"/>
                <w:szCs w:val="18"/>
                <w:shd w:val="nil" w:color="auto" w:fill="auto"/>
              </w:rPr>
            </w:pPr>
            <w:r>
              <w:rPr>
                <w:rFonts w:ascii="Arial" w:hAnsi="Arial"/>
                <w:b w:val="1"/>
                <w:bCs w:val="1"/>
                <w:sz w:val="18"/>
                <w:szCs w:val="18"/>
                <w:shd w:val="nil" w:color="auto" w:fill="auto"/>
                <w:rtl w:val="0"/>
                <w:lang w:val="en-US"/>
              </w:rPr>
              <w:t>EXCELLENT</w:t>
            </w:r>
          </w:p>
          <w:p>
            <w:pPr>
              <w:pStyle w:val="Body"/>
              <w:bidi w:val="0"/>
              <w:ind w:left="0" w:right="0" w:firstLine="0"/>
              <w:jc w:val="center"/>
              <w:rPr>
                <w:rtl w:val="0"/>
              </w:rPr>
            </w:pPr>
            <w:r>
              <w:rPr>
                <w:rFonts w:ascii="Arial" w:hAnsi="Arial"/>
                <w:b w:val="1"/>
                <w:bCs w:val="1"/>
                <w:sz w:val="18"/>
                <w:szCs w:val="18"/>
                <w:shd w:val="nil" w:color="auto" w:fill="auto"/>
                <w:rtl w:val="0"/>
                <w:lang w:val="en-US"/>
              </w:rPr>
              <w:t>(1</w:t>
            </w:r>
            <w:r>
              <w:rPr>
                <w:rFonts w:ascii="Arial" w:hAnsi="Arial"/>
                <w:b w:val="1"/>
                <w:bCs w:val="1"/>
                <w:sz w:val="18"/>
                <w:szCs w:val="18"/>
                <w:shd w:val="nil" w:color="auto" w:fill="auto"/>
                <w:vertAlign w:val="superscript"/>
                <w:rtl w:val="0"/>
                <w:lang w:val="en-US"/>
              </w:rPr>
              <w:t>st</w:t>
            </w:r>
            <w:r>
              <w:rPr>
                <w:rFonts w:ascii="Arial" w:hAnsi="Arial"/>
                <w:b w:val="1"/>
                <w:bCs w:val="1"/>
                <w:sz w:val="18"/>
                <w:szCs w:val="18"/>
                <w:shd w:val="nil" w:color="auto" w:fill="auto"/>
                <w:rtl w:val="0"/>
                <w:lang w:val="en-US"/>
              </w:rPr>
              <w:t xml:space="preserve"> / Distinction)</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2d69b"/>
            <w:tcMar>
              <w:top w:type="dxa" w:w="80"/>
              <w:left w:type="dxa" w:w="80"/>
              <w:bottom w:type="dxa" w:w="80"/>
              <w:right w:type="dxa" w:w="80"/>
            </w:tcMar>
            <w:vAlign w:val="center"/>
          </w:tcPr>
          <w:p>
            <w:pPr>
              <w:pStyle w:val="Body"/>
              <w:jc w:val="center"/>
              <w:rPr>
                <w:rFonts w:ascii="Arial" w:cs="Arial" w:hAnsi="Arial" w:eastAsia="Arial"/>
                <w:b w:val="1"/>
                <w:bCs w:val="1"/>
                <w:sz w:val="18"/>
                <w:szCs w:val="18"/>
                <w:shd w:val="nil" w:color="auto" w:fill="auto"/>
              </w:rPr>
            </w:pPr>
            <w:r>
              <w:rPr>
                <w:rFonts w:ascii="Arial" w:hAnsi="Arial"/>
                <w:b w:val="1"/>
                <w:bCs w:val="1"/>
                <w:sz w:val="18"/>
                <w:szCs w:val="18"/>
                <w:shd w:val="nil" w:color="auto" w:fill="auto"/>
                <w:rtl w:val="0"/>
                <w:lang w:val="en-US"/>
              </w:rPr>
              <w:t>EXCEPTIONAL</w:t>
            </w:r>
          </w:p>
          <w:p>
            <w:pPr>
              <w:pStyle w:val="Body"/>
              <w:bidi w:val="0"/>
              <w:ind w:left="0" w:right="0" w:firstLine="0"/>
              <w:jc w:val="center"/>
              <w:rPr>
                <w:rtl w:val="0"/>
              </w:rPr>
            </w:pPr>
            <w:r>
              <w:rPr>
                <w:rFonts w:ascii="Arial" w:hAnsi="Arial"/>
                <w:b w:val="1"/>
                <w:bCs w:val="1"/>
                <w:sz w:val="18"/>
                <w:szCs w:val="18"/>
                <w:shd w:val="nil" w:color="auto" w:fill="auto"/>
                <w:rtl w:val="0"/>
                <w:lang w:val="en-US"/>
              </w:rPr>
              <w:t>(1</w:t>
            </w:r>
            <w:r>
              <w:rPr>
                <w:rFonts w:ascii="Arial" w:hAnsi="Arial"/>
                <w:b w:val="1"/>
                <w:bCs w:val="1"/>
                <w:sz w:val="18"/>
                <w:szCs w:val="18"/>
                <w:shd w:val="nil" w:color="auto" w:fill="auto"/>
                <w:vertAlign w:val="superscript"/>
                <w:rtl w:val="0"/>
                <w:lang w:val="en-US"/>
              </w:rPr>
              <w:t>st</w:t>
            </w:r>
            <w:r>
              <w:rPr>
                <w:rFonts w:ascii="Arial" w:hAnsi="Arial"/>
                <w:b w:val="1"/>
                <w:bCs w:val="1"/>
                <w:sz w:val="18"/>
                <w:szCs w:val="18"/>
                <w:shd w:val="nil" w:color="auto" w:fill="auto"/>
                <w:rtl w:val="0"/>
                <w:lang w:val="en-US"/>
              </w:rPr>
              <w:t xml:space="preserve"> / Distinction)</w:t>
            </w:r>
          </w:p>
        </w:tc>
      </w:tr>
      <w:tr>
        <w:tblPrEx>
          <w:shd w:val="clear" w:color="auto" w:fill="4f81bd"/>
        </w:tblPrEx>
        <w:trPr>
          <w:trHeight w:val="223" w:hRule="atLeast"/>
          <w:tblHeader/>
        </w:trPr>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2d69b"/>
            <w:tcMar>
              <w:top w:type="dxa" w:w="80"/>
              <w:left w:type="dxa" w:w="251"/>
              <w:bottom w:type="dxa" w:w="80"/>
              <w:right w:type="dxa" w:w="80"/>
            </w:tcMar>
            <w:vAlign w:val="top"/>
          </w:tcPr>
          <w:p>
            <w:pPr>
              <w:pStyle w:val="Body"/>
              <w:ind w:left="171" w:firstLine="0"/>
            </w:pPr>
            <w:r>
              <w:rPr>
                <w:rFonts w:ascii="Arial" w:hAnsi="Arial"/>
                <w:b w:val="1"/>
                <w:bCs w:val="1"/>
                <w:sz w:val="20"/>
                <w:szCs w:val="20"/>
                <w:shd w:val="nil" w:color="auto" w:fill="auto"/>
                <w:rtl w:val="0"/>
                <w:lang w:val="en-US"/>
              </w:rPr>
              <w:t>Category</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2d69b"/>
            <w:tcMar>
              <w:top w:type="dxa" w:w="80"/>
              <w:left w:type="dxa" w:w="80"/>
              <w:bottom w:type="dxa" w:w="80"/>
              <w:right w:type="dxa" w:w="80"/>
            </w:tcMar>
            <w:vAlign w:val="bottom"/>
          </w:tcPr>
          <w:p>
            <w:pPr>
              <w:pStyle w:val="Body"/>
              <w:jc w:val="center"/>
            </w:pPr>
            <w:r>
              <w:rPr>
                <w:rFonts w:ascii="Arial" w:hAnsi="Arial"/>
                <w:b w:val="1"/>
                <w:bCs w:val="1"/>
                <w:sz w:val="18"/>
                <w:szCs w:val="18"/>
                <w:shd w:val="nil" w:color="auto" w:fill="auto"/>
                <w:rtl w:val="0"/>
                <w:lang w:val="en-US"/>
              </w:rPr>
              <w:t>0-29%</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2d69b"/>
            <w:tcMar>
              <w:top w:type="dxa" w:w="80"/>
              <w:left w:type="dxa" w:w="80"/>
              <w:bottom w:type="dxa" w:w="80"/>
              <w:right w:type="dxa" w:w="80"/>
            </w:tcMar>
            <w:vAlign w:val="bottom"/>
          </w:tcPr>
          <w:p>
            <w:pPr>
              <w:pStyle w:val="Body"/>
              <w:jc w:val="center"/>
            </w:pPr>
            <w:r>
              <w:rPr>
                <w:rFonts w:ascii="Arial" w:hAnsi="Arial"/>
                <w:b w:val="1"/>
                <w:bCs w:val="1"/>
                <w:sz w:val="18"/>
                <w:szCs w:val="18"/>
                <w:shd w:val="nil" w:color="auto" w:fill="auto"/>
                <w:rtl w:val="0"/>
                <w:lang w:val="en-US"/>
              </w:rPr>
              <w:t>30-39%</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2d69b"/>
            <w:tcMar>
              <w:top w:type="dxa" w:w="80"/>
              <w:left w:type="dxa" w:w="80"/>
              <w:bottom w:type="dxa" w:w="80"/>
              <w:right w:type="dxa" w:w="80"/>
            </w:tcMar>
            <w:vAlign w:val="bottom"/>
          </w:tcPr>
          <w:p>
            <w:pPr>
              <w:pStyle w:val="Body"/>
              <w:jc w:val="center"/>
            </w:pPr>
            <w:r>
              <w:rPr>
                <w:rFonts w:ascii="Arial" w:hAnsi="Arial"/>
                <w:b w:val="1"/>
                <w:bCs w:val="1"/>
                <w:sz w:val="18"/>
                <w:szCs w:val="18"/>
                <w:shd w:val="nil" w:color="auto" w:fill="auto"/>
                <w:rtl w:val="0"/>
                <w:lang w:val="en-US"/>
              </w:rPr>
              <w:t>40-49%</w:t>
            </w:r>
          </w:p>
        </w:tc>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2d69b"/>
            <w:tcMar>
              <w:top w:type="dxa" w:w="80"/>
              <w:left w:type="dxa" w:w="80"/>
              <w:bottom w:type="dxa" w:w="80"/>
              <w:right w:type="dxa" w:w="80"/>
            </w:tcMar>
            <w:vAlign w:val="bottom"/>
          </w:tcPr>
          <w:p>
            <w:pPr>
              <w:pStyle w:val="Body"/>
              <w:jc w:val="center"/>
            </w:pPr>
            <w:r>
              <w:rPr>
                <w:rFonts w:ascii="Arial" w:hAnsi="Arial"/>
                <w:b w:val="1"/>
                <w:bCs w:val="1"/>
                <w:sz w:val="18"/>
                <w:szCs w:val="18"/>
                <w:shd w:val="nil" w:color="auto" w:fill="auto"/>
                <w:rtl w:val="0"/>
                <w:lang w:val="en-US"/>
              </w:rPr>
              <w:t>50-59%</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2d69b"/>
            <w:tcMar>
              <w:top w:type="dxa" w:w="80"/>
              <w:left w:type="dxa" w:w="80"/>
              <w:bottom w:type="dxa" w:w="80"/>
              <w:right w:type="dxa" w:w="80"/>
            </w:tcMar>
            <w:vAlign w:val="bottom"/>
          </w:tcPr>
          <w:p>
            <w:pPr>
              <w:pStyle w:val="Body"/>
              <w:jc w:val="center"/>
            </w:pPr>
            <w:r>
              <w:rPr>
                <w:rFonts w:ascii="Arial" w:hAnsi="Arial"/>
                <w:b w:val="1"/>
                <w:bCs w:val="1"/>
                <w:sz w:val="18"/>
                <w:szCs w:val="18"/>
                <w:shd w:val="nil" w:color="auto" w:fill="auto"/>
                <w:rtl w:val="0"/>
                <w:lang w:val="en-US"/>
              </w:rPr>
              <w:t>60-69%</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2d69b"/>
            <w:tcMar>
              <w:top w:type="dxa" w:w="80"/>
              <w:left w:type="dxa" w:w="80"/>
              <w:bottom w:type="dxa" w:w="80"/>
              <w:right w:type="dxa" w:w="80"/>
            </w:tcMar>
            <w:vAlign w:val="bottom"/>
          </w:tcPr>
          <w:p>
            <w:pPr>
              <w:pStyle w:val="Body"/>
              <w:jc w:val="center"/>
            </w:pPr>
            <w:r>
              <w:rPr>
                <w:rFonts w:ascii="Arial" w:hAnsi="Arial"/>
                <w:b w:val="1"/>
                <w:bCs w:val="1"/>
                <w:sz w:val="18"/>
                <w:szCs w:val="18"/>
                <w:shd w:val="nil" w:color="auto" w:fill="auto"/>
                <w:rtl w:val="0"/>
                <w:lang w:val="en-US"/>
              </w:rPr>
              <w:t>70-84%</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2d69b"/>
            <w:tcMar>
              <w:top w:type="dxa" w:w="80"/>
              <w:left w:type="dxa" w:w="80"/>
              <w:bottom w:type="dxa" w:w="80"/>
              <w:right w:type="dxa" w:w="80"/>
            </w:tcMar>
            <w:vAlign w:val="top"/>
          </w:tcPr>
          <w:p>
            <w:pPr>
              <w:pStyle w:val="Body"/>
              <w:jc w:val="center"/>
            </w:pPr>
            <w:r>
              <w:rPr>
                <w:rFonts w:ascii="Arial" w:hAnsi="Arial"/>
                <w:b w:val="1"/>
                <w:bCs w:val="1"/>
                <w:sz w:val="18"/>
                <w:szCs w:val="18"/>
                <w:shd w:val="nil" w:color="auto" w:fill="auto"/>
                <w:rtl w:val="0"/>
                <w:lang w:val="en-US"/>
              </w:rPr>
              <w:t>85-100%</w:t>
            </w:r>
          </w:p>
        </w:tc>
      </w:tr>
      <w:tr>
        <w:tblPrEx>
          <w:shd w:val="clear" w:color="auto" w:fill="ced7e7"/>
        </w:tblPrEx>
        <w:trPr>
          <w:trHeight w:val="3743" w:hRule="atLeast"/>
        </w:trPr>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2d69b"/>
            <w:tcMar>
              <w:top w:type="dxa" w:w="80"/>
              <w:left w:type="dxa" w:w="188"/>
              <w:bottom w:type="dxa" w:w="80"/>
              <w:right w:type="dxa" w:w="80"/>
            </w:tcMar>
            <w:vAlign w:val="top"/>
          </w:tcPr>
          <w:p>
            <w:pPr>
              <w:pStyle w:val="Body"/>
              <w:spacing w:before="34"/>
              <w:ind w:left="108" w:firstLine="0"/>
              <w:rPr>
                <w:rFonts w:ascii="Arial" w:cs="Arial" w:hAnsi="Arial" w:eastAsia="Arial"/>
                <w:sz w:val="18"/>
                <w:szCs w:val="18"/>
                <w:shd w:val="nil" w:color="auto" w:fill="auto"/>
              </w:rPr>
            </w:pPr>
            <w:r>
              <w:rPr>
                <w:rFonts w:ascii="Arial" w:hAnsi="Arial"/>
                <w:b w:val="1"/>
                <w:bCs w:val="1"/>
                <w:sz w:val="20"/>
                <w:szCs w:val="20"/>
                <w:shd w:val="nil" w:color="auto" w:fill="auto"/>
                <w:rtl w:val="0"/>
                <w:lang w:val="en-US"/>
              </w:rPr>
              <w:t xml:space="preserve">Engagement with literature </w:t>
            </w:r>
            <w:r>
              <w:rPr>
                <w:rFonts w:ascii="Arial" w:hAnsi="Arial"/>
                <w:sz w:val="18"/>
                <w:szCs w:val="18"/>
                <w:shd w:val="nil" w:color="auto" w:fill="auto"/>
                <w:rtl w:val="0"/>
                <w:lang w:val="en-US"/>
              </w:rPr>
              <w:t>(including reading, referencing,</w:t>
            </w:r>
          </w:p>
          <w:p>
            <w:pPr>
              <w:pStyle w:val="Body"/>
              <w:bidi w:val="0"/>
              <w:spacing w:before="34"/>
              <w:ind w:left="108" w:right="0" w:firstLine="0"/>
              <w:jc w:val="left"/>
              <w:rPr>
                <w:rFonts w:ascii="Arial" w:cs="Arial" w:hAnsi="Arial" w:eastAsia="Arial"/>
                <w:sz w:val="18"/>
                <w:szCs w:val="18"/>
                <w:shd w:val="nil" w:color="auto" w:fill="auto"/>
                <w:rtl w:val="0"/>
              </w:rPr>
            </w:pPr>
            <w:r>
              <w:rPr>
                <w:rFonts w:ascii="Arial" w:hAnsi="Arial"/>
                <w:sz w:val="18"/>
                <w:szCs w:val="18"/>
                <w:shd w:val="nil" w:color="auto" w:fill="auto"/>
                <w:rtl w:val="0"/>
                <w:lang w:val="en-US"/>
              </w:rPr>
              <w:t>academic conventions and</w:t>
            </w:r>
          </w:p>
          <w:p>
            <w:pPr>
              <w:pStyle w:val="Body"/>
              <w:bidi w:val="0"/>
              <w:spacing w:before="34"/>
              <w:ind w:left="108" w:right="0" w:firstLine="0"/>
              <w:jc w:val="left"/>
              <w:rPr>
                <w:rtl w:val="0"/>
              </w:rPr>
            </w:pPr>
            <w:r>
              <w:rPr>
                <w:rFonts w:ascii="Arial" w:hAnsi="Arial"/>
                <w:b w:val="0"/>
                <w:bCs w:val="0"/>
                <w:sz w:val="18"/>
                <w:szCs w:val="18"/>
                <w:shd w:val="nil" w:color="auto" w:fill="auto"/>
                <w:rtl w:val="0"/>
                <w:lang w:val="en-US"/>
              </w:rPr>
              <w:t>academic honesty)</w:t>
            </w:r>
            <w:r>
              <w:rPr>
                <w:rFonts w:ascii="Arial" w:hAnsi="Arial"/>
                <w:b w:val="1"/>
                <w:bCs w:val="1"/>
                <w:shd w:val="nil" w:color="auto" w:fill="auto"/>
                <w:rtl w:val="0"/>
                <w:lang w:val="en-US"/>
              </w:rPr>
              <w:t xml:space="preserve"> </w:t>
            </w:r>
          </w:p>
        </w:tc>
        <w:tc>
          <w:tcPr>
            <w:tcW w:type="dxa" w:w="1736"/>
            <w:tcBorders>
              <w:top w:val="single" w:color="000000" w:sz="4" w:space="0" w:shadow="0" w:frame="0"/>
              <w:left w:val="single"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hd w:val="nil" w:color="auto" w:fill="auto"/>
              </w:rPr>
            </w:pPr>
            <w:r>
              <w:rPr>
                <w:rFonts w:ascii="Arial" w:hAnsi="Arial"/>
                <w:shd w:val="nil" w:color="auto" w:fill="auto"/>
                <w:rtl w:val="0"/>
                <w:lang w:val="en-US"/>
              </w:rPr>
              <w:t>Little or no evidence of reading</w:t>
            </w:r>
            <w:r>
              <w:rPr>
                <w:rFonts w:ascii="Times New Roman" w:hAnsi="Times New Roman"/>
                <w:shd w:val="nil" w:color="auto" w:fill="auto"/>
                <w:rtl w:val="0"/>
                <w:lang w:val="en-US"/>
              </w:rPr>
              <w:t xml:space="preserve"> and/or </w:t>
            </w:r>
            <w:r>
              <w:rPr>
                <w:rFonts w:ascii="Arial" w:hAnsi="Arial"/>
                <w:shd w:val="nil" w:color="auto" w:fill="auto"/>
                <w:rtl w:val="0"/>
                <w:lang w:val="en-US"/>
              </w:rPr>
              <w:t>reliance on inappropriate sources.</w:t>
            </w:r>
          </w:p>
          <w:p>
            <w:pPr>
              <w:pStyle w:val="Body"/>
              <w:bidi w:val="0"/>
              <w:ind w:left="0" w:right="0" w:firstLine="0"/>
              <w:jc w:val="left"/>
              <w:rPr>
                <w:rFonts w:ascii="Arial" w:cs="Arial" w:hAnsi="Arial" w:eastAsia="Arial"/>
                <w:shd w:val="nil" w:color="auto" w:fill="auto"/>
                <w:rtl w:val="0"/>
              </w:rPr>
            </w:pPr>
            <w:r>
              <w:rPr>
                <w:rFonts w:ascii="Arial" w:hAnsi="Arial"/>
                <w:shd w:val="nil" w:color="auto" w:fill="auto"/>
                <w:rtl w:val="0"/>
                <w:lang w:val="en-US"/>
              </w:rPr>
              <w:t>Views and findings mostly unsupported and non-authoritative.</w:t>
            </w:r>
          </w:p>
          <w:p>
            <w:pPr>
              <w:pStyle w:val="Body"/>
              <w:bidi w:val="0"/>
              <w:ind w:left="0" w:right="0" w:firstLine="0"/>
              <w:jc w:val="left"/>
              <w:rPr>
                <w:rtl w:val="0"/>
              </w:rPr>
            </w:pPr>
            <w:r>
              <w:rPr>
                <w:rFonts w:ascii="Arial" w:hAnsi="Arial"/>
                <w:shd w:val="nil" w:color="auto" w:fill="auto"/>
                <w:rtl w:val="0"/>
                <w:lang w:val="en-US"/>
              </w:rPr>
              <w:t>Referencing conventions used incoherently or largely absent.</w:t>
            </w:r>
          </w:p>
        </w:tc>
        <w:tc>
          <w:tcPr>
            <w:tcW w:type="dxa" w:w="1736"/>
            <w:tcBorders>
              <w:top w:val="single" w:color="000000" w:sz="4" w:space="0" w:shadow="0" w:frame="0"/>
              <w:left w:val="dashed"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shd w:val="nil" w:color="auto" w:fill="auto"/>
                <w:rtl w:val="0"/>
                <w:lang w:val="en-US"/>
              </w:rPr>
              <w:t>Poor engagement with essential reading. No evidence of wider reading. Reliance on inappropriate sources, and/or indiscriminate use of sources. Heavily reliant on information gained through class contact. Inconsistent and weak use of referencing.</w:t>
            </w:r>
          </w:p>
        </w:tc>
        <w:tc>
          <w:tcPr>
            <w:tcW w:type="dxa" w:w="1736"/>
            <w:tcBorders>
              <w:top w:val="single" w:color="000000" w:sz="4" w:space="0" w:shadow="0" w:frame="0"/>
              <w:left w:val="single"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hd w:val="nil" w:color="auto" w:fill="auto"/>
              </w:rPr>
            </w:pPr>
            <w:r>
              <w:rPr>
                <w:rFonts w:ascii="Arial" w:hAnsi="Arial"/>
                <w:shd w:val="nil" w:color="auto" w:fill="auto"/>
                <w:rtl w:val="0"/>
                <w:lang w:val="en-US"/>
              </w:rPr>
              <w:t>Engagement with a limited range of mostly relevant and credible sources. Some omissions and minor errors.</w:t>
            </w:r>
          </w:p>
          <w:p>
            <w:pPr>
              <w:pStyle w:val="Body"/>
              <w:bidi w:val="0"/>
              <w:ind w:left="0" w:right="0" w:firstLine="0"/>
              <w:jc w:val="left"/>
              <w:rPr>
                <w:rtl w:val="0"/>
              </w:rPr>
            </w:pPr>
            <w:r>
              <w:rPr>
                <w:rFonts w:ascii="Arial" w:hAnsi="Arial"/>
                <w:shd w:val="nil" w:color="auto" w:fill="auto"/>
                <w:rtl w:val="0"/>
                <w:lang w:val="en-US"/>
              </w:rPr>
              <w:t>Referencing conventions evident though not always applied accurately or consistently.</w:t>
            </w:r>
          </w:p>
        </w:tc>
        <w:tc>
          <w:tcPr>
            <w:tcW w:type="dxa" w:w="1735"/>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shd w:val="nil" w:color="auto" w:fill="auto"/>
                <w:rtl w:val="0"/>
                <w:lang w:val="en-US"/>
              </w:rPr>
              <w:t>Engagement with an appropriate range of research-informed literature, including sources retrieved independently. Some over-reliance on texts. Referencing may show minor inaccuracies or inconsistencies.</w:t>
            </w:r>
          </w:p>
        </w:tc>
        <w:tc>
          <w:tcPr>
            <w:tcW w:type="dxa" w:w="1736"/>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hd w:val="nil" w:color="auto" w:fill="auto"/>
              </w:rPr>
            </w:pPr>
            <w:r>
              <w:rPr>
                <w:rFonts w:ascii="Arial" w:hAnsi="Arial"/>
                <w:shd w:val="nil" w:color="auto" w:fill="auto"/>
                <w:rtl w:val="0"/>
                <w:lang w:val="en-US"/>
              </w:rPr>
              <w:t>Engagement with a wide range of research-informed literature, including sources retrieved independently.</w:t>
            </w:r>
          </w:p>
          <w:p>
            <w:pPr>
              <w:pStyle w:val="Body"/>
              <w:bidi w:val="0"/>
              <w:ind w:left="0" w:right="0" w:firstLine="0"/>
              <w:jc w:val="left"/>
              <w:rPr>
                <w:rtl w:val="0"/>
              </w:rPr>
            </w:pPr>
            <w:r>
              <w:rPr>
                <w:rFonts w:ascii="Arial" w:hAnsi="Arial"/>
                <w:shd w:val="nil" w:color="auto" w:fill="auto"/>
                <w:rtl w:val="0"/>
                <w:lang w:val="en-US"/>
              </w:rPr>
              <w:t>Selection of relevant and credible sources.  Very good use of referencing, with no/very few inaccuracies or inconsistencies.</w:t>
            </w:r>
          </w:p>
        </w:tc>
        <w:tc>
          <w:tcPr>
            <w:tcW w:type="dxa" w:w="1736"/>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shd w:val="nil" w:color="auto" w:fill="auto"/>
                <w:rtl w:val="0"/>
                <w:lang w:val="en-US"/>
              </w:rPr>
              <w:t xml:space="preserve">Engagement with an extensive range of relevant and credible literature, informed by the latest research. Consistently accurate application of referencing. </w:t>
            </w:r>
          </w:p>
        </w:tc>
        <w:tc>
          <w:tcPr>
            <w:tcW w:type="dxa" w:w="1736"/>
            <w:tcBorders>
              <w:top w:val="single" w:color="000000" w:sz="4" w:space="0" w:shadow="0" w:frame="0"/>
              <w:left w:val="dashed"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shd w:val="nil" w:color="auto" w:fill="auto"/>
                <w:rtl w:val="0"/>
                <w:lang w:val="en-US"/>
              </w:rPr>
              <w:t>Exceptional engagement with an extensive range of relevant and credible literature, informed by the latest research. High-level referencing skills consistently and professionally applied.</w:t>
            </w:r>
          </w:p>
        </w:tc>
      </w:tr>
      <w:tr>
        <w:tblPrEx>
          <w:shd w:val="clear" w:color="auto" w:fill="ced7e7"/>
        </w:tblPrEx>
        <w:trPr>
          <w:trHeight w:val="4183" w:hRule="atLeast"/>
        </w:trPr>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2d69b"/>
            <w:tcMar>
              <w:top w:type="dxa" w:w="80"/>
              <w:left w:type="dxa" w:w="188"/>
              <w:bottom w:type="dxa" w:w="80"/>
              <w:right w:type="dxa" w:w="80"/>
            </w:tcMar>
            <w:vAlign w:val="top"/>
          </w:tcPr>
          <w:p>
            <w:pPr>
              <w:pStyle w:val="Body"/>
              <w:spacing w:before="34"/>
              <w:ind w:left="108" w:firstLine="0"/>
            </w:pPr>
            <w:r>
              <w:rPr>
                <w:rFonts w:ascii="Arial" w:hAnsi="Arial"/>
                <w:b w:val="1"/>
                <w:bCs w:val="1"/>
                <w:sz w:val="20"/>
                <w:szCs w:val="20"/>
                <w:shd w:val="nil" w:color="auto" w:fill="auto"/>
                <w:rtl w:val="0"/>
                <w:lang w:val="en-US"/>
              </w:rPr>
              <w:t xml:space="preserve">Knowledge and understanding </w:t>
            </w:r>
            <w:r>
              <w:rPr>
                <w:rFonts w:ascii="Arial" w:hAnsi="Arial"/>
                <w:sz w:val="18"/>
                <w:szCs w:val="18"/>
                <w:shd w:val="nil" w:color="auto" w:fill="auto"/>
                <w:rtl w:val="0"/>
                <w:lang w:val="en-US"/>
              </w:rPr>
              <w:t>(Coherent and detailed knowledge and systematic understanding of the subject area, at least some of which is informed by the latest research and/or advanced scholarship within the discipline.)</w:t>
            </w:r>
            <w:r>
              <w:rPr>
                <w:rFonts w:ascii="Arial" w:cs="Arial" w:hAnsi="Arial" w:eastAsia="Arial"/>
                <w:sz w:val="18"/>
                <w:szCs w:val="18"/>
                <w:shd w:val="nil" w:color="auto" w:fill="auto"/>
              </w:rPr>
            </w:r>
          </w:p>
        </w:tc>
        <w:tc>
          <w:tcPr>
            <w:tcW w:type="dxa" w:w="1736"/>
            <w:tcBorders>
              <w:top w:val="single" w:color="000000" w:sz="4" w:space="0" w:shadow="0" w:frame="0"/>
              <w:left w:val="single"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w:spacing w:after="120"/>
            </w:pPr>
            <w:r>
              <w:rPr>
                <w:rFonts w:ascii="Arial" w:hAnsi="Arial"/>
                <w:shd w:val="nil" w:color="auto" w:fill="auto"/>
                <w:rtl w:val="0"/>
                <w:lang w:val="en-US"/>
              </w:rPr>
              <w:t>Major gaps in knowledge and systematic understanding of the subject matter. Substantial inaccuracies. No awareness of knowledge of the latest research and/or advanced scholarship within the discipline.</w:t>
            </w:r>
            <w:r>
              <w:rPr>
                <w:rFonts w:ascii="Arial" w:cs="Arial" w:hAnsi="Arial" w:eastAsia="Arial"/>
                <w:shd w:val="nil" w:color="auto" w:fill="auto"/>
              </w:rPr>
            </w:r>
          </w:p>
        </w:tc>
        <w:tc>
          <w:tcPr>
            <w:tcW w:type="dxa" w:w="1736"/>
            <w:tcBorders>
              <w:top w:val="single" w:color="000000" w:sz="4" w:space="0" w:shadow="0" w:frame="0"/>
              <w:left w:val="dashed"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120"/>
            </w:pPr>
            <w:r>
              <w:rPr>
                <w:rFonts w:ascii="Arial" w:hAnsi="Arial"/>
                <w:shd w:val="nil" w:color="auto" w:fill="auto"/>
                <w:rtl w:val="0"/>
                <w:lang w:val="en-US"/>
              </w:rPr>
              <w:t>Gaps in knowledge, with only superficial systematic understanding. Some significant inaccuracies and/or irrelevant material.  No awareness of knowledge of the latest research and/or advanced scholarship within the discipline.</w:t>
            </w:r>
          </w:p>
        </w:tc>
        <w:tc>
          <w:tcPr>
            <w:tcW w:type="dxa" w:w="1736"/>
            <w:tcBorders>
              <w:top w:val="single" w:color="000000" w:sz="4" w:space="0" w:shadow="0" w:frame="0"/>
              <w:left w:val="single"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w:spacing w:after="120"/>
            </w:pPr>
            <w:r>
              <w:rPr>
                <w:rFonts w:ascii="Arial" w:hAnsi="Arial"/>
                <w:shd w:val="nil" w:color="auto" w:fill="auto"/>
                <w:rtl w:val="0"/>
                <w:lang w:val="en-US"/>
              </w:rPr>
              <w:t xml:space="preserve">Limited knowledge and systematic understanding of the relevant concepts and principles within the subject area which to some limited extent, is informed by current research and scholarship. </w:t>
            </w:r>
          </w:p>
        </w:tc>
        <w:tc>
          <w:tcPr>
            <w:tcW w:type="dxa" w:w="1735"/>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w:spacing w:after="120"/>
            </w:pPr>
            <w:r>
              <w:rPr>
                <w:rFonts w:ascii="Arial" w:hAnsi="Arial"/>
                <w:shd w:val="nil" w:color="auto" w:fill="auto"/>
                <w:rtl w:val="0"/>
                <w:lang w:val="en-US"/>
              </w:rPr>
              <w:t>Knowledge is reasonably detailed, accurate with a good systematic understanding of the field of study</w:t>
            </w:r>
            <w:r>
              <w:rPr>
                <w:rFonts w:ascii="Times New Roman" w:hAnsi="Times New Roman"/>
                <w:shd w:val="nil" w:color="auto" w:fill="auto"/>
                <w:rtl w:val="0"/>
                <w:lang w:val="en-US"/>
              </w:rPr>
              <w:t xml:space="preserve"> </w:t>
            </w:r>
            <w:r>
              <w:rPr>
                <w:rFonts w:ascii="Arial" w:hAnsi="Arial"/>
                <w:shd w:val="nil" w:color="auto" w:fill="auto"/>
                <w:rtl w:val="0"/>
                <w:lang w:val="en-US"/>
              </w:rPr>
              <w:t>and to some extent, current research and scholarship.</w:t>
            </w:r>
          </w:p>
        </w:tc>
        <w:tc>
          <w:tcPr>
            <w:tcW w:type="dxa" w:w="1736"/>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w:spacing w:after="120"/>
            </w:pPr>
            <w:r>
              <w:rPr>
                <w:rFonts w:ascii="Arial" w:hAnsi="Arial"/>
                <w:shd w:val="nil" w:color="auto" w:fill="auto"/>
                <w:rtl w:val="0"/>
                <w:lang w:val="en-US"/>
              </w:rPr>
              <w:t>Knowledge is reasonably extensive</w:t>
            </w:r>
            <w:r>
              <w:rPr>
                <w:rFonts w:ascii="Times New Roman" w:hAnsi="Times New Roman"/>
                <w:shd w:val="nil" w:color="auto" w:fill="auto"/>
                <w:rtl w:val="0"/>
                <w:lang w:val="en-US"/>
              </w:rPr>
              <w:t xml:space="preserve"> </w:t>
            </w:r>
            <w:r>
              <w:rPr>
                <w:rFonts w:ascii="Arial" w:hAnsi="Arial"/>
                <w:shd w:val="nil" w:color="auto" w:fill="auto"/>
                <w:rtl w:val="0"/>
                <w:lang w:val="en-US"/>
              </w:rPr>
              <w:t xml:space="preserve">coherent and detailed.  Exhibits very good understanding of the breadth and depth of established views, and the work is, at least in part, well-informed by current research and scholarship. </w:t>
            </w:r>
          </w:p>
        </w:tc>
        <w:tc>
          <w:tcPr>
            <w:tcW w:type="dxa" w:w="1736"/>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w:spacing w:after="120"/>
            </w:pPr>
            <w:r>
              <w:rPr>
                <w:rFonts w:ascii="Arial" w:hAnsi="Arial"/>
                <w:shd w:val="nil" w:color="auto" w:fill="auto"/>
                <w:rtl w:val="0"/>
                <w:lang w:val="en-US"/>
              </w:rPr>
              <w:t>Excellent coherent and detailed knowledge and systematic understanding of the principles and theories of current research and scholarship. Clear awareness of challenges to established views and the limitations of the knowledge base.</w:t>
            </w:r>
          </w:p>
        </w:tc>
        <w:tc>
          <w:tcPr>
            <w:tcW w:type="dxa" w:w="1736"/>
            <w:tcBorders>
              <w:top w:val="single" w:color="000000" w:sz="4" w:space="0" w:shadow="0" w:frame="0"/>
              <w:left w:val="dashed"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120"/>
            </w:pPr>
            <w:r>
              <w:rPr>
                <w:rFonts w:ascii="Arial" w:hAnsi="Arial"/>
                <w:shd w:val="nil" w:color="auto" w:fill="auto"/>
                <w:rtl w:val="0"/>
                <w:lang w:val="en-US"/>
              </w:rPr>
              <w:t>Exceptionally coherent and detailed knowledge and systematic understanding of the principles and theories of the subject, well-informed by current research and scholarship. A critical, sophisticated and nuanced awareness of the ambiguities and limitations of knowledge.</w:t>
            </w:r>
          </w:p>
        </w:tc>
      </w:tr>
      <w:tr>
        <w:tblPrEx>
          <w:shd w:val="clear" w:color="auto" w:fill="ced7e7"/>
        </w:tblPrEx>
        <w:trPr>
          <w:trHeight w:val="6606" w:hRule="atLeast"/>
        </w:trPr>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2d69b"/>
            <w:tcMar>
              <w:top w:type="dxa" w:w="80"/>
              <w:left w:type="dxa" w:w="188"/>
              <w:bottom w:type="dxa" w:w="80"/>
              <w:right w:type="dxa" w:w="80"/>
            </w:tcMar>
            <w:vAlign w:val="top"/>
          </w:tcPr>
          <w:p>
            <w:pPr>
              <w:pStyle w:val="Body"/>
              <w:spacing w:before="34" w:line="239" w:lineRule="auto"/>
              <w:ind w:left="108" w:firstLine="0"/>
              <w:rPr>
                <w:rFonts w:ascii="Arial" w:cs="Arial" w:hAnsi="Arial" w:eastAsia="Arial"/>
                <w:b w:val="1"/>
                <w:bCs w:val="1"/>
                <w:shd w:val="nil" w:color="auto" w:fill="auto"/>
              </w:rPr>
            </w:pPr>
            <w:r>
              <w:rPr>
                <w:rFonts w:ascii="Arial" w:hAnsi="Arial"/>
                <w:b w:val="1"/>
                <w:bCs w:val="1"/>
                <w:shd w:val="nil" w:color="auto" w:fill="auto"/>
                <w:rtl w:val="0"/>
                <w:lang w:val="en-US"/>
              </w:rPr>
              <w:t>C</w:t>
            </w:r>
            <w:r>
              <w:rPr>
                <w:rFonts w:ascii="Arial" w:hAnsi="Arial"/>
                <w:b w:val="1"/>
                <w:bCs w:val="1"/>
                <w:spacing w:val="-1"/>
                <w:shd w:val="nil" w:color="auto" w:fill="auto"/>
                <w:rtl w:val="0"/>
                <w:lang w:val="en-US"/>
              </w:rPr>
              <w:t>ogn</w:t>
            </w:r>
            <w:r>
              <w:rPr>
                <w:rFonts w:ascii="Arial" w:hAnsi="Arial"/>
                <w:b w:val="1"/>
                <w:bCs w:val="1"/>
                <w:shd w:val="nil" w:color="auto" w:fill="auto"/>
                <w:rtl w:val="0"/>
                <w:lang w:val="en-US"/>
              </w:rPr>
              <w:t>i</w:t>
            </w:r>
            <w:r>
              <w:rPr>
                <w:rFonts w:ascii="Arial" w:hAnsi="Arial"/>
                <w:b w:val="1"/>
                <w:bCs w:val="1"/>
                <w:spacing w:val="-1"/>
                <w:shd w:val="nil" w:color="auto" w:fill="auto"/>
                <w:rtl w:val="0"/>
                <w:lang w:val="en-US"/>
              </w:rPr>
              <w:t>t</w:t>
            </w:r>
            <w:r>
              <w:rPr>
                <w:rFonts w:ascii="Arial" w:hAnsi="Arial"/>
                <w:b w:val="1"/>
                <w:bCs w:val="1"/>
                <w:shd w:val="nil" w:color="auto" w:fill="auto"/>
                <w:rtl w:val="0"/>
                <w:lang w:val="en-US"/>
              </w:rPr>
              <w:t>i</w:t>
            </w:r>
            <w:r>
              <w:rPr>
                <w:rFonts w:ascii="Arial" w:hAnsi="Arial"/>
                <w:b w:val="1"/>
                <w:bCs w:val="1"/>
                <w:spacing w:val="-1"/>
                <w:shd w:val="nil" w:color="auto" w:fill="auto"/>
                <w:rtl w:val="0"/>
                <w:lang w:val="en-US"/>
              </w:rPr>
              <w:t>v</w:t>
            </w:r>
            <w:r>
              <w:rPr>
                <w:rFonts w:ascii="Arial" w:hAnsi="Arial"/>
                <w:b w:val="1"/>
                <w:bCs w:val="1"/>
                <w:shd w:val="nil" w:color="auto" w:fill="auto"/>
                <w:rtl w:val="0"/>
                <w:lang w:val="en-US"/>
              </w:rPr>
              <w:t>e</w:t>
            </w:r>
            <w:r>
              <w:rPr>
                <w:rFonts w:ascii="Arial" w:hAnsi="Arial"/>
                <w:b w:val="1"/>
                <w:bCs w:val="1"/>
                <w:spacing w:val="0"/>
                <w:shd w:val="nil" w:color="auto" w:fill="auto"/>
                <w:rtl w:val="0"/>
                <w:lang w:val="en-US"/>
              </w:rPr>
              <w:t xml:space="preserve"> </w:t>
            </w:r>
            <w:r>
              <w:rPr>
                <w:rFonts w:ascii="Arial" w:hAnsi="Arial"/>
                <w:b w:val="1"/>
                <w:bCs w:val="1"/>
                <w:shd w:val="nil" w:color="auto" w:fill="auto"/>
                <w:rtl w:val="0"/>
                <w:lang w:val="en-US"/>
              </w:rPr>
              <w:t>a</w:t>
            </w:r>
            <w:r>
              <w:rPr>
                <w:rFonts w:ascii="Arial" w:hAnsi="Arial"/>
                <w:b w:val="1"/>
                <w:bCs w:val="1"/>
                <w:spacing w:val="-1"/>
                <w:shd w:val="nil" w:color="auto" w:fill="auto"/>
                <w:rtl w:val="0"/>
                <w:lang w:val="en-US"/>
              </w:rPr>
              <w:t>n</w:t>
            </w:r>
            <w:r>
              <w:rPr>
                <w:rFonts w:ascii="Arial" w:hAnsi="Arial"/>
                <w:b w:val="1"/>
                <w:bCs w:val="1"/>
                <w:shd w:val="nil" w:color="auto" w:fill="auto"/>
                <w:rtl w:val="0"/>
                <w:lang w:val="en-US"/>
              </w:rPr>
              <w:t>d i</w:t>
            </w:r>
            <w:r>
              <w:rPr>
                <w:rFonts w:ascii="Arial" w:hAnsi="Arial"/>
                <w:b w:val="1"/>
                <w:bCs w:val="1"/>
                <w:spacing w:val="-1"/>
                <w:shd w:val="nil" w:color="auto" w:fill="auto"/>
                <w:rtl w:val="0"/>
                <w:lang w:val="en-US"/>
              </w:rPr>
              <w:t>nt</w:t>
            </w:r>
            <w:r>
              <w:rPr>
                <w:rFonts w:ascii="Arial" w:hAnsi="Arial"/>
                <w:b w:val="1"/>
                <w:bCs w:val="1"/>
                <w:shd w:val="nil" w:color="auto" w:fill="auto"/>
                <w:rtl w:val="0"/>
                <w:lang w:val="en-US"/>
              </w:rPr>
              <w:t>ellec</w:t>
            </w:r>
            <w:r>
              <w:rPr>
                <w:rFonts w:ascii="Arial" w:hAnsi="Arial"/>
                <w:b w:val="1"/>
                <w:bCs w:val="1"/>
                <w:spacing w:val="-1"/>
                <w:shd w:val="nil" w:color="auto" w:fill="auto"/>
                <w:rtl w:val="0"/>
                <w:lang w:val="en-US"/>
              </w:rPr>
              <w:t>tu</w:t>
            </w:r>
            <w:r>
              <w:rPr>
                <w:rFonts w:ascii="Arial" w:hAnsi="Arial"/>
                <w:b w:val="1"/>
                <w:bCs w:val="1"/>
                <w:shd w:val="nil" w:color="auto" w:fill="auto"/>
                <w:rtl w:val="0"/>
                <w:lang w:val="en-US"/>
              </w:rPr>
              <w:t>al skil</w:t>
            </w:r>
            <w:r>
              <w:rPr>
                <w:rFonts w:ascii="Arial" w:hAnsi="Arial"/>
                <w:b w:val="1"/>
                <w:bCs w:val="1"/>
                <w:spacing w:val="-1"/>
                <w:shd w:val="nil" w:color="auto" w:fill="auto"/>
                <w:rtl w:val="0"/>
                <w:lang w:val="en-US"/>
              </w:rPr>
              <w:t>l</w:t>
            </w:r>
            <w:r>
              <w:rPr>
                <w:rFonts w:ascii="Arial" w:hAnsi="Arial"/>
                <w:b w:val="1"/>
                <w:bCs w:val="1"/>
                <w:shd w:val="nil" w:color="auto" w:fill="auto"/>
                <w:rtl w:val="0"/>
                <w:lang w:val="en-US"/>
              </w:rPr>
              <w:t xml:space="preserve">s </w:t>
            </w:r>
          </w:p>
          <w:p>
            <w:pPr>
              <w:pStyle w:val="Body"/>
              <w:bidi w:val="0"/>
              <w:spacing w:before="34" w:line="239" w:lineRule="auto"/>
              <w:ind w:left="108" w:right="0" w:firstLine="0"/>
              <w:jc w:val="left"/>
              <w:rPr>
                <w:rtl w:val="0"/>
              </w:rPr>
            </w:pPr>
            <w:r>
              <w:rPr>
                <w:rFonts w:ascii="Arial" w:hAnsi="Arial"/>
                <w:sz w:val="18"/>
                <w:szCs w:val="18"/>
                <w:shd w:val="nil" w:color="auto" w:fill="auto"/>
                <w:rtl w:val="0"/>
                <w:lang w:val="en-US"/>
              </w:rPr>
              <w:t xml:space="preserve">(Conceptual and critical thinking, analysis, synthesis and evaluation of research, assumptions, abstract concepts and data (that may be incomplete); logic, argument and judgement.) </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hd w:val="nil" w:color="auto" w:fill="auto"/>
              </w:rPr>
            </w:pPr>
            <w:r>
              <w:rPr>
                <w:rFonts w:ascii="Arial" w:hAnsi="Arial"/>
                <w:shd w:val="nil" w:color="auto" w:fill="auto"/>
                <w:rtl w:val="0"/>
                <w:lang w:val="en-US"/>
              </w:rPr>
              <w:t>Wholly or almost wholly descriptive work. Little or no analysis, synthesis or evaluation.</w:t>
            </w:r>
          </w:p>
          <w:p>
            <w:pPr>
              <w:pStyle w:val="Body"/>
              <w:bidi w:val="0"/>
              <w:ind w:left="0" w:right="0" w:firstLine="0"/>
              <w:jc w:val="left"/>
              <w:rPr>
                <w:rtl w:val="0"/>
              </w:rPr>
            </w:pPr>
            <w:r>
              <w:rPr>
                <w:rFonts w:ascii="Arial" w:hAnsi="Arial"/>
                <w:shd w:val="nil" w:color="auto" w:fill="auto"/>
                <w:rtl w:val="0"/>
                <w:lang w:val="en-US"/>
              </w:rPr>
              <w:t>Failure to develop arguments, leading to illogical or invalid judgements. Unsubstantiated generalisations, made without use of any credible evidence.</w:t>
            </w:r>
            <w:r>
              <w:rPr>
                <w:rFonts w:ascii="Arial" w:cs="Arial" w:hAnsi="Arial" w:eastAsia="Arial"/>
                <w:shd w:val="nil" w:color="auto" w:fill="auto"/>
              </w:rPr>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shd w:val="nil" w:color="auto" w:fill="auto"/>
                <w:rtl w:val="0"/>
                <w:lang w:val="en-US"/>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hd w:val="nil" w:color="auto" w:fill="auto"/>
              </w:rPr>
            </w:pPr>
            <w:r>
              <w:rPr>
                <w:rFonts w:ascii="Arial" w:hAnsi="Arial"/>
                <w:shd w:val="nil" w:color="auto" w:fill="auto"/>
                <w:rtl w:val="0"/>
                <w:lang w:val="en-US"/>
              </w:rPr>
              <w:t>Limited attempt at critical thinking, analysis, synthesis and evaluation, tending towards description.</w:t>
            </w:r>
          </w:p>
          <w:p>
            <w:pPr>
              <w:pStyle w:val="Body"/>
              <w:bidi w:val="0"/>
              <w:ind w:left="0" w:right="0" w:firstLine="0"/>
              <w:jc w:val="left"/>
              <w:rPr>
                <w:rFonts w:ascii="Arial" w:cs="Arial" w:hAnsi="Arial" w:eastAsia="Arial"/>
                <w:shd w:val="nil" w:color="auto" w:fill="auto"/>
                <w:rtl w:val="0"/>
              </w:rPr>
            </w:pPr>
            <w:r>
              <w:rPr>
                <w:rFonts w:ascii="Arial" w:hAnsi="Arial"/>
                <w:shd w:val="nil" w:color="auto" w:fill="auto"/>
                <w:rtl w:val="0"/>
                <w:lang w:val="en-US"/>
              </w:rPr>
              <w:t>Some evidence to support emerging arguments and judgements but these may be underdeveloped or with a little inconsistency / mis-interpretation.</w:t>
            </w:r>
          </w:p>
          <w:p>
            <w:pPr>
              <w:pStyle w:val="Body"/>
              <w:bidi w:val="0"/>
              <w:ind w:left="0" w:right="0" w:firstLine="0"/>
              <w:jc w:val="left"/>
              <w:rPr>
                <w:rtl w:val="0"/>
              </w:rPr>
            </w:pPr>
            <w:r>
              <w:rPr>
                <w:rFonts w:ascii="Arial" w:hAnsi="Arial"/>
                <w:shd w:val="nil" w:color="auto" w:fill="auto"/>
                <w:rtl w:val="0"/>
                <w:lang w:val="en-US"/>
              </w:rPr>
              <w:t>Asserts rather than argues a case.</w:t>
            </w:r>
            <w:r>
              <w:rPr>
                <w:rFonts w:ascii="Arial" w:cs="Arial" w:hAnsi="Arial" w:eastAsia="Arial"/>
                <w:shd w:val="nil" w:color="auto" w:fill="auto"/>
              </w:rPr>
            </w:r>
          </w:p>
        </w:tc>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hd w:val="nil" w:color="auto" w:fill="auto"/>
              </w:rPr>
            </w:pPr>
            <w:r>
              <w:rPr>
                <w:rFonts w:ascii="Arial" w:hAnsi="Arial"/>
                <w:shd w:val="nil" w:color="auto" w:fill="auto"/>
                <w:rtl w:val="0"/>
                <w:lang w:val="en-US"/>
              </w:rPr>
              <w:t>Some critical thinking, analysis, synthesis and evaluation. Can analyse new and/or abstract concepts and data without guidance.</w:t>
            </w:r>
          </w:p>
          <w:p>
            <w:pPr>
              <w:pStyle w:val="Body"/>
              <w:bidi w:val="0"/>
              <w:ind w:left="0" w:right="0" w:firstLine="0"/>
              <w:jc w:val="left"/>
              <w:rPr>
                <w:rFonts w:ascii="Arial" w:cs="Arial" w:hAnsi="Arial" w:eastAsia="Arial"/>
                <w:shd w:val="nil" w:color="auto" w:fill="auto"/>
                <w:rtl w:val="0"/>
              </w:rPr>
            </w:pPr>
            <w:r>
              <w:rPr>
                <w:rFonts w:ascii="Arial" w:hAnsi="Arial"/>
                <w:shd w:val="nil" w:color="auto" w:fill="auto"/>
                <w:rtl w:val="0"/>
                <w:lang w:val="en-US"/>
              </w:rPr>
              <w:t>An emerging awareness of different stances and ability to use evidence (that may be incomplete) to support the argument.</w:t>
            </w:r>
          </w:p>
          <w:p>
            <w:pPr>
              <w:pStyle w:val="Body"/>
              <w:bidi w:val="0"/>
              <w:ind w:left="0" w:right="0" w:firstLine="0"/>
              <w:jc w:val="left"/>
              <w:rPr>
                <w:rtl w:val="0"/>
              </w:rPr>
            </w:pPr>
            <w:r>
              <w:rPr>
                <w:rFonts w:ascii="Arial" w:hAnsi="Arial"/>
                <w:shd w:val="nil" w:color="auto" w:fill="auto"/>
                <w:rtl w:val="0"/>
                <w:lang w:val="en-US"/>
              </w:rPr>
              <w:t>Mostly valid arguments and logical judgements.</w:t>
            </w:r>
            <w:r>
              <w:rPr>
                <w:rFonts w:ascii="Times New Roman" w:hAnsi="Times New Roman"/>
                <w:shd w:val="nil" w:color="auto" w:fill="auto"/>
                <w:rtl w:val="0"/>
                <w:lang w:val="en-US"/>
              </w:rPr>
              <w:t xml:space="preserve"> </w:t>
            </w:r>
            <w:r>
              <w:rPr>
                <w:rFonts w:ascii="Arial" w:hAnsi="Arial"/>
                <w:shd w:val="nil" w:color="auto" w:fill="auto"/>
                <w:rtl w:val="0"/>
                <w:lang w:val="en-US"/>
              </w:rPr>
              <w:t>Some tendency to assert/state opinion rather than argue on the basis of reason and evidence.</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shd w:val="nil" w:color="auto" w:fill="auto"/>
                <w:rtl w:val="0"/>
                <w:lang w:val="en-US"/>
              </w:rPr>
              <w:t>Sound critical thinking, analysis, synthesis and evaluation</w:t>
            </w:r>
            <w:r>
              <w:rPr>
                <w:rFonts w:ascii="Times New Roman" w:hAnsi="Times New Roman"/>
                <w:shd w:val="nil" w:color="auto" w:fill="auto"/>
                <w:rtl w:val="0"/>
                <w:lang w:val="en-US"/>
              </w:rPr>
              <w:t xml:space="preserve"> demonstrating </w:t>
            </w:r>
            <w:r>
              <w:rPr>
                <w:rFonts w:ascii="Arial" w:hAnsi="Arial"/>
                <w:shd w:val="nil" w:color="auto" w:fill="auto"/>
                <w:rtl w:val="0"/>
                <w:lang w:val="en-US"/>
              </w:rPr>
              <w:t xml:space="preserve">critical thinking. Ability to devise and sustain persuasive arguments, and to review the reliability, validity and significance of evidence (that may be incomplete) to make mostly appropriate and valid judgements. </w:t>
            </w:r>
            <w:r>
              <w:rPr>
                <w:rFonts w:ascii="Arial" w:cs="Arial" w:hAnsi="Arial" w:eastAsia="Arial"/>
                <w:shd w:val="nil" w:color="auto" w:fill="auto"/>
              </w:rPr>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shd w:val="nil" w:color="auto" w:fill="auto"/>
                <w:rtl w:val="0"/>
                <w:lang w:val="en-US"/>
              </w:rPr>
              <w:t>Excellent critical thinking, analysis, synthesis and evaluation. Ability to investigate contradictory or incomplete information and make strong, persuasive, arguments and sophisticated judgements.</w:t>
            </w:r>
            <w:r>
              <w:rPr>
                <w:rFonts w:ascii="Times New Roman" w:hAnsi="Times New Roman"/>
                <w:shd w:val="nil" w:color="auto" w:fill="auto"/>
                <w:rtl w:val="0"/>
                <w:lang w:val="en-US"/>
              </w:rPr>
              <w:t xml:space="preserve"> </w:t>
            </w:r>
            <w:r>
              <w:rPr>
                <w:rFonts w:ascii="Arial" w:hAnsi="Arial"/>
                <w:shd w:val="nil" w:color="auto" w:fill="auto"/>
                <w:rtl w:val="0"/>
                <w:lang w:val="en-US"/>
              </w:rPr>
              <w:t xml:space="preserve">Some evidence of independent thought and ability to </w:t>
            </w:r>
            <w:r>
              <w:rPr>
                <w:rFonts w:ascii="Arial" w:hAnsi="Arial" w:hint="default"/>
                <w:shd w:val="nil" w:color="auto" w:fill="auto"/>
                <w:rtl w:val="0"/>
                <w:lang w:val="en-US"/>
              </w:rPr>
              <w:t>‘</w:t>
            </w:r>
            <w:r>
              <w:rPr>
                <w:rFonts w:ascii="Arial" w:hAnsi="Arial"/>
                <w:shd w:val="nil" w:color="auto" w:fill="auto"/>
                <w:rtl w:val="0"/>
                <w:lang w:val="en-US"/>
              </w:rPr>
              <w:t>see beyond the question</w:t>
            </w:r>
            <w:r>
              <w:rPr>
                <w:rFonts w:ascii="Arial" w:hAnsi="Arial" w:hint="default"/>
                <w:shd w:val="nil" w:color="auto" w:fill="auto"/>
                <w:rtl w:val="0"/>
                <w:lang w:val="en-US"/>
              </w:rPr>
              <w:t>’</w:t>
            </w:r>
            <w:r>
              <w:rPr>
                <w:rFonts w:ascii="Arial" w:hAnsi="Arial"/>
                <w:shd w:val="nil" w:color="auto" w:fill="auto"/>
                <w:rtl w:val="0"/>
                <w:lang w:val="en-US"/>
              </w:rPr>
              <w:t>, suggesting a grasp of the broader field and wider concepts.</w:t>
            </w:r>
            <w:r>
              <w:rPr>
                <w:rFonts w:ascii="Arial" w:cs="Arial" w:hAnsi="Arial" w:eastAsia="Arial"/>
                <w:shd w:val="nil" w:color="auto" w:fill="auto"/>
              </w:rPr>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hd w:val="nil" w:color="auto" w:fill="auto"/>
              </w:rPr>
            </w:pPr>
            <w:r>
              <w:rPr>
                <w:rFonts w:ascii="Arial" w:hAnsi="Arial"/>
                <w:shd w:val="nil" w:color="auto" w:fill="auto"/>
                <w:rtl w:val="0"/>
                <w:lang w:val="en-US"/>
              </w:rPr>
              <w:t xml:space="preserve">Exceptional critical thinking, analysis, synthesis and evaluation based on judiciously selected evidence. </w:t>
            </w:r>
          </w:p>
          <w:p>
            <w:pPr>
              <w:pStyle w:val="Body"/>
              <w:bidi w:val="0"/>
              <w:ind w:left="0" w:right="0" w:firstLine="0"/>
              <w:jc w:val="left"/>
              <w:rPr>
                <w:rtl w:val="0"/>
              </w:rPr>
            </w:pPr>
            <w:r>
              <w:rPr>
                <w:rFonts w:ascii="Arial" w:hAnsi="Arial"/>
                <w:shd w:val="nil" w:color="auto" w:fill="auto"/>
                <w:rtl w:val="0"/>
                <w:lang w:val="en-US"/>
              </w:rPr>
              <w:t xml:space="preserve">Ability to investigate contradictory or incomplete information and make strong, persuasive, arguments and sophisticated, nuanced, judgements. Evidence of independent thought and ability to </w:t>
            </w:r>
            <w:r>
              <w:rPr>
                <w:rFonts w:ascii="Arial" w:hAnsi="Arial" w:hint="default"/>
                <w:shd w:val="nil" w:color="auto" w:fill="auto"/>
                <w:rtl w:val="0"/>
                <w:lang w:val="en-US"/>
              </w:rPr>
              <w:t>‘</w:t>
            </w:r>
            <w:r>
              <w:rPr>
                <w:rFonts w:ascii="Arial" w:hAnsi="Arial"/>
                <w:shd w:val="nil" w:color="auto" w:fill="auto"/>
                <w:rtl w:val="0"/>
                <w:lang w:val="en-US"/>
              </w:rPr>
              <w:t>see beyond the question</w:t>
            </w:r>
            <w:r>
              <w:rPr>
                <w:rFonts w:ascii="Arial" w:hAnsi="Arial" w:hint="default"/>
                <w:shd w:val="nil" w:color="auto" w:fill="auto"/>
                <w:rtl w:val="0"/>
                <w:lang w:val="en-US"/>
              </w:rPr>
              <w:t>’</w:t>
            </w:r>
            <w:r>
              <w:rPr>
                <w:rFonts w:ascii="Arial" w:hAnsi="Arial"/>
                <w:shd w:val="nil" w:color="auto" w:fill="auto"/>
                <w:rtl w:val="0"/>
                <w:lang w:val="en-US"/>
              </w:rPr>
              <w:t>, suggesting an outstanding grasp of the broader field and wider concepts.</w:t>
            </w:r>
          </w:p>
        </w:tc>
      </w:tr>
      <w:tr>
        <w:tblPrEx>
          <w:shd w:val="clear" w:color="auto" w:fill="ced7e7"/>
        </w:tblPrEx>
        <w:trPr>
          <w:trHeight w:val="6823" w:hRule="atLeast"/>
        </w:trPr>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2d69b"/>
            <w:tcMar>
              <w:top w:type="dxa" w:w="80"/>
              <w:left w:type="dxa" w:w="188"/>
              <w:bottom w:type="dxa" w:w="80"/>
              <w:right w:type="dxa" w:w="80"/>
            </w:tcMar>
            <w:vAlign w:val="top"/>
          </w:tcPr>
          <w:p>
            <w:pPr>
              <w:pStyle w:val="Body"/>
              <w:spacing w:before="34" w:line="239" w:lineRule="auto"/>
              <w:ind w:left="108" w:firstLine="0"/>
              <w:rPr>
                <w:rFonts w:ascii="Arial" w:cs="Arial" w:hAnsi="Arial" w:eastAsia="Arial"/>
                <w:b w:val="1"/>
                <w:bCs w:val="1"/>
                <w:shd w:val="nil" w:color="auto" w:fill="auto"/>
              </w:rPr>
            </w:pPr>
            <w:r>
              <w:rPr>
                <w:rFonts w:ascii="Arial" w:hAnsi="Arial"/>
                <w:b w:val="1"/>
                <w:bCs w:val="1"/>
                <w:shd w:val="nil" w:color="auto" w:fill="auto"/>
                <w:rtl w:val="0"/>
                <w:lang w:val="en-US"/>
              </w:rPr>
              <w:t>Practical skills</w:t>
            </w:r>
          </w:p>
          <w:p>
            <w:pPr>
              <w:pStyle w:val="Body"/>
              <w:bidi w:val="0"/>
              <w:spacing w:before="34" w:line="239" w:lineRule="auto"/>
              <w:ind w:left="108" w:right="0" w:firstLine="0"/>
              <w:jc w:val="left"/>
              <w:rPr>
                <w:rtl w:val="0"/>
              </w:rPr>
            </w:pPr>
            <w:r>
              <w:rPr>
                <w:rFonts w:ascii="Arial" w:hAnsi="Arial"/>
                <w:b w:val="0"/>
                <w:bCs w:val="0"/>
                <w:sz w:val="18"/>
                <w:szCs w:val="18"/>
                <w:shd w:val="nil" w:color="auto" w:fill="auto"/>
                <w:rtl w:val="0"/>
                <w:lang w:val="en-US"/>
              </w:rPr>
              <w:t>(Apply/deploy accurately established tools and techniques; initiate and carry out projects; formulate solutions to solve problems in complex and unpredictable contexts.)</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hd w:val="nil" w:color="auto" w:fill="auto"/>
              </w:rPr>
            </w:pPr>
            <w:r>
              <w:rPr>
                <w:rFonts w:ascii="Arial" w:hAnsi="Arial"/>
                <w:shd w:val="nil" w:color="auto" w:fill="auto"/>
                <w:rtl w:val="0"/>
                <w:lang w:val="en-US"/>
              </w:rPr>
              <w:t>Limited or no use of methods, materials, tools and/or techniques.</w:t>
            </w:r>
          </w:p>
          <w:p>
            <w:pPr>
              <w:pStyle w:val="Body"/>
              <w:bidi w:val="0"/>
              <w:ind w:left="0" w:right="0" w:firstLine="0"/>
              <w:jc w:val="left"/>
              <w:rPr>
                <w:rFonts w:ascii="Arial" w:cs="Arial" w:hAnsi="Arial" w:eastAsia="Arial"/>
                <w:shd w:val="nil" w:color="auto" w:fill="auto"/>
                <w:rtl w:val="0"/>
              </w:rPr>
            </w:pPr>
            <w:r>
              <w:rPr>
                <w:rFonts w:ascii="Arial" w:hAnsi="Arial"/>
                <w:shd w:val="nil" w:color="auto" w:fill="auto"/>
                <w:rtl w:val="0"/>
                <w:lang w:val="en-US"/>
              </w:rPr>
              <w:t>Little or no appreciation of the context of the application.</w:t>
            </w:r>
          </w:p>
          <w:p>
            <w:pPr>
              <w:pStyle w:val="Body"/>
              <w:bidi w:val="0"/>
              <w:ind w:left="0" w:right="0" w:firstLine="0"/>
              <w:jc w:val="left"/>
              <w:rPr>
                <w:rFonts w:ascii="Arial" w:cs="Arial" w:hAnsi="Arial" w:eastAsia="Arial"/>
                <w:shd w:val="nil" w:color="auto" w:fill="auto"/>
                <w:rtl w:val="0"/>
              </w:rPr>
            </w:pPr>
            <w:r>
              <w:rPr>
                <w:rFonts w:ascii="Arial" w:hAnsi="Arial"/>
                <w:shd w:val="nil" w:color="auto" w:fill="auto"/>
                <w:rtl w:val="0"/>
                <w:lang w:val="en-US"/>
              </w:rPr>
              <w:t>Limited understanding of the application of theory to practice or making appropriate links between the two.</w:t>
            </w:r>
          </w:p>
          <w:p>
            <w:pPr>
              <w:pStyle w:val="Body"/>
              <w:bidi w:val="0"/>
              <w:ind w:left="0" w:right="0" w:firstLine="0"/>
              <w:jc w:val="left"/>
              <w:rPr>
                <w:rtl w:val="0"/>
              </w:rPr>
            </w:pPr>
            <w:r>
              <w:rPr>
                <w:rFonts w:ascii="Arial" w:hAnsi="Arial"/>
                <w:shd w:val="nil" w:color="auto" w:fill="auto"/>
                <w:rtl w:val="0"/>
                <w:lang w:val="en-US"/>
              </w:rPr>
              <w:t>Very weak problem-solving skills</w:t>
            </w:r>
            <w:r>
              <w:rPr>
                <w:rFonts w:ascii="Times New Roman" w:hAnsi="Times New Roman"/>
                <w:shd w:val="nil" w:color="auto" w:fill="auto"/>
                <w:rtl w:val="0"/>
                <w:lang w:val="en-US"/>
              </w:rPr>
              <w:t xml:space="preserve"> </w:t>
            </w:r>
            <w:r>
              <w:rPr>
                <w:rFonts w:ascii="Arial" w:hAnsi="Arial"/>
                <w:shd w:val="nil" w:color="auto" w:fill="auto"/>
                <w:rtl w:val="0"/>
                <w:lang w:val="en-US"/>
              </w:rPr>
              <w:t xml:space="preserve">in complex and unpredictable contexts. </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hd w:val="nil" w:color="auto" w:fill="auto"/>
              </w:rPr>
            </w:pPr>
            <w:r>
              <w:rPr>
                <w:rFonts w:ascii="Arial" w:hAnsi="Arial"/>
                <w:shd w:val="nil" w:color="auto" w:fill="auto"/>
                <w:rtl w:val="0"/>
                <w:lang w:val="en-US"/>
              </w:rPr>
              <w:t>Rudimentary application of methods, materials, tools and/or techniques but without consideration and competence. Flawed appreciation of the context of the application.</w:t>
            </w:r>
          </w:p>
          <w:p>
            <w:pPr>
              <w:pStyle w:val="Body"/>
              <w:bidi w:val="0"/>
              <w:ind w:left="0" w:right="0" w:firstLine="0"/>
              <w:jc w:val="left"/>
              <w:rPr>
                <w:rFonts w:ascii="Arial" w:cs="Arial" w:hAnsi="Arial" w:eastAsia="Arial"/>
                <w:shd w:val="nil" w:color="auto" w:fill="auto"/>
                <w:rtl w:val="0"/>
              </w:rPr>
            </w:pPr>
            <w:r>
              <w:rPr>
                <w:rFonts w:ascii="Arial" w:hAnsi="Arial"/>
                <w:shd w:val="nil" w:color="auto" w:fill="auto"/>
                <w:rtl w:val="0"/>
                <w:lang w:val="en-US"/>
              </w:rPr>
              <w:t xml:space="preserve">Weak understanding of the application of theory to practice, with only occasional evidence of making appropriate links between the two. Weak problem-solving skills in complex and unpredictable contexts. </w:t>
            </w:r>
          </w:p>
          <w:p>
            <w:pPr>
              <w:pStyle w:val="Body"/>
            </w:pPr>
            <w:r>
              <w:rPr>
                <w:rFonts w:ascii="Arial" w:cs="Arial" w:hAnsi="Arial" w:eastAsia="Arial"/>
                <w:shd w:val="nil" w:color="auto" w:fill="auto"/>
                <w:lang w:val="en-US"/>
              </w:rPr>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hd w:val="nil" w:color="auto" w:fill="auto"/>
              </w:rPr>
            </w:pPr>
            <w:r>
              <w:rPr>
                <w:rFonts w:ascii="Arial" w:hAnsi="Arial"/>
                <w:shd w:val="nil" w:color="auto" w:fill="auto"/>
                <w:rtl w:val="0"/>
                <w:lang w:val="en-US"/>
              </w:rPr>
              <w:t>An adequate awareness and mostly appropriate application of well-established methods, materials, tools and/or techniques.</w:t>
            </w:r>
          </w:p>
          <w:p>
            <w:pPr>
              <w:pStyle w:val="Body"/>
              <w:bidi w:val="0"/>
              <w:ind w:left="0" w:right="0" w:firstLine="0"/>
              <w:jc w:val="left"/>
              <w:rPr>
                <w:rFonts w:ascii="Arial" w:cs="Arial" w:hAnsi="Arial" w:eastAsia="Arial"/>
                <w:shd w:val="nil" w:color="auto" w:fill="auto"/>
                <w:rtl w:val="0"/>
              </w:rPr>
            </w:pPr>
            <w:r>
              <w:rPr>
                <w:rFonts w:ascii="Arial" w:hAnsi="Arial"/>
                <w:shd w:val="nil" w:color="auto" w:fill="auto"/>
                <w:rtl w:val="0"/>
                <w:lang w:val="en-US"/>
              </w:rPr>
              <w:t>Basic appreciation of the context of the application. Theoretical knowledge and understanding applied in practice, but not always making logical links between the two.</w:t>
            </w:r>
          </w:p>
          <w:p>
            <w:pPr>
              <w:pStyle w:val="Body"/>
              <w:bidi w:val="0"/>
              <w:ind w:left="0" w:right="0" w:firstLine="0"/>
              <w:jc w:val="left"/>
              <w:rPr>
                <w:rtl w:val="0"/>
              </w:rPr>
            </w:pPr>
            <w:r>
              <w:rPr>
                <w:rFonts w:ascii="Arial" w:hAnsi="Arial"/>
                <w:shd w:val="nil" w:color="auto" w:fill="auto"/>
                <w:rtl w:val="0"/>
                <w:lang w:val="en-US"/>
              </w:rPr>
              <w:t xml:space="preserve">Can identify problems and propose basic solutions in complex and unpredictable contexts without fully appreciating the complexity. </w:t>
            </w:r>
          </w:p>
        </w:tc>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hd w:val="nil" w:color="auto" w:fill="auto"/>
              </w:rPr>
            </w:pPr>
            <w:r>
              <w:rPr>
                <w:rFonts w:ascii="Arial" w:hAnsi="Arial"/>
                <w:shd w:val="nil" w:color="auto" w:fill="auto"/>
                <w:rtl w:val="0"/>
                <w:lang w:val="en-US"/>
              </w:rPr>
              <w:t>A good and appropriate application of standard methods, materials, tools and/or techniques.</w:t>
            </w:r>
          </w:p>
          <w:p>
            <w:pPr>
              <w:pStyle w:val="Body"/>
              <w:bidi w:val="0"/>
              <w:ind w:left="0" w:right="0" w:firstLine="0"/>
              <w:jc w:val="left"/>
              <w:rPr>
                <w:rFonts w:ascii="Arial" w:cs="Arial" w:hAnsi="Arial" w:eastAsia="Arial"/>
                <w:shd w:val="nil" w:color="auto" w:fill="auto"/>
                <w:rtl w:val="0"/>
              </w:rPr>
            </w:pPr>
            <w:r>
              <w:rPr>
                <w:rFonts w:ascii="Arial" w:hAnsi="Arial"/>
                <w:shd w:val="nil" w:color="auto" w:fill="auto"/>
                <w:rtl w:val="0"/>
                <w:lang w:val="en-US"/>
              </w:rPr>
              <w:t>Clear appreciation of the context of the application. Mainly consistent, accurate and logical application of theory to practice, making appropriate links between the two</w:t>
            </w:r>
          </w:p>
          <w:p>
            <w:pPr>
              <w:pStyle w:val="Body"/>
              <w:bidi w:val="0"/>
              <w:ind w:left="0" w:right="0" w:firstLine="0"/>
              <w:jc w:val="left"/>
              <w:rPr>
                <w:rtl w:val="0"/>
              </w:rPr>
            </w:pPr>
            <w:r>
              <w:rPr>
                <w:rFonts w:ascii="Arial" w:hAnsi="Arial"/>
                <w:shd w:val="nil" w:color="auto" w:fill="auto"/>
                <w:rtl w:val="0"/>
                <w:lang w:val="en-US"/>
              </w:rPr>
              <w:t>Can identify problems and propose mostly appropriate solutions in complex and unpredictable contexts.</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hd w:val="nil" w:color="auto" w:fill="auto"/>
              </w:rPr>
            </w:pPr>
            <w:r>
              <w:rPr>
                <w:rFonts w:ascii="Arial" w:hAnsi="Arial"/>
                <w:shd w:val="nil" w:color="auto" w:fill="auto"/>
                <w:rtl w:val="0"/>
                <w:lang w:val="en-US"/>
              </w:rPr>
              <w:t>A very good application of a range of methods, materials, tools and/or techniques.</w:t>
            </w:r>
          </w:p>
          <w:p>
            <w:pPr>
              <w:pStyle w:val="Body"/>
              <w:bidi w:val="0"/>
              <w:ind w:left="0" w:right="0" w:firstLine="0"/>
              <w:jc w:val="left"/>
              <w:rPr>
                <w:rFonts w:ascii="Arial" w:cs="Arial" w:hAnsi="Arial" w:eastAsia="Arial"/>
                <w:shd w:val="nil" w:color="auto" w:fill="auto"/>
                <w:rtl w:val="0"/>
              </w:rPr>
            </w:pPr>
            <w:r>
              <w:rPr>
                <w:rFonts w:ascii="Arial" w:hAnsi="Arial"/>
                <w:shd w:val="nil" w:color="auto" w:fill="auto"/>
                <w:rtl w:val="0"/>
                <w:lang w:val="en-US"/>
              </w:rPr>
              <w:t>Very good consideration of the context of the application, with perceptive insights. Can identify problems and propose appropriate solutions</w:t>
            </w:r>
            <w:r>
              <w:rPr>
                <w:rFonts w:ascii="Times New Roman" w:hAnsi="Times New Roman"/>
                <w:shd w:val="nil" w:color="auto" w:fill="auto"/>
                <w:rtl w:val="0"/>
                <w:lang w:val="en-US"/>
              </w:rPr>
              <w:t xml:space="preserve"> </w:t>
            </w:r>
            <w:r>
              <w:rPr>
                <w:rFonts w:ascii="Arial" w:hAnsi="Arial"/>
                <w:shd w:val="nil" w:color="auto" w:fill="auto"/>
                <w:rtl w:val="0"/>
                <w:lang w:val="en-US"/>
              </w:rPr>
              <w:t>in complex and unpredictable contexts.</w:t>
            </w:r>
          </w:p>
          <w:p>
            <w:pPr>
              <w:pStyle w:val="Body"/>
              <w:bidi w:val="0"/>
              <w:ind w:left="0" w:right="0" w:firstLine="0"/>
              <w:jc w:val="left"/>
              <w:rPr>
                <w:rtl w:val="0"/>
              </w:rPr>
            </w:pPr>
            <w:r>
              <w:rPr>
                <w:rFonts w:ascii="Arial" w:hAnsi="Arial"/>
                <w:shd w:val="nil" w:color="auto" w:fill="auto"/>
                <w:rtl w:val="0"/>
                <w:lang w:val="en-US"/>
              </w:rPr>
              <w:t xml:space="preserve">Evidence of some innovation and creativity. </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hd w:val="nil" w:color="auto" w:fill="auto"/>
              </w:rPr>
            </w:pPr>
            <w:r>
              <w:rPr>
                <w:rFonts w:ascii="Arial" w:hAnsi="Arial"/>
                <w:shd w:val="nil" w:color="auto" w:fill="auto"/>
                <w:rtl w:val="0"/>
                <w:lang w:val="en-US"/>
              </w:rPr>
              <w:t>An advanced application of a range of methods, materials, tools and/or techniques.</w:t>
            </w:r>
          </w:p>
          <w:p>
            <w:pPr>
              <w:pStyle w:val="Body"/>
              <w:bidi w:val="0"/>
              <w:ind w:left="0" w:right="0" w:firstLine="0"/>
              <w:jc w:val="left"/>
              <w:rPr>
                <w:rFonts w:ascii="Arial" w:cs="Arial" w:hAnsi="Arial" w:eastAsia="Arial"/>
                <w:shd w:val="nil" w:color="auto" w:fill="auto"/>
                <w:rtl w:val="0"/>
              </w:rPr>
            </w:pPr>
            <w:r>
              <w:rPr>
                <w:rFonts w:ascii="Arial" w:hAnsi="Arial"/>
                <w:shd w:val="nil" w:color="auto" w:fill="auto"/>
                <w:rtl w:val="0"/>
                <w:lang w:val="en-US"/>
              </w:rPr>
              <w:t>The context of the application is well considered, and insightful.</w:t>
            </w:r>
          </w:p>
          <w:p>
            <w:pPr>
              <w:pStyle w:val="Body"/>
              <w:bidi w:val="0"/>
              <w:ind w:left="0" w:right="0" w:firstLine="0"/>
              <w:jc w:val="left"/>
              <w:rPr>
                <w:rtl w:val="0"/>
              </w:rPr>
            </w:pPr>
            <w:r>
              <w:rPr>
                <w:rFonts w:ascii="Arial" w:hAnsi="Arial"/>
                <w:shd w:val="nil" w:color="auto" w:fill="auto"/>
                <w:rtl w:val="0"/>
                <w:lang w:val="en-US"/>
              </w:rPr>
              <w:t>Application and deployment extend beyond established conventions.  Can identify complex problems and propose excellent solutions. Innovation and creativity evident.</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shd w:val="nil" w:color="auto" w:fill="auto"/>
                <w:rtl w:val="0"/>
                <w:lang w:val="en-US"/>
              </w:rPr>
              <w:t>Exceptional levels of application and deployment skills in unpredictable, practical contexts, drawing skilfully on the latest research within the discipline. Can identify complex problems and propose sophisticated solutions. Assimilation and development of cutting edge processes and techniques.</w:t>
            </w:r>
          </w:p>
        </w:tc>
      </w:tr>
      <w:tr>
        <w:tblPrEx>
          <w:shd w:val="clear" w:color="auto" w:fill="ced7e7"/>
        </w:tblPrEx>
        <w:trPr>
          <w:trHeight w:val="6823" w:hRule="atLeast"/>
        </w:trPr>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2d69b"/>
            <w:tcMar>
              <w:top w:type="dxa" w:w="80"/>
              <w:left w:type="dxa" w:w="188"/>
              <w:bottom w:type="dxa" w:w="80"/>
              <w:right w:type="dxa" w:w="80"/>
            </w:tcMar>
            <w:vAlign w:val="top"/>
          </w:tcPr>
          <w:p>
            <w:pPr>
              <w:pStyle w:val="Body"/>
              <w:spacing w:before="34" w:line="239" w:lineRule="auto"/>
              <w:ind w:left="108" w:firstLine="0"/>
              <w:rPr>
                <w:rFonts w:ascii="Arial" w:cs="Arial" w:hAnsi="Arial" w:eastAsia="Arial"/>
                <w:b w:val="1"/>
                <w:bCs w:val="1"/>
                <w:shd w:val="nil" w:color="auto" w:fill="auto"/>
              </w:rPr>
            </w:pPr>
            <w:r>
              <w:rPr>
                <w:rFonts w:ascii="Arial" w:hAnsi="Arial"/>
                <w:b w:val="1"/>
                <w:bCs w:val="1"/>
                <w:shd w:val="nil" w:color="auto" w:fill="auto"/>
                <w:rtl w:val="0"/>
                <w:lang w:val="en-US"/>
              </w:rPr>
              <w:t>Transferable skills for life and professional practice</w:t>
            </w:r>
          </w:p>
          <w:p>
            <w:pPr>
              <w:pStyle w:val="Body"/>
              <w:bidi w:val="0"/>
              <w:spacing w:before="34" w:line="239" w:lineRule="auto"/>
              <w:ind w:left="108" w:right="0" w:firstLine="0"/>
              <w:jc w:val="left"/>
              <w:rPr>
                <w:rtl w:val="0"/>
              </w:rPr>
            </w:pPr>
            <w:r>
              <w:rPr>
                <w:rFonts w:ascii="Arial" w:hAnsi="Arial"/>
                <w:b w:val="0"/>
                <w:bCs w:val="0"/>
                <w:sz w:val="18"/>
                <w:szCs w:val="18"/>
                <w:shd w:val="nil" w:color="auto" w:fill="auto"/>
                <w:rtl w:val="0"/>
                <w:lang w:val="en-US"/>
              </w:rPr>
              <w:t>(Exercise of initiative and personal responsibility; professional development; initiate and complete tasks and procedures: individually and/or collaboratively; use appropriate media to communicate effectively; fluency of expression; clarity and effectiveness in presentation and organisation.)</w:t>
            </w:r>
          </w:p>
        </w:tc>
        <w:tc>
          <w:tcPr>
            <w:tcW w:type="dxa" w:w="1736"/>
            <w:tcBorders>
              <w:top w:val="single" w:color="000000" w:sz="4" w:space="0" w:shadow="0" w:frame="0"/>
              <w:left w:val="single"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hd w:val="nil" w:color="auto" w:fill="auto"/>
              </w:rPr>
            </w:pPr>
            <w:r>
              <w:rPr>
                <w:rFonts w:ascii="Arial" w:hAnsi="Arial"/>
                <w:shd w:val="nil" w:color="auto" w:fill="auto"/>
                <w:rtl w:val="0"/>
                <w:lang w:val="en-US"/>
              </w:rPr>
              <w:t>Communication medium is inappropriate or misapplied.</w:t>
            </w:r>
          </w:p>
          <w:p>
            <w:pPr>
              <w:pStyle w:val="Body"/>
              <w:bidi w:val="0"/>
              <w:ind w:left="0" w:right="0" w:firstLine="0"/>
              <w:jc w:val="left"/>
              <w:rPr>
                <w:rFonts w:ascii="Arial" w:cs="Arial" w:hAnsi="Arial" w:eastAsia="Arial"/>
                <w:shd w:val="nil" w:color="auto" w:fill="auto"/>
                <w:rtl w:val="0"/>
              </w:rPr>
            </w:pPr>
            <w:r>
              <w:rPr>
                <w:rFonts w:ascii="Arial" w:hAnsi="Arial"/>
                <w:shd w:val="nil" w:color="auto" w:fill="auto"/>
                <w:rtl w:val="0"/>
                <w:lang w:val="en-US"/>
              </w:rPr>
              <w:t>Work is poorly structured, disorganised and/or confusingly expressed. Very weak use of language and/or very inappropriate style. Little or no evidence of autonomy (or collaboration, where relevant) in the completion of tasks.</w:t>
            </w:r>
            <w:r>
              <w:rPr>
                <w:rFonts w:ascii="Times New Roman" w:hAnsi="Times New Roman"/>
                <w:shd w:val="nil" w:color="auto" w:fill="auto"/>
                <w:rtl w:val="0"/>
                <w:lang w:val="en-US"/>
              </w:rPr>
              <w:t xml:space="preserve"> </w:t>
            </w:r>
            <w:r>
              <w:rPr>
                <w:rFonts w:ascii="Arial" w:hAnsi="Arial"/>
                <w:shd w:val="nil" w:color="auto" w:fill="auto"/>
                <w:rtl w:val="0"/>
                <w:lang w:val="en-US"/>
              </w:rPr>
              <w:t>Little or no evidence of the skills required in graduate employment.</w:t>
            </w:r>
          </w:p>
          <w:p>
            <w:pPr>
              <w:pStyle w:val="Body"/>
            </w:pPr>
            <w:r>
              <w:rPr>
                <w:rFonts w:ascii="Arial" w:cs="Arial" w:hAnsi="Arial" w:eastAsia="Arial"/>
                <w:shd w:val="nil" w:color="auto" w:fill="auto"/>
                <w:lang w:val="en-US"/>
              </w:rPr>
            </w:r>
          </w:p>
        </w:tc>
        <w:tc>
          <w:tcPr>
            <w:tcW w:type="dxa" w:w="1736"/>
            <w:tcBorders>
              <w:top w:val="single" w:color="000000" w:sz="4" w:space="0" w:shadow="0" w:frame="0"/>
              <w:left w:val="dashed"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hd w:val="nil" w:color="auto" w:fill="auto"/>
              </w:rPr>
            </w:pPr>
            <w:r>
              <w:rPr>
                <w:rFonts w:ascii="Arial" w:hAnsi="Arial"/>
                <w:shd w:val="nil" w:color="auto" w:fill="auto"/>
                <w:rtl w:val="0"/>
                <w:lang w:val="en-US"/>
              </w:rPr>
              <w:t xml:space="preserve">Communication medium is poorly designed and/or not suitable for the audience. </w:t>
            </w:r>
          </w:p>
          <w:p>
            <w:pPr>
              <w:pStyle w:val="Body"/>
              <w:bidi w:val="0"/>
              <w:ind w:left="0" w:right="0" w:firstLine="0"/>
              <w:jc w:val="left"/>
              <w:rPr>
                <w:rtl w:val="0"/>
              </w:rPr>
            </w:pPr>
            <w:r>
              <w:rPr>
                <w:rFonts w:ascii="Arial" w:hAnsi="Arial"/>
                <w:shd w:val="nil" w:color="auto" w:fill="auto"/>
                <w:rtl w:val="0"/>
                <w:lang w:val="en-US"/>
              </w:rPr>
              <w:t>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graduate employment.</w:t>
            </w:r>
          </w:p>
        </w:tc>
        <w:tc>
          <w:tcPr>
            <w:tcW w:type="dxa" w:w="1736"/>
            <w:tcBorders>
              <w:top w:val="single" w:color="000000" w:sz="4" w:space="0" w:shadow="0" w:frame="0"/>
              <w:left w:val="single"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hd w:val="nil" w:color="auto" w:fill="auto"/>
              </w:rPr>
            </w:pPr>
            <w:r>
              <w:rPr>
                <w:rFonts w:ascii="Arial" w:hAnsi="Arial"/>
                <w:shd w:val="nil" w:color="auto" w:fill="auto"/>
                <w:rtl w:val="0"/>
                <w:lang w:val="en-US"/>
              </w:rPr>
              <w:t xml:space="preserve">Can communicate in a suitable medium but with some room for improvement. </w:t>
            </w:r>
          </w:p>
          <w:p>
            <w:pPr>
              <w:pStyle w:val="Body"/>
              <w:bidi w:val="0"/>
              <w:ind w:left="0" w:right="0" w:firstLine="0"/>
              <w:jc w:val="left"/>
              <w:rPr>
                <w:rFonts w:ascii="Arial" w:cs="Arial" w:hAnsi="Arial" w:eastAsia="Arial"/>
                <w:shd w:val="nil" w:color="auto" w:fill="auto"/>
                <w:rtl w:val="0"/>
              </w:rPr>
            </w:pPr>
            <w:r>
              <w:rPr>
                <w:rFonts w:ascii="Arial" w:hAnsi="Arial"/>
                <w:shd w:val="nil" w:color="auto" w:fill="auto"/>
                <w:rtl w:val="0"/>
                <w:lang w:val="en-US"/>
              </w:rPr>
              <w:t xml:space="preserve">Mostly ordered presentation and structure in which relevant ideas / concepts are reasonably expressed. Work may lack coherence in places. Can work as part of a team, but with limited involvement in group activities. </w:t>
            </w:r>
          </w:p>
          <w:p>
            <w:pPr>
              <w:pStyle w:val="Body"/>
              <w:bidi w:val="0"/>
              <w:ind w:left="0" w:right="0" w:firstLine="0"/>
              <w:jc w:val="left"/>
              <w:rPr>
                <w:rtl w:val="0"/>
              </w:rPr>
            </w:pPr>
            <w:r>
              <w:rPr>
                <w:rFonts w:ascii="Arial" w:hAnsi="Arial"/>
                <w:shd w:val="nil" w:color="auto" w:fill="auto"/>
                <w:rtl w:val="0"/>
                <w:lang w:val="en-US"/>
              </w:rPr>
              <w:t>Demonstrates the basic skills required in graduate employment, with some areas of minor weakness.</w:t>
            </w:r>
          </w:p>
        </w:tc>
        <w:tc>
          <w:tcPr>
            <w:tcW w:type="dxa" w:w="1735"/>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hd w:val="nil" w:color="auto" w:fill="auto"/>
              </w:rPr>
            </w:pPr>
            <w:r>
              <w:rPr>
                <w:rFonts w:ascii="Arial" w:hAnsi="Arial"/>
                <w:shd w:val="nil" w:color="auto" w:fill="auto"/>
                <w:rtl w:val="0"/>
                <w:lang w:val="en-US"/>
              </w:rPr>
              <w:t>Can communicate effectively in a suitable format, but may have minor errors.</w:t>
            </w:r>
          </w:p>
          <w:p>
            <w:pPr>
              <w:pStyle w:val="Body"/>
              <w:bidi w:val="0"/>
              <w:ind w:left="0" w:right="0" w:firstLine="0"/>
              <w:jc w:val="left"/>
              <w:rPr>
                <w:rFonts w:ascii="Arial" w:cs="Arial" w:hAnsi="Arial" w:eastAsia="Arial"/>
                <w:shd w:val="nil" w:color="auto" w:fill="auto"/>
                <w:rtl w:val="0"/>
              </w:rPr>
            </w:pPr>
            <w:r>
              <w:rPr>
                <w:rFonts w:ascii="Arial" w:hAnsi="Arial"/>
                <w:shd w:val="nil" w:color="auto" w:fill="auto"/>
                <w:rtl w:val="0"/>
                <w:lang w:val="en-US"/>
              </w:rPr>
              <w:t xml:space="preserve">Mostly coherent, organised work, in a suitable structure and is for the most part clearly expressed. Can work effectively independently and/or as part of a team, with clear contribution to group activities. </w:t>
            </w:r>
          </w:p>
          <w:p>
            <w:pPr>
              <w:pStyle w:val="Body"/>
              <w:bidi w:val="0"/>
              <w:ind w:left="0" w:right="0" w:firstLine="0"/>
              <w:jc w:val="left"/>
              <w:rPr>
                <w:rtl w:val="0"/>
              </w:rPr>
            </w:pPr>
            <w:r>
              <w:rPr>
                <w:rFonts w:ascii="Arial" w:hAnsi="Arial"/>
                <w:shd w:val="nil" w:color="auto" w:fill="auto"/>
                <w:rtl w:val="0"/>
                <w:lang w:val="en-US"/>
              </w:rPr>
              <w:t>Demonstrates the skills required in graduate employment, with some areas of strength and some of minor weakness.</w:t>
            </w:r>
          </w:p>
        </w:tc>
        <w:tc>
          <w:tcPr>
            <w:tcW w:type="dxa" w:w="1736"/>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hd w:val="nil" w:color="auto" w:fill="auto"/>
              </w:rPr>
            </w:pPr>
            <w:r>
              <w:rPr>
                <w:rFonts w:ascii="Arial" w:hAnsi="Arial"/>
                <w:shd w:val="nil" w:color="auto" w:fill="auto"/>
                <w:rtl w:val="0"/>
                <w:lang w:val="en-US"/>
              </w:rPr>
              <w:t>Can communicate well, confidently and consistently in a suitable format.</w:t>
            </w:r>
          </w:p>
          <w:p>
            <w:pPr>
              <w:pStyle w:val="Body"/>
              <w:bidi w:val="0"/>
              <w:ind w:left="0" w:right="0" w:firstLine="0"/>
              <w:jc w:val="left"/>
              <w:rPr>
                <w:rFonts w:ascii="Arial" w:cs="Arial" w:hAnsi="Arial" w:eastAsia="Arial"/>
                <w:shd w:val="nil" w:color="auto" w:fill="auto"/>
                <w:rtl w:val="0"/>
              </w:rPr>
            </w:pPr>
            <w:r>
              <w:rPr>
                <w:rFonts w:ascii="Arial" w:hAnsi="Arial"/>
                <w:shd w:val="nil" w:color="auto" w:fill="auto"/>
                <w:rtl w:val="0"/>
                <w:lang w:val="en-US"/>
              </w:rPr>
              <w:t xml:space="preserve">Work is coherent, fluent, well-structured and organised. Can work very well autonomously and/or as part of a team, with very good contribution to group activities. </w:t>
            </w:r>
          </w:p>
          <w:p>
            <w:pPr>
              <w:pStyle w:val="Body"/>
              <w:bidi w:val="0"/>
              <w:ind w:left="0" w:right="0" w:firstLine="0"/>
              <w:jc w:val="left"/>
              <w:rPr>
                <w:rtl w:val="0"/>
              </w:rPr>
            </w:pPr>
            <w:r>
              <w:rPr>
                <w:rFonts w:ascii="Arial" w:hAnsi="Arial"/>
                <w:shd w:val="nil" w:color="auto" w:fill="auto"/>
                <w:rtl w:val="0"/>
                <w:lang w:val="en-US"/>
              </w:rPr>
              <w:t>Demonstrates very good graduate employment skills, with just occasional minor weakness.</w:t>
            </w:r>
          </w:p>
        </w:tc>
        <w:tc>
          <w:tcPr>
            <w:tcW w:type="dxa" w:w="1736"/>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hd w:val="nil" w:color="auto" w:fill="auto"/>
              </w:rPr>
            </w:pPr>
            <w:r>
              <w:rPr>
                <w:rFonts w:ascii="Arial" w:hAnsi="Arial"/>
                <w:shd w:val="nil" w:color="auto" w:fill="auto"/>
                <w:rtl w:val="0"/>
                <w:lang w:val="en-US"/>
              </w:rPr>
              <w:t>Can communicate professionally confidently and consistently in a suitable format.</w:t>
            </w:r>
          </w:p>
          <w:p>
            <w:pPr>
              <w:pStyle w:val="Body"/>
              <w:bidi w:val="0"/>
              <w:ind w:left="0" w:right="0" w:firstLine="0"/>
              <w:jc w:val="left"/>
              <w:rPr>
                <w:rtl w:val="0"/>
              </w:rPr>
            </w:pPr>
            <w:r>
              <w:rPr>
                <w:rFonts w:ascii="Arial" w:hAnsi="Arial"/>
                <w:shd w:val="nil" w:color="auto" w:fill="auto"/>
                <w:rtl w:val="0"/>
                <w:lang w:val="en-US"/>
              </w:rPr>
              <w:t>Work is coherent, very fluent and is presented professionally. Can work autonomously with initiative. Where relevant can work professionally within a team, showing leadership skills as appropriate, managing conflict and meeting obligations. Demonstrates excellent graduate employment skills and an appetite for further development.</w:t>
            </w:r>
          </w:p>
        </w:tc>
        <w:tc>
          <w:tcPr>
            <w:tcW w:type="dxa" w:w="1736"/>
            <w:tcBorders>
              <w:top w:val="single" w:color="000000" w:sz="4" w:space="0" w:shadow="0" w:frame="0"/>
              <w:left w:val="dashed"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hd w:val="nil" w:color="auto" w:fill="auto"/>
              </w:rPr>
            </w:pPr>
            <w:r>
              <w:rPr>
                <w:rFonts w:ascii="Arial" w:hAnsi="Arial"/>
                <w:shd w:val="nil" w:color="auto" w:fill="auto"/>
                <w:rtl w:val="0"/>
                <w:lang w:val="en-US"/>
              </w:rPr>
              <w:t xml:space="preserve">Can communicate with an exceptionally high level of professionalism. </w:t>
            </w:r>
          </w:p>
          <w:p>
            <w:pPr>
              <w:pStyle w:val="Body"/>
              <w:bidi w:val="0"/>
              <w:ind w:left="0" w:right="0" w:firstLine="0"/>
              <w:jc w:val="left"/>
              <w:rPr>
                <w:rtl w:val="0"/>
              </w:rPr>
            </w:pPr>
            <w:r>
              <w:rPr>
                <w:rFonts w:ascii="Arial" w:hAnsi="Arial"/>
                <w:shd w:val="nil" w:color="auto" w:fill="auto"/>
                <w:rtl w:val="0"/>
                <w:lang w:val="en-US"/>
              </w:rPr>
              <w:t>Work is exceptionally coherent, very fluent and is presented professionally. Can work exceptionally well and professionally within a team, showing advanced leadership skills.</w:t>
            </w:r>
            <w:r>
              <w:rPr>
                <w:rFonts w:ascii="Times New Roman" w:hAnsi="Times New Roman"/>
                <w:shd w:val="nil" w:color="auto" w:fill="auto"/>
                <w:rtl w:val="0"/>
                <w:lang w:val="en-US"/>
              </w:rPr>
              <w:t xml:space="preserve"> </w:t>
            </w:r>
            <w:r>
              <w:rPr>
                <w:rFonts w:ascii="Arial" w:hAnsi="Arial"/>
                <w:shd w:val="nil" w:color="auto" w:fill="auto"/>
                <w:rtl w:val="0"/>
                <w:lang w:val="en-US"/>
              </w:rPr>
              <w:t>Demonstrates exceptional graduate employment skills and an appetite for further development.</w:t>
            </w:r>
          </w:p>
        </w:tc>
      </w:tr>
    </w:tbl>
    <w:p>
      <w:pPr>
        <w:pStyle w:val="Body"/>
        <w:widowControl w:val="0"/>
        <w:rPr>
          <w:rFonts w:ascii="Arial" w:cs="Arial" w:hAnsi="Arial" w:eastAsia="Arial"/>
        </w:rPr>
      </w:pPr>
    </w:p>
    <w:p>
      <w:pPr>
        <w:pStyle w:val="Normal (Web)"/>
      </w:pPr>
      <w:r>
        <w:rPr>
          <w:rFonts w:ascii="Arial" w:cs="Arial" w:hAnsi="Arial" w:eastAsia="Arial"/>
          <w:outline w:val="0"/>
          <w:color w:val="303b44"/>
          <w:sz w:val="22"/>
          <w:szCs w:val="22"/>
          <w:u w:color="303b44"/>
          <w14:textFill>
            <w14:solidFill>
              <w14:srgbClr w14:val="303B44"/>
            </w14:solidFill>
          </w14:textFill>
        </w:rPr>
      </w:r>
    </w:p>
    <w:sectPr>
      <w:headerReference w:type="default" r:id="rId7"/>
      <w:pgSz w:w="11900" w:h="16840" w:orient="portrait"/>
      <w:pgMar w:top="720" w:right="720" w:bottom="720" w:left="720" w:header="706" w:footer="454"/>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mbria">
    <w:charset w:val="00"/>
    <w:family w:val="roman"/>
    <w:pitch w:val="default"/>
  </w:font>
  <w:font w:name="CG Times (WN)">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jc w:val="center"/>
    </w:pPr>
    <w:r>
      <w:rPr>
        <w:rtl w:val="0"/>
        <w:lang w:val="en-US"/>
      </w:rPr>
      <w:t xml:space="preserve">Page </w:t>
    </w:r>
    <w:r>
      <w:rPr>
        <w:b w:val="1"/>
        <w:bCs w:val="1"/>
        <w:rtl w:val="0"/>
      </w:rPr>
      <w:fldChar w:fldCharType="begin" w:fldLock="0"/>
    </w:r>
    <w:r>
      <w:rPr>
        <w:b w:val="1"/>
        <w:bCs w:val="1"/>
        <w:rtl w:val="0"/>
      </w:rPr>
      <w:instrText xml:space="preserve"> PAGE </w:instrText>
    </w:r>
    <w:r>
      <w:rPr>
        <w:b w:val="1"/>
        <w:bCs w:val="1"/>
        <w:rtl w:val="0"/>
      </w:rPr>
      <w:fldChar w:fldCharType="separate" w:fldLock="0"/>
    </w:r>
    <w:r>
      <w:rPr>
        <w:b w:val="1"/>
        <w:bCs w:val="1"/>
        <w:rtl w:val="0"/>
      </w:rPr>
    </w:r>
    <w:r>
      <w:rPr>
        <w:b w:val="1"/>
        <w:bCs w:val="1"/>
        <w:rtl w:val="0"/>
      </w:rPr>
      <w:fldChar w:fldCharType="end" w:fldLock="0"/>
    </w:r>
    <w:r>
      <w:rPr>
        <w:rtl w:val="0"/>
        <w:lang w:val="en-US"/>
      </w:rPr>
      <w:t xml:space="preserve"> of </w:t>
    </w:r>
    <w:r>
      <w:rPr>
        <w:b w:val="1"/>
        <w:bCs w:val="1"/>
        <w:rtl w:val="0"/>
      </w:rPr>
      <w:fldChar w:fldCharType="begin" w:fldLock="0"/>
    </w:r>
    <w:r>
      <w:rPr>
        <w:b w:val="1"/>
        <w:bCs w:val="1"/>
        <w:rtl w:val="0"/>
      </w:rPr>
      <w:instrText xml:space="preserve"> NUMPAGES </w:instrText>
    </w:r>
    <w:r>
      <w:rPr>
        <w:b w:val="1"/>
        <w:bCs w:val="1"/>
        <w:rtl w:val="0"/>
      </w:rPr>
      <w:fldChar w:fldCharType="separate" w:fldLock="0"/>
    </w:r>
    <w:r>
      <w:rPr>
        <w:b w:val="1"/>
        <w:bCs w:val="1"/>
        <w:rtl w:val="0"/>
      </w:rPr>
    </w:r>
    <w:r>
      <w:rPr>
        <w:b w:val="1"/>
        <w:bCs w:val="1"/>
        <w:rtl w:val="0"/>
      </w:rPr>
      <w:fldChar w:fldCharType="end" w:fldLock="0"/>
    </w: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Imported Style 1"/>
  </w:abstractNum>
  <w:abstractNum w:abstractNumId="1">
    <w:multiLevelType w:val="hybridMultilevel"/>
    <w:styleLink w:val="Imported Style 1"/>
    <w:lvl w:ilvl="0">
      <w:start w:val="1"/>
      <w:numFmt w:val="decimal"/>
      <w:suff w:val="tab"/>
      <w:lvlText w:val="%1."/>
      <w:lvlJc w:val="left"/>
      <w:pPr>
        <w:ind w:left="36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08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1800" w:hanging="302"/>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52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24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3960" w:hanging="302"/>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468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40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120" w:hanging="302"/>
      </w:pPr>
      <w:rPr>
        <w:rFonts w:hAnsi="Arial Unicode MS"/>
        <w:b w:val="1"/>
        <w:bCs w:val="1"/>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footer">
    <w:name w:val="footer"/>
    <w:next w:val="footer"/>
    <w:pPr>
      <w:keepNext w:val="0"/>
      <w:keepLines w:val="0"/>
      <w:pageBreakBefore w:val="0"/>
      <w:widowControl w:val="1"/>
      <w:shd w:val="clear" w:color="auto" w:fill="auto"/>
      <w:tabs>
        <w:tab w:val="center" w:pos="4153"/>
        <w:tab w:val="right" w:pos="8306"/>
      </w:tabs>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0"/>
      <w:szCs w:val="20"/>
      <w:u w:val="none" w:color="000000"/>
      <w:shd w:val="nil" w:color="auto" w:fill="auto"/>
      <w:vertAlign w:val="baseline"/>
      <w:lang w:val="en-US"/>
      <w14:textFill>
        <w14:solidFill>
          <w14:srgbClr w14:val="000000"/>
        </w14:solidFill>
      </w14:textFill>
    </w:rPr>
  </w:style>
  <w:style w:type="paragraph" w:styleId="header">
    <w:name w:val="header"/>
    <w:next w:val="header"/>
    <w:pPr>
      <w:keepNext w:val="0"/>
      <w:keepLines w:val="0"/>
      <w:pageBreakBefore w:val="0"/>
      <w:widowControl w:val="1"/>
      <w:shd w:val="clear" w:color="auto" w:fill="auto"/>
      <w:tabs>
        <w:tab w:val="center" w:pos="4153"/>
        <w:tab w:val="right" w:pos="8306"/>
      </w:tabs>
      <w:suppressAutoHyphens w:val="0"/>
      <w:bidi w:val="0"/>
      <w:spacing w:before="0" w:after="0" w:line="240" w:lineRule="auto"/>
      <w:ind w:left="0" w:right="0" w:firstLine="0"/>
      <w:jc w:val="left"/>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0"/>
      <w:szCs w:val="20"/>
      <w:u w:val="none" w:color="000000"/>
      <w:shd w:val="nil" w:color="auto" w:fill="auto"/>
      <w:vertAlign w:val="baseline"/>
      <w:lang w:val="en-US"/>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0"/>
      <w:szCs w:val="20"/>
      <w:u w:val="none" w:color="000000"/>
      <w:shd w:val="nil" w:color="auto" w:fill="auto"/>
      <w:vertAlign w:val="baseline"/>
      <w14:textOutline>
        <w14:noFill/>
      </w14:textOutline>
      <w14:textFill>
        <w14:solidFill>
          <w14:srgbClr w14:val="000000"/>
        </w14:solidFill>
      </w14:textFill>
    </w:rPr>
  </w:style>
  <w:style w:type="paragraph" w:styleId="heading 4">
    <w:name w:val="heading 4"/>
    <w:next w:val="Body"/>
    <w:pPr>
      <w:keepNext w:val="1"/>
      <w:keepLines w:val="0"/>
      <w:pageBreakBefore w:val="0"/>
      <w:widowControl w:val="1"/>
      <w:shd w:val="clear" w:color="auto" w:fill="auto"/>
      <w:suppressAutoHyphens w:val="0"/>
      <w:bidi w:val="0"/>
      <w:spacing w:before="120" w:after="120" w:line="240" w:lineRule="auto"/>
      <w:ind w:left="0" w:right="0" w:firstLine="0"/>
      <w:jc w:val="center"/>
      <w:outlineLvl w:val="2"/>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40"/>
      <w:szCs w:val="40"/>
      <w:u w:val="none" w:color="000000"/>
      <w:shd w:val="nil" w:color="auto" w:fill="auto"/>
      <w:vertAlign w:val="baseline"/>
      <w:lang w:val="en-US"/>
      <w14:textFill>
        <w14:solidFill>
          <w14:srgbClr w14:val="000000"/>
        </w14:solidFill>
      </w14:textFill>
    </w:rPr>
  </w:style>
  <w:style w:type="paragraph" w:styleId="Heading 2">
    <w:name w:val="Heading 2"/>
    <w:next w:val="Body"/>
    <w:pPr>
      <w:keepNext w:val="1"/>
      <w:keepLines w:val="0"/>
      <w:pageBreakBefore w:val="0"/>
      <w:widowControl w:val="1"/>
      <w:shd w:val="clear" w:color="auto" w:fill="auto"/>
      <w:suppressAutoHyphens w:val="0"/>
      <w:bidi w:val="0"/>
      <w:spacing w:before="0" w:after="0" w:line="240" w:lineRule="auto"/>
      <w:ind w:left="0" w:right="0" w:firstLine="0"/>
      <w:jc w:val="both"/>
      <w:outlineLvl w:val="1"/>
    </w:pPr>
    <w:rPr>
      <w:rFonts w:ascii="Times New Roman" w:cs="Arial Unicode MS" w:hAnsi="Times New Roman" w:eastAsia="Arial Unicode MS"/>
      <w:b w:val="1"/>
      <w:bCs w:val="1"/>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noFill/>
      </w14:textOutline>
      <w14:textFill>
        <w14:solidFill>
          <w14:srgbClr w14:val="000000"/>
        </w14:solidFill>
      </w14:textFill>
    </w:rPr>
  </w:style>
  <w:style w:type="numbering" w:styleId="Imported Style 1">
    <w:name w:val="Imported Style 1"/>
    <w:pPr>
      <w:numPr>
        <w:numId w:val="1"/>
      </w:numPr>
    </w:pPr>
  </w:style>
  <w:style w:type="paragraph" w:styleId="Body Text1">
    <w:name w:val="Body Text1"/>
    <w:next w:val="Body Text1"/>
    <w:pPr>
      <w:keepNext w:val="0"/>
      <w:keepLines w:val="0"/>
      <w:pageBreakBefore w:val="0"/>
      <w:widowControl w:val="1"/>
      <w:shd w:val="clear" w:color="auto" w:fill="auto"/>
      <w:tabs>
        <w:tab w:val="left" w:pos="720"/>
        <w:tab w:val="left" w:pos="1440"/>
      </w:tabs>
      <w:suppressAutoHyphens w:val="0"/>
      <w:bidi w:val="0"/>
      <w:spacing w:before="0" w:after="0" w:line="240" w:lineRule="auto"/>
      <w:ind w:left="0" w:right="0" w:firstLine="0"/>
      <w:jc w:val="left"/>
      <w:outlineLvl w:val="9"/>
    </w:pPr>
    <w:rPr>
      <w:rFonts w:ascii="CG Times (WN)" w:cs="CG Times (WN)" w:hAnsi="CG Times (WN)" w:eastAsia="CG Times (WN)"/>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Normal (Web)">
    <w:name w:val="Normal (Web)"/>
    <w:next w:val="Normal (Web)"/>
    <w:pPr>
      <w:keepNext w:val="0"/>
      <w:keepLines w:val="0"/>
      <w:pageBreakBefore w:val="0"/>
      <w:widowControl w:val="1"/>
      <w:shd w:val="clear" w:color="auto" w:fill="auto"/>
      <w:suppressAutoHyphens w:val="0"/>
      <w:bidi w:val="0"/>
      <w:spacing w:before="100" w:after="100" w:line="240" w:lineRule="auto"/>
      <w:ind w:left="0" w:right="0" w:firstLine="0"/>
      <w:jc w:val="left"/>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header" Target="header2.xml"/><Relationship Id="rId8"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