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CDA1C" w14:textId="2E1EF0E7" w:rsidR="00EC26AB" w:rsidRPr="005A3185" w:rsidRDefault="00EC26AB" w:rsidP="00EC26AB">
      <w:pPr>
        <w:rPr>
          <w:rFonts w:ascii="Arial" w:hAnsi="Arial" w:cs="Arial"/>
          <w:b/>
          <w:sz w:val="32"/>
          <w:szCs w:val="32"/>
        </w:rPr>
      </w:pPr>
      <w:r>
        <w:rPr>
          <w:rFonts w:ascii="Arial" w:hAnsi="Arial" w:cs="Arial"/>
          <w:b/>
          <w:sz w:val="32"/>
          <w:szCs w:val="32"/>
        </w:rPr>
        <w:t>Comparison of Digital Modulation Methods</w:t>
      </w:r>
    </w:p>
    <w:p w14:paraId="18184C53" w14:textId="77777777" w:rsidR="00EC26AB" w:rsidRDefault="00EC26AB" w:rsidP="00EC26AB">
      <w:pPr>
        <w:rPr>
          <w:rFonts w:ascii="Arial" w:hAnsi="Arial" w:cs="Arial"/>
          <w:b/>
          <w:sz w:val="28"/>
          <w:szCs w:val="28"/>
        </w:rPr>
      </w:pPr>
      <w:r>
        <w:rPr>
          <w:rFonts w:ascii="Arial" w:hAnsi="Arial" w:cs="Arial"/>
          <w:b/>
          <w:sz w:val="28"/>
          <w:szCs w:val="28"/>
        </w:rPr>
        <w:t>Ashleigh Elder P141924</w:t>
      </w:r>
    </w:p>
    <w:p w14:paraId="7734D20F" w14:textId="6FE3D9AC" w:rsidR="00EC26AB" w:rsidRDefault="00EC26AB" w:rsidP="00EC26AB">
      <w:pPr>
        <w:rPr>
          <w:rFonts w:ascii="Arial" w:hAnsi="Arial" w:cs="Arial"/>
          <w:b/>
          <w:sz w:val="28"/>
          <w:szCs w:val="28"/>
        </w:rPr>
      </w:pPr>
      <w:r>
        <w:rPr>
          <w:rFonts w:ascii="Arial" w:hAnsi="Arial" w:cs="Arial"/>
          <w:b/>
          <w:sz w:val="28"/>
          <w:szCs w:val="28"/>
        </w:rPr>
        <w:t>January 12</w:t>
      </w:r>
      <w:r>
        <w:rPr>
          <w:rFonts w:ascii="Arial" w:hAnsi="Arial" w:cs="Arial"/>
          <w:b/>
          <w:sz w:val="28"/>
          <w:szCs w:val="28"/>
          <w:vertAlign w:val="superscript"/>
        </w:rPr>
        <w:t>th</w:t>
      </w:r>
      <w:proofErr w:type="gramStart"/>
      <w:r>
        <w:rPr>
          <w:rFonts w:ascii="Arial" w:hAnsi="Arial" w:cs="Arial"/>
          <w:b/>
          <w:sz w:val="28"/>
          <w:szCs w:val="28"/>
        </w:rPr>
        <w:t xml:space="preserve"> 2018</w:t>
      </w:r>
      <w:proofErr w:type="gramEnd"/>
    </w:p>
    <w:p w14:paraId="406B7559" w14:textId="77777777" w:rsidR="00EC26AB" w:rsidRDefault="00EC26AB" w:rsidP="00EC26AB">
      <w:pPr>
        <w:rPr>
          <w:rFonts w:ascii="Arial" w:hAnsi="Arial" w:cs="Arial"/>
          <w:b/>
          <w:sz w:val="28"/>
          <w:szCs w:val="28"/>
        </w:rPr>
      </w:pPr>
      <w:bookmarkStart w:id="0" w:name="_GoBack"/>
      <w:bookmarkEnd w:id="0"/>
    </w:p>
    <w:p w14:paraId="7581A062" w14:textId="77777777" w:rsidR="00EC26AB" w:rsidRDefault="00EC26AB" w:rsidP="00EC26AB">
      <w:pPr>
        <w:rPr>
          <w:rFonts w:ascii="Arial" w:hAnsi="Arial" w:cs="Arial"/>
          <w:b/>
          <w:sz w:val="28"/>
          <w:szCs w:val="28"/>
        </w:rPr>
      </w:pPr>
    </w:p>
    <w:p w14:paraId="08F2D3A1" w14:textId="77777777" w:rsidR="00EC26AB" w:rsidRDefault="00EC26AB" w:rsidP="00EC26AB">
      <w:pPr>
        <w:rPr>
          <w:rFonts w:ascii="Arial" w:hAnsi="Arial" w:cs="Arial"/>
          <w:b/>
          <w:sz w:val="28"/>
          <w:szCs w:val="28"/>
        </w:rPr>
      </w:pPr>
    </w:p>
    <w:p w14:paraId="66AD7D0F" w14:textId="77777777" w:rsidR="00EC26AB" w:rsidRDefault="00EC26AB" w:rsidP="00EC26AB">
      <w:pPr>
        <w:rPr>
          <w:rFonts w:ascii="Arial" w:hAnsi="Arial" w:cs="Arial"/>
          <w:b/>
          <w:sz w:val="28"/>
          <w:szCs w:val="28"/>
        </w:rPr>
      </w:pPr>
    </w:p>
    <w:p w14:paraId="28A3A3C8" w14:textId="77777777" w:rsidR="00EC26AB" w:rsidRDefault="00EC26AB" w:rsidP="00EC26AB">
      <w:pPr>
        <w:rPr>
          <w:rFonts w:ascii="Arial" w:hAnsi="Arial" w:cs="Arial"/>
          <w:b/>
          <w:sz w:val="28"/>
          <w:szCs w:val="28"/>
        </w:rPr>
      </w:pPr>
    </w:p>
    <w:p w14:paraId="28CF08BF" w14:textId="77777777" w:rsidR="00EC26AB" w:rsidRDefault="00EC26AB" w:rsidP="00EC26AB">
      <w:pPr>
        <w:rPr>
          <w:rFonts w:ascii="Arial" w:hAnsi="Arial" w:cs="Arial"/>
          <w:b/>
          <w:sz w:val="28"/>
          <w:szCs w:val="28"/>
        </w:rPr>
      </w:pPr>
    </w:p>
    <w:p w14:paraId="298F601A" w14:textId="77777777" w:rsidR="00EC26AB" w:rsidRDefault="00EC26AB" w:rsidP="00EC26AB">
      <w:pPr>
        <w:rPr>
          <w:rFonts w:ascii="Arial" w:hAnsi="Arial" w:cs="Arial"/>
          <w:b/>
          <w:sz w:val="28"/>
          <w:szCs w:val="28"/>
        </w:rPr>
      </w:pPr>
    </w:p>
    <w:p w14:paraId="7C66A1AE" w14:textId="77777777" w:rsidR="00EC26AB" w:rsidRDefault="00EC26AB" w:rsidP="00EC26AB">
      <w:pPr>
        <w:rPr>
          <w:rFonts w:ascii="Arial" w:hAnsi="Arial" w:cs="Arial"/>
          <w:b/>
          <w:sz w:val="28"/>
          <w:szCs w:val="28"/>
        </w:rPr>
      </w:pPr>
    </w:p>
    <w:p w14:paraId="0855810F" w14:textId="77777777" w:rsidR="00EC26AB" w:rsidRDefault="00EC26AB" w:rsidP="00EC26AB">
      <w:pPr>
        <w:rPr>
          <w:rFonts w:ascii="Arial" w:hAnsi="Arial" w:cs="Arial"/>
          <w:b/>
          <w:sz w:val="28"/>
          <w:szCs w:val="28"/>
        </w:rPr>
      </w:pPr>
    </w:p>
    <w:p w14:paraId="5344BED7" w14:textId="77777777" w:rsidR="00EC26AB" w:rsidRDefault="00EC26AB" w:rsidP="00EC26AB">
      <w:pPr>
        <w:rPr>
          <w:rFonts w:ascii="Arial" w:hAnsi="Arial" w:cs="Arial"/>
          <w:b/>
          <w:sz w:val="28"/>
          <w:szCs w:val="28"/>
        </w:rPr>
      </w:pPr>
    </w:p>
    <w:p w14:paraId="0F5A2642" w14:textId="77777777" w:rsidR="00EC26AB" w:rsidRDefault="00EC26AB" w:rsidP="00EC26AB">
      <w:pPr>
        <w:rPr>
          <w:rFonts w:ascii="Arial" w:hAnsi="Arial" w:cs="Arial"/>
          <w:b/>
          <w:sz w:val="28"/>
          <w:szCs w:val="28"/>
        </w:rPr>
      </w:pPr>
    </w:p>
    <w:p w14:paraId="107A77E3" w14:textId="77777777" w:rsidR="00EC26AB" w:rsidRDefault="00EC26AB" w:rsidP="00EC26AB">
      <w:pPr>
        <w:rPr>
          <w:rFonts w:ascii="Arial" w:hAnsi="Arial" w:cs="Arial"/>
          <w:b/>
          <w:sz w:val="28"/>
          <w:szCs w:val="28"/>
        </w:rPr>
      </w:pPr>
    </w:p>
    <w:p w14:paraId="45560500" w14:textId="77777777" w:rsidR="00EC26AB" w:rsidRDefault="00EC26AB" w:rsidP="00EC26AB">
      <w:pPr>
        <w:rPr>
          <w:rFonts w:ascii="Arial" w:hAnsi="Arial" w:cs="Arial"/>
          <w:b/>
          <w:sz w:val="28"/>
          <w:szCs w:val="28"/>
        </w:rPr>
      </w:pPr>
    </w:p>
    <w:p w14:paraId="100A9A0F" w14:textId="77777777" w:rsidR="00EC26AB" w:rsidRDefault="00EC26AB" w:rsidP="00EC26AB">
      <w:pPr>
        <w:rPr>
          <w:rFonts w:ascii="Arial" w:hAnsi="Arial" w:cs="Arial"/>
          <w:b/>
          <w:sz w:val="28"/>
          <w:szCs w:val="28"/>
        </w:rPr>
      </w:pPr>
    </w:p>
    <w:p w14:paraId="01C4E8C0" w14:textId="77777777" w:rsidR="00EC26AB" w:rsidRDefault="00EC26AB" w:rsidP="00EC26AB">
      <w:pPr>
        <w:rPr>
          <w:rFonts w:ascii="Arial" w:hAnsi="Arial" w:cs="Arial"/>
          <w:b/>
          <w:sz w:val="28"/>
          <w:szCs w:val="28"/>
        </w:rPr>
      </w:pPr>
    </w:p>
    <w:p w14:paraId="7A21C32C" w14:textId="77777777" w:rsidR="00EC26AB" w:rsidRDefault="00EC26AB" w:rsidP="00EC26AB">
      <w:pPr>
        <w:rPr>
          <w:rFonts w:ascii="Arial" w:hAnsi="Arial" w:cs="Arial"/>
          <w:b/>
          <w:sz w:val="28"/>
          <w:szCs w:val="28"/>
        </w:rPr>
      </w:pPr>
    </w:p>
    <w:p w14:paraId="7C495C61" w14:textId="77777777" w:rsidR="00EC26AB" w:rsidRDefault="00EC26AB" w:rsidP="00EC26AB">
      <w:pPr>
        <w:rPr>
          <w:rFonts w:ascii="Arial" w:hAnsi="Arial" w:cs="Arial"/>
          <w:b/>
          <w:sz w:val="28"/>
          <w:szCs w:val="28"/>
        </w:rPr>
      </w:pPr>
    </w:p>
    <w:p w14:paraId="2569EDA6" w14:textId="77777777" w:rsidR="00EC26AB" w:rsidRDefault="00EC26AB" w:rsidP="00EC26AB">
      <w:pPr>
        <w:rPr>
          <w:rFonts w:ascii="Arial" w:hAnsi="Arial" w:cs="Arial"/>
          <w:b/>
          <w:sz w:val="28"/>
          <w:szCs w:val="28"/>
        </w:rPr>
      </w:pPr>
    </w:p>
    <w:p w14:paraId="6BCECF3F" w14:textId="77777777" w:rsidR="00EC26AB" w:rsidRDefault="00EC26AB" w:rsidP="00EC26AB">
      <w:pPr>
        <w:rPr>
          <w:rFonts w:ascii="Arial" w:hAnsi="Arial" w:cs="Arial"/>
          <w:b/>
          <w:sz w:val="28"/>
          <w:szCs w:val="28"/>
        </w:rPr>
      </w:pPr>
    </w:p>
    <w:p w14:paraId="77F18AD6" w14:textId="77777777" w:rsidR="00EC26AB" w:rsidRDefault="00EC26AB" w:rsidP="00EC26AB">
      <w:pPr>
        <w:rPr>
          <w:rFonts w:ascii="Arial" w:hAnsi="Arial" w:cs="Arial"/>
          <w:b/>
          <w:sz w:val="28"/>
          <w:szCs w:val="28"/>
        </w:rPr>
      </w:pPr>
    </w:p>
    <w:p w14:paraId="086823C4" w14:textId="77777777" w:rsidR="00EC26AB" w:rsidRDefault="00EC26AB" w:rsidP="00EC26AB">
      <w:pPr>
        <w:rPr>
          <w:rFonts w:ascii="Arial" w:hAnsi="Arial" w:cs="Arial"/>
          <w:b/>
          <w:sz w:val="28"/>
          <w:szCs w:val="28"/>
        </w:rPr>
      </w:pPr>
    </w:p>
    <w:p w14:paraId="1E30B899" w14:textId="77777777" w:rsidR="00EC26AB" w:rsidRDefault="00EC26AB" w:rsidP="00EC26AB">
      <w:pPr>
        <w:rPr>
          <w:rFonts w:ascii="Arial" w:hAnsi="Arial" w:cs="Arial"/>
          <w:b/>
          <w:sz w:val="28"/>
          <w:szCs w:val="28"/>
        </w:rPr>
      </w:pPr>
    </w:p>
    <w:p w14:paraId="4E26875E" w14:textId="77777777" w:rsidR="00EC26AB" w:rsidRDefault="00EC26AB" w:rsidP="00EC26AB">
      <w:pPr>
        <w:rPr>
          <w:rFonts w:ascii="Arial" w:hAnsi="Arial" w:cs="Arial"/>
          <w:b/>
          <w:sz w:val="28"/>
          <w:szCs w:val="28"/>
        </w:rPr>
      </w:pPr>
    </w:p>
    <w:p w14:paraId="37240D6C" w14:textId="77777777" w:rsidR="00EC26AB" w:rsidRDefault="00EC26AB" w:rsidP="00EC26AB">
      <w:pPr>
        <w:rPr>
          <w:rFonts w:ascii="Arial" w:hAnsi="Arial" w:cs="Arial"/>
          <w:b/>
          <w:sz w:val="28"/>
          <w:szCs w:val="28"/>
        </w:rPr>
      </w:pPr>
    </w:p>
    <w:p w14:paraId="7D23ADC4" w14:textId="1F4A43FF" w:rsidR="00EC26AB" w:rsidRDefault="00EC26AB" w:rsidP="00EC26AB">
      <w:pPr>
        <w:rPr>
          <w:rFonts w:ascii="Arial" w:hAnsi="Arial" w:cs="Arial"/>
          <w:b/>
          <w:sz w:val="28"/>
          <w:szCs w:val="28"/>
        </w:rPr>
      </w:pPr>
      <w:r>
        <w:rPr>
          <w:rFonts w:ascii="Arial" w:hAnsi="Arial" w:cs="Arial"/>
          <w:b/>
          <w:sz w:val="28"/>
          <w:szCs w:val="28"/>
        </w:rPr>
        <w:lastRenderedPageBreak/>
        <w:t>Contents</w:t>
      </w:r>
    </w:p>
    <w:p w14:paraId="7F1F5C9C" w14:textId="77777777" w:rsidR="00EA0A97" w:rsidRDefault="00EA0A97" w:rsidP="00EC26AB">
      <w:pPr>
        <w:rPr>
          <w:rFonts w:ascii="Arial" w:hAnsi="Arial" w:cs="Arial"/>
          <w:b/>
          <w:sz w:val="28"/>
          <w:szCs w:val="28"/>
        </w:rPr>
      </w:pPr>
    </w:p>
    <w:p w14:paraId="637DA845" w14:textId="77777777" w:rsidR="00EA0A97" w:rsidRDefault="0014587C" w:rsidP="00EA0A97">
      <w:pPr>
        <w:pStyle w:val="ListParagraph"/>
        <w:numPr>
          <w:ilvl w:val="0"/>
          <w:numId w:val="2"/>
        </w:numPr>
        <w:spacing w:after="160" w:line="259" w:lineRule="auto"/>
        <w:rPr>
          <w:rFonts w:ascii="Arial" w:hAnsi="Arial" w:cs="Arial"/>
          <w:sz w:val="28"/>
          <w:szCs w:val="28"/>
        </w:rPr>
      </w:pPr>
      <w:r w:rsidRPr="0014587C">
        <w:rPr>
          <w:rFonts w:ascii="Arial" w:hAnsi="Arial" w:cs="Arial"/>
          <w:sz w:val="28"/>
          <w:szCs w:val="28"/>
        </w:rPr>
        <w:t>Introduction</w:t>
      </w:r>
      <w:r w:rsidRPr="0014587C">
        <w:rPr>
          <w:rFonts w:ascii="Arial" w:hAnsi="Arial" w:cs="Arial"/>
          <w:sz w:val="28"/>
          <w:szCs w:val="28"/>
        </w:rPr>
        <w:tab/>
      </w:r>
    </w:p>
    <w:p w14:paraId="704E52A8" w14:textId="5B5192E8" w:rsidR="00EA0A97" w:rsidRDefault="0014587C" w:rsidP="00EA0A97">
      <w:pPr>
        <w:pStyle w:val="ListParagraph"/>
        <w:spacing w:after="160" w:line="259" w:lineRule="auto"/>
        <w:ind w:left="420"/>
        <w:rPr>
          <w:rFonts w:ascii="Arial" w:hAnsi="Arial" w:cs="Arial"/>
          <w:sz w:val="28"/>
          <w:szCs w:val="28"/>
        </w:rPr>
      </w:pPr>
      <w:r w:rsidRPr="0014587C">
        <w:rPr>
          <w:rFonts w:ascii="Arial" w:hAnsi="Arial" w:cs="Arial"/>
          <w:sz w:val="28"/>
          <w:szCs w:val="28"/>
        </w:rPr>
        <w:tab/>
      </w:r>
    </w:p>
    <w:p w14:paraId="52C54B60" w14:textId="77777777" w:rsidR="00EA0A97" w:rsidRDefault="00EA0A97" w:rsidP="00EA0A97">
      <w:pPr>
        <w:pStyle w:val="ListParagraph"/>
        <w:numPr>
          <w:ilvl w:val="0"/>
          <w:numId w:val="2"/>
        </w:numPr>
        <w:spacing w:after="160" w:line="259" w:lineRule="auto"/>
        <w:rPr>
          <w:rFonts w:ascii="Arial" w:hAnsi="Arial" w:cs="Arial"/>
          <w:sz w:val="28"/>
          <w:szCs w:val="28"/>
        </w:rPr>
      </w:pPr>
      <w:r>
        <w:rPr>
          <w:rFonts w:ascii="Arial" w:hAnsi="Arial" w:cs="Arial"/>
          <w:sz w:val="28"/>
          <w:szCs w:val="28"/>
        </w:rPr>
        <w:t>Background Theory</w:t>
      </w:r>
    </w:p>
    <w:p w14:paraId="5C6ABB8D" w14:textId="05A9F18F" w:rsidR="00EA0A97" w:rsidRDefault="00EA0A97" w:rsidP="00EA0A97">
      <w:pPr>
        <w:pStyle w:val="ListParagraph"/>
        <w:numPr>
          <w:ilvl w:val="1"/>
          <w:numId w:val="2"/>
        </w:numPr>
        <w:spacing w:after="160" w:line="259" w:lineRule="auto"/>
        <w:rPr>
          <w:rFonts w:ascii="Arial" w:hAnsi="Arial" w:cs="Arial"/>
          <w:sz w:val="28"/>
          <w:szCs w:val="28"/>
        </w:rPr>
      </w:pPr>
      <w:r>
        <w:rPr>
          <w:rFonts w:ascii="Arial" w:hAnsi="Arial" w:cs="Arial"/>
          <w:sz w:val="28"/>
          <w:szCs w:val="28"/>
        </w:rPr>
        <w:t>Modulation and Demodulation</w:t>
      </w:r>
    </w:p>
    <w:p w14:paraId="78002C81" w14:textId="77777777" w:rsidR="00EA0A97" w:rsidRDefault="00EA0A97" w:rsidP="00EA0A97">
      <w:pPr>
        <w:pStyle w:val="ListParagraph"/>
        <w:numPr>
          <w:ilvl w:val="1"/>
          <w:numId w:val="2"/>
        </w:numPr>
        <w:spacing w:after="160" w:line="259" w:lineRule="auto"/>
        <w:rPr>
          <w:rFonts w:ascii="Arial" w:hAnsi="Arial" w:cs="Arial"/>
          <w:sz w:val="28"/>
          <w:szCs w:val="28"/>
        </w:rPr>
      </w:pPr>
      <w:r>
        <w:rPr>
          <w:rFonts w:ascii="Arial" w:hAnsi="Arial" w:cs="Arial"/>
          <w:sz w:val="28"/>
          <w:szCs w:val="28"/>
        </w:rPr>
        <w:t>Additive Gaussian White Noise</w:t>
      </w:r>
    </w:p>
    <w:p w14:paraId="5F6E918E" w14:textId="3FA941E4" w:rsidR="0014587C" w:rsidRPr="00EA0A97" w:rsidRDefault="00EA0A97" w:rsidP="00EA0A97">
      <w:pPr>
        <w:pStyle w:val="ListParagraph"/>
        <w:numPr>
          <w:ilvl w:val="1"/>
          <w:numId w:val="2"/>
        </w:numPr>
        <w:spacing w:after="160" w:line="259" w:lineRule="auto"/>
        <w:rPr>
          <w:rFonts w:ascii="Arial" w:hAnsi="Arial" w:cs="Arial"/>
          <w:sz w:val="28"/>
          <w:szCs w:val="28"/>
        </w:rPr>
      </w:pPr>
      <w:r>
        <w:rPr>
          <w:rFonts w:ascii="Arial" w:hAnsi="Arial" w:cs="Arial"/>
          <w:sz w:val="28"/>
          <w:szCs w:val="28"/>
        </w:rPr>
        <w:t>Forward Error Correction</w:t>
      </w:r>
      <w:r w:rsidR="0014587C" w:rsidRPr="0014587C">
        <w:rPr>
          <w:rFonts w:ascii="Arial" w:hAnsi="Arial" w:cs="Arial"/>
          <w:sz w:val="28"/>
          <w:szCs w:val="28"/>
        </w:rPr>
        <w:tab/>
      </w:r>
      <w:r w:rsidR="0014587C" w:rsidRPr="0014587C">
        <w:rPr>
          <w:rFonts w:ascii="Arial" w:hAnsi="Arial" w:cs="Arial"/>
          <w:sz w:val="28"/>
          <w:szCs w:val="28"/>
        </w:rPr>
        <w:tab/>
      </w:r>
      <w:r w:rsidR="0014587C" w:rsidRPr="0014587C">
        <w:rPr>
          <w:rFonts w:ascii="Arial" w:hAnsi="Arial" w:cs="Arial"/>
          <w:sz w:val="28"/>
          <w:szCs w:val="28"/>
        </w:rPr>
        <w:tab/>
      </w:r>
      <w:r w:rsidR="0014587C" w:rsidRPr="0014587C">
        <w:rPr>
          <w:rFonts w:ascii="Arial" w:hAnsi="Arial" w:cs="Arial"/>
          <w:sz w:val="28"/>
          <w:szCs w:val="28"/>
        </w:rPr>
        <w:tab/>
      </w:r>
      <w:r w:rsidR="0014587C" w:rsidRPr="0014587C">
        <w:rPr>
          <w:rFonts w:ascii="Arial" w:hAnsi="Arial" w:cs="Arial"/>
          <w:sz w:val="28"/>
          <w:szCs w:val="28"/>
        </w:rPr>
        <w:tab/>
      </w:r>
      <w:r w:rsidR="0014587C" w:rsidRPr="0014587C">
        <w:rPr>
          <w:rFonts w:ascii="Arial" w:hAnsi="Arial" w:cs="Arial"/>
          <w:sz w:val="28"/>
          <w:szCs w:val="28"/>
        </w:rPr>
        <w:tab/>
      </w:r>
      <w:r w:rsidR="0014587C" w:rsidRPr="0014587C">
        <w:rPr>
          <w:rFonts w:ascii="Arial" w:hAnsi="Arial" w:cs="Arial"/>
          <w:sz w:val="28"/>
          <w:szCs w:val="28"/>
        </w:rPr>
        <w:tab/>
      </w:r>
      <w:r w:rsidR="0014587C" w:rsidRPr="00EA0A97">
        <w:rPr>
          <w:rFonts w:ascii="Arial" w:hAnsi="Arial" w:cs="Arial"/>
          <w:sz w:val="28"/>
          <w:szCs w:val="28"/>
        </w:rPr>
        <w:tab/>
      </w:r>
      <w:r w:rsidR="0014587C" w:rsidRPr="00EA0A97">
        <w:rPr>
          <w:rFonts w:ascii="Arial" w:hAnsi="Arial" w:cs="Arial"/>
          <w:sz w:val="28"/>
          <w:szCs w:val="28"/>
        </w:rPr>
        <w:tab/>
      </w:r>
      <w:r w:rsidR="0014587C" w:rsidRPr="00EA0A97">
        <w:rPr>
          <w:rFonts w:ascii="Arial" w:hAnsi="Arial" w:cs="Arial"/>
          <w:sz w:val="28"/>
          <w:szCs w:val="28"/>
        </w:rPr>
        <w:tab/>
      </w:r>
      <w:r w:rsidR="0014587C" w:rsidRPr="00EA0A97">
        <w:rPr>
          <w:rFonts w:ascii="Arial" w:hAnsi="Arial" w:cs="Arial"/>
          <w:sz w:val="28"/>
          <w:szCs w:val="28"/>
        </w:rPr>
        <w:tab/>
      </w:r>
      <w:r w:rsidR="0014587C" w:rsidRPr="00EA0A97">
        <w:rPr>
          <w:rFonts w:ascii="Arial" w:hAnsi="Arial" w:cs="Arial"/>
          <w:sz w:val="28"/>
          <w:szCs w:val="28"/>
        </w:rPr>
        <w:tab/>
      </w:r>
      <w:r w:rsidR="0014587C" w:rsidRPr="00EA0A97">
        <w:rPr>
          <w:rFonts w:ascii="Arial" w:hAnsi="Arial" w:cs="Arial"/>
          <w:sz w:val="28"/>
          <w:szCs w:val="28"/>
        </w:rPr>
        <w:tab/>
      </w:r>
    </w:p>
    <w:p w14:paraId="2FD2E5CE" w14:textId="77777777" w:rsidR="0014587C" w:rsidRPr="0014587C" w:rsidRDefault="0014587C" w:rsidP="0014587C">
      <w:pPr>
        <w:pStyle w:val="ListParagraph"/>
        <w:ind w:left="1140"/>
        <w:rPr>
          <w:rFonts w:ascii="Arial" w:hAnsi="Arial" w:cs="Arial"/>
          <w:sz w:val="28"/>
          <w:szCs w:val="28"/>
        </w:rPr>
      </w:pPr>
    </w:p>
    <w:p w14:paraId="48C6D4EB" w14:textId="0501221D" w:rsidR="0014587C" w:rsidRPr="0014587C" w:rsidRDefault="0014587C" w:rsidP="0014587C">
      <w:pPr>
        <w:pStyle w:val="ListParagraph"/>
        <w:numPr>
          <w:ilvl w:val="0"/>
          <w:numId w:val="2"/>
        </w:numPr>
        <w:spacing w:after="160" w:line="259" w:lineRule="auto"/>
        <w:rPr>
          <w:rFonts w:ascii="Arial" w:hAnsi="Arial" w:cs="Arial"/>
          <w:sz w:val="28"/>
          <w:szCs w:val="28"/>
        </w:rPr>
      </w:pPr>
      <w:r w:rsidRPr="0014587C">
        <w:rPr>
          <w:rFonts w:ascii="Arial" w:hAnsi="Arial" w:cs="Arial"/>
          <w:sz w:val="28"/>
          <w:szCs w:val="28"/>
        </w:rPr>
        <w:t>Materials and Methods</w:t>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p>
    <w:p w14:paraId="2AD4A6BA" w14:textId="434F65CB" w:rsidR="0014587C" w:rsidRPr="0016187D" w:rsidRDefault="0014587C" w:rsidP="0016187D">
      <w:pPr>
        <w:pStyle w:val="ListParagraph"/>
        <w:spacing w:after="160" w:line="259" w:lineRule="auto"/>
        <w:ind w:left="420"/>
        <w:rPr>
          <w:rFonts w:ascii="Arial" w:hAnsi="Arial" w:cs="Arial"/>
          <w:sz w:val="28"/>
          <w:szCs w:val="28"/>
        </w:rPr>
      </w:pP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6187D">
        <w:rPr>
          <w:rFonts w:ascii="Arial" w:hAnsi="Arial" w:cs="Arial"/>
          <w:sz w:val="28"/>
          <w:szCs w:val="28"/>
        </w:rPr>
        <w:tab/>
      </w:r>
      <w:r w:rsidRPr="0016187D">
        <w:rPr>
          <w:rFonts w:ascii="Arial" w:hAnsi="Arial" w:cs="Arial"/>
          <w:sz w:val="28"/>
          <w:szCs w:val="28"/>
        </w:rPr>
        <w:tab/>
      </w:r>
      <w:r w:rsidRPr="0016187D">
        <w:rPr>
          <w:rFonts w:ascii="Arial" w:hAnsi="Arial" w:cs="Arial"/>
          <w:sz w:val="28"/>
          <w:szCs w:val="28"/>
        </w:rPr>
        <w:tab/>
      </w:r>
      <w:r w:rsidRPr="0016187D">
        <w:rPr>
          <w:rFonts w:ascii="Arial" w:hAnsi="Arial" w:cs="Arial"/>
          <w:sz w:val="28"/>
          <w:szCs w:val="28"/>
        </w:rPr>
        <w:tab/>
      </w:r>
      <w:r w:rsidRPr="0016187D">
        <w:rPr>
          <w:rFonts w:ascii="Arial" w:hAnsi="Arial" w:cs="Arial"/>
          <w:sz w:val="28"/>
          <w:szCs w:val="28"/>
        </w:rPr>
        <w:tab/>
      </w:r>
      <w:r w:rsidRPr="0016187D">
        <w:rPr>
          <w:rFonts w:ascii="Arial" w:hAnsi="Arial" w:cs="Arial"/>
          <w:sz w:val="28"/>
          <w:szCs w:val="28"/>
        </w:rPr>
        <w:tab/>
      </w:r>
    </w:p>
    <w:p w14:paraId="3B0CF115" w14:textId="77777777" w:rsidR="0014587C" w:rsidRPr="0014587C" w:rsidRDefault="0014587C" w:rsidP="0014587C">
      <w:pPr>
        <w:pStyle w:val="ListParagraph"/>
        <w:ind w:left="420"/>
        <w:rPr>
          <w:rFonts w:ascii="Arial" w:hAnsi="Arial" w:cs="Arial"/>
          <w:sz w:val="28"/>
          <w:szCs w:val="28"/>
        </w:rPr>
      </w:pPr>
    </w:p>
    <w:p w14:paraId="7A897F5A" w14:textId="64535567" w:rsidR="0014587C" w:rsidRPr="0014587C" w:rsidRDefault="0014587C" w:rsidP="0014587C">
      <w:pPr>
        <w:pStyle w:val="ListParagraph"/>
        <w:numPr>
          <w:ilvl w:val="0"/>
          <w:numId w:val="2"/>
        </w:numPr>
        <w:spacing w:after="160" w:line="259" w:lineRule="auto"/>
        <w:rPr>
          <w:rFonts w:ascii="Arial" w:hAnsi="Arial" w:cs="Arial"/>
          <w:sz w:val="28"/>
          <w:szCs w:val="28"/>
        </w:rPr>
      </w:pPr>
      <w:r w:rsidRPr="0014587C">
        <w:rPr>
          <w:rFonts w:ascii="Arial" w:hAnsi="Arial" w:cs="Arial"/>
          <w:sz w:val="28"/>
          <w:szCs w:val="28"/>
        </w:rPr>
        <w:t>Discussion</w:t>
      </w:r>
      <w:r w:rsidR="008402C8">
        <w:rPr>
          <w:rFonts w:ascii="Arial" w:hAnsi="Arial" w:cs="Arial"/>
          <w:sz w:val="28"/>
          <w:szCs w:val="28"/>
        </w:rPr>
        <w:t xml:space="preserve"> and Results</w:t>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p>
    <w:p w14:paraId="07E79FE7" w14:textId="103D620A" w:rsidR="0014587C" w:rsidRPr="0014587C" w:rsidRDefault="0014587C" w:rsidP="0014587C">
      <w:pPr>
        <w:tabs>
          <w:tab w:val="left" w:pos="720"/>
          <w:tab w:val="left" w:pos="1440"/>
          <w:tab w:val="left" w:pos="2160"/>
          <w:tab w:val="left" w:pos="5604"/>
        </w:tabs>
        <w:ind w:firstLine="420"/>
        <w:rPr>
          <w:rFonts w:ascii="Arial" w:hAnsi="Arial" w:cs="Arial"/>
          <w:sz w:val="28"/>
          <w:szCs w:val="28"/>
        </w:rPr>
      </w:pPr>
      <w:r w:rsidRPr="0014587C">
        <w:rPr>
          <w:rFonts w:ascii="Arial" w:hAnsi="Arial" w:cs="Arial"/>
          <w:sz w:val="28"/>
          <w:szCs w:val="28"/>
        </w:rPr>
        <w:t>5.1 Conclusion</w:t>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p>
    <w:p w14:paraId="5BEE0C4D" w14:textId="77777777" w:rsidR="0014587C" w:rsidRPr="0014587C" w:rsidRDefault="0014587C" w:rsidP="0014587C">
      <w:pPr>
        <w:pStyle w:val="ListParagraph"/>
        <w:rPr>
          <w:rFonts w:ascii="Arial" w:hAnsi="Arial" w:cs="Arial"/>
          <w:sz w:val="28"/>
          <w:szCs w:val="28"/>
        </w:rPr>
      </w:pPr>
    </w:p>
    <w:p w14:paraId="56CA3633" w14:textId="77777777" w:rsidR="00EA0A97" w:rsidRDefault="00EA0A97" w:rsidP="0014587C">
      <w:pPr>
        <w:pStyle w:val="ListParagraph"/>
        <w:numPr>
          <w:ilvl w:val="0"/>
          <w:numId w:val="2"/>
        </w:numPr>
        <w:spacing w:after="160" w:line="259" w:lineRule="auto"/>
        <w:rPr>
          <w:rFonts w:ascii="Arial" w:hAnsi="Arial" w:cs="Arial"/>
          <w:sz w:val="28"/>
          <w:szCs w:val="28"/>
        </w:rPr>
      </w:pPr>
      <w:r>
        <w:rPr>
          <w:rFonts w:ascii="Arial" w:hAnsi="Arial" w:cs="Arial"/>
          <w:sz w:val="28"/>
          <w:szCs w:val="28"/>
        </w:rPr>
        <w:t>Bibliography</w:t>
      </w:r>
    </w:p>
    <w:p w14:paraId="331A9CF6" w14:textId="6A54E843" w:rsidR="00EA0A97" w:rsidRDefault="00EA0A97" w:rsidP="00EA0A97">
      <w:pPr>
        <w:pStyle w:val="ListParagraph"/>
        <w:spacing w:after="160" w:line="259" w:lineRule="auto"/>
        <w:ind w:left="420"/>
        <w:rPr>
          <w:rFonts w:ascii="Arial" w:hAnsi="Arial" w:cs="Arial"/>
          <w:sz w:val="28"/>
          <w:szCs w:val="28"/>
        </w:rPr>
      </w:pPr>
      <w:r>
        <w:rPr>
          <w:rFonts w:ascii="Arial" w:hAnsi="Arial" w:cs="Arial"/>
          <w:sz w:val="28"/>
          <w:szCs w:val="28"/>
        </w:rPr>
        <w:tab/>
        <w:t>6.1</w:t>
      </w:r>
      <w:r w:rsidR="0039563E">
        <w:rPr>
          <w:rFonts w:ascii="Arial" w:hAnsi="Arial" w:cs="Arial"/>
          <w:sz w:val="28"/>
          <w:szCs w:val="28"/>
        </w:rPr>
        <w:tab/>
        <w:t>References</w:t>
      </w:r>
    </w:p>
    <w:p w14:paraId="565AC654" w14:textId="118FE944" w:rsidR="0014587C" w:rsidRPr="00BA27D6" w:rsidRDefault="00EA0A97" w:rsidP="00BA27D6">
      <w:pPr>
        <w:pStyle w:val="ListParagraph"/>
        <w:spacing w:after="160" w:line="259" w:lineRule="auto"/>
        <w:ind w:left="420"/>
        <w:rPr>
          <w:rFonts w:ascii="Arial" w:hAnsi="Arial" w:cs="Arial"/>
          <w:sz w:val="28"/>
          <w:szCs w:val="28"/>
        </w:rPr>
      </w:pPr>
      <w:r>
        <w:rPr>
          <w:rFonts w:ascii="Arial" w:hAnsi="Arial" w:cs="Arial"/>
          <w:sz w:val="28"/>
          <w:szCs w:val="28"/>
        </w:rPr>
        <w:tab/>
        <w:t>6.2</w:t>
      </w:r>
      <w:r w:rsidR="0014587C" w:rsidRPr="0014587C">
        <w:rPr>
          <w:rFonts w:ascii="Arial" w:hAnsi="Arial" w:cs="Arial"/>
          <w:sz w:val="28"/>
          <w:szCs w:val="28"/>
        </w:rPr>
        <w:tab/>
      </w:r>
      <w:r w:rsidR="0039563E">
        <w:rPr>
          <w:rFonts w:ascii="Arial" w:hAnsi="Arial" w:cs="Arial"/>
          <w:sz w:val="28"/>
          <w:szCs w:val="28"/>
        </w:rPr>
        <w:t>Researc</w:t>
      </w:r>
      <w:r w:rsidR="00BA27D6">
        <w:rPr>
          <w:rFonts w:ascii="Arial" w:hAnsi="Arial" w:cs="Arial"/>
          <w:sz w:val="28"/>
          <w:szCs w:val="28"/>
        </w:rPr>
        <w:t>h</w:t>
      </w:r>
      <w:r w:rsidR="0014587C" w:rsidRPr="00BA27D6">
        <w:rPr>
          <w:rFonts w:ascii="Arial" w:hAnsi="Arial" w:cs="Arial"/>
          <w:sz w:val="28"/>
          <w:szCs w:val="28"/>
        </w:rPr>
        <w:tab/>
      </w:r>
      <w:r w:rsidR="0014587C" w:rsidRPr="00BA27D6">
        <w:rPr>
          <w:rFonts w:ascii="Arial" w:hAnsi="Arial" w:cs="Arial"/>
          <w:sz w:val="28"/>
          <w:szCs w:val="28"/>
        </w:rPr>
        <w:tab/>
      </w:r>
      <w:r w:rsidR="0014587C" w:rsidRPr="00BA27D6">
        <w:rPr>
          <w:rFonts w:ascii="Arial" w:hAnsi="Arial" w:cs="Arial"/>
          <w:sz w:val="28"/>
          <w:szCs w:val="28"/>
        </w:rPr>
        <w:tab/>
      </w:r>
      <w:r w:rsidR="0014587C" w:rsidRPr="00BA27D6">
        <w:rPr>
          <w:rFonts w:ascii="Arial" w:hAnsi="Arial" w:cs="Arial"/>
          <w:sz w:val="28"/>
          <w:szCs w:val="28"/>
        </w:rPr>
        <w:tab/>
      </w:r>
      <w:r w:rsidR="0014587C" w:rsidRPr="00BA27D6">
        <w:rPr>
          <w:rFonts w:ascii="Arial" w:hAnsi="Arial" w:cs="Arial"/>
          <w:sz w:val="28"/>
          <w:szCs w:val="28"/>
        </w:rPr>
        <w:tab/>
      </w:r>
    </w:p>
    <w:p w14:paraId="737774FB" w14:textId="77777777" w:rsidR="0014587C" w:rsidRPr="0014587C" w:rsidRDefault="0014587C" w:rsidP="0014587C">
      <w:pPr>
        <w:rPr>
          <w:rFonts w:ascii="Arial" w:hAnsi="Arial" w:cs="Arial"/>
          <w:sz w:val="28"/>
          <w:szCs w:val="28"/>
        </w:rPr>
      </w:pPr>
    </w:p>
    <w:p w14:paraId="376AF1B6" w14:textId="77777777" w:rsidR="00EC26AB" w:rsidRPr="0014587C" w:rsidRDefault="00EC26AB" w:rsidP="00EC26AB">
      <w:pPr>
        <w:rPr>
          <w:rFonts w:ascii="Arial" w:hAnsi="Arial" w:cs="Arial"/>
          <w:b/>
          <w:sz w:val="28"/>
          <w:szCs w:val="28"/>
        </w:rPr>
      </w:pPr>
    </w:p>
    <w:p w14:paraId="1CC7B3A1" w14:textId="77777777" w:rsidR="00EC26AB" w:rsidRDefault="00EC26AB" w:rsidP="00EC26AB">
      <w:pPr>
        <w:rPr>
          <w:rFonts w:ascii="Arial" w:hAnsi="Arial" w:cs="Arial"/>
          <w:b/>
          <w:sz w:val="28"/>
          <w:szCs w:val="28"/>
        </w:rPr>
      </w:pPr>
    </w:p>
    <w:p w14:paraId="3442D92B" w14:textId="77777777" w:rsidR="00EC26AB" w:rsidRDefault="00EC26AB" w:rsidP="00EC26AB">
      <w:pPr>
        <w:rPr>
          <w:rFonts w:ascii="Arial" w:hAnsi="Arial" w:cs="Arial"/>
          <w:b/>
          <w:sz w:val="28"/>
          <w:szCs w:val="28"/>
        </w:rPr>
      </w:pPr>
    </w:p>
    <w:p w14:paraId="03920A83" w14:textId="77777777" w:rsidR="00EC26AB" w:rsidRDefault="00EC26AB" w:rsidP="00EC26AB">
      <w:pPr>
        <w:rPr>
          <w:rFonts w:ascii="Arial" w:hAnsi="Arial" w:cs="Arial"/>
          <w:b/>
          <w:sz w:val="28"/>
          <w:szCs w:val="28"/>
        </w:rPr>
      </w:pPr>
    </w:p>
    <w:p w14:paraId="14A9E66F" w14:textId="77777777" w:rsidR="00EC26AB" w:rsidRDefault="00EC26AB" w:rsidP="00EC26AB">
      <w:pPr>
        <w:rPr>
          <w:rFonts w:ascii="Arial" w:hAnsi="Arial" w:cs="Arial"/>
          <w:b/>
          <w:sz w:val="28"/>
          <w:szCs w:val="28"/>
        </w:rPr>
      </w:pPr>
    </w:p>
    <w:p w14:paraId="54F9F58F" w14:textId="77777777" w:rsidR="00EC26AB" w:rsidRDefault="00EC26AB" w:rsidP="00EC26AB">
      <w:pPr>
        <w:rPr>
          <w:rFonts w:ascii="Arial" w:hAnsi="Arial" w:cs="Arial"/>
          <w:b/>
          <w:sz w:val="28"/>
          <w:szCs w:val="28"/>
        </w:rPr>
      </w:pPr>
    </w:p>
    <w:p w14:paraId="144E427F" w14:textId="77777777" w:rsidR="00EC26AB" w:rsidRDefault="00EC26AB" w:rsidP="00EC26AB">
      <w:pPr>
        <w:rPr>
          <w:rFonts w:ascii="Arial" w:hAnsi="Arial" w:cs="Arial"/>
          <w:b/>
          <w:sz w:val="28"/>
          <w:szCs w:val="28"/>
        </w:rPr>
      </w:pPr>
    </w:p>
    <w:p w14:paraId="2907BBE0" w14:textId="468FFE71" w:rsidR="00EC26AB" w:rsidRDefault="00EC26AB" w:rsidP="00EC26AB">
      <w:pPr>
        <w:jc w:val="both"/>
        <w:rPr>
          <w:rFonts w:ascii="Arial" w:hAnsi="Arial" w:cs="Arial"/>
          <w:b/>
          <w:sz w:val="28"/>
          <w:szCs w:val="28"/>
        </w:rPr>
      </w:pPr>
    </w:p>
    <w:p w14:paraId="1D212239" w14:textId="1B2AB123" w:rsidR="0016187D" w:rsidRDefault="0016187D" w:rsidP="00EC26AB">
      <w:pPr>
        <w:jc w:val="both"/>
        <w:rPr>
          <w:rFonts w:ascii="Arial" w:hAnsi="Arial" w:cs="Arial"/>
          <w:b/>
          <w:sz w:val="28"/>
          <w:szCs w:val="28"/>
        </w:rPr>
      </w:pPr>
    </w:p>
    <w:p w14:paraId="4FDA49AE" w14:textId="580100D9" w:rsidR="0016187D" w:rsidRDefault="0016187D" w:rsidP="00EC26AB">
      <w:pPr>
        <w:jc w:val="both"/>
        <w:rPr>
          <w:rFonts w:ascii="Arial" w:hAnsi="Arial" w:cs="Arial"/>
          <w:b/>
          <w:sz w:val="28"/>
          <w:szCs w:val="28"/>
        </w:rPr>
      </w:pPr>
    </w:p>
    <w:p w14:paraId="398A7872" w14:textId="77777777" w:rsidR="0016187D" w:rsidRDefault="0016187D" w:rsidP="00EC26AB">
      <w:pPr>
        <w:jc w:val="both"/>
        <w:rPr>
          <w:rFonts w:ascii="Arial" w:hAnsi="Arial" w:cs="Arial"/>
          <w:b/>
          <w:sz w:val="28"/>
          <w:szCs w:val="28"/>
        </w:rPr>
      </w:pPr>
    </w:p>
    <w:p w14:paraId="28BF3726" w14:textId="6999D5A4" w:rsidR="00EC26AB" w:rsidRDefault="00EC26AB" w:rsidP="00D75C96">
      <w:pPr>
        <w:jc w:val="both"/>
        <w:rPr>
          <w:rFonts w:ascii="Arial" w:hAnsi="Arial" w:cs="Arial"/>
          <w:b/>
          <w:sz w:val="28"/>
          <w:szCs w:val="28"/>
        </w:rPr>
      </w:pPr>
      <w:r>
        <w:rPr>
          <w:rFonts w:ascii="Arial" w:hAnsi="Arial" w:cs="Arial"/>
          <w:b/>
          <w:sz w:val="28"/>
          <w:szCs w:val="28"/>
        </w:rPr>
        <w:lastRenderedPageBreak/>
        <w:t>1 Introduction</w:t>
      </w:r>
    </w:p>
    <w:p w14:paraId="2D9C12F0" w14:textId="6852AE38" w:rsidR="0014587C" w:rsidRDefault="0014587C" w:rsidP="00D75C96">
      <w:pPr>
        <w:jc w:val="both"/>
        <w:rPr>
          <w:rFonts w:ascii="Arial" w:hAnsi="Arial" w:cs="Arial"/>
          <w:sz w:val="24"/>
          <w:szCs w:val="24"/>
        </w:rPr>
      </w:pPr>
      <w:r>
        <w:rPr>
          <w:rFonts w:ascii="Arial" w:hAnsi="Arial" w:cs="Arial"/>
          <w:sz w:val="24"/>
          <w:szCs w:val="24"/>
        </w:rPr>
        <w:t>The aim of this report is to critically compare the performance of amplitude, phase and frequency shift keying (ASK PSK and FSK respectively) in the presence of additive gaussian white noise (AGWN) to demonstrate an understanding of the subject matter and show proficient use of system level simulation software.</w:t>
      </w:r>
      <w:r w:rsidR="00593276">
        <w:rPr>
          <w:rFonts w:ascii="Arial" w:hAnsi="Arial" w:cs="Arial"/>
          <w:sz w:val="24"/>
          <w:szCs w:val="24"/>
        </w:rPr>
        <w:t xml:space="preserve"> ASK, PSK and FSK are three of the main forms of digital modulation that are used to “eliminate transmission noise and offer improved robustness to signal interference</w:t>
      </w:r>
      <w:proofErr w:type="gramStart"/>
      <w:r w:rsidR="00593276">
        <w:rPr>
          <w:rFonts w:ascii="Arial" w:hAnsi="Arial" w:cs="Arial"/>
          <w:sz w:val="24"/>
          <w:szCs w:val="24"/>
        </w:rPr>
        <w:t>…”[</w:t>
      </w:r>
      <w:proofErr w:type="gramEnd"/>
      <w:r w:rsidR="00593276">
        <w:rPr>
          <w:rFonts w:ascii="Arial" w:hAnsi="Arial" w:cs="Arial"/>
          <w:sz w:val="24"/>
          <w:szCs w:val="24"/>
        </w:rPr>
        <w:t xml:space="preserve">1] therefore this report aims to describe, test and compare each method of digital modulation </w:t>
      </w:r>
      <w:r w:rsidR="00B05417">
        <w:rPr>
          <w:rFonts w:ascii="Arial" w:hAnsi="Arial" w:cs="Arial"/>
          <w:sz w:val="24"/>
          <w:szCs w:val="24"/>
        </w:rPr>
        <w:t>with and without the AGWN.</w:t>
      </w:r>
    </w:p>
    <w:p w14:paraId="46F27C0D" w14:textId="5F8DD32A" w:rsidR="00D75C96" w:rsidRDefault="00D75C96" w:rsidP="00D75C96">
      <w:pPr>
        <w:jc w:val="both"/>
        <w:rPr>
          <w:rFonts w:ascii="Arial" w:hAnsi="Arial" w:cs="Arial"/>
          <w:sz w:val="24"/>
          <w:szCs w:val="24"/>
        </w:rPr>
      </w:pPr>
    </w:p>
    <w:p w14:paraId="5EEAE74B" w14:textId="74B81DCE" w:rsidR="00D75C96" w:rsidRDefault="00D75C96" w:rsidP="00D75C96">
      <w:pPr>
        <w:jc w:val="both"/>
        <w:rPr>
          <w:rFonts w:ascii="Arial" w:hAnsi="Arial" w:cs="Arial"/>
          <w:sz w:val="24"/>
          <w:szCs w:val="24"/>
        </w:rPr>
      </w:pPr>
    </w:p>
    <w:p w14:paraId="565C67D0" w14:textId="320779B2" w:rsidR="00D75C96" w:rsidRDefault="00D75C96" w:rsidP="00D75C96">
      <w:pPr>
        <w:jc w:val="both"/>
        <w:rPr>
          <w:rFonts w:ascii="Arial" w:hAnsi="Arial" w:cs="Arial"/>
          <w:sz w:val="24"/>
          <w:szCs w:val="24"/>
        </w:rPr>
      </w:pPr>
    </w:p>
    <w:p w14:paraId="63D4610D" w14:textId="659C232F" w:rsidR="00D75C96" w:rsidRDefault="00D75C96" w:rsidP="00D75C96">
      <w:pPr>
        <w:jc w:val="both"/>
        <w:rPr>
          <w:rFonts w:ascii="Arial" w:hAnsi="Arial" w:cs="Arial"/>
          <w:sz w:val="24"/>
          <w:szCs w:val="24"/>
        </w:rPr>
      </w:pPr>
    </w:p>
    <w:p w14:paraId="31FEBEC2" w14:textId="14E8D58C" w:rsidR="00D75C96" w:rsidRDefault="00D75C96" w:rsidP="00D75C96">
      <w:pPr>
        <w:jc w:val="both"/>
        <w:rPr>
          <w:rFonts w:ascii="Arial" w:hAnsi="Arial" w:cs="Arial"/>
          <w:sz w:val="24"/>
          <w:szCs w:val="24"/>
        </w:rPr>
      </w:pPr>
    </w:p>
    <w:p w14:paraId="435510C2" w14:textId="3170C575" w:rsidR="00D75C96" w:rsidRDefault="00D75C96" w:rsidP="00D75C96">
      <w:pPr>
        <w:jc w:val="both"/>
        <w:rPr>
          <w:rFonts w:ascii="Arial" w:hAnsi="Arial" w:cs="Arial"/>
          <w:sz w:val="24"/>
          <w:szCs w:val="24"/>
        </w:rPr>
      </w:pPr>
    </w:p>
    <w:p w14:paraId="4E53F152" w14:textId="055DAC23" w:rsidR="00D75C96" w:rsidRDefault="00D75C96" w:rsidP="00D75C96">
      <w:pPr>
        <w:jc w:val="both"/>
        <w:rPr>
          <w:rFonts w:ascii="Arial" w:hAnsi="Arial" w:cs="Arial"/>
          <w:sz w:val="24"/>
          <w:szCs w:val="24"/>
        </w:rPr>
      </w:pPr>
    </w:p>
    <w:p w14:paraId="75A169EB" w14:textId="4C6946D8" w:rsidR="00D75C96" w:rsidRDefault="00D75C96" w:rsidP="00D75C96">
      <w:pPr>
        <w:jc w:val="both"/>
        <w:rPr>
          <w:rFonts w:ascii="Arial" w:hAnsi="Arial" w:cs="Arial"/>
          <w:sz w:val="24"/>
          <w:szCs w:val="24"/>
        </w:rPr>
      </w:pPr>
    </w:p>
    <w:p w14:paraId="7DCFAAA6" w14:textId="22D2AEDF" w:rsidR="00D75C96" w:rsidRDefault="00D75C96" w:rsidP="00D75C96">
      <w:pPr>
        <w:jc w:val="both"/>
        <w:rPr>
          <w:rFonts w:ascii="Arial" w:hAnsi="Arial" w:cs="Arial"/>
          <w:sz w:val="24"/>
          <w:szCs w:val="24"/>
        </w:rPr>
      </w:pPr>
    </w:p>
    <w:p w14:paraId="078B7190" w14:textId="0B905EE8" w:rsidR="00D75C96" w:rsidRDefault="00D75C96" w:rsidP="00D75C96">
      <w:pPr>
        <w:jc w:val="both"/>
        <w:rPr>
          <w:rFonts w:ascii="Arial" w:hAnsi="Arial" w:cs="Arial"/>
          <w:sz w:val="24"/>
          <w:szCs w:val="24"/>
        </w:rPr>
      </w:pPr>
    </w:p>
    <w:p w14:paraId="3C95A999" w14:textId="549818B7" w:rsidR="00D75C96" w:rsidRDefault="00D75C96" w:rsidP="00D75C96">
      <w:pPr>
        <w:jc w:val="both"/>
        <w:rPr>
          <w:rFonts w:ascii="Arial" w:hAnsi="Arial" w:cs="Arial"/>
          <w:sz w:val="24"/>
          <w:szCs w:val="24"/>
        </w:rPr>
      </w:pPr>
    </w:p>
    <w:p w14:paraId="69F8FEEB" w14:textId="1058606E" w:rsidR="00D75C96" w:rsidRDefault="00D75C96" w:rsidP="00D75C96">
      <w:pPr>
        <w:jc w:val="both"/>
        <w:rPr>
          <w:rFonts w:ascii="Arial" w:hAnsi="Arial" w:cs="Arial"/>
          <w:sz w:val="24"/>
          <w:szCs w:val="24"/>
        </w:rPr>
      </w:pPr>
    </w:p>
    <w:p w14:paraId="29781462" w14:textId="7EB2C4D2" w:rsidR="00D75C96" w:rsidRDefault="00D75C96" w:rsidP="00D75C96">
      <w:pPr>
        <w:jc w:val="both"/>
        <w:rPr>
          <w:rFonts w:ascii="Arial" w:hAnsi="Arial" w:cs="Arial"/>
          <w:sz w:val="24"/>
          <w:szCs w:val="24"/>
        </w:rPr>
      </w:pPr>
    </w:p>
    <w:p w14:paraId="2B35A899" w14:textId="4491B63F" w:rsidR="00D75C96" w:rsidRDefault="00D75C96" w:rsidP="00D75C96">
      <w:pPr>
        <w:jc w:val="both"/>
        <w:rPr>
          <w:rFonts w:ascii="Arial" w:hAnsi="Arial" w:cs="Arial"/>
          <w:sz w:val="24"/>
          <w:szCs w:val="24"/>
        </w:rPr>
      </w:pPr>
    </w:p>
    <w:p w14:paraId="25095F5D" w14:textId="739C2968" w:rsidR="00D75C96" w:rsidRDefault="00D75C96" w:rsidP="00D75C96">
      <w:pPr>
        <w:jc w:val="both"/>
        <w:rPr>
          <w:rFonts w:ascii="Arial" w:hAnsi="Arial" w:cs="Arial"/>
          <w:sz w:val="24"/>
          <w:szCs w:val="24"/>
        </w:rPr>
      </w:pPr>
    </w:p>
    <w:p w14:paraId="48ED6494" w14:textId="56386DE3" w:rsidR="00D75C96" w:rsidRDefault="00D75C96" w:rsidP="00D75C96">
      <w:pPr>
        <w:jc w:val="both"/>
        <w:rPr>
          <w:rFonts w:ascii="Arial" w:hAnsi="Arial" w:cs="Arial"/>
          <w:sz w:val="24"/>
          <w:szCs w:val="24"/>
        </w:rPr>
      </w:pPr>
    </w:p>
    <w:p w14:paraId="4DDC7B6D" w14:textId="1E77D5E6" w:rsidR="00D75C96" w:rsidRDefault="00D75C96" w:rsidP="00D75C96">
      <w:pPr>
        <w:jc w:val="both"/>
        <w:rPr>
          <w:rFonts w:ascii="Arial" w:hAnsi="Arial" w:cs="Arial"/>
          <w:sz w:val="24"/>
          <w:szCs w:val="24"/>
        </w:rPr>
      </w:pPr>
    </w:p>
    <w:p w14:paraId="76558F19" w14:textId="4B5FBB46" w:rsidR="00D75C96" w:rsidRDefault="00D75C96" w:rsidP="00D75C96">
      <w:pPr>
        <w:jc w:val="both"/>
        <w:rPr>
          <w:rFonts w:ascii="Arial" w:hAnsi="Arial" w:cs="Arial"/>
          <w:sz w:val="24"/>
          <w:szCs w:val="24"/>
        </w:rPr>
      </w:pPr>
    </w:p>
    <w:p w14:paraId="32A05CC0" w14:textId="4D12EFF1" w:rsidR="00D75C96" w:rsidRDefault="00D75C96" w:rsidP="00D75C96">
      <w:pPr>
        <w:jc w:val="both"/>
        <w:rPr>
          <w:rFonts w:ascii="Arial" w:hAnsi="Arial" w:cs="Arial"/>
          <w:sz w:val="24"/>
          <w:szCs w:val="24"/>
        </w:rPr>
      </w:pPr>
    </w:p>
    <w:p w14:paraId="6A8BC13F" w14:textId="0E817FC8" w:rsidR="00D75C96" w:rsidRDefault="00D75C96" w:rsidP="00D75C96">
      <w:pPr>
        <w:jc w:val="both"/>
        <w:rPr>
          <w:rFonts w:ascii="Arial" w:hAnsi="Arial" w:cs="Arial"/>
          <w:sz w:val="24"/>
          <w:szCs w:val="24"/>
        </w:rPr>
      </w:pPr>
    </w:p>
    <w:p w14:paraId="190FD2BB" w14:textId="0F1416D2" w:rsidR="00D75C96" w:rsidRDefault="00D75C96" w:rsidP="00D75C96">
      <w:pPr>
        <w:jc w:val="both"/>
        <w:rPr>
          <w:rFonts w:ascii="Arial" w:hAnsi="Arial" w:cs="Arial"/>
          <w:sz w:val="24"/>
          <w:szCs w:val="24"/>
        </w:rPr>
      </w:pPr>
    </w:p>
    <w:p w14:paraId="10BC2353" w14:textId="1CA3E100" w:rsidR="00D75C96" w:rsidRDefault="00D75C96" w:rsidP="00D75C96">
      <w:pPr>
        <w:jc w:val="both"/>
        <w:rPr>
          <w:rFonts w:ascii="Arial" w:hAnsi="Arial" w:cs="Arial"/>
          <w:sz w:val="24"/>
          <w:szCs w:val="24"/>
        </w:rPr>
      </w:pPr>
    </w:p>
    <w:p w14:paraId="55FB792B" w14:textId="2B643AFE" w:rsidR="00D75C96" w:rsidRDefault="00D75C96" w:rsidP="00D75C96">
      <w:pPr>
        <w:jc w:val="both"/>
        <w:rPr>
          <w:rFonts w:ascii="Arial" w:hAnsi="Arial" w:cs="Arial"/>
          <w:sz w:val="24"/>
          <w:szCs w:val="24"/>
        </w:rPr>
      </w:pPr>
    </w:p>
    <w:p w14:paraId="3F37E9FB" w14:textId="77777777" w:rsidR="00D75C96" w:rsidRDefault="00D75C96" w:rsidP="00D75C96">
      <w:pPr>
        <w:jc w:val="both"/>
        <w:rPr>
          <w:rFonts w:ascii="Arial" w:hAnsi="Arial" w:cs="Arial"/>
          <w:sz w:val="24"/>
          <w:szCs w:val="24"/>
        </w:rPr>
      </w:pPr>
    </w:p>
    <w:p w14:paraId="1F6E6809" w14:textId="4C9E5519" w:rsidR="00B05417" w:rsidRPr="00B05417" w:rsidRDefault="00B05417" w:rsidP="00D75C96">
      <w:pPr>
        <w:jc w:val="both"/>
        <w:rPr>
          <w:rFonts w:ascii="Arial" w:hAnsi="Arial" w:cs="Arial"/>
          <w:b/>
          <w:sz w:val="28"/>
          <w:szCs w:val="28"/>
        </w:rPr>
      </w:pPr>
      <w:r w:rsidRPr="00B05417">
        <w:rPr>
          <w:rFonts w:ascii="Arial" w:hAnsi="Arial" w:cs="Arial"/>
          <w:b/>
          <w:sz w:val="28"/>
          <w:szCs w:val="28"/>
        </w:rPr>
        <w:lastRenderedPageBreak/>
        <w:t>2 Background Theory</w:t>
      </w:r>
    </w:p>
    <w:p w14:paraId="47EBC925" w14:textId="22A43156" w:rsidR="00B05417" w:rsidRDefault="00B05417" w:rsidP="00D75C96">
      <w:pPr>
        <w:jc w:val="both"/>
        <w:rPr>
          <w:rFonts w:ascii="Arial" w:hAnsi="Arial" w:cs="Arial"/>
          <w:b/>
          <w:sz w:val="24"/>
          <w:szCs w:val="24"/>
        </w:rPr>
      </w:pPr>
      <w:r>
        <w:rPr>
          <w:rFonts w:ascii="Arial" w:hAnsi="Arial" w:cs="Arial"/>
          <w:b/>
          <w:sz w:val="24"/>
          <w:szCs w:val="24"/>
        </w:rPr>
        <w:t xml:space="preserve">2.1 </w:t>
      </w:r>
      <w:r w:rsidR="00EA0A97">
        <w:rPr>
          <w:rFonts w:ascii="Arial" w:hAnsi="Arial" w:cs="Arial"/>
          <w:b/>
          <w:sz w:val="24"/>
          <w:szCs w:val="24"/>
        </w:rPr>
        <w:t>Modulation and Demodulation</w:t>
      </w:r>
    </w:p>
    <w:p w14:paraId="0490E0B4" w14:textId="53A748F9" w:rsidR="00D75C96" w:rsidRDefault="00D75C96" w:rsidP="00D75C96">
      <w:pPr>
        <w:jc w:val="both"/>
        <w:rPr>
          <w:rFonts w:ascii="Arial" w:hAnsi="Arial" w:cs="Arial"/>
          <w:sz w:val="24"/>
          <w:szCs w:val="24"/>
        </w:rPr>
      </w:pPr>
      <w:r>
        <w:rPr>
          <w:noProof/>
        </w:rPr>
        <w:drawing>
          <wp:anchor distT="0" distB="0" distL="114300" distR="114300" simplePos="0" relativeHeight="251661312" behindDoc="1" locked="0" layoutInCell="1" allowOverlap="1" wp14:anchorId="06C0F804" wp14:editId="43DFFEFD">
            <wp:simplePos x="0" y="0"/>
            <wp:positionH relativeFrom="margin">
              <wp:posOffset>-129540</wp:posOffset>
            </wp:positionH>
            <wp:positionV relativeFrom="paragraph">
              <wp:posOffset>974725</wp:posOffset>
            </wp:positionV>
            <wp:extent cx="2438400" cy="1224280"/>
            <wp:effectExtent l="0" t="0" r="0" b="0"/>
            <wp:wrapTight wrapText="bothSides">
              <wp:wrapPolygon edited="0">
                <wp:start x="0" y="0"/>
                <wp:lineTo x="0" y="21174"/>
                <wp:lineTo x="21431" y="21174"/>
                <wp:lineTo x="2143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38400" cy="1224280"/>
                    </a:xfrm>
                    <a:prstGeom prst="rect">
                      <a:avLst/>
                    </a:prstGeom>
                  </pic:spPr>
                </pic:pic>
              </a:graphicData>
            </a:graphic>
            <wp14:sizeRelH relativeFrom="margin">
              <wp14:pctWidth>0</wp14:pctWidth>
            </wp14:sizeRelH>
            <wp14:sizeRelV relativeFrom="margin">
              <wp14:pctHeight>0</wp14:pctHeight>
            </wp14:sizeRelV>
          </wp:anchor>
        </w:drawing>
      </w:r>
      <w:r w:rsidR="00D62C6E">
        <w:rPr>
          <w:rFonts w:ascii="Arial" w:hAnsi="Arial" w:cs="Arial"/>
          <w:sz w:val="24"/>
          <w:szCs w:val="24"/>
        </w:rPr>
        <w:t>Digital Modulation uses “discreet signals to modulate a carrier wave</w:t>
      </w:r>
      <w:proofErr w:type="gramStart"/>
      <w:r w:rsidR="00D4199A">
        <w:rPr>
          <w:rFonts w:ascii="Arial" w:hAnsi="Arial" w:cs="Arial"/>
          <w:sz w:val="24"/>
          <w:szCs w:val="24"/>
        </w:rPr>
        <w:t>.</w:t>
      </w:r>
      <w:r w:rsidR="00D62C6E">
        <w:rPr>
          <w:rFonts w:ascii="Arial" w:hAnsi="Arial" w:cs="Arial"/>
          <w:sz w:val="24"/>
          <w:szCs w:val="24"/>
        </w:rPr>
        <w:t>”[</w:t>
      </w:r>
      <w:proofErr w:type="gramEnd"/>
      <w:r w:rsidR="00D62C6E">
        <w:rPr>
          <w:rFonts w:ascii="Arial" w:hAnsi="Arial" w:cs="Arial"/>
          <w:sz w:val="24"/>
          <w:szCs w:val="24"/>
        </w:rPr>
        <w:t>1] to be demodulated at rece</w:t>
      </w:r>
      <w:r w:rsidR="00D4199A">
        <w:rPr>
          <w:rFonts w:ascii="Arial" w:hAnsi="Arial" w:cs="Arial"/>
          <w:sz w:val="24"/>
          <w:szCs w:val="24"/>
        </w:rPr>
        <w:t>iving</w:t>
      </w:r>
      <w:r w:rsidR="00D62C6E">
        <w:rPr>
          <w:rFonts w:ascii="Arial" w:hAnsi="Arial" w:cs="Arial"/>
          <w:sz w:val="24"/>
          <w:szCs w:val="24"/>
        </w:rPr>
        <w:t xml:space="preserve"> end</w:t>
      </w:r>
      <w:r w:rsidR="00D4199A">
        <w:rPr>
          <w:rFonts w:ascii="Arial" w:hAnsi="Arial" w:cs="Arial"/>
          <w:sz w:val="24"/>
          <w:szCs w:val="24"/>
        </w:rPr>
        <w:t xml:space="preserve">. </w:t>
      </w:r>
      <w:r w:rsidR="00E21925">
        <w:rPr>
          <w:rFonts w:ascii="Arial" w:hAnsi="Arial" w:cs="Arial"/>
          <w:sz w:val="24"/>
          <w:szCs w:val="24"/>
        </w:rPr>
        <w:t>The modulation process combines a given binary signal with a</w:t>
      </w:r>
      <w:r w:rsidR="0016187D">
        <w:rPr>
          <w:rFonts w:ascii="Arial" w:hAnsi="Arial" w:cs="Arial"/>
          <w:sz w:val="24"/>
          <w:szCs w:val="24"/>
        </w:rPr>
        <w:t xml:space="preserve"> carrier sine wave turning the digital signal into an analogue one </w:t>
      </w:r>
      <w:proofErr w:type="gramStart"/>
      <w:r w:rsidR="0016187D">
        <w:rPr>
          <w:rFonts w:ascii="Arial" w:hAnsi="Arial" w:cs="Arial"/>
          <w:sz w:val="24"/>
          <w:szCs w:val="24"/>
        </w:rPr>
        <w:t>in order to</w:t>
      </w:r>
      <w:proofErr w:type="gramEnd"/>
      <w:r w:rsidR="0016187D">
        <w:rPr>
          <w:rFonts w:ascii="Arial" w:hAnsi="Arial" w:cs="Arial"/>
          <w:sz w:val="24"/>
          <w:szCs w:val="24"/>
        </w:rPr>
        <w:t xml:space="preserve"> transmit the original signal.  There are several methods of</w:t>
      </w:r>
      <w:r w:rsidR="00D4199A">
        <w:rPr>
          <w:rFonts w:ascii="Arial" w:hAnsi="Arial" w:cs="Arial"/>
          <w:sz w:val="24"/>
          <w:szCs w:val="24"/>
        </w:rPr>
        <w:t xml:space="preserve"> </w:t>
      </w:r>
      <w:proofErr w:type="gramStart"/>
      <w:r w:rsidR="00D4199A">
        <w:rPr>
          <w:rFonts w:ascii="Arial" w:hAnsi="Arial" w:cs="Arial"/>
          <w:sz w:val="24"/>
          <w:szCs w:val="24"/>
        </w:rPr>
        <w:t>modulation</w:t>
      </w:r>
      <w:proofErr w:type="gramEnd"/>
      <w:r w:rsidR="00D4199A">
        <w:rPr>
          <w:rFonts w:ascii="Arial" w:hAnsi="Arial" w:cs="Arial"/>
          <w:sz w:val="24"/>
          <w:szCs w:val="24"/>
        </w:rPr>
        <w:t xml:space="preserve"> but this report shall only compare three of the main methods; ASK PSK and FSK.</w:t>
      </w:r>
    </w:p>
    <w:p w14:paraId="5D3EC15A" w14:textId="47147BBA" w:rsidR="00D75C96" w:rsidRDefault="008564D0" w:rsidP="00D75C96">
      <w:pPr>
        <w:tabs>
          <w:tab w:val="num" w:pos="720"/>
        </w:tabs>
        <w:jc w:val="both"/>
        <w:rPr>
          <w:rFonts w:ascii="Arial" w:hAnsi="Arial" w:cs="Arial"/>
          <w:sz w:val="24"/>
          <w:szCs w:val="24"/>
        </w:rPr>
      </w:pPr>
      <w:r w:rsidRPr="008564D0">
        <w:rPr>
          <w:rFonts w:ascii="Arial" w:hAnsi="Arial" w:cs="Arial"/>
          <w:noProof/>
          <w:sz w:val="24"/>
          <w:szCs w:val="24"/>
        </w:rPr>
        <mc:AlternateContent>
          <mc:Choice Requires="wps">
            <w:drawing>
              <wp:anchor distT="45720" distB="45720" distL="114300" distR="114300" simplePos="0" relativeHeight="251669504" behindDoc="0" locked="0" layoutInCell="1" allowOverlap="1" wp14:anchorId="5DCBC0CD" wp14:editId="048A28C5">
                <wp:simplePos x="0" y="0"/>
                <wp:positionH relativeFrom="column">
                  <wp:posOffset>937260</wp:posOffset>
                </wp:positionH>
                <wp:positionV relativeFrom="paragraph">
                  <wp:posOffset>732790</wp:posOffset>
                </wp:positionV>
                <wp:extent cx="609600" cy="2743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74320"/>
                        </a:xfrm>
                        <a:prstGeom prst="rect">
                          <a:avLst/>
                        </a:prstGeom>
                        <a:solidFill>
                          <a:srgbClr val="FFFFFF"/>
                        </a:solidFill>
                        <a:ln w="9525">
                          <a:noFill/>
                          <a:miter lim="800000"/>
                          <a:headEnd/>
                          <a:tailEnd/>
                        </a:ln>
                      </wps:spPr>
                      <wps:txbx>
                        <w:txbxContent>
                          <w:p w14:paraId="77C5A90A" w14:textId="129E7388" w:rsidR="008564D0" w:rsidRDefault="008564D0">
                            <w:r>
                              <w:t>Fig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CBC0CD" id="_x0000_t202" coordsize="21600,21600" o:spt="202" path="m,l,21600r21600,l21600,xe">
                <v:stroke joinstyle="miter"/>
                <v:path gradientshapeok="t" o:connecttype="rect"/>
              </v:shapetype>
              <v:shape id="Text Box 2" o:spid="_x0000_s1026" type="#_x0000_t202" style="position:absolute;left:0;text-align:left;margin-left:73.8pt;margin-top:57.7pt;width:48pt;height:21.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" stroked="f">
                <v:textbox>
                  <w:txbxContent>
                    <w:p w14:paraId="77C5A90A" w14:textId="129E7388" w:rsidR="008564D0" w:rsidRDefault="008564D0">
                      <w:r>
                        <w:t>Fig 1.</w:t>
                      </w:r>
                    </w:p>
                  </w:txbxContent>
                </v:textbox>
                <w10:wrap type="square"/>
              </v:shape>
            </w:pict>
          </mc:Fallback>
        </mc:AlternateContent>
      </w:r>
      <w:r w:rsidR="00D75C96">
        <w:rPr>
          <w:noProof/>
        </w:rPr>
        <w:drawing>
          <wp:anchor distT="0" distB="0" distL="114300" distR="114300" simplePos="0" relativeHeight="251663360" behindDoc="1" locked="0" layoutInCell="1" allowOverlap="1" wp14:anchorId="29E75A68" wp14:editId="358589AA">
            <wp:simplePos x="0" y="0"/>
            <wp:positionH relativeFrom="margin">
              <wp:align>right</wp:align>
            </wp:positionH>
            <wp:positionV relativeFrom="paragraph">
              <wp:posOffset>782955</wp:posOffset>
            </wp:positionV>
            <wp:extent cx="2385060" cy="1280795"/>
            <wp:effectExtent l="0" t="0" r="0" b="0"/>
            <wp:wrapTight wrapText="bothSides">
              <wp:wrapPolygon edited="0">
                <wp:start x="0" y="0"/>
                <wp:lineTo x="0" y="21204"/>
                <wp:lineTo x="21393" y="21204"/>
                <wp:lineTo x="2139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85060" cy="1280795"/>
                    </a:xfrm>
                    <a:prstGeom prst="rect">
                      <a:avLst/>
                    </a:prstGeom>
                  </pic:spPr>
                </pic:pic>
              </a:graphicData>
            </a:graphic>
            <wp14:sizeRelH relativeFrom="margin">
              <wp14:pctWidth>0</wp14:pctWidth>
            </wp14:sizeRelH>
            <wp14:sizeRelV relativeFrom="margin">
              <wp14:pctHeight>0</wp14:pctHeight>
            </wp14:sizeRelV>
          </wp:anchor>
        </w:drawing>
      </w:r>
      <w:r w:rsidR="00D4199A">
        <w:rPr>
          <w:rFonts w:ascii="Arial" w:hAnsi="Arial" w:cs="Arial"/>
          <w:sz w:val="24"/>
          <w:szCs w:val="24"/>
        </w:rPr>
        <w:t xml:space="preserve">Amplitude Shift Keying </w:t>
      </w:r>
      <w:r w:rsidR="0059414B">
        <w:rPr>
          <w:rFonts w:ascii="Arial" w:hAnsi="Arial" w:cs="Arial"/>
          <w:sz w:val="24"/>
          <w:szCs w:val="24"/>
        </w:rPr>
        <w:t>causes the carrier wave to switch between two or more discreet levels in accordance with the binary input data it does this by combining the carrier wave with the</w:t>
      </w:r>
      <w:r w:rsidR="00D75C96">
        <w:rPr>
          <w:rFonts w:ascii="Arial" w:hAnsi="Arial" w:cs="Arial"/>
          <w:sz w:val="24"/>
          <w:szCs w:val="24"/>
        </w:rPr>
        <w:t xml:space="preserve"> </w:t>
      </w:r>
      <w:r w:rsidR="0059414B">
        <w:rPr>
          <w:rFonts w:ascii="Arial" w:hAnsi="Arial" w:cs="Arial"/>
          <w:sz w:val="24"/>
          <w:szCs w:val="24"/>
        </w:rPr>
        <w:t>binary signal being divided into eleven pulses of equal duration to represent each individual bit.</w:t>
      </w:r>
      <w:r w:rsidR="00B35A54">
        <w:rPr>
          <w:rFonts w:ascii="Arial" w:hAnsi="Arial" w:cs="Arial"/>
          <w:sz w:val="24"/>
          <w:szCs w:val="24"/>
        </w:rPr>
        <w:t xml:space="preserve">  </w:t>
      </w:r>
    </w:p>
    <w:p w14:paraId="6A6F0FF1" w14:textId="77DB5B72" w:rsidR="00D75C96" w:rsidRDefault="008564D0" w:rsidP="00D75C96">
      <w:pPr>
        <w:tabs>
          <w:tab w:val="num" w:pos="720"/>
        </w:tabs>
        <w:jc w:val="both"/>
        <w:rPr>
          <w:rFonts w:ascii="Arial" w:hAnsi="Arial" w:cs="Arial"/>
          <w:sz w:val="24"/>
          <w:szCs w:val="24"/>
        </w:rPr>
      </w:pPr>
      <w:r w:rsidRPr="008564D0">
        <w:rPr>
          <w:rFonts w:ascii="Arial" w:hAnsi="Arial" w:cs="Arial"/>
          <w:noProof/>
          <w:sz w:val="24"/>
          <w:szCs w:val="24"/>
        </w:rPr>
        <mc:AlternateContent>
          <mc:Choice Requires="wps">
            <w:drawing>
              <wp:anchor distT="45720" distB="45720" distL="114300" distR="114300" simplePos="0" relativeHeight="251671552" behindDoc="0" locked="0" layoutInCell="1" allowOverlap="1" wp14:anchorId="3924437D" wp14:editId="35500C31">
                <wp:simplePos x="0" y="0"/>
                <wp:positionH relativeFrom="rightMargin">
                  <wp:align>left</wp:align>
                </wp:positionH>
                <wp:positionV relativeFrom="paragraph">
                  <wp:posOffset>177800</wp:posOffset>
                </wp:positionV>
                <wp:extent cx="609600" cy="27432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74320"/>
                        </a:xfrm>
                        <a:prstGeom prst="rect">
                          <a:avLst/>
                        </a:prstGeom>
                        <a:solidFill>
                          <a:srgbClr val="FFFFFF"/>
                        </a:solidFill>
                        <a:ln w="9525">
                          <a:noFill/>
                          <a:miter lim="800000"/>
                          <a:headEnd/>
                          <a:tailEnd/>
                        </a:ln>
                      </wps:spPr>
                      <wps:txbx>
                        <w:txbxContent>
                          <w:p w14:paraId="7E719011" w14:textId="5703FA71" w:rsidR="008564D0" w:rsidRDefault="008564D0" w:rsidP="008564D0">
                            <w:r>
                              <w:t>Fig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24437D" id="_x0000_s1027" type="#_x0000_t202" style="position:absolute;left:0;text-align:left;margin-left:0;margin-top:14pt;width:48pt;height:21.6pt;z-index:251671552;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" stroked="f">
                <v:textbox>
                  <w:txbxContent>
                    <w:p w14:paraId="7E719011" w14:textId="5703FA71" w:rsidR="008564D0" w:rsidRDefault="008564D0" w:rsidP="008564D0">
                      <w:r>
                        <w:t>Fig 2.</w:t>
                      </w:r>
                    </w:p>
                  </w:txbxContent>
                </v:textbox>
                <w10:wrap type="square" anchorx="margin"/>
              </v:shape>
            </w:pict>
          </mc:Fallback>
        </mc:AlternateContent>
      </w:r>
      <w:r w:rsidR="00B35A54">
        <w:rPr>
          <w:rFonts w:ascii="Arial" w:hAnsi="Arial" w:cs="Arial"/>
          <w:sz w:val="24"/>
          <w:szCs w:val="24"/>
        </w:rPr>
        <w:t xml:space="preserve">This means that only one wave gets added to the signal </w:t>
      </w:r>
      <w:r w:rsidR="005A5E64">
        <w:rPr>
          <w:rFonts w:ascii="Arial" w:hAnsi="Arial" w:cs="Arial"/>
          <w:sz w:val="24"/>
          <w:szCs w:val="24"/>
        </w:rPr>
        <w:t xml:space="preserve">in ASK modulation as opposed to PSK and FSK where two waves are added and can be achieved with the use of a simple switch switching between the carrier wave and 0. </w:t>
      </w:r>
    </w:p>
    <w:p w14:paraId="6BB88C57" w14:textId="57365BFB" w:rsidR="005A5E64" w:rsidRDefault="005A5E64" w:rsidP="00D75C96">
      <w:pPr>
        <w:tabs>
          <w:tab w:val="num" w:pos="720"/>
        </w:tabs>
        <w:jc w:val="both"/>
        <w:rPr>
          <w:rFonts w:ascii="Arial" w:hAnsi="Arial" w:cs="Arial"/>
          <w:sz w:val="24"/>
          <w:szCs w:val="24"/>
        </w:rPr>
      </w:pPr>
      <w:r>
        <w:rPr>
          <w:rFonts w:ascii="Arial" w:hAnsi="Arial" w:cs="Arial"/>
          <w:sz w:val="24"/>
          <w:szCs w:val="24"/>
        </w:rPr>
        <w:t xml:space="preserve"> </w:t>
      </w:r>
    </w:p>
    <w:p w14:paraId="55F1A033" w14:textId="3209622E" w:rsidR="00D75C96" w:rsidRDefault="008564D0" w:rsidP="00D75C96">
      <w:pPr>
        <w:tabs>
          <w:tab w:val="num" w:pos="720"/>
        </w:tabs>
        <w:jc w:val="both"/>
        <w:rPr>
          <w:rFonts w:ascii="Arial" w:hAnsi="Arial" w:cs="Arial"/>
          <w:sz w:val="24"/>
          <w:szCs w:val="24"/>
        </w:rPr>
      </w:pPr>
      <w:r>
        <w:rPr>
          <w:noProof/>
        </w:rPr>
        <w:drawing>
          <wp:anchor distT="0" distB="0" distL="114300" distR="114300" simplePos="0" relativeHeight="251667456" behindDoc="1" locked="0" layoutInCell="1" allowOverlap="1" wp14:anchorId="056FC7FE" wp14:editId="2D0839C2">
            <wp:simplePos x="0" y="0"/>
            <wp:positionH relativeFrom="margin">
              <wp:align>left</wp:align>
            </wp:positionH>
            <wp:positionV relativeFrom="paragraph">
              <wp:posOffset>2321560</wp:posOffset>
            </wp:positionV>
            <wp:extent cx="5913120" cy="1130300"/>
            <wp:effectExtent l="0" t="0" r="0" b="0"/>
            <wp:wrapTight wrapText="bothSides">
              <wp:wrapPolygon edited="0">
                <wp:start x="0" y="0"/>
                <wp:lineTo x="0" y="21115"/>
                <wp:lineTo x="21503" y="21115"/>
                <wp:lineTo x="2150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13120" cy="1130300"/>
                    </a:xfrm>
                    <a:prstGeom prst="rect">
                      <a:avLst/>
                    </a:prstGeom>
                  </pic:spPr>
                </pic:pic>
              </a:graphicData>
            </a:graphic>
            <wp14:sizeRelH relativeFrom="margin">
              <wp14:pctWidth>0</wp14:pctWidth>
            </wp14:sizeRelH>
          </wp:anchor>
        </w:drawing>
      </w:r>
      <w:r w:rsidRPr="008564D0">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71533441" wp14:editId="508F1218">
                <wp:simplePos x="0" y="0"/>
                <wp:positionH relativeFrom="column">
                  <wp:posOffset>5173980</wp:posOffset>
                </wp:positionH>
                <wp:positionV relativeFrom="paragraph">
                  <wp:posOffset>3521710</wp:posOffset>
                </wp:positionV>
                <wp:extent cx="609600" cy="27432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74320"/>
                        </a:xfrm>
                        <a:prstGeom prst="rect">
                          <a:avLst/>
                        </a:prstGeom>
                        <a:solidFill>
                          <a:srgbClr val="FFFFFF"/>
                        </a:solidFill>
                        <a:ln w="9525">
                          <a:noFill/>
                          <a:miter lim="800000"/>
                          <a:headEnd/>
                          <a:tailEnd/>
                        </a:ln>
                      </wps:spPr>
                      <wps:txbx>
                        <w:txbxContent>
                          <w:p w14:paraId="79762496" w14:textId="10AAA4B6" w:rsidR="008564D0" w:rsidRDefault="008564D0" w:rsidP="008564D0">
                            <w:r>
                              <w:t>Fig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533441" id="_x0000_s1028" type="#_x0000_t202" style="position:absolute;left:0;text-align:left;margin-left:407.4pt;margin-top:277.3pt;width:48pt;height:21.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" stroked="f">
                <v:textbox>
                  <w:txbxContent>
                    <w:p w14:paraId="79762496" w14:textId="10AAA4B6" w:rsidR="008564D0" w:rsidRDefault="008564D0" w:rsidP="008564D0">
                      <w:r>
                        <w:t>Fig 5.</w:t>
                      </w:r>
                    </w:p>
                  </w:txbxContent>
                </v:textbox>
                <w10:wrap type="square"/>
              </v:shape>
            </w:pict>
          </mc:Fallback>
        </mc:AlternateContent>
      </w:r>
      <w:r w:rsidRPr="008564D0">
        <w:rPr>
          <w:rFonts w:ascii="Arial" w:hAnsi="Arial" w:cs="Arial"/>
          <w:noProof/>
          <w:sz w:val="24"/>
          <w:szCs w:val="24"/>
        </w:rPr>
        <mc:AlternateContent>
          <mc:Choice Requires="wps">
            <w:drawing>
              <wp:anchor distT="45720" distB="45720" distL="114300" distR="114300" simplePos="0" relativeHeight="251675648" behindDoc="0" locked="0" layoutInCell="1" allowOverlap="1" wp14:anchorId="322BD124" wp14:editId="7F98F3D9">
                <wp:simplePos x="0" y="0"/>
                <wp:positionH relativeFrom="column">
                  <wp:posOffset>5212080</wp:posOffset>
                </wp:positionH>
                <wp:positionV relativeFrom="paragraph">
                  <wp:posOffset>2005330</wp:posOffset>
                </wp:positionV>
                <wp:extent cx="609600" cy="27432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74320"/>
                        </a:xfrm>
                        <a:prstGeom prst="rect">
                          <a:avLst/>
                        </a:prstGeom>
                        <a:solidFill>
                          <a:srgbClr val="FFFFFF"/>
                        </a:solidFill>
                        <a:ln w="9525">
                          <a:noFill/>
                          <a:miter lim="800000"/>
                          <a:headEnd/>
                          <a:tailEnd/>
                        </a:ln>
                      </wps:spPr>
                      <wps:txbx>
                        <w:txbxContent>
                          <w:p w14:paraId="18521A7B" w14:textId="151F89BB" w:rsidR="008564D0" w:rsidRDefault="008564D0" w:rsidP="008564D0">
                            <w:r>
                              <w:t>Fig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2BD124" id="_x0000_s1029" type="#_x0000_t202" style="position:absolute;left:0;text-align:left;margin-left:410.4pt;margin-top:157.9pt;width:48pt;height:21.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" stroked="f">
                <v:textbox>
                  <w:txbxContent>
                    <w:p w14:paraId="18521A7B" w14:textId="151F89BB" w:rsidR="008564D0" w:rsidRDefault="008564D0" w:rsidP="008564D0">
                      <w:r>
                        <w:t>Fig 4.</w:t>
                      </w:r>
                    </w:p>
                  </w:txbxContent>
                </v:textbox>
                <w10:wrap type="square"/>
              </v:shape>
            </w:pict>
          </mc:Fallback>
        </mc:AlternateContent>
      </w:r>
      <w:r w:rsidRPr="008564D0">
        <w:rPr>
          <w:rFonts w:ascii="Arial" w:hAnsi="Arial" w:cs="Arial"/>
          <w:noProof/>
          <w:sz w:val="24"/>
          <w:szCs w:val="24"/>
        </w:rPr>
        <mc:AlternateContent>
          <mc:Choice Requires="wps">
            <w:drawing>
              <wp:anchor distT="45720" distB="45720" distL="114300" distR="114300" simplePos="0" relativeHeight="251673600" behindDoc="0" locked="0" layoutInCell="1" allowOverlap="1" wp14:anchorId="78768C3A" wp14:editId="13803658">
                <wp:simplePos x="0" y="0"/>
                <wp:positionH relativeFrom="column">
                  <wp:posOffset>1112520</wp:posOffset>
                </wp:positionH>
                <wp:positionV relativeFrom="paragraph">
                  <wp:posOffset>1016000</wp:posOffset>
                </wp:positionV>
                <wp:extent cx="609600" cy="27432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74320"/>
                        </a:xfrm>
                        <a:prstGeom prst="rect">
                          <a:avLst/>
                        </a:prstGeom>
                        <a:solidFill>
                          <a:srgbClr val="FFFFFF"/>
                        </a:solidFill>
                        <a:ln w="9525">
                          <a:noFill/>
                          <a:miter lim="800000"/>
                          <a:headEnd/>
                          <a:tailEnd/>
                        </a:ln>
                      </wps:spPr>
                      <wps:txbx>
                        <w:txbxContent>
                          <w:p w14:paraId="4EABAA79" w14:textId="66990B44" w:rsidR="008564D0" w:rsidRDefault="008564D0" w:rsidP="008564D0">
                            <w:r>
                              <w:t>Fig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68C3A" id="_x0000_s1030" type="#_x0000_t202" style="position:absolute;left:0;text-align:left;margin-left:87.6pt;margin-top:80pt;width:48pt;height:21.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" stroked="f">
                <v:textbox>
                  <w:txbxContent>
                    <w:p w14:paraId="4EABAA79" w14:textId="66990B44" w:rsidR="008564D0" w:rsidRDefault="008564D0" w:rsidP="008564D0">
                      <w:r>
                        <w:t>Fig 3.</w:t>
                      </w:r>
                    </w:p>
                  </w:txbxContent>
                </v:textbox>
                <w10:wrap type="square"/>
              </v:shape>
            </w:pict>
          </mc:Fallback>
        </mc:AlternateContent>
      </w:r>
      <w:r w:rsidR="00D75C96">
        <w:rPr>
          <w:noProof/>
        </w:rPr>
        <w:drawing>
          <wp:anchor distT="0" distB="0" distL="114300" distR="114300" simplePos="0" relativeHeight="251665408" behindDoc="1" locked="0" layoutInCell="1" allowOverlap="1" wp14:anchorId="4A830254" wp14:editId="78913137">
            <wp:simplePos x="0" y="0"/>
            <wp:positionH relativeFrom="margin">
              <wp:posOffset>3573780</wp:posOffset>
            </wp:positionH>
            <wp:positionV relativeFrom="paragraph">
              <wp:posOffset>778510</wp:posOffset>
            </wp:positionV>
            <wp:extent cx="2324735" cy="1226820"/>
            <wp:effectExtent l="0" t="0" r="0" b="0"/>
            <wp:wrapTight wrapText="bothSides">
              <wp:wrapPolygon edited="0">
                <wp:start x="0" y="0"/>
                <wp:lineTo x="0" y="21130"/>
                <wp:lineTo x="21417" y="21130"/>
                <wp:lineTo x="2141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9327"/>
                    <a:stretch/>
                  </pic:blipFill>
                  <pic:spPr bwMode="auto">
                    <a:xfrm>
                      <a:off x="0" y="0"/>
                      <a:ext cx="2324735" cy="1226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5C96">
        <w:rPr>
          <w:noProof/>
        </w:rPr>
        <w:drawing>
          <wp:anchor distT="0" distB="0" distL="114300" distR="114300" simplePos="0" relativeHeight="251664384" behindDoc="1" locked="0" layoutInCell="1" allowOverlap="1" wp14:anchorId="79AFBC4E" wp14:editId="7566F0FB">
            <wp:simplePos x="0" y="0"/>
            <wp:positionH relativeFrom="margin">
              <wp:align>left</wp:align>
            </wp:positionH>
            <wp:positionV relativeFrom="paragraph">
              <wp:posOffset>7620</wp:posOffset>
            </wp:positionV>
            <wp:extent cx="2450465" cy="1349375"/>
            <wp:effectExtent l="0" t="0" r="6985" b="3175"/>
            <wp:wrapTight wrapText="bothSides">
              <wp:wrapPolygon edited="0">
                <wp:start x="0" y="0"/>
                <wp:lineTo x="0" y="21346"/>
                <wp:lineTo x="21494" y="21346"/>
                <wp:lineTo x="2149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450465" cy="1349375"/>
                    </a:xfrm>
                    <a:prstGeom prst="rect">
                      <a:avLst/>
                    </a:prstGeom>
                  </pic:spPr>
                </pic:pic>
              </a:graphicData>
            </a:graphic>
            <wp14:sizeRelH relativeFrom="margin">
              <wp14:pctWidth>0</wp14:pctWidth>
            </wp14:sizeRelH>
            <wp14:sizeRelV relativeFrom="margin">
              <wp14:pctHeight>0</wp14:pctHeight>
            </wp14:sizeRelV>
          </wp:anchor>
        </w:drawing>
      </w:r>
      <w:r w:rsidR="005A5E64">
        <w:rPr>
          <w:rFonts w:ascii="Arial" w:hAnsi="Arial" w:cs="Arial"/>
          <w:sz w:val="24"/>
          <w:szCs w:val="24"/>
        </w:rPr>
        <w:t>Phase Shift Keying causes the carrier wave to change phase between two discreet values at the beginning of each pulse with one representing a binary 1 and another representing a binary 0.  This requires the use of two identical carrier waves out of phase with one another to use interchangeably again via a simple switch.</w:t>
      </w:r>
      <w:r w:rsidR="00D75C96" w:rsidRPr="00D75C96">
        <w:rPr>
          <w:noProof/>
        </w:rPr>
        <w:t xml:space="preserve"> </w:t>
      </w:r>
    </w:p>
    <w:p w14:paraId="21E92B85" w14:textId="77777777" w:rsidR="008564D0" w:rsidRDefault="008564D0" w:rsidP="00D75C96">
      <w:pPr>
        <w:tabs>
          <w:tab w:val="num" w:pos="720"/>
        </w:tabs>
        <w:jc w:val="both"/>
        <w:rPr>
          <w:rFonts w:ascii="Arial" w:hAnsi="Arial" w:cs="Arial"/>
          <w:sz w:val="24"/>
          <w:szCs w:val="24"/>
        </w:rPr>
      </w:pPr>
    </w:p>
    <w:p w14:paraId="3703EE4B" w14:textId="77777777" w:rsidR="008564D0" w:rsidRDefault="008564D0" w:rsidP="00D75C96">
      <w:pPr>
        <w:tabs>
          <w:tab w:val="num" w:pos="720"/>
        </w:tabs>
        <w:jc w:val="both"/>
        <w:rPr>
          <w:rFonts w:ascii="Arial" w:hAnsi="Arial" w:cs="Arial"/>
          <w:sz w:val="24"/>
          <w:szCs w:val="24"/>
        </w:rPr>
      </w:pPr>
    </w:p>
    <w:p w14:paraId="57052FB3" w14:textId="010779A1" w:rsidR="0059414B" w:rsidRDefault="008564D0" w:rsidP="00D75C96">
      <w:pPr>
        <w:tabs>
          <w:tab w:val="num" w:pos="720"/>
        </w:tabs>
        <w:jc w:val="both"/>
        <w:rPr>
          <w:rFonts w:ascii="Arial" w:hAnsi="Arial" w:cs="Arial"/>
          <w:sz w:val="24"/>
          <w:szCs w:val="24"/>
        </w:rPr>
      </w:pPr>
      <w:r w:rsidRPr="008564D0">
        <w:rPr>
          <w:rFonts w:ascii="Arial" w:hAnsi="Arial" w:cs="Arial"/>
          <w:noProof/>
          <w:sz w:val="24"/>
          <w:szCs w:val="24"/>
        </w:rPr>
        <w:lastRenderedPageBreak/>
        <mc:AlternateContent>
          <mc:Choice Requires="wps">
            <w:drawing>
              <wp:anchor distT="45720" distB="45720" distL="114300" distR="114300" simplePos="0" relativeHeight="251679744" behindDoc="0" locked="0" layoutInCell="1" allowOverlap="1" wp14:anchorId="7A704B79" wp14:editId="375CCB94">
                <wp:simplePos x="0" y="0"/>
                <wp:positionH relativeFrom="column">
                  <wp:posOffset>1303020</wp:posOffset>
                </wp:positionH>
                <wp:positionV relativeFrom="paragraph">
                  <wp:posOffset>852805</wp:posOffset>
                </wp:positionV>
                <wp:extent cx="609600" cy="27432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74320"/>
                        </a:xfrm>
                        <a:prstGeom prst="rect">
                          <a:avLst/>
                        </a:prstGeom>
                        <a:solidFill>
                          <a:srgbClr val="FFFFFF"/>
                        </a:solidFill>
                        <a:ln w="9525">
                          <a:noFill/>
                          <a:miter lim="800000"/>
                          <a:headEnd/>
                          <a:tailEnd/>
                        </a:ln>
                      </wps:spPr>
                      <wps:txbx>
                        <w:txbxContent>
                          <w:p w14:paraId="7D7D9216" w14:textId="4FAF2551" w:rsidR="008564D0" w:rsidRDefault="008564D0" w:rsidP="008564D0">
                            <w:r>
                              <w:t>Fig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04B79" id="_x0000_s1031" type="#_x0000_t202" style="position:absolute;left:0;text-align:left;margin-left:102.6pt;margin-top:67.15pt;width:48pt;height:21.6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" stroked="f">
                <v:textbox>
                  <w:txbxContent>
                    <w:p w14:paraId="7D7D9216" w14:textId="4FAF2551" w:rsidR="008564D0" w:rsidRDefault="008564D0" w:rsidP="008564D0">
                      <w:r>
                        <w:t>Fig 6.</w:t>
                      </w:r>
                    </w:p>
                  </w:txbxContent>
                </v:textbox>
                <w10:wrap type="square"/>
              </v:shape>
            </w:pict>
          </mc:Fallback>
        </mc:AlternateContent>
      </w:r>
      <w:r>
        <w:rPr>
          <w:noProof/>
        </w:rPr>
        <w:drawing>
          <wp:anchor distT="0" distB="0" distL="114300" distR="114300" simplePos="0" relativeHeight="251666432" behindDoc="1" locked="0" layoutInCell="1" allowOverlap="1" wp14:anchorId="2E5AB1ED" wp14:editId="2448BB6D">
            <wp:simplePos x="0" y="0"/>
            <wp:positionH relativeFrom="margin">
              <wp:posOffset>-53340</wp:posOffset>
            </wp:positionH>
            <wp:positionV relativeFrom="paragraph">
              <wp:posOffset>40640</wp:posOffset>
            </wp:positionV>
            <wp:extent cx="2514600" cy="1178560"/>
            <wp:effectExtent l="0" t="0" r="0" b="2540"/>
            <wp:wrapTight wrapText="bothSides">
              <wp:wrapPolygon edited="0">
                <wp:start x="0" y="0"/>
                <wp:lineTo x="0" y="21297"/>
                <wp:lineTo x="21436" y="21297"/>
                <wp:lineTo x="2143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14600" cy="1178560"/>
                    </a:xfrm>
                    <a:prstGeom prst="rect">
                      <a:avLst/>
                    </a:prstGeom>
                  </pic:spPr>
                </pic:pic>
              </a:graphicData>
            </a:graphic>
            <wp14:sizeRelH relativeFrom="margin">
              <wp14:pctWidth>0</wp14:pctWidth>
            </wp14:sizeRelH>
            <wp14:sizeRelV relativeFrom="margin">
              <wp14:pctHeight>0</wp14:pctHeight>
            </wp14:sizeRelV>
          </wp:anchor>
        </w:drawing>
      </w:r>
      <w:r w:rsidR="00751218">
        <w:rPr>
          <w:rFonts w:ascii="Arial" w:hAnsi="Arial" w:cs="Arial"/>
          <w:sz w:val="24"/>
          <w:szCs w:val="24"/>
        </w:rPr>
        <w:t xml:space="preserve">Frequency Shift Keying causes the carrier wave to change frequency between tow discreet values </w:t>
      </w:r>
      <w:proofErr w:type="gramStart"/>
      <w:r w:rsidR="00751218">
        <w:rPr>
          <w:rFonts w:ascii="Arial" w:hAnsi="Arial" w:cs="Arial"/>
          <w:sz w:val="24"/>
          <w:szCs w:val="24"/>
        </w:rPr>
        <w:t>in order to</w:t>
      </w:r>
      <w:proofErr w:type="gramEnd"/>
      <w:r w:rsidR="00751218">
        <w:rPr>
          <w:rFonts w:ascii="Arial" w:hAnsi="Arial" w:cs="Arial"/>
          <w:sz w:val="24"/>
          <w:szCs w:val="24"/>
        </w:rPr>
        <w:t xml:space="preserve"> represent a binary 0 and binary 1.  FSK modulation can be simulated with a simple switch that switches between two different carrier signals at different frequencies </w:t>
      </w:r>
      <w:proofErr w:type="gramStart"/>
      <w:r w:rsidR="00751218">
        <w:rPr>
          <w:rFonts w:ascii="Arial" w:hAnsi="Arial" w:cs="Arial"/>
          <w:sz w:val="24"/>
          <w:szCs w:val="24"/>
        </w:rPr>
        <w:t>in order to</w:t>
      </w:r>
      <w:proofErr w:type="gramEnd"/>
      <w:r w:rsidR="00751218">
        <w:rPr>
          <w:rFonts w:ascii="Arial" w:hAnsi="Arial" w:cs="Arial"/>
          <w:sz w:val="24"/>
          <w:szCs w:val="24"/>
        </w:rPr>
        <w:t xml:space="preserve"> use interchangeably as the binary input signal pulses switch.</w:t>
      </w:r>
    </w:p>
    <w:p w14:paraId="24D09602" w14:textId="7F630320" w:rsidR="00284AFD" w:rsidRDefault="00751218" w:rsidP="00D75C96">
      <w:pPr>
        <w:tabs>
          <w:tab w:val="num" w:pos="720"/>
        </w:tabs>
        <w:jc w:val="both"/>
        <w:rPr>
          <w:rFonts w:ascii="Arial" w:hAnsi="Arial" w:cs="Arial"/>
          <w:sz w:val="24"/>
          <w:szCs w:val="24"/>
        </w:rPr>
      </w:pPr>
      <w:r>
        <w:rPr>
          <w:rFonts w:ascii="Arial" w:hAnsi="Arial" w:cs="Arial"/>
          <w:sz w:val="24"/>
          <w:szCs w:val="24"/>
        </w:rPr>
        <w:t xml:space="preserve">Modulation is the total opposite of demodulation </w:t>
      </w:r>
      <w:r w:rsidR="00454435">
        <w:rPr>
          <w:rFonts w:ascii="Arial" w:hAnsi="Arial" w:cs="Arial"/>
          <w:sz w:val="24"/>
          <w:szCs w:val="24"/>
        </w:rPr>
        <w:t xml:space="preserve">as </w:t>
      </w:r>
      <w:r w:rsidR="008402C8">
        <w:rPr>
          <w:rFonts w:ascii="Arial" w:hAnsi="Arial" w:cs="Arial"/>
          <w:sz w:val="24"/>
          <w:szCs w:val="24"/>
        </w:rPr>
        <w:t>demodulation</w:t>
      </w:r>
      <w:r>
        <w:rPr>
          <w:rFonts w:ascii="Arial" w:hAnsi="Arial" w:cs="Arial"/>
          <w:sz w:val="24"/>
          <w:szCs w:val="24"/>
        </w:rPr>
        <w:t xml:space="preserve"> combines the modulated signal with an exact copy of the original and filters </w:t>
      </w:r>
      <w:r w:rsidR="00454435">
        <w:rPr>
          <w:rFonts w:ascii="Arial" w:hAnsi="Arial" w:cs="Arial"/>
          <w:sz w:val="24"/>
          <w:szCs w:val="24"/>
        </w:rPr>
        <w:t xml:space="preserve">it </w:t>
      </w:r>
      <w:r>
        <w:rPr>
          <w:rFonts w:ascii="Arial" w:hAnsi="Arial" w:cs="Arial"/>
          <w:sz w:val="24"/>
          <w:szCs w:val="24"/>
        </w:rPr>
        <w:t>with a lowpass filter</w:t>
      </w:r>
      <w:r w:rsidR="00454435">
        <w:rPr>
          <w:rFonts w:ascii="Arial" w:hAnsi="Arial" w:cs="Arial"/>
          <w:sz w:val="24"/>
          <w:szCs w:val="24"/>
        </w:rPr>
        <w:t xml:space="preserve"> to make the signal smoother.  This signal is then put through several mathematical functions to return the original signal.</w:t>
      </w:r>
      <w:r w:rsidR="008402C8">
        <w:rPr>
          <w:rFonts w:ascii="Arial" w:hAnsi="Arial" w:cs="Arial"/>
          <w:sz w:val="24"/>
          <w:szCs w:val="24"/>
        </w:rPr>
        <w:t xml:space="preserve">  Generally separate electronic circuits would be used to demodulate the signal but this is being replicated via the use of mathematical </w:t>
      </w:r>
      <w:proofErr w:type="gramStart"/>
      <w:r w:rsidR="008402C8">
        <w:rPr>
          <w:rFonts w:ascii="Arial" w:hAnsi="Arial" w:cs="Arial"/>
          <w:sz w:val="24"/>
          <w:szCs w:val="24"/>
        </w:rPr>
        <w:t>functions.[</w:t>
      </w:r>
      <w:proofErr w:type="gramEnd"/>
      <w:r w:rsidR="008402C8">
        <w:rPr>
          <w:rFonts w:ascii="Arial" w:hAnsi="Arial" w:cs="Arial"/>
          <w:sz w:val="24"/>
          <w:szCs w:val="24"/>
        </w:rPr>
        <w:t>2]</w:t>
      </w:r>
    </w:p>
    <w:p w14:paraId="25206925" w14:textId="78816B74" w:rsidR="00EA0A97" w:rsidRDefault="00EA0A97" w:rsidP="00D75C96">
      <w:pPr>
        <w:jc w:val="both"/>
        <w:rPr>
          <w:rFonts w:ascii="Arial" w:hAnsi="Arial" w:cs="Arial"/>
          <w:b/>
          <w:sz w:val="24"/>
          <w:szCs w:val="24"/>
        </w:rPr>
      </w:pPr>
      <w:r>
        <w:rPr>
          <w:rFonts w:ascii="Arial" w:hAnsi="Arial" w:cs="Arial"/>
          <w:b/>
          <w:sz w:val="24"/>
          <w:szCs w:val="24"/>
        </w:rPr>
        <w:t>2.2 Additive Gaussian White Noise</w:t>
      </w:r>
    </w:p>
    <w:p w14:paraId="610EB079" w14:textId="5092C491" w:rsidR="008402C8" w:rsidRPr="008402C8" w:rsidRDefault="008402C8" w:rsidP="00D75C96">
      <w:pPr>
        <w:jc w:val="both"/>
        <w:rPr>
          <w:rFonts w:ascii="Arial" w:hAnsi="Arial" w:cs="Arial"/>
          <w:sz w:val="24"/>
          <w:szCs w:val="24"/>
        </w:rPr>
      </w:pPr>
      <w:r>
        <w:rPr>
          <w:rFonts w:ascii="Arial" w:hAnsi="Arial" w:cs="Arial"/>
          <w:sz w:val="24"/>
          <w:szCs w:val="24"/>
        </w:rPr>
        <w:t xml:space="preserve">Additive Gaussian White Noise is </w:t>
      </w:r>
      <w:r w:rsidR="00284AFD">
        <w:rPr>
          <w:rFonts w:ascii="Arial" w:hAnsi="Arial" w:cs="Arial"/>
          <w:sz w:val="24"/>
          <w:szCs w:val="24"/>
        </w:rPr>
        <w:t xml:space="preserve">unwanted </w:t>
      </w:r>
      <w:r>
        <w:rPr>
          <w:rFonts w:ascii="Arial" w:hAnsi="Arial" w:cs="Arial"/>
          <w:sz w:val="24"/>
          <w:szCs w:val="24"/>
        </w:rPr>
        <w:t xml:space="preserve">white noise that has been added to the source signal, white noise </w:t>
      </w:r>
      <w:r w:rsidR="00284AFD">
        <w:rPr>
          <w:rFonts w:ascii="Arial" w:hAnsi="Arial" w:cs="Arial"/>
          <w:sz w:val="24"/>
          <w:szCs w:val="24"/>
        </w:rPr>
        <w:t xml:space="preserve">is noise that has equal power density at all frequencies and </w:t>
      </w:r>
      <w:r>
        <w:rPr>
          <w:rFonts w:ascii="Arial" w:hAnsi="Arial" w:cs="Arial"/>
          <w:sz w:val="24"/>
          <w:szCs w:val="24"/>
        </w:rPr>
        <w:t>can come from several sources including static and thermal signals</w:t>
      </w:r>
      <w:r w:rsidR="00284AFD">
        <w:rPr>
          <w:rFonts w:ascii="Arial" w:hAnsi="Arial" w:cs="Arial"/>
          <w:sz w:val="24"/>
          <w:szCs w:val="24"/>
        </w:rPr>
        <w:t xml:space="preserve"> </w:t>
      </w:r>
      <w:r>
        <w:rPr>
          <w:rFonts w:ascii="Arial" w:hAnsi="Arial" w:cs="Arial"/>
          <w:sz w:val="24"/>
          <w:szCs w:val="24"/>
        </w:rPr>
        <w:t xml:space="preserve">although for the purposes of this report </w:t>
      </w:r>
      <w:r w:rsidR="00284AFD">
        <w:rPr>
          <w:rFonts w:ascii="Arial" w:hAnsi="Arial" w:cs="Arial"/>
          <w:sz w:val="24"/>
          <w:szCs w:val="24"/>
        </w:rPr>
        <w:t xml:space="preserve">an AGWN process shall be added to the simulated modulators.  Gaussian means that the Additive White Noise is in the time domain of 0 and is identically distributed across all frequencies.  This white noise needs filtering out of our source signal and this can be achieved via a low pass filter and can be minimised with certain forms of forward error </w:t>
      </w:r>
      <w:proofErr w:type="gramStart"/>
      <w:r w:rsidR="00284AFD">
        <w:rPr>
          <w:rFonts w:ascii="Arial" w:hAnsi="Arial" w:cs="Arial"/>
          <w:sz w:val="24"/>
          <w:szCs w:val="24"/>
        </w:rPr>
        <w:t>correction.</w:t>
      </w:r>
      <w:r w:rsidR="00BA27D6">
        <w:rPr>
          <w:rFonts w:ascii="Arial" w:hAnsi="Arial" w:cs="Arial"/>
          <w:sz w:val="24"/>
          <w:szCs w:val="24"/>
        </w:rPr>
        <w:t>[</w:t>
      </w:r>
      <w:proofErr w:type="gramEnd"/>
      <w:r w:rsidR="00BA27D6">
        <w:rPr>
          <w:rFonts w:ascii="Arial" w:hAnsi="Arial" w:cs="Arial"/>
          <w:sz w:val="24"/>
          <w:szCs w:val="24"/>
        </w:rPr>
        <w:t>3]</w:t>
      </w:r>
    </w:p>
    <w:p w14:paraId="1F003FE8" w14:textId="56EC0623" w:rsidR="00EA0A97" w:rsidRDefault="00EA0A97" w:rsidP="00D75C96">
      <w:pPr>
        <w:jc w:val="both"/>
        <w:rPr>
          <w:rFonts w:ascii="Arial" w:hAnsi="Arial" w:cs="Arial"/>
          <w:b/>
          <w:sz w:val="24"/>
          <w:szCs w:val="24"/>
        </w:rPr>
      </w:pPr>
      <w:r>
        <w:rPr>
          <w:rFonts w:ascii="Arial" w:hAnsi="Arial" w:cs="Arial"/>
          <w:b/>
          <w:sz w:val="24"/>
          <w:szCs w:val="24"/>
        </w:rPr>
        <w:t>2.3 Forward Error Correction</w:t>
      </w:r>
    </w:p>
    <w:p w14:paraId="311DB905" w14:textId="77777777" w:rsidR="00682C93" w:rsidRDefault="00682C93" w:rsidP="00D75C96">
      <w:pPr>
        <w:jc w:val="both"/>
        <w:rPr>
          <w:rFonts w:ascii="Arial" w:hAnsi="Arial" w:cs="Arial"/>
          <w:color w:val="000000" w:themeColor="text1"/>
          <w:sz w:val="24"/>
          <w:szCs w:val="24"/>
        </w:rPr>
      </w:pPr>
      <w:r>
        <w:rPr>
          <w:rFonts w:ascii="Arial" w:hAnsi="Arial" w:cs="Arial"/>
          <w:color w:val="000000" w:themeColor="text1"/>
          <w:sz w:val="24"/>
          <w:szCs w:val="24"/>
        </w:rPr>
        <w:t xml:space="preserve">As the modulated signal picks up noise and the signal </w:t>
      </w:r>
      <w:proofErr w:type="gramStart"/>
      <w:r>
        <w:rPr>
          <w:rFonts w:ascii="Arial" w:hAnsi="Arial" w:cs="Arial"/>
          <w:color w:val="000000" w:themeColor="text1"/>
          <w:sz w:val="24"/>
          <w:szCs w:val="24"/>
        </w:rPr>
        <w:t>weakens</w:t>
      </w:r>
      <w:proofErr w:type="gramEnd"/>
      <w:r>
        <w:rPr>
          <w:rFonts w:ascii="Arial" w:hAnsi="Arial" w:cs="Arial"/>
          <w:color w:val="000000" w:themeColor="text1"/>
          <w:sz w:val="24"/>
          <w:szCs w:val="24"/>
        </w:rPr>
        <w:t xml:space="preserve"> over longer distances some of the arriving signal can become corrupted and pick up errors.  Forward Error Correction adds redundant information to the original binary signal in the form of parity bits that get decoded along with the original data and this detects and corrects any incorrect data. </w:t>
      </w:r>
    </w:p>
    <w:p w14:paraId="37B45491" w14:textId="44B6E7D3" w:rsidR="00682C93" w:rsidRDefault="00591CD7" w:rsidP="00D75C96">
      <w:pPr>
        <w:jc w:val="both"/>
        <w:rPr>
          <w:rFonts w:ascii="Arial" w:hAnsi="Arial" w:cs="Arial"/>
          <w:color w:val="000000" w:themeColor="text1"/>
          <w:sz w:val="24"/>
          <w:szCs w:val="24"/>
        </w:rPr>
      </w:pPr>
      <w:r>
        <w:rPr>
          <w:noProof/>
        </w:rPr>
        <w:drawing>
          <wp:anchor distT="0" distB="0" distL="114300" distR="114300" simplePos="0" relativeHeight="251691008" behindDoc="1" locked="0" layoutInCell="1" allowOverlap="1" wp14:anchorId="6037F75A" wp14:editId="0943A26F">
            <wp:simplePos x="0" y="0"/>
            <wp:positionH relativeFrom="column">
              <wp:posOffset>-183515</wp:posOffset>
            </wp:positionH>
            <wp:positionV relativeFrom="paragraph">
              <wp:posOffset>9525</wp:posOffset>
            </wp:positionV>
            <wp:extent cx="2978150" cy="1470660"/>
            <wp:effectExtent l="0" t="0" r="0" b="0"/>
            <wp:wrapTight wrapText="bothSides">
              <wp:wrapPolygon edited="0">
                <wp:start x="0" y="0"/>
                <wp:lineTo x="0" y="21264"/>
                <wp:lineTo x="21416" y="21264"/>
                <wp:lineTo x="2141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78150" cy="1470660"/>
                    </a:xfrm>
                    <a:prstGeom prst="rect">
                      <a:avLst/>
                    </a:prstGeom>
                  </pic:spPr>
                </pic:pic>
              </a:graphicData>
            </a:graphic>
            <wp14:sizeRelH relativeFrom="margin">
              <wp14:pctWidth>0</wp14:pctWidth>
            </wp14:sizeRelH>
            <wp14:sizeRelV relativeFrom="margin">
              <wp14:pctHeight>0</wp14:pctHeight>
            </wp14:sizeRelV>
          </wp:anchor>
        </w:drawing>
      </w:r>
      <w:r w:rsidR="00682C93">
        <w:rPr>
          <w:rFonts w:ascii="Arial" w:hAnsi="Arial" w:cs="Arial"/>
          <w:color w:val="000000" w:themeColor="text1"/>
          <w:sz w:val="24"/>
          <w:szCs w:val="24"/>
        </w:rPr>
        <w:t xml:space="preserve">An example of a forward error correcting process is Hamming code which </w:t>
      </w:r>
      <w:r>
        <w:rPr>
          <w:rFonts w:ascii="Arial" w:hAnsi="Arial" w:cs="Arial"/>
          <w:color w:val="000000" w:themeColor="text1"/>
          <w:sz w:val="24"/>
          <w:szCs w:val="24"/>
        </w:rPr>
        <w:t xml:space="preserve">tries adds </w:t>
      </w:r>
      <w:proofErr w:type="gramStart"/>
      <w:r>
        <w:rPr>
          <w:rFonts w:ascii="Arial" w:hAnsi="Arial" w:cs="Arial"/>
          <w:color w:val="000000" w:themeColor="text1"/>
          <w:sz w:val="24"/>
          <w:szCs w:val="24"/>
        </w:rPr>
        <w:t>a number of</w:t>
      </w:r>
      <w:proofErr w:type="gramEnd"/>
      <w:r>
        <w:rPr>
          <w:rFonts w:ascii="Arial" w:hAnsi="Arial" w:cs="Arial"/>
          <w:color w:val="000000" w:themeColor="text1"/>
          <w:sz w:val="24"/>
          <w:szCs w:val="24"/>
        </w:rPr>
        <w:t xml:space="preserve"> parity bits ensuring the signal has an even number of bits if this is incorrect the process attempts to correct the code and discover the error.  The simulation for this can be seen in (fig 7) although it was impossible to test this in </w:t>
      </w:r>
      <w:proofErr w:type="spellStart"/>
      <w:r>
        <w:rPr>
          <w:rFonts w:ascii="Arial" w:hAnsi="Arial" w:cs="Arial"/>
          <w:color w:val="000000" w:themeColor="text1"/>
          <w:sz w:val="24"/>
          <w:szCs w:val="24"/>
        </w:rPr>
        <w:t>matlab</w:t>
      </w:r>
      <w:proofErr w:type="spellEnd"/>
      <w:r>
        <w:rPr>
          <w:rFonts w:ascii="Arial" w:hAnsi="Arial" w:cs="Arial"/>
          <w:color w:val="000000" w:themeColor="text1"/>
          <w:sz w:val="24"/>
          <w:szCs w:val="24"/>
        </w:rPr>
        <w:t xml:space="preserve"> due to issues with Simulink.</w:t>
      </w:r>
    </w:p>
    <w:p w14:paraId="1D16F2CA" w14:textId="37E863B8" w:rsidR="00591CD7" w:rsidRDefault="00591CD7" w:rsidP="00D75C96">
      <w:pPr>
        <w:jc w:val="both"/>
        <w:rPr>
          <w:rFonts w:ascii="Arial" w:hAnsi="Arial" w:cs="Arial"/>
          <w:color w:val="000000" w:themeColor="text1"/>
          <w:sz w:val="24"/>
          <w:szCs w:val="24"/>
        </w:rPr>
      </w:pPr>
    </w:p>
    <w:p w14:paraId="69464A0E" w14:textId="4893EE7A" w:rsidR="00591CD7" w:rsidRDefault="00591CD7" w:rsidP="00D75C96">
      <w:pPr>
        <w:jc w:val="both"/>
        <w:rPr>
          <w:rFonts w:ascii="Arial" w:hAnsi="Arial" w:cs="Arial"/>
          <w:color w:val="000000" w:themeColor="text1"/>
          <w:sz w:val="24"/>
          <w:szCs w:val="24"/>
        </w:rPr>
      </w:pPr>
    </w:p>
    <w:p w14:paraId="6E308DAB" w14:textId="77777777" w:rsidR="00591CD7" w:rsidRPr="00682C93" w:rsidRDefault="00591CD7" w:rsidP="00D75C96">
      <w:pPr>
        <w:jc w:val="both"/>
        <w:rPr>
          <w:rFonts w:ascii="Arial" w:hAnsi="Arial" w:cs="Arial"/>
          <w:color w:val="000000" w:themeColor="text1"/>
          <w:sz w:val="24"/>
          <w:szCs w:val="24"/>
        </w:rPr>
      </w:pPr>
    </w:p>
    <w:p w14:paraId="6487D883" w14:textId="4988A153" w:rsidR="00EA0A97" w:rsidRDefault="00EA0A97" w:rsidP="00D75C96">
      <w:pPr>
        <w:jc w:val="both"/>
        <w:rPr>
          <w:rFonts w:ascii="Arial" w:hAnsi="Arial" w:cs="Arial"/>
          <w:b/>
          <w:sz w:val="28"/>
          <w:szCs w:val="28"/>
        </w:rPr>
      </w:pPr>
      <w:r>
        <w:rPr>
          <w:rFonts w:ascii="Arial" w:hAnsi="Arial" w:cs="Arial"/>
          <w:b/>
          <w:sz w:val="28"/>
          <w:szCs w:val="28"/>
        </w:rPr>
        <w:lastRenderedPageBreak/>
        <w:t>3 Materials and Methods</w:t>
      </w:r>
    </w:p>
    <w:p w14:paraId="19A1D66E" w14:textId="02162481" w:rsidR="00766770" w:rsidRDefault="00766770" w:rsidP="00D75C96">
      <w:pPr>
        <w:jc w:val="both"/>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simulate </w:t>
      </w:r>
      <w:r w:rsidR="00454435">
        <w:rPr>
          <w:rFonts w:ascii="Arial" w:hAnsi="Arial" w:cs="Arial"/>
          <w:sz w:val="24"/>
          <w:szCs w:val="24"/>
        </w:rPr>
        <w:t xml:space="preserve">the three separate digital modulators </w:t>
      </w:r>
      <w:proofErr w:type="spellStart"/>
      <w:r w:rsidR="00454435">
        <w:rPr>
          <w:rFonts w:ascii="Arial" w:hAnsi="Arial" w:cs="Arial"/>
          <w:sz w:val="24"/>
          <w:szCs w:val="24"/>
        </w:rPr>
        <w:t>Matlab’s</w:t>
      </w:r>
      <w:proofErr w:type="spellEnd"/>
      <w:r w:rsidR="00454435">
        <w:rPr>
          <w:rFonts w:ascii="Arial" w:hAnsi="Arial" w:cs="Arial"/>
          <w:sz w:val="24"/>
          <w:szCs w:val="24"/>
        </w:rPr>
        <w:t xml:space="preserve"> Simulink was used with data on error rate detection being taken from these simulations for use in comparing the different methods.  To do this the modulators shall be combined with AGWN noise and filtered at different levels of decibels with the results being recorded and an error rate graph produced using Microsoft Excel to better understand the success of each method at filtering noise and maintaining the original given signal.</w:t>
      </w:r>
    </w:p>
    <w:p w14:paraId="26830E8E" w14:textId="16271704" w:rsidR="00454435" w:rsidRPr="00766770" w:rsidRDefault="00454435" w:rsidP="00D75C96">
      <w:pPr>
        <w:jc w:val="both"/>
        <w:rPr>
          <w:rFonts w:ascii="Arial" w:hAnsi="Arial" w:cs="Arial"/>
          <w:sz w:val="24"/>
          <w:szCs w:val="24"/>
        </w:rPr>
      </w:pPr>
      <w:r>
        <w:rPr>
          <w:rFonts w:ascii="Arial" w:hAnsi="Arial" w:cs="Arial"/>
          <w:sz w:val="24"/>
          <w:szCs w:val="24"/>
        </w:rPr>
        <w:t>Simulink was also used to simulate the hamming code error correction method although the simulation was unable to be tested properly due to issues with Simulink.</w:t>
      </w:r>
    </w:p>
    <w:p w14:paraId="512B558D" w14:textId="50F91408" w:rsidR="00D75C96" w:rsidRPr="00490391" w:rsidRDefault="00D75C96" w:rsidP="00D75C96">
      <w:pPr>
        <w:jc w:val="both"/>
        <w:rPr>
          <w:rFonts w:ascii="Arial" w:hAnsi="Arial" w:cs="Arial"/>
          <w:color w:val="FF0000"/>
          <w:sz w:val="28"/>
          <w:szCs w:val="28"/>
        </w:rPr>
      </w:pPr>
    </w:p>
    <w:p w14:paraId="5F69C009" w14:textId="1854162B" w:rsidR="00591CD7" w:rsidRDefault="00EA0A97" w:rsidP="00D75C96">
      <w:pPr>
        <w:jc w:val="both"/>
        <w:rPr>
          <w:rFonts w:ascii="Arial" w:hAnsi="Arial" w:cs="Arial"/>
          <w:b/>
          <w:sz w:val="28"/>
          <w:szCs w:val="28"/>
        </w:rPr>
      </w:pPr>
      <w:r>
        <w:rPr>
          <w:rFonts w:ascii="Arial" w:hAnsi="Arial" w:cs="Arial"/>
          <w:b/>
          <w:sz w:val="28"/>
          <w:szCs w:val="28"/>
        </w:rPr>
        <w:t xml:space="preserve">4 </w:t>
      </w:r>
      <w:r w:rsidR="0016187D">
        <w:rPr>
          <w:rFonts w:ascii="Arial" w:hAnsi="Arial" w:cs="Arial"/>
          <w:b/>
          <w:sz w:val="28"/>
          <w:szCs w:val="28"/>
        </w:rPr>
        <w:t>Discussion</w:t>
      </w:r>
      <w:r w:rsidR="008402C8">
        <w:rPr>
          <w:rFonts w:ascii="Arial" w:hAnsi="Arial" w:cs="Arial"/>
          <w:b/>
          <w:sz w:val="28"/>
          <w:szCs w:val="28"/>
        </w:rPr>
        <w:t xml:space="preserve"> and Results</w:t>
      </w:r>
    </w:p>
    <w:p w14:paraId="6CE332C2" w14:textId="5441CFC4" w:rsidR="007B0775" w:rsidRPr="007B0775" w:rsidRDefault="007B0775" w:rsidP="00D75C96">
      <w:pPr>
        <w:jc w:val="both"/>
        <w:rPr>
          <w:rFonts w:ascii="Arial" w:hAnsi="Arial" w:cs="Arial"/>
          <w:sz w:val="24"/>
          <w:szCs w:val="28"/>
        </w:rPr>
      </w:pPr>
      <w:r w:rsidRPr="007B0775">
        <w:rPr>
          <w:rFonts w:ascii="Arial" w:hAnsi="Arial" w:cs="Arial"/>
          <w:sz w:val="24"/>
          <w:szCs w:val="28"/>
        </w:rPr>
        <w:t>For each simulation a Bernoulli binary generator</w:t>
      </w:r>
      <w:r>
        <w:rPr>
          <w:rFonts w:ascii="Arial" w:hAnsi="Arial" w:cs="Arial"/>
          <w:sz w:val="24"/>
          <w:szCs w:val="28"/>
        </w:rPr>
        <w:t xml:space="preserve"> shall be used to create the source signal and it shall be added to a carrier wave of 2*pi*100 at an amplitude of 1 and sample time of 1/1000.</w:t>
      </w:r>
      <w:r w:rsidR="0020763C">
        <w:rPr>
          <w:rFonts w:ascii="Arial" w:hAnsi="Arial" w:cs="Arial"/>
          <w:sz w:val="24"/>
          <w:szCs w:val="28"/>
        </w:rPr>
        <w:t xml:space="preserve">  The PSK modulator shall also include a carrier wave with its phase multiplied by -1 and the FSK modulator shall include a carrier wave at a frequency of 2*pi*50.</w:t>
      </w:r>
    </w:p>
    <w:p w14:paraId="3EE63307" w14:textId="47BFEC96" w:rsidR="00591CD7" w:rsidRDefault="0066571B" w:rsidP="00D75C96">
      <w:pPr>
        <w:jc w:val="both"/>
        <w:rPr>
          <w:rFonts w:ascii="Arial" w:hAnsi="Arial" w:cs="Arial"/>
          <w:color w:val="000000" w:themeColor="text1"/>
          <w:sz w:val="24"/>
          <w:szCs w:val="24"/>
        </w:rPr>
      </w:pPr>
      <w:r>
        <w:rPr>
          <w:noProof/>
        </w:rPr>
        <w:drawing>
          <wp:anchor distT="0" distB="0" distL="114300" distR="114300" simplePos="0" relativeHeight="251683840" behindDoc="1" locked="0" layoutInCell="1" allowOverlap="1" wp14:anchorId="71816B64" wp14:editId="18848FF1">
            <wp:simplePos x="0" y="0"/>
            <wp:positionH relativeFrom="margin">
              <wp:posOffset>-411480</wp:posOffset>
            </wp:positionH>
            <wp:positionV relativeFrom="paragraph">
              <wp:posOffset>1595120</wp:posOffset>
            </wp:positionV>
            <wp:extent cx="4168140" cy="1209040"/>
            <wp:effectExtent l="0" t="0" r="3810" b="0"/>
            <wp:wrapTight wrapText="bothSides">
              <wp:wrapPolygon edited="0">
                <wp:start x="0" y="0"/>
                <wp:lineTo x="0" y="21101"/>
                <wp:lineTo x="21521" y="21101"/>
                <wp:lineTo x="2152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68140" cy="1209040"/>
                    </a:xfrm>
                    <a:prstGeom prst="rect">
                      <a:avLst/>
                    </a:prstGeom>
                  </pic:spPr>
                </pic:pic>
              </a:graphicData>
            </a:graphic>
            <wp14:sizeRelH relativeFrom="margin">
              <wp14:pctWidth>0</wp14:pctWidth>
            </wp14:sizeRelH>
            <wp14:sizeRelV relativeFrom="margin">
              <wp14:pctHeight>0</wp14:pctHeight>
            </wp14:sizeRelV>
          </wp:anchor>
        </w:drawing>
      </w:r>
      <w:r w:rsidRPr="008564D0">
        <w:rPr>
          <w:rFonts w:ascii="Arial" w:hAnsi="Arial" w:cs="Arial"/>
          <w:noProof/>
          <w:sz w:val="24"/>
          <w:szCs w:val="24"/>
        </w:rPr>
        <mc:AlternateContent>
          <mc:Choice Requires="wps">
            <w:drawing>
              <wp:anchor distT="45720" distB="45720" distL="114300" distR="114300" simplePos="0" relativeHeight="251687936" behindDoc="0" locked="0" layoutInCell="1" allowOverlap="1" wp14:anchorId="6143C305" wp14:editId="323FE5E0">
                <wp:simplePos x="0" y="0"/>
                <wp:positionH relativeFrom="leftMargin">
                  <wp:align>right</wp:align>
                </wp:positionH>
                <wp:positionV relativeFrom="paragraph">
                  <wp:posOffset>2755265</wp:posOffset>
                </wp:positionV>
                <wp:extent cx="609600" cy="274320"/>
                <wp:effectExtent l="0" t="0" r="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74320"/>
                        </a:xfrm>
                        <a:prstGeom prst="rect">
                          <a:avLst/>
                        </a:prstGeom>
                        <a:solidFill>
                          <a:srgbClr val="FFFFFF"/>
                        </a:solidFill>
                        <a:ln w="9525">
                          <a:noFill/>
                          <a:miter lim="800000"/>
                          <a:headEnd/>
                          <a:tailEnd/>
                        </a:ln>
                      </wps:spPr>
                      <wps:txbx>
                        <w:txbxContent>
                          <w:p w14:paraId="485E14A2" w14:textId="4147C27D" w:rsidR="008564D0" w:rsidRDefault="008564D0" w:rsidP="008564D0">
                            <w:r>
                              <w:t>Fig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43C305" id="_x0000_s1032" type="#_x0000_t202" style="position:absolute;left:0;text-align:left;margin-left:-3.2pt;margin-top:216.95pt;width:48pt;height:21.6pt;z-index:251687936;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" stroked="f">
                <v:textbox>
                  <w:txbxContent>
                    <w:p w14:paraId="485E14A2" w14:textId="4147C27D" w:rsidR="008564D0" w:rsidRDefault="008564D0" w:rsidP="008564D0">
                      <w:r>
                        <w:t>Fig 8.</w:t>
                      </w:r>
                    </w:p>
                  </w:txbxContent>
                </v:textbox>
                <w10:wrap type="square" anchorx="margin"/>
              </v:shape>
            </w:pict>
          </mc:Fallback>
        </mc:AlternateContent>
      </w:r>
      <w:r w:rsidR="00591CD7">
        <w:rPr>
          <w:noProof/>
        </w:rPr>
        <w:drawing>
          <wp:anchor distT="0" distB="0" distL="114300" distR="114300" simplePos="0" relativeHeight="251682816" behindDoc="1" locked="0" layoutInCell="1" allowOverlap="1" wp14:anchorId="403B74BF" wp14:editId="273AB17C">
            <wp:simplePos x="0" y="0"/>
            <wp:positionH relativeFrom="margin">
              <wp:posOffset>-586740</wp:posOffset>
            </wp:positionH>
            <wp:positionV relativeFrom="paragraph">
              <wp:posOffset>227965</wp:posOffset>
            </wp:positionV>
            <wp:extent cx="4320540" cy="1327150"/>
            <wp:effectExtent l="0" t="0" r="3810" b="6350"/>
            <wp:wrapTight wrapText="bothSides">
              <wp:wrapPolygon edited="0">
                <wp:start x="0" y="0"/>
                <wp:lineTo x="0" y="21393"/>
                <wp:lineTo x="21524" y="21393"/>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r="2241"/>
                    <a:stretch/>
                  </pic:blipFill>
                  <pic:spPr bwMode="auto">
                    <a:xfrm>
                      <a:off x="0" y="0"/>
                      <a:ext cx="4320540" cy="1327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91CD7" w:rsidRPr="008564D0">
        <w:rPr>
          <w:rFonts w:ascii="Arial" w:hAnsi="Arial" w:cs="Arial"/>
          <w:noProof/>
          <w:sz w:val="24"/>
          <w:szCs w:val="24"/>
        </w:rPr>
        <mc:AlternateContent>
          <mc:Choice Requires="wps">
            <w:drawing>
              <wp:anchor distT="45720" distB="45720" distL="114300" distR="114300" simplePos="0" relativeHeight="251685888" behindDoc="0" locked="0" layoutInCell="1" allowOverlap="1" wp14:anchorId="1804C812" wp14:editId="4268869D">
                <wp:simplePos x="0" y="0"/>
                <wp:positionH relativeFrom="column">
                  <wp:posOffset>518160</wp:posOffset>
                </wp:positionH>
                <wp:positionV relativeFrom="paragraph">
                  <wp:posOffset>1115060</wp:posOffset>
                </wp:positionV>
                <wp:extent cx="609600" cy="27432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74320"/>
                        </a:xfrm>
                        <a:prstGeom prst="rect">
                          <a:avLst/>
                        </a:prstGeom>
                        <a:solidFill>
                          <a:srgbClr val="FFFFFF"/>
                        </a:solidFill>
                        <a:ln w="9525">
                          <a:noFill/>
                          <a:miter lim="800000"/>
                          <a:headEnd/>
                          <a:tailEnd/>
                        </a:ln>
                      </wps:spPr>
                      <wps:txbx>
                        <w:txbxContent>
                          <w:p w14:paraId="563489CB" w14:textId="438109B4" w:rsidR="008564D0" w:rsidRDefault="008564D0" w:rsidP="008564D0">
                            <w:r>
                              <w:t>Fig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4C812" id="_x0000_s1033" type="#_x0000_t202" style="position:absolute;left:0;text-align:left;margin-left:40.8pt;margin-top:87.8pt;width:48pt;height:21.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" stroked="f">
                <v:textbox>
                  <w:txbxContent>
                    <w:p w14:paraId="563489CB" w14:textId="438109B4" w:rsidR="008564D0" w:rsidRDefault="008564D0" w:rsidP="008564D0">
                      <w:r>
                        <w:t>Fig 7.</w:t>
                      </w:r>
                    </w:p>
                  </w:txbxContent>
                </v:textbox>
                <w10:wrap type="square"/>
              </v:shape>
            </w:pict>
          </mc:Fallback>
        </mc:AlternateContent>
      </w:r>
      <w:r w:rsidR="008564D0">
        <w:rPr>
          <w:rFonts w:ascii="Arial" w:hAnsi="Arial" w:cs="Arial"/>
          <w:color w:val="000000" w:themeColor="text1"/>
          <w:sz w:val="24"/>
          <w:szCs w:val="24"/>
        </w:rPr>
        <w:t xml:space="preserve">The screenshots above (fig </w:t>
      </w:r>
      <w:proofErr w:type="gramStart"/>
      <w:r w:rsidR="008564D0">
        <w:rPr>
          <w:rFonts w:ascii="Arial" w:hAnsi="Arial" w:cs="Arial"/>
          <w:color w:val="000000" w:themeColor="text1"/>
          <w:sz w:val="24"/>
          <w:szCs w:val="24"/>
        </w:rPr>
        <w:t>7)(</w:t>
      </w:r>
      <w:proofErr w:type="gramEnd"/>
      <w:r w:rsidR="008564D0">
        <w:rPr>
          <w:rFonts w:ascii="Arial" w:hAnsi="Arial" w:cs="Arial"/>
          <w:color w:val="000000" w:themeColor="text1"/>
          <w:sz w:val="24"/>
          <w:szCs w:val="24"/>
        </w:rPr>
        <w:t>fig 8) display the ASK digital modulator with AGWN the scope has been set to display the original binary signal (created using a Bernoulli binary generator) and displays the signal first being ASK modulated with AGWN being added and then the whole signal getting filtered to give the original binary output at the output of the demodulator.  This AWGN channel has been set at a SNR of 10dB</w:t>
      </w:r>
      <w:r w:rsidR="00682C93">
        <w:rPr>
          <w:rFonts w:ascii="Arial" w:hAnsi="Arial" w:cs="Arial"/>
          <w:color w:val="000000" w:themeColor="text1"/>
          <w:sz w:val="24"/>
          <w:szCs w:val="24"/>
        </w:rPr>
        <w:t xml:space="preserve"> therefore </w:t>
      </w:r>
      <w:r>
        <w:rPr>
          <w:rFonts w:ascii="Arial" w:hAnsi="Arial" w:cs="Arial"/>
          <w:color w:val="000000" w:themeColor="text1"/>
          <w:sz w:val="24"/>
          <w:szCs w:val="24"/>
        </w:rPr>
        <w:t xml:space="preserve">this shows </w:t>
      </w:r>
      <w:r w:rsidR="00682C93">
        <w:rPr>
          <w:rFonts w:ascii="Arial" w:hAnsi="Arial" w:cs="Arial"/>
          <w:color w:val="000000" w:themeColor="text1"/>
          <w:sz w:val="24"/>
          <w:szCs w:val="24"/>
        </w:rPr>
        <w:t>the ASK modulator is successfully filtering it without any noticeable issues.</w:t>
      </w:r>
    </w:p>
    <w:p w14:paraId="28E40325" w14:textId="63A3C626" w:rsidR="0020763C" w:rsidRDefault="0020763C" w:rsidP="00D75C96">
      <w:pPr>
        <w:jc w:val="both"/>
        <w:rPr>
          <w:rFonts w:ascii="Arial" w:hAnsi="Arial" w:cs="Arial"/>
          <w:color w:val="000000" w:themeColor="text1"/>
          <w:sz w:val="24"/>
          <w:szCs w:val="24"/>
        </w:rPr>
      </w:pPr>
    </w:p>
    <w:p w14:paraId="1CF5803D" w14:textId="1145753C" w:rsidR="0020763C" w:rsidRDefault="0020763C" w:rsidP="00D75C96">
      <w:pPr>
        <w:jc w:val="both"/>
        <w:rPr>
          <w:rFonts w:ascii="Arial" w:hAnsi="Arial" w:cs="Arial"/>
          <w:color w:val="000000" w:themeColor="text1"/>
          <w:sz w:val="24"/>
          <w:szCs w:val="24"/>
        </w:rPr>
      </w:pPr>
    </w:p>
    <w:p w14:paraId="30AF46CE" w14:textId="4F3C15AA" w:rsidR="0020763C" w:rsidRDefault="0020763C" w:rsidP="00D75C96">
      <w:pPr>
        <w:jc w:val="both"/>
        <w:rPr>
          <w:rFonts w:ascii="Arial" w:hAnsi="Arial" w:cs="Arial"/>
          <w:color w:val="000000" w:themeColor="text1"/>
          <w:sz w:val="24"/>
          <w:szCs w:val="24"/>
        </w:rPr>
      </w:pPr>
    </w:p>
    <w:p w14:paraId="4F1809E0" w14:textId="77777777" w:rsidR="0020763C" w:rsidRDefault="0020763C" w:rsidP="00D75C96">
      <w:pPr>
        <w:jc w:val="both"/>
        <w:rPr>
          <w:rFonts w:ascii="Arial" w:hAnsi="Arial" w:cs="Arial"/>
          <w:color w:val="000000" w:themeColor="text1"/>
          <w:sz w:val="24"/>
          <w:szCs w:val="24"/>
        </w:rPr>
      </w:pPr>
    </w:p>
    <w:p w14:paraId="05361D29" w14:textId="654E833A" w:rsidR="0066571B" w:rsidRPr="008564D0" w:rsidRDefault="0020763C" w:rsidP="00D75C96">
      <w:pPr>
        <w:jc w:val="both"/>
        <w:rPr>
          <w:rFonts w:ascii="Arial" w:hAnsi="Arial" w:cs="Arial"/>
          <w:color w:val="000000" w:themeColor="text1"/>
          <w:sz w:val="24"/>
          <w:szCs w:val="24"/>
        </w:rPr>
      </w:pPr>
      <w:r>
        <w:rPr>
          <w:noProof/>
        </w:rPr>
        <w:lastRenderedPageBreak/>
        <w:drawing>
          <wp:anchor distT="0" distB="0" distL="114300" distR="114300" simplePos="0" relativeHeight="251688960" behindDoc="1" locked="0" layoutInCell="1" allowOverlap="1" wp14:anchorId="3AE8D855" wp14:editId="3A344337">
            <wp:simplePos x="0" y="0"/>
            <wp:positionH relativeFrom="margin">
              <wp:posOffset>-335280</wp:posOffset>
            </wp:positionH>
            <wp:positionV relativeFrom="paragraph">
              <wp:posOffset>1448435</wp:posOffset>
            </wp:positionV>
            <wp:extent cx="4099560" cy="953135"/>
            <wp:effectExtent l="0" t="0" r="0" b="0"/>
            <wp:wrapTight wrapText="bothSides">
              <wp:wrapPolygon edited="0">
                <wp:start x="0" y="0"/>
                <wp:lineTo x="0" y="21154"/>
                <wp:lineTo x="21480" y="21154"/>
                <wp:lineTo x="2148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99560" cy="953135"/>
                    </a:xfrm>
                    <a:prstGeom prst="rect">
                      <a:avLst/>
                    </a:prstGeom>
                  </pic:spPr>
                </pic:pic>
              </a:graphicData>
            </a:graphic>
            <wp14:sizeRelH relativeFrom="margin">
              <wp14:pctWidth>0</wp14:pctWidth>
            </wp14:sizeRelH>
            <wp14:sizeRelV relativeFrom="margin">
              <wp14:pctHeight>0</wp14:pctHeight>
            </wp14:sizeRelV>
          </wp:anchor>
        </w:drawing>
      </w:r>
      <w:r w:rsidR="007B0775" w:rsidRPr="008564D0">
        <w:rPr>
          <w:rFonts w:ascii="Arial" w:hAnsi="Arial" w:cs="Arial"/>
          <w:noProof/>
          <w:sz w:val="24"/>
          <w:szCs w:val="24"/>
        </w:rPr>
        <mc:AlternateContent>
          <mc:Choice Requires="wps">
            <w:drawing>
              <wp:anchor distT="45720" distB="45720" distL="114300" distR="114300" simplePos="0" relativeHeight="251697152" behindDoc="0" locked="0" layoutInCell="1" allowOverlap="1" wp14:anchorId="2171971B" wp14:editId="6242551C">
                <wp:simplePos x="0" y="0"/>
                <wp:positionH relativeFrom="leftMargin">
                  <wp:posOffset>190500</wp:posOffset>
                </wp:positionH>
                <wp:positionV relativeFrom="paragraph">
                  <wp:posOffset>2106295</wp:posOffset>
                </wp:positionV>
                <wp:extent cx="609600" cy="274320"/>
                <wp:effectExtent l="0" t="0" r="0"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74320"/>
                        </a:xfrm>
                        <a:prstGeom prst="rect">
                          <a:avLst/>
                        </a:prstGeom>
                        <a:noFill/>
                        <a:ln w="9525">
                          <a:noFill/>
                          <a:miter lim="800000"/>
                          <a:headEnd/>
                          <a:tailEnd/>
                        </a:ln>
                      </wps:spPr>
                      <wps:txbx>
                        <w:txbxContent>
                          <w:p w14:paraId="404C4E2A" w14:textId="6808D0DC" w:rsidR="007B0775" w:rsidRDefault="007B0775" w:rsidP="007B0775">
                            <w:r>
                              <w:t>Fig 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71971B" id="_x0000_s1034" type="#_x0000_t202" style="position:absolute;left:0;text-align:left;margin-left:15pt;margin-top:165.85pt;width:48pt;height:21.6pt;z-index:251697152;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" filled="f" stroked="f">
                <v:textbox>
                  <w:txbxContent>
                    <w:p w14:paraId="404C4E2A" w14:textId="6808D0DC" w:rsidR="007B0775" w:rsidRDefault="007B0775" w:rsidP="007B0775">
                      <w:r>
                        <w:t>Fig 9.</w:t>
                      </w:r>
                    </w:p>
                  </w:txbxContent>
                </v:textbox>
                <w10:wrap type="square" anchorx="margin"/>
              </v:shape>
            </w:pict>
          </mc:Fallback>
        </mc:AlternateContent>
      </w:r>
      <w:r w:rsidR="007B0775" w:rsidRPr="008564D0">
        <w:rPr>
          <w:rFonts w:ascii="Arial" w:hAnsi="Arial" w:cs="Arial"/>
          <w:noProof/>
          <w:sz w:val="24"/>
          <w:szCs w:val="24"/>
        </w:rPr>
        <mc:AlternateContent>
          <mc:Choice Requires="wps">
            <w:drawing>
              <wp:anchor distT="45720" distB="45720" distL="114300" distR="114300" simplePos="0" relativeHeight="251695104" behindDoc="0" locked="0" layoutInCell="1" allowOverlap="1" wp14:anchorId="356B756F" wp14:editId="58C923C7">
                <wp:simplePos x="0" y="0"/>
                <wp:positionH relativeFrom="column">
                  <wp:posOffset>601980</wp:posOffset>
                </wp:positionH>
                <wp:positionV relativeFrom="paragraph">
                  <wp:posOffset>980440</wp:posOffset>
                </wp:positionV>
                <wp:extent cx="609600" cy="274320"/>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74320"/>
                        </a:xfrm>
                        <a:prstGeom prst="rect">
                          <a:avLst/>
                        </a:prstGeom>
                        <a:solidFill>
                          <a:srgbClr val="FFFFFF"/>
                        </a:solidFill>
                        <a:ln w="9525">
                          <a:noFill/>
                          <a:miter lim="800000"/>
                          <a:headEnd/>
                          <a:tailEnd/>
                        </a:ln>
                      </wps:spPr>
                      <wps:txbx>
                        <w:txbxContent>
                          <w:p w14:paraId="2BCFCDB1" w14:textId="2417CE26" w:rsidR="007B0775" w:rsidRDefault="007B0775" w:rsidP="007B0775">
                            <w:r>
                              <w:t>Fig 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6B756F" id="_x0000_s1035" type="#_x0000_t202" style="position:absolute;left:0;text-align:left;margin-left:47.4pt;margin-top:77.2pt;width:48pt;height:21.6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" stroked="f">
                <v:textbox>
                  <w:txbxContent>
                    <w:p w14:paraId="2BCFCDB1" w14:textId="2417CE26" w:rsidR="007B0775" w:rsidRDefault="007B0775" w:rsidP="007B0775">
                      <w:r>
                        <w:t>Fig 9.</w:t>
                      </w:r>
                    </w:p>
                  </w:txbxContent>
                </v:textbox>
                <w10:wrap type="square"/>
              </v:shape>
            </w:pict>
          </mc:Fallback>
        </mc:AlternateContent>
      </w:r>
      <w:r w:rsidR="0066571B">
        <w:rPr>
          <w:noProof/>
        </w:rPr>
        <w:drawing>
          <wp:anchor distT="0" distB="0" distL="114300" distR="114300" simplePos="0" relativeHeight="251689984" behindDoc="1" locked="0" layoutInCell="1" allowOverlap="1" wp14:anchorId="1A4BDC0C" wp14:editId="2070F11E">
            <wp:simplePos x="0" y="0"/>
            <wp:positionH relativeFrom="margin">
              <wp:posOffset>-396240</wp:posOffset>
            </wp:positionH>
            <wp:positionV relativeFrom="paragraph">
              <wp:posOffset>194310</wp:posOffset>
            </wp:positionV>
            <wp:extent cx="4145280" cy="1202690"/>
            <wp:effectExtent l="0" t="0" r="7620" b="0"/>
            <wp:wrapTight wrapText="bothSides">
              <wp:wrapPolygon edited="0">
                <wp:start x="0" y="0"/>
                <wp:lineTo x="0" y="21212"/>
                <wp:lineTo x="21540" y="21212"/>
                <wp:lineTo x="2154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45280" cy="1202690"/>
                    </a:xfrm>
                    <a:prstGeom prst="rect">
                      <a:avLst/>
                    </a:prstGeom>
                  </pic:spPr>
                </pic:pic>
              </a:graphicData>
            </a:graphic>
            <wp14:sizeRelH relativeFrom="margin">
              <wp14:pctWidth>0</wp14:pctWidth>
            </wp14:sizeRelH>
            <wp14:sizeRelV relativeFrom="margin">
              <wp14:pctHeight>0</wp14:pctHeight>
            </wp14:sizeRelV>
          </wp:anchor>
        </w:drawing>
      </w:r>
      <w:r w:rsidR="00682C93">
        <w:rPr>
          <w:rFonts w:ascii="Arial" w:hAnsi="Arial" w:cs="Arial"/>
          <w:color w:val="000000" w:themeColor="text1"/>
          <w:sz w:val="24"/>
          <w:szCs w:val="24"/>
        </w:rPr>
        <w:t>The screenshots below (fig 9) (fig 10) demonstrate the PSK digital modulator again with AGWN and the display is showing the signal at the same parts as the ASK filter</w:t>
      </w:r>
      <w:r w:rsidR="00591CD7">
        <w:rPr>
          <w:rFonts w:ascii="Arial" w:hAnsi="Arial" w:cs="Arial"/>
          <w:color w:val="000000" w:themeColor="text1"/>
          <w:sz w:val="24"/>
          <w:szCs w:val="24"/>
        </w:rPr>
        <w:t xml:space="preserve">, the original signal, the PSK modulated signal, AWGN and then the demodulated filtered signal.  At this point as the AWGN is only on 10dB is also successfully demonstrates the PSK modulator doing </w:t>
      </w:r>
      <w:proofErr w:type="spellStart"/>
      <w:proofErr w:type="gramStart"/>
      <w:r w:rsidR="00591CD7">
        <w:rPr>
          <w:rFonts w:ascii="Arial" w:hAnsi="Arial" w:cs="Arial"/>
          <w:color w:val="000000" w:themeColor="text1"/>
          <w:sz w:val="24"/>
          <w:szCs w:val="24"/>
        </w:rPr>
        <w:t>it’s</w:t>
      </w:r>
      <w:proofErr w:type="spellEnd"/>
      <w:proofErr w:type="gramEnd"/>
      <w:r w:rsidR="00591CD7">
        <w:rPr>
          <w:rFonts w:ascii="Arial" w:hAnsi="Arial" w:cs="Arial"/>
          <w:color w:val="000000" w:themeColor="text1"/>
          <w:sz w:val="24"/>
          <w:szCs w:val="24"/>
        </w:rPr>
        <w:t xml:space="preserve"> job and successfully filtering noise without any noticeable issues</w:t>
      </w:r>
      <w:r>
        <w:rPr>
          <w:rFonts w:ascii="Arial" w:hAnsi="Arial" w:cs="Arial"/>
          <w:color w:val="000000" w:themeColor="text1"/>
          <w:sz w:val="24"/>
          <w:szCs w:val="24"/>
        </w:rPr>
        <w:t>.</w:t>
      </w:r>
    </w:p>
    <w:p w14:paraId="18B6D461" w14:textId="479955EB" w:rsidR="008564D0" w:rsidRDefault="0066571B" w:rsidP="00D75C96">
      <w:pPr>
        <w:jc w:val="both"/>
        <w:rPr>
          <w:rFonts w:ascii="Arial" w:hAnsi="Arial" w:cs="Arial"/>
          <w:color w:val="000000" w:themeColor="text1"/>
          <w:sz w:val="24"/>
          <w:szCs w:val="24"/>
        </w:rPr>
      </w:pPr>
      <w:r>
        <w:rPr>
          <w:noProof/>
        </w:rPr>
        <w:drawing>
          <wp:anchor distT="0" distB="0" distL="114300" distR="114300" simplePos="0" relativeHeight="251693056" behindDoc="1" locked="0" layoutInCell="1" allowOverlap="1" wp14:anchorId="2CF1610E" wp14:editId="6A3A2FED">
            <wp:simplePos x="0" y="0"/>
            <wp:positionH relativeFrom="margin">
              <wp:posOffset>-464820</wp:posOffset>
            </wp:positionH>
            <wp:positionV relativeFrom="paragraph">
              <wp:posOffset>1548130</wp:posOffset>
            </wp:positionV>
            <wp:extent cx="4213860" cy="1031875"/>
            <wp:effectExtent l="0" t="0" r="0" b="0"/>
            <wp:wrapTight wrapText="bothSides">
              <wp:wrapPolygon edited="0">
                <wp:start x="0" y="0"/>
                <wp:lineTo x="0" y="21135"/>
                <wp:lineTo x="21483" y="21135"/>
                <wp:lineTo x="21483"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13860" cy="10318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2032" behindDoc="1" locked="0" layoutInCell="1" allowOverlap="1" wp14:anchorId="618D7EFA" wp14:editId="2535D7C1">
            <wp:simplePos x="0" y="0"/>
            <wp:positionH relativeFrom="column">
              <wp:posOffset>-327660</wp:posOffset>
            </wp:positionH>
            <wp:positionV relativeFrom="paragraph">
              <wp:posOffset>0</wp:posOffset>
            </wp:positionV>
            <wp:extent cx="4046220" cy="1386840"/>
            <wp:effectExtent l="0" t="0" r="0" b="3810"/>
            <wp:wrapTight wrapText="bothSides">
              <wp:wrapPolygon edited="0">
                <wp:start x="0" y="0"/>
                <wp:lineTo x="0" y="21363"/>
                <wp:lineTo x="21458" y="21363"/>
                <wp:lineTo x="2145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46220" cy="13868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color w:val="000000" w:themeColor="text1"/>
          <w:sz w:val="24"/>
          <w:szCs w:val="24"/>
        </w:rPr>
        <w:t xml:space="preserve">Finally left (fig </w:t>
      </w:r>
      <w:proofErr w:type="gramStart"/>
      <w:r>
        <w:rPr>
          <w:rFonts w:ascii="Arial" w:hAnsi="Arial" w:cs="Arial"/>
          <w:color w:val="000000" w:themeColor="text1"/>
          <w:sz w:val="24"/>
          <w:szCs w:val="24"/>
        </w:rPr>
        <w:t>11)(</w:t>
      </w:r>
      <w:proofErr w:type="gramEnd"/>
      <w:r>
        <w:rPr>
          <w:rFonts w:ascii="Arial" w:hAnsi="Arial" w:cs="Arial"/>
          <w:color w:val="000000" w:themeColor="text1"/>
          <w:sz w:val="24"/>
          <w:szCs w:val="24"/>
        </w:rPr>
        <w:t xml:space="preserve">fig12) displayed is the simulation and results at the signals beginning, when modulated using FSK modulation and with AGWN before getting to the final filtered signal.  The graph for the </w:t>
      </w:r>
      <w:proofErr w:type="spellStart"/>
      <w:r>
        <w:rPr>
          <w:rFonts w:ascii="Arial" w:hAnsi="Arial" w:cs="Arial"/>
          <w:color w:val="000000" w:themeColor="text1"/>
          <w:sz w:val="24"/>
          <w:szCs w:val="24"/>
        </w:rPr>
        <w:t>ouput</w:t>
      </w:r>
      <w:proofErr w:type="spellEnd"/>
      <w:r>
        <w:rPr>
          <w:rFonts w:ascii="Arial" w:hAnsi="Arial" w:cs="Arial"/>
          <w:color w:val="000000" w:themeColor="text1"/>
          <w:sz w:val="24"/>
          <w:szCs w:val="24"/>
        </w:rPr>
        <w:t xml:space="preserve"> shows the FSK digital modulation working correctly to remove AWGN and return the original signal.</w:t>
      </w:r>
    </w:p>
    <w:p w14:paraId="6081F8E1" w14:textId="728F665D" w:rsidR="0066571B" w:rsidRDefault="0066571B" w:rsidP="00D75C96">
      <w:pPr>
        <w:jc w:val="both"/>
        <w:rPr>
          <w:rFonts w:ascii="Arial" w:hAnsi="Arial" w:cs="Arial"/>
          <w:color w:val="000000" w:themeColor="text1"/>
          <w:sz w:val="24"/>
          <w:szCs w:val="24"/>
        </w:rPr>
      </w:pPr>
    </w:p>
    <w:p w14:paraId="3A1A35C6" w14:textId="430BCE4D" w:rsidR="0016187D" w:rsidRPr="0066571B" w:rsidRDefault="0066571B" w:rsidP="00D75C96">
      <w:pPr>
        <w:jc w:val="both"/>
        <w:rPr>
          <w:rFonts w:ascii="Arial" w:hAnsi="Arial" w:cs="Arial"/>
          <w:color w:val="000000" w:themeColor="text1"/>
          <w:sz w:val="24"/>
          <w:szCs w:val="24"/>
        </w:rPr>
      </w:pPr>
      <w:r>
        <w:rPr>
          <w:rFonts w:ascii="Arial" w:hAnsi="Arial" w:cs="Arial"/>
          <w:color w:val="000000" w:themeColor="text1"/>
          <w:sz w:val="24"/>
          <w:szCs w:val="24"/>
        </w:rPr>
        <w:t xml:space="preserve">Each of these processes have had the resulting error rate recorded and compared with each other at varying sound noise resolutions (SNR) in the graph below.  Using this </w:t>
      </w:r>
      <w:proofErr w:type="gramStart"/>
      <w:r>
        <w:rPr>
          <w:rFonts w:ascii="Arial" w:hAnsi="Arial" w:cs="Arial"/>
          <w:color w:val="000000" w:themeColor="text1"/>
          <w:sz w:val="24"/>
          <w:szCs w:val="24"/>
        </w:rPr>
        <w:t>information</w:t>
      </w:r>
      <w:proofErr w:type="gramEnd"/>
      <w:r>
        <w:rPr>
          <w:rFonts w:ascii="Arial" w:hAnsi="Arial" w:cs="Arial"/>
          <w:color w:val="000000" w:themeColor="text1"/>
          <w:sz w:val="24"/>
          <w:szCs w:val="24"/>
        </w:rPr>
        <w:t xml:space="preserve"> it shows that the most effective form of digital modulation tested </w:t>
      </w:r>
      <w:r w:rsidR="007B0775">
        <w:rPr>
          <w:rFonts w:ascii="Arial" w:hAnsi="Arial" w:cs="Arial"/>
          <w:color w:val="000000" w:themeColor="text1"/>
          <w:sz w:val="24"/>
          <w:szCs w:val="24"/>
        </w:rPr>
        <w:t xml:space="preserve">seems to be PSK although this could have proven to be different if any lower resolutions were used if the task was to be completed again.  The graph also shows that the form of digital modulation that is worst at dealing with AGWN is the FSK modulator with </w:t>
      </w:r>
      <w:proofErr w:type="gramStart"/>
      <w:r w:rsidR="007B0775">
        <w:rPr>
          <w:rFonts w:ascii="Arial" w:hAnsi="Arial" w:cs="Arial"/>
          <w:color w:val="000000" w:themeColor="text1"/>
          <w:sz w:val="24"/>
          <w:szCs w:val="24"/>
        </w:rPr>
        <w:t>a</w:t>
      </w:r>
      <w:proofErr w:type="gramEnd"/>
      <w:r w:rsidR="007B0775">
        <w:rPr>
          <w:rFonts w:ascii="Arial" w:hAnsi="Arial" w:cs="Arial"/>
          <w:color w:val="000000" w:themeColor="text1"/>
          <w:sz w:val="24"/>
          <w:szCs w:val="24"/>
        </w:rPr>
        <w:t xml:space="preserve"> error rate consistently higher than the other two.  This graph also shows that none of the above forms of digital modulation are particularly effective at filtering AGWN after a certain point.</w:t>
      </w:r>
      <w:r w:rsidR="0020763C">
        <w:rPr>
          <w:rFonts w:ascii="Arial" w:hAnsi="Arial" w:cs="Arial"/>
          <w:color w:val="000000" w:themeColor="text1"/>
          <w:sz w:val="24"/>
          <w:szCs w:val="24"/>
        </w:rPr>
        <w:t xml:space="preserve">  Although without noise present ASK modulation seems to do better according the </w:t>
      </w:r>
      <w:proofErr w:type="spellStart"/>
      <w:r w:rsidR="0020763C">
        <w:rPr>
          <w:rFonts w:ascii="Arial" w:hAnsi="Arial" w:cs="Arial"/>
          <w:color w:val="000000" w:themeColor="text1"/>
          <w:sz w:val="24"/>
          <w:szCs w:val="24"/>
        </w:rPr>
        <w:t>the</w:t>
      </w:r>
      <w:proofErr w:type="spellEnd"/>
      <w:r w:rsidR="0020763C">
        <w:rPr>
          <w:rFonts w:ascii="Arial" w:hAnsi="Arial" w:cs="Arial"/>
          <w:color w:val="000000" w:themeColor="text1"/>
          <w:sz w:val="24"/>
          <w:szCs w:val="24"/>
        </w:rPr>
        <w:t xml:space="preserve"> results on the bit error rate table.</w:t>
      </w:r>
    </w:p>
    <w:tbl>
      <w:tblPr>
        <w:tblpPr w:leftFromText="180" w:rightFromText="180" w:vertAnchor="text" w:horzAnchor="margin" w:tblpXSpec="right" w:tblpY="-23"/>
        <w:tblW w:w="3840" w:type="dxa"/>
        <w:tblLook w:val="04A0" w:firstRow="1" w:lastRow="0" w:firstColumn="1" w:lastColumn="0" w:noHBand="0" w:noVBand="1"/>
      </w:tblPr>
      <w:tblGrid>
        <w:gridCol w:w="960"/>
        <w:gridCol w:w="960"/>
        <w:gridCol w:w="960"/>
        <w:gridCol w:w="960"/>
      </w:tblGrid>
      <w:tr w:rsidR="0020763C" w:rsidRPr="0020763C" w14:paraId="165EC34E" w14:textId="77777777" w:rsidTr="0020763C">
        <w:trPr>
          <w:trHeight w:val="288"/>
        </w:trPr>
        <w:tc>
          <w:tcPr>
            <w:tcW w:w="960" w:type="dxa"/>
            <w:tcBorders>
              <w:top w:val="nil"/>
              <w:left w:val="nil"/>
              <w:bottom w:val="nil"/>
              <w:right w:val="nil"/>
            </w:tcBorders>
            <w:shd w:val="clear" w:color="auto" w:fill="auto"/>
            <w:noWrap/>
            <w:vAlign w:val="bottom"/>
            <w:hideMark/>
          </w:tcPr>
          <w:p w14:paraId="76047837" w14:textId="77777777" w:rsidR="0020763C" w:rsidRPr="0020763C" w:rsidRDefault="0020763C" w:rsidP="0020763C">
            <w:pPr>
              <w:spacing w:after="0" w:line="240" w:lineRule="auto"/>
              <w:rPr>
                <w:rFonts w:ascii="Times New Roman" w:eastAsia="Times New Roman" w:hAnsi="Times New Roman" w:cs="Times New Roman"/>
                <w:sz w:val="24"/>
                <w:szCs w:val="24"/>
                <w:lang w:eastAsia="en-GB"/>
              </w:rPr>
            </w:pPr>
          </w:p>
        </w:tc>
        <w:tc>
          <w:tcPr>
            <w:tcW w:w="2880" w:type="dxa"/>
            <w:gridSpan w:val="3"/>
            <w:tcBorders>
              <w:top w:val="nil"/>
              <w:left w:val="nil"/>
              <w:bottom w:val="nil"/>
              <w:right w:val="nil"/>
            </w:tcBorders>
            <w:shd w:val="clear" w:color="auto" w:fill="auto"/>
            <w:noWrap/>
            <w:vAlign w:val="bottom"/>
            <w:hideMark/>
          </w:tcPr>
          <w:p w14:paraId="2484D150" w14:textId="77777777" w:rsidR="0020763C" w:rsidRPr="0020763C" w:rsidRDefault="0020763C" w:rsidP="0020763C">
            <w:pPr>
              <w:spacing w:after="0" w:line="240" w:lineRule="auto"/>
              <w:jc w:val="center"/>
              <w:rPr>
                <w:rFonts w:ascii="Calibri" w:eastAsia="Times New Roman" w:hAnsi="Calibri" w:cs="Calibri"/>
                <w:color w:val="000000"/>
                <w:lang w:eastAsia="en-GB"/>
              </w:rPr>
            </w:pPr>
            <w:r w:rsidRPr="0020763C">
              <w:rPr>
                <w:rFonts w:ascii="Calibri" w:eastAsia="Times New Roman" w:hAnsi="Calibri" w:cs="Calibri"/>
                <w:color w:val="000000"/>
                <w:lang w:eastAsia="en-GB"/>
              </w:rPr>
              <w:t>Error rate (%)</w:t>
            </w:r>
          </w:p>
        </w:tc>
      </w:tr>
      <w:tr w:rsidR="0020763C" w:rsidRPr="0020763C" w14:paraId="35C4DE9C" w14:textId="77777777" w:rsidTr="0020763C">
        <w:trPr>
          <w:trHeight w:val="288"/>
        </w:trPr>
        <w:tc>
          <w:tcPr>
            <w:tcW w:w="960" w:type="dxa"/>
            <w:tcBorders>
              <w:top w:val="nil"/>
              <w:left w:val="nil"/>
              <w:bottom w:val="nil"/>
              <w:right w:val="nil"/>
            </w:tcBorders>
            <w:shd w:val="clear" w:color="auto" w:fill="auto"/>
            <w:noWrap/>
            <w:vAlign w:val="bottom"/>
            <w:hideMark/>
          </w:tcPr>
          <w:p w14:paraId="4C7747A0" w14:textId="77777777" w:rsidR="0020763C" w:rsidRPr="0020763C" w:rsidRDefault="0020763C" w:rsidP="0020763C">
            <w:pPr>
              <w:spacing w:after="0" w:line="240" w:lineRule="auto"/>
              <w:rPr>
                <w:rFonts w:ascii="Calibri" w:eastAsia="Times New Roman" w:hAnsi="Calibri" w:cs="Calibri"/>
                <w:color w:val="000000"/>
                <w:lang w:eastAsia="en-GB"/>
              </w:rPr>
            </w:pPr>
            <w:r w:rsidRPr="0020763C">
              <w:rPr>
                <w:rFonts w:ascii="Calibri" w:eastAsia="Times New Roman" w:hAnsi="Calibri" w:cs="Calibri"/>
                <w:color w:val="000000"/>
                <w:lang w:eastAsia="en-GB"/>
              </w:rPr>
              <w:t>SNR(dB)</w:t>
            </w:r>
          </w:p>
        </w:tc>
        <w:tc>
          <w:tcPr>
            <w:tcW w:w="960" w:type="dxa"/>
            <w:tcBorders>
              <w:top w:val="nil"/>
              <w:left w:val="nil"/>
              <w:bottom w:val="nil"/>
              <w:right w:val="nil"/>
            </w:tcBorders>
            <w:shd w:val="clear" w:color="auto" w:fill="auto"/>
            <w:noWrap/>
            <w:vAlign w:val="bottom"/>
            <w:hideMark/>
          </w:tcPr>
          <w:p w14:paraId="1703991F" w14:textId="77777777" w:rsidR="0020763C" w:rsidRPr="0020763C" w:rsidRDefault="0020763C" w:rsidP="0020763C">
            <w:pPr>
              <w:spacing w:after="0" w:line="240" w:lineRule="auto"/>
              <w:rPr>
                <w:rFonts w:ascii="Calibri" w:eastAsia="Times New Roman" w:hAnsi="Calibri" w:cs="Calibri"/>
                <w:color w:val="000000"/>
                <w:lang w:eastAsia="en-GB"/>
              </w:rPr>
            </w:pPr>
            <w:r w:rsidRPr="0020763C">
              <w:rPr>
                <w:rFonts w:ascii="Calibri" w:eastAsia="Times New Roman" w:hAnsi="Calibri" w:cs="Calibri"/>
                <w:color w:val="000000"/>
                <w:lang w:eastAsia="en-GB"/>
              </w:rPr>
              <w:t>ASK</w:t>
            </w:r>
          </w:p>
        </w:tc>
        <w:tc>
          <w:tcPr>
            <w:tcW w:w="960" w:type="dxa"/>
            <w:tcBorders>
              <w:top w:val="nil"/>
              <w:left w:val="nil"/>
              <w:bottom w:val="nil"/>
              <w:right w:val="nil"/>
            </w:tcBorders>
            <w:shd w:val="clear" w:color="auto" w:fill="auto"/>
            <w:noWrap/>
            <w:vAlign w:val="bottom"/>
            <w:hideMark/>
          </w:tcPr>
          <w:p w14:paraId="0016057E" w14:textId="77777777" w:rsidR="0020763C" w:rsidRPr="0020763C" w:rsidRDefault="0020763C" w:rsidP="0020763C">
            <w:pPr>
              <w:spacing w:after="0" w:line="240" w:lineRule="auto"/>
              <w:rPr>
                <w:rFonts w:ascii="Calibri" w:eastAsia="Times New Roman" w:hAnsi="Calibri" w:cs="Calibri"/>
                <w:color w:val="000000"/>
                <w:lang w:eastAsia="en-GB"/>
              </w:rPr>
            </w:pPr>
            <w:r w:rsidRPr="0020763C">
              <w:rPr>
                <w:rFonts w:ascii="Calibri" w:eastAsia="Times New Roman" w:hAnsi="Calibri" w:cs="Calibri"/>
                <w:color w:val="000000"/>
                <w:lang w:eastAsia="en-GB"/>
              </w:rPr>
              <w:t>PSK</w:t>
            </w:r>
          </w:p>
        </w:tc>
        <w:tc>
          <w:tcPr>
            <w:tcW w:w="960" w:type="dxa"/>
            <w:tcBorders>
              <w:top w:val="nil"/>
              <w:left w:val="nil"/>
              <w:bottom w:val="nil"/>
              <w:right w:val="nil"/>
            </w:tcBorders>
            <w:shd w:val="clear" w:color="auto" w:fill="auto"/>
            <w:noWrap/>
            <w:vAlign w:val="bottom"/>
            <w:hideMark/>
          </w:tcPr>
          <w:p w14:paraId="67DD7455" w14:textId="77777777" w:rsidR="0020763C" w:rsidRPr="0020763C" w:rsidRDefault="0020763C" w:rsidP="0020763C">
            <w:pPr>
              <w:spacing w:after="0" w:line="240" w:lineRule="auto"/>
              <w:rPr>
                <w:rFonts w:ascii="Calibri" w:eastAsia="Times New Roman" w:hAnsi="Calibri" w:cs="Calibri"/>
                <w:color w:val="000000"/>
                <w:lang w:eastAsia="en-GB"/>
              </w:rPr>
            </w:pPr>
            <w:r w:rsidRPr="0020763C">
              <w:rPr>
                <w:rFonts w:ascii="Calibri" w:eastAsia="Times New Roman" w:hAnsi="Calibri" w:cs="Calibri"/>
                <w:color w:val="000000"/>
                <w:lang w:eastAsia="en-GB"/>
              </w:rPr>
              <w:t>FSK</w:t>
            </w:r>
          </w:p>
        </w:tc>
      </w:tr>
      <w:tr w:rsidR="0020763C" w:rsidRPr="0020763C" w14:paraId="6C5C3EB0" w14:textId="77777777" w:rsidTr="0020763C">
        <w:trPr>
          <w:trHeight w:val="288"/>
        </w:trPr>
        <w:tc>
          <w:tcPr>
            <w:tcW w:w="960" w:type="dxa"/>
            <w:tcBorders>
              <w:top w:val="nil"/>
              <w:left w:val="nil"/>
              <w:bottom w:val="nil"/>
              <w:right w:val="nil"/>
            </w:tcBorders>
            <w:shd w:val="clear" w:color="auto" w:fill="auto"/>
            <w:noWrap/>
            <w:vAlign w:val="bottom"/>
            <w:hideMark/>
          </w:tcPr>
          <w:p w14:paraId="5C9CE634"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-20</w:t>
            </w:r>
          </w:p>
        </w:tc>
        <w:tc>
          <w:tcPr>
            <w:tcW w:w="960" w:type="dxa"/>
            <w:tcBorders>
              <w:top w:val="nil"/>
              <w:left w:val="nil"/>
              <w:bottom w:val="nil"/>
              <w:right w:val="nil"/>
            </w:tcBorders>
            <w:shd w:val="clear" w:color="auto" w:fill="auto"/>
            <w:noWrap/>
            <w:vAlign w:val="bottom"/>
            <w:hideMark/>
          </w:tcPr>
          <w:p w14:paraId="0A384970"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45.5</w:t>
            </w:r>
          </w:p>
        </w:tc>
        <w:tc>
          <w:tcPr>
            <w:tcW w:w="960" w:type="dxa"/>
            <w:tcBorders>
              <w:top w:val="nil"/>
              <w:left w:val="nil"/>
              <w:bottom w:val="nil"/>
              <w:right w:val="nil"/>
            </w:tcBorders>
            <w:shd w:val="clear" w:color="auto" w:fill="auto"/>
            <w:noWrap/>
            <w:vAlign w:val="bottom"/>
            <w:hideMark/>
          </w:tcPr>
          <w:p w14:paraId="2C65FA6C"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39</w:t>
            </w:r>
          </w:p>
        </w:tc>
        <w:tc>
          <w:tcPr>
            <w:tcW w:w="960" w:type="dxa"/>
            <w:tcBorders>
              <w:top w:val="nil"/>
              <w:left w:val="nil"/>
              <w:bottom w:val="nil"/>
              <w:right w:val="nil"/>
            </w:tcBorders>
            <w:shd w:val="clear" w:color="auto" w:fill="auto"/>
            <w:noWrap/>
            <w:vAlign w:val="bottom"/>
            <w:hideMark/>
          </w:tcPr>
          <w:p w14:paraId="5F44C591"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88.8</w:t>
            </w:r>
          </w:p>
        </w:tc>
      </w:tr>
      <w:tr w:rsidR="0020763C" w:rsidRPr="0020763C" w14:paraId="6AC0112D" w14:textId="77777777" w:rsidTr="0020763C">
        <w:trPr>
          <w:trHeight w:val="288"/>
        </w:trPr>
        <w:tc>
          <w:tcPr>
            <w:tcW w:w="960" w:type="dxa"/>
            <w:tcBorders>
              <w:top w:val="nil"/>
              <w:left w:val="nil"/>
              <w:bottom w:val="nil"/>
              <w:right w:val="nil"/>
            </w:tcBorders>
            <w:shd w:val="clear" w:color="auto" w:fill="auto"/>
            <w:noWrap/>
            <w:vAlign w:val="bottom"/>
            <w:hideMark/>
          </w:tcPr>
          <w:p w14:paraId="29DDDF2C"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-17.5</w:t>
            </w:r>
          </w:p>
        </w:tc>
        <w:tc>
          <w:tcPr>
            <w:tcW w:w="960" w:type="dxa"/>
            <w:tcBorders>
              <w:top w:val="nil"/>
              <w:left w:val="nil"/>
              <w:bottom w:val="nil"/>
              <w:right w:val="nil"/>
            </w:tcBorders>
            <w:shd w:val="clear" w:color="auto" w:fill="auto"/>
            <w:noWrap/>
            <w:vAlign w:val="bottom"/>
            <w:hideMark/>
          </w:tcPr>
          <w:p w14:paraId="3FC770ED"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42.6</w:t>
            </w:r>
          </w:p>
        </w:tc>
        <w:tc>
          <w:tcPr>
            <w:tcW w:w="960" w:type="dxa"/>
            <w:tcBorders>
              <w:top w:val="nil"/>
              <w:left w:val="nil"/>
              <w:bottom w:val="nil"/>
              <w:right w:val="nil"/>
            </w:tcBorders>
            <w:shd w:val="clear" w:color="auto" w:fill="auto"/>
            <w:noWrap/>
            <w:vAlign w:val="bottom"/>
            <w:hideMark/>
          </w:tcPr>
          <w:p w14:paraId="61441B0C"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37.2</w:t>
            </w:r>
          </w:p>
        </w:tc>
        <w:tc>
          <w:tcPr>
            <w:tcW w:w="960" w:type="dxa"/>
            <w:tcBorders>
              <w:top w:val="nil"/>
              <w:left w:val="nil"/>
              <w:bottom w:val="nil"/>
              <w:right w:val="nil"/>
            </w:tcBorders>
            <w:shd w:val="clear" w:color="auto" w:fill="auto"/>
            <w:noWrap/>
            <w:vAlign w:val="bottom"/>
            <w:hideMark/>
          </w:tcPr>
          <w:p w14:paraId="0CCE8B3B"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85.4</w:t>
            </w:r>
          </w:p>
        </w:tc>
      </w:tr>
      <w:tr w:rsidR="0020763C" w:rsidRPr="0020763C" w14:paraId="0C8997A4" w14:textId="77777777" w:rsidTr="0020763C">
        <w:trPr>
          <w:trHeight w:val="288"/>
        </w:trPr>
        <w:tc>
          <w:tcPr>
            <w:tcW w:w="960" w:type="dxa"/>
            <w:tcBorders>
              <w:top w:val="nil"/>
              <w:left w:val="nil"/>
              <w:bottom w:val="nil"/>
              <w:right w:val="nil"/>
            </w:tcBorders>
            <w:shd w:val="clear" w:color="auto" w:fill="auto"/>
            <w:noWrap/>
            <w:vAlign w:val="bottom"/>
            <w:hideMark/>
          </w:tcPr>
          <w:p w14:paraId="655FD4C5"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-15</w:t>
            </w:r>
          </w:p>
        </w:tc>
        <w:tc>
          <w:tcPr>
            <w:tcW w:w="960" w:type="dxa"/>
            <w:tcBorders>
              <w:top w:val="nil"/>
              <w:left w:val="nil"/>
              <w:bottom w:val="nil"/>
              <w:right w:val="nil"/>
            </w:tcBorders>
            <w:shd w:val="clear" w:color="auto" w:fill="auto"/>
            <w:noWrap/>
            <w:vAlign w:val="bottom"/>
            <w:hideMark/>
          </w:tcPr>
          <w:p w14:paraId="28727936"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40</w:t>
            </w:r>
          </w:p>
        </w:tc>
        <w:tc>
          <w:tcPr>
            <w:tcW w:w="960" w:type="dxa"/>
            <w:tcBorders>
              <w:top w:val="nil"/>
              <w:left w:val="nil"/>
              <w:bottom w:val="nil"/>
              <w:right w:val="nil"/>
            </w:tcBorders>
            <w:shd w:val="clear" w:color="auto" w:fill="auto"/>
            <w:noWrap/>
            <w:vAlign w:val="bottom"/>
            <w:hideMark/>
          </w:tcPr>
          <w:p w14:paraId="4AA0D8D2"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34.8</w:t>
            </w:r>
          </w:p>
        </w:tc>
        <w:tc>
          <w:tcPr>
            <w:tcW w:w="960" w:type="dxa"/>
            <w:tcBorders>
              <w:top w:val="nil"/>
              <w:left w:val="nil"/>
              <w:bottom w:val="nil"/>
              <w:right w:val="nil"/>
            </w:tcBorders>
            <w:shd w:val="clear" w:color="auto" w:fill="auto"/>
            <w:noWrap/>
            <w:vAlign w:val="bottom"/>
            <w:hideMark/>
          </w:tcPr>
          <w:p w14:paraId="17AABFB7"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81.3</w:t>
            </w:r>
          </w:p>
        </w:tc>
      </w:tr>
      <w:tr w:rsidR="0020763C" w:rsidRPr="0020763C" w14:paraId="3A9C4013" w14:textId="77777777" w:rsidTr="0020763C">
        <w:trPr>
          <w:trHeight w:val="288"/>
        </w:trPr>
        <w:tc>
          <w:tcPr>
            <w:tcW w:w="960" w:type="dxa"/>
            <w:tcBorders>
              <w:top w:val="nil"/>
              <w:left w:val="nil"/>
              <w:bottom w:val="nil"/>
              <w:right w:val="nil"/>
            </w:tcBorders>
            <w:shd w:val="clear" w:color="auto" w:fill="auto"/>
            <w:noWrap/>
            <w:vAlign w:val="bottom"/>
            <w:hideMark/>
          </w:tcPr>
          <w:p w14:paraId="158B1EFC"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-12.5</w:t>
            </w:r>
          </w:p>
        </w:tc>
        <w:tc>
          <w:tcPr>
            <w:tcW w:w="960" w:type="dxa"/>
            <w:tcBorders>
              <w:top w:val="nil"/>
              <w:left w:val="nil"/>
              <w:bottom w:val="nil"/>
              <w:right w:val="nil"/>
            </w:tcBorders>
            <w:shd w:val="clear" w:color="auto" w:fill="auto"/>
            <w:noWrap/>
            <w:vAlign w:val="bottom"/>
            <w:hideMark/>
          </w:tcPr>
          <w:p w14:paraId="15306A10"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37.8</w:t>
            </w:r>
          </w:p>
        </w:tc>
        <w:tc>
          <w:tcPr>
            <w:tcW w:w="960" w:type="dxa"/>
            <w:tcBorders>
              <w:top w:val="nil"/>
              <w:left w:val="nil"/>
              <w:bottom w:val="nil"/>
              <w:right w:val="nil"/>
            </w:tcBorders>
            <w:shd w:val="clear" w:color="auto" w:fill="auto"/>
            <w:noWrap/>
            <w:vAlign w:val="bottom"/>
            <w:hideMark/>
          </w:tcPr>
          <w:p w14:paraId="7D61AA58"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33.3</w:t>
            </w:r>
          </w:p>
        </w:tc>
        <w:tc>
          <w:tcPr>
            <w:tcW w:w="960" w:type="dxa"/>
            <w:tcBorders>
              <w:top w:val="nil"/>
              <w:left w:val="nil"/>
              <w:bottom w:val="nil"/>
              <w:right w:val="nil"/>
            </w:tcBorders>
            <w:shd w:val="clear" w:color="auto" w:fill="auto"/>
            <w:noWrap/>
            <w:vAlign w:val="bottom"/>
            <w:hideMark/>
          </w:tcPr>
          <w:p w14:paraId="26D0FD90"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75.3</w:t>
            </w:r>
          </w:p>
        </w:tc>
      </w:tr>
      <w:tr w:rsidR="0020763C" w:rsidRPr="0020763C" w14:paraId="7892C8EC" w14:textId="77777777" w:rsidTr="0020763C">
        <w:trPr>
          <w:trHeight w:val="288"/>
        </w:trPr>
        <w:tc>
          <w:tcPr>
            <w:tcW w:w="960" w:type="dxa"/>
            <w:tcBorders>
              <w:top w:val="nil"/>
              <w:left w:val="nil"/>
              <w:bottom w:val="nil"/>
              <w:right w:val="nil"/>
            </w:tcBorders>
            <w:shd w:val="clear" w:color="auto" w:fill="auto"/>
            <w:noWrap/>
            <w:vAlign w:val="bottom"/>
            <w:hideMark/>
          </w:tcPr>
          <w:p w14:paraId="1752ECAD"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634E5F2B"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33.4</w:t>
            </w:r>
          </w:p>
        </w:tc>
        <w:tc>
          <w:tcPr>
            <w:tcW w:w="960" w:type="dxa"/>
            <w:tcBorders>
              <w:top w:val="nil"/>
              <w:left w:val="nil"/>
              <w:bottom w:val="nil"/>
              <w:right w:val="nil"/>
            </w:tcBorders>
            <w:shd w:val="clear" w:color="auto" w:fill="auto"/>
            <w:noWrap/>
            <w:vAlign w:val="bottom"/>
            <w:hideMark/>
          </w:tcPr>
          <w:p w14:paraId="50A5E8E9"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21.3</w:t>
            </w:r>
          </w:p>
        </w:tc>
        <w:tc>
          <w:tcPr>
            <w:tcW w:w="960" w:type="dxa"/>
            <w:tcBorders>
              <w:top w:val="nil"/>
              <w:left w:val="nil"/>
              <w:bottom w:val="nil"/>
              <w:right w:val="nil"/>
            </w:tcBorders>
            <w:shd w:val="clear" w:color="auto" w:fill="auto"/>
            <w:noWrap/>
            <w:vAlign w:val="bottom"/>
            <w:hideMark/>
          </w:tcPr>
          <w:p w14:paraId="07E508E4"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67.4</w:t>
            </w:r>
          </w:p>
        </w:tc>
      </w:tr>
      <w:tr w:rsidR="0020763C" w:rsidRPr="0020763C" w14:paraId="472A4925" w14:textId="77777777" w:rsidTr="0020763C">
        <w:trPr>
          <w:trHeight w:val="288"/>
        </w:trPr>
        <w:tc>
          <w:tcPr>
            <w:tcW w:w="960" w:type="dxa"/>
            <w:tcBorders>
              <w:top w:val="nil"/>
              <w:left w:val="nil"/>
              <w:bottom w:val="nil"/>
              <w:right w:val="nil"/>
            </w:tcBorders>
            <w:shd w:val="clear" w:color="auto" w:fill="auto"/>
            <w:noWrap/>
            <w:vAlign w:val="bottom"/>
            <w:hideMark/>
          </w:tcPr>
          <w:p w14:paraId="32330B7C"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-7.5</w:t>
            </w:r>
          </w:p>
        </w:tc>
        <w:tc>
          <w:tcPr>
            <w:tcW w:w="960" w:type="dxa"/>
            <w:tcBorders>
              <w:top w:val="nil"/>
              <w:left w:val="nil"/>
              <w:bottom w:val="nil"/>
              <w:right w:val="nil"/>
            </w:tcBorders>
            <w:shd w:val="clear" w:color="auto" w:fill="auto"/>
            <w:noWrap/>
            <w:vAlign w:val="bottom"/>
            <w:hideMark/>
          </w:tcPr>
          <w:p w14:paraId="6B4C505D"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29.2</w:t>
            </w:r>
          </w:p>
        </w:tc>
        <w:tc>
          <w:tcPr>
            <w:tcW w:w="960" w:type="dxa"/>
            <w:tcBorders>
              <w:top w:val="nil"/>
              <w:left w:val="nil"/>
              <w:bottom w:val="nil"/>
              <w:right w:val="nil"/>
            </w:tcBorders>
            <w:shd w:val="clear" w:color="auto" w:fill="auto"/>
            <w:noWrap/>
            <w:vAlign w:val="bottom"/>
            <w:hideMark/>
          </w:tcPr>
          <w:p w14:paraId="69B3E217"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18.2</w:t>
            </w:r>
          </w:p>
        </w:tc>
        <w:tc>
          <w:tcPr>
            <w:tcW w:w="960" w:type="dxa"/>
            <w:tcBorders>
              <w:top w:val="nil"/>
              <w:left w:val="nil"/>
              <w:bottom w:val="nil"/>
              <w:right w:val="nil"/>
            </w:tcBorders>
            <w:shd w:val="clear" w:color="auto" w:fill="auto"/>
            <w:noWrap/>
            <w:vAlign w:val="bottom"/>
            <w:hideMark/>
          </w:tcPr>
          <w:p w14:paraId="34F5722F"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58.5</w:t>
            </w:r>
          </w:p>
        </w:tc>
      </w:tr>
      <w:tr w:rsidR="0020763C" w:rsidRPr="0020763C" w14:paraId="17C4BBD8" w14:textId="77777777" w:rsidTr="0020763C">
        <w:trPr>
          <w:trHeight w:val="288"/>
        </w:trPr>
        <w:tc>
          <w:tcPr>
            <w:tcW w:w="960" w:type="dxa"/>
            <w:tcBorders>
              <w:top w:val="nil"/>
              <w:left w:val="nil"/>
              <w:bottom w:val="nil"/>
              <w:right w:val="nil"/>
            </w:tcBorders>
            <w:shd w:val="clear" w:color="auto" w:fill="auto"/>
            <w:noWrap/>
            <w:vAlign w:val="bottom"/>
            <w:hideMark/>
          </w:tcPr>
          <w:p w14:paraId="3C44E2A3"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39B76B05"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22.6</w:t>
            </w:r>
          </w:p>
        </w:tc>
        <w:tc>
          <w:tcPr>
            <w:tcW w:w="960" w:type="dxa"/>
            <w:tcBorders>
              <w:top w:val="nil"/>
              <w:left w:val="nil"/>
              <w:bottom w:val="nil"/>
              <w:right w:val="nil"/>
            </w:tcBorders>
            <w:shd w:val="clear" w:color="auto" w:fill="auto"/>
            <w:noWrap/>
            <w:vAlign w:val="bottom"/>
            <w:hideMark/>
          </w:tcPr>
          <w:p w14:paraId="4C91768F"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12.7</w:t>
            </w:r>
          </w:p>
        </w:tc>
        <w:tc>
          <w:tcPr>
            <w:tcW w:w="960" w:type="dxa"/>
            <w:tcBorders>
              <w:top w:val="nil"/>
              <w:left w:val="nil"/>
              <w:bottom w:val="nil"/>
              <w:right w:val="nil"/>
            </w:tcBorders>
            <w:shd w:val="clear" w:color="auto" w:fill="auto"/>
            <w:noWrap/>
            <w:vAlign w:val="bottom"/>
            <w:hideMark/>
          </w:tcPr>
          <w:p w14:paraId="037E1A54"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46.8</w:t>
            </w:r>
          </w:p>
        </w:tc>
      </w:tr>
      <w:tr w:rsidR="0020763C" w:rsidRPr="0020763C" w14:paraId="7AAA6B3A" w14:textId="77777777" w:rsidTr="0020763C">
        <w:trPr>
          <w:trHeight w:val="288"/>
        </w:trPr>
        <w:tc>
          <w:tcPr>
            <w:tcW w:w="960" w:type="dxa"/>
            <w:tcBorders>
              <w:top w:val="nil"/>
              <w:left w:val="nil"/>
              <w:bottom w:val="nil"/>
              <w:right w:val="nil"/>
            </w:tcBorders>
            <w:shd w:val="clear" w:color="auto" w:fill="auto"/>
            <w:noWrap/>
            <w:vAlign w:val="bottom"/>
            <w:hideMark/>
          </w:tcPr>
          <w:p w14:paraId="71671134"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-2.5</w:t>
            </w:r>
          </w:p>
        </w:tc>
        <w:tc>
          <w:tcPr>
            <w:tcW w:w="960" w:type="dxa"/>
            <w:tcBorders>
              <w:top w:val="nil"/>
              <w:left w:val="nil"/>
              <w:bottom w:val="nil"/>
              <w:right w:val="nil"/>
            </w:tcBorders>
            <w:shd w:val="clear" w:color="auto" w:fill="auto"/>
            <w:noWrap/>
            <w:vAlign w:val="bottom"/>
            <w:hideMark/>
          </w:tcPr>
          <w:p w14:paraId="1A0BD986"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17.6</w:t>
            </w:r>
          </w:p>
        </w:tc>
        <w:tc>
          <w:tcPr>
            <w:tcW w:w="960" w:type="dxa"/>
            <w:tcBorders>
              <w:top w:val="nil"/>
              <w:left w:val="nil"/>
              <w:bottom w:val="nil"/>
              <w:right w:val="nil"/>
            </w:tcBorders>
            <w:shd w:val="clear" w:color="auto" w:fill="auto"/>
            <w:noWrap/>
            <w:vAlign w:val="bottom"/>
            <w:hideMark/>
          </w:tcPr>
          <w:p w14:paraId="53A4B73B"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9.3</w:t>
            </w:r>
          </w:p>
        </w:tc>
        <w:tc>
          <w:tcPr>
            <w:tcW w:w="960" w:type="dxa"/>
            <w:tcBorders>
              <w:top w:val="nil"/>
              <w:left w:val="nil"/>
              <w:bottom w:val="nil"/>
              <w:right w:val="nil"/>
            </w:tcBorders>
            <w:shd w:val="clear" w:color="auto" w:fill="auto"/>
            <w:noWrap/>
            <w:vAlign w:val="bottom"/>
            <w:hideMark/>
          </w:tcPr>
          <w:p w14:paraId="71162C32"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34.8</w:t>
            </w:r>
          </w:p>
        </w:tc>
      </w:tr>
      <w:tr w:rsidR="0020763C" w:rsidRPr="0020763C" w14:paraId="00730C65" w14:textId="77777777" w:rsidTr="0020763C">
        <w:trPr>
          <w:trHeight w:val="288"/>
        </w:trPr>
        <w:tc>
          <w:tcPr>
            <w:tcW w:w="960" w:type="dxa"/>
            <w:tcBorders>
              <w:top w:val="nil"/>
              <w:left w:val="nil"/>
              <w:bottom w:val="nil"/>
              <w:right w:val="nil"/>
            </w:tcBorders>
            <w:shd w:val="clear" w:color="auto" w:fill="auto"/>
            <w:noWrap/>
            <w:vAlign w:val="bottom"/>
            <w:hideMark/>
          </w:tcPr>
          <w:p w14:paraId="76E09404"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0</w:t>
            </w:r>
          </w:p>
        </w:tc>
        <w:tc>
          <w:tcPr>
            <w:tcW w:w="960" w:type="dxa"/>
            <w:tcBorders>
              <w:top w:val="nil"/>
              <w:left w:val="nil"/>
              <w:bottom w:val="nil"/>
              <w:right w:val="nil"/>
            </w:tcBorders>
            <w:shd w:val="clear" w:color="auto" w:fill="auto"/>
            <w:noWrap/>
            <w:vAlign w:val="bottom"/>
            <w:hideMark/>
          </w:tcPr>
          <w:p w14:paraId="209B58B6"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9.7</w:t>
            </w:r>
          </w:p>
        </w:tc>
        <w:tc>
          <w:tcPr>
            <w:tcW w:w="960" w:type="dxa"/>
            <w:tcBorders>
              <w:top w:val="nil"/>
              <w:left w:val="nil"/>
              <w:bottom w:val="nil"/>
              <w:right w:val="nil"/>
            </w:tcBorders>
            <w:shd w:val="clear" w:color="auto" w:fill="auto"/>
            <w:noWrap/>
            <w:vAlign w:val="bottom"/>
            <w:hideMark/>
          </w:tcPr>
          <w:p w14:paraId="02A71051"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4.8</w:t>
            </w:r>
          </w:p>
        </w:tc>
        <w:tc>
          <w:tcPr>
            <w:tcW w:w="960" w:type="dxa"/>
            <w:tcBorders>
              <w:top w:val="nil"/>
              <w:left w:val="nil"/>
              <w:bottom w:val="nil"/>
              <w:right w:val="nil"/>
            </w:tcBorders>
            <w:shd w:val="clear" w:color="auto" w:fill="auto"/>
            <w:noWrap/>
            <w:vAlign w:val="bottom"/>
            <w:hideMark/>
          </w:tcPr>
          <w:p w14:paraId="5E29B0DE"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21.6</w:t>
            </w:r>
          </w:p>
        </w:tc>
      </w:tr>
      <w:tr w:rsidR="0020763C" w:rsidRPr="0020763C" w14:paraId="4C4268F9" w14:textId="77777777" w:rsidTr="0020763C">
        <w:trPr>
          <w:trHeight w:val="288"/>
        </w:trPr>
        <w:tc>
          <w:tcPr>
            <w:tcW w:w="960" w:type="dxa"/>
            <w:tcBorders>
              <w:top w:val="nil"/>
              <w:left w:val="nil"/>
              <w:bottom w:val="nil"/>
              <w:right w:val="nil"/>
            </w:tcBorders>
            <w:shd w:val="clear" w:color="auto" w:fill="auto"/>
            <w:noWrap/>
            <w:vAlign w:val="bottom"/>
            <w:hideMark/>
          </w:tcPr>
          <w:p w14:paraId="58AF3DB4"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2.5</w:t>
            </w:r>
          </w:p>
        </w:tc>
        <w:tc>
          <w:tcPr>
            <w:tcW w:w="960" w:type="dxa"/>
            <w:tcBorders>
              <w:top w:val="nil"/>
              <w:left w:val="nil"/>
              <w:bottom w:val="nil"/>
              <w:right w:val="nil"/>
            </w:tcBorders>
            <w:shd w:val="clear" w:color="auto" w:fill="auto"/>
            <w:noWrap/>
            <w:vAlign w:val="bottom"/>
            <w:hideMark/>
          </w:tcPr>
          <w:p w14:paraId="55DF1960"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4.1</w:t>
            </w:r>
          </w:p>
        </w:tc>
        <w:tc>
          <w:tcPr>
            <w:tcW w:w="960" w:type="dxa"/>
            <w:tcBorders>
              <w:top w:val="nil"/>
              <w:left w:val="nil"/>
              <w:bottom w:val="nil"/>
              <w:right w:val="nil"/>
            </w:tcBorders>
            <w:shd w:val="clear" w:color="auto" w:fill="auto"/>
            <w:noWrap/>
            <w:vAlign w:val="bottom"/>
            <w:hideMark/>
          </w:tcPr>
          <w:p w14:paraId="6ADD6E42"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2.7</w:t>
            </w:r>
          </w:p>
        </w:tc>
        <w:tc>
          <w:tcPr>
            <w:tcW w:w="960" w:type="dxa"/>
            <w:tcBorders>
              <w:top w:val="nil"/>
              <w:left w:val="nil"/>
              <w:bottom w:val="nil"/>
              <w:right w:val="nil"/>
            </w:tcBorders>
            <w:shd w:val="clear" w:color="auto" w:fill="auto"/>
            <w:noWrap/>
            <w:vAlign w:val="bottom"/>
            <w:hideMark/>
          </w:tcPr>
          <w:p w14:paraId="4BDBD9E1"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10.4</w:t>
            </w:r>
          </w:p>
        </w:tc>
      </w:tr>
      <w:tr w:rsidR="0020763C" w:rsidRPr="0020763C" w14:paraId="1389F908" w14:textId="77777777" w:rsidTr="0020763C">
        <w:trPr>
          <w:trHeight w:val="288"/>
        </w:trPr>
        <w:tc>
          <w:tcPr>
            <w:tcW w:w="960" w:type="dxa"/>
            <w:tcBorders>
              <w:top w:val="nil"/>
              <w:left w:val="nil"/>
              <w:bottom w:val="nil"/>
              <w:right w:val="nil"/>
            </w:tcBorders>
            <w:shd w:val="clear" w:color="auto" w:fill="auto"/>
            <w:noWrap/>
            <w:vAlign w:val="bottom"/>
            <w:hideMark/>
          </w:tcPr>
          <w:p w14:paraId="2AC2094D"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70EB9793"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1.5</w:t>
            </w:r>
          </w:p>
        </w:tc>
        <w:tc>
          <w:tcPr>
            <w:tcW w:w="960" w:type="dxa"/>
            <w:tcBorders>
              <w:top w:val="nil"/>
              <w:left w:val="nil"/>
              <w:bottom w:val="nil"/>
              <w:right w:val="nil"/>
            </w:tcBorders>
            <w:shd w:val="clear" w:color="auto" w:fill="auto"/>
            <w:noWrap/>
            <w:vAlign w:val="bottom"/>
            <w:hideMark/>
          </w:tcPr>
          <w:p w14:paraId="1922E2FB"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0.5</w:t>
            </w:r>
          </w:p>
        </w:tc>
        <w:tc>
          <w:tcPr>
            <w:tcW w:w="960" w:type="dxa"/>
            <w:tcBorders>
              <w:top w:val="nil"/>
              <w:left w:val="nil"/>
              <w:bottom w:val="nil"/>
              <w:right w:val="nil"/>
            </w:tcBorders>
            <w:shd w:val="clear" w:color="auto" w:fill="auto"/>
            <w:noWrap/>
            <w:vAlign w:val="bottom"/>
            <w:hideMark/>
          </w:tcPr>
          <w:p w14:paraId="6A6A8555"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3.8</w:t>
            </w:r>
          </w:p>
        </w:tc>
      </w:tr>
      <w:tr w:rsidR="0020763C" w:rsidRPr="0020763C" w14:paraId="458BD99B" w14:textId="77777777" w:rsidTr="0020763C">
        <w:trPr>
          <w:trHeight w:val="288"/>
        </w:trPr>
        <w:tc>
          <w:tcPr>
            <w:tcW w:w="960" w:type="dxa"/>
            <w:tcBorders>
              <w:top w:val="nil"/>
              <w:left w:val="nil"/>
              <w:bottom w:val="nil"/>
              <w:right w:val="nil"/>
            </w:tcBorders>
            <w:shd w:val="clear" w:color="auto" w:fill="auto"/>
            <w:noWrap/>
            <w:vAlign w:val="bottom"/>
            <w:hideMark/>
          </w:tcPr>
          <w:p w14:paraId="2F2351A5"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7.5</w:t>
            </w:r>
          </w:p>
        </w:tc>
        <w:tc>
          <w:tcPr>
            <w:tcW w:w="960" w:type="dxa"/>
            <w:tcBorders>
              <w:top w:val="nil"/>
              <w:left w:val="nil"/>
              <w:bottom w:val="nil"/>
              <w:right w:val="nil"/>
            </w:tcBorders>
            <w:shd w:val="clear" w:color="auto" w:fill="auto"/>
            <w:noWrap/>
            <w:vAlign w:val="bottom"/>
            <w:hideMark/>
          </w:tcPr>
          <w:p w14:paraId="78FFE115"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0.5</w:t>
            </w:r>
          </w:p>
        </w:tc>
        <w:tc>
          <w:tcPr>
            <w:tcW w:w="960" w:type="dxa"/>
            <w:tcBorders>
              <w:top w:val="nil"/>
              <w:left w:val="nil"/>
              <w:bottom w:val="nil"/>
              <w:right w:val="nil"/>
            </w:tcBorders>
            <w:shd w:val="clear" w:color="auto" w:fill="auto"/>
            <w:noWrap/>
            <w:vAlign w:val="bottom"/>
            <w:hideMark/>
          </w:tcPr>
          <w:p w14:paraId="0B6AE109"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0.3</w:t>
            </w:r>
          </w:p>
        </w:tc>
        <w:tc>
          <w:tcPr>
            <w:tcW w:w="960" w:type="dxa"/>
            <w:tcBorders>
              <w:top w:val="nil"/>
              <w:left w:val="nil"/>
              <w:bottom w:val="nil"/>
              <w:right w:val="nil"/>
            </w:tcBorders>
            <w:shd w:val="clear" w:color="auto" w:fill="auto"/>
            <w:noWrap/>
            <w:vAlign w:val="bottom"/>
            <w:hideMark/>
          </w:tcPr>
          <w:p w14:paraId="1E47DA3B"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2.8</w:t>
            </w:r>
          </w:p>
        </w:tc>
      </w:tr>
      <w:tr w:rsidR="0020763C" w:rsidRPr="0020763C" w14:paraId="3ED10E07" w14:textId="77777777" w:rsidTr="0020763C">
        <w:trPr>
          <w:trHeight w:val="288"/>
        </w:trPr>
        <w:tc>
          <w:tcPr>
            <w:tcW w:w="960" w:type="dxa"/>
            <w:tcBorders>
              <w:top w:val="nil"/>
              <w:left w:val="nil"/>
              <w:bottom w:val="nil"/>
              <w:right w:val="nil"/>
            </w:tcBorders>
            <w:shd w:val="clear" w:color="auto" w:fill="auto"/>
            <w:noWrap/>
            <w:vAlign w:val="bottom"/>
            <w:hideMark/>
          </w:tcPr>
          <w:p w14:paraId="2127F6C9"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153350F1"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0.1</w:t>
            </w:r>
          </w:p>
        </w:tc>
        <w:tc>
          <w:tcPr>
            <w:tcW w:w="960" w:type="dxa"/>
            <w:tcBorders>
              <w:top w:val="nil"/>
              <w:left w:val="nil"/>
              <w:bottom w:val="nil"/>
              <w:right w:val="nil"/>
            </w:tcBorders>
            <w:shd w:val="clear" w:color="auto" w:fill="auto"/>
            <w:noWrap/>
            <w:vAlign w:val="bottom"/>
            <w:hideMark/>
          </w:tcPr>
          <w:p w14:paraId="6CB4F1CF"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0.3</w:t>
            </w:r>
          </w:p>
        </w:tc>
        <w:tc>
          <w:tcPr>
            <w:tcW w:w="960" w:type="dxa"/>
            <w:tcBorders>
              <w:top w:val="nil"/>
              <w:left w:val="nil"/>
              <w:bottom w:val="nil"/>
              <w:right w:val="nil"/>
            </w:tcBorders>
            <w:shd w:val="clear" w:color="auto" w:fill="auto"/>
            <w:noWrap/>
            <w:vAlign w:val="bottom"/>
            <w:hideMark/>
          </w:tcPr>
          <w:p w14:paraId="74AD7E3E" w14:textId="77777777" w:rsidR="0020763C" w:rsidRPr="0020763C" w:rsidRDefault="0020763C" w:rsidP="0020763C">
            <w:pPr>
              <w:spacing w:after="0" w:line="240" w:lineRule="auto"/>
              <w:jc w:val="right"/>
              <w:rPr>
                <w:rFonts w:ascii="Calibri" w:eastAsia="Times New Roman" w:hAnsi="Calibri" w:cs="Calibri"/>
                <w:color w:val="000000"/>
                <w:lang w:eastAsia="en-GB"/>
              </w:rPr>
            </w:pPr>
            <w:r w:rsidRPr="0020763C">
              <w:rPr>
                <w:rFonts w:ascii="Calibri" w:eastAsia="Times New Roman" w:hAnsi="Calibri" w:cs="Calibri"/>
                <w:color w:val="000000"/>
                <w:lang w:eastAsia="en-GB"/>
              </w:rPr>
              <w:t>2.7</w:t>
            </w:r>
          </w:p>
        </w:tc>
      </w:tr>
    </w:tbl>
    <w:p w14:paraId="00591C7C" w14:textId="0F5F922D" w:rsidR="007B0775" w:rsidRDefault="0020763C" w:rsidP="00D75C96">
      <w:pPr>
        <w:jc w:val="both"/>
        <w:rPr>
          <w:rFonts w:ascii="Arial" w:hAnsi="Arial" w:cs="Arial"/>
          <w:color w:val="000000" w:themeColor="text1"/>
          <w:sz w:val="24"/>
          <w:szCs w:val="24"/>
        </w:rPr>
      </w:pPr>
      <w:r>
        <w:rPr>
          <w:noProof/>
        </w:rPr>
        <w:drawing>
          <wp:anchor distT="0" distB="0" distL="114300" distR="114300" simplePos="0" relativeHeight="251698176" behindDoc="1" locked="0" layoutInCell="1" allowOverlap="1" wp14:anchorId="4C62C88A" wp14:editId="27871FD6">
            <wp:simplePos x="0" y="0"/>
            <wp:positionH relativeFrom="column">
              <wp:posOffset>-30480</wp:posOffset>
            </wp:positionH>
            <wp:positionV relativeFrom="paragraph">
              <wp:posOffset>30480</wp:posOffset>
            </wp:positionV>
            <wp:extent cx="3314700" cy="2743200"/>
            <wp:effectExtent l="0" t="0" r="0" b="0"/>
            <wp:wrapTight wrapText="bothSides">
              <wp:wrapPolygon edited="0">
                <wp:start x="0" y="0"/>
                <wp:lineTo x="0" y="21450"/>
                <wp:lineTo x="21476" y="21450"/>
                <wp:lineTo x="21476" y="0"/>
                <wp:lineTo x="0" y="0"/>
              </wp:wrapPolygon>
            </wp:wrapTight>
            <wp:docPr id="10" name="Chart 10">
              <a:extLst xmlns:a="http://schemas.openxmlformats.org/drawingml/2006/main">
                <a:ext uri="{FF2B5EF4-FFF2-40B4-BE49-F238E27FC236}">
                  <a16:creationId xmlns:a16="http://schemas.microsoft.com/office/drawing/2014/main" id="{F3A92D08-B67B-4DD1-B292-415990EFEB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roofErr w:type="gramStart"/>
      <w:r w:rsidR="007B0775">
        <w:rPr>
          <w:rFonts w:ascii="Arial" w:hAnsi="Arial" w:cs="Arial"/>
          <w:color w:val="000000" w:themeColor="text1"/>
          <w:sz w:val="24"/>
          <w:szCs w:val="24"/>
        </w:rPr>
        <w:t>In order to</w:t>
      </w:r>
      <w:proofErr w:type="gramEnd"/>
      <w:r w:rsidR="007B0775">
        <w:rPr>
          <w:rFonts w:ascii="Arial" w:hAnsi="Arial" w:cs="Arial"/>
          <w:color w:val="000000" w:themeColor="text1"/>
          <w:sz w:val="24"/>
          <w:szCs w:val="24"/>
        </w:rPr>
        <w:t xml:space="preserve"> address the problems digital modulation has at filtering out AGWN various forms of forward error correction can be used but as afore mentioned testing could not go underway on the forward error correction hamming code simulation as Simulink had issues running said simulation.</w:t>
      </w:r>
    </w:p>
    <w:p w14:paraId="607791C7" w14:textId="77777777" w:rsidR="0020763C" w:rsidRPr="0016187D" w:rsidRDefault="0020763C" w:rsidP="00D75C96">
      <w:pPr>
        <w:jc w:val="both"/>
        <w:rPr>
          <w:rFonts w:ascii="Arial" w:hAnsi="Arial" w:cs="Arial"/>
          <w:color w:val="FF0000"/>
          <w:sz w:val="28"/>
          <w:szCs w:val="28"/>
        </w:rPr>
      </w:pPr>
    </w:p>
    <w:p w14:paraId="792F0B1F" w14:textId="26CCE210" w:rsidR="0039563E" w:rsidRDefault="0016187D" w:rsidP="00D75C96">
      <w:pPr>
        <w:jc w:val="both"/>
        <w:rPr>
          <w:rFonts w:ascii="Arial" w:hAnsi="Arial" w:cs="Arial"/>
          <w:b/>
          <w:sz w:val="24"/>
          <w:szCs w:val="24"/>
        </w:rPr>
      </w:pPr>
      <w:r w:rsidRPr="0016187D">
        <w:rPr>
          <w:rFonts w:ascii="Arial" w:hAnsi="Arial" w:cs="Arial"/>
          <w:b/>
          <w:sz w:val="24"/>
          <w:szCs w:val="24"/>
        </w:rPr>
        <w:t xml:space="preserve">4.1 </w:t>
      </w:r>
      <w:r w:rsidR="00EA0A97" w:rsidRPr="0016187D">
        <w:rPr>
          <w:rFonts w:ascii="Arial" w:hAnsi="Arial" w:cs="Arial"/>
          <w:b/>
          <w:sz w:val="24"/>
          <w:szCs w:val="24"/>
        </w:rPr>
        <w:t>Conclusion</w:t>
      </w:r>
    </w:p>
    <w:p w14:paraId="676E2021" w14:textId="3E469038" w:rsidR="00020665" w:rsidRPr="007B0775" w:rsidRDefault="007B0775" w:rsidP="00D75C96">
      <w:pPr>
        <w:jc w:val="both"/>
        <w:rPr>
          <w:rFonts w:ascii="Arial" w:hAnsi="Arial" w:cs="Arial"/>
          <w:b/>
          <w:color w:val="000000" w:themeColor="text1"/>
          <w:sz w:val="28"/>
          <w:szCs w:val="28"/>
        </w:rPr>
      </w:pPr>
      <w:r>
        <w:rPr>
          <w:rFonts w:ascii="Arial" w:hAnsi="Arial" w:cs="Arial"/>
          <w:color w:val="000000" w:themeColor="text1"/>
          <w:sz w:val="24"/>
          <w:szCs w:val="24"/>
        </w:rPr>
        <w:t xml:space="preserve">In conclusion </w:t>
      </w:r>
      <w:r w:rsidR="0020763C">
        <w:rPr>
          <w:rFonts w:ascii="Arial" w:hAnsi="Arial" w:cs="Arial"/>
          <w:color w:val="000000" w:themeColor="text1"/>
          <w:sz w:val="24"/>
          <w:szCs w:val="24"/>
        </w:rPr>
        <w:t xml:space="preserve">none of the forms of digital modulation tested are particularly useful in the real world after a certain amount of noise corrupts the signal although without noise ASK seems to be the better option but this gradually shifts in favour of PSK as more noise is added.  </w:t>
      </w:r>
      <w:proofErr w:type="gramStart"/>
      <w:r w:rsidR="0020763C">
        <w:rPr>
          <w:rFonts w:ascii="Arial" w:hAnsi="Arial" w:cs="Arial"/>
          <w:color w:val="000000" w:themeColor="text1"/>
          <w:sz w:val="24"/>
          <w:szCs w:val="24"/>
        </w:rPr>
        <w:t>In order to</w:t>
      </w:r>
      <w:proofErr w:type="gramEnd"/>
      <w:r w:rsidR="0020763C">
        <w:rPr>
          <w:rFonts w:ascii="Arial" w:hAnsi="Arial" w:cs="Arial"/>
          <w:color w:val="000000" w:themeColor="text1"/>
          <w:sz w:val="24"/>
          <w:szCs w:val="24"/>
        </w:rPr>
        <w:t xml:space="preserve"> deal with the problems of noise in digital signal modulators forward error correction methods could be used although more testing is needed on the subject. </w:t>
      </w:r>
    </w:p>
    <w:p w14:paraId="024C594A" w14:textId="763F5131" w:rsidR="00020665" w:rsidRDefault="00020665" w:rsidP="00D75C96">
      <w:pPr>
        <w:jc w:val="both"/>
        <w:rPr>
          <w:rFonts w:ascii="Arial" w:hAnsi="Arial" w:cs="Arial"/>
          <w:b/>
          <w:sz w:val="28"/>
          <w:szCs w:val="28"/>
        </w:rPr>
      </w:pPr>
    </w:p>
    <w:p w14:paraId="048F8370" w14:textId="10B20348" w:rsidR="00733705" w:rsidRDefault="00733705" w:rsidP="00D75C96">
      <w:pPr>
        <w:jc w:val="both"/>
        <w:rPr>
          <w:rFonts w:ascii="Arial" w:hAnsi="Arial" w:cs="Arial"/>
          <w:b/>
          <w:sz w:val="28"/>
          <w:szCs w:val="28"/>
        </w:rPr>
      </w:pPr>
    </w:p>
    <w:p w14:paraId="18349F59" w14:textId="35D1EA08" w:rsidR="00733705" w:rsidRDefault="00733705" w:rsidP="00D75C96">
      <w:pPr>
        <w:jc w:val="both"/>
        <w:rPr>
          <w:rFonts w:ascii="Arial" w:hAnsi="Arial" w:cs="Arial"/>
          <w:b/>
          <w:sz w:val="28"/>
          <w:szCs w:val="28"/>
        </w:rPr>
      </w:pPr>
    </w:p>
    <w:p w14:paraId="510C006F" w14:textId="54797FC2" w:rsidR="00733705" w:rsidRDefault="00733705" w:rsidP="00D75C96">
      <w:pPr>
        <w:jc w:val="both"/>
        <w:rPr>
          <w:rFonts w:ascii="Arial" w:hAnsi="Arial" w:cs="Arial"/>
          <w:b/>
          <w:sz w:val="28"/>
          <w:szCs w:val="28"/>
        </w:rPr>
      </w:pPr>
    </w:p>
    <w:p w14:paraId="542722B9" w14:textId="2BCB2D1C" w:rsidR="00733705" w:rsidRDefault="00733705" w:rsidP="00D75C96">
      <w:pPr>
        <w:jc w:val="both"/>
        <w:rPr>
          <w:rFonts w:ascii="Arial" w:hAnsi="Arial" w:cs="Arial"/>
          <w:b/>
          <w:sz w:val="28"/>
          <w:szCs w:val="28"/>
        </w:rPr>
      </w:pPr>
    </w:p>
    <w:p w14:paraId="2C8E48D7" w14:textId="698D2663" w:rsidR="00F24808" w:rsidRDefault="00F24808" w:rsidP="00D75C96">
      <w:pPr>
        <w:jc w:val="both"/>
        <w:rPr>
          <w:rFonts w:ascii="Arial" w:hAnsi="Arial" w:cs="Arial"/>
          <w:b/>
          <w:sz w:val="28"/>
          <w:szCs w:val="28"/>
        </w:rPr>
      </w:pPr>
    </w:p>
    <w:p w14:paraId="67068C57" w14:textId="0142C06C" w:rsidR="00F24808" w:rsidRDefault="00F24808" w:rsidP="00D75C96">
      <w:pPr>
        <w:jc w:val="both"/>
        <w:rPr>
          <w:rFonts w:ascii="Arial" w:hAnsi="Arial" w:cs="Arial"/>
          <w:b/>
          <w:sz w:val="28"/>
          <w:szCs w:val="28"/>
        </w:rPr>
      </w:pPr>
    </w:p>
    <w:p w14:paraId="78DCA867" w14:textId="77777777" w:rsidR="00F24808" w:rsidRDefault="00F24808" w:rsidP="00D75C96">
      <w:pPr>
        <w:jc w:val="both"/>
        <w:rPr>
          <w:rFonts w:ascii="Arial" w:hAnsi="Arial" w:cs="Arial"/>
          <w:b/>
          <w:sz w:val="28"/>
          <w:szCs w:val="28"/>
        </w:rPr>
      </w:pPr>
    </w:p>
    <w:p w14:paraId="527A8227" w14:textId="77777777" w:rsidR="00733705" w:rsidRDefault="00733705" w:rsidP="00D75C96">
      <w:pPr>
        <w:jc w:val="both"/>
        <w:rPr>
          <w:rFonts w:ascii="Arial" w:hAnsi="Arial" w:cs="Arial"/>
          <w:b/>
          <w:sz w:val="28"/>
          <w:szCs w:val="28"/>
        </w:rPr>
      </w:pPr>
    </w:p>
    <w:p w14:paraId="0DA6DAFF" w14:textId="77777777" w:rsidR="00020665" w:rsidRPr="00020665" w:rsidRDefault="00020665" w:rsidP="00D75C96">
      <w:pPr>
        <w:jc w:val="both"/>
        <w:rPr>
          <w:rFonts w:ascii="Arial" w:hAnsi="Arial" w:cs="Arial"/>
          <w:b/>
          <w:sz w:val="28"/>
          <w:szCs w:val="28"/>
        </w:rPr>
      </w:pPr>
    </w:p>
    <w:p w14:paraId="60D69EF9" w14:textId="54E353D8" w:rsidR="00EC26AB" w:rsidRDefault="0039563E" w:rsidP="00D75C96">
      <w:pPr>
        <w:pStyle w:val="ListParagraph"/>
        <w:numPr>
          <w:ilvl w:val="0"/>
          <w:numId w:val="4"/>
        </w:numPr>
        <w:jc w:val="both"/>
        <w:rPr>
          <w:rFonts w:ascii="Arial" w:hAnsi="Arial" w:cs="Arial"/>
          <w:b/>
          <w:sz w:val="28"/>
          <w:szCs w:val="28"/>
        </w:rPr>
      </w:pPr>
      <w:r w:rsidRPr="0039563E">
        <w:rPr>
          <w:rFonts w:ascii="Arial" w:hAnsi="Arial" w:cs="Arial"/>
          <w:b/>
          <w:sz w:val="28"/>
          <w:szCs w:val="28"/>
        </w:rPr>
        <w:lastRenderedPageBreak/>
        <w:t>Bibliography</w:t>
      </w:r>
    </w:p>
    <w:p w14:paraId="30145EA2" w14:textId="77777777" w:rsidR="00BA27D6" w:rsidRDefault="00BA27D6" w:rsidP="00BA27D6">
      <w:pPr>
        <w:pStyle w:val="ListParagraph"/>
        <w:ind w:left="384"/>
        <w:jc w:val="both"/>
        <w:rPr>
          <w:rFonts w:ascii="Arial" w:hAnsi="Arial" w:cs="Arial"/>
          <w:b/>
          <w:sz w:val="28"/>
          <w:szCs w:val="28"/>
        </w:rPr>
      </w:pPr>
    </w:p>
    <w:p w14:paraId="2271D4EB" w14:textId="4BD8BD4F" w:rsidR="00BA27D6" w:rsidRDefault="00BA27D6" w:rsidP="00BA27D6">
      <w:pPr>
        <w:jc w:val="both"/>
        <w:rPr>
          <w:rFonts w:ascii="Arial" w:hAnsi="Arial" w:cs="Arial"/>
          <w:b/>
          <w:sz w:val="28"/>
          <w:szCs w:val="28"/>
        </w:rPr>
      </w:pPr>
      <w:r>
        <w:rPr>
          <w:rFonts w:ascii="Arial" w:hAnsi="Arial" w:cs="Arial"/>
          <w:b/>
          <w:sz w:val="28"/>
          <w:szCs w:val="28"/>
        </w:rPr>
        <w:t>5.1</w:t>
      </w:r>
      <w:r w:rsidR="0039563E" w:rsidRPr="0039563E">
        <w:rPr>
          <w:rFonts w:ascii="Arial" w:hAnsi="Arial" w:cs="Arial"/>
          <w:b/>
          <w:sz w:val="28"/>
          <w:szCs w:val="28"/>
        </w:rPr>
        <w:t>References</w:t>
      </w:r>
    </w:p>
    <w:p w14:paraId="7255F883" w14:textId="7A2617F4" w:rsidR="00BA27D6" w:rsidRDefault="00BA27D6" w:rsidP="00BA27D6">
      <w:pPr>
        <w:jc w:val="both"/>
      </w:pPr>
      <w:r>
        <w:t>[1]</w:t>
      </w:r>
      <w:r>
        <w:tab/>
        <w:t>M. Borkowski, “Digital Δ-Σ Modulation.”</w:t>
      </w:r>
      <w:r w:rsidRPr="00F24808">
        <w:t xml:space="preserve"> http://www.comfortaudio.com/faq/dm/</w:t>
      </w:r>
      <w:r>
        <w:t xml:space="preserve">, 2008. </w:t>
      </w:r>
    </w:p>
    <w:p w14:paraId="672BA82F" w14:textId="304053D3" w:rsidR="00BA27D6" w:rsidRDefault="00BA27D6" w:rsidP="00BA27D6">
      <w:pPr>
        <w:jc w:val="both"/>
      </w:pPr>
      <w:r>
        <w:t xml:space="preserve"> [2]</w:t>
      </w:r>
      <w:r>
        <w:tab/>
        <w:t xml:space="preserve">“Demodulation _ Amplitude Modulation AM _ Electronics Notes.” </w:t>
      </w:r>
      <w:r w:rsidRPr="00F24808">
        <w:t>https://www.electronics-notes.com/articles/radio/modulation/amplitude-modulation-am-demodulation-detection.php</w:t>
      </w:r>
      <w:r>
        <w:t>, 2018</w:t>
      </w:r>
    </w:p>
    <w:p w14:paraId="72677F99" w14:textId="4A3AB774" w:rsidR="00BA27D6" w:rsidRPr="00F24808" w:rsidRDefault="00BA27D6" w:rsidP="00BA27D6">
      <w:pPr>
        <w:pStyle w:val="NormalWeb"/>
      </w:pPr>
      <w:r>
        <w:t>[3]</w:t>
      </w:r>
      <w:r w:rsidRPr="00BA27D6">
        <w:t xml:space="preserve"> </w:t>
      </w:r>
      <w:r>
        <w:tab/>
      </w:r>
      <w:proofErr w:type="spellStart"/>
      <w:r>
        <w:t>Guassian</w:t>
      </w:r>
      <w:proofErr w:type="spellEnd"/>
      <w:r>
        <w:t xml:space="preserve"> Waves.com, “Simulation and Analysis of White Noise in </w:t>
      </w:r>
      <w:proofErr w:type="spellStart"/>
      <w:proofErr w:type="gramStart"/>
      <w:r>
        <w:t>Matlab</w:t>
      </w:r>
      <w:proofErr w:type="spellEnd"/>
      <w:r>
        <w:t xml:space="preserve">  </w:t>
      </w:r>
      <w:proofErr w:type="spellStart"/>
      <w:r>
        <w:t>GaussianWaves</w:t>
      </w:r>
      <w:proofErr w:type="spellEnd"/>
      <w:proofErr w:type="gramEnd"/>
      <w:r>
        <w:t>.”.</w:t>
      </w:r>
      <w:r w:rsidRPr="00BA27D6">
        <w:t xml:space="preserve"> </w:t>
      </w:r>
      <w:hyperlink r:id="rId22" w:history="1">
        <w:r w:rsidRPr="00CB396C">
          <w:rPr>
            <w:rStyle w:val="Hyperlink"/>
          </w:rPr>
          <w:t>https://www.gaussianwaves.com/2013/11/simulation-and-analysis-of-white-noise-in-matlab/</w:t>
        </w:r>
      </w:hyperlink>
      <w:r>
        <w:t>. 2018</w:t>
      </w:r>
    </w:p>
    <w:p w14:paraId="2EDC9D78" w14:textId="20E45397" w:rsidR="00BA27D6" w:rsidRDefault="00BA27D6" w:rsidP="00BA27D6">
      <w:pPr>
        <w:jc w:val="both"/>
      </w:pPr>
    </w:p>
    <w:p w14:paraId="08551EBA" w14:textId="4B9BDD8D" w:rsidR="0039563E" w:rsidRPr="0039563E" w:rsidRDefault="0039563E" w:rsidP="00BA27D6">
      <w:pPr>
        <w:pStyle w:val="ListParagraph"/>
        <w:jc w:val="both"/>
        <w:rPr>
          <w:rFonts w:ascii="Arial" w:hAnsi="Arial" w:cs="Arial"/>
          <w:b/>
          <w:sz w:val="28"/>
          <w:szCs w:val="28"/>
        </w:rPr>
      </w:pPr>
    </w:p>
    <w:p w14:paraId="6F9B16EB" w14:textId="2D07329B" w:rsidR="00F24808" w:rsidRDefault="00BA27D6" w:rsidP="00BA27D6">
      <w:pPr>
        <w:jc w:val="both"/>
        <w:rPr>
          <w:rFonts w:ascii="Arial" w:hAnsi="Arial" w:cs="Arial"/>
          <w:b/>
          <w:sz w:val="28"/>
          <w:szCs w:val="28"/>
        </w:rPr>
      </w:pPr>
      <w:r>
        <w:rPr>
          <w:rFonts w:ascii="Arial" w:hAnsi="Arial" w:cs="Arial"/>
          <w:b/>
          <w:sz w:val="28"/>
          <w:szCs w:val="28"/>
        </w:rPr>
        <w:t xml:space="preserve">5.2 </w:t>
      </w:r>
      <w:r w:rsidR="0039563E" w:rsidRPr="00BA27D6">
        <w:rPr>
          <w:rFonts w:ascii="Arial" w:hAnsi="Arial" w:cs="Arial"/>
          <w:b/>
          <w:sz w:val="28"/>
          <w:szCs w:val="28"/>
        </w:rPr>
        <w:t>Research</w:t>
      </w:r>
    </w:p>
    <w:p w14:paraId="497F9772" w14:textId="77777777" w:rsidR="00BA27D6" w:rsidRDefault="00BA27D6" w:rsidP="00BA27D6">
      <w:pPr>
        <w:jc w:val="both"/>
      </w:pPr>
      <w:r>
        <w:t xml:space="preserve">D. P. X. </w:t>
      </w:r>
      <w:proofErr w:type="spellStart"/>
      <w:r>
        <w:t>Shafiul</w:t>
      </w:r>
      <w:proofErr w:type="spellEnd"/>
      <w:r>
        <w:t xml:space="preserve"> </w:t>
      </w:r>
      <w:proofErr w:type="spellStart"/>
      <w:r>
        <w:t>Alam</w:t>
      </w:r>
      <w:proofErr w:type="spellEnd"/>
      <w:r>
        <w:t>, “Introduction to Data Communications,” p. 15, 2009.</w:t>
      </w:r>
    </w:p>
    <w:p w14:paraId="3EE1BA85" w14:textId="77777777" w:rsidR="00BA27D6" w:rsidRDefault="00BA27D6" w:rsidP="00BA27D6">
      <w:pPr>
        <w:pStyle w:val="NormalWeb"/>
      </w:pPr>
      <w:r>
        <w:t xml:space="preserve">N. </w:t>
      </w:r>
      <w:proofErr w:type="spellStart"/>
      <w:r>
        <w:t>Vlajic</w:t>
      </w:r>
      <w:proofErr w:type="spellEnd"/>
      <w:r>
        <w:t xml:space="preserve">, “Analog Transmission of Digital Data (PPT),” </w:t>
      </w:r>
      <w:proofErr w:type="spellStart"/>
      <w:r>
        <w:rPr>
          <w:i/>
          <w:iCs/>
        </w:rPr>
        <w:t>Comput</w:t>
      </w:r>
      <w:proofErr w:type="spellEnd"/>
      <w:r>
        <w:rPr>
          <w:i/>
          <w:iCs/>
        </w:rPr>
        <w:t>. Syst. Eng.</w:t>
      </w:r>
      <w:r>
        <w:t>, 2010.</w:t>
      </w:r>
    </w:p>
    <w:p w14:paraId="74BD4C71" w14:textId="77777777" w:rsidR="00BA27D6" w:rsidRDefault="00BA27D6" w:rsidP="00BA27D6">
      <w:pPr>
        <w:pStyle w:val="NormalWeb"/>
      </w:pPr>
      <w:r>
        <w:t xml:space="preserve">Wireless Pi, “Additive white </w:t>
      </w:r>
      <w:proofErr w:type="spellStart"/>
      <w:r>
        <w:t>Gaussiannoise</w:t>
      </w:r>
      <w:proofErr w:type="spellEnd"/>
      <w:r>
        <w:t xml:space="preserve">.” wirelesspi.com, </w:t>
      </w:r>
      <w:proofErr w:type="gramStart"/>
      <w:r>
        <w:t>2018 .</w:t>
      </w:r>
      <w:proofErr w:type="gramEnd"/>
      <w:r>
        <w:t xml:space="preserve"> </w:t>
      </w:r>
    </w:p>
    <w:p w14:paraId="1D2A79DF" w14:textId="77777777" w:rsidR="00BA27D6" w:rsidRDefault="00BA27D6" w:rsidP="00BA27D6">
      <w:pPr>
        <w:pStyle w:val="NormalWeb"/>
      </w:pPr>
      <w:r>
        <w:t>Electronics Post, “Explain the need for modulation in a communication system – Electronics Post.”</w:t>
      </w:r>
      <w:r w:rsidRPr="00F24808">
        <w:t xml:space="preserve"> </w:t>
      </w:r>
      <w:hyperlink r:id="rId23" w:history="1">
        <w:r w:rsidRPr="00CB396C">
          <w:rPr>
            <w:rStyle w:val="Hyperlink"/>
          </w:rPr>
          <w:t>https://electronicspost.com/explain-the-need-for-modulation-in-a-communication-system/</w:t>
        </w:r>
      </w:hyperlink>
      <w:r>
        <w:t>, 2018</w:t>
      </w:r>
    </w:p>
    <w:p w14:paraId="5FBCC925" w14:textId="77777777" w:rsidR="00BA27D6" w:rsidRPr="00F24808" w:rsidRDefault="00BA27D6" w:rsidP="00BA27D6">
      <w:pPr>
        <w:jc w:val="both"/>
        <w:rPr>
          <w:rFonts w:ascii="Arial" w:hAnsi="Arial" w:cs="Arial"/>
          <w:b/>
          <w:sz w:val="28"/>
          <w:szCs w:val="28"/>
        </w:rPr>
      </w:pPr>
      <w:proofErr w:type="spellStart"/>
      <w:proofErr w:type="gramStart"/>
      <w:r w:rsidRPr="00F24808">
        <w:rPr>
          <w:rStyle w:val="HTMLCite"/>
          <w:rFonts w:ascii="Arial" w:hAnsi="Arial" w:cs="Arial"/>
          <w:color w:val="222222"/>
          <w:sz w:val="19"/>
          <w:szCs w:val="19"/>
          <w:shd w:val="clear" w:color="auto" w:fill="FFFFFF"/>
        </w:rPr>
        <w:t>Carter,Mancini</w:t>
      </w:r>
      <w:proofErr w:type="spellEnd"/>
      <w:proofErr w:type="gramEnd"/>
      <w:r w:rsidRPr="00F24808">
        <w:rPr>
          <w:rStyle w:val="HTMLCite"/>
          <w:rFonts w:ascii="Arial" w:hAnsi="Arial" w:cs="Arial"/>
          <w:color w:val="222222"/>
          <w:sz w:val="19"/>
          <w:szCs w:val="19"/>
          <w:shd w:val="clear" w:color="auto" w:fill="FFFFFF"/>
        </w:rPr>
        <w:t xml:space="preserve">, </w:t>
      </w:r>
      <w:proofErr w:type="spellStart"/>
      <w:r w:rsidRPr="00F24808">
        <w:rPr>
          <w:rStyle w:val="HTMLCite"/>
          <w:rFonts w:ascii="Arial" w:hAnsi="Arial" w:cs="Arial"/>
          <w:color w:val="222222"/>
          <w:sz w:val="19"/>
          <w:szCs w:val="19"/>
          <w:shd w:val="clear" w:color="auto" w:fill="FFFFFF"/>
        </w:rPr>
        <w:t>Bruce,Ron</w:t>
      </w:r>
      <w:proofErr w:type="spellEnd"/>
      <w:r w:rsidRPr="00F24808">
        <w:rPr>
          <w:rStyle w:val="HTMLCite"/>
          <w:rFonts w:ascii="Arial" w:hAnsi="Arial" w:cs="Arial"/>
          <w:color w:val="222222"/>
          <w:sz w:val="19"/>
          <w:szCs w:val="19"/>
          <w:shd w:val="clear" w:color="auto" w:fill="FFFFFF"/>
        </w:rPr>
        <w:t xml:space="preserve"> (2009). Op Amps for Everyone. Texas Instruments. pp. 10–11. </w:t>
      </w:r>
      <w:hyperlink r:id="rId24" w:tooltip="International Standard Book Number" w:history="1">
        <w:r w:rsidRPr="00F24808">
          <w:rPr>
            <w:rStyle w:val="Hyperlink"/>
            <w:rFonts w:ascii="Arial" w:hAnsi="Arial" w:cs="Arial"/>
            <w:i/>
            <w:iCs/>
            <w:color w:val="0B0080"/>
            <w:sz w:val="19"/>
            <w:szCs w:val="19"/>
            <w:u w:val="none"/>
            <w:shd w:val="clear" w:color="auto" w:fill="FFFFFF"/>
          </w:rPr>
          <w:t>ISBN</w:t>
        </w:r>
      </w:hyperlink>
      <w:r w:rsidRPr="00F24808">
        <w:rPr>
          <w:rStyle w:val="HTMLCite"/>
          <w:rFonts w:ascii="Arial" w:hAnsi="Arial" w:cs="Arial"/>
          <w:color w:val="222222"/>
          <w:sz w:val="19"/>
          <w:szCs w:val="19"/>
          <w:shd w:val="clear" w:color="auto" w:fill="FFFFFF"/>
        </w:rPr>
        <w:t> </w:t>
      </w:r>
      <w:hyperlink r:id="rId25" w:tooltip="Special:BookSources/0080949487" w:history="1">
        <w:r w:rsidRPr="00F24808">
          <w:rPr>
            <w:rStyle w:val="Hyperlink"/>
            <w:rFonts w:ascii="Arial" w:hAnsi="Arial" w:cs="Arial"/>
            <w:i/>
            <w:iCs/>
            <w:color w:val="0B0080"/>
            <w:sz w:val="19"/>
            <w:szCs w:val="19"/>
            <w:u w:val="none"/>
            <w:shd w:val="clear" w:color="auto" w:fill="FFFFFF"/>
          </w:rPr>
          <w:t>0080949487</w:t>
        </w:r>
      </w:hyperlink>
      <w:r w:rsidRPr="00F24808">
        <w:rPr>
          <w:rStyle w:val="HTMLCite"/>
          <w:rFonts w:ascii="Arial" w:hAnsi="Arial" w:cs="Arial"/>
          <w:color w:val="222222"/>
          <w:sz w:val="19"/>
          <w:szCs w:val="19"/>
          <w:shd w:val="clear" w:color="auto" w:fill="FFFFFF"/>
        </w:rPr>
        <w:t>.</w:t>
      </w:r>
    </w:p>
    <w:p w14:paraId="082D360F" w14:textId="764310F7" w:rsidR="00BA27D6" w:rsidRPr="00BA27D6" w:rsidRDefault="00BA27D6" w:rsidP="00BA27D6">
      <w:pPr>
        <w:jc w:val="both"/>
        <w:rPr>
          <w:rFonts w:ascii="Arial" w:hAnsi="Arial" w:cs="Arial"/>
          <w:sz w:val="24"/>
          <w:szCs w:val="24"/>
        </w:rPr>
      </w:pPr>
      <w:r>
        <w:rPr>
          <w:rFonts w:ascii="Arial" w:hAnsi="Arial" w:cs="Arial"/>
          <w:sz w:val="24"/>
          <w:szCs w:val="24"/>
        </w:rPr>
        <w:t xml:space="preserve">Video: </w:t>
      </w:r>
      <w:hyperlink r:id="rId26" w:history="1">
        <w:r w:rsidRPr="00CB396C">
          <w:rPr>
            <w:rStyle w:val="Hyperlink"/>
            <w:rFonts w:ascii="Arial" w:hAnsi="Arial" w:cs="Arial"/>
            <w:sz w:val="24"/>
            <w:szCs w:val="24"/>
          </w:rPr>
          <w:t>https://www.youtube.com/watch?v=cNuGvsNyg-Y&amp;feature=youtu.be</w:t>
        </w:r>
      </w:hyperlink>
      <w:r>
        <w:rPr>
          <w:rFonts w:ascii="Arial" w:hAnsi="Arial" w:cs="Arial"/>
          <w:sz w:val="24"/>
          <w:szCs w:val="24"/>
        </w:rPr>
        <w:t xml:space="preserve"> </w:t>
      </w:r>
    </w:p>
    <w:p w14:paraId="031FD087" w14:textId="0F266745" w:rsidR="00D27E20" w:rsidRPr="00BA27D6" w:rsidRDefault="00CE2EC5" w:rsidP="00D75C96">
      <w:pPr>
        <w:jc w:val="both"/>
        <w:rPr>
          <w:rFonts w:ascii="Arial" w:hAnsi="Arial" w:cs="Arial"/>
          <w:b/>
          <w:sz w:val="28"/>
          <w:szCs w:val="28"/>
        </w:rPr>
      </w:pPr>
    </w:p>
    <w:sectPr w:rsidR="00D27E20" w:rsidRPr="00BA27D6">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C0B06" w14:textId="77777777" w:rsidR="00CE2EC5" w:rsidRDefault="00CE2EC5" w:rsidP="00473F51">
      <w:pPr>
        <w:spacing w:after="0" w:line="240" w:lineRule="auto"/>
      </w:pPr>
      <w:r>
        <w:separator/>
      </w:r>
    </w:p>
  </w:endnote>
  <w:endnote w:type="continuationSeparator" w:id="0">
    <w:p w14:paraId="391DABF4" w14:textId="77777777" w:rsidR="00CE2EC5" w:rsidRDefault="00CE2EC5" w:rsidP="00473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78ED87" w14:textId="77777777" w:rsidR="00CE2EC5" w:rsidRDefault="00CE2EC5" w:rsidP="00473F51">
      <w:pPr>
        <w:spacing w:after="0" w:line="240" w:lineRule="auto"/>
      </w:pPr>
      <w:r>
        <w:separator/>
      </w:r>
    </w:p>
  </w:footnote>
  <w:footnote w:type="continuationSeparator" w:id="0">
    <w:p w14:paraId="142F3993" w14:textId="77777777" w:rsidR="00CE2EC5" w:rsidRDefault="00CE2EC5" w:rsidP="00473F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B8796" w14:textId="540AC223" w:rsidR="00473F51" w:rsidRDefault="00473F51">
    <w:pPr>
      <w:pStyle w:val="Header"/>
    </w:pPr>
    <w:proofErr w:type="spellStart"/>
    <w:r>
      <w:t>Ashligh</w:t>
    </w:r>
    <w:proofErr w:type="spellEnd"/>
    <w:r>
      <w:t xml:space="preserve"> Elder P141924</w:t>
    </w:r>
  </w:p>
  <w:p w14:paraId="74891A3A" w14:textId="77777777" w:rsidR="00473F51" w:rsidRDefault="00473F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41F3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0F3729"/>
    <w:multiLevelType w:val="hybridMultilevel"/>
    <w:tmpl w:val="9118BCEE"/>
    <w:lvl w:ilvl="0" w:tplc="44B0A730">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792038"/>
    <w:multiLevelType w:val="multilevel"/>
    <w:tmpl w:val="545CD412"/>
    <w:lvl w:ilvl="0">
      <w:start w:val="5"/>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3E61148"/>
    <w:multiLevelType w:val="multilevel"/>
    <w:tmpl w:val="8CDEA56A"/>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53FA5B30"/>
    <w:multiLevelType w:val="hybridMultilevel"/>
    <w:tmpl w:val="15604CCE"/>
    <w:lvl w:ilvl="0" w:tplc="E98ADAFE">
      <w:start w:val="1"/>
      <w:numFmt w:val="bullet"/>
      <w:lvlText w:val="•"/>
      <w:lvlJc w:val="left"/>
      <w:pPr>
        <w:tabs>
          <w:tab w:val="num" w:pos="720"/>
        </w:tabs>
        <w:ind w:left="720" w:hanging="360"/>
      </w:pPr>
      <w:rPr>
        <w:rFonts w:ascii="Georgia" w:hAnsi="Georgia" w:hint="default"/>
      </w:rPr>
    </w:lvl>
    <w:lvl w:ilvl="1" w:tplc="E6A6281C" w:tentative="1">
      <w:start w:val="1"/>
      <w:numFmt w:val="bullet"/>
      <w:lvlText w:val="•"/>
      <w:lvlJc w:val="left"/>
      <w:pPr>
        <w:tabs>
          <w:tab w:val="num" w:pos="1440"/>
        </w:tabs>
        <w:ind w:left="1440" w:hanging="360"/>
      </w:pPr>
      <w:rPr>
        <w:rFonts w:ascii="Georgia" w:hAnsi="Georgia" w:hint="default"/>
      </w:rPr>
    </w:lvl>
    <w:lvl w:ilvl="2" w:tplc="01A6B7EC" w:tentative="1">
      <w:start w:val="1"/>
      <w:numFmt w:val="bullet"/>
      <w:lvlText w:val="•"/>
      <w:lvlJc w:val="left"/>
      <w:pPr>
        <w:tabs>
          <w:tab w:val="num" w:pos="2160"/>
        </w:tabs>
        <w:ind w:left="2160" w:hanging="360"/>
      </w:pPr>
      <w:rPr>
        <w:rFonts w:ascii="Georgia" w:hAnsi="Georgia" w:hint="default"/>
      </w:rPr>
    </w:lvl>
    <w:lvl w:ilvl="3" w:tplc="7EAE484E" w:tentative="1">
      <w:start w:val="1"/>
      <w:numFmt w:val="bullet"/>
      <w:lvlText w:val="•"/>
      <w:lvlJc w:val="left"/>
      <w:pPr>
        <w:tabs>
          <w:tab w:val="num" w:pos="2880"/>
        </w:tabs>
        <w:ind w:left="2880" w:hanging="360"/>
      </w:pPr>
      <w:rPr>
        <w:rFonts w:ascii="Georgia" w:hAnsi="Georgia" w:hint="default"/>
      </w:rPr>
    </w:lvl>
    <w:lvl w:ilvl="4" w:tplc="4A04CF38" w:tentative="1">
      <w:start w:val="1"/>
      <w:numFmt w:val="bullet"/>
      <w:lvlText w:val="•"/>
      <w:lvlJc w:val="left"/>
      <w:pPr>
        <w:tabs>
          <w:tab w:val="num" w:pos="3600"/>
        </w:tabs>
        <w:ind w:left="3600" w:hanging="360"/>
      </w:pPr>
      <w:rPr>
        <w:rFonts w:ascii="Georgia" w:hAnsi="Georgia" w:hint="default"/>
      </w:rPr>
    </w:lvl>
    <w:lvl w:ilvl="5" w:tplc="3754F7B0" w:tentative="1">
      <w:start w:val="1"/>
      <w:numFmt w:val="bullet"/>
      <w:lvlText w:val="•"/>
      <w:lvlJc w:val="left"/>
      <w:pPr>
        <w:tabs>
          <w:tab w:val="num" w:pos="4320"/>
        </w:tabs>
        <w:ind w:left="4320" w:hanging="360"/>
      </w:pPr>
      <w:rPr>
        <w:rFonts w:ascii="Georgia" w:hAnsi="Georgia" w:hint="default"/>
      </w:rPr>
    </w:lvl>
    <w:lvl w:ilvl="6" w:tplc="D6AAD22C" w:tentative="1">
      <w:start w:val="1"/>
      <w:numFmt w:val="bullet"/>
      <w:lvlText w:val="•"/>
      <w:lvlJc w:val="left"/>
      <w:pPr>
        <w:tabs>
          <w:tab w:val="num" w:pos="5040"/>
        </w:tabs>
        <w:ind w:left="5040" w:hanging="360"/>
      </w:pPr>
      <w:rPr>
        <w:rFonts w:ascii="Georgia" w:hAnsi="Georgia" w:hint="default"/>
      </w:rPr>
    </w:lvl>
    <w:lvl w:ilvl="7" w:tplc="7C60F79C" w:tentative="1">
      <w:start w:val="1"/>
      <w:numFmt w:val="bullet"/>
      <w:lvlText w:val="•"/>
      <w:lvlJc w:val="left"/>
      <w:pPr>
        <w:tabs>
          <w:tab w:val="num" w:pos="5760"/>
        </w:tabs>
        <w:ind w:left="5760" w:hanging="360"/>
      </w:pPr>
      <w:rPr>
        <w:rFonts w:ascii="Georgia" w:hAnsi="Georgia" w:hint="default"/>
      </w:rPr>
    </w:lvl>
    <w:lvl w:ilvl="8" w:tplc="AA26151A" w:tentative="1">
      <w:start w:val="1"/>
      <w:numFmt w:val="bullet"/>
      <w:lvlText w:val="•"/>
      <w:lvlJc w:val="left"/>
      <w:pPr>
        <w:tabs>
          <w:tab w:val="num" w:pos="6480"/>
        </w:tabs>
        <w:ind w:left="6480" w:hanging="360"/>
      </w:pPr>
      <w:rPr>
        <w:rFonts w:ascii="Georgia" w:hAnsi="Georgia"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8F7"/>
    <w:rsid w:val="00020665"/>
    <w:rsid w:val="000D00C4"/>
    <w:rsid w:val="001223EB"/>
    <w:rsid w:val="0014587C"/>
    <w:rsid w:val="0016187D"/>
    <w:rsid w:val="0020763C"/>
    <w:rsid w:val="00284AFD"/>
    <w:rsid w:val="00333286"/>
    <w:rsid w:val="0039563E"/>
    <w:rsid w:val="00402279"/>
    <w:rsid w:val="00454435"/>
    <w:rsid w:val="00473F51"/>
    <w:rsid w:val="00490391"/>
    <w:rsid w:val="00591CD7"/>
    <w:rsid w:val="00593276"/>
    <w:rsid w:val="0059414B"/>
    <w:rsid w:val="005A5E64"/>
    <w:rsid w:val="0066571B"/>
    <w:rsid w:val="00682C93"/>
    <w:rsid w:val="00726CBF"/>
    <w:rsid w:val="00733705"/>
    <w:rsid w:val="00751218"/>
    <w:rsid w:val="00766770"/>
    <w:rsid w:val="007B0775"/>
    <w:rsid w:val="008402C8"/>
    <w:rsid w:val="008564D0"/>
    <w:rsid w:val="008E78F7"/>
    <w:rsid w:val="00A20BDC"/>
    <w:rsid w:val="00AF2748"/>
    <w:rsid w:val="00B05417"/>
    <w:rsid w:val="00B35A54"/>
    <w:rsid w:val="00BA27D6"/>
    <w:rsid w:val="00CE2EC5"/>
    <w:rsid w:val="00D4199A"/>
    <w:rsid w:val="00D62C6E"/>
    <w:rsid w:val="00D75C96"/>
    <w:rsid w:val="00E21925"/>
    <w:rsid w:val="00EA0A97"/>
    <w:rsid w:val="00EC26AB"/>
    <w:rsid w:val="00F24808"/>
    <w:rsid w:val="00F52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5E1EF"/>
  <w15:chartTrackingRefBased/>
  <w15:docId w15:val="{BD1A3DF7-C983-45D5-8A6B-E10FF6A90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26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6AB"/>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F52A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020665"/>
    <w:rPr>
      <w:i/>
      <w:iCs/>
    </w:rPr>
  </w:style>
  <w:style w:type="character" w:styleId="Hyperlink">
    <w:name w:val="Hyperlink"/>
    <w:basedOn w:val="DefaultParagraphFont"/>
    <w:uiPriority w:val="99"/>
    <w:unhideWhenUsed/>
    <w:rsid w:val="00020665"/>
    <w:rPr>
      <w:color w:val="0000FF"/>
      <w:u w:val="single"/>
    </w:rPr>
  </w:style>
  <w:style w:type="character" w:styleId="UnresolvedMention">
    <w:name w:val="Unresolved Mention"/>
    <w:basedOn w:val="DefaultParagraphFont"/>
    <w:uiPriority w:val="99"/>
    <w:semiHidden/>
    <w:unhideWhenUsed/>
    <w:rsid w:val="00F24808"/>
    <w:rPr>
      <w:color w:val="808080"/>
      <w:shd w:val="clear" w:color="auto" w:fill="E6E6E6"/>
    </w:rPr>
  </w:style>
  <w:style w:type="paragraph" w:styleId="Header">
    <w:name w:val="header"/>
    <w:basedOn w:val="Normal"/>
    <w:link w:val="HeaderChar"/>
    <w:uiPriority w:val="99"/>
    <w:unhideWhenUsed/>
    <w:rsid w:val="00473F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F51"/>
  </w:style>
  <w:style w:type="paragraph" w:styleId="Footer">
    <w:name w:val="footer"/>
    <w:basedOn w:val="Normal"/>
    <w:link w:val="FooterChar"/>
    <w:uiPriority w:val="99"/>
    <w:unhideWhenUsed/>
    <w:rsid w:val="00473F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778645">
      <w:bodyDiv w:val="1"/>
      <w:marLeft w:val="0"/>
      <w:marRight w:val="0"/>
      <w:marTop w:val="0"/>
      <w:marBottom w:val="0"/>
      <w:divBdr>
        <w:top w:val="none" w:sz="0" w:space="0" w:color="auto"/>
        <w:left w:val="none" w:sz="0" w:space="0" w:color="auto"/>
        <w:bottom w:val="none" w:sz="0" w:space="0" w:color="auto"/>
        <w:right w:val="none" w:sz="0" w:space="0" w:color="auto"/>
      </w:divBdr>
    </w:div>
    <w:div w:id="1659387193">
      <w:bodyDiv w:val="1"/>
      <w:marLeft w:val="0"/>
      <w:marRight w:val="0"/>
      <w:marTop w:val="0"/>
      <w:marBottom w:val="0"/>
      <w:divBdr>
        <w:top w:val="none" w:sz="0" w:space="0" w:color="auto"/>
        <w:left w:val="none" w:sz="0" w:space="0" w:color="auto"/>
        <w:bottom w:val="none" w:sz="0" w:space="0" w:color="auto"/>
        <w:right w:val="none" w:sz="0" w:space="0" w:color="auto"/>
      </w:divBdr>
    </w:div>
    <w:div w:id="1681931106">
      <w:bodyDiv w:val="1"/>
      <w:marLeft w:val="0"/>
      <w:marRight w:val="0"/>
      <w:marTop w:val="0"/>
      <w:marBottom w:val="0"/>
      <w:divBdr>
        <w:top w:val="none" w:sz="0" w:space="0" w:color="auto"/>
        <w:left w:val="none" w:sz="0" w:space="0" w:color="auto"/>
        <w:bottom w:val="none" w:sz="0" w:space="0" w:color="auto"/>
        <w:right w:val="none" w:sz="0" w:space="0" w:color="auto"/>
      </w:divBdr>
    </w:div>
    <w:div w:id="1872110943">
      <w:bodyDiv w:val="1"/>
      <w:marLeft w:val="0"/>
      <w:marRight w:val="0"/>
      <w:marTop w:val="0"/>
      <w:marBottom w:val="0"/>
      <w:divBdr>
        <w:top w:val="none" w:sz="0" w:space="0" w:color="auto"/>
        <w:left w:val="none" w:sz="0" w:space="0" w:color="auto"/>
        <w:bottom w:val="none" w:sz="0" w:space="0" w:color="auto"/>
        <w:right w:val="none" w:sz="0" w:space="0" w:color="auto"/>
      </w:divBdr>
      <w:divsChild>
        <w:div w:id="822431866">
          <w:marLeft w:val="576"/>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youtube.com/watch?v=cNuGvsNyg-Y&amp;feature=youtu.be" TargetMode="Externa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en.wikipedia.org/wiki/Special:BookSources/0080949487"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n.wikipedia.org/wiki/International_Standard_Book_Number"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lectronicspost.com/explain-the-need-for-modulation-in-a-communication-system/"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aussianwaves.com/2013/11/simulation-and-analysis-of-white-noise-in-matlab/" TargetMode="External"/><Relationship Id="rId27"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e\Downloads\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Graph</a:t>
            </a:r>
            <a:r>
              <a:rPr lang="en-GB" baseline="0"/>
              <a:t> Comparing the Error Rate of Different Digital Modulation Techniques with Different Amounts of AGWN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[Book1.xlsx]Sheet1!$B$2</c:f>
              <c:strCache>
                <c:ptCount val="1"/>
                <c:pt idx="0">
                  <c:v>ASK</c:v>
                </c:pt>
              </c:strCache>
            </c:strRef>
          </c:tx>
          <c:spPr>
            <a:ln w="19050" cap="rnd">
              <a:solidFill>
                <a:schemeClr val="accent1"/>
              </a:solidFill>
              <a:round/>
            </a:ln>
            <a:effectLst/>
          </c:spPr>
          <c:marker>
            <c:symbol val="none"/>
          </c:marker>
          <c:xVal>
            <c:numRef>
              <c:f>[Book1.xlsx]Sheet1!$A$3:$A$15</c:f>
              <c:numCache>
                <c:formatCode>General</c:formatCode>
                <c:ptCount val="13"/>
                <c:pt idx="0">
                  <c:v>-20</c:v>
                </c:pt>
                <c:pt idx="1">
                  <c:v>-17.5</c:v>
                </c:pt>
                <c:pt idx="2">
                  <c:v>-15</c:v>
                </c:pt>
                <c:pt idx="3">
                  <c:v>-12.5</c:v>
                </c:pt>
                <c:pt idx="4">
                  <c:v>-10</c:v>
                </c:pt>
                <c:pt idx="5">
                  <c:v>-7.5</c:v>
                </c:pt>
                <c:pt idx="6">
                  <c:v>-5</c:v>
                </c:pt>
                <c:pt idx="7">
                  <c:v>-2.5</c:v>
                </c:pt>
                <c:pt idx="8">
                  <c:v>0</c:v>
                </c:pt>
                <c:pt idx="9">
                  <c:v>2.5</c:v>
                </c:pt>
                <c:pt idx="10">
                  <c:v>5</c:v>
                </c:pt>
                <c:pt idx="11">
                  <c:v>7.5</c:v>
                </c:pt>
                <c:pt idx="12">
                  <c:v>10</c:v>
                </c:pt>
              </c:numCache>
            </c:numRef>
          </c:xVal>
          <c:yVal>
            <c:numRef>
              <c:f>[Book1.xlsx]Sheet1!$B$3:$B$15</c:f>
              <c:numCache>
                <c:formatCode>General</c:formatCode>
                <c:ptCount val="13"/>
                <c:pt idx="0">
                  <c:v>45.5</c:v>
                </c:pt>
                <c:pt idx="1">
                  <c:v>42.6</c:v>
                </c:pt>
                <c:pt idx="2">
                  <c:v>40</c:v>
                </c:pt>
                <c:pt idx="3">
                  <c:v>37.799999999999997</c:v>
                </c:pt>
                <c:pt idx="4">
                  <c:v>33.4</c:v>
                </c:pt>
                <c:pt idx="5">
                  <c:v>29.2</c:v>
                </c:pt>
                <c:pt idx="6">
                  <c:v>22.6</c:v>
                </c:pt>
                <c:pt idx="7">
                  <c:v>17.600000000000001</c:v>
                </c:pt>
                <c:pt idx="8">
                  <c:v>9.6999999999999993</c:v>
                </c:pt>
                <c:pt idx="9">
                  <c:v>4.0999999999999996</c:v>
                </c:pt>
                <c:pt idx="10">
                  <c:v>1.5</c:v>
                </c:pt>
                <c:pt idx="11">
                  <c:v>0.5</c:v>
                </c:pt>
                <c:pt idx="12">
                  <c:v>0.1</c:v>
                </c:pt>
              </c:numCache>
            </c:numRef>
          </c:yVal>
          <c:smooth val="1"/>
          <c:extLst>
            <c:ext xmlns:c16="http://schemas.microsoft.com/office/drawing/2014/chart" uri="{C3380CC4-5D6E-409C-BE32-E72D297353CC}">
              <c16:uniqueId val="{00000000-5144-46A3-9E97-A827C5029A19}"/>
            </c:ext>
          </c:extLst>
        </c:ser>
        <c:ser>
          <c:idx val="1"/>
          <c:order val="1"/>
          <c:tx>
            <c:strRef>
              <c:f>[Book1.xlsx]Sheet1!$C$2</c:f>
              <c:strCache>
                <c:ptCount val="1"/>
                <c:pt idx="0">
                  <c:v>PSK</c:v>
                </c:pt>
              </c:strCache>
            </c:strRef>
          </c:tx>
          <c:spPr>
            <a:ln w="19050" cap="rnd">
              <a:solidFill>
                <a:schemeClr val="accent2"/>
              </a:solidFill>
              <a:round/>
            </a:ln>
            <a:effectLst/>
          </c:spPr>
          <c:marker>
            <c:symbol val="none"/>
          </c:marker>
          <c:xVal>
            <c:numRef>
              <c:f>[Book1.xlsx]Sheet1!$A$3:$A$15</c:f>
              <c:numCache>
                <c:formatCode>General</c:formatCode>
                <c:ptCount val="13"/>
                <c:pt idx="0">
                  <c:v>-20</c:v>
                </c:pt>
                <c:pt idx="1">
                  <c:v>-17.5</c:v>
                </c:pt>
                <c:pt idx="2">
                  <c:v>-15</c:v>
                </c:pt>
                <c:pt idx="3">
                  <c:v>-12.5</c:v>
                </c:pt>
                <c:pt idx="4">
                  <c:v>-10</c:v>
                </c:pt>
                <c:pt idx="5">
                  <c:v>-7.5</c:v>
                </c:pt>
                <c:pt idx="6">
                  <c:v>-5</c:v>
                </c:pt>
                <c:pt idx="7">
                  <c:v>-2.5</c:v>
                </c:pt>
                <c:pt idx="8">
                  <c:v>0</c:v>
                </c:pt>
                <c:pt idx="9">
                  <c:v>2.5</c:v>
                </c:pt>
                <c:pt idx="10">
                  <c:v>5</c:v>
                </c:pt>
                <c:pt idx="11">
                  <c:v>7.5</c:v>
                </c:pt>
                <c:pt idx="12">
                  <c:v>10</c:v>
                </c:pt>
              </c:numCache>
            </c:numRef>
          </c:xVal>
          <c:yVal>
            <c:numRef>
              <c:f>[Book1.xlsx]Sheet1!$C$3:$C$15</c:f>
              <c:numCache>
                <c:formatCode>General</c:formatCode>
                <c:ptCount val="13"/>
                <c:pt idx="0">
                  <c:v>39</c:v>
                </c:pt>
                <c:pt idx="1">
                  <c:v>37.200000000000003</c:v>
                </c:pt>
                <c:pt idx="2">
                  <c:v>34.799999999999997</c:v>
                </c:pt>
                <c:pt idx="3">
                  <c:v>33.299999999999997</c:v>
                </c:pt>
                <c:pt idx="4">
                  <c:v>21.3</c:v>
                </c:pt>
                <c:pt idx="5">
                  <c:v>18.2</c:v>
                </c:pt>
                <c:pt idx="6">
                  <c:v>12.7</c:v>
                </c:pt>
                <c:pt idx="7">
                  <c:v>9.3000000000000007</c:v>
                </c:pt>
                <c:pt idx="8">
                  <c:v>4.8</c:v>
                </c:pt>
                <c:pt idx="9">
                  <c:v>2.7</c:v>
                </c:pt>
                <c:pt idx="10">
                  <c:v>0.5</c:v>
                </c:pt>
                <c:pt idx="11">
                  <c:v>0.3</c:v>
                </c:pt>
                <c:pt idx="12">
                  <c:v>0.3</c:v>
                </c:pt>
              </c:numCache>
            </c:numRef>
          </c:yVal>
          <c:smooth val="1"/>
          <c:extLst>
            <c:ext xmlns:c16="http://schemas.microsoft.com/office/drawing/2014/chart" uri="{C3380CC4-5D6E-409C-BE32-E72D297353CC}">
              <c16:uniqueId val="{00000001-5144-46A3-9E97-A827C5029A19}"/>
            </c:ext>
          </c:extLst>
        </c:ser>
        <c:ser>
          <c:idx val="2"/>
          <c:order val="2"/>
          <c:tx>
            <c:strRef>
              <c:f>[Book1.xlsx]Sheet1!$D$2</c:f>
              <c:strCache>
                <c:ptCount val="1"/>
                <c:pt idx="0">
                  <c:v>FSK</c:v>
                </c:pt>
              </c:strCache>
            </c:strRef>
          </c:tx>
          <c:spPr>
            <a:ln w="19050" cap="rnd">
              <a:solidFill>
                <a:schemeClr val="accent3"/>
              </a:solidFill>
              <a:round/>
            </a:ln>
            <a:effectLst/>
          </c:spPr>
          <c:marker>
            <c:symbol val="none"/>
          </c:marker>
          <c:xVal>
            <c:numRef>
              <c:f>[Book1.xlsx]Sheet1!$A$3:$A$15</c:f>
              <c:numCache>
                <c:formatCode>General</c:formatCode>
                <c:ptCount val="13"/>
                <c:pt idx="0">
                  <c:v>-20</c:v>
                </c:pt>
                <c:pt idx="1">
                  <c:v>-17.5</c:v>
                </c:pt>
                <c:pt idx="2">
                  <c:v>-15</c:v>
                </c:pt>
                <c:pt idx="3">
                  <c:v>-12.5</c:v>
                </c:pt>
                <c:pt idx="4">
                  <c:v>-10</c:v>
                </c:pt>
                <c:pt idx="5">
                  <c:v>-7.5</c:v>
                </c:pt>
                <c:pt idx="6">
                  <c:v>-5</c:v>
                </c:pt>
                <c:pt idx="7">
                  <c:v>-2.5</c:v>
                </c:pt>
                <c:pt idx="8">
                  <c:v>0</c:v>
                </c:pt>
                <c:pt idx="9">
                  <c:v>2.5</c:v>
                </c:pt>
                <c:pt idx="10">
                  <c:v>5</c:v>
                </c:pt>
                <c:pt idx="11">
                  <c:v>7.5</c:v>
                </c:pt>
                <c:pt idx="12">
                  <c:v>10</c:v>
                </c:pt>
              </c:numCache>
            </c:numRef>
          </c:xVal>
          <c:yVal>
            <c:numRef>
              <c:f>[Book1.xlsx]Sheet1!$D$3:$D$15</c:f>
              <c:numCache>
                <c:formatCode>General</c:formatCode>
                <c:ptCount val="13"/>
                <c:pt idx="0">
                  <c:v>88.8</c:v>
                </c:pt>
                <c:pt idx="1">
                  <c:v>85.4</c:v>
                </c:pt>
                <c:pt idx="2">
                  <c:v>81.3</c:v>
                </c:pt>
                <c:pt idx="3">
                  <c:v>75.3</c:v>
                </c:pt>
                <c:pt idx="4">
                  <c:v>67.400000000000006</c:v>
                </c:pt>
                <c:pt idx="5">
                  <c:v>58.5</c:v>
                </c:pt>
                <c:pt idx="6">
                  <c:v>46.8</c:v>
                </c:pt>
                <c:pt idx="7">
                  <c:v>34.799999999999997</c:v>
                </c:pt>
                <c:pt idx="8">
                  <c:v>21.6</c:v>
                </c:pt>
                <c:pt idx="9">
                  <c:v>10.4</c:v>
                </c:pt>
                <c:pt idx="10">
                  <c:v>3.8</c:v>
                </c:pt>
                <c:pt idx="11">
                  <c:v>2.8</c:v>
                </c:pt>
                <c:pt idx="12">
                  <c:v>2.7</c:v>
                </c:pt>
              </c:numCache>
            </c:numRef>
          </c:yVal>
          <c:smooth val="1"/>
          <c:extLst>
            <c:ext xmlns:c16="http://schemas.microsoft.com/office/drawing/2014/chart" uri="{C3380CC4-5D6E-409C-BE32-E72D297353CC}">
              <c16:uniqueId val="{00000002-5144-46A3-9E97-A827C5029A19}"/>
            </c:ext>
          </c:extLst>
        </c:ser>
        <c:dLbls>
          <c:showLegendKey val="0"/>
          <c:showVal val="0"/>
          <c:showCatName val="0"/>
          <c:showSerName val="0"/>
          <c:showPercent val="0"/>
          <c:showBubbleSize val="0"/>
        </c:dLbls>
        <c:axId val="1370631008"/>
        <c:axId val="1453879152"/>
      </c:scatterChart>
      <c:valAx>
        <c:axId val="1370631008"/>
        <c:scaling>
          <c:orientation val="minMax"/>
          <c:max val="10"/>
          <c:min val="-2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SNR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3879152"/>
        <c:crosses val="autoZero"/>
        <c:crossBetween val="midCat"/>
      </c:valAx>
      <c:valAx>
        <c:axId val="145387915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Error</a:t>
                </a:r>
                <a:r>
                  <a:rPr lang="en-GB" baseline="0"/>
                  <a:t> percentage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0631008"/>
        <c:crossesAt val="-25"/>
        <c:crossBetween val="midCat"/>
        <c:majorUnit val="20"/>
        <c:minorUnit val="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C49EC-3922-4A24-824A-2348798C2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9</Pages>
  <Words>1551</Words>
  <Characters>8842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3</cp:revision>
  <dcterms:created xsi:type="dcterms:W3CDTF">2018-01-12T16:22:00Z</dcterms:created>
  <dcterms:modified xsi:type="dcterms:W3CDTF">2018-01-12T23:56:00Z</dcterms:modified>
</cp:coreProperties>
</file>