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31A10" w:rsidRDefault="00B31A10" w:rsidP="00B31A10">
      <w:r>
        <w:rPr>
          <w:noProof/>
        </w:rPr>
        <w:drawing>
          <wp:inline distT="0" distB="0" distL="0" distR="0" wp14:anchorId="67D1BB17" wp14:editId="7403502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B31A10" w:rsidRDefault="00B31A10" w:rsidP="00B31A10"/>
    <w:p w:rsidR="00B31A10" w:rsidRDefault="00B31A10" w:rsidP="00B31A10"/>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0"/>
        <w:gridCol w:w="4680"/>
      </w:tblGrid>
      <w:tr w:rsidR="00B31A10" w:rsidRPr="00405A9E" w:rsidTr="00A6202B">
        <w:trPr>
          <w:cantSplit/>
          <w:trHeight w:val="469"/>
        </w:trPr>
        <w:tc>
          <w:tcPr>
            <w:tcW w:w="4908" w:type="dxa"/>
          </w:tcPr>
          <w:p w:rsidR="00B31A10" w:rsidRPr="00A662B9" w:rsidRDefault="00B31A10" w:rsidP="00A6202B">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rsidR="00B31A10" w:rsidRPr="00CB4484" w:rsidRDefault="00B31A10" w:rsidP="00A6202B">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B31A10" w:rsidRPr="007E3A8E" w:rsidTr="00A6202B">
        <w:trPr>
          <w:trHeight w:val="542"/>
        </w:trPr>
        <w:tc>
          <w:tcPr>
            <w:tcW w:w="4908" w:type="dxa"/>
          </w:tcPr>
          <w:p w:rsidR="00B31A10" w:rsidRPr="00931114" w:rsidRDefault="00B31A10" w:rsidP="00A6202B">
            <w:pPr>
              <w:pStyle w:val="Trinity"/>
              <w:ind w:left="5760" w:hanging="5760"/>
            </w:pPr>
            <w:r w:rsidRPr="00931114">
              <w:t xml:space="preserve">LEVEL </w:t>
            </w:r>
            <w:r>
              <w:rPr>
                <w:color w:val="FF0000"/>
              </w:rPr>
              <w:t>5</w:t>
            </w:r>
          </w:p>
        </w:tc>
        <w:tc>
          <w:tcPr>
            <w:tcW w:w="4259" w:type="dxa"/>
          </w:tcPr>
          <w:p w:rsidR="00B31A10" w:rsidRPr="007E3A8E" w:rsidRDefault="00B31A10" w:rsidP="00A6202B">
            <w:pPr>
              <w:pStyle w:val="Trinity"/>
              <w:ind w:left="5760" w:hanging="5760"/>
              <w:jc w:val="right"/>
            </w:pPr>
            <w:r w:rsidRPr="007E3A8E">
              <w:t xml:space="preserve">LEFEL </w:t>
            </w:r>
            <w:r>
              <w:rPr>
                <w:color w:val="FF0000"/>
              </w:rPr>
              <w:t>5</w:t>
            </w:r>
          </w:p>
        </w:tc>
      </w:tr>
      <w:tr w:rsidR="00B31A10" w:rsidRPr="007E3A8E" w:rsidTr="00A6202B">
        <w:trPr>
          <w:trHeight w:val="302"/>
        </w:trPr>
        <w:tc>
          <w:tcPr>
            <w:tcW w:w="4908" w:type="dxa"/>
          </w:tcPr>
          <w:p w:rsidR="00B31A10" w:rsidRPr="00931114" w:rsidRDefault="00B31A10" w:rsidP="00A6202B">
            <w:pPr>
              <w:pStyle w:val="Exam"/>
            </w:pPr>
            <w:r w:rsidRPr="00931114">
              <w:t>EXAMINATION PERIOD</w:t>
            </w:r>
          </w:p>
        </w:tc>
        <w:tc>
          <w:tcPr>
            <w:tcW w:w="4259" w:type="dxa"/>
          </w:tcPr>
          <w:p w:rsidR="00B31A10" w:rsidRPr="007E3A8E" w:rsidRDefault="00B31A10" w:rsidP="00A6202B">
            <w:pPr>
              <w:pStyle w:val="Exam"/>
              <w:jc w:val="right"/>
            </w:pPr>
            <w:r w:rsidRPr="007E3A8E">
              <w:t>CYFNOD ARHOLIADAU</w:t>
            </w:r>
          </w:p>
        </w:tc>
      </w:tr>
      <w:tr w:rsidR="00B31A10" w:rsidRPr="007E3A8E" w:rsidTr="00A6202B">
        <w:trPr>
          <w:trHeight w:val="863"/>
        </w:trPr>
        <w:tc>
          <w:tcPr>
            <w:tcW w:w="4908" w:type="dxa"/>
          </w:tcPr>
          <w:p w:rsidR="00B31A10" w:rsidRPr="00931114" w:rsidRDefault="00B31A10" w:rsidP="00A6202B">
            <w:pPr>
              <w:pStyle w:val="Month"/>
              <w:jc w:val="both"/>
              <w:rPr>
                <w:color w:val="FF0000"/>
              </w:rPr>
            </w:pPr>
            <w:r w:rsidRPr="00931114">
              <w:rPr>
                <w:color w:val="FF0000"/>
              </w:rPr>
              <w:t>January 201</w:t>
            </w:r>
            <w:r>
              <w:rPr>
                <w:color w:val="FF0000"/>
              </w:rPr>
              <w:t xml:space="preserve">8 </w:t>
            </w:r>
          </w:p>
        </w:tc>
        <w:tc>
          <w:tcPr>
            <w:tcW w:w="4259" w:type="dxa"/>
          </w:tcPr>
          <w:p w:rsidR="00B31A10" w:rsidRPr="00EC0A0F" w:rsidRDefault="00B31A10" w:rsidP="00A6202B">
            <w:pPr>
              <w:pStyle w:val="Month"/>
              <w:jc w:val="right"/>
              <w:rPr>
                <w:color w:val="FF0000"/>
              </w:rPr>
            </w:pPr>
            <w:r w:rsidRPr="00EC0A0F">
              <w:rPr>
                <w:color w:val="FF0000"/>
              </w:rPr>
              <w:t>IONAWR 201</w:t>
            </w:r>
            <w:r>
              <w:rPr>
                <w:color w:val="FF0000"/>
              </w:rPr>
              <w:t>8</w:t>
            </w:r>
          </w:p>
        </w:tc>
      </w:tr>
    </w:tbl>
    <w:p w:rsidR="00B31A10" w:rsidRPr="007E3A8E" w:rsidRDefault="00B31A10" w:rsidP="00B31A10">
      <w:pPr>
        <w:pStyle w:val="Modcode"/>
      </w:pPr>
    </w:p>
    <w:p w:rsidR="00B31A10" w:rsidRPr="007E3A8E" w:rsidRDefault="00B31A10" w:rsidP="00B31A10">
      <w:pPr>
        <w:pStyle w:val="Modcode"/>
      </w:pPr>
      <w:r w:rsidRPr="007E3A8E">
        <w:t>MODULE CODE</w:t>
      </w:r>
      <w:r>
        <w:t xml:space="preserve">: </w:t>
      </w:r>
      <w:r>
        <w:rPr>
          <w:color w:val="FF0000"/>
        </w:rPr>
        <w:t>M5X01177</w:t>
      </w:r>
    </w:p>
    <w:p w:rsidR="00B31A10" w:rsidRPr="009948F4" w:rsidRDefault="00B31A10" w:rsidP="00B31A10">
      <w:pPr>
        <w:pStyle w:val="Modname"/>
        <w:rPr>
          <w:color w:val="FF0000"/>
        </w:rPr>
      </w:pPr>
      <w:r>
        <w:rPr>
          <w:color w:val="FF0000"/>
        </w:rPr>
        <w:t>Manufacturing Systems and Quality</w:t>
      </w:r>
    </w:p>
    <w:p w:rsidR="00B31A10" w:rsidRDefault="00B31A10" w:rsidP="00B31A10">
      <w:pPr>
        <w:pStyle w:val="Time"/>
      </w:pPr>
    </w:p>
    <w:p w:rsidR="00B31A10" w:rsidRDefault="00B31A10" w:rsidP="00B31A10">
      <w:pPr>
        <w:pStyle w:val="Time"/>
      </w:pPr>
      <w:r w:rsidRPr="007E3A8E">
        <w:t xml:space="preserve">TIME:  </w:t>
      </w:r>
      <w:r>
        <w:rPr>
          <w:color w:val="FF0000"/>
        </w:rPr>
        <w:t>2</w:t>
      </w:r>
      <w:r w:rsidRPr="009948F4">
        <w:rPr>
          <w:color w:val="FF0000"/>
        </w:rPr>
        <w:t xml:space="preserve"> HOURS</w:t>
      </w:r>
      <w:r>
        <w:t xml:space="preserve"> </w:t>
      </w:r>
    </w:p>
    <w:p w:rsidR="00B31A10" w:rsidRPr="009948F4" w:rsidRDefault="00B31A10" w:rsidP="00B31A10">
      <w:pPr>
        <w:pStyle w:val="Answer"/>
      </w:pPr>
      <w:r>
        <w:t xml:space="preserve">answer </w:t>
      </w:r>
      <w:r>
        <w:rPr>
          <w:color w:val="FF0000"/>
          <w:u w:val="single"/>
        </w:rPr>
        <w:t>Three</w:t>
      </w:r>
      <w:r w:rsidRPr="009948F4">
        <w:rPr>
          <w:color w:val="FF0000"/>
        </w:rPr>
        <w:t xml:space="preserve"> quESTION</w:t>
      </w:r>
      <w:r>
        <w:rPr>
          <w:color w:val="FF0000"/>
        </w:rPr>
        <w:t>s</w:t>
      </w:r>
      <w:r w:rsidRPr="009948F4">
        <w:rPr>
          <w:color w:val="FF0000"/>
        </w:rPr>
        <w:t xml:space="preserve"> out of </w:t>
      </w:r>
      <w:r>
        <w:rPr>
          <w:color w:val="FF0000"/>
          <w:u w:val="single"/>
        </w:rPr>
        <w:t>Four</w:t>
      </w:r>
      <w:r>
        <w:t xml:space="preserve"> </w:t>
      </w:r>
    </w:p>
    <w:p w:rsidR="00B31A10" w:rsidRPr="007E3A8E" w:rsidRDefault="00B31A10" w:rsidP="00B31A10">
      <w:pPr>
        <w:pStyle w:val="BodyText"/>
      </w:pPr>
    </w:p>
    <w:p w:rsidR="00B31A10" w:rsidRPr="001C60E5" w:rsidRDefault="00B31A10" w:rsidP="00B31A10">
      <w:pPr>
        <w:pStyle w:val="BodyText"/>
        <w:rPr>
          <w:i/>
        </w:rPr>
      </w:pPr>
      <w:r w:rsidRPr="001C60E5">
        <w:rPr>
          <w:i/>
        </w:rPr>
        <w:t>Equipment or materials required – None</w:t>
      </w:r>
    </w:p>
    <w:p w:rsidR="00B31A10" w:rsidRPr="001C60E5" w:rsidRDefault="00B31A10" w:rsidP="00B31A10">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rsidR="00B31A10" w:rsidRPr="00412238" w:rsidRDefault="00B31A10" w:rsidP="00B31A10">
      <w:pPr>
        <w:pStyle w:val="BodyText"/>
        <w:rPr>
          <w:sz w:val="28"/>
        </w:rPr>
      </w:pPr>
      <w:r>
        <w:rPr>
          <w:sz w:val="28"/>
        </w:rPr>
        <w:t>Calculators may be used but all working out must be shown</w:t>
      </w:r>
    </w:p>
    <w:p w:rsidR="00B31A10" w:rsidRDefault="00B31A10" w:rsidP="00B31A10"/>
    <w:p w:rsidR="00B31A10" w:rsidRDefault="00B31A10" w:rsidP="00B31A10">
      <w:pPr>
        <w:rPr>
          <w:b/>
          <w:color w:val="FF0000"/>
          <w:sz w:val="28"/>
        </w:rPr>
      </w:pPr>
    </w:p>
    <w:p w:rsidR="00B31A10" w:rsidRDefault="00B31A10" w:rsidP="00B31A10">
      <w:pPr>
        <w:jc w:val="center"/>
        <w:rPr>
          <w:b/>
          <w:color w:val="FF0000"/>
          <w:sz w:val="28"/>
        </w:rPr>
      </w:pPr>
    </w:p>
    <w:p w:rsidR="00B31A10" w:rsidRDefault="00B31A10" w:rsidP="00B31A10">
      <w:pPr>
        <w:jc w:val="center"/>
        <w:rPr>
          <w:b/>
          <w:color w:val="FF0000"/>
          <w:sz w:val="28"/>
        </w:rPr>
      </w:pPr>
    </w:p>
    <w:p w:rsidR="00B31A10" w:rsidRDefault="00B31A10" w:rsidP="00B31A10">
      <w:pPr>
        <w:jc w:val="center"/>
        <w:rPr>
          <w:b/>
          <w:color w:val="FF0000"/>
          <w:sz w:val="28"/>
        </w:rPr>
      </w:pPr>
    </w:p>
    <w:p w:rsidR="00B31A10" w:rsidRDefault="00B31A10" w:rsidP="00B31A10">
      <w:pPr>
        <w:jc w:val="center"/>
        <w:rPr>
          <w:b/>
          <w:color w:val="FF0000"/>
          <w:sz w:val="28"/>
        </w:rPr>
      </w:pPr>
    </w:p>
    <w:p w:rsidR="00B31A10" w:rsidRDefault="00B31A10" w:rsidP="00B31A10">
      <w:pPr>
        <w:jc w:val="center"/>
        <w:rPr>
          <w:b/>
          <w:color w:val="FF0000"/>
          <w:sz w:val="28"/>
        </w:rPr>
      </w:pPr>
    </w:p>
    <w:p w:rsidR="00B31A10" w:rsidRDefault="00B31A10">
      <w:pPr>
        <w:rPr>
          <w:rFonts w:ascii="Times New Roman" w:hAnsi="Times New Roman" w:cs="Times New Roman"/>
          <w:b/>
          <w:sz w:val="24"/>
          <w:szCs w:val="24"/>
          <w:u w:val="single"/>
        </w:rPr>
      </w:pPr>
      <w:bookmarkStart w:id="0" w:name="_GoBack"/>
      <w:bookmarkEnd w:id="0"/>
      <w:r>
        <w:rPr>
          <w:rFonts w:ascii="Times New Roman" w:hAnsi="Times New Roman" w:cs="Times New Roman"/>
          <w:b/>
          <w:sz w:val="24"/>
          <w:szCs w:val="24"/>
          <w:u w:val="single"/>
        </w:rPr>
        <w:br w:type="page"/>
      </w:r>
    </w:p>
    <w:p w:rsidR="008A35EB" w:rsidRDefault="008A35EB" w:rsidP="008A35EB">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Question 1</w:t>
      </w:r>
    </w:p>
    <w:p w:rsidR="008A35EB" w:rsidRDefault="008A35EB" w:rsidP="008A35EB">
      <w:pPr>
        <w:spacing w:after="0"/>
        <w:rPr>
          <w:rFonts w:ascii="Times New Roman" w:hAnsi="Times New Roman" w:cs="Times New Roman"/>
          <w:sz w:val="24"/>
          <w:szCs w:val="24"/>
        </w:rPr>
      </w:pPr>
      <w:r>
        <w:rPr>
          <w:rFonts w:ascii="Times New Roman" w:hAnsi="Times New Roman" w:cs="Times New Roman"/>
          <w:sz w:val="24"/>
          <w:szCs w:val="24"/>
        </w:rPr>
        <w:t>Just in time (JIT) is a philosophy that overrides all aspects of the organization, from administrative issues to manufacturing.</w:t>
      </w:r>
    </w:p>
    <w:p w:rsidR="008A35EB" w:rsidRDefault="008A35EB" w:rsidP="008A35EB">
      <w:pPr>
        <w:spacing w:after="0"/>
        <w:rPr>
          <w:rFonts w:ascii="Times New Roman" w:hAnsi="Times New Roman" w:cs="Times New Roman"/>
          <w:sz w:val="24"/>
          <w:szCs w:val="24"/>
        </w:rPr>
      </w:pPr>
    </w:p>
    <w:p w:rsidR="008A35EB" w:rsidRDefault="008A35EB" w:rsidP="008A35EB">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 xml:space="preserve">In context of just-in time (JIT) explain any </w:t>
      </w:r>
      <w:r>
        <w:rPr>
          <w:rFonts w:ascii="Times New Roman" w:hAnsi="Times New Roman" w:cs="Times New Roman"/>
          <w:b/>
          <w:sz w:val="24"/>
          <w:szCs w:val="24"/>
        </w:rPr>
        <w:t>three</w:t>
      </w:r>
      <w:r>
        <w:rPr>
          <w:rFonts w:ascii="Times New Roman" w:hAnsi="Times New Roman" w:cs="Times New Roman"/>
          <w:sz w:val="24"/>
          <w:szCs w:val="24"/>
        </w:rPr>
        <w:t xml:space="preserve"> of the following issues and how they enable just in time manufacturing to operate efficiently.</w:t>
      </w:r>
    </w:p>
    <w:p w:rsidR="008A35EB" w:rsidRDefault="008A35EB" w:rsidP="008A35EB">
      <w:pPr>
        <w:pStyle w:val="ListParagraph"/>
        <w:spacing w:after="0"/>
        <w:ind w:left="450"/>
        <w:rPr>
          <w:rFonts w:ascii="Times New Roman" w:hAnsi="Times New Roman" w:cs="Times New Roman"/>
          <w:sz w:val="24"/>
          <w:szCs w:val="24"/>
        </w:rPr>
      </w:pPr>
    </w:p>
    <w:p w:rsidR="008A35EB" w:rsidRDefault="001458B9" w:rsidP="008A35EB">
      <w:pPr>
        <w:pStyle w:val="ListParagraph"/>
        <w:numPr>
          <w:ilvl w:val="0"/>
          <w:numId w:val="2"/>
        </w:numPr>
        <w:spacing w:after="0"/>
        <w:ind w:left="990" w:hanging="540"/>
        <w:rPr>
          <w:rFonts w:ascii="Times New Roman" w:hAnsi="Times New Roman" w:cs="Times New Roman"/>
          <w:sz w:val="24"/>
          <w:szCs w:val="24"/>
        </w:rPr>
      </w:pPr>
      <w:r>
        <w:rPr>
          <w:rFonts w:ascii="Times New Roman" w:hAnsi="Times New Roman" w:cs="Times New Roman"/>
          <w:sz w:val="24"/>
          <w:szCs w:val="24"/>
        </w:rPr>
        <w:t>Flexible resources</w:t>
      </w:r>
      <w:r w:rsidR="00826D77">
        <w:rPr>
          <w:rFonts w:ascii="Times New Roman" w:hAnsi="Times New Roman" w:cs="Times New Roman"/>
          <w:sz w:val="24"/>
          <w:szCs w:val="24"/>
        </w:rPr>
        <w:t xml:space="preserve"> </w:t>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r>
      <w:r w:rsidR="008A35EB">
        <w:rPr>
          <w:rFonts w:ascii="Times New Roman" w:hAnsi="Times New Roman" w:cs="Times New Roman"/>
          <w:sz w:val="24"/>
          <w:szCs w:val="24"/>
        </w:rPr>
        <w:tab/>
        <w:t>(</w:t>
      </w:r>
      <w:r w:rsidR="008A35EB">
        <w:rPr>
          <w:rFonts w:ascii="Times New Roman" w:hAnsi="Times New Roman" w:cs="Times New Roman"/>
          <w:b/>
          <w:sz w:val="24"/>
          <w:szCs w:val="24"/>
        </w:rPr>
        <w:t>5 marks</w:t>
      </w:r>
      <w:r w:rsidR="008A35EB">
        <w:rPr>
          <w:rFonts w:ascii="Times New Roman" w:hAnsi="Times New Roman" w:cs="Times New Roman"/>
          <w:sz w:val="24"/>
          <w:szCs w:val="24"/>
        </w:rPr>
        <w:t>)</w:t>
      </w:r>
    </w:p>
    <w:p w:rsidR="008A35EB" w:rsidRDefault="008A35EB" w:rsidP="008A35EB">
      <w:pPr>
        <w:pStyle w:val="ListParagraph"/>
        <w:numPr>
          <w:ilvl w:val="0"/>
          <w:numId w:val="2"/>
        </w:numPr>
        <w:spacing w:after="0"/>
        <w:ind w:left="990" w:hanging="540"/>
        <w:rPr>
          <w:rFonts w:ascii="Times New Roman" w:hAnsi="Times New Roman" w:cs="Times New Roman"/>
          <w:sz w:val="24"/>
          <w:szCs w:val="24"/>
        </w:rPr>
      </w:pPr>
      <w:r>
        <w:rPr>
          <w:rFonts w:ascii="Times New Roman" w:hAnsi="Times New Roman" w:cs="Times New Roman"/>
          <w:sz w:val="24"/>
          <w:szCs w:val="24"/>
        </w:rPr>
        <w:t>Kanban production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b/>
          <w:sz w:val="24"/>
          <w:szCs w:val="24"/>
        </w:rPr>
        <w:t>5 marks</w:t>
      </w:r>
      <w:r>
        <w:rPr>
          <w:rFonts w:ascii="Times New Roman" w:hAnsi="Times New Roman" w:cs="Times New Roman"/>
          <w:sz w:val="24"/>
          <w:szCs w:val="24"/>
        </w:rPr>
        <w:t>)</w:t>
      </w:r>
    </w:p>
    <w:p w:rsidR="008A35EB" w:rsidRDefault="008A35EB" w:rsidP="008A35EB">
      <w:pPr>
        <w:pStyle w:val="ListParagraph"/>
        <w:numPr>
          <w:ilvl w:val="0"/>
          <w:numId w:val="2"/>
        </w:numPr>
        <w:spacing w:after="0"/>
        <w:ind w:left="990" w:hanging="540"/>
        <w:rPr>
          <w:rFonts w:ascii="Times New Roman" w:hAnsi="Times New Roman" w:cs="Times New Roman"/>
          <w:sz w:val="24"/>
          <w:szCs w:val="24"/>
        </w:rPr>
      </w:pPr>
      <w:r>
        <w:rPr>
          <w:rFonts w:ascii="Times New Roman" w:hAnsi="Times New Roman" w:cs="Times New Roman"/>
          <w:sz w:val="24"/>
          <w:szCs w:val="24"/>
        </w:rPr>
        <w:t>Small lot sizes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b/>
          <w:sz w:val="24"/>
          <w:szCs w:val="24"/>
        </w:rPr>
        <w:t>5 marks</w:t>
      </w:r>
      <w:r>
        <w:rPr>
          <w:rFonts w:ascii="Times New Roman" w:hAnsi="Times New Roman" w:cs="Times New Roman"/>
          <w:sz w:val="24"/>
          <w:szCs w:val="24"/>
        </w:rPr>
        <w:t>)</w:t>
      </w:r>
    </w:p>
    <w:p w:rsidR="008A35EB" w:rsidRDefault="008A35EB" w:rsidP="008A35EB">
      <w:pPr>
        <w:pStyle w:val="ListParagraph"/>
        <w:numPr>
          <w:ilvl w:val="0"/>
          <w:numId w:val="2"/>
        </w:numPr>
        <w:spacing w:after="0"/>
        <w:ind w:left="990" w:hanging="540"/>
        <w:rPr>
          <w:rFonts w:ascii="Times New Roman" w:hAnsi="Times New Roman" w:cs="Times New Roman"/>
          <w:sz w:val="24"/>
          <w:szCs w:val="24"/>
        </w:rPr>
      </w:pPr>
      <w:r>
        <w:rPr>
          <w:rFonts w:ascii="Times New Roman" w:hAnsi="Times New Roman" w:cs="Times New Roman"/>
          <w:sz w:val="24"/>
          <w:szCs w:val="24"/>
        </w:rPr>
        <w:t>Uniform plant loading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Pr>
          <w:rFonts w:ascii="Times New Roman" w:hAnsi="Times New Roman" w:cs="Times New Roman"/>
          <w:b/>
          <w:sz w:val="24"/>
          <w:szCs w:val="24"/>
        </w:rPr>
        <w:t>5 marks</w:t>
      </w:r>
      <w:r>
        <w:rPr>
          <w:rFonts w:ascii="Times New Roman" w:hAnsi="Times New Roman" w:cs="Times New Roman"/>
          <w:sz w:val="24"/>
          <w:szCs w:val="24"/>
        </w:rPr>
        <w:t>)</w:t>
      </w:r>
    </w:p>
    <w:p w:rsidR="008A35EB" w:rsidRDefault="008A35EB" w:rsidP="008A35EB">
      <w:pPr>
        <w:pStyle w:val="ListParagraph"/>
        <w:spacing w:after="0"/>
        <w:ind w:left="990"/>
        <w:rPr>
          <w:rFonts w:ascii="Times New Roman" w:hAnsi="Times New Roman" w:cs="Times New Roman"/>
          <w:sz w:val="24"/>
          <w:szCs w:val="24"/>
        </w:rPr>
      </w:pPr>
    </w:p>
    <w:p w:rsidR="008A35EB" w:rsidRDefault="008A35EB" w:rsidP="008A35EB">
      <w:pPr>
        <w:pStyle w:val="ListParagraph"/>
        <w:numPr>
          <w:ilvl w:val="0"/>
          <w:numId w:val="1"/>
        </w:numPr>
        <w:spacing w:after="0"/>
        <w:ind w:left="450" w:hanging="450"/>
        <w:rPr>
          <w:rFonts w:ascii="Times New Roman" w:hAnsi="Times New Roman" w:cs="Times New Roman"/>
          <w:sz w:val="24"/>
          <w:szCs w:val="24"/>
        </w:rPr>
      </w:pPr>
      <w:r>
        <w:rPr>
          <w:rFonts w:ascii="Times New Roman" w:hAnsi="Times New Roman" w:cs="Times New Roman"/>
          <w:sz w:val="24"/>
          <w:szCs w:val="24"/>
        </w:rPr>
        <w:t>One of the key principles as to how JIT operates is respect for people.  Discuss what is needed for JIT manufacturing to achieve respect for people.</w:t>
      </w:r>
    </w:p>
    <w:p w:rsidR="008A35EB" w:rsidRDefault="008A35EB" w:rsidP="008A35EB">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15 marks</w:t>
      </w:r>
      <w:r>
        <w:rPr>
          <w:rFonts w:ascii="Times New Roman" w:hAnsi="Times New Roman" w:cs="Times New Roman"/>
          <w:sz w:val="24"/>
          <w:szCs w:val="24"/>
        </w:rPr>
        <w:t>)</w:t>
      </w:r>
    </w:p>
    <w:p w:rsidR="008A35EB" w:rsidRPr="008A35EB" w:rsidRDefault="008A35EB" w:rsidP="008A35EB">
      <w:pPr>
        <w:pStyle w:val="ListParagraph"/>
        <w:spacing w:after="0"/>
        <w:ind w:left="450"/>
        <w:jc w:val="right"/>
        <w:rPr>
          <w:rFonts w:ascii="Times New Roman" w:hAnsi="Times New Roman" w:cs="Times New Roman"/>
          <w:sz w:val="24"/>
          <w:szCs w:val="24"/>
        </w:rPr>
      </w:pPr>
    </w:p>
    <w:p w:rsidR="008A35EB" w:rsidRDefault="008A35EB" w:rsidP="008A35EB">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rsidR="008A35EB" w:rsidRDefault="008A35EB" w:rsidP="008A35EB">
      <w:pPr>
        <w:spacing w:after="0"/>
        <w:rPr>
          <w:rFonts w:ascii="Times New Roman" w:hAnsi="Times New Roman" w:cs="Times New Roman"/>
          <w:sz w:val="24"/>
          <w:szCs w:val="24"/>
        </w:rPr>
      </w:pPr>
      <w:r>
        <w:rPr>
          <w:rFonts w:ascii="Times New Roman" w:hAnsi="Times New Roman" w:cs="Times New Roman"/>
          <w:sz w:val="24"/>
          <w:szCs w:val="24"/>
        </w:rPr>
        <w:t>Overall equipment effectiveness (OEE) is a measure of the actual output that is produced with a machine compared with the maximum output that could be expected from that machine over the same period of time.</w:t>
      </w:r>
    </w:p>
    <w:p w:rsidR="008A35EB" w:rsidRDefault="008A35EB" w:rsidP="008A35EB">
      <w:pPr>
        <w:spacing w:after="0"/>
        <w:rPr>
          <w:rFonts w:ascii="Times New Roman" w:hAnsi="Times New Roman" w:cs="Times New Roman"/>
          <w:sz w:val="24"/>
          <w:szCs w:val="24"/>
        </w:rPr>
      </w:pPr>
    </w:p>
    <w:p w:rsidR="008A35EB" w:rsidRDefault="00BA0C2B" w:rsidP="008A35EB">
      <w:pPr>
        <w:pStyle w:val="ListParagraph"/>
        <w:numPr>
          <w:ilvl w:val="0"/>
          <w:numId w:val="3"/>
        </w:numPr>
        <w:spacing w:after="0"/>
        <w:ind w:left="450" w:hanging="450"/>
        <w:rPr>
          <w:rFonts w:ascii="Times New Roman" w:hAnsi="Times New Roman" w:cs="Times New Roman"/>
          <w:sz w:val="24"/>
          <w:szCs w:val="24"/>
        </w:rPr>
      </w:pPr>
      <w:r>
        <w:rPr>
          <w:rFonts w:ascii="Times New Roman" w:hAnsi="Times New Roman" w:cs="Times New Roman"/>
          <w:sz w:val="24"/>
          <w:szCs w:val="24"/>
        </w:rPr>
        <w:t xml:space="preserve">Overall equipment effectiveness uses three main measures which are availability, </w:t>
      </w:r>
      <w:proofErr w:type="gramStart"/>
      <w:r>
        <w:rPr>
          <w:rFonts w:ascii="Times New Roman" w:hAnsi="Times New Roman" w:cs="Times New Roman"/>
          <w:sz w:val="24"/>
          <w:szCs w:val="24"/>
        </w:rPr>
        <w:t>performance</w:t>
      </w:r>
      <w:proofErr w:type="gramEnd"/>
      <w:r>
        <w:rPr>
          <w:rFonts w:ascii="Times New Roman" w:hAnsi="Times New Roman" w:cs="Times New Roman"/>
          <w:sz w:val="24"/>
          <w:szCs w:val="24"/>
        </w:rPr>
        <w:t xml:space="preserve"> and quality.  Explain what each of these measures considers when calculating OEE.</w:t>
      </w:r>
    </w:p>
    <w:p w:rsidR="00BA0C2B" w:rsidRDefault="00BA0C2B" w:rsidP="00BA0C2B">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13 marks</w:t>
      </w:r>
      <w:r>
        <w:rPr>
          <w:rFonts w:ascii="Times New Roman" w:hAnsi="Times New Roman" w:cs="Times New Roman"/>
          <w:sz w:val="24"/>
          <w:szCs w:val="24"/>
        </w:rPr>
        <w:t>)</w:t>
      </w:r>
    </w:p>
    <w:p w:rsidR="00BA0C2B" w:rsidRDefault="00BA0C2B" w:rsidP="00BA0C2B">
      <w:pPr>
        <w:pStyle w:val="ListParagraph"/>
        <w:spacing w:after="0"/>
        <w:ind w:left="450"/>
        <w:jc w:val="right"/>
        <w:rPr>
          <w:rFonts w:ascii="Times New Roman" w:hAnsi="Times New Roman" w:cs="Times New Roman"/>
          <w:sz w:val="24"/>
          <w:szCs w:val="24"/>
        </w:rPr>
      </w:pPr>
    </w:p>
    <w:p w:rsidR="00BA0C2B" w:rsidRDefault="00BA0C2B" w:rsidP="008A35EB">
      <w:pPr>
        <w:pStyle w:val="ListParagraph"/>
        <w:numPr>
          <w:ilvl w:val="0"/>
          <w:numId w:val="3"/>
        </w:numPr>
        <w:spacing w:after="0"/>
        <w:ind w:left="450" w:hanging="450"/>
        <w:rPr>
          <w:rFonts w:ascii="Times New Roman" w:hAnsi="Times New Roman" w:cs="Times New Roman"/>
          <w:sz w:val="24"/>
          <w:szCs w:val="24"/>
        </w:rPr>
      </w:pPr>
      <w:r>
        <w:rPr>
          <w:rFonts w:ascii="Times New Roman" w:hAnsi="Times New Roman" w:cs="Times New Roman"/>
          <w:sz w:val="24"/>
          <w:szCs w:val="24"/>
        </w:rPr>
        <w:t>A shift takes 12 hours and has two 30 minute breaks and one 15 minute break.  Downtime is 30 minutes and the ideal cycle time is 65 pieces per minute.  At the end of the shift 28,000 pieces have been made of 420 pieces were rejected.</w:t>
      </w:r>
      <w:r w:rsidR="00B35F96">
        <w:rPr>
          <w:rFonts w:ascii="Times New Roman" w:hAnsi="Times New Roman" w:cs="Times New Roman"/>
          <w:sz w:val="24"/>
          <w:szCs w:val="24"/>
        </w:rPr>
        <w:t xml:space="preserve">  Calculate the overall equipment effectiveness (OEE).</w:t>
      </w:r>
    </w:p>
    <w:p w:rsidR="00BA0C2B" w:rsidRDefault="00BA0C2B" w:rsidP="00BA0C2B">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12 marks</w:t>
      </w:r>
      <w:r>
        <w:rPr>
          <w:rFonts w:ascii="Times New Roman" w:hAnsi="Times New Roman" w:cs="Times New Roman"/>
          <w:sz w:val="24"/>
          <w:szCs w:val="24"/>
        </w:rPr>
        <w:t>)</w:t>
      </w:r>
    </w:p>
    <w:p w:rsidR="00BA0C2B" w:rsidRPr="008A35EB" w:rsidRDefault="00BA0C2B" w:rsidP="00BA0C2B">
      <w:pPr>
        <w:pStyle w:val="ListParagraph"/>
        <w:spacing w:after="0"/>
        <w:ind w:left="450"/>
        <w:jc w:val="right"/>
        <w:rPr>
          <w:rFonts w:ascii="Times New Roman" w:hAnsi="Times New Roman" w:cs="Times New Roman"/>
          <w:sz w:val="24"/>
          <w:szCs w:val="24"/>
        </w:rPr>
      </w:pPr>
    </w:p>
    <w:p w:rsidR="004A7D53" w:rsidRDefault="004A7D53">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8A35EB" w:rsidRDefault="008A35EB" w:rsidP="008A35EB">
      <w:pPr>
        <w:spacing w:after="0"/>
        <w:rPr>
          <w:rFonts w:ascii="Times New Roman" w:hAnsi="Times New Roman" w:cs="Times New Roman"/>
          <w:b/>
          <w:sz w:val="24"/>
          <w:szCs w:val="24"/>
          <w:u w:val="single"/>
        </w:rPr>
      </w:pPr>
      <w:r>
        <w:rPr>
          <w:rFonts w:ascii="Times New Roman" w:hAnsi="Times New Roman" w:cs="Times New Roman"/>
          <w:b/>
          <w:sz w:val="24"/>
          <w:szCs w:val="24"/>
          <w:u w:val="single"/>
        </w:rPr>
        <w:lastRenderedPageBreak/>
        <w:t>Question 3</w:t>
      </w:r>
    </w:p>
    <w:p w:rsidR="00BA0C2B" w:rsidRDefault="00BA0C2B" w:rsidP="008A35EB">
      <w:pPr>
        <w:spacing w:after="0"/>
        <w:rPr>
          <w:rFonts w:ascii="Times New Roman" w:hAnsi="Times New Roman" w:cs="Times New Roman"/>
          <w:sz w:val="24"/>
          <w:szCs w:val="24"/>
        </w:rPr>
      </w:pPr>
      <w:r>
        <w:rPr>
          <w:rFonts w:ascii="Times New Roman" w:hAnsi="Times New Roman" w:cs="Times New Roman"/>
          <w:sz w:val="24"/>
          <w:szCs w:val="24"/>
        </w:rPr>
        <w:t>Inventory management is the practice</w:t>
      </w:r>
      <w:r w:rsidR="00F4398C">
        <w:rPr>
          <w:rFonts w:ascii="Times New Roman" w:hAnsi="Times New Roman" w:cs="Times New Roman"/>
          <w:sz w:val="24"/>
          <w:szCs w:val="24"/>
        </w:rPr>
        <w:t xml:space="preserve"> of overseeing and controlling the ordering, storage and use of components that a company uses in the production of its products.</w:t>
      </w:r>
    </w:p>
    <w:p w:rsidR="00F4398C" w:rsidRDefault="00F4398C" w:rsidP="008A35EB">
      <w:pPr>
        <w:spacing w:after="0"/>
        <w:rPr>
          <w:rFonts w:ascii="Times New Roman" w:hAnsi="Times New Roman" w:cs="Times New Roman"/>
          <w:sz w:val="24"/>
          <w:szCs w:val="24"/>
        </w:rPr>
      </w:pPr>
    </w:p>
    <w:p w:rsidR="00F4398C" w:rsidRPr="004A7D53" w:rsidRDefault="00F4398C" w:rsidP="00F4398C">
      <w:pPr>
        <w:pStyle w:val="ListParagraph"/>
        <w:numPr>
          <w:ilvl w:val="0"/>
          <w:numId w:val="4"/>
        </w:numPr>
        <w:spacing w:after="0"/>
        <w:ind w:left="450" w:hanging="450"/>
        <w:rPr>
          <w:rFonts w:ascii="Times New Roman" w:hAnsi="Times New Roman" w:cs="Times New Roman"/>
          <w:sz w:val="24"/>
          <w:szCs w:val="24"/>
        </w:rPr>
      </w:pPr>
      <w:proofErr w:type="spellStart"/>
      <w:r>
        <w:rPr>
          <w:rFonts w:ascii="Times New Roman" w:hAnsi="Times New Roman" w:cs="Times New Roman"/>
          <w:sz w:val="24"/>
          <w:szCs w:val="24"/>
        </w:rPr>
        <w:t>Mountson</w:t>
      </w:r>
      <w:proofErr w:type="spellEnd"/>
      <w:r>
        <w:rPr>
          <w:rFonts w:ascii="Times New Roman" w:hAnsi="Times New Roman" w:cs="Times New Roman"/>
          <w:sz w:val="24"/>
          <w:szCs w:val="24"/>
        </w:rPr>
        <w:t xml:space="preserve"> manufacturers a range of garden </w:t>
      </w:r>
      <w:proofErr w:type="spellStart"/>
      <w:r>
        <w:rPr>
          <w:rFonts w:ascii="Times New Roman" w:hAnsi="Times New Roman" w:cs="Times New Roman"/>
          <w:sz w:val="24"/>
          <w:szCs w:val="24"/>
        </w:rPr>
        <w:t>rotorvators</w:t>
      </w:r>
      <w:proofErr w:type="spellEnd"/>
      <w:r>
        <w:rPr>
          <w:rFonts w:ascii="Times New Roman" w:hAnsi="Times New Roman" w:cs="Times New Roman"/>
          <w:sz w:val="24"/>
          <w:szCs w:val="24"/>
        </w:rPr>
        <w:t xml:space="preserve">.  Annual demand for the model 5 is 140,000 units.  The </w:t>
      </w:r>
      <w:proofErr w:type="spellStart"/>
      <w:r>
        <w:rPr>
          <w:rFonts w:ascii="Times New Roman" w:hAnsi="Times New Roman" w:cs="Times New Roman"/>
          <w:sz w:val="24"/>
          <w:szCs w:val="24"/>
        </w:rPr>
        <w:t>rotorvators</w:t>
      </w:r>
      <w:proofErr w:type="spellEnd"/>
      <w:r>
        <w:rPr>
          <w:rFonts w:ascii="Times New Roman" w:hAnsi="Times New Roman" w:cs="Times New Roman"/>
          <w:sz w:val="24"/>
          <w:szCs w:val="24"/>
        </w:rPr>
        <w:t xml:space="preserve"> are required in the distribution </w:t>
      </w:r>
      <w:proofErr w:type="spellStart"/>
      <w:r>
        <w:rPr>
          <w:rFonts w:ascii="Times New Roman" w:hAnsi="Times New Roman" w:cs="Times New Roman"/>
          <w:sz w:val="24"/>
          <w:szCs w:val="24"/>
        </w:rPr>
        <w:t>centre</w:t>
      </w:r>
      <w:proofErr w:type="spellEnd"/>
      <w:r>
        <w:rPr>
          <w:rFonts w:ascii="Times New Roman" w:hAnsi="Times New Roman" w:cs="Times New Roman"/>
          <w:sz w:val="24"/>
          <w:szCs w:val="24"/>
        </w:rPr>
        <w:t xml:space="preserve"> at</w:t>
      </w:r>
      <w:r>
        <w:rPr>
          <w:rFonts w:ascii="Times New Roman" w:hAnsi="Times New Roman" w:cs="Times New Roman"/>
          <w:sz w:val="24"/>
          <w:szCs w:val="24"/>
          <w:lang w:val="en-GB"/>
        </w:rPr>
        <w:t xml:space="preserve"> a rate of 8,000 units a month while the finishing and inspection department can complete 9,600 units a month.  The ordering cost is £300, and the holding cost is £18 per unit.</w:t>
      </w:r>
    </w:p>
    <w:p w:rsidR="004A7D53" w:rsidRDefault="004A7D53" w:rsidP="004A7D53">
      <w:pPr>
        <w:pStyle w:val="ListParagraph"/>
        <w:spacing w:after="0"/>
        <w:ind w:left="450"/>
        <w:rPr>
          <w:rFonts w:ascii="Times New Roman" w:hAnsi="Times New Roman" w:cs="Times New Roman"/>
          <w:sz w:val="24"/>
          <w:szCs w:val="24"/>
          <w:lang w:val="en-GB"/>
        </w:rPr>
      </w:pPr>
    </w:p>
    <w:p w:rsidR="004A7D53" w:rsidRDefault="004A7D53" w:rsidP="004A7D53">
      <w:pPr>
        <w:pStyle w:val="ListParagraph"/>
        <w:spacing w:after="0"/>
        <w:ind w:left="450"/>
        <w:rPr>
          <w:rFonts w:ascii="Times New Roman" w:hAnsi="Times New Roman" w:cs="Times New Roman"/>
          <w:sz w:val="24"/>
          <w:szCs w:val="24"/>
          <w:lang w:val="en-GB"/>
        </w:rPr>
      </w:pPr>
      <w:r>
        <w:rPr>
          <w:rFonts w:ascii="Times New Roman" w:hAnsi="Times New Roman" w:cs="Times New Roman"/>
          <w:sz w:val="24"/>
          <w:szCs w:val="24"/>
          <w:lang w:val="en-GB"/>
        </w:rPr>
        <w:t>Calculate the economic production quantity and the total annual costs.</w:t>
      </w:r>
    </w:p>
    <w:p w:rsidR="004A7D53" w:rsidRDefault="004A7D53" w:rsidP="004A7D53">
      <w:pPr>
        <w:pStyle w:val="ListParagraph"/>
        <w:spacing w:after="0"/>
        <w:ind w:left="450"/>
        <w:rPr>
          <w:rFonts w:ascii="Times New Roman" w:hAnsi="Times New Roman" w:cs="Times New Roman"/>
          <w:sz w:val="24"/>
          <w:szCs w:val="24"/>
          <w:lang w:val="en-GB"/>
        </w:rPr>
      </w:pPr>
    </w:p>
    <w:p w:rsidR="004A7D53" w:rsidRDefault="00B31A10" w:rsidP="004A7D53">
      <w:pPr>
        <w:pStyle w:val="ListParagraph"/>
        <w:spacing w:after="0"/>
        <w:ind w:left="450"/>
        <w:rPr>
          <w:rFonts w:ascii="Times New Roman" w:eastAsiaTheme="minorEastAsia" w:hAnsi="Times New Roman" w:cs="Times New Roman"/>
          <w:sz w:val="24"/>
          <w:szCs w:val="24"/>
        </w:rPr>
      </w:pPr>
      <m:oMath>
        <m:rad>
          <m:radPr>
            <m:degHide m:val="1"/>
            <m:ctrlPr>
              <w:rPr>
                <w:rFonts w:ascii="Cambria Math" w:hAnsi="Cambria Math" w:cs="Times New Roman"/>
                <w:i/>
                <w:sz w:val="24"/>
                <w:szCs w:val="24"/>
              </w:rPr>
            </m:ctrlPr>
          </m:radPr>
          <m:deg/>
          <m:e>
            <m:f>
              <m:fPr>
                <m:ctrlPr>
                  <w:rPr>
                    <w:rFonts w:ascii="Cambria Math" w:hAnsi="Cambria Math" w:cs="Times New Roman"/>
                    <w:i/>
                    <w:sz w:val="24"/>
                    <w:szCs w:val="24"/>
                  </w:rPr>
                </m:ctrlPr>
              </m:fPr>
              <m:num>
                <m:r>
                  <w:rPr>
                    <w:rFonts w:ascii="Cambria Math" w:hAnsi="Cambria Math" w:cs="Times New Roman"/>
                    <w:sz w:val="24"/>
                    <w:szCs w:val="24"/>
                  </w:rPr>
                  <m:t xml:space="preserve">2 </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O</m:t>
                    </m:r>
                  </m:sub>
                </m:sSub>
                <m:r>
                  <w:rPr>
                    <w:rFonts w:ascii="Cambria Math" w:hAnsi="Cambria Math" w:cs="Times New Roman"/>
                    <w:sz w:val="24"/>
                    <w:szCs w:val="24"/>
                  </w:rPr>
                  <m:t xml:space="preserve">  D</m:t>
                </m:r>
              </m:num>
              <m:den>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H</m:t>
                    </m:r>
                  </m:sub>
                </m:sSub>
                <m:d>
                  <m:dPr>
                    <m:begChr m:val="["/>
                    <m:endChr m:val="]"/>
                    <m:ctrlPr>
                      <w:rPr>
                        <w:rFonts w:ascii="Cambria Math" w:hAnsi="Cambria Math" w:cs="Times New Roman"/>
                        <w:i/>
                        <w:sz w:val="24"/>
                        <w:szCs w:val="24"/>
                      </w:rPr>
                    </m:ctrlPr>
                  </m:dPr>
                  <m:e>
                    <m:r>
                      <w:rPr>
                        <w:rFonts w:ascii="Cambria Math" w:hAnsi="Cambria Math" w:cs="Times New Roman"/>
                        <w:sz w:val="24"/>
                        <w:szCs w:val="24"/>
                      </w:rPr>
                      <m:t xml:space="preserve">1- </m:t>
                    </m:r>
                    <m:f>
                      <m:fPr>
                        <m:ctrlPr>
                          <w:rPr>
                            <w:rFonts w:ascii="Cambria Math" w:hAnsi="Cambria Math" w:cs="Times New Roman"/>
                            <w:i/>
                            <w:sz w:val="24"/>
                            <w:szCs w:val="24"/>
                          </w:rPr>
                        </m:ctrlPr>
                      </m:fPr>
                      <m:num>
                        <m:r>
                          <w:rPr>
                            <w:rFonts w:ascii="Cambria Math" w:hAnsi="Cambria Math" w:cs="Times New Roman"/>
                            <w:sz w:val="24"/>
                            <w:szCs w:val="24"/>
                          </w:rPr>
                          <m:t>d</m:t>
                        </m:r>
                      </m:num>
                      <m:den>
                        <m:r>
                          <w:rPr>
                            <w:rFonts w:ascii="Cambria Math" w:hAnsi="Cambria Math" w:cs="Times New Roman"/>
                            <w:sz w:val="24"/>
                            <w:szCs w:val="24"/>
                          </w:rPr>
                          <m:t>p</m:t>
                        </m:r>
                      </m:den>
                    </m:f>
                  </m:e>
                </m:d>
              </m:den>
            </m:f>
          </m:e>
        </m:rad>
      </m:oMath>
      <w:r w:rsidR="004A7D53">
        <w:rPr>
          <w:rFonts w:ascii="Times New Roman" w:eastAsiaTheme="minorEastAsia" w:hAnsi="Times New Roman" w:cs="Times New Roman"/>
          <w:sz w:val="24"/>
          <w:szCs w:val="24"/>
        </w:rPr>
        <w:t xml:space="preserve"> </w:t>
      </w:r>
      <w:r w:rsidR="004A7D53">
        <w:rPr>
          <w:rFonts w:ascii="Times New Roman" w:eastAsiaTheme="minorEastAsia" w:hAnsi="Times New Roman" w:cs="Times New Roman"/>
          <w:sz w:val="24"/>
          <w:szCs w:val="24"/>
        </w:rPr>
        <w:tab/>
      </w:r>
      <w:r w:rsidR="004A7D53">
        <w:rPr>
          <w:rFonts w:ascii="Times New Roman" w:eastAsiaTheme="minorEastAsia" w:hAnsi="Times New Roman" w:cs="Times New Roman"/>
          <w:sz w:val="24"/>
          <w:szCs w:val="24"/>
        </w:rPr>
        <w:tab/>
        <w:t xml:space="preserve">TC = </w:t>
      </w:r>
      <m:oMath>
        <m:f>
          <m:fPr>
            <m:ctrlPr>
              <w:rPr>
                <w:rFonts w:ascii="Cambria Math" w:eastAsiaTheme="minorEastAsia" w:hAnsi="Cambria Math" w:cs="Times New Roman"/>
                <w:i/>
                <w:sz w:val="24"/>
                <w:szCs w:val="24"/>
              </w:rPr>
            </m:ctrlPr>
          </m:fPr>
          <m:num>
            <m:r>
              <w:rPr>
                <w:rFonts w:ascii="Cambria Math" w:eastAsiaTheme="minorEastAsia" w:hAnsi="Cambria Math" w:cs="Times New Roman"/>
                <w:sz w:val="24"/>
                <w:szCs w:val="24"/>
              </w:rPr>
              <m:t>D</m:t>
            </m:r>
          </m:num>
          <m:den>
            <m:r>
              <w:rPr>
                <w:rFonts w:ascii="Cambria Math" w:eastAsiaTheme="minorEastAsia" w:hAnsi="Cambria Math" w:cs="Times New Roman"/>
                <w:sz w:val="24"/>
                <w:szCs w:val="24"/>
              </w:rPr>
              <m:t>Q</m:t>
            </m:r>
          </m:den>
        </m:f>
        <m:r>
          <w:rPr>
            <w:rFonts w:ascii="Cambria Math" w:eastAsiaTheme="minorEastAsia" w:hAnsi="Cambria Math" w:cs="Times New Roman"/>
            <w:sz w:val="24"/>
            <w:szCs w:val="24"/>
          </w:rPr>
          <m:t xml:space="preserve"> × </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O</m:t>
            </m:r>
          </m:sub>
        </m:sSub>
        <m:r>
          <w:rPr>
            <w:rFonts w:ascii="Cambria Math" w:eastAsiaTheme="minorEastAsia" w:hAnsi="Cambria Math" w:cs="Times New Roman"/>
            <w:sz w:val="24"/>
            <w:szCs w:val="24"/>
          </w:rPr>
          <m:t xml:space="preserve"> +  </m:t>
        </m:r>
        <m:f>
          <m:fPr>
            <m:ctrlPr>
              <w:rPr>
                <w:rFonts w:ascii="Cambria Math" w:eastAsiaTheme="minorEastAsia" w:hAnsi="Cambria Math" w:cs="Times New Roman"/>
                <w:i/>
                <w:sz w:val="24"/>
                <w:szCs w:val="24"/>
              </w:rPr>
            </m:ctrlPr>
          </m:fPr>
          <m:num>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I</m:t>
                </m:r>
              </m:e>
              <m:sub>
                <m:r>
                  <w:rPr>
                    <w:rFonts w:ascii="Cambria Math" w:eastAsiaTheme="minorEastAsia" w:hAnsi="Cambria Math" w:cs="Times New Roman"/>
                    <w:sz w:val="24"/>
                    <w:szCs w:val="24"/>
                  </w:rPr>
                  <m:t>max</m:t>
                </m:r>
              </m:sub>
            </m:sSub>
          </m:num>
          <m:den>
            <m:r>
              <w:rPr>
                <w:rFonts w:ascii="Cambria Math" w:eastAsiaTheme="minorEastAsia" w:hAnsi="Cambria Math" w:cs="Times New Roman"/>
                <w:sz w:val="24"/>
                <w:szCs w:val="24"/>
              </w:rPr>
              <m:t>2</m:t>
            </m:r>
          </m:den>
        </m:f>
        <m:r>
          <w:rPr>
            <w:rFonts w:ascii="Cambria Math" w:eastAsiaTheme="minorEastAsia" w:hAnsi="Cambria Math" w:cs="Times New Roman"/>
            <w:sz w:val="24"/>
            <w:szCs w:val="24"/>
          </w:rPr>
          <m:t xml:space="preserve"> × </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H</m:t>
            </m:r>
          </m:sub>
        </m:sSub>
      </m:oMath>
    </w:p>
    <w:p w:rsidR="008A12DE" w:rsidRPr="004A7D53" w:rsidRDefault="008A12DE" w:rsidP="004A7D53">
      <w:pPr>
        <w:pStyle w:val="ListParagraph"/>
        <w:spacing w:after="0"/>
        <w:ind w:left="450"/>
        <w:rPr>
          <w:rFonts w:ascii="Times New Roman" w:hAnsi="Times New Roman" w:cs="Times New Roman"/>
          <w:sz w:val="24"/>
          <w:szCs w:val="24"/>
        </w:rPr>
      </w:pPr>
    </w:p>
    <w:p w:rsidR="004A7D53" w:rsidRPr="004A7D53" w:rsidRDefault="004A7D53" w:rsidP="00F4398C">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lang w:val="en-GB"/>
        </w:rPr>
        <w:t>Discuss the costs that can occur when organisations hold inventory.</w:t>
      </w:r>
    </w:p>
    <w:p w:rsidR="004A7D53" w:rsidRDefault="004A7D53" w:rsidP="004A7D53">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7 marks</w:t>
      </w:r>
      <w:r>
        <w:rPr>
          <w:rFonts w:ascii="Times New Roman" w:hAnsi="Times New Roman" w:cs="Times New Roman"/>
          <w:sz w:val="24"/>
          <w:szCs w:val="24"/>
        </w:rPr>
        <w:t>)</w:t>
      </w:r>
    </w:p>
    <w:p w:rsidR="004A7D53" w:rsidRPr="004A7D53" w:rsidRDefault="004A7D53" w:rsidP="004A7D53">
      <w:pPr>
        <w:pStyle w:val="ListParagraph"/>
        <w:spacing w:after="0"/>
        <w:ind w:left="450"/>
        <w:jc w:val="right"/>
        <w:rPr>
          <w:rFonts w:ascii="Times New Roman" w:hAnsi="Times New Roman" w:cs="Times New Roman"/>
          <w:sz w:val="24"/>
          <w:szCs w:val="24"/>
        </w:rPr>
      </w:pPr>
    </w:p>
    <w:p w:rsidR="004A7D53" w:rsidRPr="004A7D53" w:rsidRDefault="004A7D53" w:rsidP="00F4398C">
      <w:pPr>
        <w:pStyle w:val="ListParagraph"/>
        <w:numPr>
          <w:ilvl w:val="0"/>
          <w:numId w:val="4"/>
        </w:numPr>
        <w:spacing w:after="0"/>
        <w:ind w:left="450" w:hanging="450"/>
        <w:rPr>
          <w:rFonts w:ascii="Times New Roman" w:hAnsi="Times New Roman" w:cs="Times New Roman"/>
          <w:sz w:val="24"/>
          <w:szCs w:val="24"/>
        </w:rPr>
      </w:pPr>
      <w:r>
        <w:rPr>
          <w:rFonts w:ascii="Times New Roman" w:hAnsi="Times New Roman" w:cs="Times New Roman"/>
          <w:sz w:val="24"/>
          <w:szCs w:val="24"/>
          <w:lang w:val="en-GB"/>
        </w:rPr>
        <w:t>Explain what organisations should consider when evaluating what items to hold in stock and how much to hold.</w:t>
      </w:r>
    </w:p>
    <w:p w:rsidR="004A7D53" w:rsidRDefault="004A7D53" w:rsidP="008A12DE">
      <w:pPr>
        <w:pStyle w:val="ListParagraph"/>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8 marks</w:t>
      </w:r>
      <w:r>
        <w:rPr>
          <w:rFonts w:ascii="Times New Roman" w:hAnsi="Times New Roman" w:cs="Times New Roman"/>
          <w:sz w:val="24"/>
          <w:szCs w:val="24"/>
        </w:rPr>
        <w:t>)</w:t>
      </w:r>
    </w:p>
    <w:p w:rsidR="008A12DE" w:rsidRPr="008A12DE" w:rsidRDefault="008A12DE" w:rsidP="008A12DE">
      <w:pPr>
        <w:pStyle w:val="ListParagraph"/>
        <w:jc w:val="right"/>
        <w:rPr>
          <w:rFonts w:ascii="Times New Roman" w:hAnsi="Times New Roman" w:cs="Times New Roman"/>
          <w:sz w:val="24"/>
          <w:szCs w:val="24"/>
        </w:rPr>
      </w:pPr>
    </w:p>
    <w:p w:rsidR="008A35EB" w:rsidRDefault="008A35EB" w:rsidP="008A35EB">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4</w:t>
      </w:r>
    </w:p>
    <w:p w:rsidR="008A12DE" w:rsidRDefault="008A12DE" w:rsidP="008A35EB">
      <w:pPr>
        <w:spacing w:after="0"/>
        <w:rPr>
          <w:rFonts w:ascii="Times New Roman" w:hAnsi="Times New Roman" w:cs="Times New Roman"/>
          <w:sz w:val="24"/>
          <w:szCs w:val="24"/>
        </w:rPr>
      </w:pPr>
      <w:r>
        <w:rPr>
          <w:rFonts w:ascii="Times New Roman" w:hAnsi="Times New Roman" w:cs="Times New Roman"/>
          <w:sz w:val="24"/>
          <w:szCs w:val="24"/>
        </w:rPr>
        <w:t>Maintenance is about maintaining an asset in a condition that is safe and to ensure that it continues to perform at an optimum level.</w:t>
      </w:r>
    </w:p>
    <w:p w:rsidR="008A12DE" w:rsidRDefault="008A12DE" w:rsidP="008A35EB">
      <w:pPr>
        <w:spacing w:after="0"/>
        <w:rPr>
          <w:rFonts w:ascii="Times New Roman" w:hAnsi="Times New Roman" w:cs="Times New Roman"/>
          <w:sz w:val="24"/>
          <w:szCs w:val="24"/>
        </w:rPr>
      </w:pPr>
    </w:p>
    <w:p w:rsidR="008A12DE" w:rsidRDefault="008A12DE" w:rsidP="008A12DE">
      <w:pPr>
        <w:pStyle w:val="ListParagraph"/>
        <w:numPr>
          <w:ilvl w:val="0"/>
          <w:numId w:val="5"/>
        </w:numPr>
        <w:spacing w:after="0"/>
        <w:ind w:left="450" w:hanging="450"/>
        <w:rPr>
          <w:rFonts w:ascii="Times New Roman" w:hAnsi="Times New Roman" w:cs="Times New Roman"/>
          <w:sz w:val="24"/>
          <w:szCs w:val="24"/>
        </w:rPr>
      </w:pPr>
      <w:r>
        <w:rPr>
          <w:rFonts w:ascii="Times New Roman" w:hAnsi="Times New Roman" w:cs="Times New Roman"/>
          <w:sz w:val="24"/>
          <w:szCs w:val="24"/>
        </w:rPr>
        <w:t xml:space="preserve">A key factor in managing a maintenance function is to agree the key measures that are going to be used to help monitor performance.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how the following measures can be used to monitor performance: (1) Internal departmental measures; (2) Operations-related measures and; (3) Overall measures.</w:t>
      </w:r>
    </w:p>
    <w:p w:rsidR="008A12DE" w:rsidRDefault="008A12DE" w:rsidP="008A12D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12 marks</w:t>
      </w:r>
      <w:r>
        <w:rPr>
          <w:rFonts w:ascii="Times New Roman" w:hAnsi="Times New Roman" w:cs="Times New Roman"/>
          <w:sz w:val="24"/>
          <w:szCs w:val="24"/>
        </w:rPr>
        <w:t>)</w:t>
      </w:r>
    </w:p>
    <w:p w:rsidR="008A12DE" w:rsidRDefault="008A12DE" w:rsidP="008A12DE">
      <w:pPr>
        <w:pStyle w:val="ListParagraph"/>
        <w:spacing w:after="0"/>
        <w:ind w:left="450"/>
        <w:jc w:val="right"/>
        <w:rPr>
          <w:rFonts w:ascii="Times New Roman" w:hAnsi="Times New Roman" w:cs="Times New Roman"/>
          <w:sz w:val="24"/>
          <w:szCs w:val="24"/>
        </w:rPr>
      </w:pPr>
    </w:p>
    <w:p w:rsidR="008A12DE" w:rsidRDefault="008A12DE" w:rsidP="008A12DE">
      <w:pPr>
        <w:pStyle w:val="ListParagraph"/>
        <w:numPr>
          <w:ilvl w:val="0"/>
          <w:numId w:val="5"/>
        </w:numPr>
        <w:spacing w:after="0"/>
        <w:ind w:left="450" w:hanging="450"/>
        <w:rPr>
          <w:rFonts w:ascii="Times New Roman" w:hAnsi="Times New Roman" w:cs="Times New Roman"/>
          <w:sz w:val="24"/>
          <w:szCs w:val="24"/>
        </w:rPr>
      </w:pPr>
      <w:r>
        <w:rPr>
          <w:rFonts w:ascii="Times New Roman" w:hAnsi="Times New Roman" w:cs="Times New Roman"/>
          <w:sz w:val="24"/>
          <w:szCs w:val="24"/>
        </w:rPr>
        <w:t xml:space="preserve">Explain what reliability </w:t>
      </w:r>
      <w:proofErr w:type="spellStart"/>
      <w:r>
        <w:rPr>
          <w:rFonts w:ascii="Times New Roman" w:hAnsi="Times New Roman" w:cs="Times New Roman"/>
          <w:sz w:val="24"/>
          <w:szCs w:val="24"/>
        </w:rPr>
        <w:t>centred</w:t>
      </w:r>
      <w:proofErr w:type="spellEnd"/>
      <w:r>
        <w:rPr>
          <w:rFonts w:ascii="Times New Roman" w:hAnsi="Times New Roman" w:cs="Times New Roman"/>
          <w:sz w:val="24"/>
          <w:szCs w:val="24"/>
        </w:rPr>
        <w:t xml:space="preserve"> maintenance is and using an example of your choice demonstrate how it can be applied to maintain an asset.</w:t>
      </w:r>
    </w:p>
    <w:p w:rsidR="008A12DE" w:rsidRPr="008A12DE" w:rsidRDefault="008A12DE" w:rsidP="008A12DE">
      <w:pPr>
        <w:pStyle w:val="ListParagraph"/>
        <w:spacing w:after="0"/>
        <w:ind w:left="450"/>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13 marks</w:t>
      </w:r>
      <w:r>
        <w:rPr>
          <w:rFonts w:ascii="Times New Roman" w:hAnsi="Times New Roman" w:cs="Times New Roman"/>
          <w:sz w:val="24"/>
          <w:szCs w:val="24"/>
        </w:rPr>
        <w:t>)</w:t>
      </w:r>
    </w:p>
    <w:sectPr w:rsidR="008A12DE" w:rsidRPr="008A12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0156E2"/>
    <w:multiLevelType w:val="hybridMultilevel"/>
    <w:tmpl w:val="8F86ADC0"/>
    <w:lvl w:ilvl="0" w:tplc="420AF31E">
      <w:start w:val="1"/>
      <w:numFmt w:val="lowerRoman"/>
      <w:lvlText w:val="(%1)"/>
      <w:lvlJc w:val="left"/>
      <w:pPr>
        <w:ind w:left="1170" w:hanging="72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 w15:restartNumberingAfterBreak="0">
    <w:nsid w:val="15922506"/>
    <w:multiLevelType w:val="hybridMultilevel"/>
    <w:tmpl w:val="04DA9F9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C12F58"/>
    <w:multiLevelType w:val="hybridMultilevel"/>
    <w:tmpl w:val="230E187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CA712D3"/>
    <w:multiLevelType w:val="hybridMultilevel"/>
    <w:tmpl w:val="B7D6280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77353B4"/>
    <w:multiLevelType w:val="hybridMultilevel"/>
    <w:tmpl w:val="A7D4DDE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35EB"/>
    <w:rsid w:val="001458B9"/>
    <w:rsid w:val="00291F8E"/>
    <w:rsid w:val="004A7D53"/>
    <w:rsid w:val="00826D77"/>
    <w:rsid w:val="008A12DE"/>
    <w:rsid w:val="008A35EB"/>
    <w:rsid w:val="00A91740"/>
    <w:rsid w:val="00B31A10"/>
    <w:rsid w:val="00B35F96"/>
    <w:rsid w:val="00BA0C2B"/>
    <w:rsid w:val="00F439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B77F89-F8BF-4029-8759-AEC44B4D0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35EB"/>
    <w:pPr>
      <w:ind w:left="720"/>
      <w:contextualSpacing/>
    </w:pPr>
  </w:style>
  <w:style w:type="character" w:styleId="PlaceholderText">
    <w:name w:val="Placeholder Text"/>
    <w:basedOn w:val="DefaultParagraphFont"/>
    <w:uiPriority w:val="99"/>
    <w:semiHidden/>
    <w:rsid w:val="004A7D53"/>
    <w:rPr>
      <w:color w:val="808080"/>
    </w:rPr>
  </w:style>
  <w:style w:type="table" w:styleId="TableGrid">
    <w:name w:val="Table Grid"/>
    <w:basedOn w:val="TableNormal"/>
    <w:uiPriority w:val="59"/>
    <w:rsid w:val="00B31A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B31A10"/>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B31A10"/>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B31A10"/>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B31A10"/>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B31A10"/>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B31A10"/>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B31A10"/>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B31A10"/>
    <w:pPr>
      <w:spacing w:after="240" w:line="240" w:lineRule="auto"/>
    </w:pPr>
    <w:rPr>
      <w:rFonts w:ascii="Times New Roman" w:eastAsia="Times New Roman" w:hAnsi="Times New Roman" w:cs="Times New Roman"/>
      <w:b/>
      <w:caps/>
      <w:sz w:val="24"/>
      <w:szCs w:val="20"/>
      <w:lang w:val="en-GB" w:eastAsia="en-GB"/>
    </w:rPr>
  </w:style>
  <w:style w:type="paragraph" w:styleId="BodyText">
    <w:name w:val="Body Text"/>
    <w:basedOn w:val="Normal"/>
    <w:link w:val="BodyTextChar"/>
    <w:rsid w:val="00B31A10"/>
    <w:pPr>
      <w:spacing w:after="120" w:line="240" w:lineRule="auto"/>
    </w:pPr>
    <w:rPr>
      <w:rFonts w:ascii="Times New Roman" w:eastAsia="Times New Roman" w:hAnsi="Times New Roman" w:cs="Times New Roman"/>
      <w:sz w:val="24"/>
      <w:szCs w:val="20"/>
      <w:lang w:val="en-GB" w:eastAsia="en-GB"/>
    </w:rPr>
  </w:style>
  <w:style w:type="character" w:customStyle="1" w:styleId="BodyTextChar">
    <w:name w:val="Body Text Char"/>
    <w:basedOn w:val="DefaultParagraphFont"/>
    <w:link w:val="BodyText"/>
    <w:rsid w:val="00B31A10"/>
    <w:rPr>
      <w:rFonts w:ascii="Times New Roman" w:eastAsia="Times New Roman" w:hAnsi="Times New Roman" w:cs="Times New Roman"/>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474</Words>
  <Characters>2706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2</cp:revision>
  <dcterms:created xsi:type="dcterms:W3CDTF">2018-12-03T20:48:00Z</dcterms:created>
  <dcterms:modified xsi:type="dcterms:W3CDTF">2018-12-03T20:48:00Z</dcterms:modified>
</cp:coreProperties>
</file>