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2"/>
      </w:tblGrid>
      <w:tr w:rsidR="00E9258D" w14:paraId="755F64CE" w14:textId="77777777" w:rsidTr="00A7475B">
        <w:tc>
          <w:tcPr>
            <w:tcW w:w="1838" w:type="dxa"/>
          </w:tcPr>
          <w:p w14:paraId="776981A5" w14:textId="77777777" w:rsidR="00E9258D" w:rsidRDefault="00E9258D" w:rsidP="00A7475B">
            <w:pPr>
              <w:pStyle w:val="AssignBody"/>
            </w:pPr>
            <w:proofErr w:type="spellStart"/>
            <w:r>
              <w:t>T</w:t>
            </w:r>
            <w:bookmarkStart w:id="0" w:name="cysill"/>
            <w:bookmarkEnd w:id="0"/>
            <w:r>
              <w:t>arged</w:t>
            </w:r>
            <w:proofErr w:type="spellEnd"/>
            <w:r>
              <w:t>/Target 1</w:t>
            </w:r>
          </w:p>
        </w:tc>
        <w:tc>
          <w:tcPr>
            <w:tcW w:w="7178" w:type="dxa"/>
          </w:tcPr>
          <w:p w14:paraId="259F8FE1" w14:textId="49F03734" w:rsidR="00E9258D" w:rsidRPr="00A02D64" w:rsidRDefault="00A02D64" w:rsidP="00A02D64">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(No initial targets were included)</w:t>
            </w:r>
          </w:p>
        </w:tc>
      </w:tr>
      <w:tr w:rsidR="00E9258D" w14:paraId="003B5C43" w14:textId="77777777" w:rsidTr="00A7475B">
        <w:tc>
          <w:tcPr>
            <w:tcW w:w="1838" w:type="dxa"/>
          </w:tcPr>
          <w:p w14:paraId="67AB2A45" w14:textId="77777777" w:rsidR="00E9258D" w:rsidRDefault="00E9258D" w:rsidP="00A7475B">
            <w:pPr>
              <w:pStyle w:val="AssignBody"/>
            </w:pPr>
            <w:proofErr w:type="spellStart"/>
            <w:r>
              <w:t>Targed</w:t>
            </w:r>
            <w:proofErr w:type="spellEnd"/>
            <w:r>
              <w:t>/Target 2</w:t>
            </w:r>
          </w:p>
        </w:tc>
        <w:tc>
          <w:tcPr>
            <w:tcW w:w="7178" w:type="dxa"/>
          </w:tcPr>
          <w:p w14:paraId="2C818796" w14:textId="38A75AF2" w:rsidR="00E9258D" w:rsidRPr="00A02D64" w:rsidRDefault="00A02D64" w:rsidP="00A02D64">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To engage in much wider reading and use it regularly in support of the points you raise.</w:t>
            </w:r>
          </w:p>
        </w:tc>
      </w:tr>
      <w:tr w:rsidR="00E9258D" w14:paraId="41A6B652" w14:textId="77777777" w:rsidTr="00A7475B">
        <w:tc>
          <w:tcPr>
            <w:tcW w:w="1838" w:type="dxa"/>
          </w:tcPr>
          <w:p w14:paraId="004F36DB" w14:textId="77777777" w:rsidR="00E9258D" w:rsidRDefault="00E9258D" w:rsidP="00A7475B">
            <w:pPr>
              <w:pStyle w:val="AssignBody"/>
            </w:pPr>
            <w:proofErr w:type="spellStart"/>
            <w:r>
              <w:t>Targed</w:t>
            </w:r>
            <w:proofErr w:type="spellEnd"/>
            <w:r>
              <w:t>/Target 3</w:t>
            </w:r>
          </w:p>
        </w:tc>
        <w:tc>
          <w:tcPr>
            <w:tcW w:w="7178" w:type="dxa"/>
          </w:tcPr>
          <w:p w14:paraId="79F83218" w14:textId="77777777" w:rsidR="00E9258D" w:rsidRDefault="00E9258D" w:rsidP="00A7475B">
            <w:pPr>
              <w:pStyle w:val="AssignBody"/>
            </w:pPr>
          </w:p>
        </w:tc>
      </w:tr>
    </w:tbl>
    <w:p w14:paraId="6772EFAC" w14:textId="77777777" w:rsidR="000D5F49" w:rsidRDefault="000D5F49" w:rsidP="000D5F49">
      <w:pPr>
        <w:jc w:val="center"/>
        <w:rPr>
          <w:b/>
          <w:bCs/>
          <w:sz w:val="56"/>
          <w:szCs w:val="56"/>
          <w:u w:val="single"/>
        </w:rPr>
      </w:pPr>
    </w:p>
    <w:p w14:paraId="1A41356E" w14:textId="77777777" w:rsidR="000D5F49" w:rsidRDefault="000D5F49" w:rsidP="000D5F49">
      <w:pPr>
        <w:jc w:val="center"/>
        <w:rPr>
          <w:b/>
          <w:bCs/>
          <w:sz w:val="56"/>
          <w:szCs w:val="56"/>
          <w:u w:val="single"/>
        </w:rPr>
      </w:pPr>
    </w:p>
    <w:p w14:paraId="154D52A4" w14:textId="77777777" w:rsidR="000D5F49" w:rsidRDefault="000D5F49" w:rsidP="00F151E1">
      <w:pPr>
        <w:spacing w:line="360" w:lineRule="auto"/>
        <w:jc w:val="center"/>
        <w:rPr>
          <w:b/>
          <w:bCs/>
          <w:sz w:val="56"/>
          <w:szCs w:val="56"/>
          <w:u w:val="single"/>
        </w:rPr>
      </w:pPr>
    </w:p>
    <w:p w14:paraId="5FC67E64" w14:textId="3334485B" w:rsidR="00F151E1" w:rsidRDefault="00F151E1" w:rsidP="00F151E1">
      <w:pPr>
        <w:spacing w:line="360" w:lineRule="auto"/>
        <w:jc w:val="center"/>
        <w:rPr>
          <w:b/>
          <w:bCs/>
          <w:sz w:val="56"/>
          <w:szCs w:val="56"/>
          <w:u w:val="single"/>
        </w:rPr>
      </w:pPr>
    </w:p>
    <w:p w14:paraId="0F3492C2" w14:textId="77777777" w:rsidR="000D5F49" w:rsidRDefault="000D5F49" w:rsidP="000D5F49">
      <w:pPr>
        <w:jc w:val="center"/>
        <w:rPr>
          <w:b/>
          <w:bCs/>
          <w:sz w:val="56"/>
          <w:szCs w:val="56"/>
          <w:u w:val="single"/>
        </w:rPr>
      </w:pPr>
    </w:p>
    <w:p w14:paraId="5C0E2567" w14:textId="77777777" w:rsidR="000D5F49" w:rsidRPr="000A2A9C" w:rsidRDefault="000D5F49" w:rsidP="000D5F49">
      <w:pPr>
        <w:jc w:val="center"/>
        <w:rPr>
          <w:rFonts w:ascii="Arial" w:hAnsi="Arial" w:cs="Arial"/>
          <w:b/>
          <w:bCs/>
          <w:sz w:val="36"/>
          <w:szCs w:val="36"/>
          <w:u w:val="single"/>
        </w:rPr>
      </w:pPr>
    </w:p>
    <w:p w14:paraId="29BA4473" w14:textId="6EEED92A" w:rsidR="000D5F49" w:rsidRPr="000A2A9C" w:rsidRDefault="00824C9B" w:rsidP="00F151E1">
      <w:pPr>
        <w:spacing w:line="360" w:lineRule="auto"/>
        <w:jc w:val="center"/>
        <w:rPr>
          <w:rFonts w:ascii="Arial" w:hAnsi="Arial" w:cs="Arial"/>
          <w:b/>
          <w:bCs/>
          <w:sz w:val="36"/>
          <w:szCs w:val="36"/>
          <w:u w:val="single"/>
        </w:rPr>
      </w:pPr>
      <w:r w:rsidRPr="000A2A9C">
        <w:rPr>
          <w:rFonts w:ascii="Arial" w:hAnsi="Arial" w:cs="Arial"/>
          <w:b/>
          <w:bCs/>
          <w:sz w:val="36"/>
          <w:szCs w:val="36"/>
          <w:u w:val="single"/>
        </w:rPr>
        <w:t>ECAD4009</w:t>
      </w:r>
      <w:r w:rsidR="000D5F49" w:rsidRPr="000A2A9C">
        <w:rPr>
          <w:rFonts w:ascii="Arial" w:hAnsi="Arial" w:cs="Arial"/>
          <w:b/>
          <w:bCs/>
          <w:sz w:val="36"/>
          <w:szCs w:val="36"/>
          <w:u w:val="single"/>
        </w:rPr>
        <w:t>-C</w:t>
      </w:r>
    </w:p>
    <w:p w14:paraId="6D182F3B" w14:textId="25BDD815" w:rsidR="000070D3" w:rsidRPr="000A2A9C" w:rsidRDefault="000D5F49" w:rsidP="00F151E1">
      <w:pPr>
        <w:spacing w:line="360" w:lineRule="auto"/>
        <w:jc w:val="center"/>
        <w:rPr>
          <w:rFonts w:ascii="Arial" w:hAnsi="Arial" w:cs="Arial"/>
          <w:b/>
          <w:bCs/>
          <w:sz w:val="36"/>
          <w:szCs w:val="36"/>
          <w:u w:val="single"/>
        </w:rPr>
      </w:pPr>
      <w:r w:rsidRPr="000A2A9C">
        <w:rPr>
          <w:rFonts w:ascii="Arial" w:hAnsi="Arial" w:cs="Arial"/>
          <w:b/>
          <w:bCs/>
          <w:sz w:val="36"/>
          <w:szCs w:val="36"/>
          <w:u w:val="single"/>
        </w:rPr>
        <w:t>Who am I teaching?</w:t>
      </w:r>
    </w:p>
    <w:p w14:paraId="7F17542C" w14:textId="4AE48E02" w:rsidR="000D5F49" w:rsidRPr="000A2A9C" w:rsidRDefault="000D5F49" w:rsidP="00F151E1">
      <w:pPr>
        <w:spacing w:line="360" w:lineRule="auto"/>
        <w:jc w:val="center"/>
        <w:rPr>
          <w:rFonts w:ascii="Arial" w:hAnsi="Arial" w:cs="Arial"/>
          <w:sz w:val="36"/>
          <w:szCs w:val="36"/>
        </w:rPr>
      </w:pPr>
      <w:r w:rsidRPr="000A2A9C">
        <w:rPr>
          <w:rFonts w:ascii="Arial" w:hAnsi="Arial" w:cs="Arial"/>
          <w:sz w:val="36"/>
          <w:szCs w:val="36"/>
        </w:rPr>
        <w:t>Alaina Brown</w:t>
      </w:r>
      <w:r w:rsidR="00EF7CDB" w:rsidRPr="000A2A9C">
        <w:rPr>
          <w:rFonts w:ascii="Arial" w:hAnsi="Arial" w:cs="Arial"/>
          <w:sz w:val="36"/>
          <w:szCs w:val="36"/>
        </w:rPr>
        <w:t>-1900421</w:t>
      </w:r>
    </w:p>
    <w:p w14:paraId="3D28AD35" w14:textId="5C8992DC" w:rsidR="00EF7CDB" w:rsidRDefault="00EF7CDB" w:rsidP="000D5F49">
      <w:pPr>
        <w:jc w:val="center"/>
        <w:rPr>
          <w:sz w:val="36"/>
          <w:szCs w:val="36"/>
        </w:rPr>
      </w:pPr>
    </w:p>
    <w:p w14:paraId="24D3DC23" w14:textId="6EB0F8DD" w:rsidR="00EF7CDB" w:rsidRDefault="00EF7CDB" w:rsidP="000D5F49">
      <w:pPr>
        <w:jc w:val="center"/>
        <w:rPr>
          <w:sz w:val="36"/>
          <w:szCs w:val="36"/>
        </w:rPr>
      </w:pPr>
    </w:p>
    <w:p w14:paraId="1648216F" w14:textId="68376F92" w:rsidR="00EF7CDB" w:rsidRDefault="00EF7CDB" w:rsidP="000D5F49">
      <w:pPr>
        <w:jc w:val="center"/>
        <w:rPr>
          <w:sz w:val="36"/>
          <w:szCs w:val="36"/>
        </w:rPr>
      </w:pPr>
    </w:p>
    <w:p w14:paraId="31C0227C" w14:textId="32F7BED9" w:rsidR="00EF7CDB" w:rsidRDefault="00EF7CDB" w:rsidP="000D5F49">
      <w:pPr>
        <w:jc w:val="center"/>
        <w:rPr>
          <w:sz w:val="36"/>
          <w:szCs w:val="36"/>
        </w:rPr>
      </w:pPr>
    </w:p>
    <w:p w14:paraId="65614F77" w14:textId="613270C1" w:rsidR="00EF7CDB" w:rsidRDefault="00EF7CDB" w:rsidP="000D5F49">
      <w:pPr>
        <w:jc w:val="center"/>
        <w:rPr>
          <w:sz w:val="36"/>
          <w:szCs w:val="36"/>
        </w:rPr>
      </w:pPr>
    </w:p>
    <w:p w14:paraId="671C84DC" w14:textId="4C21E994" w:rsidR="00EF7CDB" w:rsidRDefault="00EF7CDB" w:rsidP="000D5F49">
      <w:pPr>
        <w:jc w:val="center"/>
        <w:rPr>
          <w:sz w:val="36"/>
          <w:szCs w:val="36"/>
        </w:rPr>
      </w:pPr>
    </w:p>
    <w:p w14:paraId="4C0A9DB2" w14:textId="4E5081B7" w:rsidR="00EF7CDB" w:rsidRDefault="00EF7CDB" w:rsidP="000D5F49">
      <w:pPr>
        <w:jc w:val="center"/>
        <w:rPr>
          <w:sz w:val="36"/>
          <w:szCs w:val="36"/>
        </w:rPr>
      </w:pPr>
    </w:p>
    <w:p w14:paraId="018D3156" w14:textId="20AA5A47" w:rsidR="00EF7CDB" w:rsidRDefault="00EF7CDB" w:rsidP="000D5F49">
      <w:pPr>
        <w:jc w:val="center"/>
        <w:rPr>
          <w:sz w:val="36"/>
          <w:szCs w:val="36"/>
        </w:rPr>
      </w:pPr>
    </w:p>
    <w:p w14:paraId="42562BD0" w14:textId="7EDB9D9E" w:rsidR="00EF7CDB" w:rsidRDefault="00EF7CDB" w:rsidP="000D5F49">
      <w:pPr>
        <w:jc w:val="center"/>
        <w:rPr>
          <w:sz w:val="36"/>
          <w:szCs w:val="36"/>
        </w:rPr>
      </w:pPr>
    </w:p>
    <w:p w14:paraId="4A3AB0D5" w14:textId="489EADBA" w:rsidR="00EF7CDB" w:rsidRDefault="00EF7CDB" w:rsidP="000D5F49">
      <w:pPr>
        <w:jc w:val="center"/>
        <w:rPr>
          <w:sz w:val="36"/>
          <w:szCs w:val="36"/>
        </w:rPr>
      </w:pPr>
    </w:p>
    <w:p w14:paraId="0A7B83F4" w14:textId="3F81D0C7" w:rsidR="00EF7CDB" w:rsidRDefault="00EF7CDB" w:rsidP="000D5F49">
      <w:pPr>
        <w:jc w:val="center"/>
        <w:rPr>
          <w:sz w:val="36"/>
          <w:szCs w:val="36"/>
        </w:rPr>
      </w:pPr>
    </w:p>
    <w:p w14:paraId="7233316A" w14:textId="30FBA885" w:rsidR="00EF7CDB" w:rsidRDefault="00EF7CDB" w:rsidP="000D5F49">
      <w:pPr>
        <w:jc w:val="center"/>
        <w:rPr>
          <w:sz w:val="36"/>
          <w:szCs w:val="36"/>
        </w:rPr>
      </w:pPr>
    </w:p>
    <w:p w14:paraId="417CB748" w14:textId="68900B23" w:rsidR="00EF7CDB" w:rsidRDefault="00EF7CDB" w:rsidP="000D5F49">
      <w:pPr>
        <w:jc w:val="center"/>
        <w:rPr>
          <w:sz w:val="36"/>
          <w:szCs w:val="36"/>
        </w:rPr>
      </w:pPr>
    </w:p>
    <w:p w14:paraId="79083094" w14:textId="4A3C8910" w:rsidR="00EF7CDB" w:rsidRDefault="00EF7CDB" w:rsidP="000D5F49">
      <w:pPr>
        <w:jc w:val="center"/>
        <w:rPr>
          <w:sz w:val="36"/>
          <w:szCs w:val="36"/>
        </w:rPr>
      </w:pPr>
    </w:p>
    <w:p w14:paraId="610E30AD" w14:textId="040B268D" w:rsidR="00EF7CDB" w:rsidRPr="00034EF0" w:rsidRDefault="00EF7CDB" w:rsidP="00EF7CDB">
      <w:pPr>
        <w:rPr>
          <w:rFonts w:ascii="Arial" w:hAnsi="Arial" w:cs="Arial"/>
          <w:sz w:val="36"/>
          <w:szCs w:val="36"/>
        </w:rPr>
      </w:pPr>
    </w:p>
    <w:p w14:paraId="3AD2A2B3" w14:textId="722381E9" w:rsidR="00EF7CDB" w:rsidRPr="00034EF0" w:rsidRDefault="00EF7CDB" w:rsidP="00EF7CDB">
      <w:pPr>
        <w:rPr>
          <w:rFonts w:ascii="Arial" w:hAnsi="Arial" w:cs="Arial"/>
          <w:b/>
          <w:bCs/>
          <w:sz w:val="28"/>
          <w:szCs w:val="28"/>
          <w:u w:val="single"/>
        </w:rPr>
      </w:pPr>
      <w:r w:rsidRPr="00034EF0">
        <w:rPr>
          <w:rFonts w:ascii="Arial" w:hAnsi="Arial" w:cs="Arial"/>
          <w:b/>
          <w:bCs/>
          <w:sz w:val="28"/>
          <w:szCs w:val="28"/>
          <w:u w:val="single"/>
        </w:rPr>
        <w:lastRenderedPageBreak/>
        <w:t xml:space="preserve">Introduction </w:t>
      </w:r>
    </w:p>
    <w:p w14:paraId="622F5B9F" w14:textId="188785BD" w:rsidR="009D4EAD" w:rsidRDefault="00720ABE" w:rsidP="00286444">
      <w:pPr>
        <w:spacing w:line="360" w:lineRule="auto"/>
        <w:rPr>
          <w:rFonts w:ascii="Arial" w:hAnsi="Arial" w:cs="Arial"/>
          <w:sz w:val="22"/>
          <w:szCs w:val="22"/>
        </w:rPr>
      </w:pPr>
      <w:r>
        <w:rPr>
          <w:rFonts w:ascii="Arial" w:hAnsi="Arial" w:cs="Arial"/>
          <w:sz w:val="22"/>
          <w:szCs w:val="22"/>
        </w:rPr>
        <w:t xml:space="preserve">One assumption I have about teaching in the foundation phase </w:t>
      </w:r>
      <w:r w:rsidR="00B00ACF">
        <w:rPr>
          <w:rFonts w:ascii="Arial" w:hAnsi="Arial" w:cs="Arial"/>
          <w:sz w:val="22"/>
          <w:szCs w:val="22"/>
        </w:rPr>
        <w:t xml:space="preserve">is that </w:t>
      </w:r>
      <w:r w:rsidR="00EC1669">
        <w:rPr>
          <w:rFonts w:ascii="Arial" w:hAnsi="Arial" w:cs="Arial"/>
          <w:sz w:val="22"/>
          <w:szCs w:val="22"/>
        </w:rPr>
        <w:t xml:space="preserve">learning through </w:t>
      </w:r>
      <w:r w:rsidR="00B00ACF">
        <w:rPr>
          <w:rFonts w:ascii="Arial" w:hAnsi="Arial" w:cs="Arial"/>
          <w:sz w:val="22"/>
          <w:szCs w:val="22"/>
        </w:rPr>
        <w:t xml:space="preserve">play is a big part </w:t>
      </w:r>
      <w:r w:rsidR="009D4EAD">
        <w:rPr>
          <w:rFonts w:ascii="Arial" w:hAnsi="Arial" w:cs="Arial"/>
          <w:sz w:val="22"/>
          <w:szCs w:val="22"/>
        </w:rPr>
        <w:t>of</w:t>
      </w:r>
      <w:r w:rsidR="00907978">
        <w:rPr>
          <w:rFonts w:ascii="Arial" w:hAnsi="Arial" w:cs="Arial"/>
          <w:sz w:val="22"/>
          <w:szCs w:val="22"/>
        </w:rPr>
        <w:t xml:space="preserve"> teaching and learning. Learning through p</w:t>
      </w:r>
      <w:r w:rsidR="004B7225">
        <w:rPr>
          <w:rFonts w:ascii="Arial" w:hAnsi="Arial" w:cs="Arial"/>
          <w:sz w:val="22"/>
          <w:szCs w:val="22"/>
        </w:rPr>
        <w:t xml:space="preserve">lay allows the children </w:t>
      </w:r>
      <w:r w:rsidR="00F70996">
        <w:rPr>
          <w:rFonts w:ascii="Arial" w:hAnsi="Arial" w:cs="Arial"/>
          <w:sz w:val="22"/>
          <w:szCs w:val="22"/>
        </w:rPr>
        <w:t xml:space="preserve">to be able </w:t>
      </w:r>
      <w:r w:rsidR="004B7225">
        <w:rPr>
          <w:rFonts w:ascii="Arial" w:hAnsi="Arial" w:cs="Arial"/>
          <w:sz w:val="22"/>
          <w:szCs w:val="22"/>
        </w:rPr>
        <w:t>to learn new skills or stretch the skills they already have even further.</w:t>
      </w:r>
      <w:r w:rsidR="00F70996">
        <w:rPr>
          <w:rFonts w:ascii="Arial" w:hAnsi="Arial" w:cs="Arial"/>
          <w:sz w:val="22"/>
          <w:szCs w:val="22"/>
        </w:rPr>
        <w:t xml:space="preserve"> </w:t>
      </w:r>
      <w:r w:rsidR="00736625">
        <w:rPr>
          <w:rFonts w:ascii="Arial" w:hAnsi="Arial" w:cs="Arial"/>
          <w:sz w:val="22"/>
          <w:szCs w:val="22"/>
        </w:rPr>
        <w:t xml:space="preserve">I also believe that </w:t>
      </w:r>
      <w:r w:rsidR="00BE07A3">
        <w:rPr>
          <w:rFonts w:ascii="Arial" w:hAnsi="Arial" w:cs="Arial"/>
          <w:sz w:val="22"/>
          <w:szCs w:val="22"/>
        </w:rPr>
        <w:t xml:space="preserve">children should be able to play </w:t>
      </w:r>
      <w:r w:rsidR="005C2B8F">
        <w:rPr>
          <w:rFonts w:ascii="Arial" w:hAnsi="Arial" w:cs="Arial"/>
          <w:sz w:val="22"/>
          <w:szCs w:val="22"/>
        </w:rPr>
        <w:t xml:space="preserve">and do different activities </w:t>
      </w:r>
      <w:r w:rsidR="00BE07A3">
        <w:rPr>
          <w:rFonts w:ascii="Arial" w:hAnsi="Arial" w:cs="Arial"/>
          <w:sz w:val="22"/>
          <w:szCs w:val="22"/>
        </w:rPr>
        <w:t xml:space="preserve">both indoors and outdoors </w:t>
      </w:r>
      <w:r w:rsidR="005C2B8F">
        <w:rPr>
          <w:rFonts w:ascii="Arial" w:hAnsi="Arial" w:cs="Arial"/>
          <w:sz w:val="22"/>
          <w:szCs w:val="22"/>
        </w:rPr>
        <w:t>throughout the school day.</w:t>
      </w:r>
      <w:r w:rsidR="00C828CE">
        <w:rPr>
          <w:rFonts w:ascii="Arial" w:hAnsi="Arial" w:cs="Arial"/>
          <w:sz w:val="22"/>
          <w:szCs w:val="22"/>
        </w:rPr>
        <w:t xml:space="preserve"> They should not just be learning indoors throughout their whole school experience as there are loads of opportunities to be able to teach and learn outdoors in different environments.</w:t>
      </w:r>
      <w:r w:rsidR="001428E1">
        <w:rPr>
          <w:rFonts w:ascii="Arial" w:hAnsi="Arial" w:cs="Arial"/>
          <w:sz w:val="22"/>
          <w:szCs w:val="22"/>
        </w:rPr>
        <w:t xml:space="preserve"> It is important that children get the opportunity to experience different environ</w:t>
      </w:r>
      <w:r w:rsidR="004163A2">
        <w:rPr>
          <w:rFonts w:ascii="Arial" w:hAnsi="Arial" w:cs="Arial"/>
          <w:sz w:val="22"/>
          <w:szCs w:val="22"/>
        </w:rPr>
        <w:t>ment</w:t>
      </w:r>
      <w:r w:rsidR="001428E1">
        <w:rPr>
          <w:rFonts w:ascii="Arial" w:hAnsi="Arial" w:cs="Arial"/>
          <w:sz w:val="22"/>
          <w:szCs w:val="22"/>
        </w:rPr>
        <w:t>s and materials</w:t>
      </w:r>
      <w:r w:rsidR="004163A2">
        <w:rPr>
          <w:rFonts w:ascii="Arial" w:hAnsi="Arial" w:cs="Arial"/>
          <w:sz w:val="22"/>
          <w:szCs w:val="22"/>
        </w:rPr>
        <w:t xml:space="preserve"> from an early age.</w:t>
      </w:r>
      <w:r w:rsidR="001428E1">
        <w:rPr>
          <w:rFonts w:ascii="Arial" w:hAnsi="Arial" w:cs="Arial"/>
          <w:sz w:val="22"/>
          <w:szCs w:val="22"/>
        </w:rPr>
        <w:t xml:space="preserve"> </w:t>
      </w:r>
      <w:r w:rsidR="00DD5023">
        <w:rPr>
          <w:rFonts w:ascii="Arial" w:hAnsi="Arial" w:cs="Arial"/>
          <w:sz w:val="22"/>
          <w:szCs w:val="22"/>
        </w:rPr>
        <w:t xml:space="preserve">Another assumption </w:t>
      </w:r>
      <w:r w:rsidR="00625FB8">
        <w:rPr>
          <w:rFonts w:ascii="Arial" w:hAnsi="Arial" w:cs="Arial"/>
          <w:sz w:val="22"/>
          <w:szCs w:val="22"/>
        </w:rPr>
        <w:t xml:space="preserve">of mine </w:t>
      </w:r>
      <w:r w:rsidR="003F6586">
        <w:rPr>
          <w:rFonts w:ascii="Arial" w:hAnsi="Arial" w:cs="Arial"/>
          <w:sz w:val="22"/>
          <w:szCs w:val="22"/>
        </w:rPr>
        <w:t>is children should be able to choose the way in which they learn and should have t</w:t>
      </w:r>
      <w:r w:rsidR="00F21048">
        <w:rPr>
          <w:rFonts w:ascii="Arial" w:hAnsi="Arial" w:cs="Arial"/>
          <w:sz w:val="22"/>
          <w:szCs w:val="22"/>
        </w:rPr>
        <w:t xml:space="preserve">he choice of different activities that they want to take part in. For </w:t>
      </w:r>
      <w:proofErr w:type="gramStart"/>
      <w:r w:rsidR="00F21048">
        <w:rPr>
          <w:rFonts w:ascii="Arial" w:hAnsi="Arial" w:cs="Arial"/>
          <w:sz w:val="22"/>
          <w:szCs w:val="22"/>
        </w:rPr>
        <w:t>example</w:t>
      </w:r>
      <w:proofErr w:type="gramEnd"/>
      <w:r w:rsidR="00F21048">
        <w:rPr>
          <w:rFonts w:ascii="Arial" w:hAnsi="Arial" w:cs="Arial"/>
          <w:sz w:val="22"/>
          <w:szCs w:val="22"/>
        </w:rPr>
        <w:t xml:space="preserve"> </w:t>
      </w:r>
      <w:r w:rsidR="00977A27">
        <w:rPr>
          <w:rFonts w:ascii="Arial" w:hAnsi="Arial" w:cs="Arial"/>
          <w:sz w:val="22"/>
          <w:szCs w:val="22"/>
        </w:rPr>
        <w:t>if the teacher was teaching the class fractions they could put an array of different activities to do with fractions both in</w:t>
      </w:r>
      <w:r w:rsidR="00D22AC8">
        <w:rPr>
          <w:rFonts w:ascii="Arial" w:hAnsi="Arial" w:cs="Arial"/>
          <w:sz w:val="22"/>
          <w:szCs w:val="22"/>
        </w:rPr>
        <w:t>doors</w:t>
      </w:r>
      <w:r w:rsidR="00977A27">
        <w:rPr>
          <w:rFonts w:ascii="Arial" w:hAnsi="Arial" w:cs="Arial"/>
          <w:sz w:val="22"/>
          <w:szCs w:val="22"/>
        </w:rPr>
        <w:t xml:space="preserve"> and out</w:t>
      </w:r>
      <w:r w:rsidR="00D22AC8">
        <w:rPr>
          <w:rFonts w:ascii="Arial" w:hAnsi="Arial" w:cs="Arial"/>
          <w:sz w:val="22"/>
          <w:szCs w:val="22"/>
        </w:rPr>
        <w:t xml:space="preserve">doors </w:t>
      </w:r>
      <w:r w:rsidR="00977A27">
        <w:rPr>
          <w:rFonts w:ascii="Arial" w:hAnsi="Arial" w:cs="Arial"/>
          <w:sz w:val="22"/>
          <w:szCs w:val="22"/>
        </w:rPr>
        <w:t xml:space="preserve">for the children to </w:t>
      </w:r>
      <w:r w:rsidR="00D22AC8">
        <w:rPr>
          <w:rFonts w:ascii="Arial" w:hAnsi="Arial" w:cs="Arial"/>
          <w:sz w:val="22"/>
          <w:szCs w:val="22"/>
        </w:rPr>
        <w:t>take part in</w:t>
      </w:r>
      <w:r w:rsidR="00977A27">
        <w:rPr>
          <w:rFonts w:ascii="Arial" w:hAnsi="Arial" w:cs="Arial"/>
          <w:sz w:val="22"/>
          <w:szCs w:val="22"/>
        </w:rPr>
        <w:t xml:space="preserve"> but the children are able to</w:t>
      </w:r>
      <w:r w:rsidR="00D22AC8">
        <w:rPr>
          <w:rFonts w:ascii="Arial" w:hAnsi="Arial" w:cs="Arial"/>
          <w:sz w:val="22"/>
          <w:szCs w:val="22"/>
        </w:rPr>
        <w:t xml:space="preserve"> pick the activity that they want to complete. </w:t>
      </w:r>
      <w:r w:rsidR="004163A2">
        <w:rPr>
          <w:rFonts w:ascii="Arial" w:hAnsi="Arial" w:cs="Arial"/>
          <w:sz w:val="22"/>
          <w:szCs w:val="22"/>
        </w:rPr>
        <w:t xml:space="preserve">There should also be a range of activities for different abilities in the class this way the children are able to stretch and challenge </w:t>
      </w:r>
      <w:r w:rsidR="009858D9">
        <w:rPr>
          <w:rFonts w:ascii="Arial" w:hAnsi="Arial" w:cs="Arial"/>
          <w:sz w:val="22"/>
          <w:szCs w:val="22"/>
        </w:rPr>
        <w:t xml:space="preserve">their knowledge and improve their skills. </w:t>
      </w:r>
    </w:p>
    <w:p w14:paraId="4EBFDBDC" w14:textId="77777777" w:rsidR="009A6BB6" w:rsidRPr="009A6BB6" w:rsidRDefault="009A6BB6" w:rsidP="009A6BB6">
      <w:pPr>
        <w:spacing w:line="360" w:lineRule="auto"/>
        <w:rPr>
          <w:rFonts w:ascii="Arial" w:hAnsi="Arial" w:cs="Arial"/>
          <w:sz w:val="22"/>
          <w:szCs w:val="22"/>
        </w:rPr>
      </w:pPr>
    </w:p>
    <w:p w14:paraId="69FC0BAA" w14:textId="77777777" w:rsidR="00520EDA" w:rsidRPr="00034EF0" w:rsidRDefault="00520EDA" w:rsidP="00EF7CDB">
      <w:pPr>
        <w:rPr>
          <w:rFonts w:ascii="Arial" w:hAnsi="Arial" w:cs="Arial"/>
          <w:b/>
          <w:bCs/>
          <w:sz w:val="28"/>
          <w:szCs w:val="28"/>
          <w:u w:val="single"/>
        </w:rPr>
      </w:pPr>
    </w:p>
    <w:p w14:paraId="2A87B0AF" w14:textId="77777777" w:rsidR="00520EDA" w:rsidRPr="00034EF0" w:rsidRDefault="00520EDA" w:rsidP="00EF7CDB">
      <w:pPr>
        <w:rPr>
          <w:rFonts w:ascii="Arial" w:hAnsi="Arial" w:cs="Arial"/>
          <w:b/>
          <w:bCs/>
          <w:sz w:val="28"/>
          <w:szCs w:val="28"/>
          <w:u w:val="single"/>
        </w:rPr>
      </w:pPr>
    </w:p>
    <w:p w14:paraId="7F3E3843" w14:textId="573BC599" w:rsidR="00EF7CDB" w:rsidRDefault="00520EDA" w:rsidP="00EF7CDB">
      <w:pPr>
        <w:rPr>
          <w:rFonts w:ascii="Arial" w:hAnsi="Arial" w:cs="Arial"/>
          <w:b/>
          <w:bCs/>
          <w:sz w:val="28"/>
          <w:szCs w:val="28"/>
          <w:u w:val="single"/>
        </w:rPr>
      </w:pPr>
      <w:r w:rsidRPr="00034EF0">
        <w:rPr>
          <w:rFonts w:ascii="Arial" w:hAnsi="Arial" w:cs="Arial"/>
          <w:b/>
          <w:bCs/>
          <w:sz w:val="28"/>
          <w:szCs w:val="28"/>
          <w:u w:val="single"/>
        </w:rPr>
        <w:t xml:space="preserve">Main Body </w:t>
      </w:r>
    </w:p>
    <w:p w14:paraId="25A095F6" w14:textId="4DEA4125" w:rsidR="00DC37C4" w:rsidRDefault="00DC37C4" w:rsidP="00286444">
      <w:pPr>
        <w:spacing w:line="360" w:lineRule="auto"/>
        <w:rPr>
          <w:rFonts w:ascii="Arial" w:hAnsi="Arial" w:cs="Arial"/>
          <w:sz w:val="22"/>
          <w:szCs w:val="22"/>
        </w:rPr>
      </w:pPr>
      <w:r>
        <w:rPr>
          <w:rFonts w:ascii="Arial" w:hAnsi="Arial" w:cs="Arial"/>
          <w:sz w:val="22"/>
          <w:szCs w:val="22"/>
        </w:rPr>
        <w:t xml:space="preserve">My first assumption </w:t>
      </w:r>
      <w:r w:rsidR="004B69BB">
        <w:rPr>
          <w:rFonts w:ascii="Arial" w:hAnsi="Arial" w:cs="Arial"/>
          <w:sz w:val="22"/>
          <w:szCs w:val="22"/>
        </w:rPr>
        <w:t>is that learning through play is important both indoors and outdoors.</w:t>
      </w:r>
      <w:r w:rsidR="001B34F9">
        <w:rPr>
          <w:rFonts w:ascii="Arial" w:hAnsi="Arial" w:cs="Arial"/>
          <w:sz w:val="22"/>
          <w:szCs w:val="22"/>
        </w:rPr>
        <w:t xml:space="preserve"> </w:t>
      </w:r>
      <w:r w:rsidR="00402BCC">
        <w:rPr>
          <w:rFonts w:ascii="Arial" w:hAnsi="Arial" w:cs="Arial"/>
          <w:sz w:val="22"/>
          <w:szCs w:val="22"/>
        </w:rPr>
        <w:t xml:space="preserve">In my placement school this assumption is </w:t>
      </w:r>
      <w:r w:rsidR="00C1253D">
        <w:rPr>
          <w:rFonts w:ascii="Arial" w:hAnsi="Arial" w:cs="Arial"/>
          <w:sz w:val="22"/>
          <w:szCs w:val="22"/>
        </w:rPr>
        <w:t xml:space="preserve">supported very strongly </w:t>
      </w:r>
      <w:r w:rsidR="00685210">
        <w:rPr>
          <w:rFonts w:ascii="Arial" w:hAnsi="Arial" w:cs="Arial"/>
          <w:sz w:val="22"/>
          <w:szCs w:val="22"/>
        </w:rPr>
        <w:t xml:space="preserve">and is proven to be true </w:t>
      </w:r>
      <w:r w:rsidR="00402BCC">
        <w:rPr>
          <w:rFonts w:ascii="Arial" w:hAnsi="Arial" w:cs="Arial"/>
          <w:sz w:val="22"/>
          <w:szCs w:val="22"/>
        </w:rPr>
        <w:t>as the pupils in the foundation phase have the opportunity to learn through play both indoors and outdoors throughout the school day</w:t>
      </w:r>
      <w:r w:rsidR="007A416D">
        <w:rPr>
          <w:rFonts w:ascii="Arial" w:hAnsi="Arial" w:cs="Arial"/>
          <w:sz w:val="22"/>
          <w:szCs w:val="22"/>
        </w:rPr>
        <w:t xml:space="preserve"> not just during break time</w:t>
      </w:r>
      <w:r w:rsidR="00402BCC">
        <w:rPr>
          <w:rFonts w:ascii="Arial" w:hAnsi="Arial" w:cs="Arial"/>
          <w:sz w:val="22"/>
          <w:szCs w:val="22"/>
        </w:rPr>
        <w:t xml:space="preserve">. The class teacher </w:t>
      </w:r>
      <w:r w:rsidR="0066168A">
        <w:rPr>
          <w:rFonts w:ascii="Arial" w:hAnsi="Arial" w:cs="Arial"/>
          <w:sz w:val="22"/>
          <w:szCs w:val="22"/>
        </w:rPr>
        <w:t xml:space="preserve">has set times in the week in which they take their class of pupils outdoors to the forest school area in which they undertake </w:t>
      </w:r>
      <w:r w:rsidR="00EC6F6F">
        <w:rPr>
          <w:rFonts w:ascii="Arial" w:hAnsi="Arial" w:cs="Arial"/>
          <w:sz w:val="22"/>
          <w:szCs w:val="22"/>
        </w:rPr>
        <w:t>two different types of lessons. One lesson</w:t>
      </w:r>
      <w:r w:rsidR="00EE181A">
        <w:rPr>
          <w:rFonts w:ascii="Arial" w:hAnsi="Arial" w:cs="Arial"/>
          <w:sz w:val="22"/>
          <w:szCs w:val="22"/>
        </w:rPr>
        <w:t xml:space="preserve"> could potentially be</w:t>
      </w:r>
      <w:r w:rsidR="00EC6F6F">
        <w:rPr>
          <w:rFonts w:ascii="Arial" w:hAnsi="Arial" w:cs="Arial"/>
          <w:sz w:val="22"/>
          <w:szCs w:val="22"/>
        </w:rPr>
        <w:t xml:space="preserve"> about the forest school and the environment surrounding the children</w:t>
      </w:r>
      <w:r w:rsidR="00DD289D">
        <w:rPr>
          <w:rFonts w:ascii="Arial" w:hAnsi="Arial" w:cs="Arial"/>
          <w:sz w:val="22"/>
          <w:szCs w:val="22"/>
        </w:rPr>
        <w:t xml:space="preserve">. For </w:t>
      </w:r>
      <w:proofErr w:type="gramStart"/>
      <w:r w:rsidR="00DD289D">
        <w:rPr>
          <w:rFonts w:ascii="Arial" w:hAnsi="Arial" w:cs="Arial"/>
          <w:sz w:val="22"/>
          <w:szCs w:val="22"/>
        </w:rPr>
        <w:t>example</w:t>
      </w:r>
      <w:proofErr w:type="gramEnd"/>
      <w:r w:rsidR="00DD289D">
        <w:rPr>
          <w:rFonts w:ascii="Arial" w:hAnsi="Arial" w:cs="Arial"/>
          <w:sz w:val="22"/>
          <w:szCs w:val="22"/>
        </w:rPr>
        <w:t xml:space="preserve"> building dens with the materials avai</w:t>
      </w:r>
      <w:r w:rsidR="001C3DBD">
        <w:rPr>
          <w:rFonts w:ascii="Arial" w:hAnsi="Arial" w:cs="Arial"/>
          <w:sz w:val="22"/>
          <w:szCs w:val="22"/>
        </w:rPr>
        <w:t>lable to them</w:t>
      </w:r>
      <w:r w:rsidR="0045119D">
        <w:rPr>
          <w:rFonts w:ascii="Arial" w:hAnsi="Arial" w:cs="Arial"/>
          <w:sz w:val="22"/>
          <w:szCs w:val="22"/>
        </w:rPr>
        <w:t xml:space="preserve">, </w:t>
      </w:r>
      <w:r w:rsidR="001C3DBD">
        <w:rPr>
          <w:rFonts w:ascii="Arial" w:hAnsi="Arial" w:cs="Arial"/>
          <w:sz w:val="22"/>
          <w:szCs w:val="22"/>
        </w:rPr>
        <w:t>drawing and sketching what they could see</w:t>
      </w:r>
      <w:r w:rsidR="0045119D">
        <w:rPr>
          <w:rFonts w:ascii="Arial" w:hAnsi="Arial" w:cs="Arial"/>
          <w:sz w:val="22"/>
          <w:szCs w:val="22"/>
        </w:rPr>
        <w:t xml:space="preserve"> or exploring different habitats </w:t>
      </w:r>
      <w:r w:rsidR="00862B98">
        <w:rPr>
          <w:rFonts w:ascii="Arial" w:hAnsi="Arial" w:cs="Arial"/>
          <w:sz w:val="22"/>
          <w:szCs w:val="22"/>
        </w:rPr>
        <w:t>in a particular area</w:t>
      </w:r>
      <w:r w:rsidR="001C3DBD">
        <w:rPr>
          <w:rFonts w:ascii="Arial" w:hAnsi="Arial" w:cs="Arial"/>
          <w:sz w:val="22"/>
          <w:szCs w:val="22"/>
        </w:rPr>
        <w:t>. O</w:t>
      </w:r>
      <w:r w:rsidR="00EC6F6F">
        <w:rPr>
          <w:rFonts w:ascii="Arial" w:hAnsi="Arial" w:cs="Arial"/>
          <w:sz w:val="22"/>
          <w:szCs w:val="22"/>
        </w:rPr>
        <w:t>r the other option is to do a lesson which they could have been taught inside the classroom</w:t>
      </w:r>
      <w:r w:rsidR="00057549">
        <w:rPr>
          <w:rFonts w:ascii="Arial" w:hAnsi="Arial" w:cs="Arial"/>
          <w:sz w:val="22"/>
          <w:szCs w:val="22"/>
        </w:rPr>
        <w:t xml:space="preserve"> for example a math lesson</w:t>
      </w:r>
      <w:r w:rsidR="00EC6F6F">
        <w:rPr>
          <w:rFonts w:ascii="Arial" w:hAnsi="Arial" w:cs="Arial"/>
          <w:sz w:val="22"/>
          <w:szCs w:val="22"/>
        </w:rPr>
        <w:t>. This allows the children to learn</w:t>
      </w:r>
      <w:r w:rsidR="00DC3D53">
        <w:rPr>
          <w:rFonts w:ascii="Arial" w:hAnsi="Arial" w:cs="Arial"/>
          <w:sz w:val="22"/>
          <w:szCs w:val="22"/>
        </w:rPr>
        <w:t xml:space="preserve"> and experience</w:t>
      </w:r>
      <w:r w:rsidR="00EC6F6F">
        <w:rPr>
          <w:rFonts w:ascii="Arial" w:hAnsi="Arial" w:cs="Arial"/>
          <w:sz w:val="22"/>
          <w:szCs w:val="22"/>
        </w:rPr>
        <w:t xml:space="preserve"> different environments</w:t>
      </w:r>
      <w:r w:rsidR="00862B98">
        <w:rPr>
          <w:rFonts w:ascii="Arial" w:hAnsi="Arial" w:cs="Arial"/>
          <w:sz w:val="22"/>
          <w:szCs w:val="22"/>
        </w:rPr>
        <w:t xml:space="preserve"> and will </w:t>
      </w:r>
      <w:r w:rsidR="00EC0BE6">
        <w:rPr>
          <w:rFonts w:ascii="Arial" w:hAnsi="Arial" w:cs="Arial"/>
          <w:sz w:val="22"/>
          <w:szCs w:val="22"/>
        </w:rPr>
        <w:t>grasps the pupil</w:t>
      </w:r>
      <w:r w:rsidR="000D752A">
        <w:rPr>
          <w:rFonts w:ascii="Arial" w:hAnsi="Arial" w:cs="Arial"/>
          <w:sz w:val="22"/>
          <w:szCs w:val="22"/>
        </w:rPr>
        <w:t>’</w:t>
      </w:r>
      <w:r w:rsidR="00EC0BE6">
        <w:rPr>
          <w:rFonts w:ascii="Arial" w:hAnsi="Arial" w:cs="Arial"/>
          <w:sz w:val="22"/>
          <w:szCs w:val="22"/>
        </w:rPr>
        <w:t>s attention more as they are not always learning within the four walls of their classroom</w:t>
      </w:r>
      <w:r w:rsidR="00EC6F6F">
        <w:rPr>
          <w:rFonts w:ascii="Arial" w:hAnsi="Arial" w:cs="Arial"/>
          <w:sz w:val="22"/>
          <w:szCs w:val="22"/>
        </w:rPr>
        <w:t>.</w:t>
      </w:r>
      <w:r w:rsidR="00286444">
        <w:rPr>
          <w:rFonts w:ascii="Arial" w:hAnsi="Arial" w:cs="Arial"/>
          <w:sz w:val="22"/>
          <w:szCs w:val="22"/>
        </w:rPr>
        <w:t xml:space="preserve"> Jan White </w:t>
      </w:r>
      <w:proofErr w:type="spellStart"/>
      <w:r w:rsidR="00E17399">
        <w:rPr>
          <w:rFonts w:ascii="Arial" w:hAnsi="Arial" w:cs="Arial"/>
          <w:sz w:val="22"/>
          <w:szCs w:val="22"/>
        </w:rPr>
        <w:t>bel</w:t>
      </w:r>
      <w:r w:rsidR="003531A7">
        <w:rPr>
          <w:rFonts w:ascii="Arial" w:hAnsi="Arial" w:cs="Arial"/>
          <w:sz w:val="22"/>
          <w:szCs w:val="22"/>
        </w:rPr>
        <w:t>ives</w:t>
      </w:r>
      <w:proofErr w:type="spellEnd"/>
      <w:r w:rsidR="003531A7">
        <w:rPr>
          <w:rFonts w:ascii="Arial" w:hAnsi="Arial" w:cs="Arial"/>
          <w:sz w:val="22"/>
          <w:szCs w:val="22"/>
        </w:rPr>
        <w:t xml:space="preserve"> that outdoor play is an important way of learning from birth to the age of five.</w:t>
      </w:r>
      <w:r w:rsidR="00D44AEF">
        <w:rPr>
          <w:rFonts w:ascii="Arial" w:hAnsi="Arial" w:cs="Arial"/>
          <w:sz w:val="22"/>
          <w:szCs w:val="22"/>
        </w:rPr>
        <w:t xml:space="preserve"> </w:t>
      </w:r>
      <w:r w:rsidR="00CC3B5B">
        <w:rPr>
          <w:rFonts w:ascii="Arial" w:hAnsi="Arial" w:cs="Arial"/>
          <w:sz w:val="22"/>
          <w:szCs w:val="22"/>
        </w:rPr>
        <w:t>Jan white states that ‘movement and physical play, playing with water, sand and other natural materials, plants, living things and growing and construction, imaginative and creative play are all important aspects that children must experience though play”</w:t>
      </w:r>
      <w:r w:rsidR="00487826" w:rsidRPr="00487826">
        <w:rPr>
          <w:rFonts w:ascii="Arial" w:hAnsi="Arial" w:cs="Arial"/>
          <w:color w:val="666666"/>
          <w:sz w:val="20"/>
          <w:szCs w:val="20"/>
        </w:rPr>
        <w:t xml:space="preserve"> </w:t>
      </w:r>
      <w:r w:rsidR="00487826" w:rsidRPr="00DB24D7">
        <w:rPr>
          <w:rFonts w:ascii="Arial" w:hAnsi="Arial" w:cs="Arial"/>
          <w:color w:val="000000" w:themeColor="text1"/>
          <w:sz w:val="22"/>
          <w:szCs w:val="22"/>
        </w:rPr>
        <w:t>(White et al., 2020)</w:t>
      </w:r>
      <w:r w:rsidR="002D31AD" w:rsidRPr="000D752A">
        <w:rPr>
          <w:rFonts w:ascii="Arial" w:hAnsi="Arial" w:cs="Arial"/>
          <w:sz w:val="22"/>
          <w:szCs w:val="22"/>
        </w:rPr>
        <w:t>.</w:t>
      </w:r>
      <w:r w:rsidR="002D31AD" w:rsidRPr="000D752A">
        <w:rPr>
          <w:rFonts w:ascii="Arial" w:hAnsi="Arial" w:cs="Arial"/>
        </w:rPr>
        <w:t xml:space="preserve"> </w:t>
      </w:r>
      <w:r w:rsidR="00D1559E">
        <w:rPr>
          <w:rFonts w:ascii="Arial" w:hAnsi="Arial" w:cs="Arial"/>
          <w:sz w:val="22"/>
          <w:szCs w:val="22"/>
        </w:rPr>
        <w:t xml:space="preserve">This is </w:t>
      </w:r>
      <w:r w:rsidR="006A76FF">
        <w:rPr>
          <w:rFonts w:ascii="Arial" w:hAnsi="Arial" w:cs="Arial"/>
          <w:sz w:val="22"/>
          <w:szCs w:val="22"/>
        </w:rPr>
        <w:t xml:space="preserve">strongly supported </w:t>
      </w:r>
      <w:r w:rsidR="00D1559E">
        <w:rPr>
          <w:rFonts w:ascii="Arial" w:hAnsi="Arial" w:cs="Arial"/>
          <w:sz w:val="22"/>
          <w:szCs w:val="22"/>
        </w:rPr>
        <w:t xml:space="preserve">in </w:t>
      </w:r>
      <w:r w:rsidR="006A76FF">
        <w:rPr>
          <w:rFonts w:ascii="Arial" w:hAnsi="Arial" w:cs="Arial"/>
          <w:sz w:val="22"/>
          <w:szCs w:val="22"/>
        </w:rPr>
        <w:t xml:space="preserve">my placement school </w:t>
      </w:r>
      <w:r w:rsidR="00D1559E">
        <w:rPr>
          <w:rFonts w:ascii="Arial" w:hAnsi="Arial" w:cs="Arial"/>
          <w:sz w:val="22"/>
          <w:szCs w:val="22"/>
        </w:rPr>
        <w:t xml:space="preserve">as they have different areas in </w:t>
      </w:r>
      <w:r w:rsidR="00D1559E">
        <w:rPr>
          <w:rFonts w:ascii="Arial" w:hAnsi="Arial" w:cs="Arial"/>
          <w:sz w:val="22"/>
          <w:szCs w:val="22"/>
        </w:rPr>
        <w:lastRenderedPageBreak/>
        <w:t xml:space="preserve">the school playground </w:t>
      </w:r>
      <w:r w:rsidR="000D3872">
        <w:rPr>
          <w:rFonts w:ascii="Arial" w:hAnsi="Arial" w:cs="Arial"/>
          <w:sz w:val="22"/>
          <w:szCs w:val="22"/>
        </w:rPr>
        <w:t>with different re</w:t>
      </w:r>
      <w:r w:rsidR="004F74F6">
        <w:rPr>
          <w:rFonts w:ascii="Arial" w:hAnsi="Arial" w:cs="Arial"/>
          <w:sz w:val="22"/>
          <w:szCs w:val="22"/>
        </w:rPr>
        <w:t>sources</w:t>
      </w:r>
      <w:r w:rsidR="000D3872">
        <w:rPr>
          <w:rFonts w:ascii="Arial" w:hAnsi="Arial" w:cs="Arial"/>
          <w:sz w:val="22"/>
          <w:szCs w:val="22"/>
        </w:rPr>
        <w:t xml:space="preserve"> and activitie</w:t>
      </w:r>
      <w:r w:rsidR="00E26130">
        <w:rPr>
          <w:rFonts w:ascii="Arial" w:hAnsi="Arial" w:cs="Arial"/>
          <w:sz w:val="22"/>
          <w:szCs w:val="22"/>
        </w:rPr>
        <w:t>s</w:t>
      </w:r>
      <w:r w:rsidR="000D3872">
        <w:rPr>
          <w:rFonts w:ascii="Arial" w:hAnsi="Arial" w:cs="Arial"/>
          <w:sz w:val="22"/>
          <w:szCs w:val="22"/>
        </w:rPr>
        <w:t xml:space="preserve"> the</w:t>
      </w:r>
      <w:r w:rsidR="00E26130">
        <w:rPr>
          <w:rFonts w:ascii="Arial" w:hAnsi="Arial" w:cs="Arial"/>
          <w:sz w:val="22"/>
          <w:szCs w:val="22"/>
        </w:rPr>
        <w:t xml:space="preserve"> </w:t>
      </w:r>
      <w:r w:rsidR="000D3872">
        <w:rPr>
          <w:rFonts w:ascii="Arial" w:hAnsi="Arial" w:cs="Arial"/>
          <w:sz w:val="22"/>
          <w:szCs w:val="22"/>
        </w:rPr>
        <w:t xml:space="preserve">children can use throughout class time and also lunchtime. For </w:t>
      </w:r>
      <w:proofErr w:type="gramStart"/>
      <w:r w:rsidR="000D3872">
        <w:rPr>
          <w:rFonts w:ascii="Arial" w:hAnsi="Arial" w:cs="Arial"/>
          <w:sz w:val="22"/>
          <w:szCs w:val="22"/>
        </w:rPr>
        <w:t>example</w:t>
      </w:r>
      <w:proofErr w:type="gramEnd"/>
      <w:r w:rsidR="000D3872">
        <w:rPr>
          <w:rFonts w:ascii="Arial" w:hAnsi="Arial" w:cs="Arial"/>
          <w:sz w:val="22"/>
          <w:szCs w:val="22"/>
        </w:rPr>
        <w:t xml:space="preserve"> they had a </w:t>
      </w:r>
      <w:r w:rsidR="004F74F6">
        <w:rPr>
          <w:rFonts w:ascii="Arial" w:hAnsi="Arial" w:cs="Arial"/>
          <w:sz w:val="22"/>
          <w:szCs w:val="22"/>
        </w:rPr>
        <w:t>sandpit with buckets and spades the children could use although this wasn’t always available if it has been raining</w:t>
      </w:r>
      <w:r w:rsidR="00FD7016">
        <w:rPr>
          <w:rFonts w:ascii="Arial" w:hAnsi="Arial" w:cs="Arial"/>
          <w:sz w:val="22"/>
          <w:szCs w:val="22"/>
        </w:rPr>
        <w:t xml:space="preserve"> as the children get very messy</w:t>
      </w:r>
      <w:r w:rsidR="004F74F6">
        <w:rPr>
          <w:rFonts w:ascii="Arial" w:hAnsi="Arial" w:cs="Arial"/>
          <w:sz w:val="22"/>
          <w:szCs w:val="22"/>
        </w:rPr>
        <w:t xml:space="preserve">. They </w:t>
      </w:r>
      <w:r w:rsidR="00847E95">
        <w:rPr>
          <w:rFonts w:ascii="Arial" w:hAnsi="Arial" w:cs="Arial"/>
          <w:sz w:val="22"/>
          <w:szCs w:val="22"/>
        </w:rPr>
        <w:t>also provided the children</w:t>
      </w:r>
      <w:r w:rsidR="004F74F6">
        <w:rPr>
          <w:rFonts w:ascii="Arial" w:hAnsi="Arial" w:cs="Arial"/>
          <w:sz w:val="22"/>
          <w:szCs w:val="22"/>
        </w:rPr>
        <w:t xml:space="preserve"> a </w:t>
      </w:r>
      <w:r w:rsidR="00847E95">
        <w:rPr>
          <w:rFonts w:ascii="Arial" w:hAnsi="Arial" w:cs="Arial"/>
          <w:sz w:val="22"/>
          <w:szCs w:val="22"/>
        </w:rPr>
        <w:t xml:space="preserve">large </w:t>
      </w:r>
      <w:r w:rsidR="004F74F6">
        <w:rPr>
          <w:rFonts w:ascii="Arial" w:hAnsi="Arial" w:cs="Arial"/>
          <w:sz w:val="22"/>
          <w:szCs w:val="22"/>
        </w:rPr>
        <w:t>construction area but only a small group of pupils could use it at a time with a teacher supervising</w:t>
      </w:r>
      <w:r w:rsidR="003C2685">
        <w:rPr>
          <w:rFonts w:ascii="Arial" w:hAnsi="Arial" w:cs="Arial"/>
          <w:sz w:val="22"/>
          <w:szCs w:val="22"/>
        </w:rPr>
        <w:t xml:space="preserve"> as some of the equipment was more difficult to use and the pupils could end up hurting themselves if they used it incorrectly</w:t>
      </w:r>
      <w:r w:rsidR="004F74F6">
        <w:rPr>
          <w:rFonts w:ascii="Arial" w:hAnsi="Arial" w:cs="Arial"/>
          <w:sz w:val="22"/>
          <w:szCs w:val="22"/>
        </w:rPr>
        <w:t xml:space="preserve">. </w:t>
      </w:r>
      <w:r w:rsidR="00F7309A">
        <w:rPr>
          <w:rFonts w:ascii="Arial" w:hAnsi="Arial" w:cs="Arial"/>
          <w:sz w:val="22"/>
          <w:szCs w:val="22"/>
        </w:rPr>
        <w:t>Forest schools was also a huge part of the outdoor learning environment</w:t>
      </w:r>
      <w:r w:rsidR="0020405B">
        <w:rPr>
          <w:rFonts w:ascii="Arial" w:hAnsi="Arial" w:cs="Arial"/>
          <w:sz w:val="22"/>
          <w:szCs w:val="22"/>
        </w:rPr>
        <w:t xml:space="preserve">. They also had a water section outdoors where they could measure volumes of water or play with the toy boats provided. There was an outdoor literacy </w:t>
      </w:r>
      <w:r w:rsidR="00D66EFE">
        <w:rPr>
          <w:rFonts w:ascii="Arial" w:hAnsi="Arial" w:cs="Arial"/>
          <w:sz w:val="22"/>
          <w:szCs w:val="22"/>
        </w:rPr>
        <w:t>section</w:t>
      </w:r>
      <w:r w:rsidR="00847E95">
        <w:rPr>
          <w:rFonts w:ascii="Arial" w:hAnsi="Arial" w:cs="Arial"/>
          <w:sz w:val="22"/>
          <w:szCs w:val="22"/>
        </w:rPr>
        <w:t xml:space="preserve"> where the children could practice their literacy</w:t>
      </w:r>
      <w:r w:rsidR="00F23D6D">
        <w:rPr>
          <w:rFonts w:ascii="Arial" w:hAnsi="Arial" w:cs="Arial"/>
          <w:sz w:val="22"/>
          <w:szCs w:val="22"/>
        </w:rPr>
        <w:t xml:space="preserve"> skills such as writing in sentences on chalk boards or reading short stories to each other. There was also a </w:t>
      </w:r>
      <w:r w:rsidR="00847E95">
        <w:rPr>
          <w:rFonts w:ascii="Arial" w:hAnsi="Arial" w:cs="Arial"/>
          <w:sz w:val="22"/>
          <w:szCs w:val="22"/>
        </w:rPr>
        <w:t>numeracy</w:t>
      </w:r>
      <w:r w:rsidR="00F23D6D">
        <w:rPr>
          <w:rFonts w:ascii="Arial" w:hAnsi="Arial" w:cs="Arial"/>
          <w:sz w:val="22"/>
          <w:szCs w:val="22"/>
        </w:rPr>
        <w:t xml:space="preserve"> section where the pupils could </w:t>
      </w:r>
      <w:proofErr w:type="spellStart"/>
      <w:r w:rsidR="00F23D6D">
        <w:rPr>
          <w:rFonts w:ascii="Arial" w:hAnsi="Arial" w:cs="Arial"/>
          <w:sz w:val="22"/>
          <w:szCs w:val="22"/>
        </w:rPr>
        <w:t>oractise</w:t>
      </w:r>
      <w:proofErr w:type="spellEnd"/>
      <w:r w:rsidR="00F23D6D">
        <w:rPr>
          <w:rFonts w:ascii="Arial" w:hAnsi="Arial" w:cs="Arial"/>
          <w:sz w:val="22"/>
          <w:szCs w:val="22"/>
        </w:rPr>
        <w:t xml:space="preserve"> their numeracy</w:t>
      </w:r>
      <w:r w:rsidR="00847E95">
        <w:rPr>
          <w:rFonts w:ascii="Arial" w:hAnsi="Arial" w:cs="Arial"/>
          <w:sz w:val="22"/>
          <w:szCs w:val="22"/>
        </w:rPr>
        <w:t xml:space="preserve"> skills during lunch time</w:t>
      </w:r>
      <w:r w:rsidR="00F23D6D">
        <w:rPr>
          <w:rFonts w:ascii="Arial" w:hAnsi="Arial" w:cs="Arial"/>
          <w:sz w:val="22"/>
          <w:szCs w:val="22"/>
        </w:rPr>
        <w:t xml:space="preserve"> such as adding and subtracting once again using chalk boards</w:t>
      </w:r>
      <w:r w:rsidR="006D5464">
        <w:rPr>
          <w:rFonts w:ascii="Arial" w:hAnsi="Arial" w:cs="Arial"/>
          <w:sz w:val="22"/>
          <w:szCs w:val="22"/>
        </w:rPr>
        <w:t>. There w</w:t>
      </w:r>
      <w:r w:rsidR="00396360">
        <w:rPr>
          <w:rFonts w:ascii="Arial" w:hAnsi="Arial" w:cs="Arial"/>
          <w:sz w:val="22"/>
          <w:szCs w:val="22"/>
        </w:rPr>
        <w:t xml:space="preserve">ere </w:t>
      </w:r>
      <w:r w:rsidR="006D5464">
        <w:rPr>
          <w:rFonts w:ascii="Arial" w:hAnsi="Arial" w:cs="Arial"/>
          <w:sz w:val="22"/>
          <w:szCs w:val="22"/>
        </w:rPr>
        <w:t xml:space="preserve">also two different types of climbing frames one for more nursery and reception children and then a slightly bigger one for the year one and year two children. The school also had </w:t>
      </w:r>
      <w:r w:rsidR="00D66EFE">
        <w:rPr>
          <w:rFonts w:ascii="Arial" w:hAnsi="Arial" w:cs="Arial"/>
          <w:sz w:val="22"/>
          <w:szCs w:val="22"/>
        </w:rPr>
        <w:t>bikes, balls and a</w:t>
      </w:r>
      <w:r w:rsidR="00396360">
        <w:rPr>
          <w:rFonts w:ascii="Arial" w:hAnsi="Arial" w:cs="Arial"/>
          <w:sz w:val="22"/>
          <w:szCs w:val="22"/>
        </w:rPr>
        <w:t xml:space="preserve"> giant wooden</w:t>
      </w:r>
      <w:r w:rsidR="00D66EFE">
        <w:rPr>
          <w:rFonts w:ascii="Arial" w:hAnsi="Arial" w:cs="Arial"/>
          <w:sz w:val="22"/>
          <w:szCs w:val="22"/>
        </w:rPr>
        <w:t xml:space="preserve"> pirate ship which the pupils could use during break time</w:t>
      </w:r>
      <w:r w:rsidR="00396360">
        <w:rPr>
          <w:rFonts w:ascii="Arial" w:hAnsi="Arial" w:cs="Arial"/>
          <w:sz w:val="22"/>
          <w:szCs w:val="22"/>
        </w:rPr>
        <w:t xml:space="preserve"> to explore their imagination</w:t>
      </w:r>
      <w:r w:rsidR="00D66EFE">
        <w:rPr>
          <w:rFonts w:ascii="Arial" w:hAnsi="Arial" w:cs="Arial"/>
          <w:sz w:val="22"/>
          <w:szCs w:val="22"/>
        </w:rPr>
        <w:t>.</w:t>
      </w:r>
    </w:p>
    <w:p w14:paraId="5746DEAA" w14:textId="54D911B9" w:rsidR="00D55870" w:rsidRDefault="00D55870" w:rsidP="00286444">
      <w:pPr>
        <w:spacing w:line="360" w:lineRule="auto"/>
        <w:rPr>
          <w:rFonts w:ascii="Arial" w:hAnsi="Arial" w:cs="Arial"/>
          <w:sz w:val="22"/>
          <w:szCs w:val="22"/>
        </w:rPr>
      </w:pPr>
    </w:p>
    <w:p w14:paraId="242CE71E" w14:textId="236B9AEF" w:rsidR="00520EDA" w:rsidRPr="00A02698" w:rsidRDefault="00D55870" w:rsidP="00A02698">
      <w:pPr>
        <w:spacing w:line="360" w:lineRule="auto"/>
        <w:rPr>
          <w:rFonts w:ascii="Arial" w:hAnsi="Arial" w:cs="Arial"/>
          <w:sz w:val="22"/>
          <w:szCs w:val="22"/>
        </w:rPr>
      </w:pPr>
      <w:r>
        <w:rPr>
          <w:rFonts w:ascii="Arial" w:hAnsi="Arial" w:cs="Arial"/>
          <w:sz w:val="22"/>
          <w:szCs w:val="22"/>
        </w:rPr>
        <w:t>My second assumption is pupils should h</w:t>
      </w:r>
      <w:r w:rsidR="00DB3DC6">
        <w:rPr>
          <w:rFonts w:ascii="Arial" w:hAnsi="Arial" w:cs="Arial"/>
          <w:sz w:val="22"/>
          <w:szCs w:val="22"/>
        </w:rPr>
        <w:t xml:space="preserve">ave the freedom of choice in the way they learn and what they learn. In my placement school this assumption was also proven to be true as each week the class teacher would come up with a number of different activities and challenges </w:t>
      </w:r>
      <w:r w:rsidR="00B56EEF">
        <w:rPr>
          <w:rFonts w:ascii="Arial" w:hAnsi="Arial" w:cs="Arial"/>
          <w:sz w:val="22"/>
          <w:szCs w:val="22"/>
        </w:rPr>
        <w:t xml:space="preserve">based on one particular topic that </w:t>
      </w:r>
      <w:r w:rsidR="00DB3DC6">
        <w:rPr>
          <w:rFonts w:ascii="Arial" w:hAnsi="Arial" w:cs="Arial"/>
          <w:sz w:val="22"/>
          <w:szCs w:val="22"/>
        </w:rPr>
        <w:t xml:space="preserve">the children could </w:t>
      </w:r>
      <w:r w:rsidR="00665B71">
        <w:rPr>
          <w:rFonts w:ascii="Arial" w:hAnsi="Arial" w:cs="Arial"/>
          <w:sz w:val="22"/>
          <w:szCs w:val="22"/>
        </w:rPr>
        <w:t xml:space="preserve">have a go </w:t>
      </w:r>
      <w:r w:rsidR="001A7AE4">
        <w:rPr>
          <w:rFonts w:ascii="Arial" w:hAnsi="Arial" w:cs="Arial"/>
          <w:sz w:val="22"/>
          <w:szCs w:val="22"/>
        </w:rPr>
        <w:t>at</w:t>
      </w:r>
      <w:r w:rsidR="00B56EEF">
        <w:rPr>
          <w:rFonts w:ascii="Arial" w:hAnsi="Arial" w:cs="Arial"/>
          <w:sz w:val="22"/>
          <w:szCs w:val="22"/>
        </w:rPr>
        <w:t xml:space="preserve"> </w:t>
      </w:r>
      <w:r w:rsidR="001A7AE4">
        <w:rPr>
          <w:rFonts w:ascii="Arial" w:hAnsi="Arial" w:cs="Arial"/>
          <w:sz w:val="22"/>
          <w:szCs w:val="22"/>
        </w:rPr>
        <w:t>during</w:t>
      </w:r>
      <w:r w:rsidR="00B56EEF">
        <w:rPr>
          <w:rFonts w:ascii="Arial" w:hAnsi="Arial" w:cs="Arial"/>
          <w:sz w:val="22"/>
          <w:szCs w:val="22"/>
        </w:rPr>
        <w:t xml:space="preserve"> the school week. The class teacher also explained to me that they children often helped to decide the topic of the week</w:t>
      </w:r>
      <w:r w:rsidR="002A2853">
        <w:rPr>
          <w:rFonts w:ascii="Arial" w:hAnsi="Arial" w:cs="Arial"/>
          <w:sz w:val="22"/>
          <w:szCs w:val="22"/>
        </w:rPr>
        <w:t xml:space="preserve"> within reason. The pupils would help to come up with a theme and the teacher would come up with different activities and challenges </w:t>
      </w:r>
      <w:r w:rsidR="00B77761">
        <w:rPr>
          <w:rFonts w:ascii="Arial" w:hAnsi="Arial" w:cs="Arial"/>
          <w:sz w:val="22"/>
          <w:szCs w:val="22"/>
        </w:rPr>
        <w:t>structured a</w:t>
      </w:r>
      <w:r w:rsidR="00293363">
        <w:rPr>
          <w:rFonts w:ascii="Arial" w:hAnsi="Arial" w:cs="Arial"/>
          <w:sz w:val="22"/>
          <w:szCs w:val="22"/>
        </w:rPr>
        <w:t>round</w:t>
      </w:r>
      <w:r w:rsidR="00B77761">
        <w:rPr>
          <w:rFonts w:ascii="Arial" w:hAnsi="Arial" w:cs="Arial"/>
          <w:sz w:val="22"/>
          <w:szCs w:val="22"/>
        </w:rPr>
        <w:t xml:space="preserve"> the curriculum. </w:t>
      </w:r>
      <w:r w:rsidR="00293363">
        <w:rPr>
          <w:rFonts w:ascii="Arial" w:hAnsi="Arial" w:cs="Arial"/>
          <w:sz w:val="22"/>
          <w:szCs w:val="22"/>
        </w:rPr>
        <w:t xml:space="preserve">Maria Montessori </w:t>
      </w:r>
      <w:r w:rsidR="00C93D8A">
        <w:rPr>
          <w:rFonts w:ascii="Arial" w:hAnsi="Arial" w:cs="Arial"/>
          <w:sz w:val="22"/>
          <w:szCs w:val="22"/>
        </w:rPr>
        <w:t xml:space="preserve">believes </w:t>
      </w:r>
      <w:r w:rsidR="00487AD2">
        <w:rPr>
          <w:rFonts w:ascii="Arial" w:hAnsi="Arial" w:cs="Arial"/>
          <w:sz w:val="22"/>
          <w:szCs w:val="22"/>
        </w:rPr>
        <w:t xml:space="preserve">in </w:t>
      </w:r>
      <w:r w:rsidR="00592B6A">
        <w:rPr>
          <w:rFonts w:ascii="Arial" w:hAnsi="Arial" w:cs="Arial"/>
          <w:sz w:val="22"/>
          <w:szCs w:val="22"/>
        </w:rPr>
        <w:t>six key points when it comes to learning development</w:t>
      </w:r>
      <w:r w:rsidR="003E4DB7">
        <w:rPr>
          <w:rFonts w:ascii="Arial" w:hAnsi="Arial" w:cs="Arial"/>
          <w:sz w:val="22"/>
          <w:szCs w:val="22"/>
        </w:rPr>
        <w:t xml:space="preserve"> </w:t>
      </w:r>
      <w:r w:rsidR="003E4DB7">
        <w:rPr>
          <w:rStyle w:val="selectable"/>
          <w:rFonts w:ascii="Arial" w:hAnsi="Arial" w:cs="Arial"/>
          <w:color w:val="000000"/>
          <w:sz w:val="20"/>
          <w:szCs w:val="20"/>
        </w:rPr>
        <w:t>(Montessori, 2015)</w:t>
      </w:r>
      <w:r w:rsidR="00592B6A">
        <w:rPr>
          <w:rFonts w:ascii="Arial" w:hAnsi="Arial" w:cs="Arial"/>
          <w:sz w:val="22"/>
          <w:szCs w:val="22"/>
        </w:rPr>
        <w:t xml:space="preserve">. </w:t>
      </w:r>
      <w:r w:rsidR="00DE01D1">
        <w:rPr>
          <w:rFonts w:ascii="Arial" w:hAnsi="Arial" w:cs="Arial"/>
          <w:sz w:val="22"/>
          <w:szCs w:val="22"/>
        </w:rPr>
        <w:t xml:space="preserve">Number one independence, </w:t>
      </w:r>
      <w:r w:rsidR="00DA6864">
        <w:rPr>
          <w:rFonts w:ascii="Arial" w:hAnsi="Arial" w:cs="Arial"/>
          <w:sz w:val="22"/>
          <w:szCs w:val="22"/>
        </w:rPr>
        <w:t xml:space="preserve">meaning that children should have the freedom to choose what they want to learn </w:t>
      </w:r>
      <w:r w:rsidR="00927DFD">
        <w:rPr>
          <w:rFonts w:ascii="Arial" w:hAnsi="Arial" w:cs="Arial"/>
          <w:sz w:val="22"/>
          <w:szCs w:val="22"/>
        </w:rPr>
        <w:t>and how they want to be taught it. Number two observ</w:t>
      </w:r>
      <w:r w:rsidR="006F2BC6">
        <w:rPr>
          <w:rFonts w:ascii="Arial" w:hAnsi="Arial" w:cs="Arial"/>
          <w:sz w:val="22"/>
          <w:szCs w:val="22"/>
        </w:rPr>
        <w:t xml:space="preserve">ation, this means the class teacher would need to watch the children carefully when they undertake different tasks in order to see what skills they need to develop. For </w:t>
      </w:r>
      <w:proofErr w:type="gramStart"/>
      <w:r w:rsidR="004C129F">
        <w:rPr>
          <w:rFonts w:ascii="Arial" w:hAnsi="Arial" w:cs="Arial"/>
          <w:sz w:val="22"/>
          <w:szCs w:val="22"/>
        </w:rPr>
        <w:t>e</w:t>
      </w:r>
      <w:r w:rsidR="006F2BC6">
        <w:rPr>
          <w:rFonts w:ascii="Arial" w:hAnsi="Arial" w:cs="Arial"/>
          <w:sz w:val="22"/>
          <w:szCs w:val="22"/>
        </w:rPr>
        <w:t>xample</w:t>
      </w:r>
      <w:proofErr w:type="gramEnd"/>
      <w:r w:rsidR="006F2BC6">
        <w:rPr>
          <w:rFonts w:ascii="Arial" w:hAnsi="Arial" w:cs="Arial"/>
          <w:sz w:val="22"/>
          <w:szCs w:val="22"/>
        </w:rPr>
        <w:t xml:space="preserve"> if a child kept banging the table and different objects this means that they </w:t>
      </w:r>
      <w:r w:rsidR="004C129F">
        <w:rPr>
          <w:rFonts w:ascii="Arial" w:hAnsi="Arial" w:cs="Arial"/>
          <w:sz w:val="22"/>
          <w:szCs w:val="22"/>
        </w:rPr>
        <w:t xml:space="preserve">have a </w:t>
      </w:r>
      <w:r w:rsidR="006F2BC6">
        <w:rPr>
          <w:rFonts w:ascii="Arial" w:hAnsi="Arial" w:cs="Arial"/>
          <w:sz w:val="22"/>
          <w:szCs w:val="22"/>
        </w:rPr>
        <w:t xml:space="preserve">need to develop </w:t>
      </w:r>
      <w:r w:rsidR="00664F2C">
        <w:rPr>
          <w:rFonts w:ascii="Arial" w:hAnsi="Arial" w:cs="Arial"/>
          <w:sz w:val="22"/>
          <w:szCs w:val="22"/>
        </w:rPr>
        <w:t>th</w:t>
      </w:r>
      <w:r w:rsidR="004C129F">
        <w:rPr>
          <w:rFonts w:ascii="Arial" w:hAnsi="Arial" w:cs="Arial"/>
          <w:sz w:val="22"/>
          <w:szCs w:val="22"/>
        </w:rPr>
        <w:t>ei</w:t>
      </w:r>
      <w:r w:rsidR="00664F2C">
        <w:rPr>
          <w:rFonts w:ascii="Arial" w:hAnsi="Arial" w:cs="Arial"/>
          <w:sz w:val="22"/>
          <w:szCs w:val="22"/>
        </w:rPr>
        <w:t xml:space="preserve">r gross </w:t>
      </w:r>
      <w:r w:rsidR="004C129F">
        <w:rPr>
          <w:rFonts w:ascii="Arial" w:hAnsi="Arial" w:cs="Arial"/>
          <w:sz w:val="22"/>
          <w:szCs w:val="22"/>
        </w:rPr>
        <w:t xml:space="preserve">motor skills. Number three following the child, </w:t>
      </w:r>
      <w:r w:rsidR="00692B7A">
        <w:rPr>
          <w:rFonts w:ascii="Arial" w:hAnsi="Arial" w:cs="Arial"/>
          <w:sz w:val="22"/>
          <w:szCs w:val="22"/>
        </w:rPr>
        <w:t xml:space="preserve">this will allow the class teacher to understand what </w:t>
      </w:r>
      <w:r w:rsidR="00737E6F">
        <w:rPr>
          <w:rFonts w:ascii="Arial" w:hAnsi="Arial" w:cs="Arial"/>
          <w:sz w:val="22"/>
          <w:szCs w:val="22"/>
        </w:rPr>
        <w:t xml:space="preserve">areas the child needs developing in. </w:t>
      </w:r>
      <w:r w:rsidR="00E91F78">
        <w:rPr>
          <w:rFonts w:ascii="Arial" w:hAnsi="Arial" w:cs="Arial"/>
          <w:sz w:val="22"/>
          <w:szCs w:val="22"/>
        </w:rPr>
        <w:t>N</w:t>
      </w:r>
      <w:r w:rsidR="00737E6F">
        <w:rPr>
          <w:rFonts w:ascii="Arial" w:hAnsi="Arial" w:cs="Arial"/>
          <w:sz w:val="22"/>
          <w:szCs w:val="22"/>
        </w:rPr>
        <w:t xml:space="preserve">umber four correcting the child, </w:t>
      </w:r>
      <w:r w:rsidR="00A32BAF">
        <w:rPr>
          <w:rFonts w:ascii="Arial" w:hAnsi="Arial" w:cs="Arial"/>
          <w:sz w:val="22"/>
          <w:szCs w:val="22"/>
        </w:rPr>
        <w:t xml:space="preserve">all children will make </w:t>
      </w:r>
      <w:proofErr w:type="gramStart"/>
      <w:r w:rsidR="00A32BAF">
        <w:rPr>
          <w:rFonts w:ascii="Arial" w:hAnsi="Arial" w:cs="Arial"/>
          <w:sz w:val="22"/>
          <w:szCs w:val="22"/>
        </w:rPr>
        <w:t>mistakes</w:t>
      </w:r>
      <w:proofErr w:type="gramEnd"/>
      <w:r w:rsidR="00A32BAF">
        <w:rPr>
          <w:rFonts w:ascii="Arial" w:hAnsi="Arial" w:cs="Arial"/>
          <w:sz w:val="22"/>
          <w:szCs w:val="22"/>
        </w:rPr>
        <w:t xml:space="preserve"> </w:t>
      </w:r>
      <w:r w:rsidR="00454AE8">
        <w:rPr>
          <w:rFonts w:ascii="Arial" w:hAnsi="Arial" w:cs="Arial"/>
          <w:sz w:val="22"/>
          <w:szCs w:val="22"/>
        </w:rPr>
        <w:t>so it is the class teachers job to correct their mistakes and teach them how to do it properly for next time without raising their voice and upsetting the child. Number five prepared environment,</w:t>
      </w:r>
      <w:r w:rsidR="009C4E22">
        <w:rPr>
          <w:rFonts w:ascii="Arial" w:hAnsi="Arial" w:cs="Arial"/>
          <w:sz w:val="22"/>
          <w:szCs w:val="22"/>
        </w:rPr>
        <w:t xml:space="preserve"> this means that the teache</w:t>
      </w:r>
      <w:r w:rsidR="00580D6B">
        <w:rPr>
          <w:rFonts w:ascii="Arial" w:hAnsi="Arial" w:cs="Arial"/>
          <w:sz w:val="22"/>
          <w:szCs w:val="22"/>
        </w:rPr>
        <w:t xml:space="preserve">r has prepared the working environment for the children. For </w:t>
      </w:r>
      <w:proofErr w:type="gramStart"/>
      <w:r w:rsidR="00580D6B">
        <w:rPr>
          <w:rFonts w:ascii="Arial" w:hAnsi="Arial" w:cs="Arial"/>
          <w:sz w:val="22"/>
          <w:szCs w:val="22"/>
        </w:rPr>
        <w:t>example</w:t>
      </w:r>
      <w:proofErr w:type="gramEnd"/>
      <w:r w:rsidR="00580D6B">
        <w:rPr>
          <w:rFonts w:ascii="Arial" w:hAnsi="Arial" w:cs="Arial"/>
          <w:sz w:val="22"/>
          <w:szCs w:val="22"/>
        </w:rPr>
        <w:t xml:space="preserve"> </w:t>
      </w:r>
      <w:r w:rsidR="00E9228F">
        <w:rPr>
          <w:rFonts w:ascii="Arial" w:hAnsi="Arial" w:cs="Arial"/>
          <w:sz w:val="22"/>
          <w:szCs w:val="22"/>
        </w:rPr>
        <w:t>all the activities for the day are set up ready with all the resources available</w:t>
      </w:r>
      <w:r w:rsidR="00810900">
        <w:rPr>
          <w:rFonts w:ascii="Arial" w:hAnsi="Arial" w:cs="Arial"/>
          <w:sz w:val="22"/>
          <w:szCs w:val="22"/>
        </w:rPr>
        <w:t xml:space="preserve"> before the children come into </w:t>
      </w:r>
      <w:r w:rsidR="00810900">
        <w:rPr>
          <w:rFonts w:ascii="Arial" w:hAnsi="Arial" w:cs="Arial"/>
          <w:sz w:val="22"/>
          <w:szCs w:val="22"/>
        </w:rPr>
        <w:lastRenderedPageBreak/>
        <w:t>school each morning</w:t>
      </w:r>
      <w:r w:rsidR="00E9228F">
        <w:rPr>
          <w:rFonts w:ascii="Arial" w:hAnsi="Arial" w:cs="Arial"/>
          <w:sz w:val="22"/>
          <w:szCs w:val="22"/>
        </w:rPr>
        <w:t xml:space="preserve">. Number six absorbent mind, </w:t>
      </w:r>
      <w:r w:rsidR="00024BE4">
        <w:rPr>
          <w:rFonts w:ascii="Arial" w:hAnsi="Arial" w:cs="Arial"/>
          <w:sz w:val="22"/>
          <w:szCs w:val="22"/>
        </w:rPr>
        <w:t xml:space="preserve">this means that the teacher would need to be careful with what they say and do in front of the children especially in the foundation phase as they may copy actions or say words that they should not be saying or doing. </w:t>
      </w:r>
      <w:r w:rsidR="00B211F7">
        <w:rPr>
          <w:rFonts w:ascii="Arial" w:hAnsi="Arial" w:cs="Arial"/>
          <w:sz w:val="22"/>
          <w:szCs w:val="22"/>
        </w:rPr>
        <w:t>The Maria Montessori theory was massively followed in my placement school</w:t>
      </w:r>
      <w:r w:rsidR="00BF6582">
        <w:rPr>
          <w:rFonts w:ascii="Arial" w:hAnsi="Arial" w:cs="Arial"/>
          <w:sz w:val="22"/>
          <w:szCs w:val="22"/>
        </w:rPr>
        <w:t xml:space="preserve"> as the </w:t>
      </w:r>
      <w:r w:rsidR="0014354F">
        <w:rPr>
          <w:rFonts w:ascii="Arial" w:hAnsi="Arial" w:cs="Arial"/>
          <w:sz w:val="22"/>
          <w:szCs w:val="22"/>
        </w:rPr>
        <w:t>pupils were able to participate in what they were going to learn and had the freedom of choice to what activity they wanted to do each day, although some of the time there was class set tasks and wor</w:t>
      </w:r>
      <w:r w:rsidR="00973DED">
        <w:rPr>
          <w:rFonts w:ascii="Arial" w:hAnsi="Arial" w:cs="Arial"/>
          <w:sz w:val="22"/>
          <w:szCs w:val="22"/>
        </w:rPr>
        <w:t>k</w:t>
      </w:r>
      <w:r w:rsidR="0014354F">
        <w:rPr>
          <w:rFonts w:ascii="Arial" w:hAnsi="Arial" w:cs="Arial"/>
          <w:sz w:val="22"/>
          <w:szCs w:val="22"/>
        </w:rPr>
        <w:t xml:space="preserve"> to do</w:t>
      </w:r>
      <w:r w:rsidR="00973DED">
        <w:rPr>
          <w:rFonts w:ascii="Arial" w:hAnsi="Arial" w:cs="Arial"/>
          <w:sz w:val="22"/>
          <w:szCs w:val="22"/>
        </w:rPr>
        <w:t xml:space="preserve"> as there was no other option.</w:t>
      </w:r>
      <w:r w:rsidR="00E72C90">
        <w:rPr>
          <w:rFonts w:ascii="Arial" w:hAnsi="Arial" w:cs="Arial"/>
          <w:sz w:val="22"/>
          <w:szCs w:val="22"/>
        </w:rPr>
        <w:t xml:space="preserve"> The class teacher often had little groups doing different tasks with her </w:t>
      </w:r>
      <w:r w:rsidR="009628DF">
        <w:rPr>
          <w:rFonts w:ascii="Arial" w:hAnsi="Arial" w:cs="Arial"/>
          <w:sz w:val="22"/>
          <w:szCs w:val="22"/>
        </w:rPr>
        <w:t xml:space="preserve">to monitor their progress on the topic that was being taught. I could also see that the class teacher </w:t>
      </w:r>
      <w:r w:rsidR="000F417A">
        <w:rPr>
          <w:rFonts w:ascii="Arial" w:hAnsi="Arial" w:cs="Arial"/>
          <w:sz w:val="22"/>
          <w:szCs w:val="22"/>
        </w:rPr>
        <w:t>put different activities out for different abilities this way every pupil in the class were able to stretch and challenge themselves.</w:t>
      </w:r>
      <w:r w:rsidR="00051E85">
        <w:rPr>
          <w:rFonts w:ascii="Arial" w:hAnsi="Arial" w:cs="Arial"/>
          <w:sz w:val="22"/>
          <w:szCs w:val="22"/>
        </w:rPr>
        <w:t xml:space="preserve"> They also </w:t>
      </w:r>
      <w:r w:rsidR="003933EF">
        <w:rPr>
          <w:rFonts w:ascii="Arial" w:hAnsi="Arial" w:cs="Arial"/>
          <w:sz w:val="22"/>
          <w:szCs w:val="22"/>
        </w:rPr>
        <w:t xml:space="preserve">once again liked to take advantage of the surrounding environments and used the outdoor </w:t>
      </w:r>
      <w:r w:rsidR="00903C66">
        <w:rPr>
          <w:rFonts w:ascii="Arial" w:hAnsi="Arial" w:cs="Arial"/>
          <w:sz w:val="22"/>
          <w:szCs w:val="22"/>
        </w:rPr>
        <w:t>environment for some of the activities if and when appropriate</w:t>
      </w:r>
      <w:r w:rsidR="004C0F25">
        <w:rPr>
          <w:rFonts w:ascii="Arial" w:hAnsi="Arial" w:cs="Arial"/>
          <w:sz w:val="22"/>
          <w:szCs w:val="22"/>
        </w:rPr>
        <w:t xml:space="preserve">. </w:t>
      </w:r>
      <w:r w:rsidR="001F1B21">
        <w:rPr>
          <w:rFonts w:ascii="Arial" w:hAnsi="Arial" w:cs="Arial"/>
          <w:sz w:val="22"/>
          <w:szCs w:val="22"/>
        </w:rPr>
        <w:t xml:space="preserve">Trips around the local community was also </w:t>
      </w:r>
      <w:r w:rsidR="00200596">
        <w:rPr>
          <w:rFonts w:ascii="Arial" w:hAnsi="Arial" w:cs="Arial"/>
          <w:sz w:val="22"/>
          <w:szCs w:val="22"/>
        </w:rPr>
        <w:t>encouraged as the class teacher explained to me that the whole school had done the topic of lit</w:t>
      </w:r>
      <w:r w:rsidR="000D0AEB">
        <w:rPr>
          <w:rFonts w:ascii="Arial" w:hAnsi="Arial" w:cs="Arial"/>
          <w:sz w:val="22"/>
          <w:szCs w:val="22"/>
        </w:rPr>
        <w:t>te</w:t>
      </w:r>
      <w:r w:rsidR="00200596">
        <w:rPr>
          <w:rFonts w:ascii="Arial" w:hAnsi="Arial" w:cs="Arial"/>
          <w:sz w:val="22"/>
          <w:szCs w:val="22"/>
        </w:rPr>
        <w:t>ring and in turn each class walked to the beach and spent the morning or afternoon picking up litter and exploring th</w:t>
      </w:r>
      <w:r w:rsidR="002B4C80">
        <w:rPr>
          <w:rFonts w:ascii="Arial" w:hAnsi="Arial" w:cs="Arial"/>
          <w:sz w:val="22"/>
          <w:szCs w:val="22"/>
        </w:rPr>
        <w:t>ei</w:t>
      </w:r>
      <w:r w:rsidR="00200596">
        <w:rPr>
          <w:rFonts w:ascii="Arial" w:hAnsi="Arial" w:cs="Arial"/>
          <w:sz w:val="22"/>
          <w:szCs w:val="22"/>
        </w:rPr>
        <w:t xml:space="preserve">r local beach. </w:t>
      </w:r>
    </w:p>
    <w:p w14:paraId="0ECE8259" w14:textId="77777777" w:rsidR="00520EDA" w:rsidRPr="00034EF0" w:rsidRDefault="00520EDA" w:rsidP="00EF7CDB">
      <w:pPr>
        <w:rPr>
          <w:rFonts w:ascii="Arial" w:hAnsi="Arial" w:cs="Arial"/>
          <w:b/>
          <w:bCs/>
          <w:sz w:val="28"/>
          <w:szCs w:val="28"/>
          <w:u w:val="single"/>
        </w:rPr>
      </w:pPr>
    </w:p>
    <w:p w14:paraId="6D268077" w14:textId="2B186576" w:rsidR="00520EDA" w:rsidRDefault="00520EDA" w:rsidP="00EF7CDB">
      <w:pPr>
        <w:rPr>
          <w:rFonts w:ascii="Arial" w:hAnsi="Arial" w:cs="Arial"/>
          <w:b/>
          <w:bCs/>
          <w:sz w:val="28"/>
          <w:szCs w:val="28"/>
          <w:u w:val="single"/>
        </w:rPr>
      </w:pPr>
      <w:r w:rsidRPr="00034EF0">
        <w:rPr>
          <w:rFonts w:ascii="Arial" w:hAnsi="Arial" w:cs="Arial"/>
          <w:b/>
          <w:bCs/>
          <w:sz w:val="28"/>
          <w:szCs w:val="28"/>
          <w:u w:val="single"/>
        </w:rPr>
        <w:t xml:space="preserve">Conclusion </w:t>
      </w:r>
    </w:p>
    <w:p w14:paraId="562C2D03" w14:textId="02265C73" w:rsidR="00F277DF" w:rsidRDefault="008B4274" w:rsidP="00246E40">
      <w:pPr>
        <w:spacing w:line="360" w:lineRule="auto"/>
        <w:rPr>
          <w:rFonts w:ascii="Arial" w:hAnsi="Arial" w:cs="Arial"/>
          <w:sz w:val="22"/>
          <w:szCs w:val="22"/>
        </w:rPr>
      </w:pPr>
      <w:r>
        <w:rPr>
          <w:rFonts w:ascii="Arial" w:hAnsi="Arial" w:cs="Arial"/>
          <w:sz w:val="22"/>
          <w:szCs w:val="22"/>
        </w:rPr>
        <w:t xml:space="preserve">In conclusion </w:t>
      </w:r>
      <w:r w:rsidR="00B5568F">
        <w:rPr>
          <w:rFonts w:ascii="Arial" w:hAnsi="Arial" w:cs="Arial"/>
          <w:sz w:val="22"/>
          <w:szCs w:val="22"/>
        </w:rPr>
        <w:t xml:space="preserve">from what I have seen on placement and learnt about during this module it will change the way in which I decide to teach. </w:t>
      </w:r>
      <w:r w:rsidR="00A86043">
        <w:rPr>
          <w:rFonts w:ascii="Arial" w:hAnsi="Arial" w:cs="Arial"/>
          <w:sz w:val="22"/>
          <w:szCs w:val="22"/>
        </w:rPr>
        <w:t xml:space="preserve">By looking at the Professional Standards for Teaching and leadership I have set myself </w:t>
      </w:r>
      <w:r w:rsidR="005A4C03">
        <w:rPr>
          <w:rFonts w:ascii="Arial" w:hAnsi="Arial" w:cs="Arial"/>
          <w:sz w:val="22"/>
          <w:szCs w:val="22"/>
        </w:rPr>
        <w:t>two</w:t>
      </w:r>
      <w:r w:rsidR="00A86043">
        <w:rPr>
          <w:rFonts w:ascii="Arial" w:hAnsi="Arial" w:cs="Arial"/>
          <w:sz w:val="22"/>
          <w:szCs w:val="22"/>
        </w:rPr>
        <w:t xml:space="preserve"> targets</w:t>
      </w:r>
      <w:r w:rsidR="004131F1">
        <w:rPr>
          <w:rFonts w:ascii="Arial" w:hAnsi="Arial" w:cs="Arial"/>
          <w:sz w:val="22"/>
          <w:szCs w:val="22"/>
        </w:rPr>
        <w:t xml:space="preserve">. The first target is </w:t>
      </w:r>
      <w:r w:rsidR="00EF6672">
        <w:rPr>
          <w:rFonts w:ascii="Arial" w:hAnsi="Arial" w:cs="Arial"/>
          <w:sz w:val="22"/>
          <w:szCs w:val="22"/>
        </w:rPr>
        <w:t xml:space="preserve">“The student teacher </w:t>
      </w:r>
      <w:r w:rsidR="00051E33">
        <w:rPr>
          <w:rFonts w:ascii="Arial" w:hAnsi="Arial" w:cs="Arial"/>
          <w:sz w:val="22"/>
          <w:szCs w:val="22"/>
        </w:rPr>
        <w:t xml:space="preserve">demonstrates sound knowledge and understanding of the needs of all </w:t>
      </w:r>
      <w:r w:rsidR="00C43F74">
        <w:rPr>
          <w:rFonts w:ascii="Arial" w:hAnsi="Arial" w:cs="Arial"/>
          <w:sz w:val="22"/>
          <w:szCs w:val="22"/>
        </w:rPr>
        <w:t>learners in planning, preparation and teaching</w:t>
      </w:r>
      <w:r w:rsidR="003E4AA4">
        <w:rPr>
          <w:rFonts w:ascii="Arial" w:hAnsi="Arial" w:cs="Arial"/>
          <w:sz w:val="22"/>
          <w:szCs w:val="22"/>
        </w:rPr>
        <w:t xml:space="preserve">, and is committed to ensuring that the four purposes </w:t>
      </w:r>
      <w:r w:rsidR="0012321E">
        <w:rPr>
          <w:rFonts w:ascii="Arial" w:hAnsi="Arial" w:cs="Arial"/>
          <w:sz w:val="22"/>
          <w:szCs w:val="22"/>
        </w:rPr>
        <w:t xml:space="preserve">are the drivers for learners experiences”. My second target is </w:t>
      </w:r>
      <w:r w:rsidR="005E0ABC">
        <w:rPr>
          <w:rFonts w:ascii="Arial" w:hAnsi="Arial" w:cs="Arial"/>
          <w:sz w:val="22"/>
          <w:szCs w:val="22"/>
        </w:rPr>
        <w:t>“</w:t>
      </w:r>
      <w:r w:rsidR="0057489A">
        <w:rPr>
          <w:rFonts w:ascii="Arial" w:hAnsi="Arial" w:cs="Arial"/>
          <w:sz w:val="22"/>
          <w:szCs w:val="22"/>
        </w:rPr>
        <w:t xml:space="preserve">the student teacher actively seeks, listens </w:t>
      </w:r>
      <w:r w:rsidR="00333CBF">
        <w:rPr>
          <w:rFonts w:ascii="Arial" w:hAnsi="Arial" w:cs="Arial"/>
          <w:sz w:val="22"/>
          <w:szCs w:val="22"/>
        </w:rPr>
        <w:t xml:space="preserve">to and takes account of the views of learners in order to </w:t>
      </w:r>
      <w:r w:rsidR="00C458BF">
        <w:rPr>
          <w:rFonts w:ascii="Arial" w:hAnsi="Arial" w:cs="Arial"/>
          <w:sz w:val="22"/>
          <w:szCs w:val="22"/>
        </w:rPr>
        <w:t>fully engage and encourage them as active participants in their own learning”.</w:t>
      </w:r>
      <w:r w:rsidR="00EB1B43">
        <w:rPr>
          <w:rFonts w:ascii="Arial" w:hAnsi="Arial" w:cs="Arial"/>
          <w:sz w:val="22"/>
          <w:szCs w:val="22"/>
        </w:rPr>
        <w:t xml:space="preserve"> I believe that these two targets will help me during my time on placement and when I qualify to be a teacher as the child is the most important </w:t>
      </w:r>
      <w:r w:rsidR="00574C80">
        <w:rPr>
          <w:rFonts w:ascii="Arial" w:hAnsi="Arial" w:cs="Arial"/>
          <w:sz w:val="22"/>
          <w:szCs w:val="22"/>
        </w:rPr>
        <w:t xml:space="preserve">thing in the classroom and they should have an </w:t>
      </w:r>
      <w:proofErr w:type="spellStart"/>
      <w:r w:rsidR="00574C80">
        <w:rPr>
          <w:rFonts w:ascii="Arial" w:hAnsi="Arial" w:cs="Arial"/>
          <w:sz w:val="22"/>
          <w:szCs w:val="22"/>
        </w:rPr>
        <w:t>imput</w:t>
      </w:r>
      <w:proofErr w:type="spellEnd"/>
      <w:r w:rsidR="00574C80">
        <w:rPr>
          <w:rFonts w:ascii="Arial" w:hAnsi="Arial" w:cs="Arial"/>
          <w:sz w:val="22"/>
          <w:szCs w:val="22"/>
        </w:rPr>
        <w:t xml:space="preserve"> into what they are being taught. </w:t>
      </w:r>
    </w:p>
    <w:p w14:paraId="4071F5ED" w14:textId="77777777" w:rsidR="00F277DF" w:rsidRDefault="00F277DF" w:rsidP="00246E40">
      <w:pPr>
        <w:spacing w:line="360" w:lineRule="auto"/>
        <w:rPr>
          <w:rFonts w:ascii="Arial" w:hAnsi="Arial" w:cs="Arial"/>
          <w:sz w:val="22"/>
          <w:szCs w:val="22"/>
        </w:rPr>
      </w:pPr>
    </w:p>
    <w:p w14:paraId="753430B4" w14:textId="77777777" w:rsidR="00FE53FF" w:rsidRDefault="00FE53FF" w:rsidP="00EF7CDB">
      <w:pPr>
        <w:rPr>
          <w:rFonts w:ascii="Arial" w:hAnsi="Arial" w:cs="Arial"/>
          <w:b/>
          <w:bCs/>
          <w:sz w:val="28"/>
          <w:szCs w:val="28"/>
          <w:u w:val="single"/>
        </w:rPr>
      </w:pPr>
    </w:p>
    <w:p w14:paraId="74FFDD8F" w14:textId="77777777" w:rsidR="00A02D64" w:rsidRDefault="00A02D64" w:rsidP="00EF7CDB">
      <w:pPr>
        <w:rPr>
          <w:rFonts w:ascii="Arial" w:hAnsi="Arial" w:cs="Arial"/>
          <w:b/>
          <w:bCs/>
          <w:sz w:val="28"/>
          <w:szCs w:val="28"/>
          <w:u w:val="single"/>
        </w:rPr>
      </w:pPr>
    </w:p>
    <w:p w14:paraId="389A290E" w14:textId="77777777" w:rsidR="00A02D64" w:rsidRDefault="00A02D64" w:rsidP="00EF7CDB">
      <w:pPr>
        <w:rPr>
          <w:rFonts w:ascii="Arial" w:hAnsi="Arial" w:cs="Arial"/>
          <w:b/>
          <w:bCs/>
          <w:sz w:val="28"/>
          <w:szCs w:val="28"/>
          <w:u w:val="single"/>
        </w:rPr>
      </w:pPr>
    </w:p>
    <w:p w14:paraId="7D97AAC3" w14:textId="77777777" w:rsidR="00A02D64" w:rsidRDefault="00A02D64" w:rsidP="00EF7CDB">
      <w:pPr>
        <w:rPr>
          <w:rFonts w:ascii="Arial" w:hAnsi="Arial" w:cs="Arial"/>
          <w:b/>
          <w:bCs/>
          <w:sz w:val="28"/>
          <w:szCs w:val="28"/>
          <w:u w:val="single"/>
        </w:rPr>
      </w:pPr>
    </w:p>
    <w:p w14:paraId="2607A27A" w14:textId="77777777" w:rsidR="00A02D64" w:rsidRDefault="00A02D64" w:rsidP="00EF7CDB">
      <w:pPr>
        <w:rPr>
          <w:rFonts w:ascii="Arial" w:hAnsi="Arial" w:cs="Arial"/>
          <w:b/>
          <w:bCs/>
          <w:sz w:val="28"/>
          <w:szCs w:val="28"/>
          <w:u w:val="single"/>
        </w:rPr>
      </w:pPr>
    </w:p>
    <w:p w14:paraId="6BC25F38" w14:textId="77777777" w:rsidR="00A02D64" w:rsidRDefault="00A02D64" w:rsidP="00EF7CDB">
      <w:pPr>
        <w:rPr>
          <w:rFonts w:ascii="Arial" w:hAnsi="Arial" w:cs="Arial"/>
          <w:b/>
          <w:bCs/>
          <w:sz w:val="28"/>
          <w:szCs w:val="28"/>
          <w:u w:val="single"/>
        </w:rPr>
      </w:pPr>
    </w:p>
    <w:p w14:paraId="17DE414E" w14:textId="77777777" w:rsidR="00A02D64" w:rsidRDefault="00A02D64" w:rsidP="00EF7CDB">
      <w:pPr>
        <w:rPr>
          <w:rFonts w:ascii="Arial" w:hAnsi="Arial" w:cs="Arial"/>
          <w:b/>
          <w:bCs/>
          <w:sz w:val="28"/>
          <w:szCs w:val="28"/>
          <w:u w:val="single"/>
        </w:rPr>
      </w:pPr>
    </w:p>
    <w:p w14:paraId="5A936CCC" w14:textId="77777777" w:rsidR="00A02D64" w:rsidRDefault="00A02D64" w:rsidP="00EF7CDB">
      <w:pPr>
        <w:rPr>
          <w:rFonts w:ascii="Arial" w:hAnsi="Arial" w:cs="Arial"/>
          <w:b/>
          <w:bCs/>
          <w:sz w:val="28"/>
          <w:szCs w:val="28"/>
          <w:u w:val="single"/>
        </w:rPr>
      </w:pPr>
    </w:p>
    <w:p w14:paraId="45FD1088" w14:textId="77777777" w:rsidR="00574C80" w:rsidRDefault="00574C80" w:rsidP="00EF7CDB">
      <w:pPr>
        <w:rPr>
          <w:rFonts w:ascii="Arial" w:hAnsi="Arial" w:cs="Arial"/>
          <w:b/>
          <w:bCs/>
          <w:sz w:val="28"/>
          <w:szCs w:val="28"/>
          <w:u w:val="single"/>
        </w:rPr>
      </w:pPr>
    </w:p>
    <w:p w14:paraId="30996207" w14:textId="45576CFD" w:rsidR="005D5D68" w:rsidRPr="003E4DB7" w:rsidRDefault="00FE53FF" w:rsidP="00EF7CDB">
      <w:pPr>
        <w:rPr>
          <w:rFonts w:ascii="Arial" w:hAnsi="Arial" w:cs="Arial"/>
          <w:b/>
          <w:bCs/>
          <w:sz w:val="28"/>
          <w:szCs w:val="28"/>
          <w:u w:val="single"/>
        </w:rPr>
      </w:pPr>
      <w:bookmarkStart w:id="1" w:name="_GoBack"/>
      <w:bookmarkEnd w:id="1"/>
      <w:r>
        <w:rPr>
          <w:rFonts w:ascii="Arial" w:hAnsi="Arial" w:cs="Arial"/>
          <w:b/>
          <w:bCs/>
          <w:sz w:val="28"/>
          <w:szCs w:val="28"/>
          <w:u w:val="single"/>
        </w:rPr>
        <w:lastRenderedPageBreak/>
        <w:t xml:space="preserve">Reference page </w:t>
      </w:r>
    </w:p>
    <w:p w14:paraId="693B4D21" w14:textId="77777777" w:rsidR="00DB24D7" w:rsidRPr="00DB24D7" w:rsidRDefault="00DB24D7" w:rsidP="00DB24D7">
      <w:pPr>
        <w:spacing w:line="360" w:lineRule="atLeast"/>
        <w:outlineLvl w:val="3"/>
        <w:rPr>
          <w:rFonts w:ascii="Arial" w:hAnsi="Arial" w:cs="Arial"/>
          <w:color w:val="000000"/>
          <w:sz w:val="21"/>
          <w:szCs w:val="21"/>
        </w:rPr>
      </w:pPr>
      <w:r w:rsidRPr="00DB24D7">
        <w:rPr>
          <w:rFonts w:ascii="Arial" w:hAnsi="Arial" w:cs="Arial"/>
          <w:color w:val="000000"/>
          <w:sz w:val="21"/>
          <w:szCs w:val="21"/>
        </w:rPr>
        <w:t>Jan White Natural Play</w:t>
      </w:r>
    </w:p>
    <w:p w14:paraId="6FD1A350" w14:textId="58732F18" w:rsidR="00DB24D7" w:rsidRPr="00DB24D7" w:rsidRDefault="00DB24D7" w:rsidP="00DB24D7">
      <w:pPr>
        <w:spacing w:line="360" w:lineRule="atLeast"/>
        <w:ind w:hanging="120"/>
        <w:rPr>
          <w:rFonts w:ascii="Arial" w:hAnsi="Arial" w:cs="Arial"/>
          <w:color w:val="666666"/>
          <w:sz w:val="20"/>
          <w:szCs w:val="20"/>
        </w:rPr>
      </w:pPr>
      <w:r w:rsidRPr="00DB24D7">
        <w:rPr>
          <w:rFonts w:ascii="Arial" w:hAnsi="Arial" w:cs="Arial"/>
          <w:color w:val="666666"/>
          <w:sz w:val="20"/>
          <w:szCs w:val="20"/>
        </w:rPr>
        <w:t>White, J., White, J., White, J., White, J., White, J., White, J. and White, J. (2020). </w:t>
      </w:r>
      <w:r w:rsidRPr="00DB24D7">
        <w:rPr>
          <w:rFonts w:ascii="Arial" w:hAnsi="Arial" w:cs="Arial"/>
          <w:i/>
          <w:iCs/>
          <w:color w:val="666666"/>
          <w:sz w:val="20"/>
          <w:szCs w:val="20"/>
        </w:rPr>
        <w:t>Jan White Natural Play</w:t>
      </w:r>
      <w:r w:rsidRPr="00DB24D7">
        <w:rPr>
          <w:rFonts w:ascii="Arial" w:hAnsi="Arial" w:cs="Arial"/>
          <w:color w:val="666666"/>
          <w:sz w:val="20"/>
          <w:szCs w:val="20"/>
        </w:rPr>
        <w:t>. [online] Jan White Natural Play. Available at: https://janwhitenaturalplay.wordpress.com/ [Accessed 26 Jan. 2020].</w:t>
      </w:r>
    </w:p>
    <w:p w14:paraId="68B8D6BE" w14:textId="16132AF1" w:rsidR="005D5D68" w:rsidRDefault="005D5D68" w:rsidP="005D5D68"/>
    <w:p w14:paraId="726412D2" w14:textId="3A0C732D" w:rsidR="004A6BFE" w:rsidRDefault="004A6BFE" w:rsidP="004A6BFE">
      <w:pPr>
        <w:pStyle w:val="NormalWeb"/>
        <w:spacing w:before="0" w:beforeAutospacing="0" w:after="0" w:afterAutospacing="0" w:line="360" w:lineRule="atLeast"/>
        <w:ind w:hanging="120"/>
        <w:rPr>
          <w:rStyle w:val="selectable"/>
          <w:rFonts w:ascii="Arial" w:hAnsi="Arial" w:cs="Arial"/>
          <w:color w:val="000000"/>
          <w:sz w:val="20"/>
          <w:szCs w:val="20"/>
        </w:rPr>
      </w:pPr>
      <w:r>
        <w:rPr>
          <w:rStyle w:val="selectable"/>
          <w:rFonts w:ascii="Arial" w:hAnsi="Arial" w:cs="Arial"/>
          <w:color w:val="000000"/>
          <w:sz w:val="20"/>
          <w:szCs w:val="20"/>
        </w:rPr>
        <w:t>White, J. (2013).</w:t>
      </w:r>
      <w:r>
        <w:rPr>
          <w:rStyle w:val="apple-converted-space"/>
          <w:rFonts w:ascii="Arial" w:hAnsi="Arial" w:cs="Arial"/>
          <w:color w:val="000000"/>
          <w:sz w:val="20"/>
          <w:szCs w:val="20"/>
        </w:rPr>
        <w:t> </w:t>
      </w:r>
      <w:r>
        <w:rPr>
          <w:rStyle w:val="selectable"/>
          <w:rFonts w:ascii="Arial" w:hAnsi="Arial" w:cs="Arial"/>
          <w:i/>
          <w:iCs/>
          <w:color w:val="000000"/>
          <w:sz w:val="20"/>
          <w:szCs w:val="20"/>
        </w:rPr>
        <w:t>Playing and Learning Outdoors</w:t>
      </w:r>
      <w:r>
        <w:rPr>
          <w:rStyle w:val="selectable"/>
          <w:rFonts w:ascii="Arial" w:hAnsi="Arial" w:cs="Arial"/>
          <w:color w:val="000000"/>
          <w:sz w:val="20"/>
          <w:szCs w:val="20"/>
        </w:rPr>
        <w:t>. 2nd ed. [</w:t>
      </w:r>
      <w:proofErr w:type="spellStart"/>
      <w:r>
        <w:rPr>
          <w:rStyle w:val="selectable"/>
          <w:rFonts w:ascii="Arial" w:hAnsi="Arial" w:cs="Arial"/>
          <w:color w:val="000000"/>
          <w:sz w:val="20"/>
          <w:szCs w:val="20"/>
        </w:rPr>
        <w:t>ebook</w:t>
      </w:r>
      <w:proofErr w:type="spellEnd"/>
      <w:r>
        <w:rPr>
          <w:rStyle w:val="selectable"/>
          <w:rFonts w:ascii="Arial" w:hAnsi="Arial" w:cs="Arial"/>
          <w:color w:val="000000"/>
          <w:sz w:val="20"/>
          <w:szCs w:val="20"/>
        </w:rPr>
        <w:t>] Routledge, pp.1-29. Available at: https://ebookcentral-proquest-com.ezproxy.uwtsd.ac.uk/lib/trinity/reader.action?docID=1546754 [Accessed 21 Jan. 2020].</w:t>
      </w:r>
    </w:p>
    <w:p w14:paraId="1874896E" w14:textId="0AAB65DC" w:rsidR="00ED3F23" w:rsidRDefault="00ED3F23" w:rsidP="00ED3F23">
      <w:pPr>
        <w:pStyle w:val="NormalWeb"/>
        <w:spacing w:before="0" w:beforeAutospacing="0" w:after="0" w:afterAutospacing="0" w:line="360" w:lineRule="atLeast"/>
        <w:ind w:hanging="120"/>
        <w:rPr>
          <w:rFonts w:ascii="Arial" w:hAnsi="Arial" w:cs="Arial"/>
          <w:color w:val="666666"/>
          <w:sz w:val="20"/>
          <w:szCs w:val="20"/>
        </w:rPr>
      </w:pPr>
    </w:p>
    <w:p w14:paraId="49C8F9AE" w14:textId="6C6F5A99" w:rsidR="00ED3F23" w:rsidRDefault="00ED3F23" w:rsidP="00ED3F23">
      <w:pPr>
        <w:pStyle w:val="NormalWeb"/>
        <w:spacing w:before="0" w:beforeAutospacing="0" w:after="0" w:afterAutospacing="0" w:line="360" w:lineRule="atLeast"/>
        <w:ind w:hanging="120"/>
        <w:rPr>
          <w:rStyle w:val="selectable"/>
          <w:rFonts w:ascii="Arial" w:hAnsi="Arial" w:cs="Arial"/>
          <w:color w:val="000000"/>
          <w:sz w:val="20"/>
          <w:szCs w:val="20"/>
        </w:rPr>
      </w:pPr>
      <w:r>
        <w:rPr>
          <w:rStyle w:val="selectable"/>
          <w:rFonts w:ascii="Arial" w:hAnsi="Arial" w:cs="Arial"/>
          <w:color w:val="000000"/>
          <w:sz w:val="20"/>
          <w:szCs w:val="20"/>
        </w:rPr>
        <w:t>Montessori, M. (2015).</w:t>
      </w:r>
      <w:r>
        <w:rPr>
          <w:rStyle w:val="apple-converted-space"/>
          <w:rFonts w:ascii="Arial" w:hAnsi="Arial" w:cs="Arial"/>
          <w:color w:val="000000"/>
          <w:sz w:val="20"/>
          <w:szCs w:val="20"/>
        </w:rPr>
        <w:t> </w:t>
      </w:r>
      <w:r>
        <w:rPr>
          <w:rStyle w:val="selectable"/>
          <w:rFonts w:ascii="Arial" w:hAnsi="Arial" w:cs="Arial"/>
          <w:i/>
          <w:iCs/>
          <w:color w:val="000000"/>
          <w:sz w:val="20"/>
          <w:szCs w:val="20"/>
        </w:rPr>
        <w:t>Maria Montessori Theory | Montessori Education Principles | Daily Montessori</w:t>
      </w:r>
      <w:r>
        <w:rPr>
          <w:rStyle w:val="selectable"/>
          <w:rFonts w:ascii="Arial" w:hAnsi="Arial" w:cs="Arial"/>
          <w:color w:val="000000"/>
          <w:sz w:val="20"/>
          <w:szCs w:val="20"/>
        </w:rPr>
        <w:t>. [online] Montessori Education 0 - 3. Available at: http://www.dailymontessori.com/montessori-theory/ [Accessed 23 Jan. 2020].</w:t>
      </w:r>
    </w:p>
    <w:p w14:paraId="2A9E93E5" w14:textId="06F389D6" w:rsidR="003E4DB7" w:rsidRDefault="003E4DB7" w:rsidP="003E4DB7">
      <w:pPr>
        <w:pStyle w:val="NormalWeb"/>
        <w:spacing w:before="0" w:beforeAutospacing="0" w:after="0" w:afterAutospacing="0" w:line="360" w:lineRule="atLeast"/>
        <w:ind w:hanging="120"/>
        <w:rPr>
          <w:rFonts w:ascii="Arial" w:hAnsi="Arial" w:cs="Arial"/>
          <w:color w:val="666666"/>
          <w:sz w:val="20"/>
          <w:szCs w:val="20"/>
        </w:rPr>
      </w:pPr>
    </w:p>
    <w:p w14:paraId="209C8D9D" w14:textId="47FB79BC" w:rsidR="003E4DB7" w:rsidRDefault="003E4DB7" w:rsidP="003E4DB7">
      <w:pPr>
        <w:pStyle w:val="NormalWeb"/>
        <w:spacing w:before="0" w:beforeAutospacing="0" w:after="0" w:afterAutospacing="0" w:line="360" w:lineRule="atLeast"/>
        <w:ind w:hanging="120"/>
        <w:rPr>
          <w:rFonts w:ascii="Arial" w:hAnsi="Arial" w:cs="Arial"/>
          <w:color w:val="666666"/>
          <w:sz w:val="20"/>
          <w:szCs w:val="20"/>
        </w:rPr>
      </w:pPr>
      <w:proofErr w:type="spellStart"/>
      <w:r>
        <w:rPr>
          <w:rStyle w:val="selectable"/>
          <w:rFonts w:ascii="Arial" w:hAnsi="Arial" w:cs="Arial"/>
          <w:color w:val="000000"/>
          <w:sz w:val="20"/>
          <w:szCs w:val="20"/>
        </w:rPr>
        <w:t>Hwb.gov.wales</w:t>
      </w:r>
      <w:proofErr w:type="spellEnd"/>
      <w:r>
        <w:rPr>
          <w:rStyle w:val="selectable"/>
          <w:rFonts w:ascii="Arial" w:hAnsi="Arial" w:cs="Arial"/>
          <w:color w:val="000000"/>
          <w:sz w:val="20"/>
          <w:szCs w:val="20"/>
        </w:rPr>
        <w:t>. (2020).</w:t>
      </w:r>
      <w:r>
        <w:rPr>
          <w:rStyle w:val="apple-converted-space"/>
          <w:rFonts w:ascii="Arial" w:hAnsi="Arial" w:cs="Arial"/>
          <w:color w:val="000000"/>
          <w:sz w:val="20"/>
          <w:szCs w:val="20"/>
        </w:rPr>
        <w:t> </w:t>
      </w:r>
      <w:r>
        <w:rPr>
          <w:rStyle w:val="selectable"/>
          <w:rFonts w:ascii="Arial" w:hAnsi="Arial" w:cs="Arial"/>
          <w:i/>
          <w:iCs/>
          <w:color w:val="000000"/>
          <w:sz w:val="20"/>
          <w:szCs w:val="20"/>
        </w:rPr>
        <w:t>Professional standards for teaching and leadership</w:t>
      </w:r>
      <w:r>
        <w:rPr>
          <w:rStyle w:val="selectable"/>
          <w:rFonts w:ascii="Arial" w:hAnsi="Arial" w:cs="Arial"/>
          <w:color w:val="000000"/>
          <w:sz w:val="20"/>
          <w:szCs w:val="20"/>
        </w:rPr>
        <w:t>. [online] Available at: https://hwb.gov.wales/storage/19bc948b-8a3f-41e0-944a-7bf2cadf7d18/professional-standards-for-teaching-and-leadership-interactive-pdf-for-pc.pdf [Accessed 28 Jan. 2020].</w:t>
      </w:r>
    </w:p>
    <w:p w14:paraId="19241337" w14:textId="77777777" w:rsidR="003E4DB7" w:rsidRDefault="003E4DB7" w:rsidP="00ED3F23">
      <w:pPr>
        <w:pStyle w:val="NormalWeb"/>
        <w:spacing w:before="0" w:beforeAutospacing="0" w:after="0" w:afterAutospacing="0" w:line="360" w:lineRule="atLeast"/>
        <w:ind w:hanging="120"/>
        <w:rPr>
          <w:rFonts w:ascii="Arial" w:hAnsi="Arial" w:cs="Arial"/>
          <w:color w:val="666666"/>
          <w:sz w:val="20"/>
          <w:szCs w:val="20"/>
        </w:rPr>
      </w:pPr>
    </w:p>
    <w:p w14:paraId="361E5F69" w14:textId="2C474D70" w:rsidR="00ED3F23" w:rsidRDefault="00A40A13" w:rsidP="004A6BFE">
      <w:pPr>
        <w:pStyle w:val="NormalWeb"/>
        <w:spacing w:before="0" w:beforeAutospacing="0" w:after="0" w:afterAutospacing="0" w:line="360" w:lineRule="atLeast"/>
        <w:ind w:hanging="120"/>
        <w:rPr>
          <w:rFonts w:ascii="Arial" w:hAnsi="Arial" w:cs="Arial"/>
          <w:color w:val="666666"/>
          <w:sz w:val="20"/>
          <w:szCs w:val="20"/>
        </w:rPr>
      </w:pPr>
      <w:r>
        <w:rPr>
          <w:rFonts w:ascii="Arial" w:hAnsi="Arial" w:cs="Arial"/>
          <w:color w:val="666666"/>
          <w:sz w:val="20"/>
          <w:szCs w:val="20"/>
        </w:rPr>
        <w:t xml:space="preserve">Professional </w:t>
      </w:r>
      <w:r w:rsidR="009C051A">
        <w:rPr>
          <w:rFonts w:ascii="Arial" w:hAnsi="Arial" w:cs="Arial"/>
          <w:color w:val="666666"/>
          <w:sz w:val="20"/>
          <w:szCs w:val="20"/>
        </w:rPr>
        <w:t>S</w:t>
      </w:r>
      <w:r>
        <w:rPr>
          <w:rFonts w:ascii="Arial" w:hAnsi="Arial" w:cs="Arial"/>
          <w:color w:val="666666"/>
          <w:sz w:val="20"/>
          <w:szCs w:val="20"/>
        </w:rPr>
        <w:t>tandards for Teaching and Leadership</w:t>
      </w:r>
    </w:p>
    <w:p w14:paraId="001763AE" w14:textId="408ED36A" w:rsidR="005D5D68" w:rsidRPr="00034EF0" w:rsidRDefault="00954F91" w:rsidP="00EF7CDB">
      <w:pPr>
        <w:rPr>
          <w:rFonts w:ascii="Arial" w:hAnsi="Arial" w:cs="Arial"/>
          <w:b/>
          <w:bCs/>
          <w:sz w:val="22"/>
          <w:szCs w:val="22"/>
          <w:u w:val="single"/>
        </w:rPr>
      </w:pPr>
      <w:r>
        <w:rPr>
          <w:rFonts w:ascii="Arial" w:hAnsi="Arial" w:cs="Arial"/>
          <w:b/>
          <w:bCs/>
          <w:sz w:val="22"/>
          <w:szCs w:val="22"/>
          <w:u w:val="single"/>
        </w:rPr>
        <w:t xml:space="preserve"> </w:t>
      </w:r>
    </w:p>
    <w:sectPr w:rsidR="005D5D68" w:rsidRPr="00034EF0" w:rsidSect="000256E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5B9"/>
    <w:rsid w:val="00024BE4"/>
    <w:rsid w:val="000256E2"/>
    <w:rsid w:val="00034EF0"/>
    <w:rsid w:val="00051E33"/>
    <w:rsid w:val="00051E85"/>
    <w:rsid w:val="00057549"/>
    <w:rsid w:val="000A2A9C"/>
    <w:rsid w:val="000C1E89"/>
    <w:rsid w:val="000D0AEB"/>
    <w:rsid w:val="000D3872"/>
    <w:rsid w:val="000D5F49"/>
    <w:rsid w:val="000D752A"/>
    <w:rsid w:val="000D7657"/>
    <w:rsid w:val="000F417A"/>
    <w:rsid w:val="00103850"/>
    <w:rsid w:val="0012321E"/>
    <w:rsid w:val="001428E1"/>
    <w:rsid w:val="0014354F"/>
    <w:rsid w:val="00190B4F"/>
    <w:rsid w:val="001A7AE4"/>
    <w:rsid w:val="001B34F9"/>
    <w:rsid w:val="001C3DBD"/>
    <w:rsid w:val="001F1B21"/>
    <w:rsid w:val="00200596"/>
    <w:rsid w:val="0020405B"/>
    <w:rsid w:val="00246E40"/>
    <w:rsid w:val="00286444"/>
    <w:rsid w:val="00293363"/>
    <w:rsid w:val="002A2853"/>
    <w:rsid w:val="002B4C80"/>
    <w:rsid w:val="002D31AD"/>
    <w:rsid w:val="00333CBF"/>
    <w:rsid w:val="003525B9"/>
    <w:rsid w:val="003531A7"/>
    <w:rsid w:val="00371F0A"/>
    <w:rsid w:val="003933EF"/>
    <w:rsid w:val="00396360"/>
    <w:rsid w:val="003C1F94"/>
    <w:rsid w:val="003C2685"/>
    <w:rsid w:val="003E4AA4"/>
    <w:rsid w:val="003E4DB7"/>
    <w:rsid w:val="003F6586"/>
    <w:rsid w:val="00402BCC"/>
    <w:rsid w:val="004131F1"/>
    <w:rsid w:val="004163A2"/>
    <w:rsid w:val="0044157E"/>
    <w:rsid w:val="0045119D"/>
    <w:rsid w:val="00454AE8"/>
    <w:rsid w:val="00487826"/>
    <w:rsid w:val="00487AD2"/>
    <w:rsid w:val="004A6BFE"/>
    <w:rsid w:val="004B69BB"/>
    <w:rsid w:val="004B7225"/>
    <w:rsid w:val="004C0F25"/>
    <w:rsid w:val="004C129F"/>
    <w:rsid w:val="004E1637"/>
    <w:rsid w:val="004F74F6"/>
    <w:rsid w:val="00520EDA"/>
    <w:rsid w:val="0057489A"/>
    <w:rsid w:val="00574C80"/>
    <w:rsid w:val="00580D6B"/>
    <w:rsid w:val="0058278B"/>
    <w:rsid w:val="00587B5F"/>
    <w:rsid w:val="00592B6A"/>
    <w:rsid w:val="005A4C03"/>
    <w:rsid w:val="005C2B8F"/>
    <w:rsid w:val="005D5D68"/>
    <w:rsid w:val="005E0ABC"/>
    <w:rsid w:val="00625FB8"/>
    <w:rsid w:val="0066168A"/>
    <w:rsid w:val="00664F2C"/>
    <w:rsid w:val="00665B71"/>
    <w:rsid w:val="006723E4"/>
    <w:rsid w:val="00685210"/>
    <w:rsid w:val="00692B7A"/>
    <w:rsid w:val="006A76FF"/>
    <w:rsid w:val="006B47F1"/>
    <w:rsid w:val="006D5464"/>
    <w:rsid w:val="006F2BC6"/>
    <w:rsid w:val="00720ABE"/>
    <w:rsid w:val="00736625"/>
    <w:rsid w:val="00737E6F"/>
    <w:rsid w:val="007A416D"/>
    <w:rsid w:val="00810900"/>
    <w:rsid w:val="008148D6"/>
    <w:rsid w:val="00824C9B"/>
    <w:rsid w:val="00847E95"/>
    <w:rsid w:val="00862B98"/>
    <w:rsid w:val="008808EA"/>
    <w:rsid w:val="00885879"/>
    <w:rsid w:val="008B4274"/>
    <w:rsid w:val="00903C66"/>
    <w:rsid w:val="00907978"/>
    <w:rsid w:val="00927DFD"/>
    <w:rsid w:val="00951B8D"/>
    <w:rsid w:val="00954F91"/>
    <w:rsid w:val="00955580"/>
    <w:rsid w:val="009628DF"/>
    <w:rsid w:val="00973DED"/>
    <w:rsid w:val="00977A27"/>
    <w:rsid w:val="009858D9"/>
    <w:rsid w:val="009A6BB6"/>
    <w:rsid w:val="009C051A"/>
    <w:rsid w:val="009C4E22"/>
    <w:rsid w:val="009D0571"/>
    <w:rsid w:val="009D3EE0"/>
    <w:rsid w:val="009D4EAD"/>
    <w:rsid w:val="00A02698"/>
    <w:rsid w:val="00A02D64"/>
    <w:rsid w:val="00A32BAF"/>
    <w:rsid w:val="00A40A13"/>
    <w:rsid w:val="00A43A56"/>
    <w:rsid w:val="00A86043"/>
    <w:rsid w:val="00B00ACF"/>
    <w:rsid w:val="00B211F7"/>
    <w:rsid w:val="00B5568F"/>
    <w:rsid w:val="00B56EEF"/>
    <w:rsid w:val="00B77761"/>
    <w:rsid w:val="00BE07A3"/>
    <w:rsid w:val="00BF6582"/>
    <w:rsid w:val="00C1253D"/>
    <w:rsid w:val="00C43F74"/>
    <w:rsid w:val="00C458BF"/>
    <w:rsid w:val="00C828CE"/>
    <w:rsid w:val="00C93D8A"/>
    <w:rsid w:val="00C942BC"/>
    <w:rsid w:val="00CC3B5B"/>
    <w:rsid w:val="00D1559E"/>
    <w:rsid w:val="00D22AC8"/>
    <w:rsid w:val="00D316F7"/>
    <w:rsid w:val="00D44AEF"/>
    <w:rsid w:val="00D55870"/>
    <w:rsid w:val="00D56EC8"/>
    <w:rsid w:val="00D66EFE"/>
    <w:rsid w:val="00D81B6B"/>
    <w:rsid w:val="00DA088A"/>
    <w:rsid w:val="00DA6864"/>
    <w:rsid w:val="00DB24D7"/>
    <w:rsid w:val="00DB3DC6"/>
    <w:rsid w:val="00DC37C4"/>
    <w:rsid w:val="00DC3D53"/>
    <w:rsid w:val="00DD289D"/>
    <w:rsid w:val="00DD5023"/>
    <w:rsid w:val="00DE01D1"/>
    <w:rsid w:val="00E169C0"/>
    <w:rsid w:val="00E17399"/>
    <w:rsid w:val="00E26130"/>
    <w:rsid w:val="00E72C90"/>
    <w:rsid w:val="00E91F78"/>
    <w:rsid w:val="00E9228F"/>
    <w:rsid w:val="00E9258D"/>
    <w:rsid w:val="00EB1B43"/>
    <w:rsid w:val="00EC0BE6"/>
    <w:rsid w:val="00EC1669"/>
    <w:rsid w:val="00EC6F6F"/>
    <w:rsid w:val="00ED19C0"/>
    <w:rsid w:val="00ED3F23"/>
    <w:rsid w:val="00EE181A"/>
    <w:rsid w:val="00EF6672"/>
    <w:rsid w:val="00EF7CDB"/>
    <w:rsid w:val="00F151E1"/>
    <w:rsid w:val="00F17734"/>
    <w:rsid w:val="00F21048"/>
    <w:rsid w:val="00F23D6D"/>
    <w:rsid w:val="00F277DF"/>
    <w:rsid w:val="00F62961"/>
    <w:rsid w:val="00F70996"/>
    <w:rsid w:val="00F7309A"/>
    <w:rsid w:val="00FA3412"/>
    <w:rsid w:val="00FC53D9"/>
    <w:rsid w:val="00FD7016"/>
    <w:rsid w:val="00FE5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E840D5"/>
  <w15:chartTrackingRefBased/>
  <w15:docId w15:val="{E8D35C1B-3454-304A-A228-6BBF86B72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D68"/>
    <w:rPr>
      <w:rFonts w:ascii="Times New Roman" w:eastAsia="Times New Roman" w:hAnsi="Times New Roman" w:cs="Times New Roman"/>
      <w:lang w:eastAsia="en-GB"/>
    </w:rPr>
  </w:style>
  <w:style w:type="paragraph" w:styleId="Heading3">
    <w:name w:val="heading 3"/>
    <w:basedOn w:val="Normal"/>
    <w:link w:val="Heading3Char"/>
    <w:uiPriority w:val="9"/>
    <w:qFormat/>
    <w:rsid w:val="00DB24D7"/>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DB24D7"/>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E9258D"/>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E9258D"/>
    <w:rPr>
      <w:rFonts w:ascii="Arial" w:hAnsi="Arial"/>
      <w:sz w:val="22"/>
      <w:szCs w:val="22"/>
    </w:rPr>
  </w:style>
  <w:style w:type="table" w:styleId="TableGrid">
    <w:name w:val="Table Grid"/>
    <w:basedOn w:val="TableNormal"/>
    <w:uiPriority w:val="39"/>
    <w:rsid w:val="00E9258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19C0"/>
    <w:rPr>
      <w:color w:val="0563C1" w:themeColor="hyperlink"/>
      <w:u w:val="single"/>
    </w:rPr>
  </w:style>
  <w:style w:type="character" w:styleId="UnresolvedMention">
    <w:name w:val="Unresolved Mention"/>
    <w:basedOn w:val="DefaultParagraphFont"/>
    <w:uiPriority w:val="99"/>
    <w:semiHidden/>
    <w:unhideWhenUsed/>
    <w:rsid w:val="00ED19C0"/>
    <w:rPr>
      <w:color w:val="605E5C"/>
      <w:shd w:val="clear" w:color="auto" w:fill="E1DFDD"/>
    </w:rPr>
  </w:style>
  <w:style w:type="character" w:customStyle="1" w:styleId="Heading3Char">
    <w:name w:val="Heading 3 Char"/>
    <w:basedOn w:val="DefaultParagraphFont"/>
    <w:link w:val="Heading3"/>
    <w:uiPriority w:val="9"/>
    <w:rsid w:val="00DB24D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B24D7"/>
    <w:rPr>
      <w:rFonts w:ascii="Times New Roman" w:eastAsia="Times New Roman" w:hAnsi="Times New Roman" w:cs="Times New Roman"/>
      <w:b/>
      <w:bCs/>
      <w:lang w:eastAsia="en-GB"/>
    </w:rPr>
  </w:style>
  <w:style w:type="paragraph" w:styleId="NormalWeb">
    <w:name w:val="Normal (Web)"/>
    <w:basedOn w:val="Normal"/>
    <w:uiPriority w:val="99"/>
    <w:unhideWhenUsed/>
    <w:rsid w:val="00DB24D7"/>
    <w:pPr>
      <w:spacing w:before="100" w:beforeAutospacing="1" w:after="100" w:afterAutospacing="1"/>
    </w:pPr>
  </w:style>
  <w:style w:type="character" w:styleId="Strong">
    <w:name w:val="Strong"/>
    <w:basedOn w:val="DefaultParagraphFont"/>
    <w:uiPriority w:val="22"/>
    <w:qFormat/>
    <w:rsid w:val="00DB24D7"/>
    <w:rPr>
      <w:b/>
      <w:bCs/>
    </w:rPr>
  </w:style>
  <w:style w:type="character" w:customStyle="1" w:styleId="apple-converted-space">
    <w:name w:val="apple-converted-space"/>
    <w:basedOn w:val="DefaultParagraphFont"/>
    <w:rsid w:val="00DB24D7"/>
  </w:style>
  <w:style w:type="character" w:customStyle="1" w:styleId="selectable">
    <w:name w:val="selectable"/>
    <w:basedOn w:val="DefaultParagraphFont"/>
    <w:rsid w:val="00DB24D7"/>
  </w:style>
  <w:style w:type="character" w:styleId="FollowedHyperlink">
    <w:name w:val="FollowedHyperlink"/>
    <w:basedOn w:val="DefaultParagraphFont"/>
    <w:uiPriority w:val="99"/>
    <w:semiHidden/>
    <w:unhideWhenUsed/>
    <w:rsid w:val="003E4D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133302">
      <w:bodyDiv w:val="1"/>
      <w:marLeft w:val="0"/>
      <w:marRight w:val="0"/>
      <w:marTop w:val="0"/>
      <w:marBottom w:val="0"/>
      <w:divBdr>
        <w:top w:val="none" w:sz="0" w:space="0" w:color="auto"/>
        <w:left w:val="none" w:sz="0" w:space="0" w:color="auto"/>
        <w:bottom w:val="none" w:sz="0" w:space="0" w:color="auto"/>
        <w:right w:val="none" w:sz="0" w:space="0" w:color="auto"/>
      </w:divBdr>
    </w:div>
    <w:div w:id="707680442">
      <w:bodyDiv w:val="1"/>
      <w:marLeft w:val="0"/>
      <w:marRight w:val="0"/>
      <w:marTop w:val="0"/>
      <w:marBottom w:val="0"/>
      <w:divBdr>
        <w:top w:val="none" w:sz="0" w:space="0" w:color="auto"/>
        <w:left w:val="none" w:sz="0" w:space="0" w:color="auto"/>
        <w:bottom w:val="none" w:sz="0" w:space="0" w:color="auto"/>
        <w:right w:val="none" w:sz="0" w:space="0" w:color="auto"/>
      </w:divBdr>
    </w:div>
    <w:div w:id="756170222">
      <w:bodyDiv w:val="1"/>
      <w:marLeft w:val="0"/>
      <w:marRight w:val="0"/>
      <w:marTop w:val="0"/>
      <w:marBottom w:val="0"/>
      <w:divBdr>
        <w:top w:val="none" w:sz="0" w:space="0" w:color="auto"/>
        <w:left w:val="none" w:sz="0" w:space="0" w:color="auto"/>
        <w:bottom w:val="none" w:sz="0" w:space="0" w:color="auto"/>
        <w:right w:val="none" w:sz="0" w:space="0" w:color="auto"/>
      </w:divBdr>
    </w:div>
    <w:div w:id="994795558">
      <w:bodyDiv w:val="1"/>
      <w:marLeft w:val="0"/>
      <w:marRight w:val="0"/>
      <w:marTop w:val="0"/>
      <w:marBottom w:val="0"/>
      <w:divBdr>
        <w:top w:val="none" w:sz="0" w:space="0" w:color="auto"/>
        <w:left w:val="none" w:sz="0" w:space="0" w:color="auto"/>
        <w:bottom w:val="none" w:sz="0" w:space="0" w:color="auto"/>
        <w:right w:val="none" w:sz="0" w:space="0" w:color="auto"/>
      </w:divBdr>
    </w:div>
    <w:div w:id="1149244654">
      <w:bodyDiv w:val="1"/>
      <w:marLeft w:val="0"/>
      <w:marRight w:val="0"/>
      <w:marTop w:val="0"/>
      <w:marBottom w:val="0"/>
      <w:divBdr>
        <w:top w:val="none" w:sz="0" w:space="0" w:color="auto"/>
        <w:left w:val="none" w:sz="0" w:space="0" w:color="auto"/>
        <w:bottom w:val="none" w:sz="0" w:space="0" w:color="auto"/>
        <w:right w:val="none" w:sz="0" w:space="0" w:color="auto"/>
      </w:divBdr>
    </w:div>
    <w:div w:id="1251966681">
      <w:bodyDiv w:val="1"/>
      <w:marLeft w:val="0"/>
      <w:marRight w:val="0"/>
      <w:marTop w:val="0"/>
      <w:marBottom w:val="0"/>
      <w:divBdr>
        <w:top w:val="none" w:sz="0" w:space="0" w:color="auto"/>
        <w:left w:val="none" w:sz="0" w:space="0" w:color="auto"/>
        <w:bottom w:val="none" w:sz="0" w:space="0" w:color="auto"/>
        <w:right w:val="none" w:sz="0" w:space="0" w:color="auto"/>
      </w:divBdr>
    </w:div>
    <w:div w:id="1288002920">
      <w:bodyDiv w:val="1"/>
      <w:marLeft w:val="0"/>
      <w:marRight w:val="0"/>
      <w:marTop w:val="0"/>
      <w:marBottom w:val="0"/>
      <w:divBdr>
        <w:top w:val="none" w:sz="0" w:space="0" w:color="auto"/>
        <w:left w:val="none" w:sz="0" w:space="0" w:color="auto"/>
        <w:bottom w:val="none" w:sz="0" w:space="0" w:color="auto"/>
        <w:right w:val="none" w:sz="0" w:space="0" w:color="auto"/>
      </w:divBdr>
    </w:div>
    <w:div w:id="1450583915">
      <w:bodyDiv w:val="1"/>
      <w:marLeft w:val="0"/>
      <w:marRight w:val="0"/>
      <w:marTop w:val="0"/>
      <w:marBottom w:val="0"/>
      <w:divBdr>
        <w:top w:val="none" w:sz="0" w:space="0" w:color="auto"/>
        <w:left w:val="none" w:sz="0" w:space="0" w:color="auto"/>
        <w:bottom w:val="none" w:sz="0" w:space="0" w:color="auto"/>
        <w:right w:val="none" w:sz="0" w:space="0" w:color="auto"/>
      </w:divBdr>
    </w:div>
    <w:div w:id="1726029005">
      <w:bodyDiv w:val="1"/>
      <w:marLeft w:val="0"/>
      <w:marRight w:val="0"/>
      <w:marTop w:val="0"/>
      <w:marBottom w:val="0"/>
      <w:divBdr>
        <w:top w:val="none" w:sz="0" w:space="0" w:color="auto"/>
        <w:left w:val="none" w:sz="0" w:space="0" w:color="auto"/>
        <w:bottom w:val="none" w:sz="0" w:space="0" w:color="auto"/>
        <w:right w:val="none" w:sz="0" w:space="0" w:color="auto"/>
      </w:divBdr>
    </w:div>
    <w:div w:id="1738282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TotalTime>
  <Pages>5</Pages>
  <Words>1438</Words>
  <Characters>8203</Characters>
  <Application>Microsoft Office Word</Application>
  <DocSecurity>0</DocSecurity>
  <Lines>68</Lines>
  <Paragraphs>19</Paragraphs>
  <ScaleCrop>false</ScaleCrop>
  <Company/>
  <LinksUpToDate>false</LinksUpToDate>
  <CharactersWithSpaces>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Alaina Brown (1900421)</dc:creator>
  <cp:keywords/>
  <dc:description/>
  <cp:lastModifiedBy>Alaina Brown (1900421)</cp:lastModifiedBy>
  <cp:revision>171</cp:revision>
  <dcterms:created xsi:type="dcterms:W3CDTF">2020-01-22T09:27:00Z</dcterms:created>
  <dcterms:modified xsi:type="dcterms:W3CDTF">2020-02-12T10:40:00Z</dcterms:modified>
</cp:coreProperties>
</file>