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3C1B5E6" w:rsidP="25F8888D" w:rsidRDefault="53C1B5E6" w14:paraId="3CF84493" w14:textId="56377F88" w14:noSpellErr="1">
      <w:pPr>
        <w:pStyle w:val="Heading1"/>
        <w:rPr>
          <w:rFonts w:ascii="Arial" w:hAnsi="Arial" w:eastAsia="Arial" w:cs="Arial"/>
          <w:b w:val="1"/>
          <w:bCs w:val="1"/>
          <w:noProof w:val="0"/>
          <w:color w:val="196B24" w:themeColor="accent3" w:themeTint="FF" w:themeShade="FF"/>
          <w:sz w:val="40"/>
          <w:szCs w:val="40"/>
          <w:lang w:val="en-GB"/>
        </w:rPr>
      </w:pPr>
      <w:r w:rsidRPr="25F8888D" w:rsidR="53C1B5E6">
        <w:rPr>
          <w:rFonts w:ascii="Arial" w:hAnsi="Arial" w:eastAsia="Arial" w:cs="Arial"/>
          <w:b w:val="1"/>
          <w:bCs w:val="1"/>
          <w:noProof w:val="0"/>
          <w:color w:val="196B24" w:themeColor="accent3" w:themeTint="FF" w:themeShade="FF"/>
          <w:sz w:val="40"/>
          <w:szCs w:val="40"/>
          <w:lang w:val="en-GB"/>
        </w:rPr>
        <w:t>Research Process Reflection</w:t>
      </w:r>
    </w:p>
    <w:p w:rsidR="29146A92" w:rsidP="25F8888D" w:rsidRDefault="29146A92" w14:paraId="5C4FD106" w14:textId="60EA07B4" w14:noSpellErr="1">
      <w:pPr>
        <w:pStyle w:val="Heading2"/>
        <w:rPr>
          <w:rFonts w:ascii="Arial" w:hAnsi="Arial" w:eastAsia="Arial" w:cs="Arial"/>
          <w:b w:val="1"/>
          <w:bCs w:val="1"/>
          <w:noProof w:val="0"/>
          <w:color w:val="196B24" w:themeColor="accent3" w:themeTint="FF" w:themeShade="FF"/>
          <w:lang w:val="en-GB"/>
        </w:rPr>
      </w:pPr>
      <w:r w:rsidRPr="25F8888D" w:rsidR="29146A92">
        <w:rPr>
          <w:rFonts w:ascii="Arial" w:hAnsi="Arial" w:eastAsia="Arial" w:cs="Arial"/>
          <w:b w:val="1"/>
          <w:bCs w:val="1"/>
          <w:noProof w:val="0"/>
          <w:color w:val="196B24" w:themeColor="accent3" w:themeTint="FF" w:themeShade="FF"/>
          <w:lang w:val="en-GB"/>
        </w:rPr>
        <w:t>Element 2</w:t>
      </w:r>
    </w:p>
    <w:p w:rsidR="5AB369ED" w:rsidP="65B23BB3" w:rsidRDefault="5AB369ED" w14:paraId="6A251D6A" w14:textId="0D8CB52B">
      <w:pPr>
        <w:pStyle w:val="Normal"/>
        <w:rPr>
          <w:noProof w:val="0"/>
          <w:lang w:val="en-GB"/>
        </w:rPr>
      </w:pPr>
      <w:r w:rsidRPr="65B23BB3" w:rsidR="5AB369ED">
        <w:rPr>
          <w:rFonts w:ascii="Arial" w:hAnsi="Arial" w:eastAsia="Arial" w:cs="Arial"/>
          <w:b w:val="1"/>
          <w:bCs w:val="1"/>
          <w:noProof w:val="0"/>
          <w:sz w:val="24"/>
          <w:szCs w:val="24"/>
          <w:lang w:val="en-GB"/>
        </w:rPr>
        <w:t xml:space="preserve">Student Name: </w:t>
      </w:r>
      <w:r w:rsidRPr="65B23BB3" w:rsidR="5AB369ED">
        <w:rPr>
          <w:rFonts w:ascii="Arial" w:hAnsi="Arial" w:eastAsia="Arial" w:cs="Arial"/>
          <w:noProof w:val="0"/>
          <w:sz w:val="24"/>
          <w:szCs w:val="24"/>
          <w:lang w:val="en-GB"/>
        </w:rPr>
        <w:t xml:space="preserve">Maxine Morris </w:t>
      </w:r>
      <w:r>
        <w:tab/>
      </w:r>
      <w:r w:rsidRPr="65B23BB3" w:rsidR="5AB369ED">
        <w:rPr>
          <w:rFonts w:ascii="Arial" w:hAnsi="Arial" w:eastAsia="Arial" w:cs="Arial"/>
          <w:b w:val="1"/>
          <w:bCs w:val="1"/>
          <w:noProof w:val="0"/>
          <w:sz w:val="24"/>
          <w:szCs w:val="24"/>
          <w:lang w:val="en-GB"/>
        </w:rPr>
        <w:t>Student Number</w:t>
      </w:r>
      <w:r w:rsidRPr="65B23BB3" w:rsidR="5AB369ED">
        <w:rPr>
          <w:rFonts w:ascii="Arial" w:hAnsi="Arial" w:eastAsia="Arial" w:cs="Arial"/>
          <w:noProof w:val="0"/>
          <w:sz w:val="24"/>
          <w:szCs w:val="24"/>
          <w:lang w:val="en-GB"/>
        </w:rPr>
        <w:t>: 2213032</w:t>
      </w:r>
    </w:p>
    <w:p w:rsidR="5AB369ED" w:rsidP="25F8888D" w:rsidRDefault="5AB369ED" w14:noSpellErr="1" w14:paraId="7026F56C" w14:textId="7F70712B">
      <w:pPr>
        <w:spacing w:before="0" w:beforeAutospacing="off" w:after="0" w:afterAutospacing="off" w:line="276" w:lineRule="auto"/>
        <w:jc w:val="both"/>
        <w:rPr>
          <w:rFonts w:ascii="Arial" w:hAnsi="Arial" w:eastAsia="Arial" w:cs="Arial"/>
          <w:noProof w:val="0"/>
          <w:sz w:val="24"/>
          <w:szCs w:val="24"/>
          <w:lang w:val="en-GB"/>
        </w:rPr>
      </w:pPr>
      <w:r w:rsidRPr="25F8888D" w:rsidR="5AB369ED">
        <w:rPr>
          <w:rFonts w:ascii="Arial" w:hAnsi="Arial" w:eastAsia="Arial" w:cs="Arial"/>
          <w:b w:val="1"/>
          <w:bCs w:val="1"/>
          <w:noProof w:val="0"/>
          <w:sz w:val="24"/>
          <w:szCs w:val="24"/>
          <w:lang w:val="en-GB"/>
        </w:rPr>
        <w:t xml:space="preserve">Supervisor Name: </w:t>
      </w:r>
      <w:r w:rsidRPr="25F8888D" w:rsidR="5AB369ED">
        <w:rPr>
          <w:rFonts w:ascii="Arial" w:hAnsi="Arial" w:eastAsia="Arial" w:cs="Arial"/>
          <w:noProof w:val="0"/>
          <w:sz w:val="24"/>
          <w:szCs w:val="24"/>
          <w:lang w:val="en-GB"/>
        </w:rPr>
        <w:t>Abdallah Naser</w:t>
      </w:r>
    </w:p>
    <w:p w:rsidR="25F8888D" w:rsidP="25F8888D" w:rsidRDefault="25F8888D" w14:paraId="3A2D5A1D" w14:textId="30CBB585">
      <w:pPr>
        <w:spacing w:before="0" w:beforeAutospacing="off" w:after="0" w:afterAutospacing="off" w:line="276" w:lineRule="auto"/>
        <w:jc w:val="both"/>
        <w:rPr>
          <w:rFonts w:ascii="Arial" w:hAnsi="Arial" w:eastAsia="Arial" w:cs="Arial"/>
          <w:noProof w:val="0"/>
          <w:sz w:val="24"/>
          <w:szCs w:val="24"/>
          <w:lang w:val="en-GB"/>
        </w:rPr>
      </w:pPr>
    </w:p>
    <w:p w:rsidR="5AB369ED" w:rsidP="25F8888D" w:rsidRDefault="5AB369ED" w14:paraId="7065218F" w14:noSpellErr="1" w14:textId="492DDF08">
      <w:pPr>
        <w:pStyle w:val="Heading3"/>
        <w:spacing w:before="0" w:beforeAutospacing="off" w:after="0" w:afterAutospacing="off" w:line="276" w:lineRule="auto"/>
        <w:jc w:val="both"/>
        <w:rPr>
          <w:rFonts w:ascii="Arial" w:hAnsi="Arial" w:eastAsia="Arial" w:cs="Arial"/>
          <w:b w:val="1"/>
          <w:bCs w:val="1"/>
          <w:noProof w:val="0"/>
          <w:lang w:val="en-GB"/>
        </w:rPr>
      </w:pPr>
      <w:r w:rsidRPr="25F8888D" w:rsidR="5AB369ED">
        <w:rPr>
          <w:rFonts w:ascii="Arial" w:hAnsi="Arial" w:eastAsia="Arial" w:cs="Arial"/>
          <w:b w:val="1"/>
          <w:bCs w:val="1"/>
          <w:noProof w:val="0"/>
          <w:lang w:val="en-GB"/>
        </w:rPr>
        <w:t>Introduction</w:t>
      </w:r>
    </w:p>
    <w:p w:rsidR="0365FB28" w:rsidP="65B23BB3" w:rsidRDefault="0365FB28" w14:paraId="28296F86" w14:textId="25FFDE52">
      <w:pPr>
        <w:pStyle w:val="Normal"/>
        <w:rPr>
          <w:rFonts w:ascii="Arial" w:hAnsi="Arial" w:eastAsia="Arial" w:cs="Arial"/>
          <w:noProof w:val="0"/>
          <w:sz w:val="24"/>
          <w:szCs w:val="24"/>
          <w:lang w:val="en-US"/>
        </w:rPr>
      </w:pPr>
      <w:r w:rsidRPr="25F8888D" w:rsidR="0365FB28">
        <w:rPr>
          <w:rFonts w:ascii="Arial" w:hAnsi="Arial" w:eastAsia="Arial" w:cs="Arial"/>
          <w:noProof w:val="0"/>
          <w:sz w:val="24"/>
          <w:szCs w:val="24"/>
          <w:lang w:val="en-US"/>
        </w:rPr>
        <w:t xml:space="preserve">Following the submission of my Ethics application, I engaged in a series of structured supervision meetings with my supervisor, Mr. Abdallah Naser, as part of the ongoing development of my dissertation. These meetings were conducted biweekly during weeks three, five, seven, and nine of the research phases, each lasting approximately one hour. To critically evaluate and articulate my learning and professional growth throughout these sessions, I have adopted </w:t>
      </w:r>
      <w:r w:rsidRPr="25F8888D" w:rsidR="0365FB28">
        <w:rPr>
          <w:rFonts w:ascii="Arial" w:hAnsi="Arial" w:eastAsia="Arial" w:cs="Arial"/>
          <w:b w:val="1"/>
          <w:bCs w:val="1"/>
          <w:noProof w:val="0"/>
          <w:sz w:val="24"/>
          <w:szCs w:val="24"/>
          <w:lang w:val="en-US"/>
        </w:rPr>
        <w:t>Gibbs’ Reflective Cycle (1988)</w:t>
      </w:r>
      <w:r w:rsidRPr="25F8888D" w:rsidR="0365FB28">
        <w:rPr>
          <w:rFonts w:ascii="Arial" w:hAnsi="Arial" w:eastAsia="Arial" w:cs="Arial"/>
          <w:noProof w:val="0"/>
          <w:sz w:val="24"/>
          <w:szCs w:val="24"/>
          <w:lang w:val="en-US"/>
        </w:rPr>
        <w:t xml:space="preserve"> as the guiding framework.</w:t>
      </w:r>
      <w:r w:rsidRPr="25F8888D" w:rsidR="7386BD7B">
        <w:rPr>
          <w:rFonts w:ascii="Arial" w:hAnsi="Arial" w:eastAsia="Arial" w:cs="Arial"/>
          <w:noProof w:val="0"/>
          <w:sz w:val="24"/>
          <w:szCs w:val="24"/>
          <w:lang w:val="en-US"/>
        </w:rPr>
        <w:t xml:space="preserve"> </w:t>
      </w:r>
      <w:r w:rsidRPr="25F8888D" w:rsidR="0365FB28">
        <w:rPr>
          <w:rFonts w:ascii="Arial" w:hAnsi="Arial" w:eastAsia="Arial" w:cs="Arial"/>
          <w:noProof w:val="0"/>
          <w:sz w:val="24"/>
          <w:szCs w:val="24"/>
          <w:lang w:val="en-US"/>
        </w:rPr>
        <w:t xml:space="preserve">This model provides a systematic approach to reflection, enabling a comprehensive exploration of my experiences, emotions, actions, and outcomes during the supervision process. Through this reflective lens, I aim to </w:t>
      </w:r>
      <w:r w:rsidRPr="25F8888D" w:rsidR="0365FB28">
        <w:rPr>
          <w:rFonts w:ascii="Arial" w:hAnsi="Arial" w:eastAsia="Arial" w:cs="Arial"/>
          <w:noProof w:val="0"/>
          <w:sz w:val="24"/>
          <w:szCs w:val="24"/>
          <w:lang w:val="en-US"/>
        </w:rPr>
        <w:t>demonstrate</w:t>
      </w:r>
      <w:r w:rsidRPr="25F8888D" w:rsidR="0365FB28">
        <w:rPr>
          <w:rFonts w:ascii="Arial" w:hAnsi="Arial" w:eastAsia="Arial" w:cs="Arial"/>
          <w:noProof w:val="0"/>
          <w:sz w:val="24"/>
          <w:szCs w:val="24"/>
          <w:lang w:val="en-US"/>
        </w:rPr>
        <w:t xml:space="preserve"> how these meetings contributed to the refinement of my research direction, enhanced my academic skills, and supported my progression towards a rigorous and ethically sound dissertation.</w:t>
      </w:r>
    </w:p>
    <w:p w:rsidR="25F8888D" w:rsidP="25F8888D" w:rsidRDefault="25F8888D" w14:paraId="2C846393" w14:textId="7A7E014C">
      <w:pPr>
        <w:pStyle w:val="Normal"/>
        <w:rPr>
          <w:rFonts w:ascii="Arial" w:hAnsi="Arial" w:eastAsia="Arial" w:cs="Arial"/>
          <w:sz w:val="28"/>
          <w:szCs w:val="28"/>
        </w:rPr>
      </w:pPr>
    </w:p>
    <w:p w:rsidR="25F8888D" w:rsidP="25F8888D" w:rsidRDefault="25F8888D" w14:paraId="047D3815" w14:textId="0FECCD1C">
      <w:pPr>
        <w:pStyle w:val="Normal"/>
        <w:rPr>
          <w:rFonts w:ascii="Arial" w:hAnsi="Arial" w:eastAsia="Arial" w:cs="Arial"/>
          <w:sz w:val="28"/>
          <w:szCs w:val="28"/>
        </w:rPr>
      </w:pPr>
    </w:p>
    <w:p w:rsidR="25F8888D" w:rsidP="25F8888D" w:rsidRDefault="25F8888D" w14:paraId="42CC2C40" w14:textId="5B7998D6">
      <w:pPr>
        <w:pStyle w:val="Normal"/>
        <w:rPr>
          <w:rFonts w:ascii="Arial" w:hAnsi="Arial" w:eastAsia="Arial" w:cs="Arial"/>
          <w:sz w:val="28"/>
          <w:szCs w:val="28"/>
        </w:rPr>
      </w:pPr>
    </w:p>
    <w:p w:rsidR="25F8888D" w:rsidP="25F8888D" w:rsidRDefault="25F8888D" w14:paraId="31B2794C" w14:textId="3E194511">
      <w:pPr>
        <w:pStyle w:val="Normal"/>
        <w:rPr>
          <w:rFonts w:ascii="Arial" w:hAnsi="Arial" w:eastAsia="Arial" w:cs="Arial"/>
          <w:sz w:val="28"/>
          <w:szCs w:val="28"/>
        </w:rPr>
      </w:pPr>
    </w:p>
    <w:p w:rsidR="25F8888D" w:rsidP="25F8888D" w:rsidRDefault="25F8888D" w14:paraId="4DAC4500" w14:textId="6E1B62B4">
      <w:pPr>
        <w:pStyle w:val="Normal"/>
        <w:rPr>
          <w:rFonts w:ascii="Arial" w:hAnsi="Arial" w:eastAsia="Arial" w:cs="Arial"/>
          <w:sz w:val="28"/>
          <w:szCs w:val="28"/>
        </w:rPr>
      </w:pPr>
    </w:p>
    <w:p w:rsidR="25F8888D" w:rsidP="25F8888D" w:rsidRDefault="25F8888D" w14:paraId="429A8E20" w14:textId="5342E372">
      <w:pPr>
        <w:pStyle w:val="Normal"/>
        <w:rPr>
          <w:rFonts w:ascii="Arial" w:hAnsi="Arial" w:eastAsia="Arial" w:cs="Arial"/>
          <w:sz w:val="28"/>
          <w:szCs w:val="28"/>
        </w:rPr>
      </w:pPr>
    </w:p>
    <w:p w:rsidR="25F8888D" w:rsidP="25F8888D" w:rsidRDefault="25F8888D" w14:paraId="687A4FAC" w14:textId="546303B6">
      <w:pPr>
        <w:pStyle w:val="Normal"/>
        <w:rPr>
          <w:rFonts w:ascii="Arial" w:hAnsi="Arial" w:eastAsia="Arial" w:cs="Arial"/>
          <w:sz w:val="28"/>
          <w:szCs w:val="28"/>
        </w:rPr>
      </w:pPr>
    </w:p>
    <w:p w:rsidR="25F8888D" w:rsidP="25F8888D" w:rsidRDefault="25F8888D" w14:paraId="28D7A980" w14:textId="6496DBF7">
      <w:pPr>
        <w:pStyle w:val="Normal"/>
        <w:rPr>
          <w:rFonts w:ascii="Arial" w:hAnsi="Arial" w:eastAsia="Arial" w:cs="Arial"/>
          <w:sz w:val="28"/>
          <w:szCs w:val="28"/>
        </w:rPr>
      </w:pPr>
    </w:p>
    <w:p w:rsidR="25F8888D" w:rsidP="25F8888D" w:rsidRDefault="25F8888D" w14:paraId="00C9AC1F" w14:textId="48261FD8">
      <w:pPr>
        <w:pStyle w:val="Normal"/>
        <w:rPr>
          <w:rFonts w:ascii="Arial" w:hAnsi="Arial" w:eastAsia="Arial" w:cs="Arial"/>
          <w:sz w:val="28"/>
          <w:szCs w:val="28"/>
        </w:rPr>
      </w:pPr>
    </w:p>
    <w:p w:rsidR="25F8888D" w:rsidP="25F8888D" w:rsidRDefault="25F8888D" w14:paraId="25824EC0" w14:textId="44023AC4">
      <w:pPr>
        <w:pStyle w:val="Normal"/>
        <w:rPr>
          <w:rFonts w:ascii="Arial" w:hAnsi="Arial" w:eastAsia="Arial" w:cs="Arial"/>
          <w:sz w:val="28"/>
          <w:szCs w:val="28"/>
        </w:rPr>
      </w:pPr>
    </w:p>
    <w:p w:rsidR="25F8888D" w:rsidP="25F8888D" w:rsidRDefault="25F8888D" w14:paraId="7266EC46" w14:textId="660A0ECE">
      <w:pPr>
        <w:pStyle w:val="Normal"/>
        <w:rPr>
          <w:rFonts w:ascii="Arial" w:hAnsi="Arial" w:eastAsia="Arial" w:cs="Arial"/>
          <w:sz w:val="28"/>
          <w:szCs w:val="28"/>
        </w:rPr>
      </w:pPr>
    </w:p>
    <w:p w:rsidR="25F8888D" w:rsidP="25F8888D" w:rsidRDefault="25F8888D" w14:paraId="547C8D8F" w14:textId="37082A7E">
      <w:pPr>
        <w:pStyle w:val="Normal"/>
        <w:rPr>
          <w:rFonts w:ascii="Arial" w:hAnsi="Arial" w:eastAsia="Arial" w:cs="Arial"/>
          <w:sz w:val="28"/>
          <w:szCs w:val="28"/>
        </w:rPr>
      </w:pPr>
    </w:p>
    <w:p w:rsidR="15BA9DD4" w:rsidP="25F8888D" w:rsidRDefault="15BA9DD4" w14:noSpellErr="1" w14:paraId="4785AEA1" w14:textId="6D16B0B5">
      <w:pPr>
        <w:pStyle w:val="Normal"/>
        <w:rPr>
          <w:rFonts w:ascii="Arial" w:hAnsi="Arial" w:eastAsia="Arial" w:cs="Arial"/>
          <w:b w:val="1"/>
          <w:bCs w:val="1"/>
          <w:color w:val="196B24" w:themeColor="accent3" w:themeTint="FF" w:themeShade="FF"/>
          <w:sz w:val="32"/>
          <w:szCs w:val="32"/>
        </w:rPr>
      </w:pPr>
      <w:r w:rsidRPr="25F8888D" w:rsidR="15BA9DD4">
        <w:rPr>
          <w:rFonts w:ascii="Arial" w:hAnsi="Arial" w:eastAsia="Arial" w:cs="Arial"/>
          <w:b w:val="1"/>
          <w:bCs w:val="1"/>
          <w:color w:val="196B24" w:themeColor="accent3" w:themeTint="FF" w:themeShade="FF"/>
          <w:sz w:val="32"/>
          <w:szCs w:val="32"/>
        </w:rPr>
        <w:t>Gibbs Reflective Cycle</w:t>
      </w:r>
    </w:p>
    <w:p w:rsidR="25F8888D" w:rsidP="25F8888D" w:rsidRDefault="25F8888D" w14:paraId="6AB50B44" w14:textId="6B9443D4">
      <w:pPr>
        <w:pStyle w:val="Normal"/>
        <w:rPr>
          <w:rFonts w:ascii="Arial" w:hAnsi="Arial" w:eastAsia="Arial" w:cs="Arial"/>
          <w:b w:val="1"/>
          <w:bCs w:val="1"/>
          <w:color w:val="196B24" w:themeColor="accent3" w:themeTint="FF" w:themeShade="FF"/>
          <w:sz w:val="32"/>
          <w:szCs w:val="32"/>
        </w:rPr>
      </w:pPr>
    </w:p>
    <w:p w:rsidR="7305F202" w:rsidP="25F8888D" w:rsidRDefault="7305F202" w14:paraId="34619712" w14:textId="709F59EC">
      <w:pPr>
        <w:pStyle w:val="Normal"/>
        <w:rPr>
          <w:rFonts w:ascii="Arial" w:hAnsi="Arial" w:eastAsia="Arial" w:cs="Arial"/>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E4B4FD5" wp14:editId="4778A075">
                <wp:extent xmlns:wp="http://schemas.openxmlformats.org/drawingml/2006/wordprocessingDrawing" cx="6329680" cy="3300730"/>
                <wp:effectExtent xmlns:wp="http://schemas.openxmlformats.org/drawingml/2006/wordprocessingDrawing" l="0" t="0" r="13970" b="13970"/>
                <wp:docPr xmlns:wp="http://schemas.openxmlformats.org/drawingml/2006/wordprocessingDrawing" id="41872585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329680" cy="3300730"/>
                          <a:chOff x="0" y="0"/>
                          <a:chExt cx="7383780" cy="3337560"/>
                        </a:xfrm>
                      </wpg:grpSpPr>
                      <wps:wsp xmlns:wps="http://schemas.microsoft.com/office/word/2010/wordprocessingShape">
                        <wps:cNvPr id="113076971" name="Oval 113076971"/>
                        <wps:cNvSpPr/>
                        <wps:spPr>
                          <a:xfrm flipH="1">
                            <a:off x="3339465" y="358140"/>
                            <a:ext cx="1674495" cy="45148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B597A" w:rsidP="0090277E" w:rsidRDefault="008B597A">
                              <w:pPr>
                                <w:jc w:val="center"/>
                                <w:rPr>
                                  <w:rFonts w:ascii="Aptos" w:hAnsi="Aptos"/>
                                  <w:color w:val="FFFFFF"/>
                                  <w:kern w:val="0"/>
                                  <w:sz w:val="22"/>
                                  <w:szCs w:val="22"/>
                                  <w14:ligatures xmlns:w14="http://schemas.microsoft.com/office/word/2010/wordml" w14:val="none"/>
                                </w:rPr>
                              </w:pPr>
                              <w:r>
                                <w:rPr>
                                  <w:rFonts w:ascii="Aptos" w:hAnsi="Aptos"/>
                                  <w:color w:val="FFFFFF"/>
                                  <w:sz w:val="22"/>
                                  <w:szCs w:val="22"/>
                                </w:rPr>
                                <w:t>Description</w:t>
                              </w:r>
                            </w:p>
                          </w:txbxContent>
                        </wps:txbx>
                        <wps:bodyPr anchor="ctr"/>
                      </wps:wsp>
                      <wps:wsp xmlns:wps="http://schemas.microsoft.com/office/word/2010/wordprocessingShape">
                        <wps:cNvPr id="1137630699" name="Straight Arrow Connector 1137630699"/>
                        <wps:cNvCnPr/>
                        <wps:spPr>
                          <a:xfrm>
                            <a:off x="4960620" y="754380"/>
                            <a:ext cx="426720" cy="35814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858658525" name="Oval 1858658525"/>
                        <wps:cNvSpPr/>
                        <wps:spPr>
                          <a:xfrm>
                            <a:off x="5379720" y="1203960"/>
                            <a:ext cx="2004060" cy="72390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B597A" w:rsidP="0090277E" w:rsidRDefault="008B597A">
                              <w:pPr>
                                <w:jc w:val="center"/>
                                <w:rPr>
                                  <w:rFonts w:ascii="Aptos" w:hAnsi="Aptos"/>
                                  <w:color w:val="FFFFFF"/>
                                  <w:kern w:val="0"/>
                                  <w:sz w:val="22"/>
                                  <w:szCs w:val="22"/>
                                  <w14:ligatures xmlns:w14="http://schemas.microsoft.com/office/word/2010/wordml" w14:val="none"/>
                                </w:rPr>
                              </w:pPr>
                              <w:r>
                                <w:rPr>
                                  <w:rFonts w:ascii="Aptos" w:hAnsi="Aptos"/>
                                  <w:color w:val="FFFFFF"/>
                                  <w:sz w:val="22"/>
                                  <w:szCs w:val="22"/>
                                </w:rPr>
                                <w:t>Feelings</w:t>
                              </w:r>
                            </w:p>
                          </w:txbxContent>
                        </wps:txbx>
                        <wps:bodyPr anchor="ctr"/>
                      </wps:wsp>
                      <wps:wsp xmlns:wps="http://schemas.microsoft.com/office/word/2010/wordprocessingShape">
                        <wps:cNvPr id="284990198" name="Straight Arrow Connector 284990198"/>
                        <wps:cNvCnPr/>
                        <wps:spPr>
                          <a:xfrm flipH="1">
                            <a:off x="5829300" y="2087881"/>
                            <a:ext cx="457200" cy="411479"/>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998323172" name="Oval 998323172"/>
                        <wps:cNvSpPr/>
                        <wps:spPr>
                          <a:xfrm rot="-10800000" flipV="1">
                            <a:off x="3970020" y="2560320"/>
                            <a:ext cx="1828800" cy="777239"/>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B597A" w:rsidP="0090277E" w:rsidRDefault="008B597A">
                              <w:pPr>
                                <w:jc w:val="center"/>
                                <w:rPr>
                                  <w:rFonts w:ascii="Aptos" w:hAnsi="Aptos"/>
                                  <w:color w:val="FFFFFF"/>
                                  <w:kern w:val="0"/>
                                  <w:sz w:val="22"/>
                                  <w:szCs w:val="22"/>
                                  <w14:ligatures xmlns:w14="http://schemas.microsoft.com/office/word/2010/wordml" w14:val="none"/>
                                </w:rPr>
                              </w:pPr>
                              <w:r>
                                <w:rPr>
                                  <w:rFonts w:ascii="Aptos" w:hAnsi="Aptos"/>
                                  <w:color w:val="FFFFFF"/>
                                  <w:sz w:val="22"/>
                                  <w:szCs w:val="22"/>
                                </w:rPr>
                                <w:t>Evaluation</w:t>
                              </w:r>
                            </w:p>
                          </w:txbxContent>
                        </wps:txbx>
                        <wps:bodyPr anchor="ctr"/>
                      </wps:wsp>
                      <wps:wsp xmlns:wps="http://schemas.microsoft.com/office/word/2010/wordprocessingShape">
                        <wps:cNvPr id="1152475584" name="Straight Arrow Connector 1152475584"/>
                        <wps:cNvCnPr/>
                        <wps:spPr>
                          <a:xfrm flipH="1" flipV="1">
                            <a:off x="3025140" y="2636520"/>
                            <a:ext cx="952500" cy="31242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754322617" name="Oval 1754322617"/>
                        <wps:cNvSpPr/>
                        <wps:spPr>
                          <a:xfrm>
                            <a:off x="769620" y="2400301"/>
                            <a:ext cx="1985009" cy="937259"/>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B597A" w:rsidP="0090277E" w:rsidRDefault="008B597A">
                              <w:pPr>
                                <w:jc w:val="center"/>
                                <w:rPr>
                                  <w:rFonts w:ascii="Aptos" w:hAnsi="Aptos"/>
                                  <w:color w:val="FFFFFF"/>
                                  <w:kern w:val="0"/>
                                  <w:sz w:val="22"/>
                                  <w:szCs w:val="22"/>
                                  <w14:ligatures xmlns:w14="http://schemas.microsoft.com/office/word/2010/wordml" w14:val="none"/>
                                </w:rPr>
                              </w:pPr>
                              <w:r>
                                <w:rPr>
                                  <w:rFonts w:ascii="Aptos" w:hAnsi="Aptos"/>
                                  <w:color w:val="FFFFFF"/>
                                  <w:sz w:val="22"/>
                                  <w:szCs w:val="22"/>
                                </w:rPr>
                                <w:t>Analysis</w:t>
                              </w:r>
                            </w:p>
                          </w:txbxContent>
                        </wps:txbx>
                        <wps:bodyPr anchor="ctr"/>
                      </wps:wsp>
                      <wps:wsp xmlns:wps="http://schemas.microsoft.com/office/word/2010/wordprocessingShape">
                        <wps:cNvPr id="2137143085" name="Straight Arrow Connector 2137143085"/>
                        <wps:cNvCnPr/>
                        <wps:spPr>
                          <a:xfrm rot="5400000" flipH="1">
                            <a:off x="1360170" y="1703071"/>
                            <a:ext cx="662940" cy="27432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500742591" name="Oval 500742591"/>
                        <wps:cNvSpPr/>
                        <wps:spPr>
                          <a:xfrm>
                            <a:off x="0" y="857250"/>
                            <a:ext cx="2354580" cy="651511"/>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B597A" w:rsidP="0090277E" w:rsidRDefault="008B597A">
                              <w:pPr>
                                <w:jc w:val="center"/>
                                <w:rPr>
                                  <w:rFonts w:ascii="Aptos" w:hAnsi="Aptos"/>
                                  <w:color w:val="FFFFFF"/>
                                  <w:kern w:val="0"/>
                                  <w:sz w:val="22"/>
                                  <w:szCs w:val="22"/>
                                  <w14:ligatures xmlns:w14="http://schemas.microsoft.com/office/word/2010/wordml" w14:val="none"/>
                                </w:rPr>
                              </w:pPr>
                              <w:r>
                                <w:rPr>
                                  <w:rFonts w:ascii="Aptos" w:hAnsi="Aptos"/>
                                  <w:color w:val="FFFFFF"/>
                                  <w:sz w:val="22"/>
                                  <w:szCs w:val="22"/>
                                </w:rPr>
                                <w:t>Conclusion</w:t>
                              </w:r>
                            </w:p>
                          </w:txbxContent>
                        </wps:txbx>
                        <wps:bodyPr anchor="ctr"/>
                      </wps:wsp>
                      <wps:wsp xmlns:wps="http://schemas.microsoft.com/office/word/2010/wordprocessingShape">
                        <wps:cNvPr id="626472687" name="Straight Arrow Connector 626472687"/>
                        <wps:cNvCnPr/>
                        <wps:spPr>
                          <a:xfrm flipV="1">
                            <a:off x="1424940" y="586740"/>
                            <a:ext cx="304800" cy="21336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168108030" name="Oval 1168108030"/>
                        <wps:cNvSpPr/>
                        <wps:spPr>
                          <a:xfrm>
                            <a:off x="1783080" y="0"/>
                            <a:ext cx="1508760" cy="93345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B597A" w:rsidP="0090277E" w:rsidRDefault="008B597A">
                              <w:pPr>
                                <w:jc w:val="center"/>
                                <w:rPr>
                                  <w:rFonts w:ascii="Aptos" w:hAnsi="Aptos"/>
                                  <w:color w:val="FFFFFF"/>
                                  <w:kern w:val="0"/>
                                  <w:sz w:val="22"/>
                                  <w:szCs w:val="22"/>
                                  <w14:ligatures xmlns:w14="http://schemas.microsoft.com/office/word/2010/wordml" w14:val="none"/>
                                </w:rPr>
                              </w:pPr>
                              <w:r>
                                <w:rPr>
                                  <w:rFonts w:ascii="Aptos" w:hAnsi="Aptos"/>
                                  <w:color w:val="FFFFFF"/>
                                  <w:sz w:val="22"/>
                                  <w:szCs w:val="22"/>
                                </w:rPr>
                                <w:t xml:space="preserve">Action </w:t>
                              </w:r>
                            </w:p>
                            <w:p w:rsidR="008B597A" w:rsidP="0090277E" w:rsidRDefault="008B597A">
                              <w:pPr>
                                <w:jc w:val="center"/>
                                <w:rPr>
                                  <w:rFonts w:ascii="Aptos" w:hAnsi="Aptos"/>
                                  <w:color w:val="FFFFFF"/>
                                  <w:sz w:val="22"/>
                                  <w:szCs w:val="22"/>
                                </w:rPr>
                              </w:pPr>
                              <w:r>
                                <w:rPr>
                                  <w:rFonts w:ascii="Aptos" w:hAnsi="Aptos"/>
                                  <w:color w:val="FFFFFF"/>
                                  <w:sz w:val="22"/>
                                  <w:szCs w:val="22"/>
                                </w:rPr>
                                <w:t>Plan</w:t>
                              </w:r>
                            </w:p>
                          </w:txbxContent>
                        </wps:txbx>
                        <wps:bodyPr anchor="ctr"/>
                      </wps:wsp>
                      <wps:wsp xmlns:wps="http://schemas.microsoft.com/office/word/2010/wordprocessingShape">
                        <wps:cNvPr id="1902154312" name="Rectangle 1902154312"/>
                        <wps:cNvSpPr/>
                        <wps:spPr>
                          <a:xfrm>
                            <a:off x="2872740" y="1325880"/>
                            <a:ext cx="1828800" cy="1074420"/>
                          </a:xfrm>
                          <a:prstGeom prst="rect">
                            <a:avLst/>
                          </a:prstGeom>
                          <a:solidFill>
                            <a:schemeClr val="lt1"/>
                          </a:solidFill>
                          <a:ln>
                            <a:solidFill>
                              <a:srgbClr val="000000"/>
                            </a:solidFill>
                          </a:ln>
                        </wps:spPr>
                        <wps:txbx>
                          <w:txbxContent xmlns:w="http://schemas.openxmlformats.org/wordprocessingml/2006/main">
                            <w:p w:rsidR="008B597A" w:rsidP="0090277E" w:rsidRDefault="008B597A">
                              <w:pPr>
                                <w:rPr>
                                  <w:rFonts w:ascii="Aptos" w:hAnsi="Aptos"/>
                                  <w:b/>
                                  <w:bCs/>
                                  <w:color w:val="196B24" w:themeColor="accent3"/>
                                  <w:kern w:val="0"/>
                                  <w:sz w:val="28"/>
                                  <w:szCs w:val="28"/>
                                  <w14:ligatures xmlns:w14="http://schemas.microsoft.com/office/word/2010/wordml" w14:val="none"/>
                                </w:rPr>
                              </w:pPr>
                              <w:r>
                                <w:rPr>
                                  <w:rFonts w:ascii="Aptos" w:hAnsi="Aptos"/>
                                  <w:b/>
                                  <w:bCs/>
                                  <w:color w:val="196B24" w:themeColor="accent3"/>
                                  <w:sz w:val="28"/>
                                  <w:szCs w:val="28"/>
                                </w:rPr>
                                <w:t xml:space="preserve">Gibb's </w:t>
                              </w:r>
                            </w:p>
                            <w:p w:rsidR="008B597A" w:rsidP="0090277E" w:rsidRDefault="008B597A">
                              <w:pPr>
                                <w:rPr>
                                  <w:rFonts w:ascii="Aptos" w:hAnsi="Aptos"/>
                                  <w:b/>
                                  <w:bCs/>
                                  <w:color w:val="196B24" w:themeColor="accent3"/>
                                  <w:sz w:val="28"/>
                                  <w:szCs w:val="28"/>
                                </w:rPr>
                              </w:pPr>
                              <w:r>
                                <w:rPr>
                                  <w:rFonts w:ascii="Aptos" w:hAnsi="Aptos"/>
                                  <w:b/>
                                  <w:bCs/>
                                  <w:color w:val="196B24" w:themeColor="accent3"/>
                                  <w:sz w:val="28"/>
                                  <w:szCs w:val="28"/>
                                </w:rPr>
                                <w:t>Reflective</w:t>
                              </w:r>
                            </w:p>
                            <w:p w:rsidR="008B597A" w:rsidP="0090277E" w:rsidRDefault="008B597A">
                              <w:pPr>
                                <w:rPr>
                                  <w:rFonts w:ascii="Aptos" w:hAnsi="Aptos"/>
                                  <w:b/>
                                  <w:bCs/>
                                  <w:color w:val="196B24" w:themeColor="accent3"/>
                                  <w:sz w:val="28"/>
                                  <w:szCs w:val="28"/>
                                </w:rPr>
                              </w:pPr>
                              <w:r>
                                <w:rPr>
                                  <w:rFonts w:ascii="Aptos" w:hAnsi="Aptos"/>
                                  <w:b/>
                                  <w:bCs/>
                                  <w:color w:val="196B24" w:themeColor="accent3"/>
                                  <w:sz w:val="28"/>
                                  <w:szCs w:val="28"/>
                                </w:rPr>
                                <w:t>Cycle</w:t>
                              </w:r>
                            </w:p>
                          </w:txbxContent>
                        </wps:txbx>
                        <wps:bodyPr anchor="t"/>
                      </wps:wsp>
                    </wpg:wgp>
                  </a:graphicData>
                </a:graphic>
              </wp:inline>
            </w:drawing>
          </mc:Choice>
          <mc:Fallback xmlns:a="http://schemas.openxmlformats.org/drawingml/2006/main" xmlns:mc="http://schemas.openxmlformats.org/markup-compatibility/2006"/>
        </mc:AlternateContent>
      </w:r>
    </w:p>
    <w:p w:rsidR="65B23BB3" w:rsidP="65B23BB3" w:rsidRDefault="65B23BB3" w14:noSpellErr="1" w14:paraId="519AE706" w14:textId="619A7480">
      <w:pPr>
        <w:pStyle w:val="Normal"/>
      </w:pPr>
    </w:p>
    <w:p w:rsidR="65B23BB3" w:rsidP="25F8888D" w:rsidRDefault="65B23BB3" w14:paraId="429A10C2" w14:textId="65AE51A4">
      <w:pPr>
        <w:pStyle w:val="Normal"/>
        <w:rPr>
          <w:rFonts w:ascii="Arial" w:hAnsi="Arial" w:eastAsia="Arial" w:cs="Arial"/>
          <w:b w:val="0"/>
          <w:bCs w:val="0"/>
          <w:noProof w:val="0"/>
          <w:sz w:val="22"/>
          <w:szCs w:val="22"/>
          <w:lang w:val="en-US"/>
        </w:rPr>
      </w:pPr>
      <w:r w:rsidRPr="31B2D24A" w:rsidR="7540C77B">
        <w:rPr>
          <w:rFonts w:ascii="Arial" w:hAnsi="Arial" w:eastAsia="Arial" w:cs="Arial"/>
          <w:b w:val="0"/>
          <w:bCs w:val="0"/>
          <w:noProof w:val="0"/>
          <w:sz w:val="22"/>
          <w:szCs w:val="22"/>
          <w:lang w:val="en-US"/>
        </w:rPr>
        <w:t xml:space="preserve">1. </w:t>
      </w:r>
      <w:r w:rsidRPr="31B2D24A" w:rsidR="4D264B4E">
        <w:rPr>
          <w:rFonts w:ascii="Arial" w:hAnsi="Arial" w:eastAsia="Arial" w:cs="Arial"/>
          <w:b w:val="1"/>
          <w:bCs w:val="1"/>
          <w:noProof w:val="0"/>
          <w:sz w:val="22"/>
          <w:szCs w:val="22"/>
          <w:lang w:val="en-US"/>
        </w:rPr>
        <w:t>Description:</w:t>
      </w:r>
      <w:r w:rsidRPr="31B2D24A" w:rsidR="4D264B4E">
        <w:rPr>
          <w:rFonts w:ascii="Arial" w:hAnsi="Arial" w:eastAsia="Arial" w:cs="Arial"/>
          <w:b w:val="0"/>
          <w:bCs w:val="0"/>
          <w:noProof w:val="0"/>
          <w:sz w:val="22"/>
          <w:szCs w:val="22"/>
          <w:lang w:val="en-US"/>
        </w:rPr>
        <w:t xml:space="preserve"> </w:t>
      </w:r>
      <w:r w:rsidRPr="31B2D24A" w:rsidR="7F6B841E">
        <w:rPr>
          <w:rFonts w:ascii="Arial" w:hAnsi="Arial" w:eastAsia="Arial" w:cs="Arial"/>
          <w:b w:val="0"/>
          <w:bCs w:val="0"/>
          <w:noProof w:val="0"/>
          <w:sz w:val="22"/>
          <w:szCs w:val="22"/>
          <w:lang w:val="en-US"/>
        </w:rPr>
        <w:t xml:space="preserve">I </w:t>
      </w:r>
      <w:r w:rsidRPr="31B2D24A" w:rsidR="7F6B841E">
        <w:rPr>
          <w:rFonts w:ascii="Arial" w:hAnsi="Arial" w:eastAsia="Arial" w:cs="Arial"/>
          <w:b w:val="0"/>
          <w:bCs w:val="0"/>
          <w:noProof w:val="0"/>
          <w:sz w:val="22"/>
          <w:szCs w:val="22"/>
          <w:lang w:val="en-US"/>
        </w:rPr>
        <w:t>subseq</w:t>
      </w:r>
      <w:r w:rsidRPr="31B2D24A" w:rsidR="7F6B841E">
        <w:rPr>
          <w:rFonts w:ascii="Arial" w:hAnsi="Arial" w:eastAsia="Arial" w:cs="Arial"/>
          <w:b w:val="0"/>
          <w:bCs w:val="0"/>
          <w:noProof w:val="0"/>
          <w:sz w:val="22"/>
          <w:szCs w:val="22"/>
          <w:lang w:val="en-US"/>
        </w:rPr>
        <w:t>uently</w:t>
      </w:r>
      <w:r w:rsidRPr="31B2D24A" w:rsidR="7F6B841E">
        <w:rPr>
          <w:rFonts w:ascii="Arial" w:hAnsi="Arial" w:eastAsia="Arial" w:cs="Arial"/>
          <w:b w:val="0"/>
          <w:bCs w:val="0"/>
          <w:noProof w:val="0"/>
          <w:sz w:val="22"/>
          <w:szCs w:val="22"/>
          <w:lang w:val="en-US"/>
        </w:rPr>
        <w:t xml:space="preserve"> met with my </w:t>
      </w:r>
      <w:r w:rsidRPr="31B2D24A" w:rsidR="1B50B7BE">
        <w:rPr>
          <w:rFonts w:ascii="Arial" w:hAnsi="Arial" w:eastAsia="Arial" w:cs="Arial"/>
          <w:b w:val="0"/>
          <w:bCs w:val="0"/>
          <w:noProof w:val="0"/>
          <w:sz w:val="22"/>
          <w:szCs w:val="22"/>
          <w:lang w:val="en-US"/>
        </w:rPr>
        <w:t>supervisor</w:t>
      </w:r>
      <w:r w:rsidRPr="31B2D24A" w:rsidR="7F6B841E">
        <w:rPr>
          <w:rFonts w:ascii="Arial" w:hAnsi="Arial" w:eastAsia="Arial" w:cs="Arial"/>
          <w:b w:val="0"/>
          <w:bCs w:val="0"/>
          <w:noProof w:val="0"/>
          <w:sz w:val="22"/>
          <w:szCs w:val="22"/>
          <w:lang w:val="en-US"/>
        </w:rPr>
        <w:t xml:space="preserve">, </w:t>
      </w:r>
      <w:r w:rsidRPr="31B2D24A" w:rsidR="7F6B841E">
        <w:rPr>
          <w:rFonts w:ascii="Arial" w:hAnsi="Arial" w:eastAsia="Arial" w:cs="Arial"/>
          <w:b w:val="0"/>
          <w:bCs w:val="0"/>
          <w:noProof w:val="0"/>
          <w:sz w:val="22"/>
          <w:szCs w:val="22"/>
          <w:lang w:val="en-US"/>
        </w:rPr>
        <w:t>Mr. Abdallah Naser</w:t>
      </w:r>
      <w:r w:rsidRPr="31B2D24A" w:rsidR="7F6B841E">
        <w:rPr>
          <w:rFonts w:ascii="Arial" w:hAnsi="Arial" w:eastAsia="Arial" w:cs="Arial"/>
          <w:b w:val="0"/>
          <w:bCs w:val="0"/>
          <w:noProof w:val="0"/>
          <w:sz w:val="22"/>
          <w:szCs w:val="22"/>
          <w:lang w:val="en-US"/>
        </w:rPr>
        <w:t xml:space="preserve">, via </w:t>
      </w:r>
      <w:r w:rsidRPr="31B2D24A" w:rsidR="7F6B841E">
        <w:rPr>
          <w:rFonts w:ascii="Arial" w:hAnsi="Arial" w:eastAsia="Arial" w:cs="Arial"/>
          <w:b w:val="0"/>
          <w:bCs w:val="0"/>
          <w:noProof w:val="0"/>
          <w:sz w:val="22"/>
          <w:szCs w:val="22"/>
          <w:lang w:val="en-US"/>
        </w:rPr>
        <w:t xml:space="preserve">Microsoft </w:t>
      </w:r>
      <w:r w:rsidRPr="31B2D24A" w:rsidR="69CA4C6C">
        <w:rPr>
          <w:rFonts w:ascii="Arial" w:hAnsi="Arial" w:eastAsia="Arial" w:cs="Arial"/>
          <w:b w:val="0"/>
          <w:bCs w:val="0"/>
          <w:noProof w:val="0"/>
          <w:sz w:val="22"/>
          <w:szCs w:val="22"/>
          <w:lang w:val="en-US"/>
        </w:rPr>
        <w:t>Teams,</w:t>
      </w:r>
      <w:r w:rsidRPr="31B2D24A" w:rsidR="7F6B841E">
        <w:rPr>
          <w:rFonts w:ascii="Arial" w:hAnsi="Arial" w:eastAsia="Arial" w:cs="Arial"/>
          <w:b w:val="0"/>
          <w:bCs w:val="0"/>
          <w:noProof w:val="0"/>
          <w:sz w:val="22"/>
          <w:szCs w:val="22"/>
          <w:lang w:val="en-US"/>
        </w:rPr>
        <w:t xml:space="preserve"> to discuss the progress of my dissertation</w:t>
      </w:r>
      <w:r w:rsidRPr="31B2D24A" w:rsidR="7F6B841E">
        <w:rPr>
          <w:rFonts w:ascii="Arial" w:hAnsi="Arial" w:eastAsia="Arial" w:cs="Arial"/>
          <w:b w:val="0"/>
          <w:bCs w:val="0"/>
          <w:noProof w:val="0"/>
          <w:sz w:val="22"/>
          <w:szCs w:val="22"/>
          <w:lang w:val="en-US"/>
        </w:rPr>
        <w:t xml:space="preserve">. </w:t>
      </w:r>
      <w:r w:rsidRPr="31B2D24A" w:rsidR="7F6B841E">
        <w:rPr>
          <w:rFonts w:ascii="Arial" w:hAnsi="Arial" w:eastAsia="Arial" w:cs="Arial"/>
          <w:b w:val="0"/>
          <w:bCs w:val="0"/>
          <w:noProof w:val="0"/>
          <w:sz w:val="22"/>
          <w:szCs w:val="22"/>
          <w:lang w:val="en-US"/>
        </w:rPr>
        <w:t xml:space="preserve">The primary purpose of this meeting was to review the development of my </w:t>
      </w:r>
      <w:r w:rsidRPr="31B2D24A" w:rsidR="7F6B841E">
        <w:rPr>
          <w:rFonts w:ascii="Arial" w:hAnsi="Arial" w:eastAsia="Arial" w:cs="Arial"/>
          <w:b w:val="0"/>
          <w:bCs w:val="0"/>
          <w:noProof w:val="0"/>
          <w:sz w:val="22"/>
          <w:szCs w:val="22"/>
          <w:lang w:val="en-US"/>
        </w:rPr>
        <w:t>Business Problem Report</w:t>
      </w:r>
      <w:r w:rsidRPr="31B2D24A" w:rsidR="7F6B841E">
        <w:rPr>
          <w:rFonts w:ascii="Arial" w:hAnsi="Arial" w:eastAsia="Arial" w:cs="Arial"/>
          <w:b w:val="0"/>
          <w:bCs w:val="0"/>
          <w:noProof w:val="0"/>
          <w:sz w:val="22"/>
          <w:szCs w:val="22"/>
          <w:lang w:val="en-US"/>
        </w:rPr>
        <w:t>, address any emerging concerns, and evaluate my overall progression in relation to the research objectives.</w:t>
      </w:r>
      <w:r w:rsidRPr="31B2D24A" w:rsidR="7F6B841E">
        <w:rPr>
          <w:rFonts w:ascii="Arial" w:hAnsi="Arial" w:eastAsia="Arial" w:cs="Arial"/>
          <w:b w:val="0"/>
          <w:bCs w:val="0"/>
          <w:noProof w:val="0"/>
          <w:sz w:val="22"/>
          <w:szCs w:val="22"/>
          <w:lang w:val="en-US"/>
        </w:rPr>
        <w:t xml:space="preserve"> This virtual meeting also served to </w:t>
      </w:r>
      <w:r w:rsidRPr="31B2D24A" w:rsidR="7F6B841E">
        <w:rPr>
          <w:rFonts w:ascii="Arial" w:hAnsi="Arial" w:eastAsia="Arial" w:cs="Arial"/>
          <w:b w:val="0"/>
          <w:bCs w:val="0"/>
          <w:noProof w:val="0"/>
          <w:sz w:val="22"/>
          <w:szCs w:val="22"/>
          <w:lang w:val="en-US"/>
        </w:rPr>
        <w:t>establish</w:t>
      </w:r>
      <w:r w:rsidRPr="31B2D24A" w:rsidR="7F6B841E">
        <w:rPr>
          <w:rFonts w:ascii="Arial" w:hAnsi="Arial" w:eastAsia="Arial" w:cs="Arial"/>
          <w:b w:val="0"/>
          <w:bCs w:val="0"/>
          <w:noProof w:val="0"/>
          <w:sz w:val="22"/>
          <w:szCs w:val="22"/>
          <w:lang w:val="en-US"/>
        </w:rPr>
        <w:t xml:space="preserve"> a structured supervision plan, with </w:t>
      </w:r>
      <w:r w:rsidRPr="31B2D24A" w:rsidR="7F6B841E">
        <w:rPr>
          <w:rFonts w:ascii="Arial" w:hAnsi="Arial" w:eastAsia="Arial" w:cs="Arial"/>
          <w:b w:val="0"/>
          <w:bCs w:val="0"/>
          <w:noProof w:val="0"/>
          <w:sz w:val="22"/>
          <w:szCs w:val="22"/>
          <w:lang w:val="en-US"/>
        </w:rPr>
        <w:t>subsequent</w:t>
      </w:r>
      <w:r w:rsidRPr="31B2D24A" w:rsidR="7F6B841E">
        <w:rPr>
          <w:rFonts w:ascii="Arial" w:hAnsi="Arial" w:eastAsia="Arial" w:cs="Arial"/>
          <w:b w:val="0"/>
          <w:bCs w:val="0"/>
          <w:noProof w:val="0"/>
          <w:sz w:val="22"/>
          <w:szCs w:val="22"/>
          <w:lang w:val="en-US"/>
        </w:rPr>
        <w:t xml:space="preserve"> sessions scheduled for </w:t>
      </w:r>
      <w:r w:rsidRPr="31B2D24A" w:rsidR="7F6B841E">
        <w:rPr>
          <w:rFonts w:ascii="Arial" w:hAnsi="Arial" w:eastAsia="Arial" w:cs="Arial"/>
          <w:b w:val="0"/>
          <w:bCs w:val="0"/>
          <w:noProof w:val="0"/>
          <w:sz w:val="22"/>
          <w:szCs w:val="22"/>
          <w:lang w:val="en-US"/>
        </w:rPr>
        <w:t>weeks five, seven, and nine</w:t>
      </w:r>
      <w:r w:rsidRPr="31B2D24A" w:rsidR="7F6B841E">
        <w:rPr>
          <w:rFonts w:ascii="Arial" w:hAnsi="Arial" w:eastAsia="Arial" w:cs="Arial"/>
          <w:b w:val="0"/>
          <w:bCs w:val="0"/>
          <w:noProof w:val="0"/>
          <w:sz w:val="22"/>
          <w:szCs w:val="22"/>
          <w:lang w:val="en-US"/>
        </w:rPr>
        <w:t xml:space="preserve">, ensuring ongoing academic guidance and consistent feedback throughout the research process. The transition from an in-person to an online format </w:t>
      </w:r>
      <w:r w:rsidRPr="31B2D24A" w:rsidR="7F6B841E">
        <w:rPr>
          <w:rFonts w:ascii="Arial" w:hAnsi="Arial" w:eastAsia="Arial" w:cs="Arial"/>
          <w:b w:val="0"/>
          <w:bCs w:val="0"/>
          <w:noProof w:val="0"/>
          <w:sz w:val="22"/>
          <w:szCs w:val="22"/>
          <w:lang w:val="en-US"/>
        </w:rPr>
        <w:t>demonstrated</w:t>
      </w:r>
      <w:r w:rsidRPr="31B2D24A" w:rsidR="7F6B841E">
        <w:rPr>
          <w:rFonts w:ascii="Arial" w:hAnsi="Arial" w:eastAsia="Arial" w:cs="Arial"/>
          <w:b w:val="0"/>
          <w:bCs w:val="0"/>
          <w:noProof w:val="0"/>
          <w:sz w:val="22"/>
          <w:szCs w:val="22"/>
          <w:lang w:val="en-US"/>
        </w:rPr>
        <w:t xml:space="preserve"> adaptability and commitment to </w:t>
      </w:r>
      <w:r w:rsidRPr="31B2D24A" w:rsidR="7F6B841E">
        <w:rPr>
          <w:rFonts w:ascii="Arial" w:hAnsi="Arial" w:eastAsia="Arial" w:cs="Arial"/>
          <w:b w:val="0"/>
          <w:bCs w:val="0"/>
          <w:noProof w:val="0"/>
          <w:sz w:val="22"/>
          <w:szCs w:val="22"/>
          <w:lang w:val="en-US"/>
        </w:rPr>
        <w:t>maintaining</w:t>
      </w:r>
      <w:r w:rsidRPr="31B2D24A" w:rsidR="7F6B841E">
        <w:rPr>
          <w:rFonts w:ascii="Arial" w:hAnsi="Arial" w:eastAsia="Arial" w:cs="Arial"/>
          <w:b w:val="0"/>
          <w:bCs w:val="0"/>
          <w:noProof w:val="0"/>
          <w:sz w:val="22"/>
          <w:szCs w:val="22"/>
          <w:lang w:val="en-US"/>
        </w:rPr>
        <w:t xml:space="preserve"> effective communication and academic continuity</w:t>
      </w:r>
      <w:r w:rsidRPr="31B2D24A" w:rsidR="7F6B841E">
        <w:rPr>
          <w:rFonts w:ascii="Arial" w:hAnsi="Arial" w:eastAsia="Arial" w:cs="Arial"/>
          <w:b w:val="0"/>
          <w:bCs w:val="0"/>
          <w:noProof w:val="0"/>
          <w:sz w:val="22"/>
          <w:szCs w:val="22"/>
          <w:lang w:val="en-US"/>
        </w:rPr>
        <w:t>.</w:t>
      </w:r>
    </w:p>
    <w:p w:rsidR="14E0C5DE" w:rsidP="65B23BB3" w:rsidRDefault="14E0C5DE" w14:paraId="62701E4F" w14:textId="2A11DB64">
      <w:pPr>
        <w:pStyle w:val="Normal"/>
        <w:rPr>
          <w:rFonts w:ascii="Arial" w:hAnsi="Arial" w:eastAsia="Arial" w:cs="Arial"/>
          <w:noProof w:val="0"/>
          <w:sz w:val="22"/>
          <w:szCs w:val="22"/>
          <w:lang w:val="en-US"/>
        </w:rPr>
      </w:pPr>
      <w:r w:rsidRPr="31B2D24A" w:rsidR="14E0C5DE">
        <w:rPr>
          <w:rFonts w:ascii="Arial" w:hAnsi="Arial" w:eastAsia="Arial" w:cs="Arial"/>
          <w:noProof w:val="0"/>
          <w:sz w:val="22"/>
          <w:szCs w:val="22"/>
          <w:lang w:val="en-US"/>
        </w:rPr>
        <w:t>2.</w:t>
      </w:r>
      <w:r w:rsidRPr="31B2D24A" w:rsidR="14E0C5DE">
        <w:rPr>
          <w:rFonts w:ascii="Arial" w:hAnsi="Arial" w:eastAsia="Arial" w:cs="Arial"/>
          <w:b w:val="1"/>
          <w:bCs w:val="1"/>
          <w:noProof w:val="0"/>
          <w:sz w:val="22"/>
          <w:szCs w:val="22"/>
          <w:lang w:val="en-US"/>
        </w:rPr>
        <w:t xml:space="preserve"> Feelings:</w:t>
      </w:r>
      <w:r w:rsidRPr="31B2D24A" w:rsidR="14E0C5DE">
        <w:rPr>
          <w:rFonts w:ascii="Arial" w:hAnsi="Arial" w:eastAsia="Arial" w:cs="Arial"/>
          <w:noProof w:val="0"/>
          <w:sz w:val="22"/>
          <w:szCs w:val="22"/>
          <w:lang w:val="en-US"/>
        </w:rPr>
        <w:t xml:space="preserve"> </w:t>
      </w:r>
      <w:r w:rsidRPr="31B2D24A" w:rsidR="09A60992">
        <w:rPr>
          <w:rFonts w:ascii="Arial" w:hAnsi="Arial" w:eastAsia="Arial" w:cs="Arial"/>
          <w:noProof w:val="0"/>
          <w:sz w:val="22"/>
          <w:szCs w:val="22"/>
          <w:lang w:val="en-US"/>
        </w:rPr>
        <w:t>Initially, I experie</w:t>
      </w:r>
      <w:r w:rsidRPr="31B2D24A" w:rsidR="09A60992">
        <w:rPr>
          <w:rFonts w:ascii="Arial" w:hAnsi="Arial" w:eastAsia="Arial" w:cs="Arial"/>
          <w:b w:val="0"/>
          <w:bCs w:val="0"/>
          <w:noProof w:val="0"/>
          <w:sz w:val="22"/>
          <w:szCs w:val="22"/>
          <w:lang w:val="en-US"/>
        </w:rPr>
        <w:t xml:space="preserve">nced considerable apprehension as I transitioned from working with my </w:t>
      </w:r>
      <w:r w:rsidRPr="31B2D24A" w:rsidR="09A60992">
        <w:rPr>
          <w:rFonts w:ascii="Arial" w:hAnsi="Arial" w:eastAsia="Arial" w:cs="Arial"/>
          <w:b w:val="0"/>
          <w:bCs w:val="0"/>
          <w:noProof w:val="0"/>
          <w:sz w:val="22"/>
          <w:szCs w:val="22"/>
          <w:lang w:val="en-US"/>
        </w:rPr>
        <w:t>previous</w:t>
      </w:r>
      <w:r w:rsidRPr="31B2D24A" w:rsidR="09A60992">
        <w:rPr>
          <w:rFonts w:ascii="Arial" w:hAnsi="Arial" w:eastAsia="Arial" w:cs="Arial"/>
          <w:b w:val="0"/>
          <w:bCs w:val="0"/>
          <w:noProof w:val="0"/>
          <w:sz w:val="22"/>
          <w:szCs w:val="22"/>
          <w:lang w:val="en-US"/>
        </w:rPr>
        <w:t xml:space="preserve"> lecturer to being supervised by a new academic, </w:t>
      </w:r>
      <w:r w:rsidRPr="31B2D24A" w:rsidR="09A60992">
        <w:rPr>
          <w:rFonts w:ascii="Arial" w:hAnsi="Arial" w:eastAsia="Arial" w:cs="Arial"/>
          <w:b w:val="0"/>
          <w:bCs w:val="0"/>
          <w:noProof w:val="0"/>
          <w:sz w:val="22"/>
          <w:szCs w:val="22"/>
          <w:lang w:val="en-US"/>
        </w:rPr>
        <w:t>Mr. Abdallah Naser</w:t>
      </w:r>
      <w:r w:rsidRPr="31B2D24A" w:rsidR="09A60992">
        <w:rPr>
          <w:rFonts w:ascii="Arial" w:hAnsi="Arial" w:eastAsia="Arial" w:cs="Arial"/>
          <w:b w:val="0"/>
          <w:bCs w:val="0"/>
          <w:noProof w:val="0"/>
          <w:sz w:val="22"/>
          <w:szCs w:val="22"/>
          <w:lang w:val="en-US"/>
        </w:rPr>
        <w:t xml:space="preserve">. This change in supervision naturally evoked feelings of uncertainty and anxiety, primarily due to the adjustment </w:t>
      </w:r>
      <w:r w:rsidRPr="31B2D24A" w:rsidR="09A60992">
        <w:rPr>
          <w:rFonts w:ascii="Arial" w:hAnsi="Arial" w:eastAsia="Arial" w:cs="Arial"/>
          <w:b w:val="0"/>
          <w:bCs w:val="0"/>
          <w:noProof w:val="0"/>
          <w:sz w:val="22"/>
          <w:szCs w:val="22"/>
          <w:lang w:val="en-US"/>
        </w:rPr>
        <w:t>required</w:t>
      </w:r>
      <w:r w:rsidRPr="31B2D24A" w:rsidR="09A60992">
        <w:rPr>
          <w:rFonts w:ascii="Arial" w:hAnsi="Arial" w:eastAsia="Arial" w:cs="Arial"/>
          <w:b w:val="0"/>
          <w:bCs w:val="0"/>
          <w:noProof w:val="0"/>
          <w:sz w:val="22"/>
          <w:szCs w:val="22"/>
          <w:lang w:val="en-US"/>
        </w:rPr>
        <w:t xml:space="preserve"> in </w:t>
      </w:r>
      <w:r w:rsidRPr="31B2D24A" w:rsidR="09A60992">
        <w:rPr>
          <w:rFonts w:ascii="Arial" w:hAnsi="Arial" w:eastAsia="Arial" w:cs="Arial"/>
          <w:b w:val="0"/>
          <w:bCs w:val="0"/>
          <w:noProof w:val="0"/>
          <w:sz w:val="22"/>
          <w:szCs w:val="22"/>
          <w:lang w:val="en-US"/>
        </w:rPr>
        <w:t>establishing</w:t>
      </w:r>
      <w:r w:rsidRPr="31B2D24A" w:rsidR="09A60992">
        <w:rPr>
          <w:rFonts w:ascii="Arial" w:hAnsi="Arial" w:eastAsia="Arial" w:cs="Arial"/>
          <w:b w:val="0"/>
          <w:bCs w:val="0"/>
          <w:noProof w:val="0"/>
          <w:sz w:val="22"/>
          <w:szCs w:val="22"/>
          <w:lang w:val="en-US"/>
        </w:rPr>
        <w:t xml:space="preserve"> a new professional relationship and aligning expectations. Despite these internal concerns, I consciously sought to manage my emotions and present myself confidently during our first meeting, drawing on my verbal communication skills and intellectual engagement to create a positive impression. This experience highlighted the</w:t>
      </w:r>
      <w:r w:rsidRPr="31B2D24A" w:rsidR="09A60992">
        <w:rPr>
          <w:rFonts w:ascii="Arial" w:hAnsi="Arial" w:eastAsia="Arial" w:cs="Arial"/>
          <w:noProof w:val="0"/>
          <w:sz w:val="22"/>
          <w:szCs w:val="22"/>
          <w:lang w:val="en-US"/>
        </w:rPr>
        <w:t xml:space="preserve"> importance of emotional regulation and adaptability in academic and professional contexts, particularly when navigating supervisory transitions.</w:t>
      </w:r>
    </w:p>
    <w:p w:rsidR="631AFB8B" w:rsidP="65B23BB3" w:rsidRDefault="631AFB8B" w14:paraId="36846B73" w14:textId="43382791">
      <w:pPr>
        <w:pStyle w:val="Normal"/>
        <w:rPr>
          <w:rFonts w:ascii="Arial" w:hAnsi="Arial" w:eastAsia="Arial" w:cs="Arial"/>
          <w:noProof w:val="0"/>
          <w:sz w:val="22"/>
          <w:szCs w:val="22"/>
          <w:lang w:val="en-US"/>
        </w:rPr>
      </w:pPr>
      <w:r w:rsidRPr="65B23BB3" w:rsidR="631AFB8B">
        <w:rPr>
          <w:rFonts w:ascii="Arial" w:hAnsi="Arial" w:eastAsia="Arial" w:cs="Arial"/>
          <w:noProof w:val="0"/>
          <w:sz w:val="22"/>
          <w:szCs w:val="22"/>
          <w:lang w:val="en-US"/>
        </w:rPr>
        <w:t xml:space="preserve">3. </w:t>
      </w:r>
      <w:r w:rsidRPr="65B23BB3" w:rsidR="631AFB8B">
        <w:rPr>
          <w:rFonts w:ascii="Arial" w:hAnsi="Arial" w:eastAsia="Arial" w:cs="Arial"/>
          <w:b w:val="1"/>
          <w:bCs w:val="1"/>
          <w:noProof w:val="0"/>
          <w:sz w:val="22"/>
          <w:szCs w:val="22"/>
          <w:lang w:val="en-US"/>
        </w:rPr>
        <w:t>Evaluation:</w:t>
      </w:r>
      <w:r w:rsidRPr="65B23BB3" w:rsidR="631AFB8B">
        <w:rPr>
          <w:rFonts w:ascii="Arial" w:hAnsi="Arial" w:eastAsia="Arial" w:cs="Arial"/>
          <w:noProof w:val="0"/>
          <w:sz w:val="22"/>
          <w:szCs w:val="22"/>
          <w:lang w:val="en-US"/>
        </w:rPr>
        <w:t xml:space="preserve"> Upon evaluation, this experience </w:t>
      </w:r>
      <w:r w:rsidRPr="65B23BB3" w:rsidR="631AFB8B">
        <w:rPr>
          <w:rFonts w:ascii="Arial" w:hAnsi="Arial" w:eastAsia="Arial" w:cs="Arial"/>
          <w:noProof w:val="0"/>
          <w:sz w:val="22"/>
          <w:szCs w:val="22"/>
          <w:lang w:val="en-US"/>
        </w:rPr>
        <w:t>represented</w:t>
      </w:r>
      <w:r w:rsidRPr="65B23BB3" w:rsidR="631AFB8B">
        <w:rPr>
          <w:rFonts w:ascii="Arial" w:hAnsi="Arial" w:eastAsia="Arial" w:cs="Arial"/>
          <w:noProof w:val="0"/>
          <w:sz w:val="22"/>
          <w:szCs w:val="22"/>
          <w:lang w:val="en-US"/>
        </w:rPr>
        <w:t xml:space="preserve"> a significant learning curve and an invaluable opportunity for personal and professional development. It served as a constructive transitional phase, allowing me to adapt effectively to a new supervisory style and to </w:t>
      </w:r>
      <w:r w:rsidRPr="65B23BB3" w:rsidR="631AFB8B">
        <w:rPr>
          <w:rFonts w:ascii="Arial" w:hAnsi="Arial" w:eastAsia="Arial" w:cs="Arial"/>
          <w:noProof w:val="0"/>
          <w:sz w:val="22"/>
          <w:szCs w:val="22"/>
          <w:lang w:val="en-US"/>
        </w:rPr>
        <w:t>demonstrate</w:t>
      </w:r>
      <w:r w:rsidRPr="65B23BB3" w:rsidR="631AFB8B">
        <w:rPr>
          <w:rFonts w:ascii="Arial" w:hAnsi="Arial" w:eastAsia="Arial" w:cs="Arial"/>
          <w:noProof w:val="0"/>
          <w:sz w:val="22"/>
          <w:szCs w:val="22"/>
          <w:lang w:val="en-US"/>
        </w:rPr>
        <w:t xml:space="preserve"> resilience in the face of change. Engaging with a new supervisor provided a valuable platform to </w:t>
      </w:r>
      <w:r w:rsidRPr="65B23BB3" w:rsidR="631AFB8B">
        <w:rPr>
          <w:rFonts w:ascii="Arial" w:hAnsi="Arial" w:eastAsia="Arial" w:cs="Arial"/>
          <w:noProof w:val="0"/>
          <w:sz w:val="22"/>
          <w:szCs w:val="22"/>
          <w:lang w:val="en-US"/>
        </w:rPr>
        <w:t>showcase</w:t>
      </w:r>
      <w:r w:rsidRPr="65B23BB3" w:rsidR="631AFB8B">
        <w:rPr>
          <w:rFonts w:ascii="Arial" w:hAnsi="Arial" w:eastAsia="Arial" w:cs="Arial"/>
          <w:noProof w:val="0"/>
          <w:sz w:val="22"/>
          <w:szCs w:val="22"/>
          <w:lang w:val="en-US"/>
        </w:rPr>
        <w:t xml:space="preserve"> my adaptability, interpersonal competence, and capacity to </w:t>
      </w:r>
      <w:r w:rsidRPr="65B23BB3" w:rsidR="631AFB8B">
        <w:rPr>
          <w:rFonts w:ascii="Arial" w:hAnsi="Arial" w:eastAsia="Arial" w:cs="Arial"/>
          <w:noProof w:val="0"/>
          <w:sz w:val="22"/>
          <w:szCs w:val="22"/>
          <w:lang w:val="en-US"/>
        </w:rPr>
        <w:t>establish</w:t>
      </w:r>
      <w:r w:rsidRPr="65B23BB3" w:rsidR="631AFB8B">
        <w:rPr>
          <w:rFonts w:ascii="Arial" w:hAnsi="Arial" w:eastAsia="Arial" w:cs="Arial"/>
          <w:noProof w:val="0"/>
          <w:sz w:val="22"/>
          <w:szCs w:val="22"/>
          <w:lang w:val="en-US"/>
        </w:rPr>
        <w:t xml:space="preserve"> rapport in unfamiliar academic contexts. This process not only strengthened my confidence in navigating professional relationships but also reinforced the importance of flexibility and open-mindedness as essential attributes within scholarly and </w:t>
      </w:r>
      <w:r w:rsidRPr="65B23BB3" w:rsidR="631AFB8B">
        <w:rPr>
          <w:rFonts w:ascii="Arial" w:hAnsi="Arial" w:eastAsia="Arial" w:cs="Arial"/>
          <w:noProof w:val="0"/>
          <w:sz w:val="22"/>
          <w:szCs w:val="22"/>
          <w:lang w:val="en-US"/>
        </w:rPr>
        <w:t>organisational</w:t>
      </w:r>
      <w:r w:rsidRPr="65B23BB3" w:rsidR="631AFB8B">
        <w:rPr>
          <w:rFonts w:ascii="Arial" w:hAnsi="Arial" w:eastAsia="Arial" w:cs="Arial"/>
          <w:noProof w:val="0"/>
          <w:sz w:val="22"/>
          <w:szCs w:val="22"/>
          <w:lang w:val="en-US"/>
        </w:rPr>
        <w:t xml:space="preserve"> environments.</w:t>
      </w:r>
    </w:p>
    <w:p w:rsidR="099D59FF" w:rsidP="65B23BB3" w:rsidRDefault="099D59FF" w14:paraId="50A30A17" w14:textId="42E22243">
      <w:pPr>
        <w:pStyle w:val="Normal"/>
        <w:rPr>
          <w:rFonts w:ascii="Arial" w:hAnsi="Arial" w:eastAsia="Arial" w:cs="Arial"/>
          <w:noProof w:val="0"/>
          <w:sz w:val="22"/>
          <w:szCs w:val="22"/>
          <w:lang w:val="en-US"/>
        </w:rPr>
      </w:pPr>
      <w:r w:rsidRPr="31B2D24A" w:rsidR="099D59FF">
        <w:rPr>
          <w:rFonts w:ascii="Arial" w:hAnsi="Arial" w:eastAsia="Arial" w:cs="Arial"/>
          <w:noProof w:val="0"/>
          <w:sz w:val="22"/>
          <w:szCs w:val="22"/>
          <w:lang w:val="en-US"/>
        </w:rPr>
        <w:t xml:space="preserve">4. </w:t>
      </w:r>
      <w:r w:rsidRPr="31B2D24A" w:rsidR="099D59FF">
        <w:rPr>
          <w:rFonts w:ascii="Arial" w:hAnsi="Arial" w:eastAsia="Arial" w:cs="Arial"/>
          <w:b w:val="1"/>
          <w:bCs w:val="1"/>
          <w:noProof w:val="0"/>
          <w:sz w:val="22"/>
          <w:szCs w:val="22"/>
          <w:lang w:val="en-US"/>
        </w:rPr>
        <w:t>Analysis:</w:t>
      </w:r>
      <w:r w:rsidRPr="31B2D24A" w:rsidR="099D59FF">
        <w:rPr>
          <w:rFonts w:ascii="Arial" w:hAnsi="Arial" w:eastAsia="Arial" w:cs="Arial"/>
          <w:noProof w:val="0"/>
          <w:sz w:val="22"/>
          <w:szCs w:val="22"/>
          <w:lang w:val="en-US"/>
        </w:rPr>
        <w:t xml:space="preserve"> In retrospect, I </w:t>
      </w:r>
      <w:r w:rsidRPr="31B2D24A" w:rsidR="099D59FF">
        <w:rPr>
          <w:rFonts w:ascii="Arial" w:hAnsi="Arial" w:eastAsia="Arial" w:cs="Arial"/>
          <w:noProof w:val="0"/>
          <w:sz w:val="22"/>
          <w:szCs w:val="22"/>
          <w:lang w:val="en-US"/>
        </w:rPr>
        <w:t>recognised</w:t>
      </w:r>
      <w:r w:rsidRPr="31B2D24A" w:rsidR="099D59FF">
        <w:rPr>
          <w:rFonts w:ascii="Arial" w:hAnsi="Arial" w:eastAsia="Arial" w:cs="Arial"/>
          <w:noProof w:val="0"/>
          <w:sz w:val="22"/>
          <w:szCs w:val="22"/>
          <w:lang w:val="en-US"/>
        </w:rPr>
        <w:t xml:space="preserve"> that my </w:t>
      </w:r>
      <w:r w:rsidRPr="31B2D24A" w:rsidR="099D59FF">
        <w:rPr>
          <w:rFonts w:ascii="Arial" w:hAnsi="Arial" w:eastAsia="Arial" w:cs="Arial"/>
          <w:noProof w:val="0"/>
          <w:sz w:val="22"/>
          <w:szCs w:val="22"/>
          <w:lang w:val="en-US"/>
        </w:rPr>
        <w:t>initial</w:t>
      </w:r>
      <w:r w:rsidRPr="31B2D24A" w:rsidR="099D59FF">
        <w:rPr>
          <w:rFonts w:ascii="Arial" w:hAnsi="Arial" w:eastAsia="Arial" w:cs="Arial"/>
          <w:noProof w:val="0"/>
          <w:sz w:val="22"/>
          <w:szCs w:val="22"/>
          <w:lang w:val="en-US"/>
        </w:rPr>
        <w:t xml:space="preserve"> anxiety could have been mitigated had I correctly noted the scheduled meeting date and attended the original session on Monday, rather than mistakenly assuming it was arranged for Tuesday. This oversight, though unintentional, disrupted the planned communication process and contributed to feelings of uncertainty and apprehension prior to my first meeting with Mr. Abdallah Naser. The experience underscored the critical importance of </w:t>
      </w:r>
      <w:r w:rsidRPr="31B2D24A" w:rsidR="099D59FF">
        <w:rPr>
          <w:rFonts w:ascii="Arial" w:hAnsi="Arial" w:eastAsia="Arial" w:cs="Arial"/>
          <w:b w:val="0"/>
          <w:bCs w:val="0"/>
          <w:noProof w:val="0"/>
          <w:sz w:val="22"/>
          <w:szCs w:val="22"/>
          <w:lang w:val="en-US"/>
        </w:rPr>
        <w:t xml:space="preserve">attention to detail, time management, and effective </w:t>
      </w:r>
      <w:r w:rsidRPr="31B2D24A" w:rsidR="099D59FF">
        <w:rPr>
          <w:rFonts w:ascii="Arial" w:hAnsi="Arial" w:eastAsia="Arial" w:cs="Arial"/>
          <w:b w:val="0"/>
          <w:bCs w:val="0"/>
          <w:noProof w:val="0"/>
          <w:sz w:val="22"/>
          <w:szCs w:val="22"/>
          <w:lang w:val="en-US"/>
        </w:rPr>
        <w:t>organisation</w:t>
      </w:r>
      <w:r w:rsidRPr="31B2D24A" w:rsidR="099D59FF">
        <w:rPr>
          <w:rFonts w:ascii="Arial" w:hAnsi="Arial" w:eastAsia="Arial" w:cs="Arial"/>
          <w:b w:val="0"/>
          <w:bCs w:val="0"/>
          <w:noProof w:val="0"/>
          <w:sz w:val="22"/>
          <w:szCs w:val="22"/>
          <w:lang w:val="en-US"/>
        </w:rPr>
        <w:t xml:space="preserve"> </w:t>
      </w:r>
      <w:r w:rsidRPr="31B2D24A" w:rsidR="099D59FF">
        <w:rPr>
          <w:rFonts w:ascii="Arial" w:hAnsi="Arial" w:eastAsia="Arial" w:cs="Arial"/>
          <w:noProof w:val="0"/>
          <w:sz w:val="22"/>
          <w:szCs w:val="22"/>
          <w:lang w:val="en-US"/>
        </w:rPr>
        <w:t xml:space="preserve">in academic and professional settings. It also reinforced the value of </w:t>
      </w:r>
      <w:r w:rsidRPr="31B2D24A" w:rsidR="099D59FF">
        <w:rPr>
          <w:rFonts w:ascii="Arial" w:hAnsi="Arial" w:eastAsia="Arial" w:cs="Arial"/>
          <w:noProof w:val="0"/>
          <w:sz w:val="22"/>
          <w:szCs w:val="22"/>
          <w:lang w:val="en-US"/>
        </w:rPr>
        <w:t>maintaining</w:t>
      </w:r>
      <w:r w:rsidRPr="31B2D24A" w:rsidR="099D59FF">
        <w:rPr>
          <w:rFonts w:ascii="Arial" w:hAnsi="Arial" w:eastAsia="Arial" w:cs="Arial"/>
          <w:noProof w:val="0"/>
          <w:sz w:val="22"/>
          <w:szCs w:val="22"/>
          <w:lang w:val="en-US"/>
        </w:rPr>
        <w:t xml:space="preserve"> clear communication and proactive engagement with supervisory correspondence to prevent avoidable misunderstandings and to promote confidence in future interactions.</w:t>
      </w:r>
    </w:p>
    <w:p w:rsidR="65B23BB3" w:rsidP="65B23BB3" w:rsidRDefault="65B23BB3" w14:paraId="44035370" w14:textId="0065B642">
      <w:pPr>
        <w:pStyle w:val="Normal"/>
        <w:rPr>
          <w:rFonts w:ascii="Arial" w:hAnsi="Arial" w:eastAsia="Arial" w:cs="Arial"/>
          <w:noProof w:val="0"/>
          <w:sz w:val="22"/>
          <w:szCs w:val="22"/>
          <w:lang w:val="en-US"/>
        </w:rPr>
      </w:pPr>
    </w:p>
    <w:p w:rsidR="099D59FF" w:rsidP="65B23BB3" w:rsidRDefault="099D59FF" w14:paraId="41783A60" w14:textId="05A2FC80">
      <w:pPr>
        <w:pStyle w:val="Normal"/>
        <w:rPr>
          <w:rFonts w:ascii="Arial" w:hAnsi="Arial" w:eastAsia="Arial" w:cs="Arial"/>
          <w:noProof w:val="0"/>
          <w:sz w:val="22"/>
          <w:szCs w:val="22"/>
          <w:lang w:val="en-US"/>
        </w:rPr>
      </w:pPr>
      <w:r w:rsidRPr="31B2D24A" w:rsidR="099D59FF">
        <w:rPr>
          <w:rFonts w:ascii="Arial" w:hAnsi="Arial" w:eastAsia="Arial" w:cs="Arial"/>
          <w:noProof w:val="0"/>
          <w:sz w:val="22"/>
          <w:szCs w:val="22"/>
          <w:lang w:val="en-US"/>
        </w:rPr>
        <w:t xml:space="preserve">5. </w:t>
      </w:r>
      <w:r w:rsidRPr="31B2D24A" w:rsidR="099D59FF">
        <w:rPr>
          <w:rFonts w:ascii="Arial" w:hAnsi="Arial" w:eastAsia="Arial" w:cs="Arial"/>
          <w:b w:val="1"/>
          <w:bCs w:val="1"/>
          <w:noProof w:val="0"/>
          <w:sz w:val="22"/>
          <w:szCs w:val="22"/>
          <w:lang w:val="en-US"/>
        </w:rPr>
        <w:t>Conclusion</w:t>
      </w:r>
      <w:r w:rsidRPr="31B2D24A" w:rsidR="099D59FF">
        <w:rPr>
          <w:rFonts w:ascii="Arial" w:hAnsi="Arial" w:eastAsia="Arial" w:cs="Arial"/>
          <w:noProof w:val="0"/>
          <w:sz w:val="22"/>
          <w:szCs w:val="22"/>
          <w:lang w:val="en-US"/>
        </w:rPr>
        <w:t xml:space="preserve">: </w:t>
      </w:r>
      <w:r w:rsidRPr="31B2D24A" w:rsidR="467C8243">
        <w:rPr>
          <w:rFonts w:ascii="Arial" w:hAnsi="Arial" w:eastAsia="Arial" w:cs="Arial"/>
          <w:noProof w:val="0"/>
          <w:sz w:val="22"/>
          <w:szCs w:val="22"/>
          <w:lang w:val="en-US"/>
        </w:rPr>
        <w:t xml:space="preserve">On reflection, I acknowledge that greater attention to the </w:t>
      </w:r>
      <w:r w:rsidRPr="31B2D24A" w:rsidR="467C8243">
        <w:rPr>
          <w:rFonts w:ascii="Arial" w:hAnsi="Arial" w:eastAsia="Arial" w:cs="Arial"/>
          <w:noProof w:val="0"/>
          <w:sz w:val="22"/>
          <w:szCs w:val="22"/>
          <w:lang w:val="en-US"/>
        </w:rPr>
        <w:t>initial</w:t>
      </w:r>
      <w:r w:rsidRPr="31B2D24A" w:rsidR="467C8243">
        <w:rPr>
          <w:rFonts w:ascii="Arial" w:hAnsi="Arial" w:eastAsia="Arial" w:cs="Arial"/>
          <w:noProof w:val="0"/>
          <w:sz w:val="22"/>
          <w:szCs w:val="22"/>
          <w:lang w:val="en-US"/>
        </w:rPr>
        <w:t xml:space="preserve"> form of communication, specifically, reading the email thoroughly rather than skimming its content,</w:t>
      </w:r>
      <w:r w:rsidRPr="31B2D24A" w:rsidR="5F90A4FA">
        <w:rPr>
          <w:rFonts w:ascii="Arial" w:hAnsi="Arial" w:eastAsia="Arial" w:cs="Arial"/>
          <w:noProof w:val="0"/>
          <w:sz w:val="22"/>
          <w:szCs w:val="22"/>
          <w:lang w:val="en-US"/>
        </w:rPr>
        <w:t xml:space="preserve"> </w:t>
      </w:r>
      <w:r w:rsidRPr="31B2D24A" w:rsidR="467C8243">
        <w:rPr>
          <w:rFonts w:ascii="Arial" w:hAnsi="Arial" w:eastAsia="Arial" w:cs="Arial"/>
          <w:noProof w:val="0"/>
          <w:sz w:val="22"/>
          <w:szCs w:val="22"/>
          <w:lang w:val="en-US"/>
        </w:rPr>
        <w:t xml:space="preserve">would have enhanced my preparedness and reduced the likelihood of misunderstanding. This </w:t>
      </w:r>
      <w:r w:rsidRPr="31B2D24A" w:rsidR="467C8243">
        <w:rPr>
          <w:rFonts w:ascii="Arial" w:hAnsi="Arial" w:eastAsia="Arial" w:cs="Arial"/>
          <w:b w:val="0"/>
          <w:bCs w:val="0"/>
          <w:noProof w:val="0"/>
          <w:sz w:val="22"/>
          <w:szCs w:val="22"/>
          <w:lang w:val="en-US"/>
        </w:rPr>
        <w:t>realisation</w:t>
      </w:r>
      <w:r w:rsidRPr="31B2D24A" w:rsidR="467C8243">
        <w:rPr>
          <w:rFonts w:ascii="Arial" w:hAnsi="Arial" w:eastAsia="Arial" w:cs="Arial"/>
          <w:b w:val="0"/>
          <w:bCs w:val="0"/>
          <w:noProof w:val="0"/>
          <w:sz w:val="22"/>
          <w:szCs w:val="22"/>
          <w:lang w:val="en-US"/>
        </w:rPr>
        <w:t xml:space="preserve"> highlights the importance of </w:t>
      </w:r>
      <w:r w:rsidRPr="31B2D24A" w:rsidR="467C8243">
        <w:rPr>
          <w:rFonts w:ascii="Arial" w:hAnsi="Arial" w:eastAsia="Arial" w:cs="Arial"/>
          <w:b w:val="0"/>
          <w:bCs w:val="0"/>
          <w:noProof w:val="0"/>
          <w:sz w:val="22"/>
          <w:szCs w:val="22"/>
          <w:lang w:val="en-US"/>
        </w:rPr>
        <w:t>careful information processing and active engagement with professional correspondence</w:t>
      </w:r>
      <w:r w:rsidRPr="31B2D24A" w:rsidR="467C8243">
        <w:rPr>
          <w:rFonts w:ascii="Arial" w:hAnsi="Arial" w:eastAsia="Arial" w:cs="Arial"/>
          <w:b w:val="0"/>
          <w:bCs w:val="0"/>
          <w:noProof w:val="0"/>
          <w:sz w:val="22"/>
          <w:szCs w:val="22"/>
          <w:lang w:val="en-US"/>
        </w:rPr>
        <w:t xml:space="preserve">, both of which are essential for </w:t>
      </w:r>
      <w:r w:rsidRPr="31B2D24A" w:rsidR="467C8243">
        <w:rPr>
          <w:rFonts w:ascii="Arial" w:hAnsi="Arial" w:eastAsia="Arial" w:cs="Arial"/>
          <w:b w:val="0"/>
          <w:bCs w:val="0"/>
          <w:noProof w:val="0"/>
          <w:sz w:val="22"/>
          <w:szCs w:val="22"/>
          <w:lang w:val="en-US"/>
        </w:rPr>
        <w:t>maintaining</w:t>
      </w:r>
      <w:r w:rsidRPr="31B2D24A" w:rsidR="467C8243">
        <w:rPr>
          <w:rFonts w:ascii="Arial" w:hAnsi="Arial" w:eastAsia="Arial" w:cs="Arial"/>
          <w:b w:val="0"/>
          <w:bCs w:val="0"/>
          <w:noProof w:val="0"/>
          <w:sz w:val="22"/>
          <w:szCs w:val="22"/>
          <w:lang w:val="en-US"/>
        </w:rPr>
        <w:t xml:space="preserve"> effective academic</w:t>
      </w:r>
      <w:r w:rsidRPr="31B2D24A" w:rsidR="467C8243">
        <w:rPr>
          <w:rFonts w:ascii="Arial" w:hAnsi="Arial" w:eastAsia="Arial" w:cs="Arial"/>
          <w:noProof w:val="0"/>
          <w:sz w:val="22"/>
          <w:szCs w:val="22"/>
          <w:lang w:val="en-US"/>
        </w:rPr>
        <w:t xml:space="preserve"> communication and fostering productive supervisory relationships.</w:t>
      </w:r>
    </w:p>
    <w:p w:rsidR="4D586521" w:rsidP="65B23BB3" w:rsidRDefault="4D586521" w14:paraId="7B9C5DA7" w14:textId="537B9470">
      <w:pPr>
        <w:pStyle w:val="Normal"/>
        <w:rPr>
          <w:rFonts w:ascii="Arial" w:hAnsi="Arial" w:eastAsia="Arial" w:cs="Arial"/>
          <w:b w:val="0"/>
          <w:bCs w:val="0"/>
          <w:noProof w:val="0"/>
          <w:sz w:val="22"/>
          <w:szCs w:val="22"/>
          <w:lang w:val="en-US"/>
        </w:rPr>
      </w:pPr>
      <w:r w:rsidRPr="31B2D24A" w:rsidR="4D586521">
        <w:rPr>
          <w:rFonts w:ascii="Arial" w:hAnsi="Arial" w:eastAsia="Arial" w:cs="Arial"/>
          <w:sz w:val="22"/>
          <w:szCs w:val="22"/>
        </w:rPr>
        <w:t>6.</w:t>
      </w:r>
      <w:r w:rsidRPr="31B2D24A" w:rsidR="4D586521">
        <w:rPr>
          <w:rFonts w:ascii="Arial" w:hAnsi="Arial" w:eastAsia="Arial" w:cs="Arial"/>
          <w:b w:val="1"/>
          <w:bCs w:val="1"/>
          <w:sz w:val="22"/>
          <w:szCs w:val="22"/>
        </w:rPr>
        <w:t xml:space="preserve"> Action Plan</w:t>
      </w:r>
      <w:r w:rsidRPr="31B2D24A" w:rsidR="4D586521">
        <w:rPr>
          <w:rFonts w:ascii="Arial" w:hAnsi="Arial" w:eastAsia="Arial" w:cs="Arial"/>
          <w:sz w:val="22"/>
          <w:szCs w:val="22"/>
        </w:rPr>
        <w:t xml:space="preserve">: </w:t>
      </w:r>
      <w:r w:rsidRPr="31B2D24A" w:rsidR="0312BF6E">
        <w:rPr>
          <w:rFonts w:ascii="Arial" w:hAnsi="Arial" w:eastAsia="Arial" w:cs="Arial"/>
          <w:noProof w:val="0"/>
          <w:sz w:val="22"/>
          <w:szCs w:val="22"/>
          <w:lang w:val="en-US"/>
        </w:rPr>
        <w:t xml:space="preserve">The progression of my dissertation has been notably positive, supported by the guiding notes provided by my </w:t>
      </w:r>
      <w:r w:rsidRPr="31B2D24A" w:rsidR="0312BF6E">
        <w:rPr>
          <w:rFonts w:ascii="Arial" w:hAnsi="Arial" w:eastAsia="Arial" w:cs="Arial"/>
          <w:noProof w:val="0"/>
          <w:sz w:val="22"/>
          <w:szCs w:val="22"/>
          <w:lang w:val="en-US"/>
        </w:rPr>
        <w:t>previous</w:t>
      </w:r>
      <w:r w:rsidRPr="31B2D24A" w:rsidR="0312BF6E">
        <w:rPr>
          <w:rFonts w:ascii="Arial" w:hAnsi="Arial" w:eastAsia="Arial" w:cs="Arial"/>
          <w:noProof w:val="0"/>
          <w:sz w:val="22"/>
          <w:szCs w:val="22"/>
          <w:lang w:val="en-US"/>
        </w:rPr>
        <w:t xml:space="preserve"> lecturer, </w:t>
      </w:r>
      <w:r w:rsidRPr="31B2D24A" w:rsidR="0312BF6E">
        <w:rPr>
          <w:rFonts w:ascii="Arial" w:hAnsi="Arial" w:eastAsia="Arial" w:cs="Arial"/>
          <w:b w:val="0"/>
          <w:bCs w:val="0"/>
          <w:noProof w:val="0"/>
          <w:sz w:val="22"/>
          <w:szCs w:val="22"/>
          <w:lang w:val="en-US"/>
        </w:rPr>
        <w:t>Mr. Samuel Ofori</w:t>
      </w:r>
      <w:r w:rsidRPr="31B2D24A" w:rsidR="0312BF6E">
        <w:rPr>
          <w:rFonts w:ascii="Arial" w:hAnsi="Arial" w:eastAsia="Arial" w:cs="Arial"/>
          <w:b w:val="0"/>
          <w:bCs w:val="0"/>
          <w:noProof w:val="0"/>
          <w:sz w:val="22"/>
          <w:szCs w:val="22"/>
          <w:lang w:val="en-US"/>
        </w:rPr>
        <w:t xml:space="preserve">. My action plan involved adhering closely to the structured steps outlined in these notes, while simultaneously engaging with the ongoing supervision of </w:t>
      </w:r>
      <w:r w:rsidRPr="31B2D24A" w:rsidR="0312BF6E">
        <w:rPr>
          <w:rFonts w:ascii="Arial" w:hAnsi="Arial" w:eastAsia="Arial" w:cs="Arial"/>
          <w:b w:val="0"/>
          <w:bCs w:val="0"/>
          <w:noProof w:val="0"/>
          <w:sz w:val="22"/>
          <w:szCs w:val="22"/>
          <w:lang w:val="en-US"/>
        </w:rPr>
        <w:t>Mr. Abdallah Naser</w:t>
      </w:r>
      <w:r w:rsidRPr="31B2D24A" w:rsidR="0312BF6E">
        <w:rPr>
          <w:rFonts w:ascii="Arial" w:hAnsi="Arial" w:eastAsia="Arial" w:cs="Arial"/>
          <w:b w:val="0"/>
          <w:bCs w:val="0"/>
          <w:noProof w:val="0"/>
          <w:sz w:val="22"/>
          <w:szCs w:val="22"/>
          <w:lang w:val="en-US"/>
        </w:rPr>
        <w:t xml:space="preserve">. This combined approach offered both continuity and academic support, enabling me to </w:t>
      </w:r>
      <w:r w:rsidRPr="31B2D24A" w:rsidR="0312BF6E">
        <w:rPr>
          <w:rFonts w:ascii="Arial" w:hAnsi="Arial" w:eastAsia="Arial" w:cs="Arial"/>
          <w:b w:val="0"/>
          <w:bCs w:val="0"/>
          <w:noProof w:val="0"/>
          <w:sz w:val="22"/>
          <w:szCs w:val="22"/>
          <w:lang w:val="en-US"/>
        </w:rPr>
        <w:t>maintain</w:t>
      </w:r>
      <w:r w:rsidRPr="31B2D24A" w:rsidR="0312BF6E">
        <w:rPr>
          <w:rFonts w:ascii="Arial" w:hAnsi="Arial" w:eastAsia="Arial" w:cs="Arial"/>
          <w:b w:val="0"/>
          <w:bCs w:val="0"/>
          <w:noProof w:val="0"/>
          <w:sz w:val="22"/>
          <w:szCs w:val="22"/>
          <w:lang w:val="en-US"/>
        </w:rPr>
        <w:t xml:space="preserve"> focus and consistency throughout the research process. Furthermore, the supervision sessions played a pivotal role in </w:t>
      </w:r>
      <w:r w:rsidRPr="31B2D24A" w:rsidR="0312BF6E">
        <w:rPr>
          <w:rFonts w:ascii="Arial" w:hAnsi="Arial" w:eastAsia="Arial" w:cs="Arial"/>
          <w:b w:val="0"/>
          <w:bCs w:val="0"/>
          <w:noProof w:val="0"/>
          <w:sz w:val="22"/>
          <w:szCs w:val="22"/>
          <w:lang w:val="en-US"/>
        </w:rPr>
        <w:t>facilitating</w:t>
      </w:r>
      <w:r w:rsidRPr="31B2D24A" w:rsidR="0312BF6E">
        <w:rPr>
          <w:rFonts w:ascii="Arial" w:hAnsi="Arial" w:eastAsia="Arial" w:cs="Arial"/>
          <w:b w:val="0"/>
          <w:bCs w:val="0"/>
          <w:noProof w:val="0"/>
          <w:sz w:val="22"/>
          <w:szCs w:val="22"/>
          <w:lang w:val="en-US"/>
        </w:rPr>
        <w:t xml:space="preserve"> a smooth transition from the structured environment of weekly lectures to the more independent nature of dissertation work, marking an essential stage in my development as an autonomous learner at the culmination of my </w:t>
      </w:r>
      <w:r w:rsidRPr="31B2D24A" w:rsidR="0312BF6E">
        <w:rPr>
          <w:rFonts w:ascii="Arial" w:hAnsi="Arial" w:eastAsia="Arial" w:cs="Arial"/>
          <w:b w:val="0"/>
          <w:bCs w:val="0"/>
          <w:noProof w:val="0"/>
          <w:sz w:val="22"/>
          <w:szCs w:val="22"/>
          <w:lang w:val="en-US"/>
        </w:rPr>
        <w:t>BSc (Hons)</w:t>
      </w:r>
      <w:r w:rsidRPr="31B2D24A" w:rsidR="0312BF6E">
        <w:rPr>
          <w:rFonts w:ascii="Arial" w:hAnsi="Arial" w:eastAsia="Arial" w:cs="Arial"/>
          <w:b w:val="0"/>
          <w:bCs w:val="0"/>
          <w:noProof w:val="0"/>
          <w:sz w:val="22"/>
          <w:szCs w:val="22"/>
          <w:lang w:val="en-US"/>
        </w:rPr>
        <w:t xml:space="preserve"> degree.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N6B5b8f/AaH/i" int2:id="psjbWUxS">
      <int2:state int2:type="spell" int2:value="Rejected"/>
    </int2:textHash>
    <int2:textHash int2:hashCode="kv4UVae7TQCfC0" int2:id="S6Gik6Mj">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5ac124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9cef3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17858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a3d97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fdc18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FF3413"/>
    <w:rsid w:val="00EC0165"/>
    <w:rsid w:val="01297EC0"/>
    <w:rsid w:val="02CCAD46"/>
    <w:rsid w:val="0312BF6E"/>
    <w:rsid w:val="0365FB28"/>
    <w:rsid w:val="043A7F66"/>
    <w:rsid w:val="053CB9AF"/>
    <w:rsid w:val="072BEC41"/>
    <w:rsid w:val="0954AFD4"/>
    <w:rsid w:val="099D59FF"/>
    <w:rsid w:val="09A60992"/>
    <w:rsid w:val="0AFAB532"/>
    <w:rsid w:val="0BC1C397"/>
    <w:rsid w:val="0BD6364F"/>
    <w:rsid w:val="0CF51A41"/>
    <w:rsid w:val="0D0A0916"/>
    <w:rsid w:val="0D2512FC"/>
    <w:rsid w:val="0D811022"/>
    <w:rsid w:val="0DD737EC"/>
    <w:rsid w:val="0E8E7830"/>
    <w:rsid w:val="11D1A0FB"/>
    <w:rsid w:val="140871EB"/>
    <w:rsid w:val="14E0C5DE"/>
    <w:rsid w:val="15BA9DD4"/>
    <w:rsid w:val="1644D619"/>
    <w:rsid w:val="16D1A000"/>
    <w:rsid w:val="183392EB"/>
    <w:rsid w:val="183392EB"/>
    <w:rsid w:val="193C7D2E"/>
    <w:rsid w:val="19452F86"/>
    <w:rsid w:val="1B3BDEBB"/>
    <w:rsid w:val="1B50B7BE"/>
    <w:rsid w:val="1D6F8627"/>
    <w:rsid w:val="1DBC415C"/>
    <w:rsid w:val="1F5C2E0B"/>
    <w:rsid w:val="212F92F8"/>
    <w:rsid w:val="22DA60D4"/>
    <w:rsid w:val="245F1F14"/>
    <w:rsid w:val="2527CD6C"/>
    <w:rsid w:val="25F8888D"/>
    <w:rsid w:val="266B1814"/>
    <w:rsid w:val="277CC1CD"/>
    <w:rsid w:val="2896BAEC"/>
    <w:rsid w:val="28C40AA7"/>
    <w:rsid w:val="29146A92"/>
    <w:rsid w:val="29975A2B"/>
    <w:rsid w:val="2AED9419"/>
    <w:rsid w:val="2E662901"/>
    <w:rsid w:val="2E8A5B8D"/>
    <w:rsid w:val="30CD8A35"/>
    <w:rsid w:val="3137F549"/>
    <w:rsid w:val="31B18CA2"/>
    <w:rsid w:val="31B2D24A"/>
    <w:rsid w:val="3343ACD3"/>
    <w:rsid w:val="338180E1"/>
    <w:rsid w:val="34F59A8D"/>
    <w:rsid w:val="3853A595"/>
    <w:rsid w:val="3A9C540E"/>
    <w:rsid w:val="3B71A7D1"/>
    <w:rsid w:val="3C75058F"/>
    <w:rsid w:val="3D1145BA"/>
    <w:rsid w:val="42C9295F"/>
    <w:rsid w:val="42FF3413"/>
    <w:rsid w:val="437BAC88"/>
    <w:rsid w:val="43E729EC"/>
    <w:rsid w:val="43F86AE8"/>
    <w:rsid w:val="44E54B2C"/>
    <w:rsid w:val="452C9FE3"/>
    <w:rsid w:val="4588414F"/>
    <w:rsid w:val="467C8243"/>
    <w:rsid w:val="4708B962"/>
    <w:rsid w:val="473C2A1E"/>
    <w:rsid w:val="49B508E3"/>
    <w:rsid w:val="4B0A578D"/>
    <w:rsid w:val="4B532136"/>
    <w:rsid w:val="4B9880CF"/>
    <w:rsid w:val="4D264B4E"/>
    <w:rsid w:val="4D586521"/>
    <w:rsid w:val="4E2AFF8A"/>
    <w:rsid w:val="4E6E6B03"/>
    <w:rsid w:val="4E751C97"/>
    <w:rsid w:val="4EA035F7"/>
    <w:rsid w:val="4FBD37A4"/>
    <w:rsid w:val="5011E321"/>
    <w:rsid w:val="507FD814"/>
    <w:rsid w:val="50DAE9F5"/>
    <w:rsid w:val="52B2B997"/>
    <w:rsid w:val="53C1B5E6"/>
    <w:rsid w:val="54379715"/>
    <w:rsid w:val="55A1DBE2"/>
    <w:rsid w:val="56452C99"/>
    <w:rsid w:val="56A583E2"/>
    <w:rsid w:val="56EC0CAC"/>
    <w:rsid w:val="583E892C"/>
    <w:rsid w:val="588AC541"/>
    <w:rsid w:val="59977822"/>
    <w:rsid w:val="5AB369ED"/>
    <w:rsid w:val="5B17BB78"/>
    <w:rsid w:val="5BFD5771"/>
    <w:rsid w:val="5C30FCA9"/>
    <w:rsid w:val="5EED2B07"/>
    <w:rsid w:val="5F466C51"/>
    <w:rsid w:val="5F90A4FA"/>
    <w:rsid w:val="5FAB83D6"/>
    <w:rsid w:val="60E6DA6B"/>
    <w:rsid w:val="625615DE"/>
    <w:rsid w:val="631AFB8B"/>
    <w:rsid w:val="639FD535"/>
    <w:rsid w:val="64011FFA"/>
    <w:rsid w:val="65B23BB3"/>
    <w:rsid w:val="66C4E62B"/>
    <w:rsid w:val="6770908C"/>
    <w:rsid w:val="69BAF791"/>
    <w:rsid w:val="69CA4C6C"/>
    <w:rsid w:val="69F77096"/>
    <w:rsid w:val="6B65B9B0"/>
    <w:rsid w:val="6C89EB7C"/>
    <w:rsid w:val="6ED6F732"/>
    <w:rsid w:val="6F786DE0"/>
    <w:rsid w:val="7305F202"/>
    <w:rsid w:val="730FB4DC"/>
    <w:rsid w:val="7386BD7B"/>
    <w:rsid w:val="73CDCA9E"/>
    <w:rsid w:val="73F5ACDE"/>
    <w:rsid w:val="7540C77B"/>
    <w:rsid w:val="754B3AFF"/>
    <w:rsid w:val="7631145E"/>
    <w:rsid w:val="77325350"/>
    <w:rsid w:val="78141563"/>
    <w:rsid w:val="7C74E847"/>
    <w:rsid w:val="7CF399C0"/>
    <w:rsid w:val="7DBFC7C4"/>
    <w:rsid w:val="7E5C398E"/>
    <w:rsid w:val="7EE984E4"/>
    <w:rsid w:val="7EFAAFAA"/>
    <w:rsid w:val="7F49ADEB"/>
    <w:rsid w:val="7F6B841E"/>
    <w:rsid w:val="7F9CF2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F3413"/>
  <w15:chartTrackingRefBased/>
  <w15:docId w15:val="{8F9A28D9-5F7A-4DD0-9755-1D178B0023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5B23BB3"/>
    <w:pPr>
      <w:spacing/>
      <w:ind w:left="720"/>
      <w:contextualSpacing/>
    </w:pPr>
  </w:style>
  <w:style w:type="paragraph" w:styleId="Heading2">
    <w:uiPriority w:val="9"/>
    <w:name w:val="heading 2"/>
    <w:basedOn w:val="Normal"/>
    <w:next w:val="Normal"/>
    <w:unhideWhenUsed/>
    <w:qFormat/>
    <w:rsid w:val="65B23BB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65B23BB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65B23BB3"/>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6b70c8a89ed44fa" /><Relationship Type="http://schemas.microsoft.com/office/2020/10/relationships/intelligence" Target="intelligence2.xml" Id="R0615fa7a617145e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2025-11-07T17:24:20.4745304Z</dcterms:created>
  <dcterms:modified xsi:type="dcterms:W3CDTF">2025-11-19T12:09:46.7644204Z</dcterms:modified>
  <dc:creator>Maxine Morris (2213032)</dc:creator>
  <lastModifiedBy>Maxine Morris (2213032)</lastModifiedBy>
</coreProperties>
</file>