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ABFAF" w14:textId="77777777" w:rsidR="00BC2867" w:rsidRDefault="00BC2867" w:rsidP="0070130F">
      <w:pPr>
        <w:spacing w:before="100" w:beforeAutospacing="1" w:after="100" w:afterAutospacing="1" w:line="360" w:lineRule="auto"/>
        <w:rPr>
          <w:rFonts w:ascii="Arial" w:eastAsia="Times New Roman" w:hAnsi="Arial" w:cs="Arial"/>
          <w:b/>
          <w:kern w:val="36"/>
          <w:lang w:eastAsia="en-GB"/>
          <w14:ligatures w14:val="none"/>
        </w:rPr>
      </w:pPr>
    </w:p>
    <w:p w14:paraId="351DBDA2" w14:textId="77777777" w:rsidR="00BC2867" w:rsidRDefault="00BC2867" w:rsidP="0070130F">
      <w:pPr>
        <w:spacing w:before="100" w:beforeAutospacing="1" w:after="100" w:afterAutospacing="1" w:line="360" w:lineRule="auto"/>
        <w:rPr>
          <w:rFonts w:ascii="Arial" w:eastAsia="Times New Roman" w:hAnsi="Arial" w:cs="Arial"/>
          <w:b/>
          <w:kern w:val="36"/>
          <w:lang w:eastAsia="en-GB"/>
          <w14:ligatures w14:val="none"/>
        </w:rPr>
      </w:pPr>
    </w:p>
    <w:p w14:paraId="76B4EE96" w14:textId="77777777" w:rsidR="000249C4" w:rsidRDefault="007443A7" w:rsidP="000249C4">
      <w:pPr>
        <w:spacing w:before="100" w:beforeAutospacing="1" w:after="100" w:afterAutospacing="1" w:line="360" w:lineRule="auto"/>
        <w:rPr>
          <w:rFonts w:ascii="Arial" w:eastAsia="Times New Roman" w:hAnsi="Arial" w:cs="Arial"/>
          <w:b/>
          <w:kern w:val="36"/>
          <w:lang w:eastAsia="en-GB"/>
          <w14:ligatures w14:val="none"/>
        </w:rPr>
      </w:pPr>
      <w:r>
        <w:rPr>
          <w:rFonts w:ascii="Arial" w:eastAsia="Times New Roman" w:hAnsi="Arial" w:cs="Arial"/>
          <w:b/>
          <w:noProof/>
          <w:kern w:val="36"/>
          <w:lang w:eastAsia="en-GB"/>
        </w:rPr>
        <w:drawing>
          <wp:anchor distT="0" distB="0" distL="114300" distR="114300" simplePos="0" relativeHeight="251658240" behindDoc="0" locked="0" layoutInCell="1" allowOverlap="1" wp14:anchorId="699CD6D7" wp14:editId="184AE487">
            <wp:simplePos x="0" y="0"/>
            <wp:positionH relativeFrom="column">
              <wp:posOffset>1592580</wp:posOffset>
            </wp:positionH>
            <wp:positionV relativeFrom="paragraph">
              <wp:posOffset>7620</wp:posOffset>
            </wp:positionV>
            <wp:extent cx="2300400" cy="2300400"/>
            <wp:effectExtent l="0" t="0" r="5080" b="5080"/>
            <wp:wrapSquare wrapText="bothSides"/>
            <wp:docPr id="650142473" name="Picture 2">
              <a:extLst xmlns:a="http://schemas.openxmlformats.org/drawingml/2006/main">
                <a:ext uri="{FF2B5EF4-FFF2-40B4-BE49-F238E27FC236}">
                  <a16:creationId xmlns:a16="http://schemas.microsoft.com/office/drawing/2014/main" id="{080713F5-30EB-4EF3-8F37-710C45E1A7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142473" name="Picture 650142473"/>
                    <pic:cNvPicPr/>
                  </pic:nvPicPr>
                  <pic:blipFill>
                    <a:blip r:embed="rId8">
                      <a:extLst>
                        <a:ext uri="{28A0092B-C50C-407E-A947-70E740481C1C}">
                          <a14:useLocalDpi xmlns:a14="http://schemas.microsoft.com/office/drawing/2010/main" val="0"/>
                        </a:ext>
                      </a:extLst>
                    </a:blip>
                    <a:stretch>
                      <a:fillRect/>
                    </a:stretch>
                  </pic:blipFill>
                  <pic:spPr>
                    <a:xfrm>
                      <a:off x="0" y="0"/>
                      <a:ext cx="2300400" cy="2300400"/>
                    </a:xfrm>
                    <a:prstGeom prst="rect">
                      <a:avLst/>
                    </a:prstGeom>
                  </pic:spPr>
                </pic:pic>
              </a:graphicData>
            </a:graphic>
          </wp:anchor>
        </w:drawing>
      </w:r>
      <w:r w:rsidR="00243C7D">
        <w:rPr>
          <w:rFonts w:ascii="Arial" w:eastAsia="Times New Roman" w:hAnsi="Arial" w:cs="Arial"/>
          <w:b/>
          <w:kern w:val="36"/>
          <w:lang w:eastAsia="en-GB"/>
          <w14:ligatures w14:val="none"/>
        </w:rPr>
        <w:br w:type="textWrapping" w:clear="all"/>
      </w:r>
    </w:p>
    <w:p w14:paraId="11091B29" w14:textId="77777777" w:rsidR="000249C4" w:rsidRDefault="000249C4" w:rsidP="000249C4">
      <w:pPr>
        <w:spacing w:before="100" w:beforeAutospacing="1" w:after="100" w:afterAutospacing="1" w:line="360" w:lineRule="auto"/>
        <w:rPr>
          <w:rFonts w:ascii="Arial" w:eastAsia="Times New Roman" w:hAnsi="Arial" w:cs="Arial"/>
          <w:b/>
          <w:kern w:val="36"/>
          <w:lang w:eastAsia="en-GB"/>
          <w14:ligatures w14:val="none"/>
        </w:rPr>
      </w:pPr>
    </w:p>
    <w:p w14:paraId="0027E3CA" w14:textId="1631D6C6" w:rsidR="000249C4" w:rsidRPr="000D771B" w:rsidRDefault="000249C4" w:rsidP="000D771B">
      <w:pPr>
        <w:pStyle w:val="Heading2"/>
        <w:rPr>
          <w:sz w:val="36"/>
          <w:szCs w:val="36"/>
          <w:lang w:eastAsia="en-GB"/>
        </w:rPr>
      </w:pPr>
      <w:r w:rsidRPr="000D771B">
        <w:rPr>
          <w:rFonts w:eastAsia="Times New Roman"/>
          <w:kern w:val="36"/>
          <w:sz w:val="36"/>
          <w:szCs w:val="36"/>
          <w:lang w:eastAsia="en-GB"/>
        </w:rPr>
        <w:t xml:space="preserve">Assignment title: </w:t>
      </w:r>
      <w:r w:rsidRPr="000D771B">
        <w:rPr>
          <w:sz w:val="36"/>
          <w:szCs w:val="36"/>
          <w:lang w:eastAsia="en-GB"/>
        </w:rPr>
        <w:t>An Exploratory Qualitative Investigation into How Leadership and Management Skill Gaps Influence Small Business Owner-Manager Success in the Rhondda Valleys, South Wales</w:t>
      </w:r>
    </w:p>
    <w:p w14:paraId="7D0A02CF" w14:textId="77777777" w:rsidR="000249C4" w:rsidRPr="000D771B" w:rsidRDefault="000249C4" w:rsidP="000D771B">
      <w:pPr>
        <w:pStyle w:val="Heading2"/>
        <w:rPr>
          <w:sz w:val="36"/>
          <w:szCs w:val="36"/>
          <w:lang w:eastAsia="en-GB"/>
        </w:rPr>
      </w:pPr>
    </w:p>
    <w:p w14:paraId="155A6585" w14:textId="2563B456" w:rsidR="000249C4" w:rsidRPr="000D771B" w:rsidRDefault="000249C4" w:rsidP="000D771B">
      <w:pPr>
        <w:pStyle w:val="Heading2"/>
        <w:rPr>
          <w:sz w:val="36"/>
          <w:szCs w:val="36"/>
          <w:lang w:eastAsia="en-GB"/>
        </w:rPr>
      </w:pPr>
      <w:r w:rsidRPr="000D771B">
        <w:rPr>
          <w:sz w:val="36"/>
          <w:szCs w:val="36"/>
          <w:lang w:eastAsia="en-GB"/>
        </w:rPr>
        <w:t xml:space="preserve">Module Name: Developing a Research Proposal (BMSW5014) </w:t>
      </w:r>
    </w:p>
    <w:p w14:paraId="47F56E71" w14:textId="77777777" w:rsidR="000249C4" w:rsidRPr="000D771B" w:rsidRDefault="000249C4" w:rsidP="000D771B">
      <w:pPr>
        <w:pStyle w:val="Heading2"/>
        <w:rPr>
          <w:sz w:val="36"/>
          <w:szCs w:val="36"/>
          <w:lang w:eastAsia="en-GB"/>
        </w:rPr>
      </w:pPr>
      <w:r w:rsidRPr="000D771B">
        <w:rPr>
          <w:sz w:val="36"/>
          <w:szCs w:val="36"/>
          <w:lang w:eastAsia="en-GB"/>
        </w:rPr>
        <w:t xml:space="preserve">Lecturer Name: Jaliya De-Silva </w:t>
      </w:r>
    </w:p>
    <w:p w14:paraId="2D9AC611" w14:textId="77777777" w:rsidR="000249C4" w:rsidRPr="000D771B" w:rsidRDefault="000249C4" w:rsidP="000D771B">
      <w:pPr>
        <w:pStyle w:val="Heading2"/>
        <w:rPr>
          <w:sz w:val="36"/>
          <w:szCs w:val="36"/>
          <w:lang w:eastAsia="en-GB"/>
        </w:rPr>
      </w:pPr>
      <w:r w:rsidRPr="000D771B">
        <w:rPr>
          <w:sz w:val="36"/>
          <w:szCs w:val="36"/>
          <w:lang w:eastAsia="en-GB"/>
        </w:rPr>
        <w:t>Student Name: Sanda-Ionela Vica (2410012)</w:t>
      </w:r>
    </w:p>
    <w:p w14:paraId="25AD3E23" w14:textId="77777777" w:rsidR="000249C4" w:rsidRPr="000D771B" w:rsidRDefault="000249C4" w:rsidP="000D771B">
      <w:pPr>
        <w:pStyle w:val="Heading2"/>
        <w:rPr>
          <w:sz w:val="36"/>
          <w:szCs w:val="36"/>
          <w:lang w:eastAsia="en-GB"/>
        </w:rPr>
      </w:pPr>
      <w:r w:rsidRPr="000D771B">
        <w:rPr>
          <w:sz w:val="36"/>
          <w:szCs w:val="36"/>
          <w:lang w:eastAsia="en-GB"/>
        </w:rPr>
        <w:t>Submission Date:  Friday 26</w:t>
      </w:r>
      <w:r w:rsidRPr="000D771B">
        <w:rPr>
          <w:sz w:val="36"/>
          <w:szCs w:val="36"/>
          <w:vertAlign w:val="superscript"/>
          <w:lang w:eastAsia="en-GB"/>
        </w:rPr>
        <w:t>th</w:t>
      </w:r>
      <w:r w:rsidRPr="000D771B">
        <w:rPr>
          <w:sz w:val="36"/>
          <w:szCs w:val="36"/>
          <w:lang w:eastAsia="en-GB"/>
        </w:rPr>
        <w:t xml:space="preserve"> of June 2026</w:t>
      </w:r>
    </w:p>
    <w:p w14:paraId="023594E4" w14:textId="77777777" w:rsidR="000249C4" w:rsidRPr="000D771B" w:rsidRDefault="000249C4" w:rsidP="000D771B">
      <w:pPr>
        <w:pStyle w:val="Heading2"/>
        <w:rPr>
          <w:sz w:val="36"/>
          <w:szCs w:val="36"/>
          <w:lang w:eastAsia="en-GB"/>
        </w:rPr>
      </w:pPr>
      <w:r w:rsidRPr="000D771B">
        <w:rPr>
          <w:sz w:val="36"/>
          <w:szCs w:val="36"/>
          <w:lang w:eastAsia="en-GB"/>
        </w:rPr>
        <w:t>Word count: 2195</w:t>
      </w:r>
    </w:p>
    <w:p w14:paraId="3C435346" w14:textId="77777777" w:rsidR="007402EA" w:rsidRDefault="007402EA"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3081E268" w14:textId="77777777" w:rsidR="008E31CE" w:rsidRDefault="008E31CE"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416447B9" w14:textId="77777777" w:rsidR="000A5573" w:rsidRDefault="000A5573" w:rsidP="000A5573">
      <w:pPr>
        <w:spacing w:before="100" w:beforeAutospacing="1" w:after="100" w:afterAutospacing="1" w:line="360" w:lineRule="auto"/>
        <w:rPr>
          <w:rFonts w:ascii="Arial" w:eastAsia="Times New Roman" w:hAnsi="Arial" w:cs="Arial"/>
          <w:b/>
          <w:kern w:val="36"/>
          <w:lang w:eastAsia="en-GB"/>
          <w14:ligatures w14:val="none"/>
        </w:rPr>
      </w:pPr>
    </w:p>
    <w:sdt>
      <w:sdtPr>
        <w:rPr>
          <w:rFonts w:asciiTheme="minorHAnsi" w:eastAsiaTheme="minorHAnsi" w:hAnsiTheme="minorHAnsi" w:cstheme="minorBidi"/>
          <w:color w:val="auto"/>
          <w:kern w:val="2"/>
          <w:sz w:val="24"/>
          <w:szCs w:val="24"/>
          <w:lang w:eastAsia="en-US"/>
          <w14:ligatures w14:val="standardContextual"/>
        </w:rPr>
        <w:id w:val="-866440219"/>
        <w:docPartObj>
          <w:docPartGallery w:val="Table of Contents"/>
          <w:docPartUnique/>
        </w:docPartObj>
      </w:sdtPr>
      <w:sdtEndPr>
        <w:rPr>
          <w:b/>
          <w:bCs/>
        </w:rPr>
      </w:sdtEndPr>
      <w:sdtContent>
        <w:p w14:paraId="70605A61" w14:textId="238A7DB9" w:rsidR="00C75865" w:rsidRDefault="00F6097A">
          <w:pPr>
            <w:pStyle w:val="TOCHeading"/>
          </w:pPr>
          <w:r>
            <w:t xml:space="preserve">    </w:t>
          </w:r>
          <w:r w:rsidR="00C75865">
            <w:t>Table of Contents</w:t>
          </w:r>
          <w:r>
            <w:t xml:space="preserve"> </w:t>
          </w:r>
        </w:p>
        <w:p w14:paraId="6447B0B3" w14:textId="77777777" w:rsidR="00F6097A" w:rsidRPr="00F6097A" w:rsidRDefault="00F6097A" w:rsidP="00F6097A">
          <w:pPr>
            <w:rPr>
              <w:lang w:eastAsia="en-GB"/>
            </w:rPr>
          </w:pPr>
        </w:p>
        <w:p w14:paraId="09382979" w14:textId="47F3B87E" w:rsidR="00F6097A" w:rsidRDefault="00C75865">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3234637" w:history="1">
            <w:r w:rsidR="00F6097A" w:rsidRPr="00BB34FC">
              <w:rPr>
                <w:rStyle w:val="Hyperlink"/>
                <w:noProof/>
                <w:lang w:eastAsia="en-GB"/>
              </w:rPr>
              <w:t>Executive Summary</w:t>
            </w:r>
            <w:r w:rsidR="00F6097A">
              <w:rPr>
                <w:noProof/>
                <w:webHidden/>
              </w:rPr>
              <w:tab/>
            </w:r>
            <w:r w:rsidR="00F6097A">
              <w:rPr>
                <w:noProof/>
                <w:webHidden/>
              </w:rPr>
              <w:fldChar w:fldCharType="begin"/>
            </w:r>
            <w:r w:rsidR="00F6097A">
              <w:rPr>
                <w:noProof/>
                <w:webHidden/>
              </w:rPr>
              <w:instrText xml:space="preserve"> PAGEREF _Toc233234637 \h </w:instrText>
            </w:r>
            <w:r w:rsidR="00F6097A">
              <w:rPr>
                <w:noProof/>
                <w:webHidden/>
              </w:rPr>
            </w:r>
            <w:r w:rsidR="00F6097A">
              <w:rPr>
                <w:noProof/>
                <w:webHidden/>
              </w:rPr>
              <w:fldChar w:fldCharType="separate"/>
            </w:r>
            <w:r w:rsidR="00F6097A">
              <w:rPr>
                <w:noProof/>
                <w:webHidden/>
              </w:rPr>
              <w:t>2</w:t>
            </w:r>
            <w:r w:rsidR="00F6097A">
              <w:rPr>
                <w:noProof/>
                <w:webHidden/>
              </w:rPr>
              <w:fldChar w:fldCharType="end"/>
            </w:r>
          </w:hyperlink>
        </w:p>
        <w:p w14:paraId="4A9BC958" w14:textId="62E285B6" w:rsidR="00F6097A" w:rsidRDefault="00F6097A">
          <w:pPr>
            <w:pStyle w:val="TOC2"/>
            <w:tabs>
              <w:tab w:val="right" w:leader="dot" w:pos="9016"/>
            </w:tabs>
            <w:rPr>
              <w:rFonts w:eastAsiaTheme="minorEastAsia"/>
              <w:noProof/>
              <w:lang w:eastAsia="en-GB"/>
            </w:rPr>
          </w:pPr>
          <w:hyperlink w:anchor="_Toc233234638" w:history="1">
            <w:r w:rsidRPr="00BB34FC">
              <w:rPr>
                <w:rStyle w:val="Hyperlink"/>
                <w:noProof/>
                <w:lang w:eastAsia="en-GB"/>
              </w:rPr>
              <w:t>Introduction</w:t>
            </w:r>
            <w:r>
              <w:rPr>
                <w:noProof/>
                <w:webHidden/>
              </w:rPr>
              <w:tab/>
            </w:r>
            <w:r>
              <w:rPr>
                <w:noProof/>
                <w:webHidden/>
              </w:rPr>
              <w:fldChar w:fldCharType="begin"/>
            </w:r>
            <w:r>
              <w:rPr>
                <w:noProof/>
                <w:webHidden/>
              </w:rPr>
              <w:instrText xml:space="preserve"> PAGEREF _Toc233234638 \h </w:instrText>
            </w:r>
            <w:r>
              <w:rPr>
                <w:noProof/>
                <w:webHidden/>
              </w:rPr>
            </w:r>
            <w:r>
              <w:rPr>
                <w:noProof/>
                <w:webHidden/>
              </w:rPr>
              <w:fldChar w:fldCharType="separate"/>
            </w:r>
            <w:r>
              <w:rPr>
                <w:noProof/>
                <w:webHidden/>
              </w:rPr>
              <w:t>3</w:t>
            </w:r>
            <w:r>
              <w:rPr>
                <w:noProof/>
                <w:webHidden/>
              </w:rPr>
              <w:fldChar w:fldCharType="end"/>
            </w:r>
          </w:hyperlink>
        </w:p>
        <w:p w14:paraId="55880C42" w14:textId="0AB49E4C" w:rsidR="00F6097A" w:rsidRDefault="00F6097A">
          <w:pPr>
            <w:pStyle w:val="TOC2"/>
            <w:tabs>
              <w:tab w:val="right" w:leader="dot" w:pos="9016"/>
            </w:tabs>
            <w:rPr>
              <w:rFonts w:eastAsiaTheme="minorEastAsia"/>
              <w:noProof/>
              <w:lang w:eastAsia="en-GB"/>
            </w:rPr>
          </w:pPr>
          <w:hyperlink w:anchor="_Toc233234639" w:history="1">
            <w:r w:rsidRPr="00BB34FC">
              <w:rPr>
                <w:rStyle w:val="Hyperlink"/>
                <w:noProof/>
                <w:lang w:eastAsia="en-GB"/>
              </w:rPr>
              <w:t>Research Aim</w:t>
            </w:r>
            <w:r>
              <w:rPr>
                <w:noProof/>
                <w:webHidden/>
              </w:rPr>
              <w:tab/>
            </w:r>
            <w:r>
              <w:rPr>
                <w:noProof/>
                <w:webHidden/>
              </w:rPr>
              <w:fldChar w:fldCharType="begin"/>
            </w:r>
            <w:r>
              <w:rPr>
                <w:noProof/>
                <w:webHidden/>
              </w:rPr>
              <w:instrText xml:space="preserve"> PAGEREF _Toc233234639 \h </w:instrText>
            </w:r>
            <w:r>
              <w:rPr>
                <w:noProof/>
                <w:webHidden/>
              </w:rPr>
            </w:r>
            <w:r>
              <w:rPr>
                <w:noProof/>
                <w:webHidden/>
              </w:rPr>
              <w:fldChar w:fldCharType="separate"/>
            </w:r>
            <w:r>
              <w:rPr>
                <w:noProof/>
                <w:webHidden/>
              </w:rPr>
              <w:t>6</w:t>
            </w:r>
            <w:r>
              <w:rPr>
                <w:noProof/>
                <w:webHidden/>
              </w:rPr>
              <w:fldChar w:fldCharType="end"/>
            </w:r>
          </w:hyperlink>
        </w:p>
        <w:p w14:paraId="5F4B3144" w14:textId="291DC1C0" w:rsidR="00F6097A" w:rsidRDefault="00F6097A">
          <w:pPr>
            <w:pStyle w:val="TOC2"/>
            <w:tabs>
              <w:tab w:val="right" w:leader="dot" w:pos="9016"/>
            </w:tabs>
            <w:rPr>
              <w:rFonts w:eastAsiaTheme="minorEastAsia"/>
              <w:noProof/>
              <w:lang w:eastAsia="en-GB"/>
            </w:rPr>
          </w:pPr>
          <w:hyperlink w:anchor="_Toc233234640" w:history="1">
            <w:r w:rsidRPr="00BB34FC">
              <w:rPr>
                <w:rStyle w:val="Hyperlink"/>
                <w:noProof/>
                <w:lang w:eastAsia="en-GB"/>
              </w:rPr>
              <w:t>Research Objectives</w:t>
            </w:r>
            <w:r>
              <w:rPr>
                <w:noProof/>
                <w:webHidden/>
              </w:rPr>
              <w:tab/>
            </w:r>
            <w:r>
              <w:rPr>
                <w:noProof/>
                <w:webHidden/>
              </w:rPr>
              <w:fldChar w:fldCharType="begin"/>
            </w:r>
            <w:r>
              <w:rPr>
                <w:noProof/>
                <w:webHidden/>
              </w:rPr>
              <w:instrText xml:space="preserve"> PAGEREF _Toc233234640 \h </w:instrText>
            </w:r>
            <w:r>
              <w:rPr>
                <w:noProof/>
                <w:webHidden/>
              </w:rPr>
            </w:r>
            <w:r>
              <w:rPr>
                <w:noProof/>
                <w:webHidden/>
              </w:rPr>
              <w:fldChar w:fldCharType="separate"/>
            </w:r>
            <w:r>
              <w:rPr>
                <w:noProof/>
                <w:webHidden/>
              </w:rPr>
              <w:t>6</w:t>
            </w:r>
            <w:r>
              <w:rPr>
                <w:noProof/>
                <w:webHidden/>
              </w:rPr>
              <w:fldChar w:fldCharType="end"/>
            </w:r>
          </w:hyperlink>
        </w:p>
        <w:p w14:paraId="62ADF01E" w14:textId="652BC4BC" w:rsidR="00F6097A" w:rsidRDefault="00F6097A">
          <w:pPr>
            <w:pStyle w:val="TOC2"/>
            <w:tabs>
              <w:tab w:val="right" w:leader="dot" w:pos="9016"/>
            </w:tabs>
            <w:rPr>
              <w:rFonts w:eastAsiaTheme="minorEastAsia"/>
              <w:noProof/>
              <w:lang w:eastAsia="en-GB"/>
            </w:rPr>
          </w:pPr>
          <w:hyperlink w:anchor="_Toc233234641" w:history="1">
            <w:r w:rsidRPr="00BB34FC">
              <w:rPr>
                <w:rStyle w:val="Hyperlink"/>
                <w:noProof/>
                <w:lang w:eastAsia="en-GB"/>
              </w:rPr>
              <w:t>Research Questions</w:t>
            </w:r>
            <w:r>
              <w:rPr>
                <w:noProof/>
                <w:webHidden/>
              </w:rPr>
              <w:tab/>
            </w:r>
            <w:r>
              <w:rPr>
                <w:noProof/>
                <w:webHidden/>
              </w:rPr>
              <w:fldChar w:fldCharType="begin"/>
            </w:r>
            <w:r>
              <w:rPr>
                <w:noProof/>
                <w:webHidden/>
              </w:rPr>
              <w:instrText xml:space="preserve"> PAGEREF _Toc233234641 \h </w:instrText>
            </w:r>
            <w:r>
              <w:rPr>
                <w:noProof/>
                <w:webHidden/>
              </w:rPr>
            </w:r>
            <w:r>
              <w:rPr>
                <w:noProof/>
                <w:webHidden/>
              </w:rPr>
              <w:fldChar w:fldCharType="separate"/>
            </w:r>
            <w:r>
              <w:rPr>
                <w:noProof/>
                <w:webHidden/>
              </w:rPr>
              <w:t>6</w:t>
            </w:r>
            <w:r>
              <w:rPr>
                <w:noProof/>
                <w:webHidden/>
              </w:rPr>
              <w:fldChar w:fldCharType="end"/>
            </w:r>
          </w:hyperlink>
        </w:p>
        <w:p w14:paraId="45E196C0" w14:textId="0BC89890" w:rsidR="00F6097A" w:rsidRDefault="00F6097A">
          <w:pPr>
            <w:pStyle w:val="TOC2"/>
            <w:tabs>
              <w:tab w:val="right" w:leader="dot" w:pos="9016"/>
            </w:tabs>
            <w:rPr>
              <w:rFonts w:eastAsiaTheme="minorEastAsia"/>
              <w:noProof/>
              <w:lang w:eastAsia="en-GB"/>
            </w:rPr>
          </w:pPr>
          <w:hyperlink w:anchor="_Toc233234642" w:history="1">
            <w:r w:rsidRPr="00BB34FC">
              <w:rPr>
                <w:rStyle w:val="Hyperlink"/>
                <w:noProof/>
                <w:lang w:eastAsia="en-GB"/>
              </w:rPr>
              <w:t>Literature Review</w:t>
            </w:r>
            <w:r>
              <w:rPr>
                <w:noProof/>
                <w:webHidden/>
              </w:rPr>
              <w:tab/>
            </w:r>
            <w:r>
              <w:rPr>
                <w:noProof/>
                <w:webHidden/>
              </w:rPr>
              <w:fldChar w:fldCharType="begin"/>
            </w:r>
            <w:r>
              <w:rPr>
                <w:noProof/>
                <w:webHidden/>
              </w:rPr>
              <w:instrText xml:space="preserve"> PAGEREF _Toc233234642 \h </w:instrText>
            </w:r>
            <w:r>
              <w:rPr>
                <w:noProof/>
                <w:webHidden/>
              </w:rPr>
            </w:r>
            <w:r>
              <w:rPr>
                <w:noProof/>
                <w:webHidden/>
              </w:rPr>
              <w:fldChar w:fldCharType="separate"/>
            </w:r>
            <w:r>
              <w:rPr>
                <w:noProof/>
                <w:webHidden/>
              </w:rPr>
              <w:t>7</w:t>
            </w:r>
            <w:r>
              <w:rPr>
                <w:noProof/>
                <w:webHidden/>
              </w:rPr>
              <w:fldChar w:fldCharType="end"/>
            </w:r>
          </w:hyperlink>
        </w:p>
        <w:p w14:paraId="7A611425" w14:textId="4CDD85B2" w:rsidR="00F6097A" w:rsidRDefault="00F6097A">
          <w:pPr>
            <w:pStyle w:val="TOC2"/>
            <w:tabs>
              <w:tab w:val="right" w:leader="dot" w:pos="9016"/>
            </w:tabs>
            <w:rPr>
              <w:rFonts w:eastAsiaTheme="minorEastAsia"/>
              <w:noProof/>
              <w:lang w:eastAsia="en-GB"/>
            </w:rPr>
          </w:pPr>
          <w:hyperlink w:anchor="_Toc233234643" w:history="1">
            <w:r w:rsidRPr="00BB34FC">
              <w:rPr>
                <w:rStyle w:val="Hyperlink"/>
                <w:noProof/>
                <w:lang w:eastAsia="en-GB"/>
              </w:rPr>
              <w:t>Research Methodology</w:t>
            </w:r>
            <w:r>
              <w:rPr>
                <w:noProof/>
                <w:webHidden/>
              </w:rPr>
              <w:tab/>
            </w:r>
            <w:r>
              <w:rPr>
                <w:noProof/>
                <w:webHidden/>
              </w:rPr>
              <w:fldChar w:fldCharType="begin"/>
            </w:r>
            <w:r>
              <w:rPr>
                <w:noProof/>
                <w:webHidden/>
              </w:rPr>
              <w:instrText xml:space="preserve"> PAGEREF _Toc233234643 \h </w:instrText>
            </w:r>
            <w:r>
              <w:rPr>
                <w:noProof/>
                <w:webHidden/>
              </w:rPr>
            </w:r>
            <w:r>
              <w:rPr>
                <w:noProof/>
                <w:webHidden/>
              </w:rPr>
              <w:fldChar w:fldCharType="separate"/>
            </w:r>
            <w:r>
              <w:rPr>
                <w:noProof/>
                <w:webHidden/>
              </w:rPr>
              <w:t>9</w:t>
            </w:r>
            <w:r>
              <w:rPr>
                <w:noProof/>
                <w:webHidden/>
              </w:rPr>
              <w:fldChar w:fldCharType="end"/>
            </w:r>
          </w:hyperlink>
        </w:p>
        <w:p w14:paraId="794ECBD2" w14:textId="7484584B" w:rsidR="00F6097A" w:rsidRDefault="00F6097A">
          <w:pPr>
            <w:pStyle w:val="TOC2"/>
            <w:tabs>
              <w:tab w:val="right" w:leader="dot" w:pos="9016"/>
            </w:tabs>
            <w:rPr>
              <w:rFonts w:eastAsiaTheme="minorEastAsia"/>
              <w:noProof/>
              <w:lang w:eastAsia="en-GB"/>
            </w:rPr>
          </w:pPr>
          <w:hyperlink w:anchor="_Toc233234644" w:history="1">
            <w:r w:rsidRPr="00BB34FC">
              <w:rPr>
                <w:rStyle w:val="Hyperlink"/>
                <w:noProof/>
                <w:lang w:eastAsia="en-GB"/>
              </w:rPr>
              <w:t>Ethics</w:t>
            </w:r>
            <w:r>
              <w:rPr>
                <w:noProof/>
                <w:webHidden/>
              </w:rPr>
              <w:tab/>
            </w:r>
            <w:r>
              <w:rPr>
                <w:noProof/>
                <w:webHidden/>
              </w:rPr>
              <w:fldChar w:fldCharType="begin"/>
            </w:r>
            <w:r>
              <w:rPr>
                <w:noProof/>
                <w:webHidden/>
              </w:rPr>
              <w:instrText xml:space="preserve"> PAGEREF _Toc233234644 \h </w:instrText>
            </w:r>
            <w:r>
              <w:rPr>
                <w:noProof/>
                <w:webHidden/>
              </w:rPr>
            </w:r>
            <w:r>
              <w:rPr>
                <w:noProof/>
                <w:webHidden/>
              </w:rPr>
              <w:fldChar w:fldCharType="separate"/>
            </w:r>
            <w:r>
              <w:rPr>
                <w:noProof/>
                <w:webHidden/>
              </w:rPr>
              <w:t>11</w:t>
            </w:r>
            <w:r>
              <w:rPr>
                <w:noProof/>
                <w:webHidden/>
              </w:rPr>
              <w:fldChar w:fldCharType="end"/>
            </w:r>
          </w:hyperlink>
        </w:p>
        <w:p w14:paraId="5EEE2535" w14:textId="64401581" w:rsidR="00F6097A" w:rsidRDefault="00F6097A">
          <w:pPr>
            <w:pStyle w:val="TOC2"/>
            <w:tabs>
              <w:tab w:val="right" w:leader="dot" w:pos="9016"/>
            </w:tabs>
            <w:rPr>
              <w:rFonts w:eastAsiaTheme="minorEastAsia"/>
              <w:noProof/>
              <w:lang w:eastAsia="en-GB"/>
            </w:rPr>
          </w:pPr>
          <w:hyperlink w:anchor="_Toc233234645" w:history="1">
            <w:r w:rsidRPr="00BB34FC">
              <w:rPr>
                <w:rStyle w:val="Hyperlink"/>
                <w:noProof/>
                <w:lang w:eastAsia="en-GB"/>
              </w:rPr>
              <w:t>Research Limitations</w:t>
            </w:r>
            <w:r>
              <w:rPr>
                <w:noProof/>
                <w:webHidden/>
              </w:rPr>
              <w:tab/>
            </w:r>
            <w:r>
              <w:rPr>
                <w:noProof/>
                <w:webHidden/>
              </w:rPr>
              <w:fldChar w:fldCharType="begin"/>
            </w:r>
            <w:r>
              <w:rPr>
                <w:noProof/>
                <w:webHidden/>
              </w:rPr>
              <w:instrText xml:space="preserve"> PAGEREF _Toc233234645 \h </w:instrText>
            </w:r>
            <w:r>
              <w:rPr>
                <w:noProof/>
                <w:webHidden/>
              </w:rPr>
            </w:r>
            <w:r>
              <w:rPr>
                <w:noProof/>
                <w:webHidden/>
              </w:rPr>
              <w:fldChar w:fldCharType="separate"/>
            </w:r>
            <w:r>
              <w:rPr>
                <w:noProof/>
                <w:webHidden/>
              </w:rPr>
              <w:t>12</w:t>
            </w:r>
            <w:r>
              <w:rPr>
                <w:noProof/>
                <w:webHidden/>
              </w:rPr>
              <w:fldChar w:fldCharType="end"/>
            </w:r>
          </w:hyperlink>
        </w:p>
        <w:p w14:paraId="71164E13" w14:textId="73129DC9" w:rsidR="00F6097A" w:rsidRDefault="00F6097A">
          <w:pPr>
            <w:pStyle w:val="TOC2"/>
            <w:tabs>
              <w:tab w:val="right" w:leader="dot" w:pos="9016"/>
            </w:tabs>
            <w:rPr>
              <w:rFonts w:eastAsiaTheme="minorEastAsia"/>
              <w:noProof/>
              <w:lang w:eastAsia="en-GB"/>
            </w:rPr>
          </w:pPr>
          <w:hyperlink w:anchor="_Toc233234646" w:history="1">
            <w:r w:rsidRPr="00BB34FC">
              <w:rPr>
                <w:rStyle w:val="Hyperlink"/>
                <w:noProof/>
                <w:lang w:eastAsia="en-GB"/>
              </w:rPr>
              <w:t>Proposed Practical Outcome</w:t>
            </w:r>
            <w:r>
              <w:rPr>
                <w:noProof/>
                <w:webHidden/>
              </w:rPr>
              <w:tab/>
            </w:r>
            <w:r>
              <w:rPr>
                <w:noProof/>
                <w:webHidden/>
              </w:rPr>
              <w:fldChar w:fldCharType="begin"/>
            </w:r>
            <w:r>
              <w:rPr>
                <w:noProof/>
                <w:webHidden/>
              </w:rPr>
              <w:instrText xml:space="preserve"> PAGEREF _Toc233234646 \h </w:instrText>
            </w:r>
            <w:r>
              <w:rPr>
                <w:noProof/>
                <w:webHidden/>
              </w:rPr>
            </w:r>
            <w:r>
              <w:rPr>
                <w:noProof/>
                <w:webHidden/>
              </w:rPr>
              <w:fldChar w:fldCharType="separate"/>
            </w:r>
            <w:r>
              <w:rPr>
                <w:noProof/>
                <w:webHidden/>
              </w:rPr>
              <w:t>13</w:t>
            </w:r>
            <w:r>
              <w:rPr>
                <w:noProof/>
                <w:webHidden/>
              </w:rPr>
              <w:fldChar w:fldCharType="end"/>
            </w:r>
          </w:hyperlink>
        </w:p>
        <w:p w14:paraId="7FBE1759" w14:textId="18929F0B" w:rsidR="00F6097A" w:rsidRDefault="00F6097A">
          <w:pPr>
            <w:pStyle w:val="TOC2"/>
            <w:tabs>
              <w:tab w:val="right" w:leader="dot" w:pos="9016"/>
            </w:tabs>
            <w:rPr>
              <w:rFonts w:eastAsiaTheme="minorEastAsia"/>
              <w:noProof/>
              <w:lang w:eastAsia="en-GB"/>
            </w:rPr>
          </w:pPr>
          <w:hyperlink w:anchor="_Toc233234647" w:history="1">
            <w:r w:rsidRPr="00BB34FC">
              <w:rPr>
                <w:rStyle w:val="Hyperlink"/>
                <w:noProof/>
                <w:lang w:eastAsia="en-GB"/>
              </w:rPr>
              <w:t>Project Plan and Timeline</w:t>
            </w:r>
            <w:r>
              <w:rPr>
                <w:noProof/>
                <w:webHidden/>
              </w:rPr>
              <w:tab/>
            </w:r>
            <w:r>
              <w:rPr>
                <w:noProof/>
                <w:webHidden/>
              </w:rPr>
              <w:fldChar w:fldCharType="begin"/>
            </w:r>
            <w:r>
              <w:rPr>
                <w:noProof/>
                <w:webHidden/>
              </w:rPr>
              <w:instrText xml:space="preserve"> PAGEREF _Toc233234647 \h </w:instrText>
            </w:r>
            <w:r>
              <w:rPr>
                <w:noProof/>
                <w:webHidden/>
              </w:rPr>
            </w:r>
            <w:r>
              <w:rPr>
                <w:noProof/>
                <w:webHidden/>
              </w:rPr>
              <w:fldChar w:fldCharType="separate"/>
            </w:r>
            <w:r>
              <w:rPr>
                <w:noProof/>
                <w:webHidden/>
              </w:rPr>
              <w:t>14</w:t>
            </w:r>
            <w:r>
              <w:rPr>
                <w:noProof/>
                <w:webHidden/>
              </w:rPr>
              <w:fldChar w:fldCharType="end"/>
            </w:r>
          </w:hyperlink>
        </w:p>
        <w:p w14:paraId="3A92B9A1" w14:textId="3E3226EE" w:rsidR="00F6097A" w:rsidRDefault="00F6097A">
          <w:pPr>
            <w:pStyle w:val="TOC2"/>
            <w:tabs>
              <w:tab w:val="right" w:leader="dot" w:pos="9016"/>
            </w:tabs>
            <w:rPr>
              <w:rFonts w:eastAsiaTheme="minorEastAsia"/>
              <w:noProof/>
              <w:lang w:eastAsia="en-GB"/>
            </w:rPr>
          </w:pPr>
          <w:hyperlink w:anchor="_Toc233234648" w:history="1">
            <w:r w:rsidRPr="00BB34FC">
              <w:rPr>
                <w:rStyle w:val="Hyperlink"/>
                <w:noProof/>
                <w:lang w:eastAsia="en-GB"/>
              </w:rPr>
              <w:t>Reference List</w:t>
            </w:r>
            <w:r>
              <w:rPr>
                <w:noProof/>
                <w:webHidden/>
              </w:rPr>
              <w:tab/>
            </w:r>
            <w:r>
              <w:rPr>
                <w:noProof/>
                <w:webHidden/>
              </w:rPr>
              <w:fldChar w:fldCharType="begin"/>
            </w:r>
            <w:r>
              <w:rPr>
                <w:noProof/>
                <w:webHidden/>
              </w:rPr>
              <w:instrText xml:space="preserve"> PAGEREF _Toc233234648 \h </w:instrText>
            </w:r>
            <w:r>
              <w:rPr>
                <w:noProof/>
                <w:webHidden/>
              </w:rPr>
            </w:r>
            <w:r>
              <w:rPr>
                <w:noProof/>
                <w:webHidden/>
              </w:rPr>
              <w:fldChar w:fldCharType="separate"/>
            </w:r>
            <w:r>
              <w:rPr>
                <w:noProof/>
                <w:webHidden/>
              </w:rPr>
              <w:t>16</w:t>
            </w:r>
            <w:r>
              <w:rPr>
                <w:noProof/>
                <w:webHidden/>
              </w:rPr>
              <w:fldChar w:fldCharType="end"/>
            </w:r>
          </w:hyperlink>
        </w:p>
        <w:p w14:paraId="3B782629" w14:textId="29E8188D" w:rsidR="00C75865" w:rsidRDefault="00C75865">
          <w:r>
            <w:rPr>
              <w:b/>
              <w:bCs/>
            </w:rPr>
            <w:fldChar w:fldCharType="end"/>
          </w:r>
        </w:p>
      </w:sdtContent>
    </w:sdt>
    <w:p w14:paraId="253F6425" w14:textId="77777777" w:rsidR="007402EA" w:rsidRDefault="007402EA" w:rsidP="00E65364">
      <w:pPr>
        <w:pStyle w:val="Heading2"/>
        <w:rPr>
          <w:lang w:eastAsia="en-GB"/>
        </w:rPr>
      </w:pPr>
    </w:p>
    <w:p w14:paraId="5F1CF1AA" w14:textId="77777777" w:rsidR="00DE0308" w:rsidRDefault="00DE0308" w:rsidP="00DE0308">
      <w:pPr>
        <w:rPr>
          <w:lang w:eastAsia="en-GB"/>
        </w:rPr>
      </w:pPr>
    </w:p>
    <w:p w14:paraId="038F392E" w14:textId="77777777" w:rsidR="00DE0308" w:rsidRDefault="00DE0308" w:rsidP="00DE0308">
      <w:pPr>
        <w:rPr>
          <w:lang w:eastAsia="en-GB"/>
        </w:rPr>
      </w:pPr>
    </w:p>
    <w:p w14:paraId="68F4BFFD" w14:textId="77777777" w:rsidR="00DE0308" w:rsidRDefault="00DE0308" w:rsidP="00DE0308">
      <w:pPr>
        <w:rPr>
          <w:lang w:eastAsia="en-GB"/>
        </w:rPr>
      </w:pPr>
    </w:p>
    <w:p w14:paraId="20EFD775" w14:textId="77777777" w:rsidR="00DE0308" w:rsidRDefault="00DE0308" w:rsidP="00DE0308">
      <w:pPr>
        <w:rPr>
          <w:lang w:eastAsia="en-GB"/>
        </w:rPr>
      </w:pPr>
    </w:p>
    <w:p w14:paraId="4B33D340" w14:textId="77777777" w:rsidR="00DE0308" w:rsidRDefault="00DE0308" w:rsidP="00DE0308">
      <w:pPr>
        <w:rPr>
          <w:lang w:eastAsia="en-GB"/>
        </w:rPr>
      </w:pPr>
    </w:p>
    <w:p w14:paraId="00D70EA8" w14:textId="77777777" w:rsidR="00DE0308" w:rsidRDefault="00DE0308" w:rsidP="00DE0308">
      <w:pPr>
        <w:rPr>
          <w:lang w:eastAsia="en-GB"/>
        </w:rPr>
      </w:pPr>
    </w:p>
    <w:p w14:paraId="74338ED9" w14:textId="77777777" w:rsidR="00DE0308" w:rsidRDefault="00DE0308" w:rsidP="00DE0308">
      <w:pPr>
        <w:rPr>
          <w:lang w:eastAsia="en-GB"/>
        </w:rPr>
      </w:pPr>
    </w:p>
    <w:p w14:paraId="7B834FFB" w14:textId="77777777" w:rsidR="00DE0308" w:rsidRDefault="00DE0308" w:rsidP="00DE0308">
      <w:pPr>
        <w:rPr>
          <w:lang w:eastAsia="en-GB"/>
        </w:rPr>
      </w:pPr>
    </w:p>
    <w:p w14:paraId="5A9ACA55" w14:textId="77777777" w:rsidR="00DE0308" w:rsidRDefault="00DE0308" w:rsidP="00DE0308">
      <w:pPr>
        <w:rPr>
          <w:lang w:eastAsia="en-GB"/>
        </w:rPr>
      </w:pPr>
    </w:p>
    <w:p w14:paraId="40B9B774" w14:textId="77777777" w:rsidR="00DE0308" w:rsidRDefault="00DE0308" w:rsidP="00DE0308">
      <w:pPr>
        <w:rPr>
          <w:lang w:eastAsia="en-GB"/>
        </w:rPr>
      </w:pPr>
    </w:p>
    <w:p w14:paraId="14D02D0B" w14:textId="77777777" w:rsidR="00321373" w:rsidRDefault="00321373" w:rsidP="00E65364">
      <w:pPr>
        <w:pStyle w:val="Heading2"/>
        <w:rPr>
          <w:lang w:eastAsia="en-GB"/>
        </w:rPr>
      </w:pPr>
      <w:bookmarkStart w:id="0" w:name="_Toc233234637"/>
    </w:p>
    <w:p w14:paraId="4ECAE710" w14:textId="77777777" w:rsidR="00B31AB2" w:rsidRPr="00B31AB2" w:rsidRDefault="00B31AB2" w:rsidP="00B31AB2">
      <w:pPr>
        <w:rPr>
          <w:lang w:eastAsia="en-GB"/>
        </w:rPr>
      </w:pPr>
    </w:p>
    <w:p w14:paraId="3F206D42" w14:textId="3B8267AD" w:rsidR="000A5573" w:rsidRPr="000A5573" w:rsidRDefault="000A5573" w:rsidP="00E65364">
      <w:pPr>
        <w:pStyle w:val="Heading2"/>
        <w:rPr>
          <w:lang w:eastAsia="en-GB"/>
        </w:rPr>
      </w:pPr>
      <w:r w:rsidRPr="000A5573">
        <w:rPr>
          <w:lang w:eastAsia="en-GB"/>
        </w:rPr>
        <w:lastRenderedPageBreak/>
        <w:t>Executive Summary</w:t>
      </w:r>
      <w:bookmarkEnd w:id="0"/>
    </w:p>
    <w:p w14:paraId="12260D6D" w14:textId="77777777" w:rsidR="005C3421" w:rsidRDefault="005C3421"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5A0C49C7" w14:textId="05F1390B"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This research proposal will investigate how leadership and management skill gaps may influence small business owner-manager success in the Rhondda Valleys, South Wales. Small businesses often depend strongly on the capability of the owner-manager, who may be responsible for planning, decision-making, finance, communication and people management. Although previous research shows that owner-manager capability is important for business performance, less attention has been given to how skill gaps are experienced in specific local areas such as the Rhondda Valleys.</w:t>
      </w:r>
    </w:p>
    <w:p w14:paraId="2477381A"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The study will use a qualitative, exploratory design. It will be based on an interpretivist philosophy, with a socially constructed ontology and subjective epistemology. Positivism and a deductive approach will not be used because the study will not test hypotheses or measure fixed variables. Instead, an inductive approach will allow themes to emerge from participants’ experiences. Data will be collected through individual semi-structured interviews with 6–8 owner-managers selected through purposive sampling. Thematic analysis will be used to analyse the data. The expected practical outcome will be a diagnostic and referral framework to help owner-managers identify leadership and management development needs more clearly.</w:t>
      </w:r>
    </w:p>
    <w:p w14:paraId="0CB00B00" w14:textId="77777777" w:rsidR="000A5573" w:rsidRPr="000A5573" w:rsidRDefault="000A557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58A2B266" w14:textId="77777777" w:rsidR="000A5573" w:rsidRPr="000A5573" w:rsidRDefault="000A557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74A2E41E" w14:textId="77777777" w:rsidR="000A5573" w:rsidRPr="000A5573" w:rsidRDefault="000A557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67928531" w14:textId="77777777" w:rsidR="000A5573" w:rsidRPr="000A5573" w:rsidRDefault="000A557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012E8501" w14:textId="77777777" w:rsidR="00B31AB2" w:rsidRDefault="00B31AB2" w:rsidP="00E65364">
      <w:pPr>
        <w:pStyle w:val="Heading2"/>
        <w:rPr>
          <w:lang w:eastAsia="en-GB"/>
        </w:rPr>
      </w:pPr>
      <w:bookmarkStart w:id="1" w:name="_Toc233234638"/>
    </w:p>
    <w:p w14:paraId="2AACA37D" w14:textId="77777777" w:rsidR="00B31AB2" w:rsidRPr="00B31AB2" w:rsidRDefault="00B31AB2" w:rsidP="00B31AB2">
      <w:pPr>
        <w:rPr>
          <w:lang w:eastAsia="en-GB"/>
        </w:rPr>
      </w:pPr>
    </w:p>
    <w:p w14:paraId="1AFC2E6A" w14:textId="4B2FBB3A" w:rsidR="0099650F" w:rsidRDefault="00F21A7F" w:rsidP="00E65364">
      <w:pPr>
        <w:pStyle w:val="Heading2"/>
        <w:rPr>
          <w:lang w:eastAsia="en-GB"/>
        </w:rPr>
      </w:pPr>
      <w:r>
        <w:rPr>
          <w:lang w:eastAsia="en-GB"/>
        </w:rPr>
        <w:lastRenderedPageBreak/>
        <w:t>I</w:t>
      </w:r>
      <w:r w:rsidR="008C61C2">
        <w:rPr>
          <w:lang w:eastAsia="en-GB"/>
        </w:rPr>
        <w:t>n</w:t>
      </w:r>
      <w:r w:rsidR="007D304B">
        <w:rPr>
          <w:lang w:eastAsia="en-GB"/>
        </w:rPr>
        <w:t>trodu</w:t>
      </w:r>
      <w:r w:rsidR="0091522C">
        <w:rPr>
          <w:lang w:eastAsia="en-GB"/>
        </w:rPr>
        <w:t>ctio</w:t>
      </w:r>
      <w:r>
        <w:rPr>
          <w:lang w:eastAsia="en-GB"/>
        </w:rPr>
        <w:t>n</w:t>
      </w:r>
      <w:bookmarkEnd w:id="1"/>
      <w:r>
        <w:rPr>
          <w:lang w:eastAsia="en-GB"/>
        </w:rPr>
        <w:t xml:space="preserve"> </w:t>
      </w:r>
    </w:p>
    <w:p w14:paraId="7419C5FC" w14:textId="77777777" w:rsidR="00E65364" w:rsidRPr="00E65364" w:rsidRDefault="00E65364" w:rsidP="00E65364">
      <w:pPr>
        <w:rPr>
          <w:lang w:eastAsia="en-GB"/>
        </w:rPr>
      </w:pPr>
    </w:p>
    <w:p w14:paraId="3399ADD6" w14:textId="4DF060D2" w:rsid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 xml:space="preserve">Small businesses are important to local economies because they create employment, provide services and support community development. However, small business success is not shaped only by finance, location or customer demand. In many small firms, the owner-manager is also responsible for planning, decision-making, communication, financial control, staff management and problem-solving. </w:t>
      </w:r>
      <w:r w:rsidR="00D406A9">
        <w:rPr>
          <w:rFonts w:ascii="Arial" w:eastAsiaTheme="minorEastAsia" w:hAnsi="Arial" w:cs="Arial"/>
          <w:kern w:val="0"/>
          <w:lang w:eastAsia="en-GB"/>
          <w14:ligatures w14:val="none"/>
        </w:rPr>
        <w:t>O</w:t>
      </w:r>
      <w:r w:rsidRPr="000A5573">
        <w:rPr>
          <w:rFonts w:ascii="Arial" w:eastAsiaTheme="minorEastAsia" w:hAnsi="Arial" w:cs="Arial"/>
          <w:kern w:val="0"/>
          <w:lang w:eastAsia="en-GB"/>
          <w14:ligatures w14:val="none"/>
        </w:rPr>
        <w:t xml:space="preserve">wner-manager </w:t>
      </w:r>
      <w:r w:rsidR="00D406A9">
        <w:rPr>
          <w:rFonts w:ascii="Arial" w:eastAsiaTheme="minorEastAsia" w:hAnsi="Arial" w:cs="Arial"/>
          <w:kern w:val="0"/>
          <w:lang w:eastAsia="en-GB"/>
          <w14:ligatures w14:val="none"/>
        </w:rPr>
        <w:t xml:space="preserve">capability </w:t>
      </w:r>
      <w:r w:rsidRPr="000A5573">
        <w:rPr>
          <w:rFonts w:ascii="Arial" w:eastAsiaTheme="minorEastAsia" w:hAnsi="Arial" w:cs="Arial"/>
          <w:kern w:val="0"/>
          <w:lang w:eastAsia="en-GB"/>
          <w14:ligatures w14:val="none"/>
        </w:rPr>
        <w:t>direct</w:t>
      </w:r>
      <w:r w:rsidR="00D406A9">
        <w:rPr>
          <w:rFonts w:ascii="Arial" w:eastAsiaTheme="minorEastAsia" w:hAnsi="Arial" w:cs="Arial"/>
          <w:kern w:val="0"/>
          <w:lang w:eastAsia="en-GB"/>
          <w14:ligatures w14:val="none"/>
        </w:rPr>
        <w:t>ly</w:t>
      </w:r>
      <w:r w:rsidRPr="000A5573">
        <w:rPr>
          <w:rFonts w:ascii="Arial" w:eastAsiaTheme="minorEastAsia" w:hAnsi="Arial" w:cs="Arial"/>
          <w:kern w:val="0"/>
          <w:lang w:eastAsia="en-GB"/>
          <w14:ligatures w14:val="none"/>
        </w:rPr>
        <w:t xml:space="preserve"> </w:t>
      </w:r>
      <w:r w:rsidR="0094301A">
        <w:rPr>
          <w:rFonts w:ascii="Arial" w:eastAsiaTheme="minorEastAsia" w:hAnsi="Arial" w:cs="Arial"/>
          <w:kern w:val="0"/>
          <w:lang w:eastAsia="en-GB"/>
          <w14:ligatures w14:val="none"/>
        </w:rPr>
        <w:t>a</w:t>
      </w:r>
      <w:r w:rsidR="0094301A" w:rsidRPr="000A5573">
        <w:rPr>
          <w:rFonts w:ascii="Arial" w:eastAsiaTheme="minorEastAsia" w:hAnsi="Arial" w:cs="Arial"/>
          <w:kern w:val="0"/>
          <w:lang w:eastAsia="en-GB"/>
          <w14:ligatures w14:val="none"/>
        </w:rPr>
        <w:t>ffects</w:t>
      </w:r>
      <w:r w:rsidR="00FE4011" w:rsidRPr="000A5573">
        <w:rPr>
          <w:rFonts w:ascii="Arial" w:eastAsiaTheme="minorEastAsia" w:hAnsi="Arial" w:cs="Arial"/>
          <w:kern w:val="0"/>
          <w:lang w:eastAsia="en-GB"/>
          <w14:ligatures w14:val="none"/>
        </w:rPr>
        <w:t xml:space="preserve"> business</w:t>
      </w:r>
      <w:r w:rsidRPr="000A5573">
        <w:rPr>
          <w:rFonts w:ascii="Arial" w:eastAsiaTheme="minorEastAsia" w:hAnsi="Arial" w:cs="Arial"/>
          <w:kern w:val="0"/>
          <w:lang w:eastAsia="en-GB"/>
          <w14:ligatures w14:val="none"/>
        </w:rPr>
        <w:t xml:space="preserve"> performance and long-term sustainability (Carter and Jones-Evans, 2012).</w:t>
      </w:r>
    </w:p>
    <w:p w14:paraId="3678703E" w14:textId="7E97EA1C" w:rsidR="008E7B67" w:rsidRPr="000A5573" w:rsidRDefault="00D00595" w:rsidP="000A5573">
      <w:pPr>
        <w:spacing w:before="100" w:beforeAutospacing="1" w:after="100" w:afterAutospacing="1" w:line="360" w:lineRule="auto"/>
        <w:rPr>
          <w:rFonts w:ascii="Arial" w:eastAsiaTheme="minorEastAsia" w:hAnsi="Arial" w:cs="Arial"/>
          <w:kern w:val="0"/>
          <w:lang w:eastAsia="en-GB"/>
          <w14:ligatures w14:val="none"/>
        </w:rPr>
      </w:pPr>
      <w:r>
        <w:rPr>
          <w:rFonts w:ascii="Arial" w:eastAsiaTheme="minorEastAsia" w:hAnsi="Arial" w:cs="Arial"/>
          <w:kern w:val="0"/>
          <w:lang w:eastAsia="en-GB"/>
          <w14:ligatures w14:val="none"/>
        </w:rPr>
        <w:t xml:space="preserve">Recent </w:t>
      </w:r>
      <w:r w:rsidR="009E0129">
        <w:rPr>
          <w:rFonts w:ascii="Arial" w:eastAsiaTheme="minorEastAsia" w:hAnsi="Arial" w:cs="Arial"/>
          <w:kern w:val="0"/>
          <w:lang w:eastAsia="en-GB"/>
          <w14:ligatures w14:val="none"/>
        </w:rPr>
        <w:t>Welsh</w:t>
      </w:r>
      <w:r>
        <w:rPr>
          <w:rFonts w:ascii="Arial" w:eastAsiaTheme="minorEastAsia" w:hAnsi="Arial" w:cs="Arial"/>
          <w:kern w:val="0"/>
          <w:lang w:eastAsia="en-GB"/>
          <w14:ligatures w14:val="none"/>
        </w:rPr>
        <w:t xml:space="preserve"> evidence </w:t>
      </w:r>
      <w:r w:rsidR="009E0129">
        <w:rPr>
          <w:rFonts w:ascii="Arial" w:eastAsiaTheme="minorEastAsia" w:hAnsi="Arial" w:cs="Arial"/>
          <w:kern w:val="0"/>
          <w:lang w:eastAsia="en-GB"/>
          <w14:ligatures w14:val="none"/>
        </w:rPr>
        <w:t>shows</w:t>
      </w:r>
      <w:r w:rsidR="0094301A">
        <w:rPr>
          <w:rFonts w:ascii="Arial" w:eastAsiaTheme="minorEastAsia" w:hAnsi="Arial" w:cs="Arial"/>
          <w:kern w:val="0"/>
          <w:lang w:eastAsia="en-GB"/>
          <w14:ligatures w14:val="none"/>
        </w:rPr>
        <w:t xml:space="preserve"> </w:t>
      </w:r>
      <w:r w:rsidR="009E0129">
        <w:rPr>
          <w:rFonts w:ascii="Arial" w:eastAsiaTheme="minorEastAsia" w:hAnsi="Arial" w:cs="Arial"/>
          <w:kern w:val="0"/>
          <w:lang w:eastAsia="en-GB"/>
          <w14:ligatures w14:val="none"/>
        </w:rPr>
        <w:t>skills developm</w:t>
      </w:r>
      <w:r w:rsidR="00FE2818">
        <w:rPr>
          <w:rFonts w:ascii="Arial" w:eastAsiaTheme="minorEastAsia" w:hAnsi="Arial" w:cs="Arial"/>
          <w:kern w:val="0"/>
          <w:lang w:eastAsia="en-GB"/>
          <w14:ligatures w14:val="none"/>
        </w:rPr>
        <w:t>e</w:t>
      </w:r>
      <w:r w:rsidR="009E0129">
        <w:rPr>
          <w:rFonts w:ascii="Arial" w:eastAsiaTheme="minorEastAsia" w:hAnsi="Arial" w:cs="Arial"/>
          <w:kern w:val="0"/>
          <w:lang w:eastAsia="en-GB"/>
          <w14:ligatures w14:val="none"/>
        </w:rPr>
        <w:t>nt remains relevant</w:t>
      </w:r>
      <w:r w:rsidR="00FE2818">
        <w:rPr>
          <w:rFonts w:ascii="Arial" w:eastAsiaTheme="minorEastAsia" w:hAnsi="Arial" w:cs="Arial"/>
          <w:kern w:val="0"/>
          <w:lang w:eastAsia="en-GB"/>
          <w14:ligatures w14:val="none"/>
        </w:rPr>
        <w:t>, with 12%</w:t>
      </w:r>
      <w:r w:rsidR="00AA6E13">
        <w:rPr>
          <w:rFonts w:ascii="Arial" w:eastAsiaTheme="minorEastAsia" w:hAnsi="Arial" w:cs="Arial"/>
          <w:kern w:val="0"/>
          <w:lang w:eastAsia="en-GB"/>
          <w14:ligatures w14:val="none"/>
        </w:rPr>
        <w:t xml:space="preserve"> </w:t>
      </w:r>
      <w:r w:rsidR="00597A01">
        <w:rPr>
          <w:rFonts w:ascii="Arial" w:eastAsiaTheme="minorEastAsia" w:hAnsi="Arial" w:cs="Arial"/>
          <w:kern w:val="0"/>
          <w:lang w:eastAsia="en-GB"/>
          <w14:ligatures w14:val="none"/>
        </w:rPr>
        <w:t>of employers reporting skill</w:t>
      </w:r>
      <w:r w:rsidR="00306CB9">
        <w:rPr>
          <w:rFonts w:ascii="Arial" w:eastAsiaTheme="minorEastAsia" w:hAnsi="Arial" w:cs="Arial"/>
          <w:kern w:val="0"/>
          <w:lang w:eastAsia="en-GB"/>
          <w14:ligatures w14:val="none"/>
        </w:rPr>
        <w:t xml:space="preserve">s </w:t>
      </w:r>
      <w:r w:rsidR="00597A01">
        <w:rPr>
          <w:rFonts w:ascii="Arial" w:eastAsiaTheme="minorEastAsia" w:hAnsi="Arial" w:cs="Arial"/>
          <w:kern w:val="0"/>
          <w:lang w:eastAsia="en-GB"/>
          <w14:ligatures w14:val="none"/>
        </w:rPr>
        <w:t xml:space="preserve">gaps and 59% </w:t>
      </w:r>
      <w:r w:rsidR="002C08B6">
        <w:rPr>
          <w:rFonts w:ascii="Arial" w:eastAsiaTheme="minorEastAsia" w:hAnsi="Arial" w:cs="Arial"/>
          <w:kern w:val="0"/>
          <w:lang w:eastAsia="en-GB"/>
          <w14:ligatures w14:val="none"/>
        </w:rPr>
        <w:t xml:space="preserve">expecting a need to upskill staff within </w:t>
      </w:r>
      <w:r w:rsidR="001D6F00">
        <w:rPr>
          <w:rFonts w:ascii="Arial" w:eastAsiaTheme="minorEastAsia" w:hAnsi="Arial" w:cs="Arial"/>
          <w:kern w:val="0"/>
          <w:lang w:eastAsia="en-GB"/>
          <w14:ligatures w14:val="none"/>
        </w:rPr>
        <w:t>12 months (Welsh Government</w:t>
      </w:r>
      <w:r w:rsidR="007F197E">
        <w:rPr>
          <w:rFonts w:ascii="Arial" w:eastAsiaTheme="minorEastAsia" w:hAnsi="Arial" w:cs="Arial"/>
          <w:kern w:val="0"/>
          <w:lang w:eastAsia="en-GB"/>
          <w14:ligatures w14:val="none"/>
        </w:rPr>
        <w:t xml:space="preserve">, 2026). </w:t>
      </w:r>
    </w:p>
    <w:p w14:paraId="29AEAC62"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Research suggests that entrepreneurial and managerial competencies are important for business success. Man, Lau and Chan (2002) link small business competitiveness to competencies such as strategic thinking, opportunity recognition and relationship-building. Mitchelmore and Rowley (2010) also argue that entrepreneurial competencies are connected to business growth, although they note that this area of research is still fragmented. This suggests that skills matter, but there is still a need to understand how skill gaps are experienced in practice.</w:t>
      </w:r>
    </w:p>
    <w:p w14:paraId="2D17E393"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The Rhondda Valleys is a suitable local focus because it sits within a wider Welsh policy context of regeneration, employability and local economic development (Welsh Government, 2017). Although business support is available through organisations such as Business Wales, local authorities and enterprise networks, such support may sometimes be broad rather than diagnostic. Owner-managers may receive general advice before their specific leadership and management skill gaps are properly identified.</w:t>
      </w:r>
    </w:p>
    <w:p w14:paraId="08824C2E"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 xml:space="preserve">This study will therefore explore how leadership and management skill gaps influence small business owner-manager success in the Rhondda Valleys. The proposed practical outcome will be a Rhondda Valleys Owner-Manager Leadership and Management Skills Diagnostic and Referral Framework, designed to help </w:t>
      </w:r>
      <w:r w:rsidRPr="000A5573">
        <w:rPr>
          <w:rFonts w:ascii="Arial" w:eastAsiaTheme="minorEastAsia" w:hAnsi="Arial" w:cs="Arial"/>
          <w:kern w:val="0"/>
          <w:lang w:eastAsia="en-GB"/>
          <w14:ligatures w14:val="none"/>
        </w:rPr>
        <w:lastRenderedPageBreak/>
        <w:t>owner-managers identify development needs before being directed towards suitable support.</w:t>
      </w:r>
    </w:p>
    <w:p w14:paraId="09B14905" w14:textId="77777777" w:rsidR="000A5573" w:rsidRPr="000A5573" w:rsidRDefault="000A557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2F823712" w14:textId="77777777" w:rsidR="00CD28B3" w:rsidRDefault="00CD28B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381F28E0" w14:textId="77777777" w:rsidR="00CD28B3" w:rsidRDefault="00CD28B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496ED422" w14:textId="77777777" w:rsidR="00CD28B3" w:rsidRDefault="00CD28B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3F1F1DB8" w14:textId="77777777" w:rsidR="00CD28B3" w:rsidRDefault="00CD28B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6080E875" w14:textId="77777777" w:rsidR="00C320A1" w:rsidRDefault="00C320A1"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04B70F66" w14:textId="77777777" w:rsidR="00C320A1" w:rsidRDefault="00C320A1"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2425E13D" w14:textId="77777777" w:rsidR="00C320A1" w:rsidRDefault="00C320A1"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6AFDDEAC" w14:textId="77777777" w:rsidR="00C320A1" w:rsidRDefault="00C320A1"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495633A2" w14:textId="77777777" w:rsidR="00C320A1" w:rsidRDefault="00C320A1"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405CDB9A" w14:textId="77777777" w:rsidR="00C320A1" w:rsidRDefault="00C320A1"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4736A59D" w14:textId="77777777" w:rsidR="00C320A1" w:rsidRDefault="00C320A1"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3CAB1589" w14:textId="77777777" w:rsidR="00C320A1" w:rsidRDefault="00C320A1"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7AB7D532" w14:textId="77777777" w:rsidR="0065064E" w:rsidRDefault="0065064E"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44B5712D" w14:textId="77777777" w:rsidR="00D222BE" w:rsidRDefault="00D222BE"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5458AADD" w14:textId="77777777" w:rsidR="00E32897" w:rsidRDefault="00E32897"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4BC29D09" w14:textId="77777777" w:rsidR="005E02C0" w:rsidRDefault="005E02C0"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5A0B729D" w14:textId="77777777" w:rsidR="005E02C0" w:rsidRDefault="005E02C0"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15E215FA" w14:textId="77777777" w:rsidR="005E02C0" w:rsidRDefault="005E02C0"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714B0327" w14:textId="0438E627" w:rsidR="000A5573" w:rsidRPr="000A5573" w:rsidRDefault="000A5573" w:rsidP="00FF08AB">
      <w:pPr>
        <w:pStyle w:val="Heading2"/>
        <w:rPr>
          <w:lang w:eastAsia="en-GB"/>
        </w:rPr>
      </w:pPr>
      <w:bookmarkStart w:id="2" w:name="_Toc233234639"/>
      <w:r w:rsidRPr="000A5573">
        <w:rPr>
          <w:lang w:eastAsia="en-GB"/>
        </w:rPr>
        <w:lastRenderedPageBreak/>
        <w:t>Research Aim</w:t>
      </w:r>
      <w:bookmarkEnd w:id="2"/>
    </w:p>
    <w:p w14:paraId="55E76A70" w14:textId="7A0403D4" w:rsidR="00E32897"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To investigate how leadership and management skill gaps influence small business owner-manager success in the Rhondda Valleys, South Wales.</w:t>
      </w:r>
    </w:p>
    <w:p w14:paraId="217DF04D" w14:textId="77777777" w:rsidR="005E02C0" w:rsidRPr="000A5573" w:rsidRDefault="005E02C0" w:rsidP="000A5573">
      <w:pPr>
        <w:spacing w:before="100" w:beforeAutospacing="1" w:after="100" w:afterAutospacing="1" w:line="360" w:lineRule="auto"/>
        <w:rPr>
          <w:rFonts w:ascii="Arial" w:eastAsiaTheme="minorEastAsia" w:hAnsi="Arial" w:cs="Arial"/>
          <w:kern w:val="0"/>
          <w:lang w:eastAsia="en-GB"/>
          <w14:ligatures w14:val="none"/>
        </w:rPr>
      </w:pPr>
    </w:p>
    <w:p w14:paraId="4FD7D8FB" w14:textId="3770A99C" w:rsidR="000A5573" w:rsidRPr="000A5573" w:rsidRDefault="000A5573" w:rsidP="00170852">
      <w:pPr>
        <w:pStyle w:val="Heading2"/>
        <w:rPr>
          <w:lang w:eastAsia="en-GB"/>
        </w:rPr>
      </w:pPr>
      <w:bookmarkStart w:id="3" w:name="_Toc233234640"/>
      <w:r w:rsidRPr="000A5573">
        <w:rPr>
          <w:lang w:eastAsia="en-GB"/>
        </w:rPr>
        <w:t>Research Objectiv</w:t>
      </w:r>
      <w:r w:rsidR="00466993">
        <w:rPr>
          <w:lang w:eastAsia="en-GB"/>
        </w:rPr>
        <w:t>es</w:t>
      </w:r>
      <w:bookmarkEnd w:id="3"/>
      <w:r w:rsidR="00892F7E">
        <w:rPr>
          <w:lang w:eastAsia="en-GB"/>
        </w:rPr>
        <w:t xml:space="preserve"> </w:t>
      </w:r>
    </w:p>
    <w:p w14:paraId="26ABFA57" w14:textId="77777777" w:rsidR="000A5573" w:rsidRPr="000A5573" w:rsidRDefault="000A5573" w:rsidP="000A5573">
      <w:pPr>
        <w:numPr>
          <w:ilvl w:val="0"/>
          <w:numId w:val="2"/>
        </w:numPr>
        <w:spacing w:before="100" w:beforeAutospacing="1" w:after="100" w:afterAutospacing="1" w:line="360" w:lineRule="auto"/>
        <w:rPr>
          <w:rFonts w:ascii="Arial" w:eastAsia="Times New Roman" w:hAnsi="Arial" w:cs="Arial"/>
          <w:kern w:val="0"/>
          <w:lang w:eastAsia="en-GB"/>
          <w14:ligatures w14:val="none"/>
        </w:rPr>
      </w:pPr>
      <w:r w:rsidRPr="000A5573">
        <w:rPr>
          <w:rFonts w:ascii="Arial" w:eastAsia="Times New Roman" w:hAnsi="Arial" w:cs="Arial"/>
          <w:kern w:val="0"/>
          <w:lang w:eastAsia="en-GB"/>
          <w14:ligatures w14:val="none"/>
        </w:rPr>
        <w:t>To identify the leadership and management skills considered important by small business owner-managers.</w:t>
      </w:r>
    </w:p>
    <w:p w14:paraId="2EAF9753" w14:textId="77777777" w:rsidR="000A5573" w:rsidRPr="000A5573" w:rsidRDefault="000A5573" w:rsidP="000A5573">
      <w:pPr>
        <w:numPr>
          <w:ilvl w:val="0"/>
          <w:numId w:val="2"/>
        </w:numPr>
        <w:spacing w:before="100" w:beforeAutospacing="1" w:after="100" w:afterAutospacing="1" w:line="360" w:lineRule="auto"/>
        <w:rPr>
          <w:rFonts w:ascii="Arial" w:eastAsia="Times New Roman" w:hAnsi="Arial" w:cs="Arial"/>
          <w:kern w:val="0"/>
          <w:lang w:eastAsia="en-GB"/>
          <w14:ligatures w14:val="none"/>
        </w:rPr>
      </w:pPr>
      <w:r w:rsidRPr="000A5573">
        <w:rPr>
          <w:rFonts w:ascii="Arial" w:eastAsia="Times New Roman" w:hAnsi="Arial" w:cs="Arial"/>
          <w:kern w:val="0"/>
          <w:lang w:eastAsia="en-GB"/>
          <w14:ligatures w14:val="none"/>
        </w:rPr>
        <w:t>To explore the leadership and management skill gaps experienced by owner-managers in the Rhondda Valleys.</w:t>
      </w:r>
    </w:p>
    <w:p w14:paraId="214D1C14" w14:textId="77777777" w:rsidR="000A5573" w:rsidRPr="000A5573" w:rsidRDefault="000A5573" w:rsidP="000A5573">
      <w:pPr>
        <w:numPr>
          <w:ilvl w:val="0"/>
          <w:numId w:val="2"/>
        </w:numPr>
        <w:spacing w:before="100" w:beforeAutospacing="1" w:after="100" w:afterAutospacing="1" w:line="360" w:lineRule="auto"/>
        <w:rPr>
          <w:rFonts w:ascii="Arial" w:eastAsia="Times New Roman" w:hAnsi="Arial" w:cs="Arial"/>
          <w:kern w:val="0"/>
          <w:lang w:eastAsia="en-GB"/>
          <w14:ligatures w14:val="none"/>
        </w:rPr>
      </w:pPr>
      <w:r w:rsidRPr="000A5573">
        <w:rPr>
          <w:rFonts w:ascii="Arial" w:eastAsia="Times New Roman" w:hAnsi="Arial" w:cs="Arial"/>
          <w:kern w:val="0"/>
          <w:lang w:eastAsia="en-GB"/>
          <w14:ligatures w14:val="none"/>
        </w:rPr>
        <w:t>To analyse how gaps in planning, decision-making, communication and people management influence business performance, resilience and sustainability.</w:t>
      </w:r>
    </w:p>
    <w:p w14:paraId="263AE556" w14:textId="77777777" w:rsidR="000A5573" w:rsidRPr="000A5573" w:rsidRDefault="000A5573" w:rsidP="000A5573">
      <w:pPr>
        <w:numPr>
          <w:ilvl w:val="0"/>
          <w:numId w:val="2"/>
        </w:numPr>
        <w:spacing w:before="100" w:beforeAutospacing="1" w:after="100" w:afterAutospacing="1" w:line="360" w:lineRule="auto"/>
        <w:rPr>
          <w:rFonts w:ascii="Arial" w:eastAsia="Times New Roman" w:hAnsi="Arial" w:cs="Arial"/>
          <w:kern w:val="0"/>
          <w:lang w:eastAsia="en-GB"/>
          <w14:ligatures w14:val="none"/>
        </w:rPr>
      </w:pPr>
      <w:r w:rsidRPr="000A5573">
        <w:rPr>
          <w:rFonts w:ascii="Arial" w:eastAsia="Times New Roman" w:hAnsi="Arial" w:cs="Arial"/>
          <w:kern w:val="0"/>
          <w:lang w:eastAsia="en-GB"/>
          <w14:ligatures w14:val="none"/>
        </w:rPr>
        <w:t>To evaluate barriers that may prevent owner-managers from developing leadership and management skills.</w:t>
      </w:r>
    </w:p>
    <w:p w14:paraId="3C7CE551" w14:textId="77777777" w:rsidR="000A5573" w:rsidRPr="000A5573" w:rsidRDefault="000A5573" w:rsidP="000A5573">
      <w:pPr>
        <w:numPr>
          <w:ilvl w:val="0"/>
          <w:numId w:val="2"/>
        </w:numPr>
        <w:spacing w:before="100" w:beforeAutospacing="1" w:after="100" w:afterAutospacing="1" w:line="360" w:lineRule="auto"/>
        <w:rPr>
          <w:rFonts w:ascii="Arial" w:eastAsia="Times New Roman" w:hAnsi="Arial" w:cs="Arial"/>
          <w:kern w:val="0"/>
          <w:lang w:eastAsia="en-GB"/>
          <w14:ligatures w14:val="none"/>
        </w:rPr>
      </w:pPr>
      <w:r w:rsidRPr="000A5573">
        <w:rPr>
          <w:rFonts w:ascii="Arial" w:eastAsia="Times New Roman" w:hAnsi="Arial" w:cs="Arial"/>
          <w:kern w:val="0"/>
          <w:lang w:eastAsia="en-GB"/>
          <w14:ligatures w14:val="none"/>
        </w:rPr>
        <w:t>To propose a diagnostic and referral framework as a practical outcome of the research.</w:t>
      </w:r>
    </w:p>
    <w:p w14:paraId="1E761C6F" w14:textId="77777777" w:rsidR="000A5573" w:rsidRPr="000A5573" w:rsidRDefault="000A5573" w:rsidP="00170852">
      <w:pPr>
        <w:pStyle w:val="Heading2"/>
        <w:rPr>
          <w:lang w:eastAsia="en-GB"/>
        </w:rPr>
      </w:pPr>
      <w:bookmarkStart w:id="4" w:name="_Toc233234641"/>
      <w:r w:rsidRPr="000A5573">
        <w:rPr>
          <w:lang w:eastAsia="en-GB"/>
        </w:rPr>
        <w:t>Research Questions</w:t>
      </w:r>
      <w:bookmarkEnd w:id="4"/>
    </w:p>
    <w:p w14:paraId="342D9728" w14:textId="77777777" w:rsidR="000A5573" w:rsidRPr="000A5573" w:rsidRDefault="000A5573" w:rsidP="000A5573">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0A5573">
        <w:rPr>
          <w:rFonts w:ascii="Arial" w:eastAsia="Times New Roman" w:hAnsi="Arial" w:cs="Arial"/>
          <w:kern w:val="0"/>
          <w:lang w:eastAsia="en-GB"/>
          <w14:ligatures w14:val="none"/>
        </w:rPr>
        <w:t>What leadership and management skills do small business owner-managers consider important for business success?</w:t>
      </w:r>
    </w:p>
    <w:p w14:paraId="540CA249" w14:textId="77777777" w:rsidR="000A5573" w:rsidRPr="000A5573" w:rsidRDefault="000A5573" w:rsidP="000A5573">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0A5573">
        <w:rPr>
          <w:rFonts w:ascii="Arial" w:eastAsia="Times New Roman" w:hAnsi="Arial" w:cs="Arial"/>
          <w:kern w:val="0"/>
          <w:lang w:eastAsia="en-GB"/>
          <w14:ligatures w14:val="none"/>
        </w:rPr>
        <w:t>What leadership and management skill gaps are experienced by owner-managers in the Rhondda Valleys?</w:t>
      </w:r>
    </w:p>
    <w:p w14:paraId="03BAB2AD" w14:textId="77777777" w:rsidR="000A5573" w:rsidRPr="000A5573" w:rsidRDefault="000A5573" w:rsidP="000A5573">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0A5573">
        <w:rPr>
          <w:rFonts w:ascii="Arial" w:eastAsia="Times New Roman" w:hAnsi="Arial" w:cs="Arial"/>
          <w:kern w:val="0"/>
          <w:lang w:eastAsia="en-GB"/>
          <w14:ligatures w14:val="none"/>
        </w:rPr>
        <w:t>How do these skill gaps influence business performance, resilience and sustainability?</w:t>
      </w:r>
    </w:p>
    <w:p w14:paraId="2C653665" w14:textId="77777777" w:rsidR="000A5573" w:rsidRPr="000A5573" w:rsidRDefault="000A5573" w:rsidP="000A5573">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0A5573">
        <w:rPr>
          <w:rFonts w:ascii="Arial" w:eastAsia="Times New Roman" w:hAnsi="Arial" w:cs="Arial"/>
          <w:kern w:val="0"/>
          <w:lang w:eastAsia="en-GB"/>
          <w14:ligatures w14:val="none"/>
        </w:rPr>
        <w:t>What barriers may prevent owner-managers from developing leadership and management skills?</w:t>
      </w:r>
    </w:p>
    <w:p w14:paraId="41E4863A" w14:textId="77777777" w:rsidR="000A5573" w:rsidRPr="000A5573" w:rsidRDefault="000A5573" w:rsidP="000A5573">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0A5573">
        <w:rPr>
          <w:rFonts w:ascii="Arial" w:eastAsia="Times New Roman" w:hAnsi="Arial" w:cs="Arial"/>
          <w:kern w:val="0"/>
          <w:lang w:eastAsia="en-GB"/>
          <w14:ligatures w14:val="none"/>
        </w:rPr>
        <w:t>How could a diagnostic and referral framework support owner-managers more effectively?</w:t>
      </w:r>
    </w:p>
    <w:p w14:paraId="4880D654" w14:textId="77777777" w:rsidR="00474E97" w:rsidRDefault="00474E97"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79986D94" w14:textId="2D552F30" w:rsidR="00261F64" w:rsidRDefault="000A5573" w:rsidP="00170852">
      <w:pPr>
        <w:pStyle w:val="Heading2"/>
        <w:rPr>
          <w:lang w:eastAsia="en-GB"/>
        </w:rPr>
      </w:pPr>
      <w:bookmarkStart w:id="5" w:name="_Toc233234642"/>
      <w:r w:rsidRPr="000A5573">
        <w:rPr>
          <w:lang w:eastAsia="en-GB"/>
        </w:rPr>
        <w:lastRenderedPageBreak/>
        <w:t>Literature Review</w:t>
      </w:r>
      <w:bookmarkEnd w:id="5"/>
    </w:p>
    <w:p w14:paraId="418340F7" w14:textId="77777777" w:rsidR="00E32897" w:rsidRDefault="00E32897"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3D0395D1" w14:textId="77BD78E8"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The literature suggests that owner-manager capability is central to small business performance. Penrose (1959) argues that business growth can be limited by managerial capability, while Storey (1994) identifies the owner-manager as a key influence on small firm outcomes. These arguments are important because they show that business success depends not only on external opportunities but also on how well the owner-manager can use resources and make decisions. However, both studies focus mainly on growth and outcomes, rather than on how leadership and management weaknesses are experienced in everyday small business practice. Colombo and Grilli (2005) extend this discussion by showing that founders’ human capital can support business growth, but their work also focuses more on performance than on the lived experience of skill gaps.</w:t>
      </w:r>
      <w:r w:rsidR="005A461C">
        <w:rPr>
          <w:rFonts w:ascii="Arial" w:eastAsiaTheme="minorEastAsia" w:hAnsi="Arial" w:cs="Arial"/>
          <w:kern w:val="0"/>
          <w:lang w:eastAsia="en-GB"/>
          <w14:ligatures w14:val="none"/>
        </w:rPr>
        <w:t xml:space="preserve"> UK</w:t>
      </w:r>
      <w:r w:rsidR="004256CB">
        <w:rPr>
          <w:rFonts w:ascii="Arial" w:eastAsiaTheme="minorEastAsia" w:hAnsi="Arial" w:cs="Arial"/>
          <w:kern w:val="0"/>
          <w:lang w:eastAsia="en-GB"/>
          <w14:ligatures w14:val="none"/>
        </w:rPr>
        <w:t xml:space="preserve"> evidence gives this </w:t>
      </w:r>
      <w:r w:rsidR="0097298F">
        <w:rPr>
          <w:rFonts w:ascii="Arial" w:eastAsiaTheme="minorEastAsia" w:hAnsi="Arial" w:cs="Arial"/>
          <w:kern w:val="0"/>
          <w:lang w:eastAsia="en-GB"/>
          <w14:ligatures w14:val="none"/>
        </w:rPr>
        <w:t xml:space="preserve">debate a more practical </w:t>
      </w:r>
      <w:r w:rsidR="0017649A">
        <w:rPr>
          <w:rFonts w:ascii="Arial" w:eastAsiaTheme="minorEastAsia" w:hAnsi="Arial" w:cs="Arial"/>
          <w:kern w:val="0"/>
          <w:lang w:eastAsia="en-GB"/>
          <w14:ligatures w14:val="none"/>
        </w:rPr>
        <w:t xml:space="preserve">focus: </w:t>
      </w:r>
      <w:r w:rsidR="00A25F09">
        <w:rPr>
          <w:rFonts w:ascii="Arial" w:eastAsiaTheme="minorEastAsia" w:hAnsi="Arial" w:cs="Arial"/>
          <w:kern w:val="0"/>
          <w:lang w:eastAsia="en-GB"/>
          <w14:ligatures w14:val="none"/>
        </w:rPr>
        <w:t>t</w:t>
      </w:r>
      <w:r w:rsidR="0017649A">
        <w:rPr>
          <w:rFonts w:ascii="Arial" w:eastAsiaTheme="minorEastAsia" w:hAnsi="Arial" w:cs="Arial"/>
          <w:kern w:val="0"/>
          <w:lang w:eastAsia="en-GB"/>
          <w14:ligatures w14:val="none"/>
        </w:rPr>
        <w:t xml:space="preserve">he </w:t>
      </w:r>
      <w:r w:rsidR="00CA4DE1">
        <w:rPr>
          <w:rFonts w:ascii="Arial" w:eastAsiaTheme="minorEastAsia" w:hAnsi="Arial" w:cs="Arial"/>
          <w:kern w:val="0"/>
          <w:lang w:eastAsia="en-GB"/>
          <w14:ligatures w14:val="none"/>
        </w:rPr>
        <w:t xml:space="preserve">Department for Business, Innovation and Skills </w:t>
      </w:r>
      <w:r w:rsidR="00B67B54">
        <w:rPr>
          <w:rFonts w:ascii="Arial" w:eastAsiaTheme="minorEastAsia" w:hAnsi="Arial" w:cs="Arial"/>
          <w:kern w:val="0"/>
          <w:lang w:eastAsia="en-GB"/>
          <w14:ligatures w14:val="none"/>
        </w:rPr>
        <w:t xml:space="preserve">(2015) links leadership and management skills </w:t>
      </w:r>
      <w:r w:rsidR="000C4E3F">
        <w:rPr>
          <w:rFonts w:ascii="Arial" w:eastAsiaTheme="minorEastAsia" w:hAnsi="Arial" w:cs="Arial"/>
          <w:kern w:val="0"/>
          <w:lang w:eastAsia="en-GB"/>
          <w14:ligatures w14:val="none"/>
        </w:rPr>
        <w:t>in SMEs to management practices and performance</w:t>
      </w:r>
      <w:r w:rsidR="00E603CF">
        <w:rPr>
          <w:rFonts w:ascii="Arial" w:eastAsiaTheme="minorEastAsia" w:hAnsi="Arial" w:cs="Arial"/>
          <w:kern w:val="0"/>
          <w:lang w:eastAsia="en-GB"/>
          <w14:ligatures w14:val="none"/>
        </w:rPr>
        <w:t xml:space="preserve">, while Burns (2016) emphasises that small </w:t>
      </w:r>
      <w:r w:rsidR="00A25F09">
        <w:rPr>
          <w:rFonts w:ascii="Arial" w:eastAsiaTheme="minorEastAsia" w:hAnsi="Arial" w:cs="Arial"/>
          <w:kern w:val="0"/>
          <w:lang w:eastAsia="en-GB"/>
          <w14:ligatures w14:val="none"/>
        </w:rPr>
        <w:t xml:space="preserve">business </w:t>
      </w:r>
      <w:r w:rsidR="007D5F4A">
        <w:rPr>
          <w:rFonts w:ascii="Arial" w:eastAsiaTheme="minorEastAsia" w:hAnsi="Arial" w:cs="Arial"/>
          <w:kern w:val="0"/>
          <w:lang w:eastAsia="en-GB"/>
          <w14:ligatures w14:val="none"/>
        </w:rPr>
        <w:t xml:space="preserve">development depends on how owner-managers adapt, learn and manage </w:t>
      </w:r>
      <w:r w:rsidR="00416643">
        <w:rPr>
          <w:rFonts w:ascii="Arial" w:eastAsiaTheme="minorEastAsia" w:hAnsi="Arial" w:cs="Arial"/>
          <w:kern w:val="0"/>
          <w:lang w:eastAsia="en-GB"/>
          <w14:ligatures w14:val="none"/>
        </w:rPr>
        <w:t xml:space="preserve">uncertainty. </w:t>
      </w:r>
    </w:p>
    <w:p w14:paraId="4D9746EB"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A second area of literature focuses on entrepreneurial competencies. Chandler and Jansen (1992) argue that effective owner-managers need a mixture of managerial, entrepreneurial and technical competencies. Man, Lau and Chan (2002) develop this further by linking competitiveness to strategic, opportunity and relationship competencies. However, later research shows that the relationship between competencies and success is not simple. Ahmad et al. (2010) found that entrepreneurial competencies may influence business success, but the wider business environment also matters. This is relevant to the Rhondda Valleys because local economic conditions may shape how owner-managers experience and respond to skill gaps. Mitchelmore and Rowley (2010) also argue that competency research lacks agreement about which competencies matter most, which creates space for further research in specific local contexts.</w:t>
      </w:r>
    </w:p>
    <w:p w14:paraId="3F8896F6"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 xml:space="preserve">Leadership literature adds another useful perspective. Northouse (2021) explains leadership as a process of influence, while Yukl (2013) links effective leadership to </w:t>
      </w:r>
      <w:r w:rsidRPr="000A5573">
        <w:rPr>
          <w:rFonts w:ascii="Arial" w:eastAsiaTheme="minorEastAsia" w:hAnsi="Arial" w:cs="Arial"/>
          <w:kern w:val="0"/>
          <w:lang w:eastAsia="en-GB"/>
          <w14:ligatures w14:val="none"/>
        </w:rPr>
        <w:lastRenderedPageBreak/>
        <w:t>direction, motivation and organisational performance. In small firms, this influence may be very direct because staff, customers and suppliers often interact closely with the owner-manager. Baron and Markman (2003) also suggest that social competence can contribute to entrepreneurial success, while Baum and Locke (2004) connect entrepreneurial skills, motivation and vision with venture growth. Cope (2005) adds that entrepreneurs can learn through experience, including setbacks, which suggests that skill gaps may not be fixed but can be developed with the right support.</w:t>
      </w:r>
    </w:p>
    <w:p w14:paraId="7614434A"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Overall, the literature shows that managerial capability, entrepreneurial competencies and leadership skills are linked to business success. However, three gaps remain. First, much of the literature focuses on competencies linked to success, rather than on the weaknesses or gaps that may restrict owner-managers. Second, many studies focus on business performance without exploring how owner-managers understand their own skill gaps. Third, limited research appears to focus specifically on small business owner-managers in the Rhondda Valleys. This creates a practical, geographical and contextual gap that this study will address.</w:t>
      </w:r>
    </w:p>
    <w:p w14:paraId="02666B9E" w14:textId="77777777" w:rsidR="000A5573" w:rsidRPr="000A5573" w:rsidRDefault="000A557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2E3B3815" w14:textId="77777777" w:rsidR="000A5573" w:rsidRPr="000A5573" w:rsidRDefault="000A557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30E35380" w14:textId="77777777" w:rsidR="000A5573" w:rsidRPr="000A5573" w:rsidRDefault="000A557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1C072620" w14:textId="77777777" w:rsidR="000A5573" w:rsidRPr="000A5573" w:rsidRDefault="000A557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594E5E2F" w14:textId="77777777" w:rsidR="000A5573" w:rsidRPr="000A5573" w:rsidRDefault="000A557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2E8012A2" w14:textId="77777777" w:rsidR="000A5573" w:rsidRPr="000A5573" w:rsidRDefault="000A557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6B8D4B4C" w14:textId="77777777" w:rsidR="000A5573" w:rsidRDefault="000A557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2D80C0E9" w14:textId="77777777" w:rsidR="005E02C0" w:rsidRPr="000A5573" w:rsidRDefault="005E02C0"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44A20A01" w14:textId="77777777" w:rsidR="000A5573" w:rsidRPr="000A5573" w:rsidRDefault="000A557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730A5139" w14:textId="77777777" w:rsidR="003B2B7A" w:rsidRDefault="003B2B7A"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1766ACEB" w14:textId="34BDDE6A" w:rsidR="000A5573" w:rsidRDefault="000A5573" w:rsidP="00170852">
      <w:pPr>
        <w:pStyle w:val="Heading2"/>
        <w:rPr>
          <w:lang w:eastAsia="en-GB"/>
        </w:rPr>
      </w:pPr>
      <w:bookmarkStart w:id="6" w:name="_Toc233234643"/>
      <w:r w:rsidRPr="000A5573">
        <w:rPr>
          <w:lang w:eastAsia="en-GB"/>
        </w:rPr>
        <w:lastRenderedPageBreak/>
        <w:t>Research Methodology</w:t>
      </w:r>
      <w:bookmarkEnd w:id="6"/>
    </w:p>
    <w:p w14:paraId="3DB1D9CB" w14:textId="77777777" w:rsidR="00E32897" w:rsidRPr="000A5573" w:rsidRDefault="00E32897"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59048411"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This study will use a qualitative, exploratory research design. Qualitative research will be appropriate because the study will explore experiences, meanings and perceptions rather than numerical relationships (Creswell and Creswell, 2023). A quantitative approach would allow data to be collected from a larger number of businesses, but it would not provide the same depth of understanding about how owner-managers experience leadership and management skill gaps. Therefore, qualitative research will be more suitable for this study.</w:t>
      </w:r>
    </w:p>
    <w:p w14:paraId="1D4B7212"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The study will adopt an interpretivist philosophy. Interpretivism will be appropriate because the research will explore how owner-managers understand and explain their own business experiences (Denzin and Lincoln, 2023). From an ontological perspective, the study will assume that reality is socially constructed. This means that leadership and management skill gaps may be experienced differently depending on the owner-manager’s background, business sector, confidence, previous experience and local context. From an epistemological perspective, knowledge will be viewed as subjective and developed through participants’ interpretations of their own experiences (Saunders, Lewis and Thornhill, 2023).</w:t>
      </w:r>
    </w:p>
    <w:p w14:paraId="7263D39C"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A positivist philosophy will not be used because positivism is more suitable for objective measurement, hypothesis testing and statistical analysis. This study will not aim to measure fixed variables or produce general laws. Similarly, a deductive approach will not be used because the research will not test a pre-existing theory. Instead, an inductive approach will be adopted, allowing themes and patterns to emerge from interview data (Bryman and Bell, 2023). This approach fits the exploratory nature of the research because limited evidence has been identified about this topic in the Rhondda Valleys.</w:t>
      </w:r>
    </w:p>
    <w:p w14:paraId="7AB9F4EA"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 xml:space="preserve">Primary data will be collected through individual semi-structured interviews. This type of interview will provide a clear structure while still allowing flexibility for follow-up questions (Flick, 2023). This is important because owner-managers may raise issues that are not fully expected at the start of the research. Interviews will last </w:t>
      </w:r>
      <w:r w:rsidRPr="000A5573">
        <w:rPr>
          <w:rFonts w:ascii="Arial" w:eastAsiaTheme="minorEastAsia" w:hAnsi="Arial" w:cs="Arial"/>
          <w:kern w:val="0"/>
          <w:lang w:eastAsia="en-GB"/>
          <w14:ligatures w14:val="none"/>
        </w:rPr>
        <w:lastRenderedPageBreak/>
        <w:t>approximately 30–45 minutes and may take place face-to-face, online or by telephone, depending on participant preference and ethical approval. Questions will focus on leadership responsibilities, management challenges, skill gaps, business impact, support used and views on a diagnostic and referral framework.</w:t>
      </w:r>
    </w:p>
    <w:p w14:paraId="4AF5AEEA"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The target population will be small business owner-managers operating in the Rhondda Valleys. The study will use non-probability purposive sampling because participants must have direct experience of owning or managing a small business. Probability sampling methods such as simple random sampling, systematic sampling, stratified sampling and cluster sampling will not be suitable because the study will not aim for statistical representativeness. Instead, purposive sampling will allow the selection of participants who can provide rich and relevant insights (Bryman and Bell, 2023).</w:t>
      </w:r>
    </w:p>
    <w:p w14:paraId="4E44353A"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The proposed sample will include approximately 6–8 owner-managers. This sample size will be suitable for a small-scale qualitative study because the focus will be depth rather than generalisability. The final sample size may also be influenced by data saturation, which occurs when further interviews no longer produce new themes or meaningful insights (Saunders, Lewis and Thornhill, 2023). Snowball sampling may also be used if participants recommend other suitable owner-managers. Participants must be over 18, own or manage a small business in the Rhondda Valleys and have responsibility for business decisions. Businesses outside the Rhondda Valleys and individuals without management responsibility will be excluded.</w:t>
      </w:r>
    </w:p>
    <w:p w14:paraId="074B9BEC" w14:textId="734A6684" w:rsidR="00AB6EEC" w:rsidRDefault="000A5573" w:rsidP="00E32897">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The data will be analysed using Braun and Clarke’s (</w:t>
      </w:r>
      <w:r w:rsidR="00F36F44">
        <w:rPr>
          <w:rFonts w:ascii="Arial" w:eastAsiaTheme="minorEastAsia" w:hAnsi="Arial" w:cs="Arial"/>
          <w:kern w:val="0"/>
          <w:lang w:eastAsia="en-GB"/>
          <w14:ligatures w14:val="none"/>
        </w:rPr>
        <w:t>200</w:t>
      </w:r>
      <w:r w:rsidR="00870F64">
        <w:rPr>
          <w:rFonts w:ascii="Arial" w:eastAsiaTheme="minorEastAsia" w:hAnsi="Arial" w:cs="Arial"/>
          <w:kern w:val="0"/>
          <w:lang w:eastAsia="en-GB"/>
          <w14:ligatures w14:val="none"/>
        </w:rPr>
        <w:t>6,</w:t>
      </w:r>
      <w:r w:rsidR="006F1BA0">
        <w:rPr>
          <w:rFonts w:ascii="Arial" w:eastAsiaTheme="minorEastAsia" w:hAnsi="Arial" w:cs="Arial"/>
          <w:kern w:val="0"/>
          <w:lang w:eastAsia="en-GB"/>
          <w14:ligatures w14:val="none"/>
        </w:rPr>
        <w:t xml:space="preserve"> </w:t>
      </w:r>
      <w:r w:rsidRPr="000A5573">
        <w:rPr>
          <w:rFonts w:ascii="Arial" w:eastAsiaTheme="minorEastAsia" w:hAnsi="Arial" w:cs="Arial"/>
          <w:kern w:val="0"/>
          <w:lang w:eastAsia="en-GB"/>
          <w14:ligatures w14:val="none"/>
        </w:rPr>
        <w:t>2022) thematic analysis approach. This will involve becoming familiar with the interview data, creating initial codes, identifying themes, reviewing themes, defining themes and reporting findings. Thematic analysis will be suitable because it will help identify repeated patterns across participants’ experiences. Trustworthiness will be supported through consistent interview questions, careful coding records and clear links between themes and participant evidence (Silverman, 2024).</w:t>
      </w:r>
    </w:p>
    <w:p w14:paraId="740512A6" w14:textId="77777777" w:rsidR="00E32897" w:rsidRPr="00E32897" w:rsidRDefault="00E32897" w:rsidP="00E32897">
      <w:pPr>
        <w:spacing w:before="100" w:beforeAutospacing="1" w:after="100" w:afterAutospacing="1" w:line="360" w:lineRule="auto"/>
        <w:rPr>
          <w:rFonts w:ascii="Arial" w:eastAsiaTheme="minorEastAsia" w:hAnsi="Arial" w:cs="Arial"/>
          <w:kern w:val="0"/>
          <w:lang w:eastAsia="en-GB"/>
          <w14:ligatures w14:val="none"/>
        </w:rPr>
      </w:pPr>
    </w:p>
    <w:p w14:paraId="5A343CBC" w14:textId="34D677E5" w:rsidR="00E32897" w:rsidRDefault="000A5573" w:rsidP="00170852">
      <w:pPr>
        <w:pStyle w:val="Heading2"/>
        <w:rPr>
          <w:lang w:eastAsia="en-GB"/>
        </w:rPr>
      </w:pPr>
      <w:bookmarkStart w:id="7" w:name="_Toc233234644"/>
      <w:r w:rsidRPr="000A5573">
        <w:rPr>
          <w:lang w:eastAsia="en-GB"/>
        </w:rPr>
        <w:lastRenderedPageBreak/>
        <w:t>Ethics</w:t>
      </w:r>
      <w:bookmarkEnd w:id="7"/>
    </w:p>
    <w:p w14:paraId="2A5F1E61" w14:textId="77777777" w:rsidR="00170852" w:rsidRPr="000A5573" w:rsidRDefault="00170852"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571B9EFD" w14:textId="592ABF3F"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Ethical approval will b</w:t>
      </w:r>
      <w:r w:rsidR="00FF0215">
        <w:rPr>
          <w:rFonts w:ascii="Arial" w:eastAsiaTheme="minorEastAsia" w:hAnsi="Arial" w:cs="Arial"/>
          <w:kern w:val="0"/>
          <w:lang w:eastAsia="en-GB"/>
          <w14:ligatures w14:val="none"/>
        </w:rPr>
        <w:t>e requested</w:t>
      </w:r>
      <w:r w:rsidRPr="000A5573">
        <w:rPr>
          <w:rFonts w:ascii="Arial" w:eastAsiaTheme="minorEastAsia" w:hAnsi="Arial" w:cs="Arial"/>
          <w:kern w:val="0"/>
          <w:lang w:eastAsia="en-GB"/>
          <w14:ligatures w14:val="none"/>
        </w:rPr>
        <w:t xml:space="preserve"> through the University of Wales Trinity Saint David ethical approval process before data collection begins. Participants will receive clear information about the purpose of the study and how their data will be used. Informed consent will be gained before interviews take place, and participation will be voluntary. Participants will have the right to withdraw before data analysis begins.</w:t>
      </w:r>
    </w:p>
    <w:p w14:paraId="59AF4339"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Confidentiality will be protected by anonymising participant names and business names. Data will be stored securely and used only for this academic project. The topic may be sensitive because owner-managers may discuss weaknesses, business difficulties or previous mistakes. Therefore, interviews will be conducted respectfully, and participants will not be pressured to answer questions they do not feel comfortable discussing.</w:t>
      </w:r>
    </w:p>
    <w:p w14:paraId="0D991FCA" w14:textId="77777777" w:rsidR="00A84C63" w:rsidRDefault="00A84C6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383CCFFC" w14:textId="77777777" w:rsidR="00A84C63" w:rsidRDefault="00A84C6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3A000060" w14:textId="77777777" w:rsidR="00037ED8" w:rsidRDefault="00037ED8"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073A5E13" w14:textId="77777777" w:rsidR="00037ED8" w:rsidRDefault="00037ED8"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221123F3" w14:textId="77777777" w:rsidR="00037ED8" w:rsidRDefault="00037ED8"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4E074ED5" w14:textId="77777777" w:rsidR="00037ED8" w:rsidRDefault="00037ED8"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325BA0E5" w14:textId="77777777" w:rsidR="006777F9" w:rsidRDefault="006777F9"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085BBDD6" w14:textId="77777777" w:rsidR="006777F9" w:rsidRDefault="006777F9"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6BF967F8" w14:textId="77777777" w:rsidR="006777F9" w:rsidRDefault="006777F9"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2DF1C739" w14:textId="77777777" w:rsidR="006777F9" w:rsidRDefault="006777F9"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1ED763B7" w14:textId="77777777" w:rsidR="00742AD8" w:rsidRDefault="00742AD8"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2EA6F481" w14:textId="2823F985" w:rsidR="003A3180" w:rsidRDefault="000A5573" w:rsidP="00170852">
      <w:pPr>
        <w:pStyle w:val="Heading2"/>
        <w:rPr>
          <w:lang w:eastAsia="en-GB"/>
        </w:rPr>
      </w:pPr>
      <w:bookmarkStart w:id="8" w:name="_Toc233234645"/>
      <w:r w:rsidRPr="000A5573">
        <w:rPr>
          <w:lang w:eastAsia="en-GB"/>
        </w:rPr>
        <w:lastRenderedPageBreak/>
        <w:t>Research Limitations</w:t>
      </w:r>
      <w:bookmarkEnd w:id="8"/>
    </w:p>
    <w:p w14:paraId="2D7FBC0D" w14:textId="77777777" w:rsidR="00170852" w:rsidRDefault="00170852"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6DF3B772" w14:textId="29474821"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This study will have several limitations. First, it will focus only on small business owner-managers in the Rhondda Valleys, meaning the findings may not be transferable to all small businesses in Wales or the wider UK. Second, the sample size of 6–8 participants will limit statistical generalisability. However, this is acceptable because the aim of qualitative research is depth rather than numerical representation. Third, some participants may be reluctant to discuss leadership and management weaknesses openly, which could affect the depth of the data. Finally, researcher interpretation during thematic analysis may introduce subjectivity. This will be managed through clear coding, careful analysis and transparent links between participant evidence and themes.</w:t>
      </w:r>
    </w:p>
    <w:p w14:paraId="39D1914B" w14:textId="77777777" w:rsidR="000A5573" w:rsidRPr="000A5573" w:rsidRDefault="000A557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37BFADE8" w14:textId="77777777" w:rsidR="000A5573" w:rsidRPr="000A5573" w:rsidRDefault="000A557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4F7F77F2" w14:textId="77777777" w:rsidR="000A5573" w:rsidRPr="000A5573" w:rsidRDefault="000A557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68295082" w14:textId="77777777" w:rsidR="000A5573" w:rsidRPr="000A5573" w:rsidRDefault="000A557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3B7FEB17" w14:textId="77777777" w:rsidR="00FE2892" w:rsidRDefault="00FE2892"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591C647D" w14:textId="77777777" w:rsidR="00FE2892" w:rsidRDefault="00FE2892"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54C612CF" w14:textId="77777777" w:rsidR="00473110" w:rsidRDefault="00473110"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366AB05B" w14:textId="77777777" w:rsidR="00473110" w:rsidRDefault="00473110"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302F8220" w14:textId="77777777" w:rsidR="00473110" w:rsidRDefault="00473110"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71E890F5" w14:textId="77777777" w:rsidR="00473110" w:rsidRDefault="00473110"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6BEFF3C3" w14:textId="77777777" w:rsidR="00473110" w:rsidRDefault="00473110"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0B605A08" w14:textId="77777777" w:rsidR="00666DFD" w:rsidRDefault="00666DFD"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14028404" w14:textId="0A6AAA71" w:rsidR="000A5573" w:rsidRPr="000A5573" w:rsidRDefault="000A5573" w:rsidP="00170852">
      <w:pPr>
        <w:pStyle w:val="Heading2"/>
        <w:rPr>
          <w:lang w:eastAsia="en-GB"/>
        </w:rPr>
      </w:pPr>
      <w:bookmarkStart w:id="9" w:name="_Toc233234646"/>
      <w:r w:rsidRPr="000A5573">
        <w:rPr>
          <w:lang w:eastAsia="en-GB"/>
        </w:rPr>
        <w:lastRenderedPageBreak/>
        <w:t>Proposed Practical Outcome</w:t>
      </w:r>
      <w:bookmarkEnd w:id="9"/>
    </w:p>
    <w:p w14:paraId="3F8F3970" w14:textId="77777777" w:rsidR="000A5573" w:rsidRPr="000A5573" w:rsidRDefault="000A5573" w:rsidP="00170852">
      <w:pPr>
        <w:pStyle w:val="Heading2"/>
        <w:rPr>
          <w:bCs/>
          <w:lang w:eastAsia="en-GB"/>
        </w:rPr>
      </w:pPr>
    </w:p>
    <w:p w14:paraId="749B4910"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The proposed outcome will be a Rhondda Valleys Owner-Manager Leadership and Management Skills Diagnostic and Referral Framework. This framework will not replace existing support services such as Business Wales, local authority support or mentoring schemes. Instead, it will aim to complement existing support by helping owner-managers identify their specific development needs first.</w:t>
      </w:r>
    </w:p>
    <w:p w14:paraId="044EE0AE"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The framework will work in three stages. First, owner-managers will complete a short diagnostic checklist covering areas such as planning, communication, delegation, decision-making, financial control and people management. Second, the results will be used to prioritise the most important development needs. Third, owner-managers will be signposted to suitable support, such as mentoring, finance guidance, leadership training or business planning advice. This approach may provide a more targeted response than general business advice because it will begin with diagnosis.</w:t>
      </w:r>
    </w:p>
    <w:p w14:paraId="610E1C0C" w14:textId="77777777" w:rsidR="000A5573" w:rsidRPr="000A5573" w:rsidRDefault="000A557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7556D1F8" w14:textId="77777777" w:rsidR="000A5573" w:rsidRPr="000A5573" w:rsidRDefault="000A557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1EC22097" w14:textId="77777777" w:rsidR="000A5573" w:rsidRPr="000A5573" w:rsidRDefault="000A557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18690053" w14:textId="77777777" w:rsidR="000A5573" w:rsidRPr="000A5573" w:rsidRDefault="000A557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0F3E1DDD" w14:textId="77777777" w:rsidR="000A5573" w:rsidRPr="000A5573" w:rsidRDefault="000A557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5D0C531E" w14:textId="77777777" w:rsidR="000A5573" w:rsidRPr="000A5573" w:rsidRDefault="000A557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3CDD89B4" w14:textId="77777777" w:rsidR="000A5573" w:rsidRPr="000A5573" w:rsidRDefault="000A557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19F89622" w14:textId="77777777" w:rsidR="000A5573" w:rsidRPr="000A5573" w:rsidRDefault="000A557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70A464B9" w14:textId="77777777" w:rsidR="000A5573" w:rsidRPr="000A5573" w:rsidRDefault="000A557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6DB90D42" w14:textId="77777777" w:rsidR="000A5573" w:rsidRPr="000A5573" w:rsidRDefault="000A5573" w:rsidP="000A5573">
      <w:pPr>
        <w:spacing w:before="100" w:beforeAutospacing="1" w:after="100" w:afterAutospacing="1" w:line="360" w:lineRule="auto"/>
        <w:outlineLvl w:val="0"/>
        <w:rPr>
          <w:rFonts w:ascii="Arial" w:eastAsia="Times New Roman" w:hAnsi="Arial" w:cs="Arial"/>
          <w:b/>
          <w:kern w:val="36"/>
          <w:lang w:eastAsia="en-GB"/>
          <w14:ligatures w14:val="none"/>
        </w:rPr>
      </w:pPr>
    </w:p>
    <w:p w14:paraId="5173DF3D" w14:textId="0331D96B" w:rsidR="00C07CDD" w:rsidRDefault="000A5573" w:rsidP="00170852">
      <w:pPr>
        <w:pStyle w:val="Heading2"/>
        <w:rPr>
          <w:lang w:eastAsia="en-GB"/>
        </w:rPr>
      </w:pPr>
      <w:bookmarkStart w:id="10" w:name="_Toc233234647"/>
      <w:r w:rsidRPr="000A5573">
        <w:rPr>
          <w:lang w:eastAsia="en-GB"/>
        </w:rPr>
        <w:lastRenderedPageBreak/>
        <w:t>Project Plan and Timeline</w:t>
      </w:r>
      <w:bookmarkEnd w:id="10"/>
    </w:p>
    <w:p w14:paraId="3EE8CB3F" w14:textId="77777777" w:rsidR="00170852" w:rsidRPr="007C2B4F" w:rsidRDefault="00170852" w:rsidP="007C2B4F">
      <w:pPr>
        <w:spacing w:before="100" w:beforeAutospacing="1" w:after="100" w:afterAutospacing="1" w:line="360" w:lineRule="auto"/>
        <w:outlineLvl w:val="0"/>
        <w:rPr>
          <w:rFonts w:ascii="Arial" w:eastAsia="Times New Roman" w:hAnsi="Arial" w:cs="Arial"/>
          <w:b/>
          <w:kern w:val="36"/>
          <w:lang w:eastAsia="en-GB"/>
          <w14:ligatures w14:val="none"/>
        </w:rPr>
      </w:pPr>
    </w:p>
    <w:p w14:paraId="65480232" w14:textId="01480CA5" w:rsidR="00C07CDD" w:rsidRPr="00385F56" w:rsidRDefault="00C07CDD" w:rsidP="008565A8">
      <w:pPr>
        <w:spacing w:before="100" w:beforeAutospacing="1" w:after="100" w:afterAutospacing="1" w:line="360" w:lineRule="auto"/>
        <w:rPr>
          <w:rFonts w:ascii="Arial" w:eastAsiaTheme="minorEastAsia" w:hAnsi="Arial" w:cs="Arial"/>
          <w:kern w:val="0"/>
          <w:lang w:eastAsia="en-GB"/>
          <w14:ligatures w14:val="none"/>
        </w:rPr>
      </w:pPr>
      <w:r w:rsidRPr="00385F56">
        <w:rPr>
          <w:rFonts w:ascii="Arial" w:eastAsiaTheme="minorEastAsia" w:hAnsi="Arial" w:cs="Arial"/>
          <w:kern w:val="0"/>
          <w:lang w:eastAsia="en-GB"/>
          <w14:ligatures w14:val="none"/>
        </w:rPr>
        <w:t>The proposed research will be conducted over twelve</w:t>
      </w:r>
      <w:r w:rsidR="005231FB">
        <w:rPr>
          <w:rFonts w:ascii="Arial" w:eastAsiaTheme="minorEastAsia" w:hAnsi="Arial" w:cs="Arial"/>
          <w:kern w:val="0"/>
          <w:lang w:eastAsia="en-GB"/>
          <w14:ligatures w14:val="none"/>
        </w:rPr>
        <w:t xml:space="preserve"> </w:t>
      </w:r>
      <w:r w:rsidRPr="00385F56">
        <w:rPr>
          <w:rFonts w:ascii="Arial" w:eastAsiaTheme="minorEastAsia" w:hAnsi="Arial" w:cs="Arial"/>
          <w:kern w:val="0"/>
          <w:lang w:eastAsia="en-GB"/>
          <w14:ligatures w14:val="none"/>
        </w:rPr>
        <w:t>week</w:t>
      </w:r>
      <w:r w:rsidR="005231FB">
        <w:rPr>
          <w:rFonts w:ascii="Arial" w:eastAsiaTheme="minorEastAsia" w:hAnsi="Arial" w:cs="Arial"/>
          <w:kern w:val="0"/>
          <w:lang w:eastAsia="en-GB"/>
          <w14:ligatures w14:val="none"/>
        </w:rPr>
        <w:t>s</w:t>
      </w:r>
      <w:r w:rsidRPr="00385F56">
        <w:rPr>
          <w:rFonts w:ascii="Arial" w:eastAsiaTheme="minorEastAsia" w:hAnsi="Arial" w:cs="Arial"/>
          <w:kern w:val="0"/>
          <w:lang w:eastAsia="en-GB"/>
          <w14:ligatures w14:val="none"/>
        </w:rPr>
        <w:t xml:space="preserve"> period to ensure</w:t>
      </w:r>
      <w:r w:rsidR="004E7C0C">
        <w:rPr>
          <w:rFonts w:ascii="Arial" w:eastAsiaTheme="minorEastAsia" w:hAnsi="Arial" w:cs="Arial"/>
          <w:kern w:val="0"/>
          <w:lang w:eastAsia="en-GB"/>
          <w14:ligatures w14:val="none"/>
        </w:rPr>
        <w:t xml:space="preserve"> </w:t>
      </w:r>
      <w:r w:rsidRPr="00385F56">
        <w:rPr>
          <w:rFonts w:ascii="Arial" w:eastAsiaTheme="minorEastAsia" w:hAnsi="Arial" w:cs="Arial"/>
          <w:kern w:val="0"/>
          <w:lang w:eastAsia="en-GB"/>
          <w14:ligatures w14:val="none"/>
        </w:rPr>
        <w:t xml:space="preserve">each stage of the study is completed </w:t>
      </w:r>
      <w:r w:rsidR="00F157B4">
        <w:rPr>
          <w:rFonts w:ascii="Arial" w:eastAsiaTheme="minorEastAsia" w:hAnsi="Arial" w:cs="Arial"/>
          <w:kern w:val="0"/>
          <w:lang w:eastAsia="en-GB"/>
          <w14:ligatures w14:val="none"/>
        </w:rPr>
        <w:t>realistically</w:t>
      </w:r>
      <w:r w:rsidR="00F157B4" w:rsidRPr="00385F56">
        <w:rPr>
          <w:rFonts w:ascii="Arial" w:eastAsiaTheme="minorEastAsia" w:hAnsi="Arial" w:cs="Arial"/>
          <w:kern w:val="0"/>
          <w:lang w:eastAsia="en-GB"/>
          <w14:ligatures w14:val="none"/>
        </w:rPr>
        <w:t>. The</w:t>
      </w:r>
      <w:r w:rsidRPr="00385F56">
        <w:rPr>
          <w:rFonts w:ascii="Arial" w:eastAsiaTheme="minorEastAsia" w:hAnsi="Arial" w:cs="Arial"/>
          <w:kern w:val="0"/>
          <w:lang w:eastAsia="en-GB"/>
          <w14:ligatures w14:val="none"/>
        </w:rPr>
        <w:t xml:space="preserve"> project will begin with a review of relevant literature to refine the research problem, confirm the research gap and finalise the interview schedule. Thi</w:t>
      </w:r>
      <w:r w:rsidR="004E7C0C">
        <w:rPr>
          <w:rFonts w:ascii="Arial" w:eastAsiaTheme="minorEastAsia" w:hAnsi="Arial" w:cs="Arial"/>
          <w:kern w:val="0"/>
          <w:lang w:eastAsia="en-GB"/>
          <w14:ligatures w14:val="none"/>
        </w:rPr>
        <w:t>s stage</w:t>
      </w:r>
      <w:r w:rsidRPr="00385F56">
        <w:rPr>
          <w:rFonts w:ascii="Arial" w:eastAsiaTheme="minorEastAsia" w:hAnsi="Arial" w:cs="Arial"/>
          <w:kern w:val="0"/>
          <w:lang w:eastAsia="en-GB"/>
          <w14:ligatures w14:val="none"/>
        </w:rPr>
        <w:t xml:space="preserve"> is important because the</w:t>
      </w:r>
      <w:r w:rsidR="00E979BD">
        <w:rPr>
          <w:rFonts w:ascii="Arial" w:eastAsiaTheme="minorEastAsia" w:hAnsi="Arial" w:cs="Arial"/>
          <w:kern w:val="0"/>
          <w:lang w:eastAsia="en-GB"/>
          <w14:ligatures w14:val="none"/>
        </w:rPr>
        <w:t xml:space="preserve"> </w:t>
      </w:r>
      <w:r w:rsidRPr="00385F56">
        <w:rPr>
          <w:rFonts w:ascii="Arial" w:eastAsiaTheme="minorEastAsia" w:hAnsi="Arial" w:cs="Arial"/>
          <w:kern w:val="0"/>
          <w:lang w:eastAsia="en-GB"/>
          <w14:ligatures w14:val="none"/>
        </w:rPr>
        <w:t>study</w:t>
      </w:r>
      <w:r w:rsidR="00E979BD">
        <w:rPr>
          <w:rFonts w:ascii="Arial" w:eastAsiaTheme="minorEastAsia" w:hAnsi="Arial" w:cs="Arial"/>
          <w:kern w:val="0"/>
          <w:lang w:eastAsia="en-GB"/>
          <w14:ligatures w14:val="none"/>
        </w:rPr>
        <w:t xml:space="preserve"> </w:t>
      </w:r>
      <w:r w:rsidRPr="00385F56">
        <w:rPr>
          <w:rFonts w:ascii="Arial" w:eastAsiaTheme="minorEastAsia" w:hAnsi="Arial" w:cs="Arial"/>
          <w:kern w:val="0"/>
          <w:lang w:eastAsia="en-GB"/>
          <w14:ligatures w14:val="none"/>
        </w:rPr>
        <w:t>build</w:t>
      </w:r>
      <w:r w:rsidR="00E979BD">
        <w:rPr>
          <w:rFonts w:ascii="Arial" w:eastAsiaTheme="minorEastAsia" w:hAnsi="Arial" w:cs="Arial"/>
          <w:kern w:val="0"/>
          <w:lang w:eastAsia="en-GB"/>
          <w14:ligatures w14:val="none"/>
        </w:rPr>
        <w:t>s</w:t>
      </w:r>
      <w:r w:rsidR="00CB6F5D">
        <w:rPr>
          <w:rFonts w:ascii="Arial" w:eastAsiaTheme="minorEastAsia" w:hAnsi="Arial" w:cs="Arial"/>
          <w:kern w:val="0"/>
          <w:lang w:eastAsia="en-GB"/>
          <w14:ligatures w14:val="none"/>
        </w:rPr>
        <w:t xml:space="preserve"> </w:t>
      </w:r>
      <w:r w:rsidRPr="00385F56">
        <w:rPr>
          <w:rFonts w:ascii="Arial" w:eastAsiaTheme="minorEastAsia" w:hAnsi="Arial" w:cs="Arial"/>
          <w:kern w:val="0"/>
          <w:lang w:eastAsia="en-GB"/>
          <w14:ligatures w14:val="none"/>
        </w:rPr>
        <w:t>upon existing knowledge regarding leadership and management capability in small businesses while addressing limited evidence available within the Rhondda Valleys context.</w:t>
      </w:r>
    </w:p>
    <w:p w14:paraId="16892C9B" w14:textId="28C3F684" w:rsidR="00C07CDD" w:rsidRPr="00385F56" w:rsidRDefault="00CB6F5D" w:rsidP="008565A8">
      <w:pPr>
        <w:spacing w:before="100" w:beforeAutospacing="1" w:after="100" w:afterAutospacing="1" w:line="360" w:lineRule="auto"/>
        <w:rPr>
          <w:rFonts w:ascii="Arial" w:eastAsiaTheme="minorEastAsia" w:hAnsi="Arial" w:cs="Arial"/>
          <w:kern w:val="0"/>
          <w:lang w:eastAsia="en-GB"/>
          <w14:ligatures w14:val="none"/>
        </w:rPr>
      </w:pPr>
      <w:r>
        <w:rPr>
          <w:rFonts w:ascii="Arial" w:eastAsiaTheme="minorEastAsia" w:hAnsi="Arial" w:cs="Arial"/>
          <w:kern w:val="0"/>
          <w:lang w:eastAsia="en-GB"/>
          <w14:ligatures w14:val="none"/>
        </w:rPr>
        <w:t>Et</w:t>
      </w:r>
      <w:r w:rsidR="00C07CDD" w:rsidRPr="00385F56">
        <w:rPr>
          <w:rFonts w:ascii="Arial" w:eastAsiaTheme="minorEastAsia" w:hAnsi="Arial" w:cs="Arial"/>
          <w:kern w:val="0"/>
          <w:lang w:eastAsia="en-GB"/>
          <w14:ligatures w14:val="none"/>
        </w:rPr>
        <w:t xml:space="preserve">hical approval will </w:t>
      </w:r>
      <w:r>
        <w:rPr>
          <w:rFonts w:ascii="Arial" w:eastAsiaTheme="minorEastAsia" w:hAnsi="Arial" w:cs="Arial"/>
          <w:kern w:val="0"/>
          <w:lang w:eastAsia="en-GB"/>
          <w14:ligatures w14:val="none"/>
        </w:rPr>
        <w:t xml:space="preserve">then </w:t>
      </w:r>
      <w:r w:rsidR="00C07CDD" w:rsidRPr="00385F56">
        <w:rPr>
          <w:rFonts w:ascii="Arial" w:eastAsiaTheme="minorEastAsia" w:hAnsi="Arial" w:cs="Arial"/>
          <w:kern w:val="0"/>
          <w:lang w:eastAsia="en-GB"/>
          <w14:ligatures w14:val="none"/>
        </w:rPr>
        <w:t xml:space="preserve">be sought through the University of Wales Trinity Saint David (UWTSD) ethics process before any participant recruitment or data collection takes place. This </w:t>
      </w:r>
      <w:r w:rsidR="008A2F6D">
        <w:rPr>
          <w:rFonts w:ascii="Arial" w:eastAsiaTheme="minorEastAsia" w:hAnsi="Arial" w:cs="Arial"/>
          <w:kern w:val="0"/>
          <w:lang w:eastAsia="en-GB"/>
          <w14:ligatures w14:val="none"/>
        </w:rPr>
        <w:t>will</w:t>
      </w:r>
      <w:r w:rsidR="00C07CDD" w:rsidRPr="00385F56">
        <w:rPr>
          <w:rFonts w:ascii="Arial" w:eastAsiaTheme="minorEastAsia" w:hAnsi="Arial" w:cs="Arial"/>
          <w:kern w:val="0"/>
          <w:lang w:eastAsia="en-GB"/>
          <w14:ligatures w14:val="none"/>
        </w:rPr>
        <w:t xml:space="preserve"> ens</w:t>
      </w:r>
      <w:r w:rsidR="008A2F6D">
        <w:rPr>
          <w:rFonts w:ascii="Arial" w:eastAsiaTheme="minorEastAsia" w:hAnsi="Arial" w:cs="Arial"/>
          <w:kern w:val="0"/>
          <w:lang w:eastAsia="en-GB"/>
          <w14:ligatures w14:val="none"/>
        </w:rPr>
        <w:t>ure</w:t>
      </w:r>
      <w:r w:rsidR="00C07CDD" w:rsidRPr="00385F56">
        <w:rPr>
          <w:rFonts w:ascii="Arial" w:eastAsiaTheme="minorEastAsia" w:hAnsi="Arial" w:cs="Arial"/>
          <w:kern w:val="0"/>
          <w:lang w:eastAsia="en-GB"/>
          <w14:ligatures w14:val="none"/>
        </w:rPr>
        <w:t xml:space="preserve"> the research </w:t>
      </w:r>
      <w:r w:rsidR="008A2F6D">
        <w:rPr>
          <w:rFonts w:ascii="Arial" w:eastAsiaTheme="minorEastAsia" w:hAnsi="Arial" w:cs="Arial"/>
          <w:kern w:val="0"/>
          <w:lang w:eastAsia="en-GB"/>
          <w14:ligatures w14:val="none"/>
        </w:rPr>
        <w:t>meets</w:t>
      </w:r>
      <w:r w:rsidR="00C07CDD" w:rsidRPr="00385F56">
        <w:rPr>
          <w:rFonts w:ascii="Arial" w:eastAsiaTheme="minorEastAsia" w:hAnsi="Arial" w:cs="Arial"/>
          <w:kern w:val="0"/>
          <w:lang w:eastAsia="en-GB"/>
          <w14:ligatures w14:val="none"/>
        </w:rPr>
        <w:t xml:space="preserve"> requirements </w:t>
      </w:r>
      <w:r w:rsidR="00C27DD9">
        <w:rPr>
          <w:rFonts w:ascii="Arial" w:eastAsiaTheme="minorEastAsia" w:hAnsi="Arial" w:cs="Arial"/>
          <w:kern w:val="0"/>
          <w:lang w:eastAsia="en-GB"/>
          <w14:ligatures w14:val="none"/>
        </w:rPr>
        <w:t>for</w:t>
      </w:r>
      <w:r w:rsidR="00C07CDD" w:rsidRPr="00385F56">
        <w:rPr>
          <w:rFonts w:ascii="Arial" w:eastAsiaTheme="minorEastAsia" w:hAnsi="Arial" w:cs="Arial"/>
          <w:kern w:val="0"/>
          <w:lang w:eastAsia="en-GB"/>
          <w14:ligatures w14:val="none"/>
        </w:rPr>
        <w:t xml:space="preserve"> informed consent, confidentiality, voluntary participation and data protection (Saunders, Lewis and Thornhill, 2023).</w:t>
      </w:r>
    </w:p>
    <w:p w14:paraId="2780F420" w14:textId="0AA70801" w:rsidR="00C07CDD" w:rsidRPr="00385F56" w:rsidRDefault="00C07CDD" w:rsidP="008565A8">
      <w:pPr>
        <w:spacing w:before="100" w:beforeAutospacing="1" w:after="100" w:afterAutospacing="1" w:line="360" w:lineRule="auto"/>
        <w:rPr>
          <w:rFonts w:ascii="Arial" w:eastAsiaTheme="minorEastAsia" w:hAnsi="Arial" w:cs="Arial"/>
          <w:kern w:val="0"/>
          <w:lang w:eastAsia="en-GB"/>
          <w14:ligatures w14:val="none"/>
        </w:rPr>
      </w:pPr>
      <w:r w:rsidRPr="00385F56">
        <w:rPr>
          <w:rFonts w:ascii="Arial" w:eastAsiaTheme="minorEastAsia" w:hAnsi="Arial" w:cs="Arial"/>
          <w:kern w:val="0"/>
          <w:lang w:eastAsia="en-GB"/>
          <w14:ligatures w14:val="none"/>
        </w:rPr>
        <w:t xml:space="preserve">Once approval has been granted, semi-structured interviews will be conducted with selected owner-managers using a purposive sampling strategy. Data collection will continue until sufficient information has been obtained and thematic saturation is reached, meaning that no significant new themes are emerging from participant responses (Braun and Clarke, 2022). Interview data will then be transcribed and analysed using </w:t>
      </w:r>
      <w:r w:rsidR="00632B6C" w:rsidRPr="00385F56">
        <w:rPr>
          <w:rFonts w:ascii="Arial" w:eastAsiaTheme="minorEastAsia" w:hAnsi="Arial" w:cs="Arial"/>
          <w:kern w:val="0"/>
          <w:lang w:eastAsia="en-GB"/>
          <w14:ligatures w14:val="none"/>
        </w:rPr>
        <w:t>thematic</w:t>
      </w:r>
      <w:r w:rsidR="00632B6C">
        <w:rPr>
          <w:rFonts w:ascii="Arial" w:eastAsiaTheme="minorEastAsia" w:hAnsi="Arial" w:cs="Arial"/>
          <w:kern w:val="0"/>
          <w:lang w:eastAsia="en-GB"/>
          <w14:ligatures w14:val="none"/>
        </w:rPr>
        <w:t>ally</w:t>
      </w:r>
      <w:r w:rsidRPr="00385F56">
        <w:rPr>
          <w:rFonts w:ascii="Arial" w:eastAsiaTheme="minorEastAsia" w:hAnsi="Arial" w:cs="Arial"/>
          <w:kern w:val="0"/>
          <w:lang w:eastAsia="en-GB"/>
          <w14:ligatures w14:val="none"/>
        </w:rPr>
        <w:t xml:space="preserve"> to identif</w:t>
      </w:r>
      <w:r w:rsidR="009C56FF">
        <w:rPr>
          <w:rFonts w:ascii="Arial" w:eastAsiaTheme="minorEastAsia" w:hAnsi="Arial" w:cs="Arial"/>
          <w:kern w:val="0"/>
          <w:lang w:eastAsia="en-GB"/>
          <w14:ligatures w14:val="none"/>
        </w:rPr>
        <w:t>y</w:t>
      </w:r>
      <w:r w:rsidRPr="00385F56">
        <w:rPr>
          <w:rFonts w:ascii="Arial" w:eastAsiaTheme="minorEastAsia" w:hAnsi="Arial" w:cs="Arial"/>
          <w:kern w:val="0"/>
          <w:lang w:eastAsia="en-GB"/>
          <w14:ligatures w14:val="none"/>
        </w:rPr>
        <w:t xml:space="preserve"> patterns relating to leadership and management skill gaps, development </w:t>
      </w:r>
      <w:r w:rsidR="009C56FF">
        <w:rPr>
          <w:rFonts w:ascii="Arial" w:eastAsiaTheme="minorEastAsia" w:hAnsi="Arial" w:cs="Arial"/>
          <w:kern w:val="0"/>
          <w:lang w:eastAsia="en-GB"/>
          <w14:ligatures w14:val="none"/>
        </w:rPr>
        <w:t xml:space="preserve">barriers </w:t>
      </w:r>
      <w:r w:rsidRPr="00385F56">
        <w:rPr>
          <w:rFonts w:ascii="Arial" w:eastAsiaTheme="minorEastAsia" w:hAnsi="Arial" w:cs="Arial"/>
          <w:kern w:val="0"/>
          <w:lang w:eastAsia="en-GB"/>
          <w14:ligatures w14:val="none"/>
        </w:rPr>
        <w:t>and support needs.</w:t>
      </w:r>
    </w:p>
    <w:p w14:paraId="311A92BA" w14:textId="1C527ACB" w:rsidR="00C303E8" w:rsidRDefault="00C07CDD" w:rsidP="00B76FEE">
      <w:pPr>
        <w:spacing w:before="100" w:beforeAutospacing="1" w:after="100" w:afterAutospacing="1" w:line="360" w:lineRule="auto"/>
        <w:rPr>
          <w:rFonts w:ascii="Arial" w:eastAsiaTheme="minorEastAsia" w:hAnsi="Arial" w:cs="Arial"/>
          <w:kern w:val="0"/>
          <w:lang w:eastAsia="en-GB"/>
          <w14:ligatures w14:val="none"/>
        </w:rPr>
      </w:pPr>
      <w:r w:rsidRPr="00385F56">
        <w:rPr>
          <w:rFonts w:ascii="Arial" w:eastAsiaTheme="minorEastAsia" w:hAnsi="Arial" w:cs="Arial"/>
          <w:kern w:val="0"/>
          <w:lang w:eastAsia="en-GB"/>
          <w14:ligatures w14:val="none"/>
        </w:rPr>
        <w:t>The final stages of the project will focus on developing the proposed Owner-Manager Leadership and Management Skills Diagnostic and Referral Framework based on the research findings. The</w:t>
      </w:r>
      <w:r w:rsidR="000E26DB">
        <w:rPr>
          <w:rFonts w:ascii="Arial" w:eastAsiaTheme="minorEastAsia" w:hAnsi="Arial" w:cs="Arial"/>
          <w:kern w:val="0"/>
          <w:lang w:eastAsia="en-GB"/>
          <w14:ligatures w14:val="none"/>
        </w:rPr>
        <w:t xml:space="preserve"> </w:t>
      </w:r>
      <w:r w:rsidRPr="00385F56">
        <w:rPr>
          <w:rFonts w:ascii="Arial" w:eastAsiaTheme="minorEastAsia" w:hAnsi="Arial" w:cs="Arial"/>
          <w:kern w:val="0"/>
          <w:lang w:eastAsia="en-GB"/>
          <w14:ligatures w14:val="none"/>
        </w:rPr>
        <w:t xml:space="preserve">proposal will then undergo final editing, proofreading and Harvard referencing </w:t>
      </w:r>
      <w:r w:rsidR="009E3C7E">
        <w:rPr>
          <w:rFonts w:ascii="Arial" w:eastAsiaTheme="minorEastAsia" w:hAnsi="Arial" w:cs="Arial"/>
          <w:kern w:val="0"/>
          <w:lang w:eastAsia="en-GB"/>
          <w14:ligatures w14:val="none"/>
        </w:rPr>
        <w:t xml:space="preserve">accuracy </w:t>
      </w:r>
      <w:r w:rsidRPr="00385F56">
        <w:rPr>
          <w:rFonts w:ascii="Arial" w:eastAsiaTheme="minorEastAsia" w:hAnsi="Arial" w:cs="Arial"/>
          <w:kern w:val="0"/>
          <w:lang w:eastAsia="en-GB"/>
          <w14:ligatures w14:val="none"/>
        </w:rPr>
        <w:t>before submission. The timetable has been designed to provide adequate time for ethical compliance, rigorous analysis and the development of evidence-based recommendations while remaining achievable within the scope of a small-scale undergraduate research project</w:t>
      </w:r>
      <w:r w:rsidR="001F169E">
        <w:rPr>
          <w:rFonts w:ascii="Arial" w:eastAsiaTheme="minorEastAsia" w:hAnsi="Arial" w:cs="Arial"/>
          <w:kern w:val="0"/>
          <w:lang w:eastAsia="en-GB"/>
          <w14:ligatures w14:val="none"/>
        </w:rPr>
        <w:t>.</w:t>
      </w:r>
    </w:p>
    <w:p w14:paraId="285A2EBB" w14:textId="5F055F4E" w:rsidR="00263CE8" w:rsidRPr="00724212" w:rsidRDefault="00527703" w:rsidP="00B76FEE">
      <w:pPr>
        <w:spacing w:before="100" w:beforeAutospacing="1" w:after="100" w:afterAutospacing="1" w:line="360" w:lineRule="auto"/>
        <w:rPr>
          <w:rFonts w:ascii="Arial" w:eastAsiaTheme="minorEastAsia" w:hAnsi="Arial" w:cs="Arial"/>
          <w:kern w:val="0"/>
          <w:lang w:eastAsia="en-GB"/>
          <w14:ligatures w14:val="none"/>
        </w:rPr>
      </w:pPr>
      <w:r>
        <w:rPr>
          <w:rFonts w:ascii="Arial" w:eastAsiaTheme="minorEastAsia" w:hAnsi="Arial" w:cs="Arial"/>
          <w:noProof/>
          <w:kern w:val="0"/>
          <w:lang w:eastAsia="en-GB"/>
        </w:rPr>
        <w:lastRenderedPageBreak/>
        <w:drawing>
          <wp:inline distT="0" distB="0" distL="0" distR="0" wp14:anchorId="39339CFC" wp14:editId="05F95792">
            <wp:extent cx="5731510" cy="3116580"/>
            <wp:effectExtent l="0" t="0" r="2540" b="7620"/>
            <wp:docPr id="891447663" name="Picture 8">
              <a:extLst xmlns:a="http://schemas.openxmlformats.org/drawingml/2006/main">
                <a:ext uri="{FF2B5EF4-FFF2-40B4-BE49-F238E27FC236}">
                  <a16:creationId xmlns:a16="http://schemas.microsoft.com/office/drawing/2014/main" id="{C16235A2-1C42-46FE-BD25-8F53C59461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447663" name="Picture 891447663"/>
                    <pic:cNvPicPr/>
                  </pic:nvPicPr>
                  <pic:blipFill>
                    <a:blip r:embed="rId9">
                      <a:extLst>
                        <a:ext uri="{28A0092B-C50C-407E-A947-70E740481C1C}">
                          <a14:useLocalDpi xmlns:a14="http://schemas.microsoft.com/office/drawing/2010/main" val="0"/>
                        </a:ext>
                      </a:extLst>
                    </a:blip>
                    <a:stretch>
                      <a:fillRect/>
                    </a:stretch>
                  </pic:blipFill>
                  <pic:spPr>
                    <a:xfrm>
                      <a:off x="0" y="0"/>
                      <a:ext cx="5731510" cy="3116580"/>
                    </a:xfrm>
                    <a:prstGeom prst="rect">
                      <a:avLst/>
                    </a:prstGeom>
                  </pic:spPr>
                </pic:pic>
              </a:graphicData>
            </a:graphic>
          </wp:inline>
        </w:drawing>
      </w:r>
      <w:r w:rsidR="00263CE8" w:rsidRPr="00C50DB8">
        <w:rPr>
          <w:rFonts w:ascii="Abadi" w:eastAsiaTheme="minorEastAsia" w:hAnsi="Abadi" w:cs="Arial"/>
          <w:kern w:val="0"/>
          <w:lang w:eastAsia="en-GB"/>
          <w14:ligatures w14:val="none"/>
        </w:rPr>
        <w:t xml:space="preserve">Figure 1: </w:t>
      </w:r>
      <w:r w:rsidR="00502FE0" w:rsidRPr="00C50DB8">
        <w:rPr>
          <w:rFonts w:ascii="Abadi" w:eastAsiaTheme="minorEastAsia" w:hAnsi="Abadi" w:cs="Arial"/>
          <w:kern w:val="0"/>
          <w:lang w:eastAsia="en-GB"/>
          <w14:ligatures w14:val="none"/>
        </w:rPr>
        <w:t xml:space="preserve">Proposed Gantt Chart </w:t>
      </w:r>
      <w:r w:rsidR="00C50DB8" w:rsidRPr="00C50DB8">
        <w:rPr>
          <w:rFonts w:ascii="Abadi" w:eastAsiaTheme="minorEastAsia" w:hAnsi="Abadi" w:cs="Arial"/>
          <w:kern w:val="0"/>
          <w:lang w:eastAsia="en-GB"/>
          <w14:ligatures w14:val="none"/>
        </w:rPr>
        <w:t xml:space="preserve">for the Research Project </w:t>
      </w:r>
    </w:p>
    <w:p w14:paraId="1681AE12" w14:textId="77777777" w:rsidR="001F169E" w:rsidRPr="00C50DB8" w:rsidRDefault="001F169E" w:rsidP="00B76FEE">
      <w:pPr>
        <w:spacing w:before="100" w:beforeAutospacing="1" w:after="100" w:afterAutospacing="1" w:line="360" w:lineRule="auto"/>
        <w:rPr>
          <w:rFonts w:ascii="Abadi" w:eastAsiaTheme="minorEastAsia" w:hAnsi="Abadi" w:cs="Arial"/>
          <w:kern w:val="0"/>
          <w:lang w:eastAsia="en-GB"/>
          <w14:ligatures w14:val="none"/>
        </w:rPr>
      </w:pPr>
    </w:p>
    <w:p w14:paraId="72F1A40E" w14:textId="77777777" w:rsidR="001F169E" w:rsidRDefault="001F169E" w:rsidP="00B76FEE">
      <w:pPr>
        <w:spacing w:before="100" w:beforeAutospacing="1" w:after="100" w:afterAutospacing="1" w:line="360" w:lineRule="auto"/>
        <w:rPr>
          <w:rFonts w:ascii="Arial" w:eastAsiaTheme="minorEastAsia" w:hAnsi="Arial" w:cs="Arial"/>
          <w:kern w:val="0"/>
          <w:lang w:eastAsia="en-GB"/>
          <w14:ligatures w14:val="none"/>
        </w:rPr>
      </w:pPr>
    </w:p>
    <w:p w14:paraId="2D8B137A" w14:textId="77777777" w:rsidR="001F169E" w:rsidRDefault="001F169E" w:rsidP="00B76FEE">
      <w:pPr>
        <w:spacing w:before="100" w:beforeAutospacing="1" w:after="100" w:afterAutospacing="1" w:line="360" w:lineRule="auto"/>
        <w:rPr>
          <w:rFonts w:ascii="Arial" w:eastAsiaTheme="minorEastAsia" w:hAnsi="Arial" w:cs="Arial"/>
          <w:kern w:val="0"/>
          <w:lang w:eastAsia="en-GB"/>
          <w14:ligatures w14:val="none"/>
        </w:rPr>
      </w:pPr>
    </w:p>
    <w:p w14:paraId="309E9BF5" w14:textId="77777777" w:rsidR="001F169E" w:rsidRDefault="001F169E" w:rsidP="00B76FEE">
      <w:pPr>
        <w:spacing w:before="100" w:beforeAutospacing="1" w:after="100" w:afterAutospacing="1" w:line="360" w:lineRule="auto"/>
        <w:rPr>
          <w:rFonts w:ascii="Arial" w:eastAsiaTheme="minorEastAsia" w:hAnsi="Arial" w:cs="Arial"/>
          <w:kern w:val="0"/>
          <w:lang w:eastAsia="en-GB"/>
          <w14:ligatures w14:val="none"/>
        </w:rPr>
      </w:pPr>
    </w:p>
    <w:p w14:paraId="3D8E80CB" w14:textId="77777777" w:rsidR="001F169E" w:rsidRDefault="001F169E" w:rsidP="00B76FEE">
      <w:pPr>
        <w:spacing w:before="100" w:beforeAutospacing="1" w:after="100" w:afterAutospacing="1" w:line="360" w:lineRule="auto"/>
        <w:rPr>
          <w:rFonts w:ascii="Arial" w:eastAsiaTheme="minorEastAsia" w:hAnsi="Arial" w:cs="Arial"/>
          <w:kern w:val="0"/>
          <w:lang w:eastAsia="en-GB"/>
          <w14:ligatures w14:val="none"/>
        </w:rPr>
      </w:pPr>
    </w:p>
    <w:p w14:paraId="6EF4C33D" w14:textId="77777777" w:rsidR="001F169E" w:rsidRDefault="001F169E" w:rsidP="00B76FEE">
      <w:pPr>
        <w:spacing w:before="100" w:beforeAutospacing="1" w:after="100" w:afterAutospacing="1" w:line="360" w:lineRule="auto"/>
        <w:rPr>
          <w:rFonts w:ascii="Arial" w:eastAsiaTheme="minorEastAsia" w:hAnsi="Arial" w:cs="Arial"/>
          <w:kern w:val="0"/>
          <w:lang w:eastAsia="en-GB"/>
          <w14:ligatures w14:val="none"/>
        </w:rPr>
      </w:pPr>
    </w:p>
    <w:p w14:paraId="0AD88E27" w14:textId="77777777" w:rsidR="001F169E" w:rsidRDefault="001F169E" w:rsidP="00B76FEE">
      <w:pPr>
        <w:spacing w:before="100" w:beforeAutospacing="1" w:after="100" w:afterAutospacing="1" w:line="360" w:lineRule="auto"/>
        <w:rPr>
          <w:rFonts w:ascii="Arial" w:eastAsiaTheme="minorEastAsia" w:hAnsi="Arial" w:cs="Arial"/>
          <w:kern w:val="0"/>
          <w:lang w:eastAsia="en-GB"/>
          <w14:ligatures w14:val="none"/>
        </w:rPr>
      </w:pPr>
    </w:p>
    <w:p w14:paraId="0A2A940E" w14:textId="77777777" w:rsidR="001F169E" w:rsidRDefault="001F169E" w:rsidP="00B76FEE">
      <w:pPr>
        <w:spacing w:before="100" w:beforeAutospacing="1" w:after="100" w:afterAutospacing="1" w:line="360" w:lineRule="auto"/>
        <w:rPr>
          <w:rFonts w:ascii="Arial" w:eastAsiaTheme="minorEastAsia" w:hAnsi="Arial" w:cs="Arial"/>
          <w:kern w:val="0"/>
          <w:lang w:eastAsia="en-GB"/>
          <w14:ligatures w14:val="none"/>
        </w:rPr>
      </w:pPr>
    </w:p>
    <w:p w14:paraId="77F59C0F" w14:textId="77777777" w:rsidR="001F169E" w:rsidRDefault="001F169E" w:rsidP="00B76FEE">
      <w:pPr>
        <w:spacing w:before="100" w:beforeAutospacing="1" w:after="100" w:afterAutospacing="1" w:line="360" w:lineRule="auto"/>
        <w:rPr>
          <w:rFonts w:ascii="Arial" w:eastAsiaTheme="minorEastAsia" w:hAnsi="Arial" w:cs="Arial"/>
          <w:kern w:val="0"/>
          <w:lang w:eastAsia="en-GB"/>
          <w14:ligatures w14:val="none"/>
        </w:rPr>
      </w:pPr>
    </w:p>
    <w:p w14:paraId="2A9DAD2E" w14:textId="77777777" w:rsidR="00DE0308" w:rsidRDefault="00DE0308" w:rsidP="00170852">
      <w:pPr>
        <w:pStyle w:val="Heading2"/>
        <w:rPr>
          <w:lang w:eastAsia="en-GB"/>
        </w:rPr>
      </w:pPr>
    </w:p>
    <w:p w14:paraId="6E5B04F0" w14:textId="77777777" w:rsidR="00B31AB2" w:rsidRDefault="00B31AB2" w:rsidP="00B31AB2">
      <w:pPr>
        <w:rPr>
          <w:lang w:eastAsia="en-GB"/>
        </w:rPr>
      </w:pPr>
    </w:p>
    <w:p w14:paraId="14BD2449" w14:textId="77777777" w:rsidR="00B31AB2" w:rsidRPr="00B31AB2" w:rsidRDefault="00B31AB2" w:rsidP="00B31AB2">
      <w:pPr>
        <w:rPr>
          <w:lang w:eastAsia="en-GB"/>
        </w:rPr>
      </w:pPr>
    </w:p>
    <w:p w14:paraId="03204B1A" w14:textId="7E0989D6" w:rsidR="00B76FEE" w:rsidRPr="000A5573" w:rsidRDefault="000A5573" w:rsidP="00170852">
      <w:pPr>
        <w:pStyle w:val="Heading2"/>
        <w:rPr>
          <w:lang w:eastAsia="en-GB"/>
        </w:rPr>
      </w:pPr>
      <w:bookmarkStart w:id="11" w:name="_Toc233234648"/>
      <w:r w:rsidRPr="000A5573">
        <w:rPr>
          <w:lang w:eastAsia="en-GB"/>
        </w:rPr>
        <w:lastRenderedPageBreak/>
        <w:t>Reference List</w:t>
      </w:r>
      <w:bookmarkEnd w:id="11"/>
    </w:p>
    <w:p w14:paraId="5FD703EC" w14:textId="77777777" w:rsidR="000A5573" w:rsidRPr="000A5573" w:rsidRDefault="000A5573" w:rsidP="000A5573">
      <w:pPr>
        <w:rPr>
          <w:rFonts w:eastAsiaTheme="minorEastAsia"/>
          <w:lang w:eastAsia="en-GB"/>
        </w:rPr>
      </w:pPr>
    </w:p>
    <w:p w14:paraId="56BE52EB" w14:textId="46B2A7E1"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 xml:space="preserve">Ahmad, N.H., Ramayah, T., Wilson, C. and Kummerow, L. (2010) </w:t>
      </w:r>
      <w:r w:rsidR="001D2464">
        <w:rPr>
          <w:rFonts w:ascii="Arial" w:eastAsiaTheme="minorEastAsia" w:hAnsi="Arial" w:cs="Arial"/>
          <w:kern w:val="0"/>
          <w:lang w:eastAsia="en-GB"/>
          <w14:ligatures w14:val="none"/>
        </w:rPr>
        <w:t>‘</w:t>
      </w:r>
      <w:r w:rsidRPr="000A5573">
        <w:rPr>
          <w:rFonts w:ascii="Arial" w:eastAsiaTheme="minorEastAsia" w:hAnsi="Arial" w:cs="Arial"/>
          <w:kern w:val="0"/>
          <w:lang w:eastAsia="en-GB"/>
          <w14:ligatures w14:val="none"/>
        </w:rPr>
        <w:t>Is entrepreneurial competency and business success relationship contingent upon business environment?</w:t>
      </w:r>
      <w:r w:rsidR="001D2464">
        <w:rPr>
          <w:rFonts w:ascii="Arial" w:eastAsiaTheme="minorEastAsia" w:hAnsi="Arial" w:cs="Arial"/>
          <w:kern w:val="0"/>
          <w:lang w:eastAsia="en-GB"/>
          <w14:ligatures w14:val="none"/>
        </w:rPr>
        <w:t>’</w:t>
      </w:r>
      <w:r w:rsidRPr="000A5573">
        <w:rPr>
          <w:rFonts w:ascii="Arial" w:eastAsiaTheme="minorEastAsia" w:hAnsi="Arial" w:cs="Arial"/>
          <w:kern w:val="0"/>
          <w:lang w:eastAsia="en-GB"/>
          <w14:ligatures w14:val="none"/>
        </w:rPr>
        <w:t xml:space="preserve">, </w:t>
      </w:r>
      <w:r w:rsidRPr="000A5573">
        <w:rPr>
          <w:rFonts w:ascii="Arial" w:eastAsiaTheme="minorEastAsia" w:hAnsi="Arial" w:cs="Arial"/>
          <w:i/>
          <w:kern w:val="0"/>
          <w:lang w:eastAsia="en-GB"/>
          <w14:ligatures w14:val="none"/>
        </w:rPr>
        <w:t>International Journal of Entrepreneurial Behaviour &amp; Research</w:t>
      </w:r>
      <w:r w:rsidRPr="000A5573">
        <w:rPr>
          <w:rFonts w:ascii="Arial" w:eastAsiaTheme="minorEastAsia" w:hAnsi="Arial" w:cs="Arial"/>
          <w:kern w:val="0"/>
          <w:lang w:eastAsia="en-GB"/>
          <w14:ligatures w14:val="none"/>
        </w:rPr>
        <w:t>, 16(3), pp. 182–203.</w:t>
      </w:r>
    </w:p>
    <w:p w14:paraId="5E7FE792" w14:textId="0198910B"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 xml:space="preserve">Baron, R.A. and Markman, G.D. (2003) </w:t>
      </w:r>
      <w:r w:rsidR="003353F8">
        <w:rPr>
          <w:rFonts w:ascii="Arial" w:eastAsiaTheme="minorEastAsia" w:hAnsi="Arial" w:cs="Arial"/>
          <w:kern w:val="0"/>
          <w:lang w:eastAsia="en-GB"/>
          <w14:ligatures w14:val="none"/>
        </w:rPr>
        <w:t>‘</w:t>
      </w:r>
      <w:r w:rsidRPr="000A5573">
        <w:rPr>
          <w:rFonts w:ascii="Arial" w:eastAsiaTheme="minorEastAsia" w:hAnsi="Arial" w:cs="Arial"/>
          <w:kern w:val="0"/>
          <w:lang w:eastAsia="en-GB"/>
          <w14:ligatures w14:val="none"/>
        </w:rPr>
        <w:t>Beyond social capital: the role of entrepreneurs</w:t>
      </w:r>
      <w:r w:rsidR="001D2464">
        <w:rPr>
          <w:rFonts w:ascii="Arial" w:eastAsiaTheme="minorEastAsia" w:hAnsi="Arial" w:cs="Arial"/>
          <w:kern w:val="0"/>
          <w:lang w:eastAsia="en-GB"/>
          <w14:ligatures w14:val="none"/>
        </w:rPr>
        <w:t>’</w:t>
      </w:r>
      <w:r w:rsidRPr="000A5573">
        <w:rPr>
          <w:rFonts w:ascii="Arial" w:eastAsiaTheme="minorEastAsia" w:hAnsi="Arial" w:cs="Arial"/>
          <w:kern w:val="0"/>
          <w:lang w:eastAsia="en-GB"/>
          <w14:ligatures w14:val="none"/>
        </w:rPr>
        <w:t xml:space="preserve"> social competence in their financial success’, </w:t>
      </w:r>
      <w:r w:rsidRPr="000A5573">
        <w:rPr>
          <w:rFonts w:ascii="Arial" w:eastAsiaTheme="minorEastAsia" w:hAnsi="Arial" w:cs="Arial"/>
          <w:i/>
          <w:kern w:val="0"/>
          <w:lang w:eastAsia="en-GB"/>
          <w14:ligatures w14:val="none"/>
        </w:rPr>
        <w:t>Journal of Business Venturing</w:t>
      </w:r>
      <w:r w:rsidRPr="000A5573">
        <w:rPr>
          <w:rFonts w:ascii="Arial" w:eastAsiaTheme="minorEastAsia" w:hAnsi="Arial" w:cs="Arial"/>
          <w:kern w:val="0"/>
          <w:lang w:eastAsia="en-GB"/>
          <w14:ligatures w14:val="none"/>
        </w:rPr>
        <w:t>, 18(1), pp. 41–60.</w:t>
      </w:r>
    </w:p>
    <w:p w14:paraId="6BE3C2F3" w14:textId="3D6878FE" w:rsid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 xml:space="preserve">Baum, J.R. and Locke, E.A. (2004) </w:t>
      </w:r>
      <w:r w:rsidR="003353F8">
        <w:rPr>
          <w:rFonts w:ascii="Arial" w:eastAsiaTheme="minorEastAsia" w:hAnsi="Arial" w:cs="Arial"/>
          <w:kern w:val="0"/>
          <w:lang w:eastAsia="en-GB"/>
          <w14:ligatures w14:val="none"/>
        </w:rPr>
        <w:t>‘</w:t>
      </w:r>
      <w:r w:rsidRPr="000A5573">
        <w:rPr>
          <w:rFonts w:ascii="Arial" w:eastAsiaTheme="minorEastAsia" w:hAnsi="Arial" w:cs="Arial"/>
          <w:kern w:val="0"/>
          <w:lang w:eastAsia="en-GB"/>
          <w14:ligatures w14:val="none"/>
        </w:rPr>
        <w:t>The relationship of entrepreneurial traits, skill, and motivation to subsequent venture growth</w:t>
      </w:r>
      <w:r w:rsidR="003353F8">
        <w:rPr>
          <w:rFonts w:ascii="Arial" w:eastAsiaTheme="minorEastAsia" w:hAnsi="Arial" w:cs="Arial"/>
          <w:kern w:val="0"/>
          <w:lang w:eastAsia="en-GB"/>
          <w14:ligatures w14:val="none"/>
        </w:rPr>
        <w:t>’</w:t>
      </w:r>
      <w:r w:rsidRPr="000A5573">
        <w:rPr>
          <w:rFonts w:ascii="Arial" w:eastAsiaTheme="minorEastAsia" w:hAnsi="Arial" w:cs="Arial"/>
          <w:kern w:val="0"/>
          <w:lang w:eastAsia="en-GB"/>
          <w14:ligatures w14:val="none"/>
        </w:rPr>
        <w:t xml:space="preserve">, </w:t>
      </w:r>
      <w:r w:rsidRPr="000A5573">
        <w:rPr>
          <w:rFonts w:ascii="Arial" w:eastAsiaTheme="minorEastAsia" w:hAnsi="Arial" w:cs="Arial"/>
          <w:i/>
          <w:kern w:val="0"/>
          <w:lang w:eastAsia="en-GB"/>
          <w14:ligatures w14:val="none"/>
        </w:rPr>
        <w:t>Journal of Applied Psychology</w:t>
      </w:r>
      <w:r w:rsidRPr="000A5573">
        <w:rPr>
          <w:rFonts w:ascii="Arial" w:eastAsiaTheme="minorEastAsia" w:hAnsi="Arial" w:cs="Arial"/>
          <w:kern w:val="0"/>
          <w:lang w:eastAsia="en-GB"/>
          <w14:ligatures w14:val="none"/>
        </w:rPr>
        <w:t>, 89(4), pp. 587–598.</w:t>
      </w:r>
    </w:p>
    <w:p w14:paraId="5B7E6165" w14:textId="1198BBC4" w:rsidR="005512B1" w:rsidRPr="000A5573" w:rsidRDefault="004A21EF" w:rsidP="000A5573">
      <w:pPr>
        <w:spacing w:before="100" w:beforeAutospacing="1" w:after="100" w:afterAutospacing="1" w:line="360" w:lineRule="auto"/>
        <w:rPr>
          <w:rFonts w:ascii="Arial" w:eastAsiaTheme="minorEastAsia" w:hAnsi="Arial" w:cs="Arial"/>
          <w:kern w:val="0"/>
          <w:lang w:eastAsia="en-GB"/>
          <w14:ligatures w14:val="none"/>
        </w:rPr>
      </w:pPr>
      <w:r>
        <w:rPr>
          <w:rFonts w:ascii="Arial" w:eastAsiaTheme="minorEastAsia" w:hAnsi="Arial" w:cs="Arial"/>
          <w:kern w:val="0"/>
          <w:lang w:eastAsia="en-GB"/>
          <w14:ligatures w14:val="none"/>
        </w:rPr>
        <w:t>Braun, V. and Clarke</w:t>
      </w:r>
      <w:r w:rsidR="005D5AA3">
        <w:rPr>
          <w:rFonts w:ascii="Arial" w:eastAsiaTheme="minorEastAsia" w:hAnsi="Arial" w:cs="Arial"/>
          <w:kern w:val="0"/>
          <w:lang w:eastAsia="en-GB"/>
          <w14:ligatures w14:val="none"/>
        </w:rPr>
        <w:t xml:space="preserve">, V. (2006) </w:t>
      </w:r>
      <w:r w:rsidR="003353F8">
        <w:rPr>
          <w:rFonts w:ascii="Arial" w:eastAsiaTheme="minorEastAsia" w:hAnsi="Arial" w:cs="Arial"/>
          <w:kern w:val="0"/>
          <w:lang w:eastAsia="en-GB"/>
          <w14:ligatures w14:val="none"/>
        </w:rPr>
        <w:t>‘</w:t>
      </w:r>
      <w:r w:rsidR="005D5AA3">
        <w:rPr>
          <w:rFonts w:ascii="Arial" w:eastAsiaTheme="minorEastAsia" w:hAnsi="Arial" w:cs="Arial"/>
          <w:kern w:val="0"/>
          <w:lang w:eastAsia="en-GB"/>
          <w14:ligatures w14:val="none"/>
        </w:rPr>
        <w:t xml:space="preserve">Using thematic analysis </w:t>
      </w:r>
      <w:r w:rsidR="00D7575C">
        <w:rPr>
          <w:rFonts w:ascii="Arial" w:eastAsiaTheme="minorEastAsia" w:hAnsi="Arial" w:cs="Arial"/>
          <w:kern w:val="0"/>
          <w:lang w:eastAsia="en-GB"/>
          <w14:ligatures w14:val="none"/>
        </w:rPr>
        <w:t>in psychology</w:t>
      </w:r>
      <w:r w:rsidR="003353F8">
        <w:rPr>
          <w:rFonts w:ascii="Arial" w:eastAsiaTheme="minorEastAsia" w:hAnsi="Arial" w:cs="Arial"/>
          <w:kern w:val="0"/>
          <w:lang w:eastAsia="en-GB"/>
          <w14:ligatures w14:val="none"/>
        </w:rPr>
        <w:t>’</w:t>
      </w:r>
      <w:r w:rsidR="00D7575C">
        <w:rPr>
          <w:rFonts w:ascii="Arial" w:eastAsiaTheme="minorEastAsia" w:hAnsi="Arial" w:cs="Arial"/>
          <w:kern w:val="0"/>
          <w:lang w:eastAsia="en-GB"/>
          <w14:ligatures w14:val="none"/>
        </w:rPr>
        <w:t>, Qualitative Research in P</w:t>
      </w:r>
      <w:r w:rsidR="00610A4E">
        <w:rPr>
          <w:rFonts w:ascii="Arial" w:eastAsiaTheme="minorEastAsia" w:hAnsi="Arial" w:cs="Arial"/>
          <w:kern w:val="0"/>
          <w:lang w:eastAsia="en-GB"/>
          <w14:ligatures w14:val="none"/>
        </w:rPr>
        <w:t xml:space="preserve">sychology, 3(2), </w:t>
      </w:r>
      <w:r w:rsidR="00875850">
        <w:rPr>
          <w:rFonts w:ascii="Arial" w:eastAsiaTheme="minorEastAsia" w:hAnsi="Arial" w:cs="Arial"/>
          <w:kern w:val="0"/>
          <w:lang w:eastAsia="en-GB"/>
          <w14:ligatures w14:val="none"/>
        </w:rPr>
        <w:t xml:space="preserve">pp. 77-101. </w:t>
      </w:r>
      <w:r w:rsidR="00FC62CC">
        <w:rPr>
          <w:rFonts w:ascii="Arial" w:eastAsiaTheme="minorEastAsia" w:hAnsi="Arial" w:cs="Arial"/>
          <w:kern w:val="0"/>
          <w:lang w:eastAsia="en-GB"/>
          <w14:ligatures w14:val="none"/>
        </w:rPr>
        <w:t xml:space="preserve">     </w:t>
      </w:r>
      <w:hyperlink r:id="rId10" w:history="1">
        <w:r w:rsidR="009F601D" w:rsidRPr="005A21C4">
          <w:rPr>
            <w:rStyle w:val="Hyperlink"/>
            <w:rFonts w:ascii="Arial" w:eastAsiaTheme="minorEastAsia" w:hAnsi="Arial" w:cs="Arial"/>
            <w:kern w:val="0"/>
            <w:lang w:eastAsia="en-GB"/>
            <w14:ligatures w14:val="none"/>
          </w:rPr>
          <w:t>https://doi.org/10.1191/1478088706qp063oa</w:t>
        </w:r>
      </w:hyperlink>
      <w:r w:rsidR="0066248E">
        <w:rPr>
          <w:rFonts w:ascii="Arial" w:eastAsiaTheme="minorEastAsia" w:hAnsi="Arial" w:cs="Arial"/>
          <w:kern w:val="0"/>
          <w:lang w:eastAsia="en-GB"/>
          <w14:ligatures w14:val="none"/>
        </w:rPr>
        <w:t>.</w:t>
      </w:r>
      <w:r w:rsidR="009F601D">
        <w:rPr>
          <w:rFonts w:ascii="Arial" w:eastAsiaTheme="minorEastAsia" w:hAnsi="Arial" w:cs="Arial"/>
          <w:kern w:val="0"/>
          <w:lang w:eastAsia="en-GB"/>
          <w14:ligatures w14:val="none"/>
        </w:rPr>
        <w:t xml:space="preserve"> </w:t>
      </w:r>
    </w:p>
    <w:p w14:paraId="1BBAC83C" w14:textId="593EABCB"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 xml:space="preserve">Braun, V. and Clarke, V. (2022) </w:t>
      </w:r>
      <w:r w:rsidRPr="000A5573">
        <w:rPr>
          <w:rFonts w:ascii="Arial" w:eastAsiaTheme="minorEastAsia" w:hAnsi="Arial" w:cs="Arial"/>
          <w:i/>
          <w:kern w:val="0"/>
          <w:lang w:eastAsia="en-GB"/>
          <w14:ligatures w14:val="none"/>
        </w:rPr>
        <w:t>Thematic Analysis: A Practical Guide</w:t>
      </w:r>
      <w:r w:rsidRPr="000A5573">
        <w:rPr>
          <w:rFonts w:ascii="Arial" w:eastAsiaTheme="minorEastAsia" w:hAnsi="Arial" w:cs="Arial"/>
          <w:kern w:val="0"/>
          <w:lang w:eastAsia="en-GB"/>
          <w14:ligatures w14:val="none"/>
        </w:rPr>
        <w:t>. London: SAGE.</w:t>
      </w:r>
    </w:p>
    <w:p w14:paraId="67A06542"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 xml:space="preserve">Bryman, A. and Bell, E. (2023) </w:t>
      </w:r>
      <w:r w:rsidRPr="000A5573">
        <w:rPr>
          <w:rFonts w:ascii="Arial" w:eastAsiaTheme="minorEastAsia" w:hAnsi="Arial" w:cs="Arial"/>
          <w:i/>
          <w:kern w:val="0"/>
          <w:lang w:eastAsia="en-GB"/>
          <w14:ligatures w14:val="none"/>
        </w:rPr>
        <w:t>Business Research Methods</w:t>
      </w:r>
      <w:r w:rsidRPr="000A5573">
        <w:rPr>
          <w:rFonts w:ascii="Arial" w:eastAsiaTheme="minorEastAsia" w:hAnsi="Arial" w:cs="Arial"/>
          <w:kern w:val="0"/>
          <w:lang w:eastAsia="en-GB"/>
          <w14:ligatures w14:val="none"/>
        </w:rPr>
        <w:t>. 6th edn. Oxford: Oxford University Press.</w:t>
      </w:r>
    </w:p>
    <w:p w14:paraId="0F598F6A"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 xml:space="preserve">Burns, P. (2016) </w:t>
      </w:r>
      <w:r w:rsidRPr="000A5573">
        <w:rPr>
          <w:rFonts w:ascii="Arial" w:eastAsiaTheme="minorEastAsia" w:hAnsi="Arial" w:cs="Arial"/>
          <w:i/>
          <w:kern w:val="0"/>
          <w:lang w:eastAsia="en-GB"/>
          <w14:ligatures w14:val="none"/>
        </w:rPr>
        <w:t>Entrepreneurship and Small Business</w:t>
      </w:r>
      <w:r w:rsidRPr="000A5573">
        <w:rPr>
          <w:rFonts w:ascii="Arial" w:eastAsiaTheme="minorEastAsia" w:hAnsi="Arial" w:cs="Arial"/>
          <w:kern w:val="0"/>
          <w:lang w:eastAsia="en-GB"/>
          <w14:ligatures w14:val="none"/>
        </w:rPr>
        <w:t>. 4th edn. Basingstoke: Palgrave Macmillan.</w:t>
      </w:r>
    </w:p>
    <w:p w14:paraId="79DF8156"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 xml:space="preserve">Carter, S. and Jones-Evans, D. (2012) </w:t>
      </w:r>
      <w:r w:rsidRPr="000A5573">
        <w:rPr>
          <w:rFonts w:ascii="Arial" w:eastAsiaTheme="minorEastAsia" w:hAnsi="Arial" w:cs="Arial"/>
          <w:i/>
          <w:kern w:val="0"/>
          <w:lang w:eastAsia="en-GB"/>
          <w14:ligatures w14:val="none"/>
        </w:rPr>
        <w:t>Enterprise and Small Business: Principles, Practice and Policy</w:t>
      </w:r>
      <w:r w:rsidRPr="000A5573">
        <w:rPr>
          <w:rFonts w:ascii="Arial" w:eastAsiaTheme="minorEastAsia" w:hAnsi="Arial" w:cs="Arial"/>
          <w:kern w:val="0"/>
          <w:lang w:eastAsia="en-GB"/>
          <w14:ligatures w14:val="none"/>
        </w:rPr>
        <w:t>. 3rd edn. Harlow: Pearson.</w:t>
      </w:r>
    </w:p>
    <w:p w14:paraId="0E71CA6A" w14:textId="19DF7286"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 xml:space="preserve">Chandler, G.N. and Jansen, E. (1992) </w:t>
      </w:r>
      <w:r w:rsidR="00547A9E">
        <w:rPr>
          <w:rFonts w:ascii="Arial" w:eastAsiaTheme="minorEastAsia" w:hAnsi="Arial" w:cs="Arial"/>
          <w:kern w:val="0"/>
          <w:lang w:eastAsia="en-GB"/>
          <w14:ligatures w14:val="none"/>
        </w:rPr>
        <w:t>‘</w:t>
      </w:r>
      <w:r w:rsidRPr="000A5573">
        <w:rPr>
          <w:rFonts w:ascii="Arial" w:eastAsiaTheme="minorEastAsia" w:hAnsi="Arial" w:cs="Arial"/>
          <w:kern w:val="0"/>
          <w:lang w:eastAsia="en-GB"/>
          <w14:ligatures w14:val="none"/>
        </w:rPr>
        <w:t>The founder’s self-assessed competence and venture performance</w:t>
      </w:r>
      <w:r w:rsidR="00547A9E">
        <w:rPr>
          <w:rFonts w:ascii="Arial" w:eastAsiaTheme="minorEastAsia" w:hAnsi="Arial" w:cs="Arial"/>
          <w:kern w:val="0"/>
          <w:lang w:eastAsia="en-GB"/>
          <w14:ligatures w14:val="none"/>
        </w:rPr>
        <w:t>’</w:t>
      </w:r>
      <w:r w:rsidRPr="000A5573">
        <w:rPr>
          <w:rFonts w:ascii="Arial" w:eastAsiaTheme="minorEastAsia" w:hAnsi="Arial" w:cs="Arial"/>
          <w:kern w:val="0"/>
          <w:lang w:eastAsia="en-GB"/>
          <w14:ligatures w14:val="none"/>
        </w:rPr>
        <w:t xml:space="preserve">, </w:t>
      </w:r>
      <w:r w:rsidRPr="000A5573">
        <w:rPr>
          <w:rFonts w:ascii="Arial" w:eastAsiaTheme="minorEastAsia" w:hAnsi="Arial" w:cs="Arial"/>
          <w:i/>
          <w:kern w:val="0"/>
          <w:lang w:eastAsia="en-GB"/>
          <w14:ligatures w14:val="none"/>
        </w:rPr>
        <w:t>Journal of Business Venturing</w:t>
      </w:r>
      <w:r w:rsidRPr="000A5573">
        <w:rPr>
          <w:rFonts w:ascii="Arial" w:eastAsiaTheme="minorEastAsia" w:hAnsi="Arial" w:cs="Arial"/>
          <w:kern w:val="0"/>
          <w:lang w:eastAsia="en-GB"/>
          <w14:ligatures w14:val="none"/>
        </w:rPr>
        <w:t>, 7(3), pp. 223–236.</w:t>
      </w:r>
    </w:p>
    <w:p w14:paraId="3E6EF5E3" w14:textId="6E6005EB"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lastRenderedPageBreak/>
        <w:t xml:space="preserve">Colombo, M.G. and Grilli, L. (2005) </w:t>
      </w:r>
      <w:r w:rsidR="00547A9E">
        <w:rPr>
          <w:rFonts w:ascii="Arial" w:eastAsiaTheme="minorEastAsia" w:hAnsi="Arial" w:cs="Arial"/>
          <w:kern w:val="0"/>
          <w:lang w:eastAsia="en-GB"/>
          <w14:ligatures w14:val="none"/>
        </w:rPr>
        <w:t>‘</w:t>
      </w:r>
      <w:r w:rsidRPr="000A5573">
        <w:rPr>
          <w:rFonts w:ascii="Arial" w:eastAsiaTheme="minorEastAsia" w:hAnsi="Arial" w:cs="Arial"/>
          <w:kern w:val="0"/>
          <w:lang w:eastAsia="en-GB"/>
          <w14:ligatures w14:val="none"/>
        </w:rPr>
        <w:t>Founders</w:t>
      </w:r>
      <w:r w:rsidR="00547A9E">
        <w:rPr>
          <w:rFonts w:ascii="Arial" w:eastAsiaTheme="minorEastAsia" w:hAnsi="Arial" w:cs="Arial"/>
          <w:kern w:val="0"/>
          <w:lang w:eastAsia="en-GB"/>
          <w14:ligatures w14:val="none"/>
        </w:rPr>
        <w:t>’</w:t>
      </w:r>
      <w:r w:rsidR="00B1389F">
        <w:rPr>
          <w:rFonts w:ascii="Arial" w:eastAsiaTheme="minorEastAsia" w:hAnsi="Arial" w:cs="Arial"/>
          <w:kern w:val="0"/>
          <w:lang w:eastAsia="en-GB"/>
          <w14:ligatures w14:val="none"/>
        </w:rPr>
        <w:t xml:space="preserve"> </w:t>
      </w:r>
      <w:r w:rsidRPr="000A5573">
        <w:rPr>
          <w:rFonts w:ascii="Arial" w:eastAsiaTheme="minorEastAsia" w:hAnsi="Arial" w:cs="Arial"/>
          <w:kern w:val="0"/>
          <w:lang w:eastAsia="en-GB"/>
          <w14:ligatures w14:val="none"/>
        </w:rPr>
        <w:t xml:space="preserve">human capital and the growth of new technology-based firms: a competence-based view’, </w:t>
      </w:r>
      <w:r w:rsidRPr="000A5573">
        <w:rPr>
          <w:rFonts w:ascii="Arial" w:eastAsiaTheme="minorEastAsia" w:hAnsi="Arial" w:cs="Arial"/>
          <w:i/>
          <w:kern w:val="0"/>
          <w:lang w:eastAsia="en-GB"/>
          <w14:ligatures w14:val="none"/>
        </w:rPr>
        <w:t>Research Policy</w:t>
      </w:r>
      <w:r w:rsidRPr="000A5573">
        <w:rPr>
          <w:rFonts w:ascii="Arial" w:eastAsiaTheme="minorEastAsia" w:hAnsi="Arial" w:cs="Arial"/>
          <w:kern w:val="0"/>
          <w:lang w:eastAsia="en-GB"/>
          <w14:ligatures w14:val="none"/>
        </w:rPr>
        <w:t>, 34(6), pp. 795–816.</w:t>
      </w:r>
    </w:p>
    <w:p w14:paraId="41DBD3D7" w14:textId="5361F3DE"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 xml:space="preserve">Cope, J. (2005) </w:t>
      </w:r>
      <w:r w:rsidR="003003B6">
        <w:rPr>
          <w:rFonts w:ascii="Arial" w:eastAsiaTheme="minorEastAsia" w:hAnsi="Arial" w:cs="Arial"/>
          <w:kern w:val="0"/>
          <w:lang w:eastAsia="en-GB"/>
          <w14:ligatures w14:val="none"/>
        </w:rPr>
        <w:t>‘</w:t>
      </w:r>
      <w:r w:rsidRPr="000A5573">
        <w:rPr>
          <w:rFonts w:ascii="Arial" w:eastAsiaTheme="minorEastAsia" w:hAnsi="Arial" w:cs="Arial"/>
          <w:kern w:val="0"/>
          <w:lang w:eastAsia="en-GB"/>
          <w14:ligatures w14:val="none"/>
        </w:rPr>
        <w:t>Toward a dynamic learning perspective of entrepreneurship</w:t>
      </w:r>
      <w:r w:rsidR="003003B6">
        <w:rPr>
          <w:rFonts w:ascii="Arial" w:eastAsiaTheme="minorEastAsia" w:hAnsi="Arial" w:cs="Arial"/>
          <w:kern w:val="0"/>
          <w:lang w:eastAsia="en-GB"/>
          <w14:ligatures w14:val="none"/>
        </w:rPr>
        <w:t>’</w:t>
      </w:r>
      <w:r w:rsidRPr="000A5573">
        <w:rPr>
          <w:rFonts w:ascii="Arial" w:eastAsiaTheme="minorEastAsia" w:hAnsi="Arial" w:cs="Arial"/>
          <w:kern w:val="0"/>
          <w:lang w:eastAsia="en-GB"/>
          <w14:ligatures w14:val="none"/>
        </w:rPr>
        <w:t xml:space="preserve">, </w:t>
      </w:r>
      <w:r w:rsidRPr="000A5573">
        <w:rPr>
          <w:rFonts w:ascii="Arial" w:eastAsiaTheme="minorEastAsia" w:hAnsi="Arial" w:cs="Arial"/>
          <w:i/>
          <w:kern w:val="0"/>
          <w:lang w:eastAsia="en-GB"/>
          <w14:ligatures w14:val="none"/>
        </w:rPr>
        <w:t>Entrepreneurship Theory and Practice</w:t>
      </w:r>
      <w:r w:rsidRPr="000A5573">
        <w:rPr>
          <w:rFonts w:ascii="Arial" w:eastAsiaTheme="minorEastAsia" w:hAnsi="Arial" w:cs="Arial"/>
          <w:kern w:val="0"/>
          <w:lang w:eastAsia="en-GB"/>
          <w14:ligatures w14:val="none"/>
        </w:rPr>
        <w:t>, 29(4), pp. 373–397.</w:t>
      </w:r>
    </w:p>
    <w:p w14:paraId="295AB8CC"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 xml:space="preserve">Creswell, J.W. and Creswell, J.D. (2023) </w:t>
      </w:r>
      <w:r w:rsidRPr="000A5573">
        <w:rPr>
          <w:rFonts w:ascii="Arial" w:eastAsiaTheme="minorEastAsia" w:hAnsi="Arial" w:cs="Arial"/>
          <w:i/>
          <w:kern w:val="0"/>
          <w:lang w:eastAsia="en-GB"/>
          <w14:ligatures w14:val="none"/>
        </w:rPr>
        <w:t>Research Design: Qualitative, Quantitative, and Mixed Methods Approaches</w:t>
      </w:r>
      <w:r w:rsidRPr="000A5573">
        <w:rPr>
          <w:rFonts w:ascii="Arial" w:eastAsiaTheme="minorEastAsia" w:hAnsi="Arial" w:cs="Arial"/>
          <w:kern w:val="0"/>
          <w:lang w:eastAsia="en-GB"/>
          <w14:ligatures w14:val="none"/>
        </w:rPr>
        <w:t>. 6th edn. London: SAGE.</w:t>
      </w:r>
    </w:p>
    <w:p w14:paraId="18702DD9"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 xml:space="preserve">Denzin, N.K. and Lincoln, Y.S. (2023) </w:t>
      </w:r>
      <w:r w:rsidRPr="000A5573">
        <w:rPr>
          <w:rFonts w:ascii="Arial" w:eastAsiaTheme="minorEastAsia" w:hAnsi="Arial" w:cs="Arial"/>
          <w:i/>
          <w:kern w:val="0"/>
          <w:lang w:eastAsia="en-GB"/>
          <w14:ligatures w14:val="none"/>
        </w:rPr>
        <w:t>The SAGE Handbook of Qualitative Research</w:t>
      </w:r>
      <w:r w:rsidRPr="000A5573">
        <w:rPr>
          <w:rFonts w:ascii="Arial" w:eastAsiaTheme="minorEastAsia" w:hAnsi="Arial" w:cs="Arial"/>
          <w:kern w:val="0"/>
          <w:lang w:eastAsia="en-GB"/>
          <w14:ligatures w14:val="none"/>
        </w:rPr>
        <w:t>. 6th edn. London: SAGE.</w:t>
      </w:r>
    </w:p>
    <w:p w14:paraId="229B991A"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 xml:space="preserve">Department for Business, Innovation and Skills (2015) </w:t>
      </w:r>
      <w:r w:rsidRPr="000A5573">
        <w:rPr>
          <w:rFonts w:ascii="Arial" w:eastAsiaTheme="minorEastAsia" w:hAnsi="Arial" w:cs="Arial"/>
          <w:i/>
          <w:kern w:val="0"/>
          <w:lang w:eastAsia="en-GB"/>
          <w14:ligatures w14:val="none"/>
        </w:rPr>
        <w:t>Leadership and Management Skills in SMEs: Measuring Associations with Management Practices and Performance</w:t>
      </w:r>
      <w:r w:rsidRPr="000A5573">
        <w:rPr>
          <w:rFonts w:ascii="Arial" w:eastAsiaTheme="minorEastAsia" w:hAnsi="Arial" w:cs="Arial"/>
          <w:kern w:val="0"/>
          <w:lang w:eastAsia="en-GB"/>
          <w14:ligatures w14:val="none"/>
        </w:rPr>
        <w:t>. London: Department for Business, Innovation and Skills.</w:t>
      </w:r>
    </w:p>
    <w:p w14:paraId="464D47EC"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 xml:space="preserve">Flick, U. (2023) </w:t>
      </w:r>
      <w:r w:rsidRPr="000A5573">
        <w:rPr>
          <w:rFonts w:ascii="Arial" w:eastAsiaTheme="minorEastAsia" w:hAnsi="Arial" w:cs="Arial"/>
          <w:i/>
          <w:kern w:val="0"/>
          <w:lang w:eastAsia="en-GB"/>
          <w14:ligatures w14:val="none"/>
        </w:rPr>
        <w:t>An Introduction to Qualitative Research</w:t>
      </w:r>
      <w:r w:rsidRPr="000A5573">
        <w:rPr>
          <w:rFonts w:ascii="Arial" w:eastAsiaTheme="minorEastAsia" w:hAnsi="Arial" w:cs="Arial"/>
          <w:kern w:val="0"/>
          <w:lang w:eastAsia="en-GB"/>
          <w14:ligatures w14:val="none"/>
        </w:rPr>
        <w:t>. 7th edn. London: SAGE.</w:t>
      </w:r>
    </w:p>
    <w:p w14:paraId="1DCCFB88" w14:textId="14EB866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 xml:space="preserve">Man, T.W.Y., Lau, T. and Chan, K.F. (2002) </w:t>
      </w:r>
      <w:r w:rsidR="003003B6">
        <w:rPr>
          <w:rFonts w:ascii="Arial" w:eastAsiaTheme="minorEastAsia" w:hAnsi="Arial" w:cs="Arial"/>
          <w:kern w:val="0"/>
          <w:lang w:eastAsia="en-GB"/>
          <w14:ligatures w14:val="none"/>
        </w:rPr>
        <w:t>‘</w:t>
      </w:r>
      <w:r w:rsidRPr="000A5573">
        <w:rPr>
          <w:rFonts w:ascii="Arial" w:eastAsiaTheme="minorEastAsia" w:hAnsi="Arial" w:cs="Arial"/>
          <w:kern w:val="0"/>
          <w:lang w:eastAsia="en-GB"/>
          <w14:ligatures w14:val="none"/>
        </w:rPr>
        <w:t>The competitiveness of small and medium enterprises: A conceptualisation with focus on entrepreneurial competencies</w:t>
      </w:r>
      <w:r w:rsidR="003003B6">
        <w:rPr>
          <w:rFonts w:ascii="Arial" w:eastAsiaTheme="minorEastAsia" w:hAnsi="Arial" w:cs="Arial"/>
          <w:kern w:val="0"/>
          <w:lang w:eastAsia="en-GB"/>
          <w14:ligatures w14:val="none"/>
        </w:rPr>
        <w:t>’</w:t>
      </w:r>
      <w:r w:rsidRPr="000A5573">
        <w:rPr>
          <w:rFonts w:ascii="Arial" w:eastAsiaTheme="minorEastAsia" w:hAnsi="Arial" w:cs="Arial"/>
          <w:kern w:val="0"/>
          <w:lang w:eastAsia="en-GB"/>
          <w14:ligatures w14:val="none"/>
        </w:rPr>
        <w:t xml:space="preserve">, </w:t>
      </w:r>
      <w:r w:rsidRPr="000A5573">
        <w:rPr>
          <w:rFonts w:ascii="Arial" w:eastAsiaTheme="minorEastAsia" w:hAnsi="Arial" w:cs="Arial"/>
          <w:i/>
          <w:kern w:val="0"/>
          <w:lang w:eastAsia="en-GB"/>
          <w14:ligatures w14:val="none"/>
        </w:rPr>
        <w:t>Journal of Business Venturing</w:t>
      </w:r>
      <w:r w:rsidRPr="000A5573">
        <w:rPr>
          <w:rFonts w:ascii="Arial" w:eastAsiaTheme="minorEastAsia" w:hAnsi="Arial" w:cs="Arial"/>
          <w:kern w:val="0"/>
          <w:lang w:eastAsia="en-GB"/>
          <w14:ligatures w14:val="none"/>
        </w:rPr>
        <w:t>, 17(2), pp. 123–142.</w:t>
      </w:r>
    </w:p>
    <w:p w14:paraId="5BDA5F3B" w14:textId="166B6F9F"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 xml:space="preserve">Mitchelmore, S. and Rowley, J. (2010) </w:t>
      </w:r>
      <w:r w:rsidR="003003B6">
        <w:rPr>
          <w:rFonts w:ascii="Arial" w:eastAsiaTheme="minorEastAsia" w:hAnsi="Arial" w:cs="Arial"/>
          <w:kern w:val="0"/>
          <w:lang w:eastAsia="en-GB"/>
          <w14:ligatures w14:val="none"/>
        </w:rPr>
        <w:t>‘</w:t>
      </w:r>
      <w:r w:rsidRPr="000A5573">
        <w:rPr>
          <w:rFonts w:ascii="Arial" w:eastAsiaTheme="minorEastAsia" w:hAnsi="Arial" w:cs="Arial"/>
          <w:kern w:val="0"/>
          <w:lang w:eastAsia="en-GB"/>
          <w14:ligatures w14:val="none"/>
        </w:rPr>
        <w:t xml:space="preserve">Entrepreneurial competencies: a literature review and development agenda, </w:t>
      </w:r>
      <w:r w:rsidRPr="000A5573">
        <w:rPr>
          <w:rFonts w:ascii="Arial" w:eastAsiaTheme="minorEastAsia" w:hAnsi="Arial" w:cs="Arial"/>
          <w:i/>
          <w:kern w:val="0"/>
          <w:lang w:eastAsia="en-GB"/>
          <w14:ligatures w14:val="none"/>
        </w:rPr>
        <w:t>International Journal of Entrepreneurial Behaviour &amp; Research</w:t>
      </w:r>
      <w:r w:rsidRPr="000A5573">
        <w:rPr>
          <w:rFonts w:ascii="Arial" w:eastAsiaTheme="minorEastAsia" w:hAnsi="Arial" w:cs="Arial"/>
          <w:kern w:val="0"/>
          <w:lang w:eastAsia="en-GB"/>
          <w14:ligatures w14:val="none"/>
        </w:rPr>
        <w:t>, 16(2), pp. 92–111.</w:t>
      </w:r>
    </w:p>
    <w:p w14:paraId="63843791"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 xml:space="preserve">Northouse, P.G. (2021) </w:t>
      </w:r>
      <w:r w:rsidRPr="000A5573">
        <w:rPr>
          <w:rFonts w:ascii="Arial" w:eastAsiaTheme="minorEastAsia" w:hAnsi="Arial" w:cs="Arial"/>
          <w:i/>
          <w:kern w:val="0"/>
          <w:lang w:eastAsia="en-GB"/>
          <w14:ligatures w14:val="none"/>
        </w:rPr>
        <w:t>Leadership: Theory and Practice</w:t>
      </w:r>
      <w:r w:rsidRPr="000A5573">
        <w:rPr>
          <w:rFonts w:ascii="Arial" w:eastAsiaTheme="minorEastAsia" w:hAnsi="Arial" w:cs="Arial"/>
          <w:kern w:val="0"/>
          <w:lang w:eastAsia="en-GB"/>
          <w14:ligatures w14:val="none"/>
        </w:rPr>
        <w:t>. 9th edn. London: SAGE.</w:t>
      </w:r>
    </w:p>
    <w:p w14:paraId="6254AD69"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 xml:space="preserve">Penrose, E.T. (1959) </w:t>
      </w:r>
      <w:r w:rsidRPr="000A5573">
        <w:rPr>
          <w:rFonts w:ascii="Arial" w:eastAsiaTheme="minorEastAsia" w:hAnsi="Arial" w:cs="Arial"/>
          <w:i/>
          <w:kern w:val="0"/>
          <w:lang w:eastAsia="en-GB"/>
          <w14:ligatures w14:val="none"/>
        </w:rPr>
        <w:t>The Theory of the Growth of the Firm</w:t>
      </w:r>
      <w:r w:rsidRPr="000A5573">
        <w:rPr>
          <w:rFonts w:ascii="Arial" w:eastAsiaTheme="minorEastAsia" w:hAnsi="Arial" w:cs="Arial"/>
          <w:kern w:val="0"/>
          <w:lang w:eastAsia="en-GB"/>
          <w14:ligatures w14:val="none"/>
        </w:rPr>
        <w:t>. Oxford: Basil Blackwell.</w:t>
      </w:r>
    </w:p>
    <w:p w14:paraId="658D7906"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 xml:space="preserve">Saunders, M., Lewis, P. and Thornhill, A. (2023) </w:t>
      </w:r>
      <w:r w:rsidRPr="000A5573">
        <w:rPr>
          <w:rFonts w:ascii="Arial" w:eastAsiaTheme="minorEastAsia" w:hAnsi="Arial" w:cs="Arial"/>
          <w:i/>
          <w:kern w:val="0"/>
          <w:lang w:eastAsia="en-GB"/>
          <w14:ligatures w14:val="none"/>
        </w:rPr>
        <w:t>Research Methods for Business Students</w:t>
      </w:r>
      <w:r w:rsidRPr="000A5573">
        <w:rPr>
          <w:rFonts w:ascii="Arial" w:eastAsiaTheme="minorEastAsia" w:hAnsi="Arial" w:cs="Arial"/>
          <w:kern w:val="0"/>
          <w:lang w:eastAsia="en-GB"/>
          <w14:ligatures w14:val="none"/>
        </w:rPr>
        <w:t>. 9th edn. Harlow: Pearson.</w:t>
      </w:r>
    </w:p>
    <w:p w14:paraId="7F68B9E3"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 xml:space="preserve">Silverman, D. (2024) </w:t>
      </w:r>
      <w:r w:rsidRPr="000A5573">
        <w:rPr>
          <w:rFonts w:ascii="Arial" w:eastAsiaTheme="minorEastAsia" w:hAnsi="Arial" w:cs="Arial"/>
          <w:i/>
          <w:kern w:val="0"/>
          <w:lang w:eastAsia="en-GB"/>
          <w14:ligatures w14:val="none"/>
        </w:rPr>
        <w:t>Interpreting Qualitative Data</w:t>
      </w:r>
      <w:r w:rsidRPr="000A5573">
        <w:rPr>
          <w:rFonts w:ascii="Arial" w:eastAsiaTheme="minorEastAsia" w:hAnsi="Arial" w:cs="Arial"/>
          <w:kern w:val="0"/>
          <w:lang w:eastAsia="en-GB"/>
          <w14:ligatures w14:val="none"/>
        </w:rPr>
        <w:t>. 7th edn. London: SAGE.</w:t>
      </w:r>
    </w:p>
    <w:p w14:paraId="6FB02A14"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 xml:space="preserve">Storey, D.J. (1994) </w:t>
      </w:r>
      <w:r w:rsidRPr="000A5573">
        <w:rPr>
          <w:rFonts w:ascii="Arial" w:eastAsiaTheme="minorEastAsia" w:hAnsi="Arial" w:cs="Arial"/>
          <w:i/>
          <w:kern w:val="0"/>
          <w:lang w:eastAsia="en-GB"/>
          <w14:ligatures w14:val="none"/>
        </w:rPr>
        <w:t>Understanding the Small Business Sector</w:t>
      </w:r>
      <w:r w:rsidRPr="000A5573">
        <w:rPr>
          <w:rFonts w:ascii="Arial" w:eastAsiaTheme="minorEastAsia" w:hAnsi="Arial" w:cs="Arial"/>
          <w:kern w:val="0"/>
          <w:lang w:eastAsia="en-GB"/>
          <w14:ligatures w14:val="none"/>
        </w:rPr>
        <w:t>. London: Routledge.</w:t>
      </w:r>
    </w:p>
    <w:p w14:paraId="544B41C4" w14:textId="77777777" w:rsid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lastRenderedPageBreak/>
        <w:t xml:space="preserve">Welsh Government (2017) </w:t>
      </w:r>
      <w:r w:rsidRPr="000A5573">
        <w:rPr>
          <w:rFonts w:ascii="Arial" w:eastAsiaTheme="minorEastAsia" w:hAnsi="Arial" w:cs="Arial"/>
          <w:i/>
          <w:kern w:val="0"/>
          <w:lang w:eastAsia="en-GB"/>
          <w14:ligatures w14:val="none"/>
        </w:rPr>
        <w:t>Prosperity for All: The National Strategy</w:t>
      </w:r>
      <w:r w:rsidRPr="000A5573">
        <w:rPr>
          <w:rFonts w:ascii="Arial" w:eastAsiaTheme="minorEastAsia" w:hAnsi="Arial" w:cs="Arial"/>
          <w:kern w:val="0"/>
          <w:lang w:eastAsia="en-GB"/>
          <w14:ligatures w14:val="none"/>
        </w:rPr>
        <w:t>. Cardiff: Welsh Government.</w:t>
      </w:r>
    </w:p>
    <w:p w14:paraId="76FA726E" w14:textId="2DF7B81B" w:rsidR="004D6922" w:rsidRPr="000A5573" w:rsidRDefault="004D6922" w:rsidP="000A5573">
      <w:pPr>
        <w:spacing w:before="100" w:beforeAutospacing="1" w:after="100" w:afterAutospacing="1" w:line="360" w:lineRule="auto"/>
        <w:rPr>
          <w:rFonts w:ascii="Arial" w:eastAsiaTheme="minorEastAsia" w:hAnsi="Arial" w:cs="Arial"/>
          <w:kern w:val="0"/>
          <w:lang w:eastAsia="en-GB"/>
          <w14:ligatures w14:val="none"/>
        </w:rPr>
      </w:pPr>
      <w:r>
        <w:rPr>
          <w:rFonts w:ascii="Arial" w:eastAsiaTheme="minorEastAsia" w:hAnsi="Arial" w:cs="Arial"/>
          <w:kern w:val="0"/>
          <w:lang w:eastAsia="en-GB"/>
          <w14:ligatures w14:val="none"/>
        </w:rPr>
        <w:t xml:space="preserve">Welsh Government </w:t>
      </w:r>
      <w:r w:rsidR="00D31084">
        <w:rPr>
          <w:rFonts w:ascii="Arial" w:eastAsiaTheme="minorEastAsia" w:hAnsi="Arial" w:cs="Arial"/>
          <w:kern w:val="0"/>
          <w:lang w:eastAsia="en-GB"/>
          <w14:ligatures w14:val="none"/>
        </w:rPr>
        <w:t xml:space="preserve">(2026) </w:t>
      </w:r>
      <w:r w:rsidR="009D67E1" w:rsidRPr="00D409F0">
        <w:rPr>
          <w:rFonts w:ascii="Arial" w:eastAsiaTheme="minorEastAsia" w:hAnsi="Arial" w:cs="Arial"/>
          <w:i/>
          <w:iCs/>
          <w:kern w:val="0"/>
          <w:lang w:eastAsia="en-GB"/>
          <w14:ligatures w14:val="none"/>
        </w:rPr>
        <w:t>Skills forward look: annex</w:t>
      </w:r>
      <w:r w:rsidR="003302E5" w:rsidRPr="00D409F0">
        <w:rPr>
          <w:rFonts w:ascii="Arial" w:eastAsiaTheme="minorEastAsia" w:hAnsi="Arial" w:cs="Arial"/>
          <w:i/>
          <w:iCs/>
          <w:kern w:val="0"/>
          <w:lang w:eastAsia="en-GB"/>
          <w14:ligatures w14:val="none"/>
        </w:rPr>
        <w:t xml:space="preserve">: </w:t>
      </w:r>
      <w:r w:rsidR="001638E9" w:rsidRPr="00D409F0">
        <w:rPr>
          <w:rFonts w:ascii="Arial" w:eastAsiaTheme="minorEastAsia" w:hAnsi="Arial" w:cs="Arial"/>
          <w:i/>
          <w:iCs/>
          <w:kern w:val="0"/>
          <w:lang w:eastAsia="en-GB"/>
          <w14:ligatures w14:val="none"/>
        </w:rPr>
        <w:t>UK Employer Skills Survey 2024 key findings</w:t>
      </w:r>
      <w:r w:rsidR="00C60B0D" w:rsidRPr="00D409F0">
        <w:rPr>
          <w:rFonts w:ascii="Arial" w:eastAsiaTheme="minorEastAsia" w:hAnsi="Arial" w:cs="Arial"/>
          <w:i/>
          <w:iCs/>
          <w:kern w:val="0"/>
          <w:lang w:eastAsia="en-GB"/>
          <w14:ligatures w14:val="none"/>
        </w:rPr>
        <w:t>.</w:t>
      </w:r>
      <w:r w:rsidR="00C60B0D">
        <w:rPr>
          <w:rFonts w:ascii="Arial" w:eastAsiaTheme="minorEastAsia" w:hAnsi="Arial" w:cs="Arial"/>
          <w:kern w:val="0"/>
          <w:lang w:eastAsia="en-GB"/>
          <w14:ligatures w14:val="none"/>
        </w:rPr>
        <w:t xml:space="preserve"> Available at: </w:t>
      </w:r>
      <w:hyperlink r:id="rId11" w:history="1">
        <w:r w:rsidR="0021682B" w:rsidRPr="003C6968">
          <w:rPr>
            <w:rStyle w:val="Hyperlink"/>
            <w:rFonts w:ascii="Arial" w:eastAsiaTheme="minorEastAsia" w:hAnsi="Arial" w:cs="Arial"/>
            <w:kern w:val="0"/>
            <w:lang w:eastAsia="en-GB"/>
            <w14:ligatures w14:val="none"/>
          </w:rPr>
          <w:t>https://www.gov.wales/skills-forward-look-annex</w:t>
        </w:r>
      </w:hyperlink>
      <w:r w:rsidR="0021682B">
        <w:rPr>
          <w:rFonts w:ascii="Arial" w:eastAsiaTheme="minorEastAsia" w:hAnsi="Arial" w:cs="Arial"/>
          <w:kern w:val="0"/>
          <w:lang w:eastAsia="en-GB"/>
          <w14:ligatures w14:val="none"/>
        </w:rPr>
        <w:t xml:space="preserve"> (Accessed:</w:t>
      </w:r>
      <w:r w:rsidR="00D409F0">
        <w:rPr>
          <w:rFonts w:ascii="Arial" w:eastAsiaTheme="minorEastAsia" w:hAnsi="Arial" w:cs="Arial"/>
          <w:kern w:val="0"/>
          <w:lang w:eastAsia="en-GB"/>
          <w14:ligatures w14:val="none"/>
        </w:rPr>
        <w:t xml:space="preserve"> 20 June 2026). </w:t>
      </w:r>
      <w:r w:rsidR="0021682B">
        <w:rPr>
          <w:rFonts w:ascii="Arial" w:eastAsiaTheme="minorEastAsia" w:hAnsi="Arial" w:cs="Arial"/>
          <w:kern w:val="0"/>
          <w:lang w:eastAsia="en-GB"/>
          <w14:ligatures w14:val="none"/>
        </w:rPr>
        <w:t xml:space="preserve"> </w:t>
      </w:r>
    </w:p>
    <w:p w14:paraId="6626E9D2" w14:textId="3BCB5A5C"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r w:rsidRPr="000A5573">
        <w:rPr>
          <w:rFonts w:ascii="Arial" w:eastAsiaTheme="minorEastAsia" w:hAnsi="Arial" w:cs="Arial"/>
          <w:kern w:val="0"/>
          <w:lang w:eastAsia="en-GB"/>
          <w14:ligatures w14:val="none"/>
        </w:rPr>
        <w:t xml:space="preserve">Yukl, G. (2013) </w:t>
      </w:r>
      <w:r w:rsidRPr="000A5573">
        <w:rPr>
          <w:rFonts w:ascii="Arial" w:eastAsiaTheme="minorEastAsia" w:hAnsi="Arial" w:cs="Arial"/>
          <w:i/>
          <w:kern w:val="0"/>
          <w:lang w:eastAsia="en-GB"/>
          <w14:ligatures w14:val="none"/>
        </w:rPr>
        <w:t>Leadership in Organi</w:t>
      </w:r>
      <w:r w:rsidR="00FD4790">
        <w:rPr>
          <w:rFonts w:ascii="Arial" w:eastAsiaTheme="minorEastAsia" w:hAnsi="Arial" w:cs="Arial"/>
          <w:i/>
          <w:kern w:val="0"/>
          <w:lang w:eastAsia="en-GB"/>
          <w14:ligatures w14:val="none"/>
        </w:rPr>
        <w:t>s</w:t>
      </w:r>
      <w:r w:rsidRPr="000A5573">
        <w:rPr>
          <w:rFonts w:ascii="Arial" w:eastAsiaTheme="minorEastAsia" w:hAnsi="Arial" w:cs="Arial"/>
          <w:i/>
          <w:kern w:val="0"/>
          <w:lang w:eastAsia="en-GB"/>
          <w14:ligatures w14:val="none"/>
        </w:rPr>
        <w:t>ations</w:t>
      </w:r>
      <w:r w:rsidRPr="000A5573">
        <w:rPr>
          <w:rFonts w:ascii="Arial" w:eastAsiaTheme="minorEastAsia" w:hAnsi="Arial" w:cs="Arial"/>
          <w:kern w:val="0"/>
          <w:lang w:eastAsia="en-GB"/>
          <w14:ligatures w14:val="none"/>
        </w:rPr>
        <w:t>. 8th edn. Harlow: Pearson.</w:t>
      </w:r>
    </w:p>
    <w:p w14:paraId="7DE51386" w14:textId="77777777" w:rsidR="000A5573" w:rsidRPr="000A5573" w:rsidRDefault="000A5573" w:rsidP="000A5573">
      <w:pPr>
        <w:spacing w:before="100" w:beforeAutospacing="1" w:after="100" w:afterAutospacing="1" w:line="360" w:lineRule="auto"/>
        <w:rPr>
          <w:rFonts w:ascii="Arial" w:eastAsiaTheme="minorEastAsia" w:hAnsi="Arial" w:cs="Arial"/>
          <w:kern w:val="0"/>
          <w:lang w:eastAsia="en-GB"/>
          <w14:ligatures w14:val="none"/>
        </w:rPr>
      </w:pPr>
    </w:p>
    <w:p w14:paraId="582AEDA5" w14:textId="77777777" w:rsidR="000A5573" w:rsidRPr="000A5573" w:rsidRDefault="000A5573" w:rsidP="000A5573">
      <w:pPr>
        <w:spacing w:line="360" w:lineRule="auto"/>
        <w:rPr>
          <w:rFonts w:ascii="Arial" w:eastAsiaTheme="minorEastAsia" w:hAnsi="Arial" w:cs="Arial"/>
          <w:lang w:eastAsia="en-GB"/>
        </w:rPr>
      </w:pPr>
    </w:p>
    <w:p w14:paraId="2B565AC4" w14:textId="6DCB30CD" w:rsidR="002626EA" w:rsidRDefault="002626EA"/>
    <w:sectPr w:rsidR="002626EA" w:rsidSect="000A55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D06D1" w14:textId="77777777" w:rsidR="00F47957" w:rsidRDefault="00F47957" w:rsidP="001D6C6C">
      <w:pPr>
        <w:spacing w:after="0" w:line="240" w:lineRule="auto"/>
      </w:pPr>
      <w:r>
        <w:separator/>
      </w:r>
    </w:p>
  </w:endnote>
  <w:endnote w:type="continuationSeparator" w:id="0">
    <w:p w14:paraId="62F99038" w14:textId="77777777" w:rsidR="00F47957" w:rsidRDefault="00F47957" w:rsidP="001D6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Abadi">
    <w:charset w:val="00"/>
    <w:family w:val="swiss"/>
    <w:pitch w:val="variable"/>
    <w:sig w:usb0="80000003"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BE9E4" w14:textId="77777777" w:rsidR="00F47957" w:rsidRDefault="00F47957" w:rsidP="001D6C6C">
      <w:pPr>
        <w:spacing w:after="0" w:line="240" w:lineRule="auto"/>
      </w:pPr>
      <w:r>
        <w:separator/>
      </w:r>
    </w:p>
  </w:footnote>
  <w:footnote w:type="continuationSeparator" w:id="0">
    <w:p w14:paraId="0B60408D" w14:textId="77777777" w:rsidR="00F47957" w:rsidRDefault="00F47957" w:rsidP="001D6C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612DC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96C1A7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76184188">
    <w:abstractNumId w:val="0"/>
  </w:num>
  <w:num w:numId="2" w16cid:durableId="7153958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6EA"/>
    <w:rsid w:val="000026BE"/>
    <w:rsid w:val="000039F5"/>
    <w:rsid w:val="00005734"/>
    <w:rsid w:val="0001672A"/>
    <w:rsid w:val="0002289A"/>
    <w:rsid w:val="0002351C"/>
    <w:rsid w:val="000249C4"/>
    <w:rsid w:val="00037ED8"/>
    <w:rsid w:val="000526B8"/>
    <w:rsid w:val="00053E4C"/>
    <w:rsid w:val="000542BD"/>
    <w:rsid w:val="00080EE7"/>
    <w:rsid w:val="00082871"/>
    <w:rsid w:val="000924AC"/>
    <w:rsid w:val="000A42C9"/>
    <w:rsid w:val="000A5573"/>
    <w:rsid w:val="000A66DB"/>
    <w:rsid w:val="000C0D3D"/>
    <w:rsid w:val="000C36DE"/>
    <w:rsid w:val="000C4734"/>
    <w:rsid w:val="000C4E3F"/>
    <w:rsid w:val="000C6243"/>
    <w:rsid w:val="000C7846"/>
    <w:rsid w:val="000D2356"/>
    <w:rsid w:val="000D771B"/>
    <w:rsid w:val="000E26DB"/>
    <w:rsid w:val="000E512A"/>
    <w:rsid w:val="000F480F"/>
    <w:rsid w:val="00102E39"/>
    <w:rsid w:val="00123088"/>
    <w:rsid w:val="001263C8"/>
    <w:rsid w:val="00127481"/>
    <w:rsid w:val="00140105"/>
    <w:rsid w:val="00142DA8"/>
    <w:rsid w:val="001439D0"/>
    <w:rsid w:val="001502AA"/>
    <w:rsid w:val="00151BB4"/>
    <w:rsid w:val="001638E9"/>
    <w:rsid w:val="00170852"/>
    <w:rsid w:val="0017649A"/>
    <w:rsid w:val="001A6A76"/>
    <w:rsid w:val="001D0E47"/>
    <w:rsid w:val="001D2464"/>
    <w:rsid w:val="001D55C8"/>
    <w:rsid w:val="001D6C6C"/>
    <w:rsid w:val="001D6F00"/>
    <w:rsid w:val="001E256D"/>
    <w:rsid w:val="001E2812"/>
    <w:rsid w:val="001F169E"/>
    <w:rsid w:val="001F316A"/>
    <w:rsid w:val="001F49B8"/>
    <w:rsid w:val="00212D73"/>
    <w:rsid w:val="0021682B"/>
    <w:rsid w:val="00221D23"/>
    <w:rsid w:val="00231769"/>
    <w:rsid w:val="00243C7D"/>
    <w:rsid w:val="002462D9"/>
    <w:rsid w:val="00250C11"/>
    <w:rsid w:val="00251551"/>
    <w:rsid w:val="00261F64"/>
    <w:rsid w:val="002626EA"/>
    <w:rsid w:val="00263CE8"/>
    <w:rsid w:val="00264D21"/>
    <w:rsid w:val="002653D7"/>
    <w:rsid w:val="00274C12"/>
    <w:rsid w:val="00285FEF"/>
    <w:rsid w:val="00291F7A"/>
    <w:rsid w:val="00292CFC"/>
    <w:rsid w:val="002937DB"/>
    <w:rsid w:val="00294C0E"/>
    <w:rsid w:val="00294C33"/>
    <w:rsid w:val="002A1808"/>
    <w:rsid w:val="002A2F92"/>
    <w:rsid w:val="002B33FD"/>
    <w:rsid w:val="002B4E2B"/>
    <w:rsid w:val="002B57F9"/>
    <w:rsid w:val="002B5B95"/>
    <w:rsid w:val="002B6376"/>
    <w:rsid w:val="002B650C"/>
    <w:rsid w:val="002B689E"/>
    <w:rsid w:val="002C08B6"/>
    <w:rsid w:val="002C2EB6"/>
    <w:rsid w:val="002C3CFC"/>
    <w:rsid w:val="002C6EAF"/>
    <w:rsid w:val="002D0DE7"/>
    <w:rsid w:val="002D2B9A"/>
    <w:rsid w:val="002D519A"/>
    <w:rsid w:val="002E2097"/>
    <w:rsid w:val="002E52A8"/>
    <w:rsid w:val="002E6C75"/>
    <w:rsid w:val="002E7E64"/>
    <w:rsid w:val="002F1B40"/>
    <w:rsid w:val="002F6129"/>
    <w:rsid w:val="003003B6"/>
    <w:rsid w:val="00302ABF"/>
    <w:rsid w:val="00306CB9"/>
    <w:rsid w:val="00310B8F"/>
    <w:rsid w:val="0031557C"/>
    <w:rsid w:val="00321373"/>
    <w:rsid w:val="0032703F"/>
    <w:rsid w:val="003302E5"/>
    <w:rsid w:val="003353F8"/>
    <w:rsid w:val="00344BC9"/>
    <w:rsid w:val="00355CEC"/>
    <w:rsid w:val="00360BA3"/>
    <w:rsid w:val="00370A53"/>
    <w:rsid w:val="00375FEF"/>
    <w:rsid w:val="00385F56"/>
    <w:rsid w:val="003A3180"/>
    <w:rsid w:val="003A38F2"/>
    <w:rsid w:val="003B2B7A"/>
    <w:rsid w:val="003C515A"/>
    <w:rsid w:val="003C6242"/>
    <w:rsid w:val="003C79AF"/>
    <w:rsid w:val="003E282A"/>
    <w:rsid w:val="003E31D8"/>
    <w:rsid w:val="00411D20"/>
    <w:rsid w:val="004124DB"/>
    <w:rsid w:val="004154DC"/>
    <w:rsid w:val="00416643"/>
    <w:rsid w:val="004256CB"/>
    <w:rsid w:val="00432C11"/>
    <w:rsid w:val="00433E18"/>
    <w:rsid w:val="0043655E"/>
    <w:rsid w:val="0046017E"/>
    <w:rsid w:val="00463980"/>
    <w:rsid w:val="00466993"/>
    <w:rsid w:val="00472C3D"/>
    <w:rsid w:val="00473110"/>
    <w:rsid w:val="004738EA"/>
    <w:rsid w:val="00474E97"/>
    <w:rsid w:val="0048507A"/>
    <w:rsid w:val="00497620"/>
    <w:rsid w:val="004A21EF"/>
    <w:rsid w:val="004B21AB"/>
    <w:rsid w:val="004B40E9"/>
    <w:rsid w:val="004B51CC"/>
    <w:rsid w:val="004C6BB6"/>
    <w:rsid w:val="004D51C4"/>
    <w:rsid w:val="004D6922"/>
    <w:rsid w:val="004E169A"/>
    <w:rsid w:val="004E7C0C"/>
    <w:rsid w:val="004F192D"/>
    <w:rsid w:val="004F35A9"/>
    <w:rsid w:val="00502FE0"/>
    <w:rsid w:val="00511CC8"/>
    <w:rsid w:val="00516573"/>
    <w:rsid w:val="005231FB"/>
    <w:rsid w:val="00527703"/>
    <w:rsid w:val="00533001"/>
    <w:rsid w:val="00542652"/>
    <w:rsid w:val="0054410E"/>
    <w:rsid w:val="00544384"/>
    <w:rsid w:val="00547A9E"/>
    <w:rsid w:val="00547E89"/>
    <w:rsid w:val="005512B1"/>
    <w:rsid w:val="00552CC3"/>
    <w:rsid w:val="00553671"/>
    <w:rsid w:val="005558E7"/>
    <w:rsid w:val="005728FF"/>
    <w:rsid w:val="0057437C"/>
    <w:rsid w:val="0057666D"/>
    <w:rsid w:val="005801AF"/>
    <w:rsid w:val="00593449"/>
    <w:rsid w:val="00593798"/>
    <w:rsid w:val="00596C8A"/>
    <w:rsid w:val="00597A01"/>
    <w:rsid w:val="00597B44"/>
    <w:rsid w:val="005A257A"/>
    <w:rsid w:val="005A461C"/>
    <w:rsid w:val="005B2C9B"/>
    <w:rsid w:val="005B4103"/>
    <w:rsid w:val="005C17C8"/>
    <w:rsid w:val="005C3421"/>
    <w:rsid w:val="005D5AA3"/>
    <w:rsid w:val="005E02C0"/>
    <w:rsid w:val="005F17F7"/>
    <w:rsid w:val="0060356C"/>
    <w:rsid w:val="00610A4E"/>
    <w:rsid w:val="00630A56"/>
    <w:rsid w:val="00632B6C"/>
    <w:rsid w:val="00634B34"/>
    <w:rsid w:val="00636693"/>
    <w:rsid w:val="0065064E"/>
    <w:rsid w:val="00654615"/>
    <w:rsid w:val="00655A16"/>
    <w:rsid w:val="0066248E"/>
    <w:rsid w:val="00663E6C"/>
    <w:rsid w:val="00664C06"/>
    <w:rsid w:val="00665AC0"/>
    <w:rsid w:val="00665AF0"/>
    <w:rsid w:val="00666DFD"/>
    <w:rsid w:val="006765C6"/>
    <w:rsid w:val="006777F9"/>
    <w:rsid w:val="00677802"/>
    <w:rsid w:val="006778A2"/>
    <w:rsid w:val="006804D6"/>
    <w:rsid w:val="006809E7"/>
    <w:rsid w:val="00694FA2"/>
    <w:rsid w:val="006A39FD"/>
    <w:rsid w:val="006B725F"/>
    <w:rsid w:val="006D1CEC"/>
    <w:rsid w:val="006E28C5"/>
    <w:rsid w:val="006E683A"/>
    <w:rsid w:val="006F1BA0"/>
    <w:rsid w:val="006F60A0"/>
    <w:rsid w:val="0070130F"/>
    <w:rsid w:val="00702B1D"/>
    <w:rsid w:val="007037D0"/>
    <w:rsid w:val="0072168B"/>
    <w:rsid w:val="00724212"/>
    <w:rsid w:val="00732F68"/>
    <w:rsid w:val="00736028"/>
    <w:rsid w:val="007402EA"/>
    <w:rsid w:val="00742A0B"/>
    <w:rsid w:val="00742AD8"/>
    <w:rsid w:val="007443A7"/>
    <w:rsid w:val="007453CB"/>
    <w:rsid w:val="00752D2B"/>
    <w:rsid w:val="0076253A"/>
    <w:rsid w:val="00763514"/>
    <w:rsid w:val="00765937"/>
    <w:rsid w:val="00770E04"/>
    <w:rsid w:val="0078356E"/>
    <w:rsid w:val="0078551B"/>
    <w:rsid w:val="007919D9"/>
    <w:rsid w:val="007A1E04"/>
    <w:rsid w:val="007B3A1D"/>
    <w:rsid w:val="007B563F"/>
    <w:rsid w:val="007C0831"/>
    <w:rsid w:val="007C2014"/>
    <w:rsid w:val="007C2B4F"/>
    <w:rsid w:val="007C413C"/>
    <w:rsid w:val="007D2676"/>
    <w:rsid w:val="007D304B"/>
    <w:rsid w:val="007D5F4A"/>
    <w:rsid w:val="007D6DAB"/>
    <w:rsid w:val="007E4D9E"/>
    <w:rsid w:val="007E604A"/>
    <w:rsid w:val="007F197E"/>
    <w:rsid w:val="007F76FB"/>
    <w:rsid w:val="00815E10"/>
    <w:rsid w:val="00817AEA"/>
    <w:rsid w:val="00821234"/>
    <w:rsid w:val="00821DE4"/>
    <w:rsid w:val="00837FE3"/>
    <w:rsid w:val="008426E2"/>
    <w:rsid w:val="008565A8"/>
    <w:rsid w:val="008571A2"/>
    <w:rsid w:val="00861F34"/>
    <w:rsid w:val="008647E2"/>
    <w:rsid w:val="00870F64"/>
    <w:rsid w:val="00874444"/>
    <w:rsid w:val="00875850"/>
    <w:rsid w:val="008851D2"/>
    <w:rsid w:val="00892F7E"/>
    <w:rsid w:val="00896426"/>
    <w:rsid w:val="008A2F6D"/>
    <w:rsid w:val="008A7C4D"/>
    <w:rsid w:val="008C61C2"/>
    <w:rsid w:val="008C72EE"/>
    <w:rsid w:val="008C77B2"/>
    <w:rsid w:val="008E31CE"/>
    <w:rsid w:val="008E757A"/>
    <w:rsid w:val="008E7B67"/>
    <w:rsid w:val="0091522C"/>
    <w:rsid w:val="00930B5C"/>
    <w:rsid w:val="009401D0"/>
    <w:rsid w:val="0094301A"/>
    <w:rsid w:val="0094470C"/>
    <w:rsid w:val="009526A8"/>
    <w:rsid w:val="009629DC"/>
    <w:rsid w:val="0097298F"/>
    <w:rsid w:val="00977F1E"/>
    <w:rsid w:val="00981786"/>
    <w:rsid w:val="0099650F"/>
    <w:rsid w:val="009A788B"/>
    <w:rsid w:val="009A7CB1"/>
    <w:rsid w:val="009B0DA6"/>
    <w:rsid w:val="009C20EC"/>
    <w:rsid w:val="009C3603"/>
    <w:rsid w:val="009C55CE"/>
    <w:rsid w:val="009C56FF"/>
    <w:rsid w:val="009C5DEB"/>
    <w:rsid w:val="009D27CD"/>
    <w:rsid w:val="009D67E1"/>
    <w:rsid w:val="009E0129"/>
    <w:rsid w:val="009E3C7E"/>
    <w:rsid w:val="009F0493"/>
    <w:rsid w:val="009F1A8B"/>
    <w:rsid w:val="009F50A1"/>
    <w:rsid w:val="009F5C41"/>
    <w:rsid w:val="009F601D"/>
    <w:rsid w:val="009F65C3"/>
    <w:rsid w:val="00A123C7"/>
    <w:rsid w:val="00A2260C"/>
    <w:rsid w:val="00A25192"/>
    <w:rsid w:val="00A25F09"/>
    <w:rsid w:val="00A30D95"/>
    <w:rsid w:val="00A35D35"/>
    <w:rsid w:val="00A414E7"/>
    <w:rsid w:val="00A43A14"/>
    <w:rsid w:val="00A536E1"/>
    <w:rsid w:val="00A62096"/>
    <w:rsid w:val="00A64AFF"/>
    <w:rsid w:val="00A836D0"/>
    <w:rsid w:val="00A84C63"/>
    <w:rsid w:val="00A86FC6"/>
    <w:rsid w:val="00A95457"/>
    <w:rsid w:val="00AA0AA3"/>
    <w:rsid w:val="00AA26C2"/>
    <w:rsid w:val="00AA2CAC"/>
    <w:rsid w:val="00AA5997"/>
    <w:rsid w:val="00AA6C44"/>
    <w:rsid w:val="00AA6E13"/>
    <w:rsid w:val="00AB0043"/>
    <w:rsid w:val="00AB174C"/>
    <w:rsid w:val="00AB2B2E"/>
    <w:rsid w:val="00AB4E14"/>
    <w:rsid w:val="00AB6EEC"/>
    <w:rsid w:val="00AC0FF8"/>
    <w:rsid w:val="00AC103C"/>
    <w:rsid w:val="00AC635B"/>
    <w:rsid w:val="00AC6ED9"/>
    <w:rsid w:val="00AD0CA7"/>
    <w:rsid w:val="00AD4BC9"/>
    <w:rsid w:val="00AE3E56"/>
    <w:rsid w:val="00AF0338"/>
    <w:rsid w:val="00AF7053"/>
    <w:rsid w:val="00B10559"/>
    <w:rsid w:val="00B1389F"/>
    <w:rsid w:val="00B14CA2"/>
    <w:rsid w:val="00B15DC4"/>
    <w:rsid w:val="00B20CC2"/>
    <w:rsid w:val="00B31AB2"/>
    <w:rsid w:val="00B40166"/>
    <w:rsid w:val="00B4042B"/>
    <w:rsid w:val="00B6581C"/>
    <w:rsid w:val="00B67B54"/>
    <w:rsid w:val="00B748B5"/>
    <w:rsid w:val="00B76FEE"/>
    <w:rsid w:val="00B82ABA"/>
    <w:rsid w:val="00B863B6"/>
    <w:rsid w:val="00B92CD6"/>
    <w:rsid w:val="00BA10DE"/>
    <w:rsid w:val="00BB2D6A"/>
    <w:rsid w:val="00BB6571"/>
    <w:rsid w:val="00BC2867"/>
    <w:rsid w:val="00BC40A9"/>
    <w:rsid w:val="00BD5D40"/>
    <w:rsid w:val="00BD79CC"/>
    <w:rsid w:val="00BE12D9"/>
    <w:rsid w:val="00BE4F75"/>
    <w:rsid w:val="00C07CDD"/>
    <w:rsid w:val="00C1091C"/>
    <w:rsid w:val="00C14F59"/>
    <w:rsid w:val="00C16114"/>
    <w:rsid w:val="00C2105C"/>
    <w:rsid w:val="00C2292B"/>
    <w:rsid w:val="00C23923"/>
    <w:rsid w:val="00C27DD9"/>
    <w:rsid w:val="00C303E8"/>
    <w:rsid w:val="00C320A1"/>
    <w:rsid w:val="00C3363C"/>
    <w:rsid w:val="00C50DB8"/>
    <w:rsid w:val="00C60B0D"/>
    <w:rsid w:val="00C63C65"/>
    <w:rsid w:val="00C75865"/>
    <w:rsid w:val="00C76700"/>
    <w:rsid w:val="00C971A0"/>
    <w:rsid w:val="00CA4DE1"/>
    <w:rsid w:val="00CA70F3"/>
    <w:rsid w:val="00CB057F"/>
    <w:rsid w:val="00CB4D06"/>
    <w:rsid w:val="00CB6F5D"/>
    <w:rsid w:val="00CD00F0"/>
    <w:rsid w:val="00CD28B3"/>
    <w:rsid w:val="00CD53DC"/>
    <w:rsid w:val="00CD5F13"/>
    <w:rsid w:val="00CD6993"/>
    <w:rsid w:val="00CF2FC4"/>
    <w:rsid w:val="00D00595"/>
    <w:rsid w:val="00D01863"/>
    <w:rsid w:val="00D044ED"/>
    <w:rsid w:val="00D04D2C"/>
    <w:rsid w:val="00D05BB1"/>
    <w:rsid w:val="00D14861"/>
    <w:rsid w:val="00D20C22"/>
    <w:rsid w:val="00D222BE"/>
    <w:rsid w:val="00D31084"/>
    <w:rsid w:val="00D406A9"/>
    <w:rsid w:val="00D409F0"/>
    <w:rsid w:val="00D4293D"/>
    <w:rsid w:val="00D43B29"/>
    <w:rsid w:val="00D71FC2"/>
    <w:rsid w:val="00D7575C"/>
    <w:rsid w:val="00D81415"/>
    <w:rsid w:val="00D81981"/>
    <w:rsid w:val="00D8494D"/>
    <w:rsid w:val="00D862EC"/>
    <w:rsid w:val="00D8635D"/>
    <w:rsid w:val="00DA5013"/>
    <w:rsid w:val="00DB5BD1"/>
    <w:rsid w:val="00DB60CC"/>
    <w:rsid w:val="00DB7B41"/>
    <w:rsid w:val="00DC6B22"/>
    <w:rsid w:val="00DD17C1"/>
    <w:rsid w:val="00DD1E9D"/>
    <w:rsid w:val="00DD4FD1"/>
    <w:rsid w:val="00DE0308"/>
    <w:rsid w:val="00DE3CCF"/>
    <w:rsid w:val="00DF1449"/>
    <w:rsid w:val="00E02F95"/>
    <w:rsid w:val="00E154CB"/>
    <w:rsid w:val="00E172D5"/>
    <w:rsid w:val="00E22843"/>
    <w:rsid w:val="00E30036"/>
    <w:rsid w:val="00E32897"/>
    <w:rsid w:val="00E42412"/>
    <w:rsid w:val="00E47D81"/>
    <w:rsid w:val="00E54915"/>
    <w:rsid w:val="00E60279"/>
    <w:rsid w:val="00E603CF"/>
    <w:rsid w:val="00E6399F"/>
    <w:rsid w:val="00E65364"/>
    <w:rsid w:val="00E72C79"/>
    <w:rsid w:val="00E74418"/>
    <w:rsid w:val="00E92BC7"/>
    <w:rsid w:val="00E979BD"/>
    <w:rsid w:val="00EA1B9E"/>
    <w:rsid w:val="00EA7472"/>
    <w:rsid w:val="00EB1636"/>
    <w:rsid w:val="00EF31DA"/>
    <w:rsid w:val="00EF41A2"/>
    <w:rsid w:val="00F00473"/>
    <w:rsid w:val="00F06BD3"/>
    <w:rsid w:val="00F157B4"/>
    <w:rsid w:val="00F160F7"/>
    <w:rsid w:val="00F21A7F"/>
    <w:rsid w:val="00F22D55"/>
    <w:rsid w:val="00F34ED8"/>
    <w:rsid w:val="00F361FE"/>
    <w:rsid w:val="00F36F44"/>
    <w:rsid w:val="00F47957"/>
    <w:rsid w:val="00F57635"/>
    <w:rsid w:val="00F6097A"/>
    <w:rsid w:val="00F67F08"/>
    <w:rsid w:val="00F84044"/>
    <w:rsid w:val="00F86805"/>
    <w:rsid w:val="00F86B0D"/>
    <w:rsid w:val="00F925D3"/>
    <w:rsid w:val="00F95615"/>
    <w:rsid w:val="00F97938"/>
    <w:rsid w:val="00FA56E5"/>
    <w:rsid w:val="00FB1341"/>
    <w:rsid w:val="00FB2EBF"/>
    <w:rsid w:val="00FB495C"/>
    <w:rsid w:val="00FC62CC"/>
    <w:rsid w:val="00FD4790"/>
    <w:rsid w:val="00FD4A87"/>
    <w:rsid w:val="00FE03ED"/>
    <w:rsid w:val="00FE1B55"/>
    <w:rsid w:val="00FE2818"/>
    <w:rsid w:val="00FE2892"/>
    <w:rsid w:val="00FE4011"/>
    <w:rsid w:val="00FF0215"/>
    <w:rsid w:val="00FF08AB"/>
    <w:rsid w:val="00FF62BE"/>
    <w:rsid w:val="00FF733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A76E3"/>
  <w15:chartTrackingRefBased/>
  <w15:docId w15:val="{00FAABDB-F24C-405A-A24B-3245B1257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26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626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626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26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26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26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26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26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26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26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626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26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26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26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26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26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26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26EA"/>
    <w:rPr>
      <w:rFonts w:eastAsiaTheme="majorEastAsia" w:cstheme="majorBidi"/>
      <w:color w:val="272727" w:themeColor="text1" w:themeTint="D8"/>
    </w:rPr>
  </w:style>
  <w:style w:type="paragraph" w:styleId="Title">
    <w:name w:val="Title"/>
    <w:basedOn w:val="Normal"/>
    <w:next w:val="Normal"/>
    <w:link w:val="TitleChar"/>
    <w:uiPriority w:val="10"/>
    <w:qFormat/>
    <w:rsid w:val="002626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26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26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26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26EA"/>
    <w:pPr>
      <w:spacing w:before="160"/>
      <w:jc w:val="center"/>
    </w:pPr>
    <w:rPr>
      <w:i/>
      <w:iCs/>
      <w:color w:val="404040" w:themeColor="text1" w:themeTint="BF"/>
    </w:rPr>
  </w:style>
  <w:style w:type="character" w:customStyle="1" w:styleId="QuoteChar">
    <w:name w:val="Quote Char"/>
    <w:basedOn w:val="DefaultParagraphFont"/>
    <w:link w:val="Quote"/>
    <w:uiPriority w:val="29"/>
    <w:rsid w:val="002626EA"/>
    <w:rPr>
      <w:i/>
      <w:iCs/>
      <w:color w:val="404040" w:themeColor="text1" w:themeTint="BF"/>
    </w:rPr>
  </w:style>
  <w:style w:type="paragraph" w:styleId="ListParagraph">
    <w:name w:val="List Paragraph"/>
    <w:basedOn w:val="Normal"/>
    <w:uiPriority w:val="34"/>
    <w:qFormat/>
    <w:rsid w:val="002626EA"/>
    <w:pPr>
      <w:ind w:left="720"/>
      <w:contextualSpacing/>
    </w:pPr>
  </w:style>
  <w:style w:type="character" w:styleId="IntenseEmphasis">
    <w:name w:val="Intense Emphasis"/>
    <w:basedOn w:val="DefaultParagraphFont"/>
    <w:uiPriority w:val="21"/>
    <w:qFormat/>
    <w:rsid w:val="002626EA"/>
    <w:rPr>
      <w:i/>
      <w:iCs/>
      <w:color w:val="0F4761" w:themeColor="accent1" w:themeShade="BF"/>
    </w:rPr>
  </w:style>
  <w:style w:type="paragraph" w:styleId="IntenseQuote">
    <w:name w:val="Intense Quote"/>
    <w:basedOn w:val="Normal"/>
    <w:next w:val="Normal"/>
    <w:link w:val="IntenseQuoteChar"/>
    <w:uiPriority w:val="30"/>
    <w:qFormat/>
    <w:rsid w:val="002626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26EA"/>
    <w:rPr>
      <w:i/>
      <w:iCs/>
      <w:color w:val="0F4761" w:themeColor="accent1" w:themeShade="BF"/>
    </w:rPr>
  </w:style>
  <w:style w:type="character" w:styleId="IntenseReference">
    <w:name w:val="Intense Reference"/>
    <w:basedOn w:val="DefaultParagraphFont"/>
    <w:uiPriority w:val="32"/>
    <w:qFormat/>
    <w:rsid w:val="002626EA"/>
    <w:rPr>
      <w:b/>
      <w:bCs/>
      <w:smallCaps/>
      <w:color w:val="0F4761" w:themeColor="accent1" w:themeShade="BF"/>
      <w:spacing w:val="5"/>
    </w:rPr>
  </w:style>
  <w:style w:type="character" w:customStyle="1" w:styleId="s1">
    <w:name w:val="s1"/>
    <w:basedOn w:val="DefaultParagraphFont"/>
    <w:rsid w:val="00B15DC4"/>
  </w:style>
  <w:style w:type="paragraph" w:customStyle="1" w:styleId="p2">
    <w:name w:val="p2"/>
    <w:basedOn w:val="Normal"/>
    <w:rsid w:val="00B15DC4"/>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customStyle="1" w:styleId="p3">
    <w:name w:val="p3"/>
    <w:basedOn w:val="Normal"/>
    <w:rsid w:val="00B15DC4"/>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paragraph" w:styleId="Header">
    <w:name w:val="header"/>
    <w:basedOn w:val="Normal"/>
    <w:link w:val="HeaderChar"/>
    <w:uiPriority w:val="99"/>
    <w:unhideWhenUsed/>
    <w:rsid w:val="001D6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6C6C"/>
  </w:style>
  <w:style w:type="paragraph" w:styleId="Footer">
    <w:name w:val="footer"/>
    <w:basedOn w:val="Normal"/>
    <w:link w:val="FooterChar"/>
    <w:uiPriority w:val="99"/>
    <w:unhideWhenUsed/>
    <w:rsid w:val="001D6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6C6C"/>
  </w:style>
  <w:style w:type="character" w:styleId="Hyperlink">
    <w:name w:val="Hyperlink"/>
    <w:basedOn w:val="DefaultParagraphFont"/>
    <w:uiPriority w:val="99"/>
    <w:unhideWhenUsed/>
    <w:rsid w:val="0021682B"/>
    <w:rPr>
      <w:color w:val="467886" w:themeColor="hyperlink"/>
      <w:u w:val="single"/>
    </w:rPr>
  </w:style>
  <w:style w:type="character" w:styleId="UnresolvedMention">
    <w:name w:val="Unresolved Mention"/>
    <w:basedOn w:val="DefaultParagraphFont"/>
    <w:uiPriority w:val="99"/>
    <w:semiHidden/>
    <w:unhideWhenUsed/>
    <w:rsid w:val="0021682B"/>
    <w:rPr>
      <w:color w:val="605E5C"/>
      <w:shd w:val="clear" w:color="auto" w:fill="E1DFDD"/>
    </w:rPr>
  </w:style>
  <w:style w:type="paragraph" w:styleId="TOCHeading">
    <w:name w:val="TOC Heading"/>
    <w:basedOn w:val="Heading1"/>
    <w:next w:val="Normal"/>
    <w:uiPriority w:val="39"/>
    <w:unhideWhenUsed/>
    <w:qFormat/>
    <w:rsid w:val="00D14861"/>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D14861"/>
    <w:pPr>
      <w:spacing w:after="100"/>
      <w:ind w:left="240"/>
    </w:pPr>
  </w:style>
  <w:style w:type="paragraph" w:styleId="TOC1">
    <w:name w:val="toc 1"/>
    <w:basedOn w:val="Normal"/>
    <w:next w:val="Normal"/>
    <w:autoRedefine/>
    <w:uiPriority w:val="39"/>
    <w:unhideWhenUsed/>
    <w:rsid w:val="00D1486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wales/skills-forward-look-annex" TargetMode="External"/><Relationship Id="rId5" Type="http://schemas.openxmlformats.org/officeDocument/2006/relationships/webSettings" Target="webSettings.xml"/><Relationship Id="rId10" Type="http://schemas.openxmlformats.org/officeDocument/2006/relationships/hyperlink" Target="https://doi.org/10.1191/1478088706qp063oa"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70EED-9310-4B9E-B1C2-F39437744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951</TotalTime>
  <Pages>18</Pages>
  <Words>3323</Words>
  <Characters>18946</Characters>
  <Application>Microsoft Office Word</Application>
  <DocSecurity>0</DocSecurity>
  <Lines>157</Lines>
  <Paragraphs>44</Paragraphs>
  <ScaleCrop>false</ScaleCrop>
  <Company/>
  <LinksUpToDate>false</LinksUpToDate>
  <CharactersWithSpaces>22225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Sanda-Ionela Vica (2410012)</dc:creator>
  <cp:keywords/>
  <dc:description/>
  <cp:lastModifiedBy>Sanda Vica</cp:lastModifiedBy>
  <cp:revision>550</cp:revision>
  <dcterms:created xsi:type="dcterms:W3CDTF">2026-06-19T05:47:00Z</dcterms:created>
  <dcterms:modified xsi:type="dcterms:W3CDTF">2026-06-24T22:27:00Z</dcterms:modified>
</cp:coreProperties>
</file>