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MW" w:author="Microsoft Word" w:date="2023-07-10T01:54:29" w:id="1332618353">
    <w:p w:rsidR="522D9CFD" w:rsidRDefault="522D9CFD" w14:paraId="69FEE8EA" w14:textId="580DA9C4">
      <w:pPr>
        <w:pStyle w:val="CommentText"/>
      </w:pPr>
      <w:r w:rsidR="522D9CFD">
        <w:rPr/>
        <w:t xml:space="preserve">Get the conversation going by adding comments and using Share (above) to send a link to this doc. It’s free! No subscription or sign-in necessary. </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69FEE8EA"/>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53C0E95B" w16cex:dateUtc="2023-07-10T00:54:29.961Z"/>
</w16cex:commentsExtensible>
</file>

<file path=word/commentsIds.xml><?xml version="1.0" encoding="utf-8"?>
<w16cid:commentsIds xmlns:mc="http://schemas.openxmlformats.org/markup-compatibility/2006" xmlns:w16cid="http://schemas.microsoft.com/office/word/2016/wordml/cid" mc:Ignorable="w16cid">
  <w16cid:commentId w16cid:paraId="69FEE8EA" w16cid:durableId="53C0E95B"/>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FB9D7CC">
      <w:commentRangeStart w:id="1332618353"/>
      <w:commentRangeEnd w:id="1332618353"/>
      <w:r>
        <w:rPr>
          <w:rStyle w:val="CommentReference"/>
        </w:rPr>
        <w:commentReference w:id="1332618353"/>
      </w:r>
      <w:r w:rsidR="259B4B83">
        <w:rPr/>
        <w:t xml:space="preserve">STUDENT NAME: Sarah Rafique </w:t>
      </w:r>
    </w:p>
    <w:p w:rsidR="259B4B83" w:rsidP="522D9CFD" w:rsidRDefault="259B4B83" w14:paraId="13D87402" w14:textId="67CC8733">
      <w:pPr>
        <w:pStyle w:val="Normal"/>
      </w:pPr>
      <w:r w:rsidR="259B4B83">
        <w:rPr/>
        <w:t>STUDENT ID:2230737</w:t>
      </w:r>
    </w:p>
    <w:p w:rsidR="259B4B83" w:rsidP="522D9CFD" w:rsidRDefault="259B4B83" w14:paraId="0CE989C2" w14:textId="1CDD5BD7">
      <w:pPr>
        <w:pStyle w:val="Normal"/>
      </w:pPr>
      <w:r w:rsidR="259B4B83">
        <w:rPr/>
        <w:t xml:space="preserve">MODULE: </w:t>
      </w:r>
      <w:r w:rsidR="2C0F4366">
        <w:rPr/>
        <w:t>BMLW4006</w:t>
      </w:r>
    </w:p>
    <w:p w:rsidR="259B4B83" w:rsidP="522D9CFD" w:rsidRDefault="259B4B83" w14:paraId="13531776" w14:textId="3513AEBA">
      <w:pPr>
        <w:pStyle w:val="Normal"/>
      </w:pPr>
      <w:r w:rsidR="259B4B83">
        <w:rPr/>
        <w:t>LECTURER: Louis Hughes</w:t>
      </w:r>
    </w:p>
    <w:p w:rsidR="259B4B83" w:rsidP="522D9CFD" w:rsidRDefault="259B4B83" w14:paraId="67AEFCCD" w14:textId="2A8FC354">
      <w:pPr>
        <w:pStyle w:val="Normal"/>
      </w:pPr>
      <w:r w:rsidR="259B4B83">
        <w:rPr/>
        <w:t>TASK: Explain the advantage and disadvantages of Magistrates in the exercise of justice.</w:t>
      </w:r>
    </w:p>
    <w:p w:rsidR="522D9CFD" w:rsidP="522D9CFD" w:rsidRDefault="522D9CFD" w14:paraId="7886016A" w14:textId="0EF2D584">
      <w:pPr>
        <w:pStyle w:val="Normal"/>
      </w:pPr>
    </w:p>
    <w:p w:rsidR="522D9CFD" w:rsidP="522D9CFD" w:rsidRDefault="522D9CFD" w14:paraId="694D8FE2" w14:textId="1C584653">
      <w:pPr>
        <w:pStyle w:val="Normal"/>
      </w:pPr>
    </w:p>
    <w:p w:rsidR="522D9CFD" w:rsidP="522D9CFD" w:rsidRDefault="522D9CFD" w14:paraId="6D4B3280" w14:textId="24A09570">
      <w:pPr>
        <w:pStyle w:val="Normal"/>
      </w:pPr>
    </w:p>
    <w:p w:rsidR="522D9CFD" w:rsidP="522D9CFD" w:rsidRDefault="522D9CFD" w14:paraId="34ED5335" w14:textId="30BF0412">
      <w:pPr>
        <w:pStyle w:val="Normal"/>
      </w:pPr>
    </w:p>
    <w:p w:rsidR="522D9CFD" w:rsidP="522D9CFD" w:rsidRDefault="522D9CFD" w14:paraId="30450666" w14:textId="59C25787">
      <w:pPr>
        <w:pStyle w:val="Normal"/>
      </w:pPr>
    </w:p>
    <w:p w:rsidR="522D9CFD" w:rsidP="522D9CFD" w:rsidRDefault="522D9CFD" w14:paraId="28401E87" w14:textId="5CCC0794">
      <w:pPr>
        <w:pStyle w:val="Normal"/>
      </w:pPr>
    </w:p>
    <w:p w:rsidR="522D9CFD" w:rsidP="522D9CFD" w:rsidRDefault="522D9CFD" w14:paraId="2EFEA626" w14:textId="635749EF">
      <w:pPr>
        <w:pStyle w:val="Normal"/>
      </w:pPr>
    </w:p>
    <w:p w:rsidR="522D9CFD" w:rsidP="522D9CFD" w:rsidRDefault="522D9CFD" w14:paraId="2C7EC55D" w14:textId="185138CA">
      <w:pPr>
        <w:pStyle w:val="Normal"/>
      </w:pPr>
    </w:p>
    <w:p w:rsidR="522D9CFD" w:rsidP="522D9CFD" w:rsidRDefault="522D9CFD" w14:paraId="0C5D1DEC" w14:textId="50C6D057">
      <w:pPr>
        <w:pStyle w:val="Normal"/>
      </w:pPr>
    </w:p>
    <w:p w:rsidR="522D9CFD" w:rsidP="522D9CFD" w:rsidRDefault="522D9CFD" w14:paraId="73247674" w14:textId="3F753CAE">
      <w:pPr>
        <w:pStyle w:val="Normal"/>
      </w:pPr>
    </w:p>
    <w:p w:rsidR="522D9CFD" w:rsidP="522D9CFD" w:rsidRDefault="522D9CFD" w14:paraId="21C75553" w14:textId="7546D408">
      <w:pPr>
        <w:pStyle w:val="Normal"/>
      </w:pPr>
    </w:p>
    <w:p w:rsidR="522D9CFD" w:rsidP="522D9CFD" w:rsidRDefault="522D9CFD" w14:paraId="721F12B8" w14:textId="4C69A034">
      <w:pPr>
        <w:pStyle w:val="Normal"/>
      </w:pPr>
    </w:p>
    <w:p w:rsidR="522D9CFD" w:rsidP="522D9CFD" w:rsidRDefault="522D9CFD" w14:paraId="6D182E75" w14:textId="6025F2F1">
      <w:pPr>
        <w:pStyle w:val="Normal"/>
      </w:pPr>
    </w:p>
    <w:p w:rsidR="522D9CFD" w:rsidP="522D9CFD" w:rsidRDefault="522D9CFD" w14:paraId="051BEE56" w14:textId="0A817662">
      <w:pPr>
        <w:pStyle w:val="Normal"/>
      </w:pPr>
    </w:p>
    <w:p w:rsidR="522D9CFD" w:rsidP="522D9CFD" w:rsidRDefault="522D9CFD" w14:paraId="2BFF999C" w14:textId="4BFFC2CD">
      <w:pPr>
        <w:pStyle w:val="Normal"/>
      </w:pPr>
    </w:p>
    <w:p w:rsidR="522D9CFD" w:rsidP="522D9CFD" w:rsidRDefault="522D9CFD" w14:paraId="3BF0F80E" w14:textId="68AACC1F">
      <w:pPr>
        <w:pStyle w:val="Normal"/>
      </w:pPr>
    </w:p>
    <w:p w:rsidR="522D9CFD" w:rsidP="522D9CFD" w:rsidRDefault="522D9CFD" w14:paraId="3FF3D122" w14:textId="1F639479">
      <w:pPr>
        <w:pStyle w:val="Normal"/>
      </w:pPr>
    </w:p>
    <w:p w:rsidR="522D9CFD" w:rsidP="522D9CFD" w:rsidRDefault="522D9CFD" w14:paraId="10E2C1AC" w14:textId="06ADB32B">
      <w:pPr>
        <w:pStyle w:val="Normal"/>
      </w:pPr>
    </w:p>
    <w:p w:rsidR="522D9CFD" w:rsidP="522D9CFD" w:rsidRDefault="522D9CFD" w14:paraId="3B69516E" w14:textId="5263BF14">
      <w:pPr>
        <w:pStyle w:val="Normal"/>
      </w:pPr>
    </w:p>
    <w:p w:rsidR="522D9CFD" w:rsidP="522D9CFD" w:rsidRDefault="522D9CFD" w14:paraId="4C70A191" w14:textId="75A9A9AF">
      <w:pPr>
        <w:pStyle w:val="Normal"/>
      </w:pPr>
    </w:p>
    <w:p w:rsidR="522D9CFD" w:rsidP="522D9CFD" w:rsidRDefault="522D9CFD" w14:paraId="28CA5652" w14:textId="3B42C99D">
      <w:pPr>
        <w:pStyle w:val="Normal"/>
      </w:pPr>
    </w:p>
    <w:p w:rsidR="522D9CFD" w:rsidP="522D9CFD" w:rsidRDefault="522D9CFD" w14:paraId="426B9F70" w14:textId="09B9E3CF">
      <w:pPr>
        <w:pStyle w:val="Normal"/>
      </w:pPr>
    </w:p>
    <w:p w:rsidR="522D9CFD" w:rsidP="522D9CFD" w:rsidRDefault="522D9CFD" w14:paraId="0699002F" w14:textId="115E159F">
      <w:pPr>
        <w:pStyle w:val="Normal"/>
      </w:pPr>
    </w:p>
    <w:p w:rsidR="522D9CFD" w:rsidP="522D9CFD" w:rsidRDefault="522D9CFD" w14:paraId="66D71DF5" w14:textId="65263EFD">
      <w:pPr>
        <w:pStyle w:val="Normal"/>
      </w:pPr>
    </w:p>
    <w:p w:rsidR="522D9CFD" w:rsidP="522D9CFD" w:rsidRDefault="522D9CFD" w14:paraId="241A3617" w14:textId="5AD1DD5F">
      <w:pPr>
        <w:pStyle w:val="Normal"/>
      </w:pPr>
    </w:p>
    <w:p w:rsidR="522D9CFD" w:rsidP="522D9CFD" w:rsidRDefault="522D9CFD" w14:paraId="382D2608" w14:textId="52185665">
      <w:pPr>
        <w:pStyle w:val="Normal"/>
      </w:pPr>
    </w:p>
    <w:p w:rsidR="522D9CFD" w:rsidP="522D9CFD" w:rsidRDefault="522D9CFD" w14:paraId="7DC55FA5" w14:textId="44E9B0E1">
      <w:pPr>
        <w:pStyle w:val="Normal"/>
      </w:pPr>
    </w:p>
    <w:p w:rsidR="7BD0F21A" w:rsidP="522D9CFD" w:rsidRDefault="7BD0F21A" w14:paraId="2B624EED" w14:textId="1EA4E5C7">
      <w:pPr>
        <w:pStyle w:val="Normal"/>
      </w:pPr>
      <w:r w:rsidR="7BD0F21A">
        <w:rPr/>
        <w:t xml:space="preserve">Magistrates </w:t>
      </w:r>
      <w:r w:rsidR="5A2A1A81">
        <w:rPr/>
        <w:t>play an incredibly significant part in the exercise of justice in England and Wales</w:t>
      </w:r>
      <w:r w:rsidR="0E732B03">
        <w:rPr/>
        <w:t>,</w:t>
      </w:r>
      <w:r w:rsidR="4CA2172C">
        <w:rPr/>
        <w:t xml:space="preserve"> </w:t>
      </w:r>
      <w:r w:rsidR="7D9EDBAC">
        <w:rPr/>
        <w:t>dating back</w:t>
      </w:r>
      <w:r w:rsidR="6877AF74">
        <w:rPr/>
        <w:t xml:space="preserve"> </w:t>
      </w:r>
      <w:r w:rsidR="4CA2172C">
        <w:rPr/>
        <w:t>since the Justices of Peace Act 1361</w:t>
      </w:r>
      <w:r w:rsidR="23CFBEB2">
        <w:rPr/>
        <w:t xml:space="preserve"> was introduced</w:t>
      </w:r>
      <w:r w:rsidR="4CA2172C">
        <w:rPr/>
        <w:t>, when</w:t>
      </w:r>
      <w:r w:rsidR="617CA2F5">
        <w:rPr/>
        <w:t xml:space="preserve"> </w:t>
      </w:r>
      <w:r w:rsidR="50CCB89B">
        <w:rPr/>
        <w:t>residents locally were</w:t>
      </w:r>
      <w:r w:rsidR="4CA2172C">
        <w:rPr/>
        <w:t xml:space="preserve"> gran</w:t>
      </w:r>
      <w:r w:rsidR="78976B53">
        <w:rPr/>
        <w:t xml:space="preserve">ted authority to deal with local criminals and </w:t>
      </w:r>
      <w:r w:rsidR="78976B53">
        <w:rPr/>
        <w:t>was responsible for</w:t>
      </w:r>
      <w:r w:rsidR="78976B53">
        <w:rPr/>
        <w:t xml:space="preserve"> the </w:t>
      </w:r>
      <w:r w:rsidR="43854B2B">
        <w:rPr/>
        <w:t>business</w:t>
      </w:r>
      <w:r w:rsidR="78976B53">
        <w:rPr/>
        <w:t xml:space="preserve"> of the local government </w:t>
      </w:r>
      <w:r w:rsidR="094415B5">
        <w:rPr/>
        <w:t>until the 19</w:t>
      </w:r>
      <w:r w:rsidRPr="73595FAE" w:rsidR="094415B5">
        <w:rPr>
          <w:vertAlign w:val="superscript"/>
        </w:rPr>
        <w:t>th</w:t>
      </w:r>
      <w:r w:rsidR="094415B5">
        <w:rPr/>
        <w:t xml:space="preserve"> century</w:t>
      </w:r>
      <w:r w:rsidR="4E9C9300">
        <w:rPr/>
        <w:t>.</w:t>
      </w:r>
      <w:r w:rsidR="22D7BDC4">
        <w:rPr/>
        <w:t xml:space="preserve"> </w:t>
      </w:r>
      <w:r w:rsidR="2A837433">
        <w:rPr/>
        <w:t>Only a</w:t>
      </w:r>
      <w:r w:rsidR="22D7BDC4">
        <w:rPr/>
        <w:t xml:space="preserve"> handful of the powers</w:t>
      </w:r>
      <w:r w:rsidR="209F7489">
        <w:rPr/>
        <w:t xml:space="preserve"> are</w:t>
      </w:r>
      <w:r w:rsidR="22D7BDC4">
        <w:rPr/>
        <w:t xml:space="preserve"> </w:t>
      </w:r>
      <w:r w:rsidR="347BBB5E">
        <w:rPr/>
        <w:t>presently</w:t>
      </w:r>
      <w:r w:rsidR="22D7BDC4">
        <w:rPr/>
        <w:t xml:space="preserve"> in existence</w:t>
      </w:r>
      <w:r w:rsidR="0777786C">
        <w:rPr/>
        <w:t xml:space="preserve"> still</w:t>
      </w:r>
      <w:r w:rsidR="436C3A57">
        <w:rPr/>
        <w:t xml:space="preserve">. </w:t>
      </w:r>
      <w:r w:rsidR="6F0ABDA6">
        <w:rPr/>
        <w:t>M</w:t>
      </w:r>
      <w:r w:rsidR="790DFFED">
        <w:rPr/>
        <w:t>agistrates</w:t>
      </w:r>
      <w:r w:rsidR="10B36798">
        <w:rPr/>
        <w:t xml:space="preserve"> are often referred to as been the backbone of </w:t>
      </w:r>
      <w:r w:rsidR="16007ED6">
        <w:rPr/>
        <w:t>the</w:t>
      </w:r>
      <w:r w:rsidR="1C8577D6">
        <w:rPr/>
        <w:t xml:space="preserve"> </w:t>
      </w:r>
      <w:r w:rsidR="1C8577D6">
        <w:rPr/>
        <w:t>justice system</w:t>
      </w:r>
      <w:r w:rsidR="16007ED6">
        <w:rPr/>
        <w:t xml:space="preserve"> </w:t>
      </w:r>
      <w:r w:rsidR="59F2C34D">
        <w:rPr/>
        <w:t>that</w:t>
      </w:r>
      <w:r w:rsidR="10B36798">
        <w:rPr/>
        <w:t xml:space="preserve"> keep it running effectively</w:t>
      </w:r>
      <w:r w:rsidR="6D91E0F6">
        <w:rPr/>
        <w:t>,</w:t>
      </w:r>
      <w:r w:rsidR="31A2A603">
        <w:rPr/>
        <w:t xml:space="preserve"> </w:t>
      </w:r>
      <w:r w:rsidR="4F003433">
        <w:rPr/>
        <w:t xml:space="preserve">while </w:t>
      </w:r>
      <w:r w:rsidR="31A2A603">
        <w:rPr/>
        <w:t>administering law b</w:t>
      </w:r>
      <w:r w:rsidR="6D201794">
        <w:rPr/>
        <w:t xml:space="preserve">ased on </w:t>
      </w:r>
      <w:r w:rsidR="0748B07C">
        <w:rPr/>
        <w:t>both fact and law,</w:t>
      </w:r>
      <w:r w:rsidR="2DAFA2D8">
        <w:rPr/>
        <w:t xml:space="preserve"> </w:t>
      </w:r>
      <w:r w:rsidR="644593C0">
        <w:rPr/>
        <w:t>binded</w:t>
      </w:r>
      <w:r w:rsidR="329D5C8C">
        <w:rPr/>
        <w:t xml:space="preserve"> </w:t>
      </w:r>
      <w:r w:rsidR="2FA12CD5">
        <w:rPr/>
        <w:t>precedents</w:t>
      </w:r>
      <w:r w:rsidR="27CD3E96">
        <w:rPr/>
        <w:t xml:space="preserve"> </w:t>
      </w:r>
      <w:r w:rsidR="27CD3E96">
        <w:rPr/>
        <w:t>mostly created</w:t>
      </w:r>
      <w:r w:rsidR="36D8DF30">
        <w:rPr/>
        <w:t xml:space="preserve"> </w:t>
      </w:r>
      <w:r w:rsidR="5AC9FFF4">
        <w:rPr/>
        <w:t>by</w:t>
      </w:r>
      <w:r w:rsidR="7348FF4E">
        <w:rPr/>
        <w:t xml:space="preserve"> the</w:t>
      </w:r>
      <w:r w:rsidR="6D91E0F6">
        <w:rPr/>
        <w:t xml:space="preserve"> judge's decisi</w:t>
      </w:r>
      <w:r w:rsidR="6D91E0F6">
        <w:rPr/>
        <w:t xml:space="preserve">ons in </w:t>
      </w:r>
      <w:r w:rsidR="6D91E0F6">
        <w:rPr/>
        <w:t>p</w:t>
      </w:r>
      <w:r w:rsidR="6D91E0F6">
        <w:rPr/>
        <w:t>revious</w:t>
      </w:r>
      <w:r w:rsidR="6D91E0F6">
        <w:rPr/>
        <w:t xml:space="preserve"> </w:t>
      </w:r>
      <w:r w:rsidR="1E7701D3">
        <w:rPr/>
        <w:t>cases heard in the higher courts</w:t>
      </w:r>
      <w:r w:rsidR="1C91E82D">
        <w:rPr/>
        <w:t xml:space="preserve">. </w:t>
      </w:r>
      <w:r w:rsidR="54D036FA">
        <w:rPr/>
        <w:t xml:space="preserve">This </w:t>
      </w:r>
      <w:r w:rsidR="767F8937">
        <w:rPr/>
        <w:t>is the fundamental</w:t>
      </w:r>
      <w:r w:rsidR="6D91E0F6">
        <w:rPr/>
        <w:t xml:space="preserve"> basis of our</w:t>
      </w:r>
      <w:r w:rsidR="2EF6E651">
        <w:rPr/>
        <w:t xml:space="preserve"> justice</w:t>
      </w:r>
      <w:r w:rsidR="6D91E0F6">
        <w:rPr/>
        <w:t xml:space="preserve"> law system</w:t>
      </w:r>
      <w:r w:rsidR="3BBDB99A">
        <w:rPr/>
        <w:t xml:space="preserve"> and</w:t>
      </w:r>
      <w:r w:rsidR="63E7A0C3">
        <w:rPr/>
        <w:t xml:space="preserve"> applie</w:t>
      </w:r>
      <w:r w:rsidR="77BE4C62">
        <w:rPr/>
        <w:t>s</w:t>
      </w:r>
      <w:r w:rsidR="63E7A0C3">
        <w:rPr/>
        <w:t xml:space="preserve"> in most </w:t>
      </w:r>
      <w:r w:rsidR="6CFBCF15">
        <w:rPr/>
        <w:t>cases.</w:t>
      </w:r>
      <w:r w:rsidR="0287772E">
        <w:rPr/>
        <w:t xml:space="preserve"> </w:t>
      </w:r>
      <w:r w:rsidR="789D0A37">
        <w:rPr/>
        <w:t xml:space="preserve">This assignment will </w:t>
      </w:r>
      <w:r w:rsidR="7E03D68D">
        <w:rPr/>
        <w:t>explain</w:t>
      </w:r>
      <w:r w:rsidR="4EE253C1">
        <w:rPr/>
        <w:t xml:space="preserve"> the advantages and disadvantages of magistrates in the exercise of justice.</w:t>
      </w:r>
    </w:p>
    <w:p w:rsidR="6F87FF1F" w:rsidP="522D9CFD" w:rsidRDefault="6F87FF1F" w14:paraId="3415BE48" w14:textId="2DD583B1">
      <w:pPr>
        <w:pStyle w:val="Normal"/>
      </w:pPr>
      <w:r w:rsidR="6F87FF1F">
        <w:rPr/>
        <w:t xml:space="preserve">There are a few </w:t>
      </w:r>
      <w:r w:rsidR="6088CEDC">
        <w:rPr/>
        <w:t>diverse types</w:t>
      </w:r>
      <w:r w:rsidR="6F87FF1F">
        <w:rPr/>
        <w:t xml:space="preserve"> of magistrates </w:t>
      </w:r>
      <w:r w:rsidR="42917712">
        <w:rPr/>
        <w:t>such as a lay magistrate, district judge</w:t>
      </w:r>
      <w:r w:rsidR="284A800F">
        <w:rPr/>
        <w:t>,</w:t>
      </w:r>
      <w:r w:rsidR="42917712">
        <w:rPr/>
        <w:t xml:space="preserve"> a justice </w:t>
      </w:r>
      <w:r w:rsidR="78D4568E">
        <w:rPr/>
        <w:t>clerk and legal adviser</w:t>
      </w:r>
      <w:r w:rsidR="7A604CAB">
        <w:rPr/>
        <w:t xml:space="preserve">. </w:t>
      </w:r>
      <w:r w:rsidR="52DE3B7B">
        <w:rPr/>
        <w:t>Lay m</w:t>
      </w:r>
      <w:r w:rsidR="286F56B8">
        <w:rPr/>
        <w:t xml:space="preserve">agistrates are ordinary, unqualified people who volunteer to </w:t>
      </w:r>
      <w:r w:rsidR="6AB7EC09">
        <w:rPr/>
        <w:t>be civil</w:t>
      </w:r>
      <w:r w:rsidR="286F56B8">
        <w:rPr/>
        <w:t xml:space="preserve"> officer</w:t>
      </w:r>
      <w:r w:rsidR="0B657971">
        <w:rPr/>
        <w:t>s</w:t>
      </w:r>
      <w:r w:rsidR="286F56B8">
        <w:rPr/>
        <w:t xml:space="preserve">. They are also referred to </w:t>
      </w:r>
      <w:r w:rsidR="454E7399">
        <w:rPr/>
        <w:t>as lay</w:t>
      </w:r>
      <w:r w:rsidR="286F56B8">
        <w:rPr/>
        <w:t xml:space="preserve"> judge</w:t>
      </w:r>
      <w:r w:rsidR="0B9BD5F3">
        <w:rPr/>
        <w:t>s</w:t>
      </w:r>
      <w:r w:rsidR="286F56B8">
        <w:rPr/>
        <w:t xml:space="preserve"> or justice</w:t>
      </w:r>
      <w:r w:rsidR="45FB6D9B">
        <w:rPr/>
        <w:t>s</w:t>
      </w:r>
      <w:r w:rsidR="286F56B8">
        <w:rPr/>
        <w:t xml:space="preserve"> of peace and their role in the exercise of justice is to hear less serious cases or preliminary ones of more serious cases</w:t>
      </w:r>
      <w:r w:rsidR="47542905">
        <w:rPr/>
        <w:t>, and family cases in</w:t>
      </w:r>
      <w:r w:rsidR="286F56B8">
        <w:rPr/>
        <w:t xml:space="preserve"> their local communities at a Magistrates’</w:t>
      </w:r>
      <w:r w:rsidR="286F56B8">
        <w:rPr/>
        <w:t xml:space="preserve"> Court</w:t>
      </w:r>
      <w:r w:rsidR="3CA8BBBF">
        <w:rPr/>
        <w:t>.</w:t>
      </w:r>
    </w:p>
    <w:p w:rsidR="20B5FE42" w:rsidP="522D9CFD" w:rsidRDefault="20B5FE42" w14:paraId="57F8D17E" w14:textId="7D285F96">
      <w:pPr>
        <w:pStyle w:val="Normal"/>
      </w:pPr>
      <w:r w:rsidR="20B5FE42">
        <w:rPr/>
        <w:t>Magistrates’ Court is the starting point for all criminal cases and over 9</w:t>
      </w:r>
      <w:r w:rsidR="2A5C0E69">
        <w:rPr/>
        <w:t>0</w:t>
      </w:r>
      <w:r w:rsidR="5F5AE373">
        <w:rPr/>
        <w:t xml:space="preserve"> percent of the cases will be dealt with and </w:t>
      </w:r>
      <w:r w:rsidR="65C179D7">
        <w:rPr/>
        <w:t>completed there</w:t>
      </w:r>
      <w:r w:rsidR="5F5AE373">
        <w:rPr/>
        <w:t xml:space="preserve"> too. </w:t>
      </w:r>
      <w:r w:rsidR="1DFFC8A5">
        <w:rPr/>
        <w:t>They will</w:t>
      </w:r>
      <w:r w:rsidR="03DA43A3">
        <w:rPr/>
        <w:t xml:space="preserve"> do a plea before venue hearing </w:t>
      </w:r>
      <w:r w:rsidR="75DC4745">
        <w:rPr/>
        <w:t>and hand</w:t>
      </w:r>
      <w:r w:rsidR="222D2B30">
        <w:rPr/>
        <w:t xml:space="preserve"> the more</w:t>
      </w:r>
      <w:r w:rsidR="1DFFC8A5">
        <w:rPr/>
        <w:t xml:space="preserve"> serious offences like </w:t>
      </w:r>
      <w:r w:rsidR="2ACCF56D">
        <w:rPr/>
        <w:t xml:space="preserve">rape and </w:t>
      </w:r>
      <w:r w:rsidR="1DFFC8A5">
        <w:rPr/>
        <w:t xml:space="preserve">murder </w:t>
      </w:r>
      <w:r w:rsidR="4817DCBD">
        <w:rPr/>
        <w:t>to the Crown Courts</w:t>
      </w:r>
      <w:r w:rsidR="632CB63B">
        <w:rPr/>
        <w:t xml:space="preserve"> for </w:t>
      </w:r>
      <w:r w:rsidR="4CDC8A9F">
        <w:rPr/>
        <w:t>trial as</w:t>
      </w:r>
      <w:r w:rsidR="4817DCBD">
        <w:rPr/>
        <w:t xml:space="preserve"> </w:t>
      </w:r>
      <w:r w:rsidR="2F8DD991">
        <w:rPr/>
        <w:t>these are</w:t>
      </w:r>
      <w:r w:rsidR="091249A3">
        <w:rPr/>
        <w:t xml:space="preserve"> mo</w:t>
      </w:r>
      <w:r w:rsidR="4817DCBD">
        <w:rPr/>
        <w:t>re complex and</w:t>
      </w:r>
      <w:r w:rsidR="0025ECC0">
        <w:rPr/>
        <w:t xml:space="preserve"> indictable offences that have</w:t>
      </w:r>
      <w:r w:rsidR="4817DCBD">
        <w:rPr/>
        <w:t xml:space="preserve"> a much lengthy imprisonment </w:t>
      </w:r>
      <w:r w:rsidR="1B499308">
        <w:rPr/>
        <w:t>period</w:t>
      </w:r>
      <w:r w:rsidR="4817DCBD">
        <w:rPr/>
        <w:t>.</w:t>
      </w:r>
      <w:r w:rsidR="3A6ED63B">
        <w:rPr/>
        <w:t xml:space="preserve"> Most of the cases heard in the </w:t>
      </w:r>
      <w:r w:rsidR="0B159B8C">
        <w:rPr/>
        <w:t>magistrates'</w:t>
      </w:r>
      <w:r w:rsidR="3A6ED63B">
        <w:rPr/>
        <w:t xml:space="preserve"> courts </w:t>
      </w:r>
      <w:r w:rsidR="7BD881D0">
        <w:rPr/>
        <w:t>will be summary only and triable either way</w:t>
      </w:r>
      <w:r w:rsidR="19400A4A">
        <w:rPr/>
        <w:t xml:space="preserve"> </w:t>
      </w:r>
      <w:r w:rsidR="09C834F5">
        <w:rPr/>
        <w:t xml:space="preserve">offences. </w:t>
      </w:r>
      <w:r w:rsidR="07F16DF5">
        <w:rPr/>
        <w:t>(</w:t>
      </w:r>
      <w:r w:rsidR="786E0B8F">
        <w:rPr/>
        <w:t>Slorach</w:t>
      </w:r>
      <w:r w:rsidR="07F16DF5">
        <w:rPr/>
        <w:t xml:space="preserve">, </w:t>
      </w:r>
      <w:r w:rsidR="16F3C085">
        <w:rPr/>
        <w:t>S.</w:t>
      </w:r>
      <w:r w:rsidR="07F16DF5">
        <w:rPr/>
        <w:t xml:space="preserve"> et al, </w:t>
      </w:r>
      <w:r w:rsidR="191B98F7">
        <w:rPr/>
        <w:t>2</w:t>
      </w:r>
      <w:r w:rsidR="07F16DF5">
        <w:rPr/>
        <w:t>015</w:t>
      </w:r>
      <w:r w:rsidR="5470DF8D">
        <w:rPr/>
        <w:t xml:space="preserve">, p63). </w:t>
      </w:r>
      <w:r w:rsidR="09C834F5">
        <w:rPr/>
        <w:t>Magistrates</w:t>
      </w:r>
      <w:r w:rsidR="78927CE2">
        <w:rPr/>
        <w:t xml:space="preserve">’ </w:t>
      </w:r>
      <w:r w:rsidR="42D106C1">
        <w:rPr/>
        <w:t>also deal with b</w:t>
      </w:r>
      <w:r w:rsidR="004E25CA">
        <w:rPr/>
        <w:t>ail applications and issue</w:t>
      </w:r>
      <w:r w:rsidR="57E4EF7B">
        <w:rPr/>
        <w:t xml:space="preserve">s of warrants for arrest or search </w:t>
      </w:r>
      <w:r w:rsidR="5E226D3D">
        <w:rPr/>
        <w:t>as well</w:t>
      </w:r>
      <w:r w:rsidR="57E4EF7B">
        <w:rPr/>
        <w:t xml:space="preserve"> as summonses a person to court.</w:t>
      </w:r>
      <w:r w:rsidR="0D6D08AC">
        <w:rPr/>
        <w:t xml:space="preserve"> The youth courts for defendants aged 10 to 18 are also based here</w:t>
      </w:r>
      <w:r w:rsidR="1ABBC3E0">
        <w:rPr/>
        <w:t xml:space="preserve">. </w:t>
      </w:r>
      <w:r w:rsidR="706FDC0B">
        <w:rPr/>
        <w:t>Civil, local</w:t>
      </w:r>
      <w:r w:rsidR="6E6F1278">
        <w:rPr/>
        <w:t xml:space="preserve"> government matters such as </w:t>
      </w:r>
      <w:r w:rsidR="66B76EBB">
        <w:rPr/>
        <w:t xml:space="preserve">recovery of debts, family court </w:t>
      </w:r>
      <w:r w:rsidR="34F7257F">
        <w:rPr/>
        <w:t>proceedings</w:t>
      </w:r>
      <w:r w:rsidR="66B76EBB">
        <w:rPr/>
        <w:t xml:space="preserve"> </w:t>
      </w:r>
      <w:r w:rsidR="66B76EBB">
        <w:rPr/>
        <w:t>regarding</w:t>
      </w:r>
      <w:r w:rsidR="66B76EBB">
        <w:rPr/>
        <w:t xml:space="preserve"> </w:t>
      </w:r>
      <w:r w:rsidR="10930F05">
        <w:rPr/>
        <w:t>children's</w:t>
      </w:r>
      <w:r w:rsidR="66B76EBB">
        <w:rPr/>
        <w:t xml:space="preserve"> care and </w:t>
      </w:r>
      <w:r w:rsidR="6DDE3EFF">
        <w:rPr/>
        <w:t>matrimonial</w:t>
      </w:r>
      <w:r w:rsidR="66B76EBB">
        <w:rPr/>
        <w:t xml:space="preserve"> issues </w:t>
      </w:r>
      <w:r w:rsidR="60F3925B">
        <w:rPr/>
        <w:t xml:space="preserve">like domestic violence </w:t>
      </w:r>
      <w:r w:rsidR="0B2CBC29">
        <w:rPr/>
        <w:t>are also dealt with at the magistrates’ court.</w:t>
      </w:r>
      <w:r w:rsidR="11EED63E">
        <w:rPr/>
        <w:t xml:space="preserve"> </w:t>
      </w:r>
      <w:r w:rsidR="6F6789FE">
        <w:rPr/>
        <w:t>(Fafinski</w:t>
      </w:r>
      <w:r w:rsidR="11EED63E">
        <w:rPr/>
        <w:t xml:space="preserve">, S. &amp; </w:t>
      </w:r>
      <w:r w:rsidR="11EED63E">
        <w:rPr/>
        <w:t>Finch,E</w:t>
      </w:r>
      <w:r w:rsidR="11EED63E">
        <w:rPr/>
        <w:t>.</w:t>
      </w:r>
      <w:r w:rsidR="30C2A4CD">
        <w:rPr/>
        <w:t xml:space="preserve"> 2007, p45).</w:t>
      </w:r>
    </w:p>
    <w:p w:rsidR="35A5CBE1" w:rsidP="522D9CFD" w:rsidRDefault="35A5CBE1" w14:paraId="1A35981C" w14:textId="2ABC425D">
      <w:pPr>
        <w:pStyle w:val="Normal"/>
      </w:pPr>
      <w:r w:rsidR="35A5CBE1">
        <w:rPr/>
        <w:t>To become a magistrate th</w:t>
      </w:r>
      <w:r w:rsidR="2A2B00E4">
        <w:rPr/>
        <w:t xml:space="preserve">ose </w:t>
      </w:r>
      <w:r w:rsidR="29942FD4">
        <w:rPr/>
        <w:t xml:space="preserve">interested in the position of </w:t>
      </w:r>
      <w:r w:rsidR="40049636">
        <w:rPr/>
        <w:t>ensuring a</w:t>
      </w:r>
      <w:r w:rsidR="40049636">
        <w:rPr/>
        <w:t xml:space="preserve"> change</w:t>
      </w:r>
      <w:r w:rsidR="29942FD4">
        <w:rPr/>
        <w:t xml:space="preserve"> to their local communities</w:t>
      </w:r>
      <w:r w:rsidR="6C350CC9">
        <w:rPr/>
        <w:t xml:space="preserve"> must be aged 18 to 65 and live or work in the area they will </w:t>
      </w:r>
      <w:r w:rsidR="6C350CC9">
        <w:rPr/>
        <w:t>represent</w:t>
      </w:r>
      <w:r w:rsidR="6C350CC9">
        <w:rPr/>
        <w:t>. They</w:t>
      </w:r>
      <w:r w:rsidR="4DA69521">
        <w:rPr/>
        <w:t xml:space="preserve"> </w:t>
      </w:r>
      <w:r w:rsidR="4DA69521">
        <w:rPr/>
        <w:t xml:space="preserve">need to ensure their current job </w:t>
      </w:r>
      <w:r w:rsidR="2BF7D3D4">
        <w:rPr/>
        <w:t>does not</w:t>
      </w:r>
      <w:r w:rsidR="4DA69521">
        <w:rPr/>
        <w:t xml:space="preserve"> make them a conflict of interes</w:t>
      </w:r>
      <w:r w:rsidR="6D52EEA2">
        <w:rPr/>
        <w:t xml:space="preserve">t to the court that they are applying to </w:t>
      </w:r>
      <w:r w:rsidR="6D52EEA2">
        <w:rPr/>
        <w:t>represent</w:t>
      </w:r>
      <w:r w:rsidR="6D52EEA2">
        <w:rPr/>
        <w:t xml:space="preserve"> such as a police officer for a criminal court and </w:t>
      </w:r>
      <w:r w:rsidR="5055C202">
        <w:rPr/>
        <w:t>an</w:t>
      </w:r>
      <w:r w:rsidR="6D52EEA2">
        <w:rPr/>
        <w:t xml:space="preserve"> education welfare officer for the family co</w:t>
      </w:r>
      <w:r w:rsidR="3F034624">
        <w:rPr/>
        <w:t xml:space="preserve">urt. </w:t>
      </w:r>
      <w:r w:rsidR="7325FE1C">
        <w:rPr/>
        <w:t>Next,</w:t>
      </w:r>
      <w:r w:rsidR="3F034624">
        <w:rPr/>
        <w:t xml:space="preserve"> they</w:t>
      </w:r>
      <w:r w:rsidR="29942FD4">
        <w:rPr/>
        <w:t xml:space="preserve"> will</w:t>
      </w:r>
      <w:r w:rsidR="73BD0964">
        <w:rPr/>
        <w:t xml:space="preserve"> be expected to</w:t>
      </w:r>
      <w:r w:rsidR="35A5CBE1">
        <w:rPr/>
        <w:t xml:space="preserve"> </w:t>
      </w:r>
      <w:r w:rsidR="620EAC40">
        <w:rPr/>
        <w:t>visit the</w:t>
      </w:r>
      <w:r w:rsidR="05E8684D">
        <w:rPr/>
        <w:t xml:space="preserve"> </w:t>
      </w:r>
      <w:r w:rsidR="0CEE7608">
        <w:rPr/>
        <w:t>criminal court</w:t>
      </w:r>
      <w:r w:rsidR="620EAC40">
        <w:rPr/>
        <w:t xml:space="preserve"> at least twice within the 12-month period before applying and be expected to research </w:t>
      </w:r>
      <w:r w:rsidR="6F704656">
        <w:rPr/>
        <w:t>how family courts work as the cases heard are private</w:t>
      </w:r>
      <w:r w:rsidR="0CA444D9">
        <w:rPr/>
        <w:t xml:space="preserve"> and </w:t>
      </w:r>
      <w:r w:rsidR="2940FB9C">
        <w:rPr/>
        <w:t>cannot</w:t>
      </w:r>
      <w:r w:rsidR="0CA444D9">
        <w:rPr/>
        <w:t xml:space="preserve"> be accessed by the </w:t>
      </w:r>
      <w:r w:rsidR="1BC1DAAD">
        <w:rPr/>
        <w:t>public</w:t>
      </w:r>
      <w:r w:rsidR="530F7BFD">
        <w:rPr/>
        <w:t xml:space="preserve"> to give them a general idea of what the role entails</w:t>
      </w:r>
      <w:r w:rsidR="09B296EA">
        <w:rPr/>
        <w:t xml:space="preserve">. </w:t>
      </w:r>
    </w:p>
    <w:p w:rsidR="3FE93ADA" w:rsidP="522D9CFD" w:rsidRDefault="3FE93ADA" w14:paraId="7B995C73" w14:textId="20CC66A4">
      <w:pPr>
        <w:pStyle w:val="Normal"/>
      </w:pPr>
      <w:r w:rsidR="3FE93ADA">
        <w:rPr/>
        <w:t>These volunteers are unpaid and receive training in preparation to sit in the Court room and hear cases. They usually sit in a panel of three judges, and one will be legally qualified and act as chairperson whose role is to give legal advice and ensure the correct procedures are being followed This legal clerk will have had at least five years of an audience in the magistrates' courts. This helps to ensure that the case will be heard and decided based on carefully listening to all evidence presented to them, follow a structured decision-making process like the criminal cases sentencing guidelines and case law that the sentence will be fair and fitting to the offence committed.</w:t>
      </w:r>
    </w:p>
    <w:p w:rsidR="4AF05F84" w:rsidP="522D9CFD" w:rsidRDefault="4AF05F84" w14:paraId="24B1B552" w14:textId="3CC0D896">
      <w:pPr>
        <w:pStyle w:val="Normal"/>
      </w:pPr>
      <w:r w:rsidR="4AF05F84">
        <w:rPr/>
        <w:t xml:space="preserve">They will need to satisfy the local committee advisory that they </w:t>
      </w:r>
      <w:r w:rsidR="4AF05F84">
        <w:rPr/>
        <w:t>possess</w:t>
      </w:r>
      <w:r w:rsidR="4AF05F84">
        <w:rPr/>
        <w:t xml:space="preserve"> six </w:t>
      </w:r>
      <w:r w:rsidR="0844A1FD">
        <w:rPr/>
        <w:t>qualities</w:t>
      </w:r>
      <w:r w:rsidR="4AF05F84">
        <w:rPr/>
        <w:t xml:space="preserve">. These qualities are </w:t>
      </w:r>
      <w:r w:rsidR="76E5B3AB">
        <w:rPr/>
        <w:t xml:space="preserve">good character, social awareness of the issues in their local area, to be committed and reliable, </w:t>
      </w:r>
      <w:r w:rsidR="089410D0">
        <w:rPr/>
        <w:t xml:space="preserve">have a fair judgement, </w:t>
      </w:r>
      <w:r w:rsidR="089410D0">
        <w:rPr/>
        <w:t>demonstrate</w:t>
      </w:r>
      <w:r w:rsidR="089410D0">
        <w:rPr/>
        <w:t xml:space="preserve"> a sound</w:t>
      </w:r>
      <w:r w:rsidR="3140885F">
        <w:rPr/>
        <w:t xml:space="preserve"> judgement, be of sound and mature temperament and be good at understanding and communicating. </w:t>
      </w:r>
      <w:r w:rsidR="6FE56D90">
        <w:rPr/>
        <w:t>They will be interviewed by the</w:t>
      </w:r>
      <w:r w:rsidR="73119C35">
        <w:rPr/>
        <w:t xml:space="preserve"> </w:t>
      </w:r>
      <w:r w:rsidR="6D2F37F3">
        <w:rPr/>
        <w:t>Local committee advisory</w:t>
      </w:r>
      <w:r w:rsidR="6FE56D90">
        <w:rPr/>
        <w:t xml:space="preserve">, and ensuring that they </w:t>
      </w:r>
      <w:r w:rsidR="60620B2B">
        <w:rPr/>
        <w:t>exhibit competences such as meeting a checklist of knowledge requirements and their behaviour been observed</w:t>
      </w:r>
      <w:r w:rsidR="256D86C1">
        <w:rPr/>
        <w:t>, demonstrate common sense and able to make fair unbias</w:t>
      </w:r>
      <w:r w:rsidR="57C9714C">
        <w:rPr/>
        <w:t xml:space="preserve">ed decisions and </w:t>
      </w:r>
      <w:r w:rsidR="256D86C1">
        <w:rPr/>
        <w:t xml:space="preserve">have no </w:t>
      </w:r>
      <w:r w:rsidR="256D86C1">
        <w:rPr/>
        <w:t xml:space="preserve">previous serious convictions </w:t>
      </w:r>
      <w:r w:rsidR="5E3007B0">
        <w:rPr/>
        <w:t xml:space="preserve">they will then be </w:t>
      </w:r>
      <w:r w:rsidR="75C0C916">
        <w:rPr/>
        <w:t>recommended</w:t>
      </w:r>
      <w:r w:rsidR="5E3007B0">
        <w:rPr/>
        <w:t xml:space="preserve"> to the Lord Chief justice who will then appoint them on behalf of the crown</w:t>
      </w:r>
      <w:r w:rsidR="2030F445">
        <w:rPr/>
        <w:t xml:space="preserve">. </w:t>
      </w:r>
      <w:r w:rsidR="41F07529">
        <w:rPr/>
        <w:t>(Wild</w:t>
      </w:r>
      <w:r w:rsidR="1485389C">
        <w:rPr/>
        <w:t>, C. &amp; Weinstein, S. 2013, P</w:t>
      </w:r>
      <w:r w:rsidR="06873C3F">
        <w:rPr/>
        <w:t>58).</w:t>
      </w:r>
      <w:r w:rsidR="526C208D">
        <w:rPr/>
        <w:t xml:space="preserve"> </w:t>
      </w:r>
      <w:r w:rsidR="15C3893B">
        <w:rPr/>
        <w:t xml:space="preserve">They will then </w:t>
      </w:r>
      <w:r w:rsidR="7B7C9237">
        <w:rPr/>
        <w:t xml:space="preserve">embark </w:t>
      </w:r>
      <w:r w:rsidR="130D539E">
        <w:rPr/>
        <w:t>on 3</w:t>
      </w:r>
      <w:r w:rsidR="7B7C9237">
        <w:rPr/>
        <w:t xml:space="preserve"> days training</w:t>
      </w:r>
      <w:r w:rsidR="15C3893B">
        <w:rPr/>
        <w:t xml:space="preserve"> specifically for their new role </w:t>
      </w:r>
      <w:r w:rsidR="701ABEDC">
        <w:rPr/>
        <w:t xml:space="preserve">before sitting </w:t>
      </w:r>
      <w:r w:rsidR="15C3893B">
        <w:rPr/>
        <w:t xml:space="preserve">and continue to receive it throughout their time </w:t>
      </w:r>
      <w:r w:rsidR="06DDD228">
        <w:rPr/>
        <w:t>in service</w:t>
      </w:r>
      <w:r w:rsidR="54E6FD56">
        <w:rPr/>
        <w:t>.</w:t>
      </w:r>
      <w:r w:rsidR="09CBCDD9">
        <w:rPr/>
        <w:t xml:space="preserve"> </w:t>
      </w:r>
    </w:p>
    <w:p w:rsidR="511365DC" w:rsidP="522D9CFD" w:rsidRDefault="511365DC" w14:paraId="09B1ECA3" w14:textId="1D1F1BA4">
      <w:pPr>
        <w:pStyle w:val="Normal"/>
      </w:pPr>
      <w:r w:rsidR="511365DC">
        <w:rPr/>
        <w:t xml:space="preserve"> District Judges however are full time judges who sit in certain areas of the country that is appointed to them by the Lord Chancellor. They are also known as stipendiary judges. Compared to lay magistrates these are qualified solicitors and barristers who are paid a full salary above £110,000 annually. There is approximately 140 of them serving due to the reforms made by the Access to Justices Act 1999 whilst over 23,500 lay magistrates. The role of district judges is to deal with the same cases as lay magistrates but also more complex ones which are much lengthier. These are appointed by the crown on the advice of the Lord chancellor.</w:t>
      </w:r>
    </w:p>
    <w:p w:rsidR="5ACF04D0" w:rsidP="522D9CFD" w:rsidRDefault="5ACF04D0" w14:paraId="3F27EF49" w14:textId="101F893D">
      <w:pPr>
        <w:pStyle w:val="Normal"/>
      </w:pPr>
      <w:r w:rsidR="5ACF04D0">
        <w:rPr/>
        <w:t xml:space="preserve"> In</w:t>
      </w:r>
      <w:r w:rsidR="5C1BC7F2">
        <w:rPr/>
        <w:t xml:space="preserve"> </w:t>
      </w:r>
      <w:r w:rsidR="10B14996">
        <w:rPr/>
        <w:t>2000, research was conducted by Rod</w:t>
      </w:r>
      <w:r w:rsidR="5C1BC7F2">
        <w:rPr/>
        <w:t xml:space="preserve"> Morgan and Neil Russell called </w:t>
      </w:r>
      <w:r w:rsidR="6ECB58FC">
        <w:rPr/>
        <w:t>“the</w:t>
      </w:r>
      <w:r w:rsidR="5C1BC7F2">
        <w:rPr/>
        <w:t xml:space="preserve"> judiciary </w:t>
      </w:r>
      <w:r w:rsidR="6CB92E4D">
        <w:rPr/>
        <w:t xml:space="preserve">in the magistrates courts”, </w:t>
      </w:r>
      <w:r w:rsidR="6CB92E4D">
        <w:rPr/>
        <w:t>regarding</w:t>
      </w:r>
      <w:r w:rsidR="6CB92E4D">
        <w:rPr/>
        <w:t xml:space="preserve"> the balance of lay and district judges. This considered </w:t>
      </w:r>
      <w:r w:rsidR="1693ADD8">
        <w:rPr/>
        <w:t>numerous</w:t>
      </w:r>
      <w:r w:rsidR="1693ADD8">
        <w:rPr/>
        <w:t xml:space="preserve"> factors</w:t>
      </w:r>
      <w:r w:rsidR="6CB92E4D">
        <w:rPr/>
        <w:t xml:space="preserve"> </w:t>
      </w:r>
      <w:r w:rsidR="21274388">
        <w:rPr/>
        <w:t xml:space="preserve">such as the background, age, political </w:t>
      </w:r>
      <w:r w:rsidR="1A4F6F89">
        <w:rPr/>
        <w:t xml:space="preserve">views, race and gender of lay magistrates and district judges. </w:t>
      </w:r>
      <w:r w:rsidR="4CAB5A14">
        <w:rPr/>
        <w:t>Aswell as the costs of having both in our legal system.</w:t>
      </w:r>
    </w:p>
    <w:p w:rsidR="1BF91056" w:rsidP="522D9CFD" w:rsidRDefault="1BF91056" w14:paraId="2FF875A1" w14:textId="6B49B316">
      <w:pPr>
        <w:pStyle w:val="Normal"/>
      </w:pPr>
      <w:r w:rsidR="1BF91056">
        <w:rPr/>
        <w:t xml:space="preserve">While conducting this research they </w:t>
      </w:r>
      <w:r w:rsidR="39F06820">
        <w:rPr/>
        <w:t>demonstrated</w:t>
      </w:r>
      <w:r w:rsidR="39F06820">
        <w:rPr/>
        <w:t xml:space="preserve"> there</w:t>
      </w:r>
      <w:r w:rsidR="1BF91056">
        <w:rPr/>
        <w:t xml:space="preserve"> were many advantages </w:t>
      </w:r>
      <w:r w:rsidR="5A9DF587">
        <w:rPr/>
        <w:t>of having lay magistrates.</w:t>
      </w:r>
      <w:r w:rsidR="5576937E">
        <w:rPr/>
        <w:t xml:space="preserve"> Some of these was due to the fact they were unpaid </w:t>
      </w:r>
      <w:r w:rsidR="1228F43D">
        <w:rPr/>
        <w:t xml:space="preserve">which saved a lot of funding </w:t>
      </w:r>
      <w:r w:rsidR="5576937E">
        <w:rPr/>
        <w:t xml:space="preserve">and unqualified </w:t>
      </w:r>
      <w:r w:rsidR="68B5179D">
        <w:rPr/>
        <w:t>which made the position more available</w:t>
      </w:r>
      <w:r w:rsidR="5576937E">
        <w:rPr/>
        <w:t xml:space="preserve"> in comparison to district judges. </w:t>
      </w:r>
      <w:r w:rsidR="1942DAB9">
        <w:rPr/>
        <w:t xml:space="preserve">They had a much broader understanding of the areas social issues that they were appointed </w:t>
      </w:r>
      <w:r w:rsidR="5E4E564E">
        <w:rPr/>
        <w:t>in,</w:t>
      </w:r>
      <w:r w:rsidR="1942DAB9">
        <w:rPr/>
        <w:t xml:space="preserve"> and </w:t>
      </w:r>
      <w:r w:rsidR="57E7BFEA">
        <w:rPr/>
        <w:t>cases were dealt with a lot faster and ensure justice is done.</w:t>
      </w:r>
      <w:r w:rsidR="3DA0C8E7">
        <w:rPr/>
        <w:t xml:space="preserve"> The local community had more confidence in </w:t>
      </w:r>
      <w:r w:rsidR="02AC447D">
        <w:rPr/>
        <w:t>them,</w:t>
      </w:r>
      <w:r w:rsidR="3DA0C8E7">
        <w:rPr/>
        <w:t xml:space="preserve"> and </w:t>
      </w:r>
      <w:r w:rsidR="7C45AE18">
        <w:rPr/>
        <w:t xml:space="preserve">a fair balance of genders was </w:t>
      </w:r>
      <w:r w:rsidR="3A7F934A">
        <w:rPr/>
        <w:t xml:space="preserve">acknowledged. </w:t>
      </w:r>
      <w:r w:rsidR="3CD326E1">
        <w:rPr/>
        <w:t>On the other hand, some of the disadvantages that was acknowledged was that majority were from the white background, of</w:t>
      </w:r>
      <w:r w:rsidR="1C25997A">
        <w:rPr/>
        <w:t xml:space="preserve"> middle class</w:t>
      </w:r>
      <w:r w:rsidR="06BFD2D3">
        <w:rPr/>
        <w:t xml:space="preserve"> with middle mindedness</w:t>
      </w:r>
      <w:r w:rsidR="1C25997A">
        <w:rPr/>
        <w:t xml:space="preserve"> and were employed in professional or management positions and were over 60</w:t>
      </w:r>
      <w:r w:rsidR="021A6A9D">
        <w:rPr/>
        <w:t xml:space="preserve"> as </w:t>
      </w:r>
      <w:r w:rsidR="021A6A9D">
        <w:rPr/>
        <w:t>demonstrated</w:t>
      </w:r>
      <w:r w:rsidR="021A6A9D">
        <w:rPr/>
        <w:t xml:space="preserve"> in research carried out by Sutton trust in 2016. </w:t>
      </w:r>
      <w:r w:rsidR="08810101">
        <w:rPr/>
        <w:t xml:space="preserve"> ( </w:t>
      </w:r>
      <w:r w:rsidR="08810101">
        <w:rPr/>
        <w:t>Allbon</w:t>
      </w:r>
      <w:r w:rsidR="08810101">
        <w:rPr/>
        <w:t xml:space="preserve">, E. &amp; </w:t>
      </w:r>
      <w:r w:rsidR="4725E632">
        <w:rPr/>
        <w:t>Dua S.K. 2020</w:t>
      </w:r>
      <w:r w:rsidR="37A283CD">
        <w:rPr/>
        <w:t xml:space="preserve"> p211</w:t>
      </w:r>
      <w:r w:rsidR="4725E632">
        <w:rPr/>
        <w:t>).  A</w:t>
      </w:r>
      <w:r w:rsidR="4E818405">
        <w:rPr/>
        <w:t xml:space="preserve"> huge</w:t>
      </w:r>
      <w:r w:rsidR="4E818405">
        <w:rPr/>
        <w:t xml:space="preserve"> </w:t>
      </w:r>
      <w:r w:rsidR="4E818405">
        <w:rPr/>
        <w:t>portio</w:t>
      </w:r>
      <w:r w:rsidR="4E818405">
        <w:rPr/>
        <w:t>n</w:t>
      </w:r>
      <w:r w:rsidR="4E818405">
        <w:rPr/>
        <w:t xml:space="preserve"> of them were conservative political party supporters</w:t>
      </w:r>
      <w:r w:rsidR="196F63DD">
        <w:rPr/>
        <w:t xml:space="preserve">. It was touched upon that there was very few from the disability background, that </w:t>
      </w:r>
      <w:r w:rsidR="31002543">
        <w:rPr/>
        <w:t>they could be prosecution biased and take the side of the police</w:t>
      </w:r>
      <w:r w:rsidR="6FA50A74">
        <w:rPr/>
        <w:t xml:space="preserve"> and make judge defendants on</w:t>
      </w:r>
      <w:r w:rsidR="6FA50A74">
        <w:rPr/>
        <w:t xml:space="preserve"> </w:t>
      </w:r>
      <w:r w:rsidR="6FA50A74">
        <w:rPr/>
        <w:t>previou</w:t>
      </w:r>
      <w:r w:rsidR="6FA50A74">
        <w:rPr/>
        <w:t>s</w:t>
      </w:r>
      <w:r w:rsidR="6FA50A74">
        <w:rPr/>
        <w:t xml:space="preserve"> cases, since</w:t>
      </w:r>
      <w:r w:rsidR="31002543">
        <w:rPr/>
        <w:t xml:space="preserve"> they needed advising on points o</w:t>
      </w:r>
      <w:r w:rsidR="46D35EBD">
        <w:rPr/>
        <w:t>f law by clerks</w:t>
      </w:r>
      <w:r w:rsidR="58562D16">
        <w:rPr/>
        <w:t xml:space="preserve">. </w:t>
      </w:r>
    </w:p>
    <w:p w:rsidR="760BA0D8" w:rsidP="522D9CFD" w:rsidRDefault="760BA0D8" w14:paraId="570A5919" w14:textId="76B0C97F">
      <w:pPr>
        <w:pStyle w:val="Normal"/>
      </w:pPr>
      <w:r w:rsidR="760BA0D8">
        <w:rPr/>
        <w:t xml:space="preserve">In </w:t>
      </w:r>
      <w:r w:rsidR="70749778">
        <w:rPr/>
        <w:t xml:space="preserve">2013 Justice minister Green </w:t>
      </w:r>
      <w:r w:rsidR="70749778">
        <w:rPr/>
        <w:t>stated</w:t>
      </w:r>
      <w:r w:rsidR="70749778">
        <w:rPr/>
        <w:t xml:space="preserve"> th</w:t>
      </w:r>
      <w:r w:rsidR="1C69EBA0">
        <w:rPr/>
        <w:t xml:space="preserve">at over 4000 defendants are sent to crown court when their cases could be heard in the </w:t>
      </w:r>
      <w:r w:rsidR="5B0ED0D1">
        <w:rPr/>
        <w:t>magistrates'</w:t>
      </w:r>
      <w:r w:rsidR="1C69EBA0">
        <w:rPr/>
        <w:t xml:space="preserve"> court and is a huge strain financially.</w:t>
      </w:r>
      <w:r w:rsidR="5C1E09EB">
        <w:rPr/>
        <w:t xml:space="preserve"> This </w:t>
      </w:r>
      <w:r w:rsidR="5C1E09EB">
        <w:rPr/>
        <w:t>demonstrates</w:t>
      </w:r>
      <w:r w:rsidR="5C1E09EB">
        <w:rPr/>
        <w:t xml:space="preserve"> how much lay magistrates save the public purse when dealing with cases</w:t>
      </w:r>
      <w:r w:rsidR="4D10D474">
        <w:rPr/>
        <w:t xml:space="preserve"> and that they have </w:t>
      </w:r>
      <w:r w:rsidR="43F40873">
        <w:rPr/>
        <w:t>an</w:t>
      </w:r>
      <w:r w:rsidR="4D10D474">
        <w:rPr/>
        <w:t xml:space="preserve"> extremely valuable role in </w:t>
      </w:r>
      <w:r w:rsidR="1DE1188E">
        <w:rPr/>
        <w:t xml:space="preserve">delivering justice to local areas. </w:t>
      </w:r>
      <w:r w:rsidR="4A5A9ED7">
        <w:rPr/>
        <w:t xml:space="preserve">He emphasised how they are good </w:t>
      </w:r>
      <w:r w:rsidR="47A4693A">
        <w:rPr/>
        <w:t>citizen role</w:t>
      </w:r>
      <w:r w:rsidR="4A5A9ED7">
        <w:rPr/>
        <w:t xml:space="preserve"> models in society and how </w:t>
      </w:r>
      <w:r w:rsidR="4AC96781">
        <w:rPr/>
        <w:t xml:space="preserve">proud and lucky the justice system is to have such assets who volunteer their skills, </w:t>
      </w:r>
      <w:r w:rsidR="4AC96781">
        <w:rPr/>
        <w:t>expertise</w:t>
      </w:r>
      <w:r w:rsidR="4AC96781">
        <w:rPr/>
        <w:t xml:space="preserve"> and time for the bene</w:t>
      </w:r>
      <w:r w:rsidR="33496752">
        <w:rPr/>
        <w:t>fit of others for free</w:t>
      </w:r>
      <w:r w:rsidR="61EB76B3">
        <w:rPr/>
        <w:t xml:space="preserve">. </w:t>
      </w:r>
    </w:p>
    <w:p w:rsidR="0D801E02" w:rsidP="522D9CFD" w:rsidRDefault="0D801E02" w14:paraId="707286D4" w14:textId="63561B36">
      <w:pPr>
        <w:pStyle w:val="Normal"/>
      </w:pPr>
      <w:r w:rsidR="0D801E02">
        <w:rPr/>
        <w:t xml:space="preserve">Numerous small local </w:t>
      </w:r>
      <w:r w:rsidR="079DB9C0">
        <w:rPr/>
        <w:t>magistrate</w:t>
      </w:r>
      <w:r w:rsidR="0D801E02">
        <w:rPr/>
        <w:t xml:space="preserve"> courts have closed and been replaced since 2010 by more </w:t>
      </w:r>
      <w:r w:rsidR="31DE0C30">
        <w:rPr/>
        <w:t>contemporary,</w:t>
      </w:r>
      <w:r w:rsidR="0D949ED6">
        <w:rPr/>
        <w:t xml:space="preserve"> multi-jurisdictional </w:t>
      </w:r>
      <w:r w:rsidR="46429EF1">
        <w:rPr/>
        <w:t xml:space="preserve">complexes that </w:t>
      </w:r>
      <w:r w:rsidR="46429EF1">
        <w:rPr/>
        <w:t>provide</w:t>
      </w:r>
      <w:r w:rsidR="46429EF1">
        <w:rPr/>
        <w:t xml:space="preserve"> more amenities to larger communities.</w:t>
      </w:r>
      <w:r w:rsidR="4549C836">
        <w:rPr/>
        <w:t xml:space="preserve"> </w:t>
      </w:r>
      <w:r w:rsidR="78075F1D">
        <w:rPr/>
        <w:t>These are</w:t>
      </w:r>
      <w:r w:rsidR="7E790054">
        <w:rPr/>
        <w:t xml:space="preserve"> </w:t>
      </w:r>
      <w:r w:rsidR="7E790054">
        <w:rPr/>
        <w:t>much more</w:t>
      </w:r>
      <w:r w:rsidR="4549C836">
        <w:rPr/>
        <w:t xml:space="preserve"> comfortable to work in</w:t>
      </w:r>
      <w:r w:rsidR="23FCB345">
        <w:rPr/>
        <w:t>,</w:t>
      </w:r>
      <w:r w:rsidR="4549C836">
        <w:rPr/>
        <w:t xml:space="preserve"> </w:t>
      </w:r>
      <w:r w:rsidR="472EFD2A">
        <w:rPr/>
        <w:t>hav</w:t>
      </w:r>
      <w:r w:rsidR="4BA34A66">
        <w:rPr/>
        <w:t>e</w:t>
      </w:r>
      <w:r w:rsidR="472EFD2A">
        <w:rPr/>
        <w:t xml:space="preserve"> better</w:t>
      </w:r>
      <w:r w:rsidR="4549C836">
        <w:rPr/>
        <w:t xml:space="preserve"> accessibility for people </w:t>
      </w:r>
      <w:r w:rsidR="3F2D5C38">
        <w:rPr/>
        <w:t>with disabilities</w:t>
      </w:r>
      <w:r w:rsidR="012BDE32">
        <w:rPr/>
        <w:t xml:space="preserve"> </w:t>
      </w:r>
      <w:r w:rsidR="012BDE32">
        <w:rPr/>
        <w:t>and separate</w:t>
      </w:r>
      <w:r w:rsidR="4549C836">
        <w:rPr/>
        <w:t xml:space="preserve"> </w:t>
      </w:r>
      <w:r w:rsidR="6439F6BB">
        <w:rPr/>
        <w:t xml:space="preserve">waiting areas for victims, witnesses, and defendants. </w:t>
      </w:r>
      <w:r w:rsidR="02314E86">
        <w:rPr/>
        <w:t>However,</w:t>
      </w:r>
      <w:r w:rsidR="0CD26B1D">
        <w:rPr/>
        <w:t xml:space="preserve"> these can put a financial strain on defendants and their families </w:t>
      </w:r>
      <w:r w:rsidR="3C429555">
        <w:rPr/>
        <w:t>who</w:t>
      </w:r>
      <w:r w:rsidR="0CD26B1D">
        <w:rPr/>
        <w:t xml:space="preserve"> rely heavily on public transport </w:t>
      </w:r>
      <w:r w:rsidR="6183C11E">
        <w:rPr/>
        <w:t xml:space="preserve">or unable to travel to other locations otherwise. </w:t>
      </w:r>
      <w:r w:rsidR="103D4B7D">
        <w:rPr/>
        <w:t xml:space="preserve">These closures were opposed by the law </w:t>
      </w:r>
      <w:r w:rsidR="610D8F96">
        <w:rPr/>
        <w:t xml:space="preserve">society, and they reported how a ticket to Milton Keynes </w:t>
      </w:r>
      <w:r w:rsidR="0D8715E0">
        <w:rPr/>
        <w:t>from one of the closed courts cost £71</w:t>
      </w:r>
      <w:r w:rsidR="0E12CE77">
        <w:rPr/>
        <w:t xml:space="preserve"> and entailed a five hour round trip. This would result in many p</w:t>
      </w:r>
      <w:r w:rsidR="46511D44">
        <w:rPr/>
        <w:t xml:space="preserve">eople </w:t>
      </w:r>
      <w:r w:rsidR="6A45AA63">
        <w:rPr/>
        <w:t xml:space="preserve">failing to attend court due to the </w:t>
      </w:r>
      <w:r w:rsidR="5C47AE06">
        <w:rPr/>
        <w:t>hardship</w:t>
      </w:r>
      <w:r w:rsidR="6A45AA63">
        <w:rPr/>
        <w:t xml:space="preserve"> they would occur. </w:t>
      </w:r>
      <w:r w:rsidR="3FD41B23">
        <w:rPr/>
        <w:t>Not onl</w:t>
      </w:r>
      <w:r w:rsidR="6A45AA63">
        <w:rPr/>
        <w:t xml:space="preserve">y </w:t>
      </w:r>
      <w:r w:rsidR="781269F0">
        <w:rPr/>
        <w:t xml:space="preserve">creating </w:t>
      </w:r>
      <w:r w:rsidR="3DEB4A96">
        <w:rPr/>
        <w:t>a budgetary impact</w:t>
      </w:r>
      <w:r w:rsidR="38E588A7">
        <w:rPr/>
        <w:t xml:space="preserve">, </w:t>
      </w:r>
      <w:r w:rsidR="201294AF">
        <w:rPr/>
        <w:t>but these closures</w:t>
      </w:r>
      <w:r w:rsidR="6876A07B">
        <w:rPr/>
        <w:t xml:space="preserve"> also create </w:t>
      </w:r>
      <w:r w:rsidR="12EF6D9A">
        <w:rPr/>
        <w:t xml:space="preserve">less faith in the justice system </w:t>
      </w:r>
      <w:r w:rsidR="4A9EAF34">
        <w:rPr/>
        <w:t>as</w:t>
      </w:r>
      <w:r w:rsidR="6A45AA63">
        <w:rPr/>
        <w:t xml:space="preserve"> </w:t>
      </w:r>
      <w:r w:rsidR="6A45AA63">
        <w:rPr/>
        <w:t xml:space="preserve">the magistrate will have </w:t>
      </w:r>
      <w:r w:rsidR="1401CAB2">
        <w:rPr/>
        <w:t>less significant knowledge of the local social</w:t>
      </w:r>
      <w:r w:rsidR="3B9A209F">
        <w:rPr/>
        <w:t xml:space="preserve"> issues that they previously had as multiple are</w:t>
      </w:r>
      <w:r w:rsidR="1AEC9338">
        <w:rPr/>
        <w:t xml:space="preserve">as will be expected to attend these new complexes. </w:t>
      </w:r>
    </w:p>
    <w:p w:rsidR="6EEA931C" w:rsidP="522D9CFD" w:rsidRDefault="6EEA931C" w14:paraId="7DF38929" w14:textId="51079A3F">
      <w:pPr>
        <w:pStyle w:val="Normal"/>
      </w:pPr>
      <w:r w:rsidR="6EEA931C">
        <w:rPr/>
        <w:t xml:space="preserve">In 2016 </w:t>
      </w:r>
      <w:r w:rsidR="4A86BB0F">
        <w:rPr/>
        <w:t>HMCTS</w:t>
      </w:r>
      <w:r w:rsidR="6EEA931C">
        <w:rPr/>
        <w:t xml:space="preserve"> court reform program was announced due to the </w:t>
      </w:r>
      <w:r w:rsidR="6EEA931C">
        <w:rPr/>
        <w:t>previous</w:t>
      </w:r>
      <w:r w:rsidR="6EEA931C">
        <w:rPr/>
        <w:t xml:space="preserve"> </w:t>
      </w:r>
      <w:r w:rsidR="54A39C19">
        <w:rPr/>
        <w:t>committee's</w:t>
      </w:r>
      <w:r w:rsidR="6EEA931C">
        <w:rPr/>
        <w:t xml:space="preserve"> inquiry and </w:t>
      </w:r>
      <w:r w:rsidR="41F40B0F">
        <w:rPr/>
        <w:t xml:space="preserve">outlined </w:t>
      </w:r>
      <w:r w:rsidR="13BD6200">
        <w:rPr/>
        <w:t>an</w:t>
      </w:r>
      <w:r w:rsidR="41F40B0F">
        <w:rPr/>
        <w:t xml:space="preserve"> aim to improve </w:t>
      </w:r>
      <w:r w:rsidR="0A333EB9">
        <w:rPr/>
        <w:t xml:space="preserve">England and Wales courts and tribunal services while </w:t>
      </w:r>
      <w:r w:rsidR="0A333EB9">
        <w:rPr/>
        <w:t>retaining</w:t>
      </w:r>
      <w:r w:rsidR="0A333EB9">
        <w:rPr/>
        <w:t xml:space="preserve"> </w:t>
      </w:r>
      <w:r w:rsidR="1348814B">
        <w:rPr/>
        <w:t xml:space="preserve">a just, proportionate, and accessible system. </w:t>
      </w:r>
      <w:r w:rsidR="0DDC1611">
        <w:rPr/>
        <w:t xml:space="preserve">This proposed </w:t>
      </w:r>
      <w:r w:rsidR="1348814B">
        <w:rPr/>
        <w:t xml:space="preserve">a </w:t>
      </w:r>
      <w:r w:rsidR="2AD942B1">
        <w:rPr/>
        <w:t>technology</w:t>
      </w:r>
      <w:r w:rsidR="1348814B">
        <w:rPr/>
        <w:t xml:space="preserve"> focused </w:t>
      </w:r>
      <w:r w:rsidR="0A2BB54A">
        <w:rPr/>
        <w:t xml:space="preserve">transformation programme </w:t>
      </w:r>
      <w:r w:rsidR="2B4F3BB9">
        <w:rPr/>
        <w:t xml:space="preserve">which </w:t>
      </w:r>
      <w:r w:rsidR="7400AC4F">
        <w:rPr/>
        <w:t>outlined a</w:t>
      </w:r>
      <w:r w:rsidR="0A2BB54A">
        <w:rPr/>
        <w:t xml:space="preserve"> creation o</w:t>
      </w:r>
      <w:r w:rsidR="75C72288">
        <w:rPr/>
        <w:t xml:space="preserve">f a single online system for the purposes of initiating and managing </w:t>
      </w:r>
      <w:r w:rsidR="04BF4A10">
        <w:rPr/>
        <w:t xml:space="preserve">criminal, civil, family and </w:t>
      </w:r>
      <w:r w:rsidR="705AB74E">
        <w:rPr/>
        <w:t>tribunal</w:t>
      </w:r>
      <w:r w:rsidR="04BF4A10">
        <w:rPr/>
        <w:t xml:space="preserve"> </w:t>
      </w:r>
      <w:r w:rsidR="69C5D606">
        <w:rPr/>
        <w:t>cases</w:t>
      </w:r>
      <w:r w:rsidR="24024B3B">
        <w:rPr/>
        <w:t>.</w:t>
      </w:r>
      <w:r w:rsidR="138986A8">
        <w:rPr/>
        <w:t xml:space="preserve"> This would replace the robust paper filing system and enable some cases to be attended and heard online via telephone and video li</w:t>
      </w:r>
      <w:r w:rsidR="22B6A1DA">
        <w:rPr/>
        <w:t xml:space="preserve">nks </w:t>
      </w:r>
      <w:r w:rsidR="593FEEF0">
        <w:rPr/>
        <w:t xml:space="preserve">in </w:t>
      </w:r>
      <w:r w:rsidR="462647C7">
        <w:rPr/>
        <w:t>flow with</w:t>
      </w:r>
      <w:r w:rsidR="22B6A1DA">
        <w:rPr/>
        <w:t xml:space="preserve"> the </w:t>
      </w:r>
      <w:r w:rsidR="615B870B">
        <w:rPr/>
        <w:t>ever-changing</w:t>
      </w:r>
      <w:r w:rsidR="22B6A1DA">
        <w:rPr/>
        <w:t xml:space="preserve"> </w:t>
      </w:r>
      <w:r w:rsidR="2D80727C">
        <w:rPr/>
        <w:t>developments of</w:t>
      </w:r>
      <w:r w:rsidR="673DEB4D">
        <w:rPr/>
        <w:t xml:space="preserve"> 21</w:t>
      </w:r>
      <w:r w:rsidRPr="73595FAE" w:rsidR="673DEB4D">
        <w:rPr>
          <w:vertAlign w:val="superscript"/>
        </w:rPr>
        <w:t>st</w:t>
      </w:r>
      <w:r w:rsidR="673DEB4D">
        <w:rPr/>
        <w:t xml:space="preserve"> century </w:t>
      </w:r>
      <w:r w:rsidR="4222F253">
        <w:rPr/>
        <w:t>technology</w:t>
      </w:r>
      <w:r w:rsidR="4637754B">
        <w:rPr/>
        <w:t xml:space="preserve">. </w:t>
      </w:r>
    </w:p>
    <w:p w:rsidR="7290902F" w:rsidP="522D9CFD" w:rsidRDefault="7290902F" w14:paraId="2D652392" w14:textId="12853007">
      <w:pPr>
        <w:pStyle w:val="Normal"/>
      </w:pPr>
      <w:r w:rsidR="7290902F">
        <w:rPr/>
        <w:t>Weighing up all the advantages and disadvantages of lay magistrates</w:t>
      </w:r>
      <w:r w:rsidR="7F4F83DD">
        <w:rPr/>
        <w:t xml:space="preserve"> highlighted</w:t>
      </w:r>
      <w:r w:rsidR="7290902F">
        <w:rPr/>
        <w:t xml:space="preserve">, it </w:t>
      </w:r>
      <w:r w:rsidR="61DC5E35">
        <w:rPr/>
        <w:t xml:space="preserve">is </w:t>
      </w:r>
      <w:r w:rsidR="7290902F">
        <w:rPr/>
        <w:t>without doubt that they are a great asset to our justice sys</w:t>
      </w:r>
      <w:r w:rsidR="49C76AAD">
        <w:rPr/>
        <w:t xml:space="preserve">tem and </w:t>
      </w:r>
      <w:r w:rsidR="49C76AAD">
        <w:rPr/>
        <w:t>benefit</w:t>
      </w:r>
      <w:r w:rsidR="49C76AAD">
        <w:rPr/>
        <w:t xml:space="preserve"> it in several ways, that would not be </w:t>
      </w:r>
      <w:r w:rsidR="705FC36D">
        <w:rPr/>
        <w:t>achievable</w:t>
      </w:r>
      <w:r w:rsidR="49C76AAD">
        <w:rPr/>
        <w:t xml:space="preserve"> if all had to </w:t>
      </w:r>
      <w:r w:rsidR="1CD0E2A0">
        <w:rPr/>
        <w:t xml:space="preserve">be legally qualified and paid. The saving of the public purse on salaries </w:t>
      </w:r>
      <w:r w:rsidR="19967AE1">
        <w:rPr/>
        <w:t xml:space="preserve">ensures </w:t>
      </w:r>
      <w:r w:rsidR="4C76978E">
        <w:rPr/>
        <w:t>that the</w:t>
      </w:r>
      <w:r w:rsidR="19967AE1">
        <w:rPr/>
        <w:t xml:space="preserve"> funds used </w:t>
      </w:r>
      <w:r w:rsidR="79D9D298">
        <w:rPr/>
        <w:t xml:space="preserve">to combat </w:t>
      </w:r>
      <w:r w:rsidR="19967AE1">
        <w:rPr/>
        <w:t xml:space="preserve">other </w:t>
      </w:r>
      <w:r w:rsidR="43035708">
        <w:rPr/>
        <w:t xml:space="preserve">areas of issues </w:t>
      </w:r>
      <w:r w:rsidR="19967AE1">
        <w:rPr/>
        <w:t>needed.</w:t>
      </w:r>
    </w:p>
    <w:p w:rsidR="7632B7DC" w:rsidP="522D9CFD" w:rsidRDefault="7632B7DC" w14:paraId="7B5BEA35" w14:textId="53A34FC4">
      <w:pPr>
        <w:pStyle w:val="Normal"/>
      </w:pPr>
      <w:r w:rsidR="7632B7DC">
        <w:rPr/>
        <w:t xml:space="preserve">References: </w:t>
      </w:r>
    </w:p>
    <w:p w:rsidR="6C49FD33" w:rsidP="73595FAE" w:rsidRDefault="6C49FD33" w14:paraId="72791380" w14:textId="3408DE97">
      <w:pPr>
        <w:pStyle w:val="Normal"/>
        <w:rPr>
          <w:i w:val="1"/>
          <w:iCs w:val="1"/>
        </w:rPr>
      </w:pPr>
      <w:r w:rsidR="6C49FD33">
        <w:rPr/>
        <w:t>Al</w:t>
      </w:r>
      <w:r w:rsidR="0BAD2FA6">
        <w:rPr/>
        <w:t>l</w:t>
      </w:r>
      <w:r w:rsidR="6C49FD33">
        <w:rPr/>
        <w:t>bon</w:t>
      </w:r>
      <w:r w:rsidR="6C49FD33">
        <w:rPr/>
        <w:t xml:space="preserve">, E. &amp; </w:t>
      </w:r>
      <w:r w:rsidR="19F0E82F">
        <w:rPr/>
        <w:t>Dua</w:t>
      </w:r>
      <w:r w:rsidR="6C49FD33">
        <w:rPr/>
        <w:t xml:space="preserve">, </w:t>
      </w:r>
      <w:r w:rsidR="09068E82">
        <w:rPr/>
        <w:t>S.K. (</w:t>
      </w:r>
      <w:r w:rsidR="315578C9">
        <w:rPr/>
        <w:t xml:space="preserve">2020) </w:t>
      </w:r>
      <w:r w:rsidRPr="73595FAE" w:rsidR="17847ACE">
        <w:rPr>
          <w:i w:val="1"/>
          <w:iCs w:val="1"/>
        </w:rPr>
        <w:t xml:space="preserve">Elliott &amp; Quinn’s English Legal System. </w:t>
      </w:r>
      <w:r w:rsidRPr="73595FAE" w:rsidR="49E06559">
        <w:rPr>
          <w:i w:val="0"/>
          <w:iCs w:val="0"/>
        </w:rPr>
        <w:t>Harlow, Uk. Pearson Educated limited 21</w:t>
      </w:r>
      <w:r w:rsidRPr="73595FAE" w:rsidR="49E06559">
        <w:rPr>
          <w:i w:val="0"/>
          <w:iCs w:val="0"/>
          <w:vertAlign w:val="superscript"/>
        </w:rPr>
        <w:t>st</w:t>
      </w:r>
      <w:r w:rsidRPr="73595FAE" w:rsidR="49E06559">
        <w:rPr>
          <w:i w:val="0"/>
          <w:iCs w:val="0"/>
        </w:rPr>
        <w:t xml:space="preserve"> </w:t>
      </w:r>
      <w:r w:rsidRPr="73595FAE" w:rsidR="49E06559">
        <w:rPr>
          <w:i w:val="0"/>
          <w:iCs w:val="0"/>
        </w:rPr>
        <w:t>edn</w:t>
      </w:r>
      <w:r w:rsidRPr="73595FAE" w:rsidR="233DF10C">
        <w:rPr>
          <w:i w:val="0"/>
          <w:iCs w:val="0"/>
        </w:rPr>
        <w:t xml:space="preserve"> (p211)</w:t>
      </w:r>
    </w:p>
    <w:p w:rsidR="27C9BC7C" w:rsidP="73595FAE" w:rsidRDefault="27C9BC7C" w14:paraId="7156DE6A" w14:textId="4FBBD0F1">
      <w:pPr>
        <w:pStyle w:val="Normal"/>
        <w:rPr>
          <w:rFonts w:ascii="Calibri" w:hAnsi="Calibri" w:eastAsia="Calibri" w:cs="Calibri"/>
          <w:noProof w:val="0"/>
          <w:sz w:val="22"/>
          <w:szCs w:val="22"/>
          <w:lang w:val="en-GB"/>
        </w:rPr>
      </w:pPr>
      <w:hyperlink r:id="R708600f02beb4d7f">
        <w:r w:rsidRPr="73595FAE" w:rsidR="27C9BC7C">
          <w:rPr>
            <w:rStyle w:val="Hyperlink"/>
            <w:rFonts w:ascii="Calibri" w:hAnsi="Calibri" w:eastAsia="Calibri" w:cs="Calibri"/>
            <w:noProof w:val="0"/>
            <w:sz w:val="22"/>
            <w:szCs w:val="22"/>
            <w:lang w:val="en-GB"/>
          </w:rPr>
          <w:t>Become a magistrate: What magistrates do - GOV.UK (www.gov.uk)</w:t>
        </w:r>
      </w:hyperlink>
      <w:r w:rsidRPr="73595FAE" w:rsidR="27C9BC7C">
        <w:rPr>
          <w:rFonts w:ascii="Calibri" w:hAnsi="Calibri" w:eastAsia="Calibri" w:cs="Calibri"/>
          <w:noProof w:val="0"/>
          <w:sz w:val="22"/>
          <w:szCs w:val="22"/>
          <w:lang w:val="en-GB"/>
        </w:rPr>
        <w:t xml:space="preserve"> accessed 4</w:t>
      </w:r>
      <w:r w:rsidRPr="73595FAE" w:rsidR="27C9BC7C">
        <w:rPr>
          <w:rFonts w:ascii="Calibri" w:hAnsi="Calibri" w:eastAsia="Calibri" w:cs="Calibri"/>
          <w:noProof w:val="0"/>
          <w:sz w:val="22"/>
          <w:szCs w:val="22"/>
          <w:vertAlign w:val="superscript"/>
          <w:lang w:val="en-GB"/>
        </w:rPr>
        <w:t>th</w:t>
      </w:r>
      <w:r w:rsidRPr="73595FAE" w:rsidR="27C9BC7C">
        <w:rPr>
          <w:rFonts w:ascii="Calibri" w:hAnsi="Calibri" w:eastAsia="Calibri" w:cs="Calibri"/>
          <w:noProof w:val="0"/>
          <w:sz w:val="22"/>
          <w:szCs w:val="22"/>
          <w:lang w:val="en-GB"/>
        </w:rPr>
        <w:t xml:space="preserve"> </w:t>
      </w:r>
      <w:r w:rsidRPr="73595FAE" w:rsidR="251386DF">
        <w:rPr>
          <w:rFonts w:ascii="Calibri" w:hAnsi="Calibri" w:eastAsia="Calibri" w:cs="Calibri"/>
          <w:noProof w:val="0"/>
          <w:sz w:val="22"/>
          <w:szCs w:val="22"/>
          <w:lang w:val="en-GB"/>
        </w:rPr>
        <w:t>July</w:t>
      </w:r>
      <w:r w:rsidRPr="73595FAE" w:rsidR="27C9BC7C">
        <w:rPr>
          <w:rFonts w:ascii="Calibri" w:hAnsi="Calibri" w:eastAsia="Calibri" w:cs="Calibri"/>
          <w:noProof w:val="0"/>
          <w:sz w:val="22"/>
          <w:szCs w:val="22"/>
          <w:lang w:val="en-GB"/>
        </w:rPr>
        <w:t xml:space="preserve"> </w:t>
      </w:r>
      <w:r w:rsidRPr="73595FAE" w:rsidR="7AD3346E">
        <w:rPr>
          <w:rFonts w:ascii="Calibri" w:hAnsi="Calibri" w:eastAsia="Calibri" w:cs="Calibri"/>
          <w:noProof w:val="0"/>
          <w:sz w:val="22"/>
          <w:szCs w:val="22"/>
          <w:lang w:val="en-GB"/>
        </w:rPr>
        <w:t>2023</w:t>
      </w:r>
    </w:p>
    <w:p w:rsidR="064EB345" w:rsidP="73595FAE" w:rsidRDefault="064EB345" w14:paraId="6438D633" w14:textId="5ADAE04A">
      <w:pPr>
        <w:pStyle w:val="Normal"/>
        <w:rPr>
          <w:rFonts w:ascii="Calibri" w:hAnsi="Calibri" w:eastAsia="Calibri" w:cs="Calibri"/>
          <w:noProof w:val="0"/>
          <w:sz w:val="22"/>
          <w:szCs w:val="22"/>
          <w:lang w:val="en-GB"/>
        </w:rPr>
      </w:pPr>
      <w:hyperlink r:id="Rfe8b3b15518b4064">
        <w:r w:rsidRPr="73595FAE" w:rsidR="064EB345">
          <w:rPr>
            <w:rStyle w:val="Hyperlink"/>
            <w:rFonts w:ascii="Calibri" w:hAnsi="Calibri" w:eastAsia="Calibri" w:cs="Calibri"/>
            <w:noProof w:val="0"/>
            <w:sz w:val="22"/>
            <w:szCs w:val="22"/>
            <w:lang w:val="en-GB"/>
          </w:rPr>
          <w:t>Court closures | The Law Society</w:t>
        </w:r>
      </w:hyperlink>
      <w:r w:rsidRPr="73595FAE" w:rsidR="0CB549A9">
        <w:rPr>
          <w:rFonts w:ascii="Calibri" w:hAnsi="Calibri" w:eastAsia="Calibri" w:cs="Calibri"/>
          <w:noProof w:val="0"/>
          <w:sz w:val="22"/>
          <w:szCs w:val="22"/>
          <w:lang w:val="en-GB"/>
        </w:rPr>
        <w:t xml:space="preserve"> accessed 1</w:t>
      </w:r>
      <w:r w:rsidRPr="73595FAE" w:rsidR="0CB549A9">
        <w:rPr>
          <w:rFonts w:ascii="Calibri" w:hAnsi="Calibri" w:eastAsia="Calibri" w:cs="Calibri"/>
          <w:noProof w:val="0"/>
          <w:sz w:val="22"/>
          <w:szCs w:val="22"/>
          <w:vertAlign w:val="superscript"/>
          <w:lang w:val="en-GB"/>
        </w:rPr>
        <w:t>st</w:t>
      </w:r>
      <w:r w:rsidRPr="73595FAE" w:rsidR="0CB549A9">
        <w:rPr>
          <w:rFonts w:ascii="Calibri" w:hAnsi="Calibri" w:eastAsia="Calibri" w:cs="Calibri"/>
          <w:noProof w:val="0"/>
          <w:sz w:val="22"/>
          <w:szCs w:val="22"/>
          <w:lang w:val="en-GB"/>
        </w:rPr>
        <w:t xml:space="preserve"> </w:t>
      </w:r>
      <w:r w:rsidRPr="73595FAE" w:rsidR="0CB549A9">
        <w:rPr>
          <w:rFonts w:ascii="Calibri" w:hAnsi="Calibri" w:eastAsia="Calibri" w:cs="Calibri"/>
          <w:noProof w:val="0"/>
          <w:sz w:val="22"/>
          <w:szCs w:val="22"/>
          <w:lang w:val="en-GB"/>
        </w:rPr>
        <w:t>July</w:t>
      </w:r>
      <w:r w:rsidRPr="73595FAE" w:rsidR="0CB549A9">
        <w:rPr>
          <w:rFonts w:ascii="Calibri" w:hAnsi="Calibri" w:eastAsia="Calibri" w:cs="Calibri"/>
          <w:noProof w:val="0"/>
          <w:sz w:val="22"/>
          <w:szCs w:val="22"/>
          <w:lang w:val="en-GB"/>
        </w:rPr>
        <w:t xml:space="preserve"> 2023</w:t>
      </w:r>
    </w:p>
    <w:p w:rsidR="7AD3346E" w:rsidP="73595FAE" w:rsidRDefault="7AD3346E" w14:paraId="46FE154A" w14:textId="4A94C11F">
      <w:pPr>
        <w:pStyle w:val="Normal"/>
        <w:rPr>
          <w:rFonts w:ascii="Calibri" w:hAnsi="Calibri" w:eastAsia="Calibri" w:cs="Calibri"/>
          <w:noProof w:val="0"/>
          <w:sz w:val="22"/>
          <w:szCs w:val="22"/>
          <w:lang w:val="en-GB"/>
        </w:rPr>
      </w:pPr>
      <w:hyperlink r:id="R0f9ece1f62ac4a5e">
        <w:r w:rsidRPr="73595FAE" w:rsidR="7AD3346E">
          <w:rPr>
            <w:rStyle w:val="Hyperlink"/>
            <w:rFonts w:ascii="Calibri" w:hAnsi="Calibri" w:eastAsia="Calibri" w:cs="Calibri"/>
            <w:noProof w:val="0"/>
            <w:sz w:val="22"/>
            <w:szCs w:val="22"/>
            <w:lang w:val="en-GB"/>
          </w:rPr>
          <w:t xml:space="preserve">Court Reform Programme: progress review - Committees - </w:t>
        </w:r>
        <w:r w:rsidRPr="73595FAE" w:rsidR="6BEA25EB">
          <w:rPr>
            <w:rStyle w:val="Hyperlink"/>
            <w:rFonts w:ascii="Calibri" w:hAnsi="Calibri" w:eastAsia="Calibri" w:cs="Calibri"/>
            <w:noProof w:val="0"/>
            <w:sz w:val="22"/>
            <w:szCs w:val="22"/>
            <w:lang w:val="en-GB"/>
          </w:rPr>
          <w:t>UK (United Kingdom)</w:t>
        </w:r>
        <w:r w:rsidRPr="73595FAE" w:rsidR="7AD3346E">
          <w:rPr>
            <w:rStyle w:val="Hyperlink"/>
            <w:rFonts w:ascii="Calibri" w:hAnsi="Calibri" w:eastAsia="Calibri" w:cs="Calibri"/>
            <w:noProof w:val="0"/>
            <w:sz w:val="22"/>
            <w:szCs w:val="22"/>
            <w:lang w:val="en-GB"/>
          </w:rPr>
          <w:t xml:space="preserve"> Parliament</w:t>
        </w:r>
      </w:hyperlink>
      <w:r w:rsidRPr="73595FAE" w:rsidR="7AD3346E">
        <w:rPr>
          <w:rFonts w:ascii="Calibri" w:hAnsi="Calibri" w:eastAsia="Calibri" w:cs="Calibri"/>
          <w:noProof w:val="0"/>
          <w:sz w:val="22"/>
          <w:szCs w:val="22"/>
          <w:lang w:val="en-GB"/>
        </w:rPr>
        <w:t xml:space="preserve"> accessed 8</w:t>
      </w:r>
      <w:r w:rsidRPr="73595FAE" w:rsidR="7AD3346E">
        <w:rPr>
          <w:rFonts w:ascii="Calibri" w:hAnsi="Calibri" w:eastAsia="Calibri" w:cs="Calibri"/>
          <w:noProof w:val="0"/>
          <w:sz w:val="22"/>
          <w:szCs w:val="22"/>
          <w:vertAlign w:val="superscript"/>
          <w:lang w:val="en-GB"/>
        </w:rPr>
        <w:t>th</w:t>
      </w:r>
      <w:r w:rsidRPr="73595FAE" w:rsidR="7AD3346E">
        <w:rPr>
          <w:rFonts w:ascii="Calibri" w:hAnsi="Calibri" w:eastAsia="Calibri" w:cs="Calibri"/>
          <w:noProof w:val="0"/>
          <w:sz w:val="22"/>
          <w:szCs w:val="22"/>
          <w:lang w:val="en-GB"/>
        </w:rPr>
        <w:t xml:space="preserve"> </w:t>
      </w:r>
      <w:r w:rsidRPr="73595FAE" w:rsidR="55D18D41">
        <w:rPr>
          <w:rFonts w:ascii="Calibri" w:hAnsi="Calibri" w:eastAsia="Calibri" w:cs="Calibri"/>
          <w:noProof w:val="0"/>
          <w:sz w:val="22"/>
          <w:szCs w:val="22"/>
          <w:lang w:val="en-GB"/>
        </w:rPr>
        <w:t>July</w:t>
      </w:r>
      <w:r w:rsidRPr="73595FAE" w:rsidR="7AD3346E">
        <w:rPr>
          <w:rFonts w:ascii="Calibri" w:hAnsi="Calibri" w:eastAsia="Calibri" w:cs="Calibri"/>
          <w:noProof w:val="0"/>
          <w:sz w:val="22"/>
          <w:szCs w:val="22"/>
          <w:lang w:val="en-GB"/>
        </w:rPr>
        <w:t xml:space="preserve"> 2023</w:t>
      </w:r>
    </w:p>
    <w:p w:rsidR="35CE44DA" w:rsidP="73595FAE" w:rsidRDefault="35CE44DA" w14:paraId="574DCE1B" w14:textId="525D7F9C">
      <w:pPr>
        <w:pStyle w:val="Normal"/>
        <w:rPr>
          <w:rFonts w:ascii="Calibri" w:hAnsi="Calibri" w:eastAsia="Calibri" w:cs="Calibri"/>
          <w:noProof w:val="0"/>
          <w:sz w:val="22"/>
          <w:szCs w:val="22"/>
          <w:lang w:val="en-GB"/>
        </w:rPr>
      </w:pPr>
      <w:r w:rsidRPr="73595FAE" w:rsidR="35CE44DA">
        <w:rPr>
          <w:rFonts w:ascii="Calibri" w:hAnsi="Calibri" w:eastAsia="Calibri" w:cs="Calibri"/>
          <w:noProof w:val="0"/>
          <w:sz w:val="22"/>
          <w:szCs w:val="22"/>
          <w:lang w:val="en-GB"/>
        </w:rPr>
        <w:t>Fafinski, S. &amp; Finch, E. (2</w:t>
      </w:r>
      <w:r w:rsidRPr="73595FAE" w:rsidR="2FEBE098">
        <w:rPr>
          <w:rFonts w:ascii="Calibri" w:hAnsi="Calibri" w:eastAsia="Calibri" w:cs="Calibri"/>
          <w:noProof w:val="0"/>
          <w:sz w:val="22"/>
          <w:szCs w:val="22"/>
          <w:lang w:val="en-GB"/>
        </w:rPr>
        <w:t xml:space="preserve">007) </w:t>
      </w:r>
      <w:r w:rsidRPr="73595FAE" w:rsidR="2FEBE098">
        <w:rPr>
          <w:rFonts w:ascii="Calibri" w:hAnsi="Calibri" w:eastAsia="Calibri" w:cs="Calibri"/>
          <w:i w:val="1"/>
          <w:iCs w:val="1"/>
          <w:noProof w:val="0"/>
          <w:sz w:val="22"/>
          <w:szCs w:val="22"/>
          <w:lang w:val="en-GB"/>
        </w:rPr>
        <w:t>English Legal System.</w:t>
      </w:r>
      <w:r w:rsidRPr="73595FAE" w:rsidR="2FEBE098">
        <w:rPr>
          <w:rFonts w:ascii="Calibri" w:hAnsi="Calibri" w:eastAsia="Calibri" w:cs="Calibri"/>
          <w:i w:val="0"/>
          <w:iCs w:val="0"/>
          <w:noProof w:val="0"/>
          <w:sz w:val="22"/>
          <w:szCs w:val="22"/>
          <w:lang w:val="en-GB"/>
        </w:rPr>
        <w:t xml:space="preserve"> Essex, England. </w:t>
      </w:r>
      <w:r w:rsidRPr="73595FAE" w:rsidR="15A4E995">
        <w:rPr>
          <w:rFonts w:ascii="Calibri" w:hAnsi="Calibri" w:eastAsia="Calibri" w:cs="Calibri"/>
          <w:i w:val="0"/>
          <w:iCs w:val="0"/>
          <w:noProof w:val="0"/>
          <w:sz w:val="22"/>
          <w:szCs w:val="22"/>
          <w:lang w:val="en-GB"/>
        </w:rPr>
        <w:t xml:space="preserve">Pearson Education Limited. </w:t>
      </w:r>
      <w:r w:rsidRPr="73595FAE" w:rsidR="27A5D8CC">
        <w:rPr>
          <w:rFonts w:ascii="Calibri" w:hAnsi="Calibri" w:eastAsia="Calibri" w:cs="Calibri"/>
          <w:i w:val="0"/>
          <w:iCs w:val="0"/>
          <w:noProof w:val="0"/>
          <w:sz w:val="22"/>
          <w:szCs w:val="22"/>
          <w:lang w:val="en-GB"/>
        </w:rPr>
        <w:t>(p45)</w:t>
      </w:r>
    </w:p>
    <w:p w:rsidR="6F8347A1" w:rsidP="73595FAE" w:rsidRDefault="6F8347A1" w14:paraId="48509A77" w14:textId="613D2235">
      <w:pPr>
        <w:pStyle w:val="Normal"/>
        <w:rPr>
          <w:rFonts w:ascii="Calibri" w:hAnsi="Calibri" w:eastAsia="Calibri" w:cs="Calibri"/>
          <w:noProof w:val="0"/>
          <w:sz w:val="22"/>
          <w:szCs w:val="22"/>
          <w:lang w:val="en-GB"/>
        </w:rPr>
      </w:pPr>
      <w:hyperlink r:id="R6f35305db5134e61">
        <w:r w:rsidRPr="73595FAE" w:rsidR="6F8347A1">
          <w:rPr>
            <w:rStyle w:val="Hyperlink"/>
            <w:rFonts w:ascii="Calibri" w:hAnsi="Calibri" w:eastAsia="Calibri" w:cs="Calibri"/>
            <w:noProof w:val="0"/>
            <w:sz w:val="22"/>
            <w:szCs w:val="22"/>
            <w:lang w:val="en-GB"/>
          </w:rPr>
          <w:t>Home (magistrates-association.org.uk)</w:t>
        </w:r>
      </w:hyperlink>
      <w:r w:rsidRPr="73595FAE" w:rsidR="6F8347A1">
        <w:rPr>
          <w:rFonts w:ascii="Calibri" w:hAnsi="Calibri" w:eastAsia="Calibri" w:cs="Calibri"/>
          <w:noProof w:val="0"/>
          <w:sz w:val="22"/>
          <w:szCs w:val="22"/>
          <w:lang w:val="en-GB"/>
        </w:rPr>
        <w:t xml:space="preserve"> accessed 7</w:t>
      </w:r>
      <w:r w:rsidRPr="73595FAE" w:rsidR="6F8347A1">
        <w:rPr>
          <w:rFonts w:ascii="Calibri" w:hAnsi="Calibri" w:eastAsia="Calibri" w:cs="Calibri"/>
          <w:noProof w:val="0"/>
          <w:sz w:val="22"/>
          <w:szCs w:val="22"/>
          <w:vertAlign w:val="superscript"/>
          <w:lang w:val="en-GB"/>
        </w:rPr>
        <w:t>th</w:t>
      </w:r>
      <w:r w:rsidRPr="73595FAE" w:rsidR="6F8347A1">
        <w:rPr>
          <w:rFonts w:ascii="Calibri" w:hAnsi="Calibri" w:eastAsia="Calibri" w:cs="Calibri"/>
          <w:noProof w:val="0"/>
          <w:sz w:val="22"/>
          <w:szCs w:val="22"/>
          <w:lang w:val="en-GB"/>
        </w:rPr>
        <w:t xml:space="preserve"> July 2023</w:t>
      </w:r>
    </w:p>
    <w:p w:rsidR="73595FAE" w:rsidP="73595FAE" w:rsidRDefault="73595FAE" w14:paraId="60900580" w14:textId="2A391EB0">
      <w:pPr>
        <w:pStyle w:val="Normal"/>
        <w:rPr>
          <w:rFonts w:ascii="Calibri" w:hAnsi="Calibri" w:eastAsia="Calibri" w:cs="Calibri"/>
          <w:noProof w:val="0"/>
          <w:sz w:val="22"/>
          <w:szCs w:val="22"/>
          <w:lang w:val="en-GB"/>
        </w:rPr>
      </w:pPr>
    </w:p>
    <w:p w:rsidR="0B1D9C9A" w:rsidP="73595FAE" w:rsidRDefault="0B1D9C9A" w14:paraId="1AD29B7F" w14:textId="1E5E9D21">
      <w:pPr>
        <w:pStyle w:val="Normal"/>
        <w:rPr>
          <w:rFonts w:ascii="Calibri" w:hAnsi="Calibri" w:eastAsia="Calibri" w:cs="Calibri"/>
          <w:i w:val="0"/>
          <w:iCs w:val="0"/>
          <w:noProof w:val="0"/>
          <w:sz w:val="22"/>
          <w:szCs w:val="22"/>
          <w:lang w:val="en-GB"/>
        </w:rPr>
      </w:pPr>
      <w:r w:rsidRPr="73595FAE" w:rsidR="0B1D9C9A">
        <w:rPr>
          <w:rFonts w:ascii="Calibri" w:hAnsi="Calibri" w:eastAsia="Calibri" w:cs="Calibri"/>
          <w:noProof w:val="0"/>
          <w:sz w:val="22"/>
          <w:szCs w:val="22"/>
          <w:lang w:val="en-GB"/>
        </w:rPr>
        <w:t>Slorach</w:t>
      </w:r>
      <w:r w:rsidRPr="73595FAE" w:rsidR="08854A8B">
        <w:rPr>
          <w:rFonts w:ascii="Calibri" w:hAnsi="Calibri" w:eastAsia="Calibri" w:cs="Calibri"/>
          <w:noProof w:val="0"/>
          <w:sz w:val="22"/>
          <w:szCs w:val="22"/>
          <w:lang w:val="en-GB"/>
        </w:rPr>
        <w:t xml:space="preserve">, </w:t>
      </w:r>
      <w:r w:rsidRPr="73595FAE" w:rsidR="17853538">
        <w:rPr>
          <w:rFonts w:ascii="Calibri" w:hAnsi="Calibri" w:eastAsia="Calibri" w:cs="Calibri"/>
          <w:noProof w:val="0"/>
          <w:sz w:val="22"/>
          <w:szCs w:val="22"/>
          <w:lang w:val="en-GB"/>
        </w:rPr>
        <w:t>S</w:t>
      </w:r>
      <w:r w:rsidRPr="73595FAE" w:rsidR="08854A8B">
        <w:rPr>
          <w:rFonts w:ascii="Calibri" w:hAnsi="Calibri" w:eastAsia="Calibri" w:cs="Calibri"/>
          <w:noProof w:val="0"/>
          <w:sz w:val="22"/>
          <w:szCs w:val="22"/>
          <w:lang w:val="en-GB"/>
        </w:rPr>
        <w:t>. et al,</w:t>
      </w:r>
      <w:r w:rsidRPr="73595FAE" w:rsidR="4D0C93FE">
        <w:rPr>
          <w:rFonts w:ascii="Calibri" w:hAnsi="Calibri" w:eastAsia="Calibri" w:cs="Calibri"/>
          <w:noProof w:val="0"/>
          <w:sz w:val="22"/>
          <w:szCs w:val="22"/>
          <w:lang w:val="en-GB"/>
        </w:rPr>
        <w:t xml:space="preserve"> (2015)</w:t>
      </w:r>
      <w:r w:rsidRPr="73595FAE" w:rsidR="4D0C93FE">
        <w:rPr>
          <w:rFonts w:ascii="Calibri" w:hAnsi="Calibri" w:eastAsia="Calibri" w:cs="Calibri"/>
          <w:i w:val="1"/>
          <w:iCs w:val="1"/>
          <w:noProof w:val="0"/>
          <w:sz w:val="22"/>
          <w:szCs w:val="22"/>
          <w:lang w:val="en-GB"/>
        </w:rPr>
        <w:t xml:space="preserve"> Legal systems &amp; skills. </w:t>
      </w:r>
      <w:r w:rsidRPr="73595FAE" w:rsidR="4D0C93FE">
        <w:rPr>
          <w:rFonts w:ascii="Calibri" w:hAnsi="Calibri" w:eastAsia="Calibri" w:cs="Calibri"/>
          <w:i w:val="0"/>
          <w:iCs w:val="0"/>
          <w:noProof w:val="0"/>
          <w:sz w:val="22"/>
          <w:szCs w:val="22"/>
          <w:lang w:val="en-GB"/>
        </w:rPr>
        <w:t>Oxford, Lo</w:t>
      </w:r>
      <w:r w:rsidRPr="73595FAE" w:rsidR="7F687E89">
        <w:rPr>
          <w:rFonts w:ascii="Calibri" w:hAnsi="Calibri" w:eastAsia="Calibri" w:cs="Calibri"/>
          <w:i w:val="0"/>
          <w:iCs w:val="0"/>
          <w:noProof w:val="0"/>
          <w:sz w:val="22"/>
          <w:szCs w:val="22"/>
          <w:lang w:val="en-GB"/>
        </w:rPr>
        <w:t>ndon. Oxford University press 2</w:t>
      </w:r>
      <w:r w:rsidRPr="73595FAE" w:rsidR="7F687E89">
        <w:rPr>
          <w:rFonts w:ascii="Calibri" w:hAnsi="Calibri" w:eastAsia="Calibri" w:cs="Calibri"/>
          <w:i w:val="0"/>
          <w:iCs w:val="0"/>
          <w:noProof w:val="0"/>
          <w:sz w:val="22"/>
          <w:szCs w:val="22"/>
          <w:vertAlign w:val="superscript"/>
          <w:lang w:val="en-GB"/>
        </w:rPr>
        <w:t>nd</w:t>
      </w:r>
      <w:r w:rsidRPr="73595FAE" w:rsidR="7F687E89">
        <w:rPr>
          <w:rFonts w:ascii="Calibri" w:hAnsi="Calibri" w:eastAsia="Calibri" w:cs="Calibri"/>
          <w:i w:val="0"/>
          <w:iCs w:val="0"/>
          <w:noProof w:val="0"/>
          <w:sz w:val="22"/>
          <w:szCs w:val="22"/>
          <w:lang w:val="en-GB"/>
        </w:rPr>
        <w:t xml:space="preserve"> </w:t>
      </w:r>
      <w:r w:rsidRPr="73595FAE" w:rsidR="7F687E89">
        <w:rPr>
          <w:rFonts w:ascii="Calibri" w:hAnsi="Calibri" w:eastAsia="Calibri" w:cs="Calibri"/>
          <w:i w:val="0"/>
          <w:iCs w:val="0"/>
          <w:noProof w:val="0"/>
          <w:sz w:val="22"/>
          <w:szCs w:val="22"/>
          <w:lang w:val="en-GB"/>
        </w:rPr>
        <w:t>edn</w:t>
      </w:r>
      <w:r w:rsidRPr="73595FAE" w:rsidR="308F05B5">
        <w:rPr>
          <w:rFonts w:ascii="Calibri" w:hAnsi="Calibri" w:eastAsia="Calibri" w:cs="Calibri"/>
          <w:i w:val="0"/>
          <w:iCs w:val="0"/>
          <w:noProof w:val="0"/>
          <w:sz w:val="22"/>
          <w:szCs w:val="22"/>
          <w:lang w:val="en-GB"/>
        </w:rPr>
        <w:t xml:space="preserve"> </w:t>
      </w:r>
      <w:r w:rsidRPr="73595FAE" w:rsidR="1D5B8CCA">
        <w:rPr>
          <w:rFonts w:ascii="Calibri" w:hAnsi="Calibri" w:eastAsia="Calibri" w:cs="Calibri"/>
          <w:i w:val="0"/>
          <w:iCs w:val="0"/>
          <w:noProof w:val="0"/>
          <w:sz w:val="22"/>
          <w:szCs w:val="22"/>
          <w:lang w:val="en-GB"/>
        </w:rPr>
        <w:t>(p63)</w:t>
      </w:r>
    </w:p>
    <w:p w:rsidR="308F05B5" w:rsidP="73595FAE" w:rsidRDefault="308F05B5" w14:paraId="27160502" w14:textId="7E812E7C">
      <w:pPr>
        <w:pStyle w:val="Normal"/>
        <w:rPr>
          <w:rFonts w:ascii="Calibri" w:hAnsi="Calibri" w:eastAsia="Calibri" w:cs="Calibri"/>
          <w:i w:val="0"/>
          <w:iCs w:val="0"/>
          <w:noProof w:val="0"/>
          <w:sz w:val="22"/>
          <w:szCs w:val="22"/>
          <w:lang w:val="en-GB"/>
        </w:rPr>
      </w:pPr>
      <w:r w:rsidRPr="73595FAE" w:rsidR="308F05B5">
        <w:rPr>
          <w:rFonts w:ascii="Calibri" w:hAnsi="Calibri" w:eastAsia="Calibri" w:cs="Calibri"/>
          <w:i w:val="0"/>
          <w:iCs w:val="0"/>
          <w:noProof w:val="0"/>
          <w:sz w:val="22"/>
          <w:szCs w:val="22"/>
          <w:lang w:val="en-GB"/>
        </w:rPr>
        <w:t>Wild, C. &amp; Weinstein, S. (2013</w:t>
      </w:r>
      <w:r w:rsidRPr="73595FAE" w:rsidR="3BD6CC75">
        <w:rPr>
          <w:rFonts w:ascii="Calibri" w:hAnsi="Calibri" w:eastAsia="Calibri" w:cs="Calibri"/>
          <w:i w:val="0"/>
          <w:iCs w:val="0"/>
          <w:noProof w:val="0"/>
          <w:sz w:val="22"/>
          <w:szCs w:val="22"/>
          <w:lang w:val="en-GB"/>
        </w:rPr>
        <w:t>)</w:t>
      </w:r>
      <w:r w:rsidRPr="73595FAE" w:rsidR="3BD6CC75">
        <w:rPr>
          <w:rFonts w:ascii="Calibri" w:hAnsi="Calibri" w:eastAsia="Calibri" w:cs="Calibri"/>
          <w:i w:val="1"/>
          <w:iCs w:val="1"/>
          <w:noProof w:val="0"/>
          <w:sz w:val="22"/>
          <w:szCs w:val="22"/>
          <w:lang w:val="en-GB"/>
        </w:rPr>
        <w:t xml:space="preserve"> Smith and Keenan’s English Law. </w:t>
      </w:r>
      <w:r w:rsidRPr="73595FAE" w:rsidR="2DD8D018">
        <w:rPr>
          <w:rFonts w:ascii="Calibri" w:hAnsi="Calibri" w:eastAsia="Calibri" w:cs="Calibri"/>
          <w:i w:val="0"/>
          <w:iCs w:val="0"/>
          <w:noProof w:val="0"/>
          <w:sz w:val="22"/>
          <w:szCs w:val="22"/>
          <w:lang w:val="en-GB"/>
        </w:rPr>
        <w:t>Harlow, Uk. Pear</w:t>
      </w:r>
      <w:r w:rsidRPr="73595FAE" w:rsidR="0D2B42B1">
        <w:rPr>
          <w:rFonts w:ascii="Calibri" w:hAnsi="Calibri" w:eastAsia="Calibri" w:cs="Calibri"/>
          <w:i w:val="0"/>
          <w:iCs w:val="0"/>
          <w:noProof w:val="0"/>
          <w:sz w:val="22"/>
          <w:szCs w:val="22"/>
          <w:lang w:val="en-GB"/>
        </w:rPr>
        <w:t>son Education Limited. 17</w:t>
      </w:r>
      <w:r w:rsidRPr="73595FAE" w:rsidR="0D2B42B1">
        <w:rPr>
          <w:rFonts w:ascii="Calibri" w:hAnsi="Calibri" w:eastAsia="Calibri" w:cs="Calibri"/>
          <w:i w:val="0"/>
          <w:iCs w:val="0"/>
          <w:noProof w:val="0"/>
          <w:sz w:val="22"/>
          <w:szCs w:val="22"/>
          <w:vertAlign w:val="superscript"/>
          <w:lang w:val="en-GB"/>
        </w:rPr>
        <w:t>th</w:t>
      </w:r>
      <w:r w:rsidRPr="73595FAE" w:rsidR="0D2B42B1">
        <w:rPr>
          <w:rFonts w:ascii="Calibri" w:hAnsi="Calibri" w:eastAsia="Calibri" w:cs="Calibri"/>
          <w:i w:val="0"/>
          <w:iCs w:val="0"/>
          <w:noProof w:val="0"/>
          <w:sz w:val="22"/>
          <w:szCs w:val="22"/>
          <w:lang w:val="en-GB"/>
        </w:rPr>
        <w:t xml:space="preserve"> </w:t>
      </w:r>
      <w:r w:rsidRPr="73595FAE" w:rsidR="0D2B42B1">
        <w:rPr>
          <w:rFonts w:ascii="Calibri" w:hAnsi="Calibri" w:eastAsia="Calibri" w:cs="Calibri"/>
          <w:i w:val="0"/>
          <w:iCs w:val="0"/>
          <w:noProof w:val="0"/>
          <w:sz w:val="22"/>
          <w:szCs w:val="22"/>
          <w:lang w:val="en-GB"/>
        </w:rPr>
        <w:t>edn</w:t>
      </w:r>
      <w:r w:rsidRPr="73595FAE" w:rsidR="417BC0A9">
        <w:rPr>
          <w:rFonts w:ascii="Calibri" w:hAnsi="Calibri" w:eastAsia="Calibri" w:cs="Calibri"/>
          <w:i w:val="0"/>
          <w:iCs w:val="0"/>
          <w:noProof w:val="0"/>
          <w:sz w:val="22"/>
          <w:szCs w:val="22"/>
          <w:lang w:val="en-GB"/>
        </w:rPr>
        <w:t>. (p</w:t>
      </w:r>
      <w:r w:rsidRPr="73595FAE" w:rsidR="20B75DD5">
        <w:rPr>
          <w:rFonts w:ascii="Calibri" w:hAnsi="Calibri" w:eastAsia="Calibri" w:cs="Calibri"/>
          <w:i w:val="0"/>
          <w:iCs w:val="0"/>
          <w:noProof w:val="0"/>
          <w:sz w:val="22"/>
          <w:szCs w:val="22"/>
          <w:lang w:val="en-GB"/>
        </w:rPr>
        <w:t>p</w:t>
      </w:r>
      <w:r w:rsidRPr="73595FAE" w:rsidR="417BC0A9">
        <w:rPr>
          <w:rFonts w:ascii="Calibri" w:hAnsi="Calibri" w:eastAsia="Calibri" w:cs="Calibri"/>
          <w:i w:val="0"/>
          <w:iCs w:val="0"/>
          <w:noProof w:val="0"/>
          <w:sz w:val="22"/>
          <w:szCs w:val="22"/>
          <w:lang w:val="en-GB"/>
        </w:rPr>
        <w:t>58</w:t>
      </w:r>
      <w:r w:rsidRPr="73595FAE" w:rsidR="662BD87C">
        <w:rPr>
          <w:rFonts w:ascii="Calibri" w:hAnsi="Calibri" w:eastAsia="Calibri" w:cs="Calibri"/>
          <w:i w:val="0"/>
          <w:iCs w:val="0"/>
          <w:noProof w:val="0"/>
          <w:sz w:val="22"/>
          <w:szCs w:val="22"/>
          <w:lang w:val="en-GB"/>
        </w:rPr>
        <w:t>-59</w:t>
      </w:r>
      <w:r w:rsidRPr="73595FAE" w:rsidR="417BC0A9">
        <w:rPr>
          <w:rFonts w:ascii="Calibri" w:hAnsi="Calibri" w:eastAsia="Calibri" w:cs="Calibri"/>
          <w:i w:val="0"/>
          <w:iCs w:val="0"/>
          <w:noProof w:val="0"/>
          <w:sz w:val="22"/>
          <w:szCs w:val="22"/>
          <w:lang w:val="en-GB"/>
        </w:rPr>
        <w:t>)</w:t>
      </w:r>
    </w:p>
    <w:p w:rsidR="73595FAE" w:rsidP="73595FAE" w:rsidRDefault="73595FAE" w14:paraId="2A1C787E" w14:textId="1DD37ABD">
      <w:pPr>
        <w:pStyle w:val="Normal"/>
        <w:rPr>
          <w:rFonts w:ascii="Calibri" w:hAnsi="Calibri" w:eastAsia="Calibri" w:cs="Calibri"/>
          <w:noProof w:val="0"/>
          <w:sz w:val="22"/>
          <w:szCs w:val="22"/>
          <w:lang w:val="en-GB"/>
        </w:rPr>
      </w:pPr>
    </w:p>
    <w:p w:rsidR="73595FAE" w:rsidP="73595FAE" w:rsidRDefault="73595FAE" w14:paraId="11F2A44C" w14:textId="2177B587">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U4dA11slwN3zrW" int2:id="R9jaTdiR">
      <int2:state int2:type="AugLoop_Text_Critique" int2:value="Rejected"/>
    </int2:textHash>
    <int2:textHash int2:hashCode="NYS/VtbuP4RvJX" int2:id="3egjRPTL">
      <int2:state int2:type="AugLoop_Text_Critique" int2:value="Rejected"/>
    </int2:textHash>
    <int2:textHash int2:hashCode="R1O5D4eb+7QNFD" int2:id="1UWYtpad">
      <int2:state int2:type="AugLoop_Text_Critique" int2:value="Rejected"/>
    </int2:textHash>
    <int2:textHash int2:hashCode="Y7rxyEYEGk+h8X" int2:id="ygQk8O4s">
      <int2:state int2:type="AugLoop_Text_Critique" int2:value="Rejected"/>
    </int2:textHash>
    <int2:textHash int2:hashCode="hDyStrVxU5Rnia" int2:id="p2ihWXUX">
      <int2:state int2:type="AugLoop_Text_Critique" int2:value="Rejected"/>
    </int2:textHash>
    <int2:entireDocument int2:id="QhBMFun5">
      <int2:extLst>
        <oel:ext uri="E302BA01-7950-474C-9AD3-286E660C40A8">
          <int2:similaritySummary int2:version="1" int2:runId="1689288076704" int2:tilesCheckedInThisRun="27" int2:totalNumOfTiles="27" int2:similarityAnnotationCount="0" int2:numWords="1688" int2:numFlaggedWords="0"/>
        </oel:ext>
      </int2:extLst>
    </int2:entireDocument>
  </int2:observations>
  <int2:intelligenceSettings/>
  <int2:onDemandWorkflows>
    <int2:onDemandWorkflow int2:type="SimilarityCheck" int2:paragraphVersions="5E5787A5-0FB9D7CC 13D87402-67CC8733 0CE989C2-5513826F 13531776-3513AEBA 67AEFCCD-2A8FC354 7886016A-0EF2D584 694D8FE2-1C584653 6D4B3280-24A09570 34ED5335-30BF0412 30450666-59C25787 28401E87-5CCC0794 2EFEA626-635749EF 2C7EC55D-185138CA 0C5D1DEC-50C6D057 73247674-3F753CAE 21C75553-7546D408 721F12B8-4C69A034 6D182E75-6025F2F1 051BEE56-0A817662 2BFF999C-4BFFC2CD 3BF0F80E-68AACC1F 3FF3D122-1F639479 10E2C1AC-06ADB32B 3B69516E-5263BF14 4C70A191-75A9A9AF 28CA5652-3B42C99D 426B9F70-09B9E3CF 0699002F-115E159F 66D71DF5-65263EFD 241A3617-5AD1DD5F 382D2608-52185665 7DC55FA5-44E9B0E1 2B624EED-1EA4E5C7 3415BE48-2DD583B1 57F8D17E-7D285F96 1A35981C-2ABC425D 7B995C73-20CC66A4 24B1B552-3CC0D896 09B1ECA3-1D1F1BA4 3F27EF49-101F893D 2FF875A1-6B49B316 570A5919-76B0C97F 707286D4-63561B36 7DF38929-51079A3F 2D652392-12853007 7B5BEA35-53A34FC4 72791380-3408DE97 7156DE6A-4FBBD0F1 6438D633-5ADAE04A 46FE154A-4A94C11F 574DCE1B-525D7F9C 48509A77-613D2235 60900580-2A391EB0 1AD29B7F-1E5E9D21 27160502-7E812E7C 2A1C787E-1DD37ABD 11F2A44C-2177B587"/>
  </int2:onDemandWorkflows>
</int2:intelligence>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92273C"/>
    <w:rsid w:val="0025ECC0"/>
    <w:rsid w:val="004E25CA"/>
    <w:rsid w:val="005A624A"/>
    <w:rsid w:val="00EAD017"/>
    <w:rsid w:val="00EAD017"/>
    <w:rsid w:val="012BDE32"/>
    <w:rsid w:val="0177C903"/>
    <w:rsid w:val="0177C903"/>
    <w:rsid w:val="01B28752"/>
    <w:rsid w:val="01F632AB"/>
    <w:rsid w:val="02005DA2"/>
    <w:rsid w:val="021A6A9D"/>
    <w:rsid w:val="0230876E"/>
    <w:rsid w:val="02314E86"/>
    <w:rsid w:val="0287772E"/>
    <w:rsid w:val="02AC447D"/>
    <w:rsid w:val="02CB92A2"/>
    <w:rsid w:val="02D63C24"/>
    <w:rsid w:val="02EF97A6"/>
    <w:rsid w:val="02FA513F"/>
    <w:rsid w:val="02FA513F"/>
    <w:rsid w:val="030D201D"/>
    <w:rsid w:val="032CC1C1"/>
    <w:rsid w:val="032CC1C1"/>
    <w:rsid w:val="034E57B3"/>
    <w:rsid w:val="03DA43A3"/>
    <w:rsid w:val="042270D9"/>
    <w:rsid w:val="04300BA1"/>
    <w:rsid w:val="0486C1DB"/>
    <w:rsid w:val="04BF4A10"/>
    <w:rsid w:val="04CB85F9"/>
    <w:rsid w:val="04EA2814"/>
    <w:rsid w:val="04F7355A"/>
    <w:rsid w:val="04F7355A"/>
    <w:rsid w:val="050EF5B6"/>
    <w:rsid w:val="052DD36D"/>
    <w:rsid w:val="053DF0B6"/>
    <w:rsid w:val="057E4279"/>
    <w:rsid w:val="05E8684D"/>
    <w:rsid w:val="060DDCE6"/>
    <w:rsid w:val="064EB345"/>
    <w:rsid w:val="0686A423"/>
    <w:rsid w:val="06873C3F"/>
    <w:rsid w:val="06BFD2D3"/>
    <w:rsid w:val="06CC7D03"/>
    <w:rsid w:val="06D3CEC5"/>
    <w:rsid w:val="06DDD228"/>
    <w:rsid w:val="06E8777C"/>
    <w:rsid w:val="0748B07C"/>
    <w:rsid w:val="075A119B"/>
    <w:rsid w:val="075A119B"/>
    <w:rsid w:val="0777786C"/>
    <w:rsid w:val="079DB9C0"/>
    <w:rsid w:val="07CDC262"/>
    <w:rsid w:val="07EFAAAA"/>
    <w:rsid w:val="07EFAAAA"/>
    <w:rsid w:val="07F16DF5"/>
    <w:rsid w:val="084228A1"/>
    <w:rsid w:val="0844A1FD"/>
    <w:rsid w:val="08577D6F"/>
    <w:rsid w:val="086F9F26"/>
    <w:rsid w:val="08810101"/>
    <w:rsid w:val="08854A8B"/>
    <w:rsid w:val="089410D0"/>
    <w:rsid w:val="08E480DD"/>
    <w:rsid w:val="09068E82"/>
    <w:rsid w:val="091249A3"/>
    <w:rsid w:val="094415B5"/>
    <w:rsid w:val="095ED92A"/>
    <w:rsid w:val="096992C3"/>
    <w:rsid w:val="096992C3"/>
    <w:rsid w:val="097E0D0C"/>
    <w:rsid w:val="09B296EA"/>
    <w:rsid w:val="09C834F5"/>
    <w:rsid w:val="09CBCDD9"/>
    <w:rsid w:val="09E9A4EF"/>
    <w:rsid w:val="0A2BB54A"/>
    <w:rsid w:val="0A333EB9"/>
    <w:rsid w:val="0A91B25D"/>
    <w:rsid w:val="0AB6D30F"/>
    <w:rsid w:val="0ACAC5B1"/>
    <w:rsid w:val="0B159B8C"/>
    <w:rsid w:val="0B1D9C9A"/>
    <w:rsid w:val="0B1EAB49"/>
    <w:rsid w:val="0B2698CF"/>
    <w:rsid w:val="0B2CBC29"/>
    <w:rsid w:val="0B657971"/>
    <w:rsid w:val="0B6E6464"/>
    <w:rsid w:val="0B83475F"/>
    <w:rsid w:val="0B9BD5F3"/>
    <w:rsid w:val="0BAD2FA6"/>
    <w:rsid w:val="0C21F529"/>
    <w:rsid w:val="0C669612"/>
    <w:rsid w:val="0CA444D9"/>
    <w:rsid w:val="0CB549A9"/>
    <w:rsid w:val="0CBA7BAA"/>
    <w:rsid w:val="0CC26930"/>
    <w:rsid w:val="0CC31BCD"/>
    <w:rsid w:val="0CD26B1D"/>
    <w:rsid w:val="0CD3A407"/>
    <w:rsid w:val="0CEE7608"/>
    <w:rsid w:val="0D27AA7B"/>
    <w:rsid w:val="0D2B42B1"/>
    <w:rsid w:val="0D57B900"/>
    <w:rsid w:val="0D6D08AC"/>
    <w:rsid w:val="0D711482"/>
    <w:rsid w:val="0D711482"/>
    <w:rsid w:val="0D801E02"/>
    <w:rsid w:val="0D8715E0"/>
    <w:rsid w:val="0D949ED6"/>
    <w:rsid w:val="0DBDC58A"/>
    <w:rsid w:val="0DC9531F"/>
    <w:rsid w:val="0DC9531F"/>
    <w:rsid w:val="0DDC1611"/>
    <w:rsid w:val="0E045024"/>
    <w:rsid w:val="0E12CE77"/>
    <w:rsid w:val="0E1BAF0E"/>
    <w:rsid w:val="0E732B03"/>
    <w:rsid w:val="0E92273C"/>
    <w:rsid w:val="0EC6BEF3"/>
    <w:rsid w:val="0ED06253"/>
    <w:rsid w:val="0F5DB496"/>
    <w:rsid w:val="0F6D1106"/>
    <w:rsid w:val="0F6D1106"/>
    <w:rsid w:val="0FFA09F2"/>
    <w:rsid w:val="0FFA09F2"/>
    <w:rsid w:val="103D4B7D"/>
    <w:rsid w:val="105B4F2E"/>
    <w:rsid w:val="105B4F2E"/>
    <w:rsid w:val="10930F05"/>
    <w:rsid w:val="109C5654"/>
    <w:rsid w:val="10B14996"/>
    <w:rsid w:val="10B36798"/>
    <w:rsid w:val="10F5664C"/>
    <w:rsid w:val="11287FA8"/>
    <w:rsid w:val="1177CF1B"/>
    <w:rsid w:val="11EED63E"/>
    <w:rsid w:val="1228F43D"/>
    <w:rsid w:val="123826B5"/>
    <w:rsid w:val="123D8AA1"/>
    <w:rsid w:val="124208DD"/>
    <w:rsid w:val="12A4B1C8"/>
    <w:rsid w:val="12D093FA"/>
    <w:rsid w:val="12E2F4FC"/>
    <w:rsid w:val="12EAD6AC"/>
    <w:rsid w:val="12EAD6AC"/>
    <w:rsid w:val="12EF6D9A"/>
    <w:rsid w:val="130D539E"/>
    <w:rsid w:val="1348814B"/>
    <w:rsid w:val="138986A8"/>
    <w:rsid w:val="13BD6200"/>
    <w:rsid w:val="13C2896E"/>
    <w:rsid w:val="13D39F10"/>
    <w:rsid w:val="13D95B02"/>
    <w:rsid w:val="1401CAB2"/>
    <w:rsid w:val="140329CF"/>
    <w:rsid w:val="142D070E"/>
    <w:rsid w:val="144A7285"/>
    <w:rsid w:val="144A7285"/>
    <w:rsid w:val="146C645B"/>
    <w:rsid w:val="146C645B"/>
    <w:rsid w:val="1485389C"/>
    <w:rsid w:val="148AAEF2"/>
    <w:rsid w:val="14B3C2C7"/>
    <w:rsid w:val="14C58D8F"/>
    <w:rsid w:val="14C58D8F"/>
    <w:rsid w:val="14D8E06F"/>
    <w:rsid w:val="154CD4AE"/>
    <w:rsid w:val="157C9AF3"/>
    <w:rsid w:val="159C53C9"/>
    <w:rsid w:val="159C53C9"/>
    <w:rsid w:val="15A4E995"/>
    <w:rsid w:val="15C3893B"/>
    <w:rsid w:val="16007ED6"/>
    <w:rsid w:val="1693ADD8"/>
    <w:rsid w:val="16CA90B2"/>
    <w:rsid w:val="16CA90B2"/>
    <w:rsid w:val="16F3C085"/>
    <w:rsid w:val="16F75088"/>
    <w:rsid w:val="1710FBC4"/>
    <w:rsid w:val="173BF886"/>
    <w:rsid w:val="1768EAEA"/>
    <w:rsid w:val="17847ACE"/>
    <w:rsid w:val="17853538"/>
    <w:rsid w:val="17A74B7C"/>
    <w:rsid w:val="17BFD111"/>
    <w:rsid w:val="17EB6389"/>
    <w:rsid w:val="184CE76C"/>
    <w:rsid w:val="18730971"/>
    <w:rsid w:val="18A2592D"/>
    <w:rsid w:val="18ACCC25"/>
    <w:rsid w:val="18D3F48B"/>
    <w:rsid w:val="191B98F7"/>
    <w:rsid w:val="19400A4A"/>
    <w:rsid w:val="1942DAB9"/>
    <w:rsid w:val="195BA172"/>
    <w:rsid w:val="196F63DD"/>
    <w:rsid w:val="19967AE1"/>
    <w:rsid w:val="19F0E82F"/>
    <w:rsid w:val="1A2EF14A"/>
    <w:rsid w:val="1A489C86"/>
    <w:rsid w:val="1A4F6F89"/>
    <w:rsid w:val="1A8FB57C"/>
    <w:rsid w:val="1A8FB57C"/>
    <w:rsid w:val="1A9C4892"/>
    <w:rsid w:val="1ABBC3E0"/>
    <w:rsid w:val="1ADEEC3E"/>
    <w:rsid w:val="1ADEEC3E"/>
    <w:rsid w:val="1AEC9338"/>
    <w:rsid w:val="1AF771D3"/>
    <w:rsid w:val="1B39577C"/>
    <w:rsid w:val="1B499308"/>
    <w:rsid w:val="1BC1DAAD"/>
    <w:rsid w:val="1BDA126E"/>
    <w:rsid w:val="1BF91056"/>
    <w:rsid w:val="1C0B954D"/>
    <w:rsid w:val="1C0B954D"/>
    <w:rsid w:val="1C25997A"/>
    <w:rsid w:val="1C69EBA0"/>
    <w:rsid w:val="1C8577D6"/>
    <w:rsid w:val="1C8DD351"/>
    <w:rsid w:val="1C8DD351"/>
    <w:rsid w:val="1C91E82D"/>
    <w:rsid w:val="1CAE1EA8"/>
    <w:rsid w:val="1CD0E2A0"/>
    <w:rsid w:val="1D0062A4"/>
    <w:rsid w:val="1D41000B"/>
    <w:rsid w:val="1D5A2868"/>
    <w:rsid w:val="1D5A2868"/>
    <w:rsid w:val="1D5B8CCA"/>
    <w:rsid w:val="1D803D48"/>
    <w:rsid w:val="1D89CF9D"/>
    <w:rsid w:val="1DA765AE"/>
    <w:rsid w:val="1DE1188E"/>
    <w:rsid w:val="1DFFC8A5"/>
    <w:rsid w:val="1E745D5B"/>
    <w:rsid w:val="1E7701D3"/>
    <w:rsid w:val="1F053C15"/>
    <w:rsid w:val="1F6CD922"/>
    <w:rsid w:val="201294AF"/>
    <w:rsid w:val="2030F445"/>
    <w:rsid w:val="209E32CE"/>
    <w:rsid w:val="209F7489"/>
    <w:rsid w:val="20AD6B12"/>
    <w:rsid w:val="20B5FE42"/>
    <w:rsid w:val="20B75DD5"/>
    <w:rsid w:val="20EF8126"/>
    <w:rsid w:val="211BF3B9"/>
    <w:rsid w:val="211BF3B9"/>
    <w:rsid w:val="21274388"/>
    <w:rsid w:val="2150099D"/>
    <w:rsid w:val="2166B357"/>
    <w:rsid w:val="222D2B30"/>
    <w:rsid w:val="227AD6D1"/>
    <w:rsid w:val="227AD6D1"/>
    <w:rsid w:val="22924E7C"/>
    <w:rsid w:val="22924E7C"/>
    <w:rsid w:val="22B6A1DA"/>
    <w:rsid w:val="22D7BDC4"/>
    <w:rsid w:val="22EFCB75"/>
    <w:rsid w:val="233DF10C"/>
    <w:rsid w:val="23CFBEB2"/>
    <w:rsid w:val="23E80031"/>
    <w:rsid w:val="23FCB345"/>
    <w:rsid w:val="24024B3B"/>
    <w:rsid w:val="241296D0"/>
    <w:rsid w:val="242E1EDD"/>
    <w:rsid w:val="2487AA5F"/>
    <w:rsid w:val="24A00830"/>
    <w:rsid w:val="251386DF"/>
    <w:rsid w:val="256D86C1"/>
    <w:rsid w:val="259A37B7"/>
    <w:rsid w:val="259B4B83"/>
    <w:rsid w:val="25AC7074"/>
    <w:rsid w:val="25C9EF3E"/>
    <w:rsid w:val="263BD891"/>
    <w:rsid w:val="2740A57B"/>
    <w:rsid w:val="2749FDD4"/>
    <w:rsid w:val="275A09D6"/>
    <w:rsid w:val="27A5D8CC"/>
    <w:rsid w:val="27BF4B21"/>
    <w:rsid w:val="27C9BC7C"/>
    <w:rsid w:val="27CD3E96"/>
    <w:rsid w:val="282B8D99"/>
    <w:rsid w:val="284A800F"/>
    <w:rsid w:val="286F56B8"/>
    <w:rsid w:val="28FA930B"/>
    <w:rsid w:val="293D7330"/>
    <w:rsid w:val="2940FB9C"/>
    <w:rsid w:val="2969CFDC"/>
    <w:rsid w:val="29942FD4"/>
    <w:rsid w:val="29E76592"/>
    <w:rsid w:val="2A2B00E4"/>
    <w:rsid w:val="2A45E9F5"/>
    <w:rsid w:val="2A45E9F5"/>
    <w:rsid w:val="2A5C0E69"/>
    <w:rsid w:val="2A837433"/>
    <w:rsid w:val="2AA81E10"/>
    <w:rsid w:val="2ACCF56D"/>
    <w:rsid w:val="2AD942B1"/>
    <w:rsid w:val="2B41159B"/>
    <w:rsid w:val="2B4F3BB9"/>
    <w:rsid w:val="2B77EC1A"/>
    <w:rsid w:val="2B914A0C"/>
    <w:rsid w:val="2B914A0C"/>
    <w:rsid w:val="2BF7D3D4"/>
    <w:rsid w:val="2C09793B"/>
    <w:rsid w:val="2C0F4366"/>
    <w:rsid w:val="2C3233CD"/>
    <w:rsid w:val="2C3233CD"/>
    <w:rsid w:val="2CDA2BB1"/>
    <w:rsid w:val="2CFC53AD"/>
    <w:rsid w:val="2D1D53FC"/>
    <w:rsid w:val="2D2D1A6D"/>
    <w:rsid w:val="2D80727C"/>
    <w:rsid w:val="2D840094"/>
    <w:rsid w:val="2D902798"/>
    <w:rsid w:val="2DAFA2D8"/>
    <w:rsid w:val="2DD8D018"/>
    <w:rsid w:val="2DEF0599"/>
    <w:rsid w:val="2E3AED43"/>
    <w:rsid w:val="2E70FBA8"/>
    <w:rsid w:val="2E70FBA8"/>
    <w:rsid w:val="2E77C387"/>
    <w:rsid w:val="2EC8EACE"/>
    <w:rsid w:val="2EF6E651"/>
    <w:rsid w:val="2F27BE7B"/>
    <w:rsid w:val="2F30ABC8"/>
    <w:rsid w:val="2F4119FD"/>
    <w:rsid w:val="2F4119FD"/>
    <w:rsid w:val="2F6DBBDE"/>
    <w:rsid w:val="2F6DBBDE"/>
    <w:rsid w:val="2F8DD991"/>
    <w:rsid w:val="2FA12CD5"/>
    <w:rsid w:val="2FB52620"/>
    <w:rsid w:val="2FB52620"/>
    <w:rsid w:val="2FC968B1"/>
    <w:rsid w:val="2FC968B1"/>
    <w:rsid w:val="2FCDDBD9"/>
    <w:rsid w:val="2FEBE098"/>
    <w:rsid w:val="303960A7"/>
    <w:rsid w:val="308F05B5"/>
    <w:rsid w:val="30C2A4CD"/>
    <w:rsid w:val="31002543"/>
    <w:rsid w:val="3100EC1C"/>
    <w:rsid w:val="3140885F"/>
    <w:rsid w:val="315578C9"/>
    <w:rsid w:val="3187C60D"/>
    <w:rsid w:val="31A2A603"/>
    <w:rsid w:val="31DE0C30"/>
    <w:rsid w:val="3262539A"/>
    <w:rsid w:val="329CBC7D"/>
    <w:rsid w:val="329D5C8C"/>
    <w:rsid w:val="32EF9644"/>
    <w:rsid w:val="3325E082"/>
    <w:rsid w:val="332D9B37"/>
    <w:rsid w:val="33496752"/>
    <w:rsid w:val="336F6048"/>
    <w:rsid w:val="339C5BF1"/>
    <w:rsid w:val="33AB93F2"/>
    <w:rsid w:val="33D065BB"/>
    <w:rsid w:val="3400D4FB"/>
    <w:rsid w:val="34148B20"/>
    <w:rsid w:val="34453338"/>
    <w:rsid w:val="34453338"/>
    <w:rsid w:val="344C302D"/>
    <w:rsid w:val="34606288"/>
    <w:rsid w:val="34606288"/>
    <w:rsid w:val="34618EC1"/>
    <w:rsid w:val="34673016"/>
    <w:rsid w:val="347BBB5E"/>
    <w:rsid w:val="34889743"/>
    <w:rsid w:val="34F0E39C"/>
    <w:rsid w:val="34F0E39C"/>
    <w:rsid w:val="34F7257F"/>
    <w:rsid w:val="35382C52"/>
    <w:rsid w:val="3541298E"/>
    <w:rsid w:val="35A1D087"/>
    <w:rsid w:val="35A5CBE1"/>
    <w:rsid w:val="35CE44DA"/>
    <w:rsid w:val="35D2CA18"/>
    <w:rsid w:val="35FD5F22"/>
    <w:rsid w:val="36030077"/>
    <w:rsid w:val="362467A4"/>
    <w:rsid w:val="362467A4"/>
    <w:rsid w:val="36D8DF30"/>
    <w:rsid w:val="3733E16C"/>
    <w:rsid w:val="373DA0E8"/>
    <w:rsid w:val="37992F83"/>
    <w:rsid w:val="37A283CD"/>
    <w:rsid w:val="37C03805"/>
    <w:rsid w:val="37F1C90E"/>
    <w:rsid w:val="38E588A7"/>
    <w:rsid w:val="393AA139"/>
    <w:rsid w:val="398D996F"/>
    <w:rsid w:val="39DAD6B5"/>
    <w:rsid w:val="39F06820"/>
    <w:rsid w:val="3A1AD576"/>
    <w:rsid w:val="3A6A7122"/>
    <w:rsid w:val="3A6ED63B"/>
    <w:rsid w:val="3A7F934A"/>
    <w:rsid w:val="3B104173"/>
    <w:rsid w:val="3B104173"/>
    <w:rsid w:val="3B2969D0"/>
    <w:rsid w:val="3B9A209F"/>
    <w:rsid w:val="3BA76DD6"/>
    <w:rsid w:val="3BBDB99A"/>
    <w:rsid w:val="3BD6CC75"/>
    <w:rsid w:val="3C1F3763"/>
    <w:rsid w:val="3C429555"/>
    <w:rsid w:val="3CA8BBBF"/>
    <w:rsid w:val="3CB5B0DF"/>
    <w:rsid w:val="3CD326E1"/>
    <w:rsid w:val="3D3F7594"/>
    <w:rsid w:val="3D963E37"/>
    <w:rsid w:val="3DA0C8E7"/>
    <w:rsid w:val="3DC2E1AA"/>
    <w:rsid w:val="3DCEE6EA"/>
    <w:rsid w:val="3DEB4A96"/>
    <w:rsid w:val="3E2F7989"/>
    <w:rsid w:val="3E47E235"/>
    <w:rsid w:val="3F034624"/>
    <w:rsid w:val="3F2D5C38"/>
    <w:rsid w:val="3F5DE9B3"/>
    <w:rsid w:val="3F7B3F85"/>
    <w:rsid w:val="3FA9E2BD"/>
    <w:rsid w:val="3FCB49EA"/>
    <w:rsid w:val="3FD41B23"/>
    <w:rsid w:val="3FE47247"/>
    <w:rsid w:val="3FE93ADA"/>
    <w:rsid w:val="40049636"/>
    <w:rsid w:val="4055F12A"/>
    <w:rsid w:val="40CE3496"/>
    <w:rsid w:val="40FD8A69"/>
    <w:rsid w:val="40FD8A69"/>
    <w:rsid w:val="4105451E"/>
    <w:rsid w:val="4105451E"/>
    <w:rsid w:val="4146D316"/>
    <w:rsid w:val="41476576"/>
    <w:rsid w:val="417BC0A9"/>
    <w:rsid w:val="418042A8"/>
    <w:rsid w:val="41B74199"/>
    <w:rsid w:val="41BE1886"/>
    <w:rsid w:val="41F07529"/>
    <w:rsid w:val="41F40B0F"/>
    <w:rsid w:val="4222F253"/>
    <w:rsid w:val="42917712"/>
    <w:rsid w:val="42BF86A1"/>
    <w:rsid w:val="42D106C1"/>
    <w:rsid w:val="43035708"/>
    <w:rsid w:val="431C1309"/>
    <w:rsid w:val="436149D0"/>
    <w:rsid w:val="436C3A57"/>
    <w:rsid w:val="43854B2B"/>
    <w:rsid w:val="43B55087"/>
    <w:rsid w:val="43B62A27"/>
    <w:rsid w:val="43BA4689"/>
    <w:rsid w:val="43F2BC28"/>
    <w:rsid w:val="43F40873"/>
    <w:rsid w:val="44115368"/>
    <w:rsid w:val="444EB0A8"/>
    <w:rsid w:val="447E73D8"/>
    <w:rsid w:val="4549C836"/>
    <w:rsid w:val="454E7399"/>
    <w:rsid w:val="4551FA88"/>
    <w:rsid w:val="45FB6D9B"/>
    <w:rsid w:val="462647C7"/>
    <w:rsid w:val="4637754B"/>
    <w:rsid w:val="46429EF1"/>
    <w:rsid w:val="46511D44"/>
    <w:rsid w:val="4653B3CB"/>
    <w:rsid w:val="4687BE5F"/>
    <w:rsid w:val="468AB2BC"/>
    <w:rsid w:val="46D35EBD"/>
    <w:rsid w:val="46F20E03"/>
    <w:rsid w:val="46F20E03"/>
    <w:rsid w:val="4725E632"/>
    <w:rsid w:val="472EFD2A"/>
    <w:rsid w:val="47542905"/>
    <w:rsid w:val="4775C930"/>
    <w:rsid w:val="4775C930"/>
    <w:rsid w:val="4786516A"/>
    <w:rsid w:val="47A4693A"/>
    <w:rsid w:val="4817DCBD"/>
    <w:rsid w:val="4826831D"/>
    <w:rsid w:val="48CCBCC6"/>
    <w:rsid w:val="49B0A9BC"/>
    <w:rsid w:val="49BAEE0B"/>
    <w:rsid w:val="49C2537E"/>
    <w:rsid w:val="49C76AAD"/>
    <w:rsid w:val="49E06559"/>
    <w:rsid w:val="49EB0097"/>
    <w:rsid w:val="4A228B18"/>
    <w:rsid w:val="4A24920B"/>
    <w:rsid w:val="4A5A9ED7"/>
    <w:rsid w:val="4A86BB0F"/>
    <w:rsid w:val="4A9EAF34"/>
    <w:rsid w:val="4AC96781"/>
    <w:rsid w:val="4AF05F84"/>
    <w:rsid w:val="4B2724EE"/>
    <w:rsid w:val="4B2724EE"/>
    <w:rsid w:val="4B5B62A7"/>
    <w:rsid w:val="4BA34A66"/>
    <w:rsid w:val="4BFDCE0D"/>
    <w:rsid w:val="4C08FFAA"/>
    <w:rsid w:val="4C11EDDD"/>
    <w:rsid w:val="4C1C654D"/>
    <w:rsid w:val="4C3976F3"/>
    <w:rsid w:val="4C76978E"/>
    <w:rsid w:val="4C8985BD"/>
    <w:rsid w:val="4CA2172C"/>
    <w:rsid w:val="4CAB5A14"/>
    <w:rsid w:val="4CC2F54F"/>
    <w:rsid w:val="4CCA2324"/>
    <w:rsid w:val="4CDC8A9F"/>
    <w:rsid w:val="4D0C93FE"/>
    <w:rsid w:val="4D10D474"/>
    <w:rsid w:val="4D345D23"/>
    <w:rsid w:val="4D999E6E"/>
    <w:rsid w:val="4D9D840F"/>
    <w:rsid w:val="4DA69521"/>
    <w:rsid w:val="4DB2C6CB"/>
    <w:rsid w:val="4DB835AE"/>
    <w:rsid w:val="4DD54754"/>
    <w:rsid w:val="4E0E6041"/>
    <w:rsid w:val="4E0E6041"/>
    <w:rsid w:val="4E65F385"/>
    <w:rsid w:val="4E818405"/>
    <w:rsid w:val="4E930369"/>
    <w:rsid w:val="4E9C9300"/>
    <w:rsid w:val="4EE253C1"/>
    <w:rsid w:val="4F003433"/>
    <w:rsid w:val="4FD563FA"/>
    <w:rsid w:val="5055C202"/>
    <w:rsid w:val="50A516D2"/>
    <w:rsid w:val="50B19ECA"/>
    <w:rsid w:val="50CCB89B"/>
    <w:rsid w:val="50D13F30"/>
    <w:rsid w:val="50DC70CD"/>
    <w:rsid w:val="511365DC"/>
    <w:rsid w:val="5117CB64"/>
    <w:rsid w:val="51460103"/>
    <w:rsid w:val="51836979"/>
    <w:rsid w:val="519D9447"/>
    <w:rsid w:val="51EE15C6"/>
    <w:rsid w:val="51EF96B2"/>
    <w:rsid w:val="521474A0"/>
    <w:rsid w:val="522D9CFD"/>
    <w:rsid w:val="526C208D"/>
    <w:rsid w:val="52773A88"/>
    <w:rsid w:val="52B39BC5"/>
    <w:rsid w:val="52DE3B7B"/>
    <w:rsid w:val="530F7BFD"/>
    <w:rsid w:val="53276A9B"/>
    <w:rsid w:val="53701FF8"/>
    <w:rsid w:val="53B04501"/>
    <w:rsid w:val="53B04501"/>
    <w:rsid w:val="53F3A90C"/>
    <w:rsid w:val="5414118F"/>
    <w:rsid w:val="5414118F"/>
    <w:rsid w:val="5470DF8D"/>
    <w:rsid w:val="54A39C19"/>
    <w:rsid w:val="54D036FA"/>
    <w:rsid w:val="54E6FD56"/>
    <w:rsid w:val="550CF3AB"/>
    <w:rsid w:val="55531257"/>
    <w:rsid w:val="5576937E"/>
    <w:rsid w:val="55AEDB4A"/>
    <w:rsid w:val="55AEDB4A"/>
    <w:rsid w:val="55C10A76"/>
    <w:rsid w:val="55C10A76"/>
    <w:rsid w:val="55D18D41"/>
    <w:rsid w:val="56976C4C"/>
    <w:rsid w:val="56A7C0BA"/>
    <w:rsid w:val="56A8CEE7"/>
    <w:rsid w:val="56CF59C9"/>
    <w:rsid w:val="56F96064"/>
    <w:rsid w:val="57486E3A"/>
    <w:rsid w:val="57486E3A"/>
    <w:rsid w:val="57C9714C"/>
    <w:rsid w:val="57E4EF7B"/>
    <w:rsid w:val="57E7BFEA"/>
    <w:rsid w:val="5844946D"/>
    <w:rsid w:val="58449F48"/>
    <w:rsid w:val="58562D16"/>
    <w:rsid w:val="58783762"/>
    <w:rsid w:val="593FEEF0"/>
    <w:rsid w:val="596ED653"/>
    <w:rsid w:val="596ED653"/>
    <w:rsid w:val="597A59AA"/>
    <w:rsid w:val="59A73EC3"/>
    <w:rsid w:val="59D5B610"/>
    <w:rsid w:val="59D5B610"/>
    <w:rsid w:val="59DF617C"/>
    <w:rsid w:val="59E064CE"/>
    <w:rsid w:val="59F2C34D"/>
    <w:rsid w:val="5A12E02B"/>
    <w:rsid w:val="5A2A1A81"/>
    <w:rsid w:val="5A62EA90"/>
    <w:rsid w:val="5A800EFC"/>
    <w:rsid w:val="5A858B54"/>
    <w:rsid w:val="5A983180"/>
    <w:rsid w:val="5A9DF587"/>
    <w:rsid w:val="5AC9FFF4"/>
    <w:rsid w:val="5ACF04D0"/>
    <w:rsid w:val="5B0ED0D1"/>
    <w:rsid w:val="5BDE73BC"/>
    <w:rsid w:val="5BDE73BC"/>
    <w:rsid w:val="5BE5414A"/>
    <w:rsid w:val="5BFEBAF1"/>
    <w:rsid w:val="5BFEBAF1"/>
    <w:rsid w:val="5C1BC7F2"/>
    <w:rsid w:val="5C1BDF5D"/>
    <w:rsid w:val="5C1E09EB"/>
    <w:rsid w:val="5C47AE06"/>
    <w:rsid w:val="5C6C4E69"/>
    <w:rsid w:val="5D9A8B52"/>
    <w:rsid w:val="5DB7AFBE"/>
    <w:rsid w:val="5DB7AFBE"/>
    <w:rsid w:val="5DB9ED2F"/>
    <w:rsid w:val="5E081ECA"/>
    <w:rsid w:val="5E226D3D"/>
    <w:rsid w:val="5E3007B0"/>
    <w:rsid w:val="5E424776"/>
    <w:rsid w:val="5E4E564E"/>
    <w:rsid w:val="5EAD00B2"/>
    <w:rsid w:val="5EC17EE7"/>
    <w:rsid w:val="5F1CE20C"/>
    <w:rsid w:val="5F1CE20C"/>
    <w:rsid w:val="5F33F2F8"/>
    <w:rsid w:val="5F3C335C"/>
    <w:rsid w:val="5F3E4939"/>
    <w:rsid w:val="5F55BD90"/>
    <w:rsid w:val="5F5AE373"/>
    <w:rsid w:val="5FA3EF2B"/>
    <w:rsid w:val="60620B2B"/>
    <w:rsid w:val="6088CEDC"/>
    <w:rsid w:val="6090890F"/>
    <w:rsid w:val="60B1E4DF"/>
    <w:rsid w:val="60B31118"/>
    <w:rsid w:val="60B8B26D"/>
    <w:rsid w:val="60D22C14"/>
    <w:rsid w:val="60DA199A"/>
    <w:rsid w:val="60F3925B"/>
    <w:rsid w:val="610D8F96"/>
    <w:rsid w:val="6143C102"/>
    <w:rsid w:val="615B870B"/>
    <w:rsid w:val="617CA2F5"/>
    <w:rsid w:val="6183C11E"/>
    <w:rsid w:val="61DC5E35"/>
    <w:rsid w:val="61EB76B3"/>
    <w:rsid w:val="61F352DE"/>
    <w:rsid w:val="620EAC40"/>
    <w:rsid w:val="626B93BA"/>
    <w:rsid w:val="630C5A5A"/>
    <w:rsid w:val="630C5A5A"/>
    <w:rsid w:val="632CB63B"/>
    <w:rsid w:val="637C6531"/>
    <w:rsid w:val="63E7A0C3"/>
    <w:rsid w:val="641B3801"/>
    <w:rsid w:val="6426F142"/>
    <w:rsid w:val="6426F142"/>
    <w:rsid w:val="642AD6E3"/>
    <w:rsid w:val="6439F6BB"/>
    <w:rsid w:val="644593C0"/>
    <w:rsid w:val="64528EB1"/>
    <w:rsid w:val="6477604E"/>
    <w:rsid w:val="64C14F6B"/>
    <w:rsid w:val="651826EE"/>
    <w:rsid w:val="651826EE"/>
    <w:rsid w:val="658C2390"/>
    <w:rsid w:val="658C2390"/>
    <w:rsid w:val="65C179D7"/>
    <w:rsid w:val="662BD87C"/>
    <w:rsid w:val="6671C525"/>
    <w:rsid w:val="66B3F74F"/>
    <w:rsid w:val="66B76EBB"/>
    <w:rsid w:val="66BD0485"/>
    <w:rsid w:val="66E90E2F"/>
    <w:rsid w:val="6722529C"/>
    <w:rsid w:val="673DEB4D"/>
    <w:rsid w:val="67447552"/>
    <w:rsid w:val="67495B1E"/>
    <w:rsid w:val="67710716"/>
    <w:rsid w:val="67D353D7"/>
    <w:rsid w:val="67F8F02D"/>
    <w:rsid w:val="6801B66C"/>
    <w:rsid w:val="681E2862"/>
    <w:rsid w:val="683B6A0B"/>
    <w:rsid w:val="683B6A0B"/>
    <w:rsid w:val="6876A07B"/>
    <w:rsid w:val="6877AF74"/>
    <w:rsid w:val="6877CB48"/>
    <w:rsid w:val="68B5179D"/>
    <w:rsid w:val="68C3C452"/>
    <w:rsid w:val="690CD777"/>
    <w:rsid w:val="69434D8A"/>
    <w:rsid w:val="694AD171"/>
    <w:rsid w:val="694D0341"/>
    <w:rsid w:val="69747484"/>
    <w:rsid w:val="69C5D606"/>
    <w:rsid w:val="69E0F4D0"/>
    <w:rsid w:val="6A206941"/>
    <w:rsid w:val="6A33E552"/>
    <w:rsid w:val="6A45AA63"/>
    <w:rsid w:val="6A577937"/>
    <w:rsid w:val="6A80FBE0"/>
    <w:rsid w:val="6A80FBE0"/>
    <w:rsid w:val="6A988DFE"/>
    <w:rsid w:val="6AA5CE30"/>
    <w:rsid w:val="6AA8A7D8"/>
    <w:rsid w:val="6AB7EC09"/>
    <w:rsid w:val="6B55C924"/>
    <w:rsid w:val="6B5A8218"/>
    <w:rsid w:val="6BEA25EB"/>
    <w:rsid w:val="6C350CC9"/>
    <w:rsid w:val="6C49FD33"/>
    <w:rsid w:val="6C4E5D4A"/>
    <w:rsid w:val="6CB92E4D"/>
    <w:rsid w:val="6CE9EF84"/>
    <w:rsid w:val="6CFBCF15"/>
    <w:rsid w:val="6D201794"/>
    <w:rsid w:val="6D2F37F3"/>
    <w:rsid w:val="6D52EEA2"/>
    <w:rsid w:val="6D580A03"/>
    <w:rsid w:val="6D6B8614"/>
    <w:rsid w:val="6D91E0F6"/>
    <w:rsid w:val="6DB0AF1C"/>
    <w:rsid w:val="6DDD6EF2"/>
    <w:rsid w:val="6DDD6EF2"/>
    <w:rsid w:val="6DDE3EFF"/>
    <w:rsid w:val="6E6F1278"/>
    <w:rsid w:val="6E9289D8"/>
    <w:rsid w:val="6ECB58FC"/>
    <w:rsid w:val="6EEA931C"/>
    <w:rsid w:val="6F0ABDA6"/>
    <w:rsid w:val="6F3305D6"/>
    <w:rsid w:val="6F6789FE"/>
    <w:rsid w:val="6F6E2102"/>
    <w:rsid w:val="6F704656"/>
    <w:rsid w:val="6F793F53"/>
    <w:rsid w:val="6F8347A1"/>
    <w:rsid w:val="6F87FF1F"/>
    <w:rsid w:val="6F887797"/>
    <w:rsid w:val="6FA50A74"/>
    <w:rsid w:val="6FD70FAE"/>
    <w:rsid w:val="6FE56D90"/>
    <w:rsid w:val="701ABEDC"/>
    <w:rsid w:val="70467BF0"/>
    <w:rsid w:val="705AB74E"/>
    <w:rsid w:val="705FC36D"/>
    <w:rsid w:val="706FDC0B"/>
    <w:rsid w:val="70749778"/>
    <w:rsid w:val="708FAAC5"/>
    <w:rsid w:val="7098A447"/>
    <w:rsid w:val="70CED637"/>
    <w:rsid w:val="71150FB4"/>
    <w:rsid w:val="712447F8"/>
    <w:rsid w:val="712EBAF0"/>
    <w:rsid w:val="7155E356"/>
    <w:rsid w:val="71947B75"/>
    <w:rsid w:val="71CA2A9A"/>
    <w:rsid w:val="71CA2A9A"/>
    <w:rsid w:val="722B7B26"/>
    <w:rsid w:val="7290902F"/>
    <w:rsid w:val="72CA8B51"/>
    <w:rsid w:val="73119C35"/>
    <w:rsid w:val="7325FE1C"/>
    <w:rsid w:val="7348FF4E"/>
    <w:rsid w:val="73595FAE"/>
    <w:rsid w:val="7374D467"/>
    <w:rsid w:val="73BD0964"/>
    <w:rsid w:val="73E24E1C"/>
    <w:rsid w:val="7400AC4F"/>
    <w:rsid w:val="7427DE26"/>
    <w:rsid w:val="74665BB2"/>
    <w:rsid w:val="74665BB2"/>
    <w:rsid w:val="749945FA"/>
    <w:rsid w:val="749945FA"/>
    <w:rsid w:val="74DB1DA1"/>
    <w:rsid w:val="74FE8745"/>
    <w:rsid w:val="74FE8745"/>
    <w:rsid w:val="7519ED13"/>
    <w:rsid w:val="7519ED13"/>
    <w:rsid w:val="752B384B"/>
    <w:rsid w:val="75C0C916"/>
    <w:rsid w:val="75C72288"/>
    <w:rsid w:val="75DC4745"/>
    <w:rsid w:val="76022C13"/>
    <w:rsid w:val="760BA0D8"/>
    <w:rsid w:val="7611149D"/>
    <w:rsid w:val="7613E0B0"/>
    <w:rsid w:val="763141FF"/>
    <w:rsid w:val="763141FF"/>
    <w:rsid w:val="7632B7DC"/>
    <w:rsid w:val="76620C6C"/>
    <w:rsid w:val="767F8937"/>
    <w:rsid w:val="769D9BBD"/>
    <w:rsid w:val="76C57960"/>
    <w:rsid w:val="76E5B3AB"/>
    <w:rsid w:val="76FEEC49"/>
    <w:rsid w:val="77967DD9"/>
    <w:rsid w:val="77BE4C62"/>
    <w:rsid w:val="77CD1260"/>
    <w:rsid w:val="78075F1D"/>
    <w:rsid w:val="781269F0"/>
    <w:rsid w:val="784F5064"/>
    <w:rsid w:val="786E0B8F"/>
    <w:rsid w:val="78927CE2"/>
    <w:rsid w:val="78976B53"/>
    <w:rsid w:val="789ABCAA"/>
    <w:rsid w:val="789D0A37"/>
    <w:rsid w:val="78D4568E"/>
    <w:rsid w:val="78DFBE31"/>
    <w:rsid w:val="790BD6B5"/>
    <w:rsid w:val="790DFFED"/>
    <w:rsid w:val="79408610"/>
    <w:rsid w:val="7961DDBC"/>
    <w:rsid w:val="79D9D298"/>
    <w:rsid w:val="79ED5E36"/>
    <w:rsid w:val="7A604CAB"/>
    <w:rsid w:val="7AD3346E"/>
    <w:rsid w:val="7ADC5671"/>
    <w:rsid w:val="7AE485C0"/>
    <w:rsid w:val="7AE485C0"/>
    <w:rsid w:val="7AFB320D"/>
    <w:rsid w:val="7B19C255"/>
    <w:rsid w:val="7B19C255"/>
    <w:rsid w:val="7B3318BB"/>
    <w:rsid w:val="7B39C69C"/>
    <w:rsid w:val="7B4DA0F0"/>
    <w:rsid w:val="7B7C9237"/>
    <w:rsid w:val="7B86269A"/>
    <w:rsid w:val="7B86269A"/>
    <w:rsid w:val="7BA34B49"/>
    <w:rsid w:val="7BB037CC"/>
    <w:rsid w:val="7BC96029"/>
    <w:rsid w:val="7BC96029"/>
    <w:rsid w:val="7BD0F21A"/>
    <w:rsid w:val="7BD881D0"/>
    <w:rsid w:val="7C434125"/>
    <w:rsid w:val="7C45AE18"/>
    <w:rsid w:val="7CA457DF"/>
    <w:rsid w:val="7CBD803C"/>
    <w:rsid w:val="7CBD803C"/>
    <w:rsid w:val="7D97835A"/>
    <w:rsid w:val="7D9A1B68"/>
    <w:rsid w:val="7D9EDBAC"/>
    <w:rsid w:val="7E03D68D"/>
    <w:rsid w:val="7E790054"/>
    <w:rsid w:val="7E8E200B"/>
    <w:rsid w:val="7EC8BCDF"/>
    <w:rsid w:val="7EE274A2"/>
    <w:rsid w:val="7EFD20BF"/>
    <w:rsid w:val="7F4F83DD"/>
    <w:rsid w:val="7F687E89"/>
    <w:rsid w:val="7FB7F6E3"/>
    <w:rsid w:val="7FDBF8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F79F4"/>
  <w15:chartTrackingRefBased/>
  <w15:docId w15:val="{C2EADA3D-4B36-48AE-A9C1-DA28858C5F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22d277bfa41947b3" /><Relationship Type="http://schemas.microsoft.com/office/2011/relationships/people" Target="/word/people.xml" Id="R9dbc6a663b9441c5" /><Relationship Type="http://schemas.microsoft.com/office/2011/relationships/commentsExtended" Target="/word/commentsExtended.xml" Id="Ra36538d8d43245eb" /><Relationship Type="http://schemas.microsoft.com/office/2016/09/relationships/commentsIds" Target="/word/commentsIds.xml" Id="R04c68932a40c46c2" /><Relationship Type="http://schemas.microsoft.com/office/2018/08/relationships/commentsExtensible" Target="/word/commentsExtensible.xml" Id="R6ac4d3d92bf5484c" /><Relationship Type="http://schemas.microsoft.com/office/2020/10/relationships/intelligence" Target="/word/intelligence2.xml" Id="R880c0376e9e94665" /><Relationship Type="http://schemas.openxmlformats.org/officeDocument/2006/relationships/hyperlink" Target="https://www.gov.uk/become-magistrate" TargetMode="External" Id="R708600f02beb4d7f" /><Relationship Type="http://schemas.openxmlformats.org/officeDocument/2006/relationships/hyperlink" Target="https://www.lawsociety.org.uk/campaigns/court-reform/whats-changing/court-closures" TargetMode="External" Id="Rfe8b3b15518b4064" /><Relationship Type="http://schemas.openxmlformats.org/officeDocument/2006/relationships/hyperlink" Target="https://committees.parliament.uk/work/7314/court-reform-programme-progress-review/" TargetMode="External" Id="R0f9ece1f62ac4a5e" /><Relationship Type="http://schemas.openxmlformats.org/officeDocument/2006/relationships/hyperlink" Target="https://www.magistrates-association.org.uk/" TargetMode="External" Id="R6f35305db5134e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Rafique (2230737)</dc:creator>
  <keywords/>
  <dc:description/>
  <lastModifiedBy>Sarah Rafique (2230737)</lastModifiedBy>
  <revision>4</revision>
  <dcterms:created xsi:type="dcterms:W3CDTF">2023-07-10T00:53:51.7443775Z</dcterms:created>
  <dcterms:modified xsi:type="dcterms:W3CDTF">2023-07-13T22:42:28.3007766Z</dcterms:modified>
</coreProperties>
</file>