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00EC21D" w14:textId="77777777" w:rsidR="00582500" w:rsidRDefault="00582500" w:rsidP="00BE60CC">
      <w:pPr>
        <w:jc w:val="center"/>
        <w:rPr>
          <w:rFonts w:ascii="Cambria" w:hAnsi="Cambria"/>
          <w:sz w:val="28"/>
          <w:szCs w:val="28"/>
        </w:rPr>
      </w:pPr>
    </w:p>
    <w:p w14:paraId="1276EF80" w14:textId="77777777" w:rsidR="00BE60CC" w:rsidRDefault="00BE60CC" w:rsidP="00BE60CC">
      <w:pPr>
        <w:jc w:val="center"/>
        <w:rPr>
          <w:rFonts w:ascii="Cambria" w:hAnsi="Cambria"/>
          <w:sz w:val="28"/>
          <w:szCs w:val="28"/>
        </w:rPr>
      </w:pPr>
    </w:p>
    <w:p w14:paraId="19F5FF72" w14:textId="77777777" w:rsidR="00BE60CC" w:rsidRDefault="00BE60CC" w:rsidP="00BE60CC">
      <w:pPr>
        <w:jc w:val="center"/>
        <w:rPr>
          <w:rFonts w:ascii="Cambria" w:hAnsi="Cambria"/>
          <w:sz w:val="28"/>
          <w:szCs w:val="28"/>
        </w:rPr>
      </w:pPr>
    </w:p>
    <w:p w14:paraId="6AE03C86" w14:textId="77777777" w:rsidR="00BE60CC" w:rsidRDefault="00BE60CC" w:rsidP="00BE60CC">
      <w:pPr>
        <w:jc w:val="center"/>
        <w:rPr>
          <w:rFonts w:ascii="Cambria" w:hAnsi="Cambria"/>
          <w:b/>
          <w:bCs/>
          <w:sz w:val="36"/>
          <w:szCs w:val="36"/>
        </w:rPr>
      </w:pPr>
    </w:p>
    <w:p w14:paraId="16A07138" w14:textId="77777777" w:rsidR="00BE60CC" w:rsidRDefault="00BE60CC" w:rsidP="00BE60CC">
      <w:pPr>
        <w:jc w:val="center"/>
        <w:rPr>
          <w:rFonts w:ascii="Cambria" w:hAnsi="Cambria"/>
          <w:b/>
          <w:bCs/>
          <w:sz w:val="36"/>
          <w:szCs w:val="36"/>
        </w:rPr>
      </w:pPr>
    </w:p>
    <w:p w14:paraId="23A83E04" w14:textId="0CB7655E" w:rsidR="00BE60CC" w:rsidRDefault="00BE60CC" w:rsidP="00BE60CC">
      <w:pPr>
        <w:jc w:val="center"/>
        <w:rPr>
          <w:rFonts w:ascii="Cambria" w:hAnsi="Cambria"/>
          <w:b/>
          <w:bCs/>
          <w:sz w:val="36"/>
          <w:szCs w:val="36"/>
        </w:rPr>
      </w:pPr>
      <w:r>
        <w:rPr>
          <w:rFonts w:ascii="Cambria" w:hAnsi="Cambria"/>
          <w:b/>
          <w:bCs/>
          <w:sz w:val="36"/>
          <w:szCs w:val="36"/>
        </w:rPr>
        <w:t>Introduction to the use of technical report writing.</w:t>
      </w:r>
    </w:p>
    <w:p w14:paraId="3C809B56" w14:textId="301AC826" w:rsidR="00BE60CC" w:rsidRDefault="00BE60CC" w:rsidP="00BE60CC">
      <w:pPr>
        <w:jc w:val="center"/>
        <w:rPr>
          <w:rFonts w:ascii="Cambria" w:hAnsi="Cambria"/>
          <w:b/>
          <w:bCs/>
          <w:sz w:val="36"/>
          <w:szCs w:val="36"/>
        </w:rPr>
      </w:pPr>
      <w:r>
        <w:rPr>
          <w:rFonts w:ascii="Cambria" w:hAnsi="Cambria"/>
          <w:b/>
          <w:bCs/>
          <w:sz w:val="36"/>
          <w:szCs w:val="36"/>
        </w:rPr>
        <w:t>Workshop and Practice</w:t>
      </w:r>
    </w:p>
    <w:p w14:paraId="7244A8DB" w14:textId="5DEBAAAC" w:rsidR="00BE60CC" w:rsidRDefault="00BE60CC" w:rsidP="00BE60CC">
      <w:pPr>
        <w:jc w:val="center"/>
        <w:rPr>
          <w:rFonts w:ascii="Cambria" w:hAnsi="Cambria"/>
          <w:b/>
          <w:bCs/>
          <w:sz w:val="36"/>
          <w:szCs w:val="36"/>
        </w:rPr>
      </w:pPr>
      <w:r>
        <w:rPr>
          <w:rFonts w:ascii="Cambria" w:hAnsi="Cambria"/>
          <w:b/>
          <w:bCs/>
          <w:sz w:val="36"/>
          <w:szCs w:val="36"/>
        </w:rPr>
        <w:t>ACHA4011</w:t>
      </w:r>
    </w:p>
    <w:p w14:paraId="4973A1E3" w14:textId="3AD0AF48" w:rsidR="00BE60CC" w:rsidRDefault="00BE60CC" w:rsidP="00BE60CC">
      <w:pPr>
        <w:jc w:val="center"/>
        <w:rPr>
          <w:rFonts w:ascii="Cambria" w:hAnsi="Cambria"/>
          <w:b/>
          <w:bCs/>
          <w:sz w:val="36"/>
          <w:szCs w:val="36"/>
        </w:rPr>
      </w:pPr>
      <w:r>
        <w:rPr>
          <w:rFonts w:ascii="Cambria" w:hAnsi="Cambria"/>
          <w:b/>
          <w:bCs/>
          <w:sz w:val="36"/>
          <w:szCs w:val="36"/>
        </w:rPr>
        <w:t>By Jacob Gough</w:t>
      </w:r>
    </w:p>
    <w:p w14:paraId="44750CE7" w14:textId="454240B0" w:rsidR="00BE60CC" w:rsidRDefault="00BE60CC" w:rsidP="00BE60CC">
      <w:pPr>
        <w:jc w:val="center"/>
        <w:rPr>
          <w:rFonts w:ascii="Cambria" w:hAnsi="Cambria"/>
          <w:b/>
          <w:bCs/>
          <w:sz w:val="36"/>
          <w:szCs w:val="36"/>
        </w:rPr>
      </w:pPr>
      <w:r>
        <w:rPr>
          <w:rFonts w:ascii="Cambria" w:hAnsi="Cambria"/>
          <w:b/>
          <w:bCs/>
          <w:sz w:val="36"/>
          <w:szCs w:val="36"/>
        </w:rPr>
        <w:t>ID: 2306131</w:t>
      </w:r>
    </w:p>
    <w:p w14:paraId="27C8AEC6" w14:textId="77777777" w:rsidR="00BE60CC" w:rsidRDefault="00BE60CC" w:rsidP="00BE60CC">
      <w:pPr>
        <w:rPr>
          <w:rFonts w:ascii="Cambria" w:hAnsi="Cambria"/>
          <w:b/>
          <w:bCs/>
          <w:sz w:val="36"/>
          <w:szCs w:val="36"/>
        </w:rPr>
      </w:pPr>
    </w:p>
    <w:p w14:paraId="28F4653F" w14:textId="1E817A13" w:rsidR="00BE60CC" w:rsidRDefault="00BE60CC" w:rsidP="00BE60CC">
      <w:pPr>
        <w:jc w:val="center"/>
        <w:rPr>
          <w:rFonts w:ascii="Cambria" w:hAnsi="Cambria"/>
          <w:b/>
          <w:bCs/>
          <w:sz w:val="36"/>
          <w:szCs w:val="36"/>
        </w:rPr>
      </w:pPr>
      <w:r w:rsidRPr="00A406E5">
        <w:rPr>
          <w:rFonts w:ascii="Arial" w:hAnsi="Arial" w:cs="Arial"/>
          <w:noProof/>
        </w:rPr>
        <w:drawing>
          <wp:anchor distT="0" distB="0" distL="114300" distR="114300" simplePos="0" relativeHeight="251659264" behindDoc="0" locked="0" layoutInCell="1" allowOverlap="1" wp14:anchorId="6D863E9C" wp14:editId="27B57796">
            <wp:simplePos x="0" y="0"/>
            <wp:positionH relativeFrom="column">
              <wp:posOffset>1600200</wp:posOffset>
            </wp:positionH>
            <wp:positionV relativeFrom="paragraph">
              <wp:posOffset>137795</wp:posOffset>
            </wp:positionV>
            <wp:extent cx="2540000" cy="9271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540000" cy="927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9AD316" w14:textId="529AFA4F" w:rsidR="00BE60CC" w:rsidRPr="00BE60CC" w:rsidRDefault="00BE60CC" w:rsidP="00BE60CC">
      <w:pPr>
        <w:jc w:val="center"/>
        <w:rPr>
          <w:rFonts w:ascii="Cambria" w:hAnsi="Cambria"/>
          <w:b/>
          <w:bCs/>
          <w:sz w:val="36"/>
          <w:szCs w:val="36"/>
        </w:rPr>
      </w:pPr>
    </w:p>
    <w:p w14:paraId="7006987D" w14:textId="658CB3B6" w:rsidR="00706F9D" w:rsidRDefault="00706F9D">
      <w:pPr>
        <w:rPr>
          <w:rFonts w:ascii="Cambria" w:hAnsi="Cambria"/>
          <w:sz w:val="28"/>
          <w:szCs w:val="28"/>
        </w:rPr>
      </w:pPr>
    </w:p>
    <w:p w14:paraId="6212C1F3" w14:textId="6835C035" w:rsidR="00706F9D" w:rsidRDefault="00706F9D">
      <w:pPr>
        <w:rPr>
          <w:rFonts w:ascii="Cambria" w:hAnsi="Cambria"/>
          <w:sz w:val="28"/>
          <w:szCs w:val="28"/>
        </w:rPr>
      </w:pPr>
    </w:p>
    <w:p w14:paraId="2692D30F" w14:textId="61B73804" w:rsidR="00706F9D" w:rsidRDefault="00706F9D">
      <w:pPr>
        <w:rPr>
          <w:rFonts w:ascii="Cambria" w:hAnsi="Cambria"/>
          <w:sz w:val="28"/>
          <w:szCs w:val="28"/>
        </w:rPr>
      </w:pPr>
    </w:p>
    <w:p w14:paraId="4927CAC1" w14:textId="018F2C1D" w:rsidR="00706F9D" w:rsidRDefault="00706F9D">
      <w:pPr>
        <w:rPr>
          <w:rFonts w:ascii="Cambria" w:hAnsi="Cambria"/>
          <w:sz w:val="28"/>
          <w:szCs w:val="28"/>
        </w:rPr>
      </w:pPr>
    </w:p>
    <w:p w14:paraId="31EA7999" w14:textId="1C7C4CE3" w:rsidR="00706F9D" w:rsidRDefault="00706F9D">
      <w:pPr>
        <w:rPr>
          <w:rFonts w:ascii="Cambria" w:hAnsi="Cambria"/>
          <w:sz w:val="28"/>
          <w:szCs w:val="28"/>
        </w:rPr>
      </w:pPr>
    </w:p>
    <w:p w14:paraId="5B30E01A" w14:textId="17741A41" w:rsidR="00706F9D" w:rsidRDefault="00706F9D">
      <w:pPr>
        <w:rPr>
          <w:rFonts w:ascii="Cambria" w:hAnsi="Cambria"/>
          <w:sz w:val="28"/>
          <w:szCs w:val="28"/>
        </w:rPr>
      </w:pPr>
    </w:p>
    <w:p w14:paraId="3D4F4DC9" w14:textId="73C0C4F3" w:rsidR="00706F9D" w:rsidRDefault="00706F9D">
      <w:pPr>
        <w:rPr>
          <w:rFonts w:ascii="Cambria" w:hAnsi="Cambria"/>
          <w:sz w:val="28"/>
          <w:szCs w:val="28"/>
        </w:rPr>
      </w:pPr>
    </w:p>
    <w:p w14:paraId="7A1B7498" w14:textId="7CB6331A" w:rsidR="00706F9D" w:rsidRDefault="00706F9D">
      <w:pPr>
        <w:rPr>
          <w:rFonts w:ascii="Cambria" w:hAnsi="Cambria"/>
          <w:sz w:val="28"/>
          <w:szCs w:val="28"/>
        </w:rPr>
      </w:pPr>
    </w:p>
    <w:p w14:paraId="765425ED" w14:textId="1E1DCF73" w:rsidR="00706F9D" w:rsidRDefault="00706F9D">
      <w:pPr>
        <w:rPr>
          <w:rFonts w:ascii="Cambria" w:hAnsi="Cambria"/>
          <w:sz w:val="28"/>
          <w:szCs w:val="28"/>
        </w:rPr>
      </w:pPr>
    </w:p>
    <w:p w14:paraId="6B005591" w14:textId="408D41D9" w:rsidR="0085372D" w:rsidRDefault="0085372D">
      <w:pPr>
        <w:rPr>
          <w:rFonts w:ascii="Cambria" w:hAnsi="Cambria"/>
          <w:sz w:val="28"/>
          <w:szCs w:val="28"/>
        </w:rPr>
      </w:pPr>
    </w:p>
    <w:p w14:paraId="49B12C67" w14:textId="2545904D" w:rsidR="0085372D" w:rsidRPr="00BE60CC" w:rsidRDefault="00BE60CC">
      <w:pPr>
        <w:rPr>
          <w:rFonts w:ascii="Cambria" w:hAnsi="Cambria"/>
          <w:b/>
          <w:bCs/>
          <w:sz w:val="28"/>
          <w:szCs w:val="28"/>
        </w:rPr>
      </w:pPr>
      <w:r w:rsidRPr="00BE60CC">
        <w:rPr>
          <w:rFonts w:ascii="Cambria" w:hAnsi="Cambria"/>
          <w:b/>
          <w:bCs/>
          <w:sz w:val="28"/>
          <w:szCs w:val="28"/>
        </w:rPr>
        <w:t>Submission date: 03/12/2023</w:t>
      </w:r>
    </w:p>
    <w:p w14:paraId="232439A9" w14:textId="21D98E2F" w:rsidR="0085372D" w:rsidRDefault="0085372D">
      <w:pPr>
        <w:rPr>
          <w:rFonts w:ascii="Cambria" w:hAnsi="Cambria"/>
          <w:sz w:val="28"/>
          <w:szCs w:val="28"/>
        </w:rPr>
      </w:pPr>
    </w:p>
    <w:p w14:paraId="7DE31814" w14:textId="3EF86536" w:rsidR="0085372D" w:rsidRDefault="0085372D">
      <w:pPr>
        <w:rPr>
          <w:rFonts w:ascii="Cambria" w:hAnsi="Cambria"/>
          <w:sz w:val="28"/>
          <w:szCs w:val="28"/>
        </w:rPr>
      </w:pPr>
    </w:p>
    <w:p w14:paraId="38891FDC" w14:textId="01E1D9FD" w:rsidR="0085372D" w:rsidRPr="0025572A" w:rsidRDefault="00BE60CC" w:rsidP="0025572A">
      <w:pPr>
        <w:pStyle w:val="Heading1"/>
        <w:rPr>
          <w:color w:val="0070C0"/>
        </w:rPr>
      </w:pPr>
      <w:bookmarkStart w:id="0" w:name="_Toc152098650"/>
      <w:r w:rsidRPr="0025572A">
        <w:rPr>
          <w:color w:val="0070C0"/>
        </w:rPr>
        <w:t>Contents Page</w:t>
      </w:r>
      <w:bookmarkEnd w:id="0"/>
      <w:r w:rsidRPr="0025572A">
        <w:rPr>
          <w:color w:val="0070C0"/>
        </w:rPr>
        <w:t xml:space="preserve"> </w:t>
      </w:r>
    </w:p>
    <w:sdt>
      <w:sdtPr>
        <w:rPr>
          <w:rFonts w:asciiTheme="minorHAnsi" w:eastAsiaTheme="minorEastAsia" w:hAnsiTheme="minorHAnsi" w:cstheme="minorBidi"/>
          <w:b w:val="0"/>
          <w:bCs w:val="0"/>
          <w:color w:val="auto"/>
          <w:kern w:val="2"/>
          <w:sz w:val="22"/>
          <w:szCs w:val="22"/>
          <w:lang w:val="en-GB" w:eastAsia="zh-CN"/>
          <w14:ligatures w14:val="standardContextual"/>
        </w:rPr>
        <w:id w:val="2024664228"/>
        <w:docPartObj>
          <w:docPartGallery w:val="Table of Contents"/>
          <w:docPartUnique/>
        </w:docPartObj>
      </w:sdtPr>
      <w:sdtEndPr>
        <w:rPr>
          <w:noProof/>
        </w:rPr>
      </w:sdtEndPr>
      <w:sdtContent>
        <w:p w14:paraId="52A628CD" w14:textId="56C41B46" w:rsidR="0025572A" w:rsidRDefault="0025572A">
          <w:pPr>
            <w:pStyle w:val="TOCHeading"/>
          </w:pPr>
          <w:r>
            <w:t>Table of Contents</w:t>
          </w:r>
        </w:p>
        <w:p w14:paraId="591C8EA1" w14:textId="7C776532" w:rsidR="0025572A" w:rsidRDefault="0025572A">
          <w:pPr>
            <w:pStyle w:val="TOC1"/>
            <w:tabs>
              <w:tab w:val="left" w:pos="440"/>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2098650" w:history="1">
            <w:r w:rsidRPr="006D1220">
              <w:rPr>
                <w:rStyle w:val="Hyperlink"/>
                <w:noProof/>
              </w:rPr>
              <w:t>1</w:t>
            </w:r>
            <w:r>
              <w:rPr>
                <w:rFonts w:cstheme="minorBidi"/>
                <w:b w:val="0"/>
                <w:bCs w:val="0"/>
                <w:i w:val="0"/>
                <w:iCs w:val="0"/>
                <w:noProof/>
                <w:lang w:eastAsia="en-GB"/>
              </w:rPr>
              <w:tab/>
            </w:r>
            <w:r w:rsidRPr="006D1220">
              <w:rPr>
                <w:rStyle w:val="Hyperlink"/>
                <w:noProof/>
              </w:rPr>
              <w:t>Contents Page</w:t>
            </w:r>
            <w:r>
              <w:rPr>
                <w:noProof/>
                <w:webHidden/>
              </w:rPr>
              <w:tab/>
            </w:r>
            <w:r>
              <w:rPr>
                <w:noProof/>
                <w:webHidden/>
              </w:rPr>
              <w:fldChar w:fldCharType="begin"/>
            </w:r>
            <w:r>
              <w:rPr>
                <w:noProof/>
                <w:webHidden/>
              </w:rPr>
              <w:instrText xml:space="preserve"> PAGEREF _Toc152098650 \h </w:instrText>
            </w:r>
            <w:r>
              <w:rPr>
                <w:noProof/>
                <w:webHidden/>
              </w:rPr>
            </w:r>
            <w:r>
              <w:rPr>
                <w:noProof/>
                <w:webHidden/>
              </w:rPr>
              <w:fldChar w:fldCharType="separate"/>
            </w:r>
            <w:r>
              <w:rPr>
                <w:noProof/>
                <w:webHidden/>
              </w:rPr>
              <w:t>2</w:t>
            </w:r>
            <w:r>
              <w:rPr>
                <w:noProof/>
                <w:webHidden/>
              </w:rPr>
              <w:fldChar w:fldCharType="end"/>
            </w:r>
          </w:hyperlink>
        </w:p>
        <w:p w14:paraId="37989C9E" w14:textId="76598D9F" w:rsidR="0025572A" w:rsidRDefault="00000000">
          <w:pPr>
            <w:pStyle w:val="TOC1"/>
            <w:tabs>
              <w:tab w:val="left" w:pos="440"/>
              <w:tab w:val="right" w:leader="dot" w:pos="9016"/>
            </w:tabs>
            <w:rPr>
              <w:rFonts w:cstheme="minorBidi"/>
              <w:b w:val="0"/>
              <w:bCs w:val="0"/>
              <w:i w:val="0"/>
              <w:iCs w:val="0"/>
              <w:noProof/>
              <w:lang w:eastAsia="en-GB"/>
            </w:rPr>
          </w:pPr>
          <w:hyperlink w:anchor="_Toc152098651" w:history="1">
            <w:r w:rsidR="0025572A" w:rsidRPr="006D1220">
              <w:rPr>
                <w:rStyle w:val="Hyperlink"/>
                <w:noProof/>
              </w:rPr>
              <w:t>3</w:t>
            </w:r>
            <w:r w:rsidR="0025572A">
              <w:rPr>
                <w:rFonts w:cstheme="minorBidi"/>
                <w:b w:val="0"/>
                <w:bCs w:val="0"/>
                <w:i w:val="0"/>
                <w:iCs w:val="0"/>
                <w:noProof/>
                <w:lang w:eastAsia="en-GB"/>
              </w:rPr>
              <w:tab/>
            </w:r>
            <w:r w:rsidR="0025572A" w:rsidRPr="006D1220">
              <w:rPr>
                <w:rStyle w:val="Hyperlink"/>
                <w:noProof/>
              </w:rPr>
              <w:t>Introduction</w:t>
            </w:r>
            <w:r w:rsidR="0025572A">
              <w:rPr>
                <w:noProof/>
                <w:webHidden/>
              </w:rPr>
              <w:tab/>
            </w:r>
            <w:r w:rsidR="0025572A">
              <w:rPr>
                <w:noProof/>
                <w:webHidden/>
              </w:rPr>
              <w:fldChar w:fldCharType="begin"/>
            </w:r>
            <w:r w:rsidR="0025572A">
              <w:rPr>
                <w:noProof/>
                <w:webHidden/>
              </w:rPr>
              <w:instrText xml:space="preserve"> PAGEREF _Toc152098651 \h </w:instrText>
            </w:r>
            <w:r w:rsidR="0025572A">
              <w:rPr>
                <w:noProof/>
                <w:webHidden/>
              </w:rPr>
            </w:r>
            <w:r w:rsidR="0025572A">
              <w:rPr>
                <w:noProof/>
                <w:webHidden/>
              </w:rPr>
              <w:fldChar w:fldCharType="separate"/>
            </w:r>
            <w:r w:rsidR="0025572A">
              <w:rPr>
                <w:noProof/>
                <w:webHidden/>
              </w:rPr>
              <w:t>2</w:t>
            </w:r>
            <w:r w:rsidR="0025572A">
              <w:rPr>
                <w:noProof/>
                <w:webHidden/>
              </w:rPr>
              <w:fldChar w:fldCharType="end"/>
            </w:r>
          </w:hyperlink>
        </w:p>
        <w:p w14:paraId="74BD22FA" w14:textId="71467A63" w:rsidR="0025572A" w:rsidRDefault="00000000">
          <w:pPr>
            <w:pStyle w:val="TOC1"/>
            <w:tabs>
              <w:tab w:val="left" w:pos="440"/>
              <w:tab w:val="right" w:leader="dot" w:pos="9016"/>
            </w:tabs>
            <w:rPr>
              <w:rFonts w:cstheme="minorBidi"/>
              <w:b w:val="0"/>
              <w:bCs w:val="0"/>
              <w:i w:val="0"/>
              <w:iCs w:val="0"/>
              <w:noProof/>
              <w:lang w:eastAsia="en-GB"/>
            </w:rPr>
          </w:pPr>
          <w:hyperlink w:anchor="_Toc152098652" w:history="1">
            <w:r w:rsidR="0025572A" w:rsidRPr="006D1220">
              <w:rPr>
                <w:rStyle w:val="Hyperlink"/>
                <w:noProof/>
              </w:rPr>
              <w:t>4</w:t>
            </w:r>
            <w:r w:rsidR="0025572A">
              <w:rPr>
                <w:rFonts w:cstheme="minorBidi"/>
                <w:b w:val="0"/>
                <w:bCs w:val="0"/>
                <w:i w:val="0"/>
                <w:iCs w:val="0"/>
                <w:noProof/>
                <w:lang w:eastAsia="en-GB"/>
              </w:rPr>
              <w:tab/>
            </w:r>
            <w:r w:rsidR="0025572A" w:rsidRPr="006D1220">
              <w:rPr>
                <w:rStyle w:val="Hyperlink"/>
                <w:noProof/>
              </w:rPr>
              <w:t>Chapter 1 – Health and</w:t>
            </w:r>
            <w:r w:rsidR="0025572A" w:rsidRPr="006D1220">
              <w:rPr>
                <w:rStyle w:val="Hyperlink"/>
                <w:noProof/>
              </w:rPr>
              <w:t xml:space="preserve"> </w:t>
            </w:r>
            <w:r w:rsidR="0025572A" w:rsidRPr="006D1220">
              <w:rPr>
                <w:rStyle w:val="Hyperlink"/>
                <w:noProof/>
              </w:rPr>
              <w:t>safety with Risk Assessments</w:t>
            </w:r>
            <w:r w:rsidR="0025572A">
              <w:rPr>
                <w:noProof/>
                <w:webHidden/>
              </w:rPr>
              <w:tab/>
            </w:r>
            <w:r w:rsidR="0025572A">
              <w:rPr>
                <w:noProof/>
                <w:webHidden/>
              </w:rPr>
              <w:fldChar w:fldCharType="begin"/>
            </w:r>
            <w:r w:rsidR="0025572A">
              <w:rPr>
                <w:noProof/>
                <w:webHidden/>
              </w:rPr>
              <w:instrText xml:space="preserve"> PAGEREF _Toc152098652 \h </w:instrText>
            </w:r>
            <w:r w:rsidR="0025572A">
              <w:rPr>
                <w:noProof/>
                <w:webHidden/>
              </w:rPr>
            </w:r>
            <w:r w:rsidR="0025572A">
              <w:rPr>
                <w:noProof/>
                <w:webHidden/>
              </w:rPr>
              <w:fldChar w:fldCharType="separate"/>
            </w:r>
            <w:r w:rsidR="0025572A">
              <w:rPr>
                <w:noProof/>
                <w:webHidden/>
              </w:rPr>
              <w:t>3</w:t>
            </w:r>
            <w:r w:rsidR="0025572A">
              <w:rPr>
                <w:noProof/>
                <w:webHidden/>
              </w:rPr>
              <w:fldChar w:fldCharType="end"/>
            </w:r>
          </w:hyperlink>
        </w:p>
        <w:p w14:paraId="16F3B8E6" w14:textId="01AB0010" w:rsidR="0025572A" w:rsidRDefault="00000000">
          <w:pPr>
            <w:pStyle w:val="TOC1"/>
            <w:tabs>
              <w:tab w:val="left" w:pos="440"/>
              <w:tab w:val="right" w:leader="dot" w:pos="9016"/>
            </w:tabs>
            <w:rPr>
              <w:rFonts w:cstheme="minorBidi"/>
              <w:b w:val="0"/>
              <w:bCs w:val="0"/>
              <w:i w:val="0"/>
              <w:iCs w:val="0"/>
              <w:noProof/>
              <w:lang w:eastAsia="en-GB"/>
            </w:rPr>
          </w:pPr>
          <w:hyperlink w:anchor="_Toc152098653" w:history="1">
            <w:r w:rsidR="0025572A" w:rsidRPr="006D1220">
              <w:rPr>
                <w:rStyle w:val="Hyperlink"/>
                <w:noProof/>
              </w:rPr>
              <w:t>5</w:t>
            </w:r>
            <w:r w:rsidR="0025572A">
              <w:rPr>
                <w:rFonts w:cstheme="minorBidi"/>
                <w:b w:val="0"/>
                <w:bCs w:val="0"/>
                <w:i w:val="0"/>
                <w:iCs w:val="0"/>
                <w:noProof/>
                <w:lang w:eastAsia="en-GB"/>
              </w:rPr>
              <w:tab/>
            </w:r>
            <w:r w:rsidR="0025572A" w:rsidRPr="006D1220">
              <w:rPr>
                <w:rStyle w:val="Hyperlink"/>
                <w:noProof/>
              </w:rPr>
              <w:t>Chapter 2 – Engineering Role in Society</w:t>
            </w:r>
            <w:r w:rsidR="0025572A">
              <w:rPr>
                <w:noProof/>
                <w:webHidden/>
              </w:rPr>
              <w:tab/>
            </w:r>
            <w:r w:rsidR="0025572A">
              <w:rPr>
                <w:noProof/>
                <w:webHidden/>
              </w:rPr>
              <w:fldChar w:fldCharType="begin"/>
            </w:r>
            <w:r w:rsidR="0025572A">
              <w:rPr>
                <w:noProof/>
                <w:webHidden/>
              </w:rPr>
              <w:instrText xml:space="preserve"> PAGEREF _Toc152098653 \h </w:instrText>
            </w:r>
            <w:r w:rsidR="0025572A">
              <w:rPr>
                <w:noProof/>
                <w:webHidden/>
              </w:rPr>
            </w:r>
            <w:r w:rsidR="0025572A">
              <w:rPr>
                <w:noProof/>
                <w:webHidden/>
              </w:rPr>
              <w:fldChar w:fldCharType="separate"/>
            </w:r>
            <w:r w:rsidR="0025572A">
              <w:rPr>
                <w:noProof/>
                <w:webHidden/>
              </w:rPr>
              <w:t>4</w:t>
            </w:r>
            <w:r w:rsidR="0025572A">
              <w:rPr>
                <w:noProof/>
                <w:webHidden/>
              </w:rPr>
              <w:fldChar w:fldCharType="end"/>
            </w:r>
          </w:hyperlink>
        </w:p>
        <w:p w14:paraId="1F090E92" w14:textId="410B10C0" w:rsidR="0025572A" w:rsidRDefault="00000000">
          <w:pPr>
            <w:pStyle w:val="TOC1"/>
            <w:tabs>
              <w:tab w:val="left" w:pos="440"/>
              <w:tab w:val="right" w:leader="dot" w:pos="9016"/>
            </w:tabs>
            <w:rPr>
              <w:rFonts w:cstheme="minorBidi"/>
              <w:b w:val="0"/>
              <w:bCs w:val="0"/>
              <w:i w:val="0"/>
              <w:iCs w:val="0"/>
              <w:noProof/>
              <w:lang w:eastAsia="en-GB"/>
            </w:rPr>
          </w:pPr>
          <w:hyperlink w:anchor="_Toc152098654" w:history="1">
            <w:r w:rsidR="0025572A" w:rsidRPr="006D1220">
              <w:rPr>
                <w:rStyle w:val="Hyperlink"/>
                <w:noProof/>
              </w:rPr>
              <w:t>6</w:t>
            </w:r>
            <w:r w:rsidR="0025572A">
              <w:rPr>
                <w:rFonts w:cstheme="minorBidi"/>
                <w:b w:val="0"/>
                <w:bCs w:val="0"/>
                <w:i w:val="0"/>
                <w:iCs w:val="0"/>
                <w:noProof/>
                <w:lang w:eastAsia="en-GB"/>
              </w:rPr>
              <w:tab/>
            </w:r>
            <w:r w:rsidR="0025572A" w:rsidRPr="006D1220">
              <w:rPr>
                <w:rStyle w:val="Hyperlink"/>
                <w:noProof/>
              </w:rPr>
              <w:t>Chapter 3 – P</w:t>
            </w:r>
            <w:r w:rsidR="0025572A" w:rsidRPr="006D1220">
              <w:rPr>
                <w:rStyle w:val="Hyperlink"/>
                <w:noProof/>
              </w:rPr>
              <w:t>r</w:t>
            </w:r>
            <w:r w:rsidR="0025572A" w:rsidRPr="006D1220">
              <w:rPr>
                <w:rStyle w:val="Hyperlink"/>
                <w:noProof/>
              </w:rPr>
              <w:t>oblem solving</w:t>
            </w:r>
            <w:r w:rsidR="0025572A">
              <w:rPr>
                <w:noProof/>
                <w:webHidden/>
              </w:rPr>
              <w:tab/>
            </w:r>
            <w:r w:rsidR="0025572A">
              <w:rPr>
                <w:noProof/>
                <w:webHidden/>
              </w:rPr>
              <w:fldChar w:fldCharType="begin"/>
            </w:r>
            <w:r w:rsidR="0025572A">
              <w:rPr>
                <w:noProof/>
                <w:webHidden/>
              </w:rPr>
              <w:instrText xml:space="preserve"> PAGEREF _Toc152098654 \h </w:instrText>
            </w:r>
            <w:r w:rsidR="0025572A">
              <w:rPr>
                <w:noProof/>
                <w:webHidden/>
              </w:rPr>
            </w:r>
            <w:r w:rsidR="0025572A">
              <w:rPr>
                <w:noProof/>
                <w:webHidden/>
              </w:rPr>
              <w:fldChar w:fldCharType="separate"/>
            </w:r>
            <w:r w:rsidR="0025572A">
              <w:rPr>
                <w:noProof/>
                <w:webHidden/>
              </w:rPr>
              <w:t>5</w:t>
            </w:r>
            <w:r w:rsidR="0025572A">
              <w:rPr>
                <w:noProof/>
                <w:webHidden/>
              </w:rPr>
              <w:fldChar w:fldCharType="end"/>
            </w:r>
          </w:hyperlink>
        </w:p>
        <w:p w14:paraId="3980C7AA" w14:textId="33F58287" w:rsidR="0025572A" w:rsidRDefault="00000000">
          <w:pPr>
            <w:pStyle w:val="TOC1"/>
            <w:tabs>
              <w:tab w:val="left" w:pos="440"/>
              <w:tab w:val="right" w:leader="dot" w:pos="9016"/>
            </w:tabs>
            <w:rPr>
              <w:rFonts w:cstheme="minorBidi"/>
              <w:b w:val="0"/>
              <w:bCs w:val="0"/>
              <w:i w:val="0"/>
              <w:iCs w:val="0"/>
              <w:noProof/>
              <w:lang w:eastAsia="en-GB"/>
            </w:rPr>
          </w:pPr>
          <w:hyperlink w:anchor="_Toc152098655" w:history="1">
            <w:r w:rsidR="0025572A" w:rsidRPr="006D1220">
              <w:rPr>
                <w:rStyle w:val="Hyperlink"/>
                <w:noProof/>
              </w:rPr>
              <w:t>7</w:t>
            </w:r>
            <w:r w:rsidR="0025572A">
              <w:rPr>
                <w:rFonts w:cstheme="minorBidi"/>
                <w:b w:val="0"/>
                <w:bCs w:val="0"/>
                <w:i w:val="0"/>
                <w:iCs w:val="0"/>
                <w:noProof/>
                <w:lang w:eastAsia="en-GB"/>
              </w:rPr>
              <w:tab/>
            </w:r>
            <w:r w:rsidR="0025572A" w:rsidRPr="006D1220">
              <w:rPr>
                <w:rStyle w:val="Hyperlink"/>
                <w:noProof/>
              </w:rPr>
              <w:t>Chapter 4 – Team Structure</w:t>
            </w:r>
            <w:r w:rsidR="0025572A">
              <w:rPr>
                <w:noProof/>
                <w:webHidden/>
              </w:rPr>
              <w:tab/>
            </w:r>
            <w:r w:rsidR="0025572A">
              <w:rPr>
                <w:noProof/>
                <w:webHidden/>
              </w:rPr>
              <w:fldChar w:fldCharType="begin"/>
            </w:r>
            <w:r w:rsidR="0025572A">
              <w:rPr>
                <w:noProof/>
                <w:webHidden/>
              </w:rPr>
              <w:instrText xml:space="preserve"> PAGEREF _Toc152098655 \h </w:instrText>
            </w:r>
            <w:r w:rsidR="0025572A">
              <w:rPr>
                <w:noProof/>
                <w:webHidden/>
              </w:rPr>
            </w:r>
            <w:r w:rsidR="0025572A">
              <w:rPr>
                <w:noProof/>
                <w:webHidden/>
              </w:rPr>
              <w:fldChar w:fldCharType="separate"/>
            </w:r>
            <w:r w:rsidR="0025572A">
              <w:rPr>
                <w:noProof/>
                <w:webHidden/>
              </w:rPr>
              <w:t>6</w:t>
            </w:r>
            <w:r w:rsidR="0025572A">
              <w:rPr>
                <w:noProof/>
                <w:webHidden/>
              </w:rPr>
              <w:fldChar w:fldCharType="end"/>
            </w:r>
          </w:hyperlink>
        </w:p>
        <w:p w14:paraId="1C788952" w14:textId="36CF8ACF" w:rsidR="0025572A" w:rsidRDefault="00000000">
          <w:pPr>
            <w:pStyle w:val="TOC1"/>
            <w:tabs>
              <w:tab w:val="left" w:pos="440"/>
              <w:tab w:val="right" w:leader="dot" w:pos="9016"/>
            </w:tabs>
            <w:rPr>
              <w:rFonts w:cstheme="minorBidi"/>
              <w:b w:val="0"/>
              <w:bCs w:val="0"/>
              <w:i w:val="0"/>
              <w:iCs w:val="0"/>
              <w:noProof/>
              <w:lang w:eastAsia="en-GB"/>
            </w:rPr>
          </w:pPr>
          <w:hyperlink w:anchor="_Toc152098656" w:history="1">
            <w:r w:rsidR="0025572A" w:rsidRPr="006D1220">
              <w:rPr>
                <w:rStyle w:val="Hyperlink"/>
                <w:noProof/>
              </w:rPr>
              <w:t>8</w:t>
            </w:r>
            <w:r w:rsidR="0025572A">
              <w:rPr>
                <w:rFonts w:cstheme="minorBidi"/>
                <w:b w:val="0"/>
                <w:bCs w:val="0"/>
                <w:i w:val="0"/>
                <w:iCs w:val="0"/>
                <w:noProof/>
                <w:lang w:eastAsia="en-GB"/>
              </w:rPr>
              <w:tab/>
            </w:r>
            <w:r w:rsidR="0025572A" w:rsidRPr="006D1220">
              <w:rPr>
                <w:rStyle w:val="Hyperlink"/>
                <w:noProof/>
              </w:rPr>
              <w:t>Chapter 5 – Personal development plan</w:t>
            </w:r>
            <w:r w:rsidR="0025572A">
              <w:rPr>
                <w:noProof/>
                <w:webHidden/>
              </w:rPr>
              <w:tab/>
            </w:r>
            <w:r w:rsidR="0025572A">
              <w:rPr>
                <w:noProof/>
                <w:webHidden/>
              </w:rPr>
              <w:fldChar w:fldCharType="begin"/>
            </w:r>
            <w:r w:rsidR="0025572A">
              <w:rPr>
                <w:noProof/>
                <w:webHidden/>
              </w:rPr>
              <w:instrText xml:space="preserve"> PAGEREF _Toc152098656 \h </w:instrText>
            </w:r>
            <w:r w:rsidR="0025572A">
              <w:rPr>
                <w:noProof/>
                <w:webHidden/>
              </w:rPr>
            </w:r>
            <w:r w:rsidR="0025572A">
              <w:rPr>
                <w:noProof/>
                <w:webHidden/>
              </w:rPr>
              <w:fldChar w:fldCharType="separate"/>
            </w:r>
            <w:r w:rsidR="0025572A">
              <w:rPr>
                <w:noProof/>
                <w:webHidden/>
              </w:rPr>
              <w:t>8</w:t>
            </w:r>
            <w:r w:rsidR="0025572A">
              <w:rPr>
                <w:noProof/>
                <w:webHidden/>
              </w:rPr>
              <w:fldChar w:fldCharType="end"/>
            </w:r>
          </w:hyperlink>
        </w:p>
        <w:p w14:paraId="5738C9FB" w14:textId="79F0B09C" w:rsidR="0025572A" w:rsidRDefault="00000000">
          <w:pPr>
            <w:pStyle w:val="TOC1"/>
            <w:tabs>
              <w:tab w:val="left" w:pos="440"/>
              <w:tab w:val="right" w:leader="dot" w:pos="9016"/>
            </w:tabs>
            <w:rPr>
              <w:rFonts w:cstheme="minorBidi"/>
              <w:b w:val="0"/>
              <w:bCs w:val="0"/>
              <w:i w:val="0"/>
              <w:iCs w:val="0"/>
              <w:noProof/>
              <w:lang w:eastAsia="en-GB"/>
            </w:rPr>
          </w:pPr>
          <w:hyperlink w:anchor="_Toc152098657" w:history="1">
            <w:r w:rsidR="0025572A" w:rsidRPr="006D1220">
              <w:rPr>
                <w:rStyle w:val="Hyperlink"/>
                <w:noProof/>
              </w:rPr>
              <w:t>9</w:t>
            </w:r>
            <w:r w:rsidR="0025572A">
              <w:rPr>
                <w:rFonts w:cstheme="minorBidi"/>
                <w:b w:val="0"/>
                <w:bCs w:val="0"/>
                <w:i w:val="0"/>
                <w:iCs w:val="0"/>
                <w:noProof/>
                <w:lang w:eastAsia="en-GB"/>
              </w:rPr>
              <w:tab/>
            </w:r>
            <w:r w:rsidR="0025572A" w:rsidRPr="006D1220">
              <w:rPr>
                <w:rStyle w:val="Hyperlink"/>
                <w:noProof/>
              </w:rPr>
              <w:t>Conclusion</w:t>
            </w:r>
            <w:r w:rsidR="0025572A">
              <w:rPr>
                <w:noProof/>
                <w:webHidden/>
              </w:rPr>
              <w:tab/>
            </w:r>
            <w:r w:rsidR="0025572A">
              <w:rPr>
                <w:noProof/>
                <w:webHidden/>
              </w:rPr>
              <w:fldChar w:fldCharType="begin"/>
            </w:r>
            <w:r w:rsidR="0025572A">
              <w:rPr>
                <w:noProof/>
                <w:webHidden/>
              </w:rPr>
              <w:instrText xml:space="preserve"> PAGEREF _Toc152098657 \h </w:instrText>
            </w:r>
            <w:r w:rsidR="0025572A">
              <w:rPr>
                <w:noProof/>
                <w:webHidden/>
              </w:rPr>
            </w:r>
            <w:r w:rsidR="0025572A">
              <w:rPr>
                <w:noProof/>
                <w:webHidden/>
              </w:rPr>
              <w:fldChar w:fldCharType="separate"/>
            </w:r>
            <w:r w:rsidR="0025572A">
              <w:rPr>
                <w:noProof/>
                <w:webHidden/>
              </w:rPr>
              <w:t>10</w:t>
            </w:r>
            <w:r w:rsidR="0025572A">
              <w:rPr>
                <w:noProof/>
                <w:webHidden/>
              </w:rPr>
              <w:fldChar w:fldCharType="end"/>
            </w:r>
          </w:hyperlink>
        </w:p>
        <w:p w14:paraId="38A98F0E" w14:textId="3ACDAC07" w:rsidR="0025572A" w:rsidRDefault="00000000">
          <w:pPr>
            <w:pStyle w:val="TOC1"/>
            <w:tabs>
              <w:tab w:val="left" w:pos="660"/>
              <w:tab w:val="right" w:leader="dot" w:pos="9016"/>
            </w:tabs>
            <w:rPr>
              <w:rFonts w:cstheme="minorBidi"/>
              <w:b w:val="0"/>
              <w:bCs w:val="0"/>
              <w:i w:val="0"/>
              <w:iCs w:val="0"/>
              <w:noProof/>
              <w:lang w:eastAsia="en-GB"/>
            </w:rPr>
          </w:pPr>
          <w:hyperlink w:anchor="_Toc152098658" w:history="1">
            <w:r w:rsidR="0025572A" w:rsidRPr="006D1220">
              <w:rPr>
                <w:rStyle w:val="Hyperlink"/>
                <w:noProof/>
              </w:rPr>
              <w:t>10</w:t>
            </w:r>
            <w:r w:rsidR="0025572A">
              <w:rPr>
                <w:rFonts w:cstheme="minorBidi"/>
                <w:b w:val="0"/>
                <w:bCs w:val="0"/>
                <w:i w:val="0"/>
                <w:iCs w:val="0"/>
                <w:noProof/>
                <w:lang w:eastAsia="en-GB"/>
              </w:rPr>
              <w:tab/>
            </w:r>
            <w:r w:rsidR="0025572A" w:rsidRPr="006D1220">
              <w:rPr>
                <w:rStyle w:val="Hyperlink"/>
                <w:noProof/>
              </w:rPr>
              <w:t>Reference List</w:t>
            </w:r>
            <w:r w:rsidR="0025572A">
              <w:rPr>
                <w:noProof/>
                <w:webHidden/>
              </w:rPr>
              <w:tab/>
            </w:r>
            <w:r w:rsidR="0025572A">
              <w:rPr>
                <w:noProof/>
                <w:webHidden/>
              </w:rPr>
              <w:fldChar w:fldCharType="begin"/>
            </w:r>
            <w:r w:rsidR="0025572A">
              <w:rPr>
                <w:noProof/>
                <w:webHidden/>
              </w:rPr>
              <w:instrText xml:space="preserve"> PAGEREF _Toc152098658 \h </w:instrText>
            </w:r>
            <w:r w:rsidR="0025572A">
              <w:rPr>
                <w:noProof/>
                <w:webHidden/>
              </w:rPr>
            </w:r>
            <w:r w:rsidR="0025572A">
              <w:rPr>
                <w:noProof/>
                <w:webHidden/>
              </w:rPr>
              <w:fldChar w:fldCharType="separate"/>
            </w:r>
            <w:r w:rsidR="0025572A">
              <w:rPr>
                <w:noProof/>
                <w:webHidden/>
              </w:rPr>
              <w:t>11</w:t>
            </w:r>
            <w:r w:rsidR="0025572A">
              <w:rPr>
                <w:noProof/>
                <w:webHidden/>
              </w:rPr>
              <w:fldChar w:fldCharType="end"/>
            </w:r>
          </w:hyperlink>
        </w:p>
        <w:p w14:paraId="4B782254" w14:textId="7F4D6261" w:rsidR="0025572A" w:rsidRDefault="0025572A">
          <w:r>
            <w:rPr>
              <w:b/>
              <w:bCs/>
              <w:noProof/>
            </w:rPr>
            <w:fldChar w:fldCharType="end"/>
          </w:r>
        </w:p>
      </w:sdtContent>
    </w:sdt>
    <w:p w14:paraId="0869EE21" w14:textId="445A3FB4" w:rsidR="0085372D" w:rsidRDefault="0085372D">
      <w:pPr>
        <w:rPr>
          <w:rFonts w:ascii="Cambria" w:hAnsi="Cambria"/>
          <w:sz w:val="28"/>
          <w:szCs w:val="28"/>
        </w:rPr>
      </w:pPr>
    </w:p>
    <w:p w14:paraId="1F7A4473" w14:textId="77777777" w:rsidR="00BE60CC" w:rsidRDefault="00BE60CC">
      <w:pPr>
        <w:rPr>
          <w:rFonts w:ascii="Cambria" w:hAnsi="Cambria"/>
          <w:sz w:val="28"/>
          <w:szCs w:val="28"/>
        </w:rPr>
      </w:pPr>
    </w:p>
    <w:p w14:paraId="6EFECBE3" w14:textId="2D0378A9" w:rsidR="0085372D" w:rsidRDefault="0085372D">
      <w:pPr>
        <w:rPr>
          <w:rFonts w:ascii="Cambria" w:hAnsi="Cambria"/>
          <w:sz w:val="28"/>
          <w:szCs w:val="28"/>
        </w:rPr>
      </w:pPr>
    </w:p>
    <w:p w14:paraId="286F7A88" w14:textId="4C38D1DD" w:rsidR="0085372D" w:rsidRDefault="0085372D">
      <w:pPr>
        <w:rPr>
          <w:rFonts w:ascii="Cambria" w:hAnsi="Cambria"/>
          <w:sz w:val="28"/>
          <w:szCs w:val="28"/>
        </w:rPr>
      </w:pPr>
    </w:p>
    <w:p w14:paraId="742DC1F7" w14:textId="5A7F8685" w:rsidR="0085372D" w:rsidRDefault="0085372D">
      <w:pPr>
        <w:rPr>
          <w:rFonts w:ascii="Cambria" w:hAnsi="Cambria"/>
          <w:sz w:val="28"/>
          <w:szCs w:val="28"/>
        </w:rPr>
      </w:pPr>
    </w:p>
    <w:p w14:paraId="6699299B" w14:textId="272D9C93" w:rsidR="0085372D" w:rsidRDefault="0085372D">
      <w:pPr>
        <w:rPr>
          <w:rFonts w:ascii="Cambria" w:hAnsi="Cambria"/>
          <w:sz w:val="28"/>
          <w:szCs w:val="28"/>
        </w:rPr>
      </w:pPr>
    </w:p>
    <w:p w14:paraId="0FD35D1F" w14:textId="4E74E9FE" w:rsidR="0085372D" w:rsidRDefault="0085372D">
      <w:pPr>
        <w:rPr>
          <w:rFonts w:ascii="Cambria" w:hAnsi="Cambria"/>
          <w:sz w:val="28"/>
          <w:szCs w:val="28"/>
        </w:rPr>
      </w:pPr>
    </w:p>
    <w:p w14:paraId="5D4E9669" w14:textId="0855BBAB" w:rsidR="0085372D" w:rsidRDefault="0085372D">
      <w:pPr>
        <w:rPr>
          <w:rFonts w:ascii="Cambria" w:hAnsi="Cambria"/>
          <w:sz w:val="28"/>
          <w:szCs w:val="28"/>
        </w:rPr>
      </w:pPr>
    </w:p>
    <w:p w14:paraId="67017B3D" w14:textId="64D598E1" w:rsidR="0085372D" w:rsidRDefault="0085372D">
      <w:pPr>
        <w:rPr>
          <w:rFonts w:ascii="Cambria" w:hAnsi="Cambria"/>
          <w:sz w:val="28"/>
          <w:szCs w:val="28"/>
        </w:rPr>
      </w:pPr>
    </w:p>
    <w:p w14:paraId="76236339" w14:textId="6F643E08" w:rsidR="0085372D" w:rsidRDefault="0085372D">
      <w:pPr>
        <w:rPr>
          <w:rFonts w:ascii="Cambria" w:hAnsi="Cambria"/>
          <w:sz w:val="28"/>
          <w:szCs w:val="28"/>
        </w:rPr>
      </w:pPr>
    </w:p>
    <w:p w14:paraId="64A92A71" w14:textId="72FA7CD9" w:rsidR="0085372D" w:rsidRDefault="0085372D">
      <w:pPr>
        <w:rPr>
          <w:rFonts w:ascii="Cambria" w:hAnsi="Cambria"/>
          <w:sz w:val="28"/>
          <w:szCs w:val="28"/>
        </w:rPr>
      </w:pPr>
    </w:p>
    <w:p w14:paraId="272AD479" w14:textId="0A26B9D8" w:rsidR="0085372D" w:rsidRDefault="0085372D">
      <w:pPr>
        <w:rPr>
          <w:rFonts w:ascii="Cambria" w:hAnsi="Cambria"/>
          <w:sz w:val="28"/>
          <w:szCs w:val="28"/>
        </w:rPr>
      </w:pPr>
    </w:p>
    <w:p w14:paraId="148363F5" w14:textId="77777777" w:rsidR="0085372D" w:rsidRDefault="0085372D">
      <w:pPr>
        <w:rPr>
          <w:rFonts w:ascii="Cambria" w:hAnsi="Cambria"/>
          <w:sz w:val="28"/>
          <w:szCs w:val="28"/>
        </w:rPr>
      </w:pPr>
    </w:p>
    <w:p w14:paraId="4901209C" w14:textId="77777777" w:rsidR="0085372D" w:rsidRDefault="0085372D">
      <w:pPr>
        <w:rPr>
          <w:rFonts w:ascii="Cambria" w:hAnsi="Cambria"/>
          <w:sz w:val="28"/>
          <w:szCs w:val="28"/>
        </w:rPr>
      </w:pPr>
    </w:p>
    <w:p w14:paraId="57845889" w14:textId="77777777" w:rsidR="007771A4" w:rsidRDefault="007771A4">
      <w:pPr>
        <w:rPr>
          <w:rFonts w:ascii="Cambria" w:hAnsi="Cambria"/>
          <w:sz w:val="28"/>
          <w:szCs w:val="28"/>
        </w:rPr>
      </w:pPr>
    </w:p>
    <w:p w14:paraId="1C89D016" w14:textId="71482A17" w:rsidR="0085372D" w:rsidRDefault="00BE60CC" w:rsidP="0025572A">
      <w:pPr>
        <w:pStyle w:val="Heading1"/>
        <w:rPr>
          <w:color w:val="0070C0"/>
        </w:rPr>
      </w:pPr>
      <w:bookmarkStart w:id="1" w:name="_Toc152098651"/>
      <w:r w:rsidRPr="0025572A">
        <w:rPr>
          <w:color w:val="0070C0"/>
        </w:rPr>
        <w:lastRenderedPageBreak/>
        <w:t>Introduction</w:t>
      </w:r>
      <w:bookmarkEnd w:id="1"/>
    </w:p>
    <w:p w14:paraId="4109B45E" w14:textId="77777777" w:rsidR="007E473B" w:rsidRDefault="007E473B" w:rsidP="007E473B"/>
    <w:p w14:paraId="77967DFF" w14:textId="71B54C95" w:rsidR="007E473B" w:rsidRPr="007E473B" w:rsidRDefault="00320986" w:rsidP="007E473B">
      <w:pPr>
        <w:rPr>
          <w:rFonts w:ascii="Cambria" w:hAnsi="Cambria"/>
          <w:color w:val="000000" w:themeColor="text1"/>
          <w:sz w:val="24"/>
          <w:szCs w:val="24"/>
        </w:rPr>
      </w:pPr>
      <w:r>
        <w:rPr>
          <w:rFonts w:ascii="Cambria" w:hAnsi="Cambria"/>
          <w:color w:val="000000" w:themeColor="text1"/>
          <w:sz w:val="24"/>
          <w:szCs w:val="24"/>
        </w:rPr>
        <w:t>This report will be covering 5 sections, highlighting various topics ranging from health and safety to engineers’ roles within society. This report will be supported by trustful referencing in accordance with the technical report’s insight to the given topics. The chapters will be split into sections, each of their own with different definitions. This report will use methods such as research and valid sources of information, to achieve the topic overview. Towards the end of the report, it will cover a brief conclusion, summarising and reviewing the</w:t>
      </w:r>
      <w:r w:rsidR="00E0229A">
        <w:rPr>
          <w:rFonts w:ascii="Cambria" w:hAnsi="Cambria"/>
          <w:color w:val="000000" w:themeColor="text1"/>
          <w:sz w:val="24"/>
          <w:szCs w:val="24"/>
        </w:rPr>
        <w:t xml:space="preserve"> overall performance of the report.</w:t>
      </w:r>
    </w:p>
    <w:p w14:paraId="5FB27ACE" w14:textId="77777777" w:rsidR="0085372D" w:rsidRDefault="0085372D">
      <w:pPr>
        <w:rPr>
          <w:rFonts w:ascii="Cambria" w:hAnsi="Cambria"/>
          <w:sz w:val="28"/>
          <w:szCs w:val="28"/>
        </w:rPr>
      </w:pPr>
    </w:p>
    <w:p w14:paraId="685AD4AD" w14:textId="77777777" w:rsidR="0085372D" w:rsidRPr="0025572A" w:rsidRDefault="0085372D">
      <w:pPr>
        <w:rPr>
          <w:rFonts w:ascii="Cambria" w:hAnsi="Cambria"/>
          <w:color w:val="0070C0"/>
          <w:sz w:val="28"/>
          <w:szCs w:val="28"/>
        </w:rPr>
      </w:pPr>
    </w:p>
    <w:p w14:paraId="66BFCDB7" w14:textId="3AE92286" w:rsidR="0085372D" w:rsidRDefault="00BE60CC" w:rsidP="0025572A">
      <w:pPr>
        <w:pStyle w:val="Heading1"/>
        <w:rPr>
          <w:color w:val="0070C0"/>
        </w:rPr>
      </w:pPr>
      <w:bookmarkStart w:id="2" w:name="_Toc152098652"/>
      <w:r w:rsidRPr="0025572A">
        <w:rPr>
          <w:color w:val="0070C0"/>
        </w:rPr>
        <w:t>Chapter 1</w:t>
      </w:r>
      <w:r w:rsidR="0025572A" w:rsidRPr="0025572A">
        <w:rPr>
          <w:color w:val="0070C0"/>
        </w:rPr>
        <w:t xml:space="preserve"> – Health and safety with Risk Assessments</w:t>
      </w:r>
      <w:bookmarkEnd w:id="2"/>
    </w:p>
    <w:p w14:paraId="05A2EF42" w14:textId="77777777" w:rsidR="00E0229A" w:rsidRPr="00E0229A" w:rsidRDefault="00E0229A" w:rsidP="00E0229A">
      <w:pPr>
        <w:rPr>
          <w:b/>
          <w:bCs/>
        </w:rPr>
      </w:pPr>
    </w:p>
    <w:p w14:paraId="7BE380C2" w14:textId="61CF8A23" w:rsidR="00E0229A" w:rsidRDefault="00E0229A" w:rsidP="00E0229A">
      <w:pPr>
        <w:rPr>
          <w:rFonts w:ascii="Cambria" w:hAnsi="Cambria"/>
          <w:b/>
          <w:bCs/>
          <w:sz w:val="24"/>
          <w:szCs w:val="24"/>
        </w:rPr>
      </w:pPr>
      <w:r w:rsidRPr="00E0229A">
        <w:rPr>
          <w:rFonts w:ascii="Cambria" w:hAnsi="Cambria"/>
          <w:b/>
          <w:bCs/>
          <w:sz w:val="24"/>
          <w:szCs w:val="24"/>
        </w:rPr>
        <w:t>The operation of a manual lathe turning a stepped diameter to lengths.</w:t>
      </w:r>
    </w:p>
    <w:p w14:paraId="17882BD4" w14:textId="7AEDAAA6" w:rsidR="00E0229A" w:rsidRDefault="006D55C2" w:rsidP="00E0229A">
      <w:pPr>
        <w:rPr>
          <w:rFonts w:ascii="Cambria" w:hAnsi="Cambria"/>
          <w:sz w:val="24"/>
          <w:szCs w:val="24"/>
        </w:rPr>
      </w:pPr>
      <w:r>
        <w:rPr>
          <w:rFonts w:ascii="Cambria" w:hAnsi="Cambria"/>
          <w:sz w:val="24"/>
          <w:szCs w:val="24"/>
        </w:rPr>
        <w:t>During this practical, the staff member was demonstrating the function, operation and steps while using a manual lathe. The job</w:t>
      </w:r>
      <w:r w:rsidR="00C9390A">
        <w:rPr>
          <w:rFonts w:ascii="Cambria" w:hAnsi="Cambria"/>
          <w:sz w:val="24"/>
          <w:szCs w:val="24"/>
        </w:rPr>
        <w:t xml:space="preserve"> </w:t>
      </w:r>
      <w:r>
        <w:rPr>
          <w:rFonts w:ascii="Cambria" w:hAnsi="Cambria"/>
          <w:sz w:val="24"/>
          <w:szCs w:val="24"/>
        </w:rPr>
        <w:t>demonstrated was a stepped steel shaft</w:t>
      </w:r>
      <w:r w:rsidR="00C9390A">
        <w:rPr>
          <w:rFonts w:ascii="Cambria" w:hAnsi="Cambria"/>
          <w:sz w:val="24"/>
          <w:szCs w:val="24"/>
        </w:rPr>
        <w:t>.</w:t>
      </w:r>
    </w:p>
    <w:p w14:paraId="0DAF2768" w14:textId="27EFDCB0" w:rsidR="006D55C2" w:rsidRDefault="006D55C2" w:rsidP="00E0229A">
      <w:pPr>
        <w:rPr>
          <w:rFonts w:ascii="Cambria" w:hAnsi="Cambria"/>
          <w:sz w:val="24"/>
          <w:szCs w:val="24"/>
        </w:rPr>
      </w:pPr>
      <w:r>
        <w:rPr>
          <w:rFonts w:ascii="Cambria" w:hAnsi="Cambria"/>
          <w:sz w:val="24"/>
          <w:szCs w:val="24"/>
        </w:rPr>
        <w:t>This demonstration was aimed towards the students, a</w:t>
      </w:r>
      <w:r w:rsidR="00DE4DB2">
        <w:rPr>
          <w:rFonts w:ascii="Cambria" w:hAnsi="Cambria"/>
          <w:sz w:val="24"/>
          <w:szCs w:val="24"/>
        </w:rPr>
        <w:t xml:space="preserve">s </w:t>
      </w:r>
      <w:r>
        <w:rPr>
          <w:rFonts w:ascii="Cambria" w:hAnsi="Cambria"/>
          <w:sz w:val="24"/>
          <w:szCs w:val="24"/>
        </w:rPr>
        <w:t>the students would later follow.</w:t>
      </w:r>
      <w:r w:rsidR="00614D43">
        <w:rPr>
          <w:rFonts w:ascii="Cambria" w:hAnsi="Cambria"/>
          <w:sz w:val="24"/>
          <w:szCs w:val="24"/>
        </w:rPr>
        <w:t xml:space="preserve"> The staff proceeded to explain that the given demonstration, would display the health and safety requirements</w:t>
      </w:r>
      <w:r w:rsidR="007C7DB9">
        <w:rPr>
          <w:rFonts w:ascii="Cambria" w:hAnsi="Cambria"/>
          <w:sz w:val="24"/>
          <w:szCs w:val="24"/>
        </w:rPr>
        <w:t xml:space="preserve"> needed</w:t>
      </w:r>
      <w:r w:rsidR="00DD29FF">
        <w:rPr>
          <w:rFonts w:ascii="Cambria" w:hAnsi="Cambria"/>
          <w:sz w:val="24"/>
          <w:szCs w:val="24"/>
        </w:rPr>
        <w:t xml:space="preserve">, also PPE required. </w:t>
      </w:r>
    </w:p>
    <w:p w14:paraId="055E94FA" w14:textId="1A05CE98" w:rsidR="00BA06B0" w:rsidRDefault="003E1576" w:rsidP="00E0229A">
      <w:pPr>
        <w:rPr>
          <w:rFonts w:ascii="Cambria" w:hAnsi="Cambria"/>
          <w:sz w:val="24"/>
          <w:szCs w:val="24"/>
        </w:rPr>
      </w:pPr>
      <w:r>
        <w:rPr>
          <w:rFonts w:ascii="Cambria" w:hAnsi="Cambria"/>
          <w:sz w:val="24"/>
          <w:szCs w:val="24"/>
        </w:rPr>
        <w:t>He proceeded to do an overall mechanical check of the lathe</w:t>
      </w:r>
      <w:r w:rsidR="00DD29FF">
        <w:rPr>
          <w:rFonts w:ascii="Cambria" w:hAnsi="Cambria"/>
          <w:sz w:val="24"/>
          <w:szCs w:val="24"/>
        </w:rPr>
        <w:t>.</w:t>
      </w:r>
      <w:r>
        <w:rPr>
          <w:rFonts w:ascii="Cambria" w:hAnsi="Cambria"/>
          <w:sz w:val="24"/>
          <w:szCs w:val="24"/>
        </w:rPr>
        <w:t xml:space="preserve"> Once commenced, he had to turn the first length using the turning tool tip secured to the tool post, while setting the zero coordinates on the access points of the</w:t>
      </w:r>
      <w:r w:rsidR="00330320">
        <w:rPr>
          <w:rFonts w:ascii="Cambria" w:hAnsi="Cambria"/>
          <w:sz w:val="24"/>
          <w:szCs w:val="24"/>
        </w:rPr>
        <w:t xml:space="preserve"> job with caution. </w:t>
      </w:r>
    </w:p>
    <w:p w14:paraId="2BEEF4DA" w14:textId="4D0B860F" w:rsidR="00BA06B0" w:rsidRDefault="00BC7854" w:rsidP="00E0229A">
      <w:pPr>
        <w:rPr>
          <w:rFonts w:ascii="Cambria" w:hAnsi="Cambria"/>
          <w:sz w:val="24"/>
          <w:szCs w:val="24"/>
        </w:rPr>
      </w:pPr>
      <w:r>
        <w:rPr>
          <w:rFonts w:ascii="Cambria" w:hAnsi="Cambria"/>
          <w:sz w:val="24"/>
          <w:szCs w:val="24"/>
        </w:rPr>
        <w:t>T</w:t>
      </w:r>
      <w:r w:rsidR="00BA06B0">
        <w:rPr>
          <w:rFonts w:ascii="Cambria" w:hAnsi="Cambria"/>
          <w:sz w:val="24"/>
          <w:szCs w:val="24"/>
        </w:rPr>
        <w:t>he staff member highlighted the importance of making sure the chuck guard was in place while operating the machine</w:t>
      </w:r>
      <w:r w:rsidR="007C7DB9">
        <w:rPr>
          <w:rFonts w:ascii="Cambria" w:hAnsi="Cambria"/>
          <w:sz w:val="24"/>
          <w:szCs w:val="24"/>
        </w:rPr>
        <w:t xml:space="preserve">. </w:t>
      </w:r>
      <w:r w:rsidR="00BA06B0">
        <w:rPr>
          <w:rFonts w:ascii="Cambria" w:hAnsi="Cambria"/>
          <w:sz w:val="24"/>
          <w:szCs w:val="24"/>
        </w:rPr>
        <w:t xml:space="preserve">After the staff member had completed the </w:t>
      </w:r>
      <w:r w:rsidR="009F6C34">
        <w:rPr>
          <w:rFonts w:ascii="Cambria" w:hAnsi="Cambria"/>
          <w:sz w:val="24"/>
          <w:szCs w:val="24"/>
        </w:rPr>
        <w:t>job. Using</w:t>
      </w:r>
      <w:r w:rsidR="00BA06B0">
        <w:rPr>
          <w:rFonts w:ascii="Cambria" w:hAnsi="Cambria"/>
          <w:sz w:val="24"/>
          <w:szCs w:val="24"/>
        </w:rPr>
        <w:t xml:space="preserve"> the correct measuring apparatus,</w:t>
      </w:r>
      <w:r w:rsidR="009F6C34">
        <w:rPr>
          <w:rFonts w:ascii="Cambria" w:hAnsi="Cambria"/>
          <w:sz w:val="24"/>
          <w:szCs w:val="24"/>
        </w:rPr>
        <w:t xml:space="preserve"> he started to measure the job, </w:t>
      </w:r>
      <w:r w:rsidR="00BA06B0">
        <w:rPr>
          <w:rFonts w:ascii="Cambria" w:hAnsi="Cambria"/>
          <w:sz w:val="24"/>
          <w:szCs w:val="24"/>
        </w:rPr>
        <w:t>which included, a vernier height gauge, and a micrometre.</w:t>
      </w:r>
    </w:p>
    <w:p w14:paraId="09720039" w14:textId="5FC9A225" w:rsidR="00BA06B0" w:rsidRPr="00E0229A" w:rsidRDefault="00BA06B0" w:rsidP="00E0229A">
      <w:pPr>
        <w:rPr>
          <w:rFonts w:ascii="Cambria" w:hAnsi="Cambria"/>
          <w:sz w:val="24"/>
          <w:szCs w:val="24"/>
        </w:rPr>
      </w:pPr>
      <w:r>
        <w:rPr>
          <w:rFonts w:ascii="Cambria" w:hAnsi="Cambria"/>
          <w:sz w:val="24"/>
          <w:szCs w:val="24"/>
        </w:rPr>
        <w:t>After the job was</w:t>
      </w:r>
      <w:r w:rsidR="00635845">
        <w:rPr>
          <w:rFonts w:ascii="Cambria" w:hAnsi="Cambria"/>
          <w:sz w:val="24"/>
          <w:szCs w:val="24"/>
        </w:rPr>
        <w:t xml:space="preserve"> finalised</w:t>
      </w:r>
      <w:r>
        <w:rPr>
          <w:rFonts w:ascii="Cambria" w:hAnsi="Cambria"/>
          <w:sz w:val="24"/>
          <w:szCs w:val="24"/>
        </w:rPr>
        <w:t>.</w:t>
      </w:r>
      <w:r w:rsidR="00635845">
        <w:rPr>
          <w:rFonts w:ascii="Cambria" w:hAnsi="Cambria"/>
          <w:sz w:val="24"/>
          <w:szCs w:val="24"/>
        </w:rPr>
        <w:t xml:space="preserve"> </w:t>
      </w:r>
      <w:r w:rsidR="008F4581">
        <w:rPr>
          <w:rFonts w:ascii="Cambria" w:hAnsi="Cambria"/>
          <w:sz w:val="24"/>
          <w:szCs w:val="24"/>
        </w:rPr>
        <w:t>The staff member then proceeded to explain the importance to clean up</w:t>
      </w:r>
      <w:r w:rsidR="006909EF">
        <w:rPr>
          <w:rFonts w:ascii="Cambria" w:hAnsi="Cambria"/>
          <w:sz w:val="24"/>
          <w:szCs w:val="24"/>
        </w:rPr>
        <w:t>.</w:t>
      </w:r>
    </w:p>
    <w:p w14:paraId="5296F2E9" w14:textId="643DE2F8" w:rsidR="00E0229A" w:rsidRDefault="00E0229A" w:rsidP="00E0229A">
      <w:pPr>
        <w:rPr>
          <w:rFonts w:ascii="Cambria" w:hAnsi="Cambria"/>
          <w:sz w:val="24"/>
          <w:szCs w:val="24"/>
        </w:rPr>
      </w:pPr>
    </w:p>
    <w:p w14:paraId="63E644AA" w14:textId="77777777" w:rsidR="00215D11" w:rsidRDefault="00215D11" w:rsidP="00E0229A">
      <w:pPr>
        <w:rPr>
          <w:rFonts w:ascii="Cambria" w:hAnsi="Cambria"/>
          <w:sz w:val="24"/>
          <w:szCs w:val="24"/>
        </w:rPr>
      </w:pPr>
    </w:p>
    <w:p w14:paraId="3CA4C584" w14:textId="77777777" w:rsidR="00DC3DD7" w:rsidRDefault="00DC3DD7" w:rsidP="00E0229A">
      <w:pPr>
        <w:rPr>
          <w:rFonts w:ascii="Cambria" w:hAnsi="Cambria"/>
          <w:b/>
          <w:bCs/>
          <w:sz w:val="24"/>
          <w:szCs w:val="24"/>
        </w:rPr>
      </w:pPr>
    </w:p>
    <w:p w14:paraId="0B0C0F4F" w14:textId="77777777" w:rsidR="00DC3DD7" w:rsidRDefault="00DC3DD7" w:rsidP="00E0229A">
      <w:pPr>
        <w:rPr>
          <w:rFonts w:ascii="Cambria" w:hAnsi="Cambria"/>
          <w:b/>
          <w:bCs/>
          <w:sz w:val="24"/>
          <w:szCs w:val="24"/>
        </w:rPr>
      </w:pPr>
    </w:p>
    <w:p w14:paraId="6E22C8D8" w14:textId="77777777" w:rsidR="00635845" w:rsidRDefault="00635845" w:rsidP="00E0229A">
      <w:pPr>
        <w:rPr>
          <w:rFonts w:ascii="Cambria" w:hAnsi="Cambria"/>
          <w:b/>
          <w:bCs/>
          <w:sz w:val="24"/>
          <w:szCs w:val="24"/>
        </w:rPr>
      </w:pPr>
    </w:p>
    <w:p w14:paraId="11179980" w14:textId="77777777" w:rsidR="00635845" w:rsidRDefault="00635845" w:rsidP="00E0229A">
      <w:pPr>
        <w:rPr>
          <w:rFonts w:ascii="Cambria" w:hAnsi="Cambria"/>
          <w:b/>
          <w:bCs/>
          <w:sz w:val="24"/>
          <w:szCs w:val="24"/>
        </w:rPr>
      </w:pPr>
    </w:p>
    <w:p w14:paraId="286F261B" w14:textId="77777777" w:rsidR="00BC7854" w:rsidRDefault="00BC7854" w:rsidP="00E0229A">
      <w:pPr>
        <w:rPr>
          <w:rFonts w:ascii="Cambria" w:hAnsi="Cambria"/>
          <w:b/>
          <w:bCs/>
          <w:sz w:val="24"/>
          <w:szCs w:val="24"/>
        </w:rPr>
      </w:pPr>
    </w:p>
    <w:p w14:paraId="1833A0A8" w14:textId="183A2E39" w:rsidR="000948C7" w:rsidRDefault="000475C3" w:rsidP="00E0229A">
      <w:pPr>
        <w:rPr>
          <w:rFonts w:ascii="Cambria" w:hAnsi="Cambria"/>
          <w:b/>
          <w:bCs/>
          <w:sz w:val="24"/>
          <w:szCs w:val="24"/>
        </w:rPr>
      </w:pPr>
      <w:r w:rsidRPr="000475C3">
        <w:rPr>
          <w:rFonts w:ascii="Cambria" w:hAnsi="Cambria"/>
          <w:b/>
          <w:bCs/>
          <w:sz w:val="24"/>
          <w:szCs w:val="24"/>
        </w:rPr>
        <w:lastRenderedPageBreak/>
        <w:t>Relevant health and safety legislation and guidelines for this activity.</w:t>
      </w:r>
    </w:p>
    <w:p w14:paraId="2441A094" w14:textId="77777777" w:rsidR="005A67EB" w:rsidRDefault="005A67EB" w:rsidP="00E0229A">
      <w:pPr>
        <w:rPr>
          <w:rFonts w:ascii="Cambria" w:hAnsi="Cambria"/>
          <w:b/>
          <w:bCs/>
          <w:sz w:val="24"/>
          <w:szCs w:val="24"/>
        </w:rPr>
      </w:pPr>
    </w:p>
    <w:p w14:paraId="0BA72FCD" w14:textId="12CA2004" w:rsidR="00690A6F" w:rsidRDefault="005A67EB" w:rsidP="00690A6F">
      <w:pPr>
        <w:pStyle w:val="NormalWeb"/>
      </w:pPr>
      <w:r>
        <w:rPr>
          <w:rFonts w:ascii="Cambria" w:hAnsi="Cambria"/>
          <w:b/>
          <w:bCs/>
        </w:rPr>
        <w:t>COSHH</w:t>
      </w:r>
      <w:r w:rsidR="002E4E57">
        <w:rPr>
          <w:rFonts w:ascii="Cambria" w:hAnsi="Cambria"/>
          <w:b/>
          <w:bCs/>
        </w:rPr>
        <w:t xml:space="preserve"> –</w:t>
      </w:r>
      <w:r w:rsidR="006909EF">
        <w:rPr>
          <w:rFonts w:ascii="Cambria" w:hAnsi="Cambria"/>
        </w:rPr>
        <w:t xml:space="preserve"> C</w:t>
      </w:r>
      <w:r w:rsidR="002E4E57">
        <w:rPr>
          <w:rFonts w:ascii="Cambria" w:hAnsi="Cambria"/>
        </w:rPr>
        <w:t>oolant can become hazardous to health if not delt with correctly.</w:t>
      </w:r>
      <w:r w:rsidR="00FE1726">
        <w:rPr>
          <w:rFonts w:ascii="Cambria" w:hAnsi="Cambria"/>
        </w:rPr>
        <w:t xml:space="preserve"> This regulation </w:t>
      </w:r>
      <w:r w:rsidR="00132B61">
        <w:rPr>
          <w:rFonts w:ascii="Cambria" w:hAnsi="Cambria"/>
        </w:rPr>
        <w:t>also uses risk assessments</w:t>
      </w:r>
      <w:r w:rsidR="00690A6F">
        <w:rPr>
          <w:rFonts w:ascii="Cambria" w:hAnsi="Cambria"/>
        </w:rPr>
        <w:t xml:space="preserve"> to ensure that it’s adhered to correctly,</w:t>
      </w:r>
      <w:r w:rsidR="00690A6F" w:rsidRPr="00690A6F">
        <w:rPr>
          <w:rFonts w:ascii="GulliverRM" w:hAnsi="GulliverRM"/>
          <w:sz w:val="16"/>
          <w:szCs w:val="16"/>
        </w:rPr>
        <w:t xml:space="preserve"> </w:t>
      </w:r>
      <w:r w:rsidR="00690A6F" w:rsidRPr="00690A6F">
        <w:rPr>
          <w:rFonts w:ascii="Cambria" w:hAnsi="Cambria"/>
        </w:rPr>
        <w:t xml:space="preserve">COSHH is the regulatory framework which encompasses any substance with the potential to cause harm. </w:t>
      </w:r>
    </w:p>
    <w:p w14:paraId="2460DE4E" w14:textId="60945930" w:rsidR="002E4E57" w:rsidRPr="00D2399C" w:rsidRDefault="006013C1" w:rsidP="00E0229A">
      <w:pPr>
        <w:rPr>
          <w:rFonts w:ascii="Cambria" w:hAnsi="Cambria"/>
          <w:sz w:val="20"/>
          <w:szCs w:val="20"/>
        </w:rPr>
      </w:pPr>
      <w:r w:rsidRPr="00D2399C">
        <w:rPr>
          <w:rFonts w:ascii="Source Sans Pro" w:hAnsi="Source Sans Pro"/>
          <w:color w:val="3A3A3A"/>
          <w:sz w:val="20"/>
          <w:szCs w:val="20"/>
          <w:shd w:val="clear" w:color="auto" w:fill="FFFFFF"/>
        </w:rPr>
        <w:t>Morgan, S., Stewart, M. and Bennett, T. (2020) ‘Simplifying COSHH and improving chemical safety’,</w:t>
      </w:r>
      <w:r w:rsidRPr="00D2399C">
        <w:rPr>
          <w:rStyle w:val="apple-converted-space"/>
          <w:rFonts w:ascii="Source Sans Pro" w:hAnsi="Source Sans Pro"/>
          <w:color w:val="3A3A3A"/>
          <w:sz w:val="20"/>
          <w:szCs w:val="20"/>
          <w:shd w:val="clear" w:color="auto" w:fill="FFFFFF"/>
        </w:rPr>
        <w:t> </w:t>
      </w:r>
      <w:r w:rsidRPr="00D2399C">
        <w:rPr>
          <w:rFonts w:ascii="Source Sans Pro" w:hAnsi="Source Sans Pro"/>
          <w:i/>
          <w:iCs/>
          <w:color w:val="3A3A3A"/>
          <w:sz w:val="20"/>
          <w:szCs w:val="20"/>
        </w:rPr>
        <w:t>Process safety and environmental protection</w:t>
      </w:r>
      <w:r w:rsidRPr="00D2399C">
        <w:rPr>
          <w:rFonts w:ascii="Source Sans Pro" w:hAnsi="Source Sans Pro"/>
          <w:color w:val="3A3A3A"/>
          <w:sz w:val="20"/>
          <w:szCs w:val="20"/>
          <w:shd w:val="clear" w:color="auto" w:fill="FFFFFF"/>
        </w:rPr>
        <w:t xml:space="preserve">, 137, pp. 66–72. Available at: </w:t>
      </w:r>
      <w:hyperlink r:id="rId10" w:history="1">
        <w:r w:rsidRPr="00D2399C">
          <w:rPr>
            <w:rStyle w:val="Hyperlink"/>
            <w:rFonts w:ascii="Source Sans Pro" w:hAnsi="Source Sans Pro"/>
            <w:sz w:val="20"/>
            <w:szCs w:val="20"/>
            <w:shd w:val="clear" w:color="auto" w:fill="FFFFFF"/>
          </w:rPr>
          <w:t>https://doi.org/10.1016/j.psep.2019.12.</w:t>
        </w:r>
        <w:r w:rsidRPr="00D2399C">
          <w:rPr>
            <w:rStyle w:val="Hyperlink"/>
            <w:rFonts w:ascii="Source Sans Pro" w:hAnsi="Source Sans Pro"/>
            <w:sz w:val="20"/>
            <w:szCs w:val="20"/>
            <w:shd w:val="clear" w:color="auto" w:fill="FFFFFF"/>
          </w:rPr>
          <w:t>0</w:t>
        </w:r>
        <w:r w:rsidRPr="00D2399C">
          <w:rPr>
            <w:rStyle w:val="Hyperlink"/>
            <w:rFonts w:ascii="Source Sans Pro" w:hAnsi="Source Sans Pro"/>
            <w:sz w:val="20"/>
            <w:szCs w:val="20"/>
            <w:shd w:val="clear" w:color="auto" w:fill="FFFFFF"/>
          </w:rPr>
          <w:t>27.</w:t>
        </w:r>
      </w:hyperlink>
    </w:p>
    <w:p w14:paraId="4F42A500" w14:textId="77777777" w:rsidR="009C4672" w:rsidRDefault="009C4672" w:rsidP="00E0229A">
      <w:pPr>
        <w:rPr>
          <w:rFonts w:ascii="Cambria" w:hAnsi="Cambria"/>
          <w:b/>
          <w:bCs/>
          <w:sz w:val="24"/>
          <w:szCs w:val="24"/>
        </w:rPr>
      </w:pPr>
    </w:p>
    <w:p w14:paraId="300FA249" w14:textId="79FD2989" w:rsidR="005A67EB" w:rsidRDefault="005A67EB" w:rsidP="00E0229A">
      <w:pPr>
        <w:rPr>
          <w:rFonts w:ascii="Cambria" w:hAnsi="Cambria"/>
          <w:sz w:val="24"/>
          <w:szCs w:val="24"/>
        </w:rPr>
      </w:pPr>
      <w:r>
        <w:rPr>
          <w:rFonts w:ascii="Cambria" w:hAnsi="Cambria"/>
          <w:b/>
          <w:bCs/>
          <w:sz w:val="24"/>
          <w:szCs w:val="24"/>
        </w:rPr>
        <w:t>Health and safety at work act</w:t>
      </w:r>
      <w:r w:rsidR="006B0733">
        <w:rPr>
          <w:rFonts w:ascii="Cambria" w:hAnsi="Cambria"/>
          <w:b/>
          <w:bCs/>
          <w:sz w:val="24"/>
          <w:szCs w:val="24"/>
        </w:rPr>
        <w:t xml:space="preserve"> </w:t>
      </w:r>
      <w:r w:rsidR="00341768">
        <w:rPr>
          <w:rFonts w:ascii="Cambria" w:hAnsi="Cambria"/>
          <w:b/>
          <w:bCs/>
          <w:sz w:val="24"/>
          <w:szCs w:val="24"/>
        </w:rPr>
        <w:t xml:space="preserve">– </w:t>
      </w:r>
      <w:r w:rsidR="00341768" w:rsidRPr="00AF1DE4">
        <w:rPr>
          <w:rFonts w:ascii="Cambria" w:hAnsi="Cambria"/>
          <w:color w:val="000000" w:themeColor="text1"/>
          <w:sz w:val="24"/>
          <w:szCs w:val="24"/>
        </w:rPr>
        <w:t xml:space="preserve">The health and safety at work act, is simply a regulation that must be followed accordingly. </w:t>
      </w:r>
      <w:r w:rsidR="00265475" w:rsidRPr="00AF1DE4">
        <w:rPr>
          <w:rFonts w:ascii="Cambria" w:hAnsi="Cambria"/>
          <w:color w:val="000000" w:themeColor="text1"/>
          <w:sz w:val="24"/>
          <w:szCs w:val="24"/>
          <w:shd w:val="clear" w:color="auto" w:fill="FFFFFF"/>
        </w:rPr>
        <w:t>T</w:t>
      </w:r>
      <w:r w:rsidR="00265475" w:rsidRPr="00AF1DE4">
        <w:rPr>
          <w:rFonts w:ascii="Cambria" w:hAnsi="Cambria"/>
          <w:color w:val="000000" w:themeColor="text1"/>
          <w:sz w:val="24"/>
          <w:szCs w:val="24"/>
          <w:shd w:val="clear" w:color="auto" w:fill="FFFFFF"/>
        </w:rPr>
        <w:t>his indirect duty is imposed typically against directors and the section is therefore of great interest as part of a wider debate on the imposition of liability at board level.</w:t>
      </w:r>
      <w:r w:rsidR="0008174F" w:rsidRPr="00AF1DE4">
        <w:rPr>
          <w:rFonts w:ascii="Cambria" w:hAnsi="Cambria"/>
          <w:color w:val="000000" w:themeColor="text1"/>
          <w:sz w:val="24"/>
          <w:szCs w:val="24"/>
          <w:shd w:val="clear" w:color="auto" w:fill="FFFFFF"/>
        </w:rPr>
        <w:t xml:space="preserve"> This act would typically be linked towards the </w:t>
      </w:r>
      <w:r w:rsidR="00707A9F" w:rsidRPr="00AF1DE4">
        <w:rPr>
          <w:rFonts w:ascii="Cambria" w:hAnsi="Cambria"/>
          <w:color w:val="000000" w:themeColor="text1"/>
          <w:sz w:val="24"/>
          <w:szCs w:val="24"/>
          <w:shd w:val="clear" w:color="auto" w:fill="FFFFFF"/>
        </w:rPr>
        <w:t>operation</w:t>
      </w:r>
      <w:r w:rsidR="0008174F" w:rsidRPr="00AF1DE4">
        <w:rPr>
          <w:rFonts w:ascii="Cambria" w:hAnsi="Cambria"/>
          <w:color w:val="000000" w:themeColor="text1"/>
          <w:sz w:val="24"/>
          <w:szCs w:val="24"/>
          <w:shd w:val="clear" w:color="auto" w:fill="FFFFFF"/>
        </w:rPr>
        <w:t xml:space="preserve"> of lathes, as the operation of a lathe involves</w:t>
      </w:r>
      <w:r w:rsidR="00707A9F" w:rsidRPr="00AF1DE4">
        <w:rPr>
          <w:rFonts w:ascii="Cambria" w:hAnsi="Cambria"/>
          <w:color w:val="000000" w:themeColor="text1"/>
          <w:sz w:val="24"/>
          <w:szCs w:val="24"/>
          <w:shd w:val="clear" w:color="auto" w:fill="FFFFFF"/>
        </w:rPr>
        <w:t xml:space="preserve"> responsibilities to the given user. </w:t>
      </w:r>
    </w:p>
    <w:p w14:paraId="6AC747F9" w14:textId="6505FDE3" w:rsidR="001223A1" w:rsidRPr="00D2399C" w:rsidRDefault="001223A1" w:rsidP="00E0229A">
      <w:pPr>
        <w:rPr>
          <w:rFonts w:ascii="Cambria" w:hAnsi="Cambria"/>
          <w:sz w:val="20"/>
          <w:szCs w:val="20"/>
        </w:rPr>
      </w:pPr>
      <w:r w:rsidRPr="00D2399C">
        <w:rPr>
          <w:rFonts w:ascii="Source Sans Pro" w:hAnsi="Source Sans Pro"/>
          <w:color w:val="3A3A3A"/>
          <w:sz w:val="20"/>
          <w:szCs w:val="20"/>
          <w:shd w:val="clear" w:color="auto" w:fill="FFFFFF"/>
        </w:rPr>
        <w:t>Dobson, A. (2013) ‘Section 37 of the Health and Safety at Work Act 1974 - re-invigorated’,</w:t>
      </w:r>
      <w:r w:rsidRPr="00D2399C">
        <w:rPr>
          <w:rStyle w:val="apple-converted-space"/>
          <w:rFonts w:ascii="Source Sans Pro" w:hAnsi="Source Sans Pro"/>
          <w:color w:val="3A3A3A"/>
          <w:sz w:val="20"/>
          <w:szCs w:val="20"/>
          <w:shd w:val="clear" w:color="auto" w:fill="FFFFFF"/>
        </w:rPr>
        <w:t> </w:t>
      </w:r>
      <w:r w:rsidRPr="00D2399C">
        <w:rPr>
          <w:rFonts w:ascii="Source Sans Pro" w:hAnsi="Source Sans Pro"/>
          <w:i/>
          <w:iCs/>
          <w:color w:val="3A3A3A"/>
          <w:sz w:val="20"/>
          <w:szCs w:val="20"/>
        </w:rPr>
        <w:t>International journal of law and management</w:t>
      </w:r>
      <w:r w:rsidRPr="00D2399C">
        <w:rPr>
          <w:rFonts w:ascii="Source Sans Pro" w:hAnsi="Source Sans Pro"/>
          <w:color w:val="3A3A3A"/>
          <w:sz w:val="20"/>
          <w:szCs w:val="20"/>
          <w:shd w:val="clear" w:color="auto" w:fill="FFFFFF"/>
        </w:rPr>
        <w:t xml:space="preserve">, 55(2), pp. 141–155. Available at: </w:t>
      </w:r>
      <w:hyperlink r:id="rId11" w:history="1">
        <w:r w:rsidRPr="00D2399C">
          <w:rPr>
            <w:rStyle w:val="Hyperlink"/>
            <w:rFonts w:ascii="Source Sans Pro" w:hAnsi="Source Sans Pro"/>
            <w:sz w:val="20"/>
            <w:szCs w:val="20"/>
            <w:shd w:val="clear" w:color="auto" w:fill="FFFFFF"/>
          </w:rPr>
          <w:t>https</w:t>
        </w:r>
        <w:r w:rsidRPr="00D2399C">
          <w:rPr>
            <w:rStyle w:val="Hyperlink"/>
            <w:rFonts w:ascii="Source Sans Pro" w:hAnsi="Source Sans Pro"/>
            <w:sz w:val="20"/>
            <w:szCs w:val="20"/>
            <w:shd w:val="clear" w:color="auto" w:fill="FFFFFF"/>
          </w:rPr>
          <w:t>:</w:t>
        </w:r>
        <w:r w:rsidRPr="00D2399C">
          <w:rPr>
            <w:rStyle w:val="Hyperlink"/>
            <w:rFonts w:ascii="Source Sans Pro" w:hAnsi="Source Sans Pro"/>
            <w:sz w:val="20"/>
            <w:szCs w:val="20"/>
            <w:shd w:val="clear" w:color="auto" w:fill="FFFFFF"/>
          </w:rPr>
          <w:t>//doi.org/10.1108/17542431311308467.</w:t>
        </w:r>
      </w:hyperlink>
    </w:p>
    <w:p w14:paraId="62D07028" w14:textId="77777777" w:rsidR="009C4672" w:rsidRDefault="009C4672" w:rsidP="00E0229A">
      <w:pPr>
        <w:rPr>
          <w:rFonts w:ascii="Cambria" w:hAnsi="Cambria"/>
          <w:b/>
          <w:bCs/>
          <w:sz w:val="24"/>
          <w:szCs w:val="24"/>
        </w:rPr>
      </w:pPr>
    </w:p>
    <w:p w14:paraId="7355E672" w14:textId="61F27692" w:rsidR="000F2A2F" w:rsidRPr="009C4672" w:rsidRDefault="005A67EB" w:rsidP="00E0229A">
      <w:pPr>
        <w:rPr>
          <w:rFonts w:ascii="Cambria" w:hAnsi="Cambria"/>
          <w:sz w:val="24"/>
          <w:szCs w:val="24"/>
        </w:rPr>
      </w:pPr>
      <w:r>
        <w:rPr>
          <w:rFonts w:ascii="Cambria" w:hAnsi="Cambria"/>
          <w:b/>
          <w:bCs/>
          <w:sz w:val="24"/>
          <w:szCs w:val="24"/>
        </w:rPr>
        <w:t>PPE</w:t>
      </w:r>
      <w:r w:rsidR="009C4672">
        <w:rPr>
          <w:rFonts w:ascii="Cambria" w:hAnsi="Cambria"/>
          <w:b/>
          <w:bCs/>
          <w:sz w:val="24"/>
          <w:szCs w:val="24"/>
        </w:rPr>
        <w:t xml:space="preserve"> – </w:t>
      </w:r>
      <w:r w:rsidR="009C4672">
        <w:rPr>
          <w:rFonts w:ascii="Cambria" w:hAnsi="Cambria"/>
          <w:sz w:val="24"/>
          <w:szCs w:val="24"/>
        </w:rPr>
        <w:t xml:space="preserve">The real </w:t>
      </w:r>
      <w:r w:rsidR="0008174F">
        <w:rPr>
          <w:rFonts w:ascii="Cambria" w:hAnsi="Cambria"/>
          <w:sz w:val="24"/>
          <w:szCs w:val="24"/>
        </w:rPr>
        <w:t>purpose of PPE</w:t>
      </w:r>
      <w:r w:rsidR="006D6EB4">
        <w:rPr>
          <w:rFonts w:ascii="Cambria" w:hAnsi="Cambria"/>
          <w:sz w:val="24"/>
          <w:szCs w:val="24"/>
        </w:rPr>
        <w:t xml:space="preserve"> is to protect </w:t>
      </w:r>
      <w:r w:rsidR="000F2A2F">
        <w:rPr>
          <w:rFonts w:ascii="Cambria" w:hAnsi="Cambria"/>
          <w:sz w:val="24"/>
          <w:szCs w:val="24"/>
        </w:rPr>
        <w:t xml:space="preserve">individuals while within a working </w:t>
      </w:r>
      <w:r w:rsidR="00D9673F">
        <w:rPr>
          <w:rFonts w:ascii="Cambria" w:hAnsi="Cambria"/>
          <w:sz w:val="24"/>
          <w:szCs w:val="24"/>
        </w:rPr>
        <w:t>environment</w:t>
      </w:r>
      <w:r w:rsidR="000F2A2F">
        <w:rPr>
          <w:rFonts w:ascii="Cambria" w:hAnsi="Cambria"/>
          <w:sz w:val="24"/>
          <w:szCs w:val="24"/>
        </w:rPr>
        <w:t>.</w:t>
      </w:r>
      <w:r w:rsidR="000D14B3">
        <w:rPr>
          <w:rFonts w:ascii="Cambria" w:hAnsi="Cambria"/>
          <w:sz w:val="24"/>
          <w:szCs w:val="24"/>
        </w:rPr>
        <w:t xml:space="preserve"> </w:t>
      </w:r>
      <w:r w:rsidR="00DE4DB2">
        <w:rPr>
          <w:rFonts w:ascii="Cambria" w:hAnsi="Cambria"/>
          <w:sz w:val="24"/>
          <w:szCs w:val="24"/>
        </w:rPr>
        <w:t>T</w:t>
      </w:r>
      <w:r w:rsidR="000D14B3">
        <w:rPr>
          <w:rFonts w:ascii="Cambria" w:hAnsi="Cambria"/>
          <w:sz w:val="24"/>
          <w:szCs w:val="24"/>
        </w:rPr>
        <w:t xml:space="preserve">he PPE needed to operate a lathe safely would be safety glasses, overalls, and steel toe cap boots. </w:t>
      </w:r>
    </w:p>
    <w:p w14:paraId="25942D13" w14:textId="77777777" w:rsidR="00334D2F" w:rsidRDefault="00334D2F" w:rsidP="00E0229A">
      <w:pPr>
        <w:rPr>
          <w:rFonts w:ascii="Cambria" w:hAnsi="Cambria"/>
          <w:b/>
          <w:bCs/>
          <w:sz w:val="24"/>
          <w:szCs w:val="24"/>
        </w:rPr>
      </w:pPr>
    </w:p>
    <w:p w14:paraId="0CB0A8D3" w14:textId="77777777" w:rsidR="005A67EB" w:rsidRDefault="005A67EB" w:rsidP="00E0229A">
      <w:pPr>
        <w:rPr>
          <w:rFonts w:ascii="Cambria" w:hAnsi="Cambria"/>
          <w:b/>
          <w:bCs/>
          <w:sz w:val="24"/>
          <w:szCs w:val="24"/>
        </w:rPr>
      </w:pPr>
    </w:p>
    <w:p w14:paraId="27BFF7A6" w14:textId="77777777" w:rsidR="000475C3" w:rsidRPr="000475C3" w:rsidRDefault="000475C3" w:rsidP="00E0229A">
      <w:pPr>
        <w:rPr>
          <w:rFonts w:ascii="Cambria" w:hAnsi="Cambria"/>
          <w:b/>
          <w:bCs/>
          <w:sz w:val="24"/>
          <w:szCs w:val="24"/>
        </w:rPr>
      </w:pPr>
    </w:p>
    <w:p w14:paraId="16ADA6B3" w14:textId="77777777" w:rsidR="0025572A" w:rsidRDefault="0025572A">
      <w:pPr>
        <w:rPr>
          <w:rFonts w:ascii="Cambria" w:hAnsi="Cambria"/>
          <w:b/>
          <w:bCs/>
          <w:sz w:val="28"/>
          <w:szCs w:val="28"/>
        </w:rPr>
      </w:pPr>
    </w:p>
    <w:p w14:paraId="31C6B03A" w14:textId="77777777" w:rsidR="0025572A" w:rsidRDefault="0025572A">
      <w:pPr>
        <w:rPr>
          <w:rFonts w:ascii="Cambria" w:hAnsi="Cambria"/>
          <w:b/>
          <w:bCs/>
          <w:sz w:val="28"/>
          <w:szCs w:val="28"/>
        </w:rPr>
      </w:pPr>
    </w:p>
    <w:p w14:paraId="37CB6133" w14:textId="77777777" w:rsidR="0025572A" w:rsidRDefault="0025572A">
      <w:pPr>
        <w:rPr>
          <w:rFonts w:ascii="Cambria" w:hAnsi="Cambria"/>
          <w:b/>
          <w:bCs/>
          <w:sz w:val="28"/>
          <w:szCs w:val="28"/>
        </w:rPr>
      </w:pPr>
    </w:p>
    <w:p w14:paraId="54960430" w14:textId="77777777" w:rsidR="00C9427A" w:rsidRDefault="00C9427A">
      <w:pPr>
        <w:rPr>
          <w:rFonts w:ascii="Cambria" w:hAnsi="Cambria"/>
          <w:b/>
          <w:bCs/>
          <w:sz w:val="28"/>
          <w:szCs w:val="28"/>
        </w:rPr>
      </w:pPr>
    </w:p>
    <w:p w14:paraId="10854691" w14:textId="77777777" w:rsidR="00C9427A" w:rsidRDefault="00C9427A">
      <w:pPr>
        <w:rPr>
          <w:rFonts w:ascii="Cambria" w:hAnsi="Cambria"/>
          <w:b/>
          <w:bCs/>
          <w:sz w:val="28"/>
          <w:szCs w:val="28"/>
        </w:rPr>
      </w:pPr>
    </w:p>
    <w:p w14:paraId="251526EF" w14:textId="77777777" w:rsidR="00E8620D" w:rsidRDefault="00E8620D">
      <w:pPr>
        <w:rPr>
          <w:rFonts w:ascii="Cambria" w:hAnsi="Cambria"/>
          <w:b/>
          <w:bCs/>
          <w:sz w:val="28"/>
          <w:szCs w:val="28"/>
        </w:rPr>
      </w:pPr>
    </w:p>
    <w:p w14:paraId="345523C9" w14:textId="77777777" w:rsidR="00197B33" w:rsidRDefault="00197B33">
      <w:pPr>
        <w:rPr>
          <w:rFonts w:ascii="Cambria" w:hAnsi="Cambria"/>
          <w:b/>
          <w:bCs/>
          <w:sz w:val="28"/>
          <w:szCs w:val="28"/>
        </w:rPr>
      </w:pPr>
    </w:p>
    <w:p w14:paraId="38152B61" w14:textId="77777777" w:rsidR="002E7628" w:rsidRDefault="002E7628">
      <w:pPr>
        <w:rPr>
          <w:rFonts w:ascii="Cambria" w:hAnsi="Cambria"/>
          <w:b/>
          <w:bCs/>
          <w:sz w:val="28"/>
          <w:szCs w:val="28"/>
        </w:rPr>
      </w:pPr>
    </w:p>
    <w:p w14:paraId="50E0E217" w14:textId="77777777" w:rsidR="00CC7DBE" w:rsidRDefault="00CC7DBE">
      <w:pPr>
        <w:rPr>
          <w:rFonts w:ascii="Cambria" w:hAnsi="Cambria"/>
          <w:b/>
          <w:bCs/>
          <w:sz w:val="28"/>
          <w:szCs w:val="28"/>
        </w:rPr>
      </w:pPr>
    </w:p>
    <w:p w14:paraId="7D3D3FA0" w14:textId="354F0A91" w:rsidR="00D537DC" w:rsidRDefault="00D537DC">
      <w:pPr>
        <w:rPr>
          <w:rFonts w:ascii="Cambria" w:hAnsi="Cambria"/>
          <w:b/>
          <w:bCs/>
          <w:sz w:val="28"/>
          <w:szCs w:val="28"/>
        </w:rPr>
      </w:pPr>
      <w:r>
        <w:rPr>
          <w:rFonts w:ascii="Cambria" w:hAnsi="Cambria"/>
          <w:b/>
          <w:bCs/>
          <w:sz w:val="28"/>
          <w:szCs w:val="28"/>
        </w:rPr>
        <w:lastRenderedPageBreak/>
        <w:t>Engineering Risk matrix</w:t>
      </w:r>
    </w:p>
    <w:p w14:paraId="34E7EFA7" w14:textId="77777777" w:rsidR="00D537DC" w:rsidRDefault="00D537DC">
      <w:pPr>
        <w:rPr>
          <w:rFonts w:ascii="Cambria" w:hAnsi="Cambria"/>
          <w:b/>
          <w:bCs/>
          <w:sz w:val="28"/>
          <w:szCs w:val="28"/>
        </w:rPr>
      </w:pPr>
    </w:p>
    <w:p w14:paraId="70B47D1D" w14:textId="37B2E0BF" w:rsidR="00C4425D" w:rsidRDefault="00AC53C0" w:rsidP="002C2B52">
      <w:pPr>
        <w:jc w:val="center"/>
        <w:rPr>
          <w:rFonts w:ascii="Cambria" w:hAnsi="Cambria"/>
          <w:b/>
          <w:bCs/>
          <w:sz w:val="28"/>
          <w:szCs w:val="28"/>
        </w:rPr>
      </w:pPr>
      <w:r>
        <w:rPr>
          <w:rFonts w:ascii="Cambria" w:hAnsi="Cambria"/>
          <w:b/>
          <w:bCs/>
          <w:noProof/>
          <w:sz w:val="28"/>
          <w:szCs w:val="28"/>
        </w:rPr>
        <mc:AlternateContent>
          <mc:Choice Requires="wps">
            <w:drawing>
              <wp:anchor distT="0" distB="0" distL="114300" distR="114300" simplePos="0" relativeHeight="251660288" behindDoc="0" locked="0" layoutInCell="1" allowOverlap="1" wp14:anchorId="60BF721F" wp14:editId="6CD0F217">
                <wp:simplePos x="0" y="0"/>
                <wp:positionH relativeFrom="column">
                  <wp:posOffset>-1165544</wp:posOffset>
                </wp:positionH>
                <wp:positionV relativeFrom="paragraph">
                  <wp:posOffset>3484842</wp:posOffset>
                </wp:positionV>
                <wp:extent cx="1762539" cy="344556"/>
                <wp:effectExtent l="0" t="2222" r="13652" b="13653"/>
                <wp:wrapNone/>
                <wp:docPr id="530968982" name="Text Box 1"/>
                <wp:cNvGraphicFramePr/>
                <a:graphic xmlns:a="http://schemas.openxmlformats.org/drawingml/2006/main">
                  <a:graphicData uri="http://schemas.microsoft.com/office/word/2010/wordprocessingShape">
                    <wps:wsp>
                      <wps:cNvSpPr txBox="1"/>
                      <wps:spPr>
                        <a:xfrm rot="16200000">
                          <a:off x="0" y="0"/>
                          <a:ext cx="1762539" cy="344556"/>
                        </a:xfrm>
                        <a:prstGeom prst="rect">
                          <a:avLst/>
                        </a:prstGeom>
                        <a:solidFill>
                          <a:schemeClr val="lt1"/>
                        </a:solidFill>
                        <a:ln w="6350">
                          <a:solidFill>
                            <a:prstClr val="black"/>
                          </a:solidFill>
                        </a:ln>
                      </wps:spPr>
                      <wps:txbx>
                        <w:txbxContent>
                          <w:p w14:paraId="73CA0B5F" w14:textId="2E7E4B1A" w:rsidR="00AC53C0" w:rsidRPr="00AC53C0" w:rsidRDefault="00AC53C0">
                            <w:pPr>
                              <w:rPr>
                                <w:rFonts w:ascii="Cambria" w:hAnsi="Cambria"/>
                                <w:b/>
                                <w:bCs/>
                                <w:sz w:val="28"/>
                                <w:szCs w:val="28"/>
                              </w:rPr>
                            </w:pPr>
                            <w:r w:rsidRPr="00AC53C0">
                              <w:rPr>
                                <w:rFonts w:ascii="Cambria" w:hAnsi="Cambria"/>
                                <w:b/>
                                <w:bCs/>
                                <w:sz w:val="28"/>
                                <w:szCs w:val="28"/>
                              </w:rPr>
                              <w:t>Scale of Likelihood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BF721F" id="_x0000_t202" coordsize="21600,21600" o:spt="202" path="m,l,21600r21600,l21600,xe">
                <v:stroke joinstyle="miter"/>
                <v:path gradientshapeok="t" o:connecttype="rect"/>
              </v:shapetype>
              <v:shape id="Text Box 1" o:spid="_x0000_s1026" type="#_x0000_t202" style="position:absolute;left:0;text-align:left;margin-left:-91.8pt;margin-top:274.4pt;width:138.8pt;height:27.1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" fillcolor="white [3201]" strokeweight=".5pt">
                <v:textbox>
                  <w:txbxContent>
                    <w:p w14:paraId="73CA0B5F" w14:textId="2E7E4B1A" w:rsidR="00AC53C0" w:rsidRPr="00AC53C0" w:rsidRDefault="00AC53C0">
                      <w:pPr>
                        <w:rPr>
                          <w:rFonts w:ascii="Cambria" w:hAnsi="Cambria"/>
                          <w:b/>
                          <w:bCs/>
                          <w:sz w:val="28"/>
                          <w:szCs w:val="28"/>
                        </w:rPr>
                      </w:pPr>
                      <w:r w:rsidRPr="00AC53C0">
                        <w:rPr>
                          <w:rFonts w:ascii="Cambria" w:hAnsi="Cambria"/>
                          <w:b/>
                          <w:bCs/>
                          <w:sz w:val="28"/>
                          <w:szCs w:val="28"/>
                        </w:rPr>
                        <w:t>Scale of Likelihood</w:t>
                      </w:r>
                    </w:p>
                  </w:txbxContent>
                </v:textbox>
              </v:shape>
            </w:pict>
          </mc:Fallback>
        </mc:AlternateContent>
      </w:r>
      <w:r w:rsidR="002C2B52">
        <w:rPr>
          <w:rFonts w:ascii="Cambria" w:hAnsi="Cambria"/>
          <w:b/>
          <w:bCs/>
          <w:sz w:val="28"/>
          <w:szCs w:val="28"/>
        </w:rPr>
        <w:t>Scale of Severity</w:t>
      </w:r>
    </w:p>
    <w:tbl>
      <w:tblPr>
        <w:tblStyle w:val="TableGrid"/>
        <w:tblW w:w="0" w:type="auto"/>
        <w:tblLook w:val="04A0" w:firstRow="1" w:lastRow="0" w:firstColumn="1" w:lastColumn="0" w:noHBand="0" w:noVBand="1"/>
      </w:tblPr>
      <w:tblGrid>
        <w:gridCol w:w="2254"/>
        <w:gridCol w:w="2254"/>
        <w:gridCol w:w="2254"/>
        <w:gridCol w:w="2254"/>
      </w:tblGrid>
      <w:tr w:rsidR="00445E08" w14:paraId="6B87B0AE" w14:textId="77777777" w:rsidTr="00445E08">
        <w:tc>
          <w:tcPr>
            <w:tcW w:w="2254" w:type="dxa"/>
          </w:tcPr>
          <w:p w14:paraId="6B8A9B68" w14:textId="57029E35" w:rsidR="00445E08" w:rsidRDefault="00445E08">
            <w:pPr>
              <w:rPr>
                <w:rFonts w:ascii="Cambria" w:hAnsi="Cambria"/>
                <w:b/>
                <w:bCs/>
                <w:sz w:val="28"/>
                <w:szCs w:val="28"/>
              </w:rPr>
            </w:pPr>
          </w:p>
        </w:tc>
        <w:tc>
          <w:tcPr>
            <w:tcW w:w="2254" w:type="dxa"/>
          </w:tcPr>
          <w:p w14:paraId="3F78CD0B" w14:textId="51C68493" w:rsidR="00445E08" w:rsidRDefault="001E508F">
            <w:pPr>
              <w:rPr>
                <w:rFonts w:ascii="Cambria" w:hAnsi="Cambria"/>
                <w:b/>
                <w:bCs/>
                <w:sz w:val="28"/>
                <w:szCs w:val="28"/>
              </w:rPr>
            </w:pPr>
            <w:r>
              <w:rPr>
                <w:rFonts w:ascii="Cambria" w:hAnsi="Cambria"/>
                <w:b/>
                <w:bCs/>
                <w:sz w:val="28"/>
                <w:szCs w:val="28"/>
              </w:rPr>
              <w:t xml:space="preserve">Acceptable </w:t>
            </w:r>
          </w:p>
        </w:tc>
        <w:tc>
          <w:tcPr>
            <w:tcW w:w="2254" w:type="dxa"/>
          </w:tcPr>
          <w:p w14:paraId="185F0294" w14:textId="4F886B43" w:rsidR="00445E08" w:rsidRDefault="001E508F">
            <w:pPr>
              <w:rPr>
                <w:rFonts w:ascii="Cambria" w:hAnsi="Cambria"/>
                <w:b/>
                <w:bCs/>
                <w:sz w:val="28"/>
                <w:szCs w:val="28"/>
              </w:rPr>
            </w:pPr>
            <w:r>
              <w:rPr>
                <w:rFonts w:ascii="Cambria" w:hAnsi="Cambria"/>
                <w:b/>
                <w:bCs/>
                <w:sz w:val="28"/>
                <w:szCs w:val="28"/>
              </w:rPr>
              <w:t xml:space="preserve">Tolerable </w:t>
            </w:r>
          </w:p>
        </w:tc>
        <w:tc>
          <w:tcPr>
            <w:tcW w:w="2254" w:type="dxa"/>
          </w:tcPr>
          <w:p w14:paraId="0FF2AA9B" w14:textId="0B01A12C" w:rsidR="00445E08" w:rsidRDefault="001E508F">
            <w:pPr>
              <w:rPr>
                <w:rFonts w:ascii="Cambria" w:hAnsi="Cambria"/>
                <w:b/>
                <w:bCs/>
                <w:sz w:val="28"/>
                <w:szCs w:val="28"/>
              </w:rPr>
            </w:pPr>
            <w:r>
              <w:rPr>
                <w:rFonts w:ascii="Cambria" w:hAnsi="Cambria"/>
                <w:b/>
                <w:bCs/>
                <w:sz w:val="28"/>
                <w:szCs w:val="28"/>
              </w:rPr>
              <w:t>Generally Unacc</w:t>
            </w:r>
            <w:r w:rsidR="00C3275D">
              <w:rPr>
                <w:rFonts w:ascii="Cambria" w:hAnsi="Cambria"/>
                <w:b/>
                <w:bCs/>
                <w:sz w:val="28"/>
                <w:szCs w:val="28"/>
              </w:rPr>
              <w:t xml:space="preserve">eptable </w:t>
            </w:r>
          </w:p>
        </w:tc>
      </w:tr>
      <w:tr w:rsidR="00DF1584" w14:paraId="777A70F6" w14:textId="77777777" w:rsidTr="00445E08">
        <w:tc>
          <w:tcPr>
            <w:tcW w:w="2254" w:type="dxa"/>
          </w:tcPr>
          <w:p w14:paraId="4F920224" w14:textId="7578440F" w:rsidR="00DF1584" w:rsidRDefault="00DF1584" w:rsidP="00DF1584">
            <w:pPr>
              <w:rPr>
                <w:rFonts w:ascii="Cambria" w:hAnsi="Cambria"/>
                <w:b/>
                <w:bCs/>
                <w:sz w:val="28"/>
                <w:szCs w:val="28"/>
              </w:rPr>
            </w:pPr>
            <w:r>
              <w:rPr>
                <w:rFonts w:ascii="Cambria" w:hAnsi="Cambria"/>
                <w:b/>
                <w:bCs/>
                <w:sz w:val="28"/>
                <w:szCs w:val="28"/>
              </w:rPr>
              <w:t xml:space="preserve">Not likely </w:t>
            </w:r>
          </w:p>
        </w:tc>
        <w:tc>
          <w:tcPr>
            <w:tcW w:w="2254" w:type="dxa"/>
          </w:tcPr>
          <w:p w14:paraId="2F68ED61" w14:textId="4B15AC9B" w:rsidR="00DF1584" w:rsidRPr="00E940BA" w:rsidRDefault="009D1146" w:rsidP="00DF1584">
            <w:pPr>
              <w:rPr>
                <w:rFonts w:ascii="Cambria" w:hAnsi="Cambria"/>
                <w:b/>
                <w:bCs/>
                <w:color w:val="92D050"/>
                <w:sz w:val="28"/>
                <w:szCs w:val="28"/>
                <w:highlight w:val="green"/>
              </w:rPr>
            </w:pPr>
            <w:r w:rsidRPr="00501B13">
              <w:rPr>
                <w:rFonts w:ascii="Cambria" w:hAnsi="Cambria"/>
                <w:b/>
                <w:bCs/>
                <w:color w:val="92D050"/>
                <w:sz w:val="28"/>
                <w:szCs w:val="28"/>
              </w:rPr>
              <w:t>Coolant leaking potential trip hazard.</w:t>
            </w:r>
          </w:p>
        </w:tc>
        <w:tc>
          <w:tcPr>
            <w:tcW w:w="2254" w:type="dxa"/>
          </w:tcPr>
          <w:p w14:paraId="676774F5" w14:textId="1104AE8A" w:rsidR="00DF1584" w:rsidRDefault="00723D93" w:rsidP="00DF1584">
            <w:pPr>
              <w:rPr>
                <w:rFonts w:ascii="Cambria" w:hAnsi="Cambria"/>
                <w:b/>
                <w:bCs/>
                <w:sz w:val="28"/>
                <w:szCs w:val="28"/>
              </w:rPr>
            </w:pPr>
            <w:r w:rsidRPr="00607BDB">
              <w:rPr>
                <w:rFonts w:ascii="Cambria" w:hAnsi="Cambria"/>
                <w:b/>
                <w:bCs/>
                <w:color w:val="FFC000"/>
                <w:sz w:val="28"/>
                <w:szCs w:val="28"/>
              </w:rPr>
              <w:t xml:space="preserve">Risk of debris entrapment </w:t>
            </w:r>
            <w:r w:rsidR="0049194B" w:rsidRPr="00607BDB">
              <w:rPr>
                <w:rFonts w:ascii="Cambria" w:hAnsi="Cambria"/>
                <w:b/>
                <w:bCs/>
                <w:color w:val="FFC000"/>
                <w:sz w:val="28"/>
                <w:szCs w:val="28"/>
              </w:rPr>
              <w:t xml:space="preserve">causing a rough </w:t>
            </w:r>
            <w:r w:rsidR="00607BDB" w:rsidRPr="00607BDB">
              <w:rPr>
                <w:rFonts w:ascii="Cambria" w:hAnsi="Cambria"/>
                <w:b/>
                <w:bCs/>
                <w:color w:val="FFC000"/>
                <w:sz w:val="28"/>
                <w:szCs w:val="28"/>
              </w:rPr>
              <w:t>rotation of the chuck.</w:t>
            </w:r>
          </w:p>
        </w:tc>
        <w:tc>
          <w:tcPr>
            <w:tcW w:w="2254" w:type="dxa"/>
          </w:tcPr>
          <w:p w14:paraId="06FEC93A" w14:textId="618126A6" w:rsidR="00DF1584" w:rsidRDefault="00DF1584" w:rsidP="00DF1584">
            <w:pPr>
              <w:rPr>
                <w:rFonts w:ascii="Cambria" w:hAnsi="Cambria"/>
                <w:b/>
                <w:bCs/>
                <w:sz w:val="28"/>
                <w:szCs w:val="28"/>
              </w:rPr>
            </w:pPr>
            <w:r w:rsidRPr="003A02D0">
              <w:rPr>
                <w:rFonts w:ascii="Cambria" w:hAnsi="Cambria"/>
                <w:b/>
                <w:bCs/>
                <w:color w:val="FF0000"/>
                <w:sz w:val="28"/>
                <w:szCs w:val="28"/>
              </w:rPr>
              <w:t>Serious injury from machine failure. For example, chuck dismantled from machine during operation.</w:t>
            </w:r>
          </w:p>
        </w:tc>
      </w:tr>
      <w:tr w:rsidR="00DF1584" w14:paraId="2B32AB8E" w14:textId="77777777" w:rsidTr="00445E08">
        <w:tc>
          <w:tcPr>
            <w:tcW w:w="2254" w:type="dxa"/>
          </w:tcPr>
          <w:p w14:paraId="2F4C84BB" w14:textId="710C5720" w:rsidR="00DF1584" w:rsidRDefault="00DF1584" w:rsidP="00DF1584">
            <w:pPr>
              <w:rPr>
                <w:rFonts w:ascii="Cambria" w:hAnsi="Cambria"/>
                <w:b/>
                <w:bCs/>
                <w:sz w:val="28"/>
                <w:szCs w:val="28"/>
              </w:rPr>
            </w:pPr>
            <w:r>
              <w:rPr>
                <w:rFonts w:ascii="Cambria" w:hAnsi="Cambria"/>
                <w:b/>
                <w:bCs/>
                <w:sz w:val="28"/>
                <w:szCs w:val="28"/>
              </w:rPr>
              <w:t xml:space="preserve">Possible </w:t>
            </w:r>
          </w:p>
        </w:tc>
        <w:tc>
          <w:tcPr>
            <w:tcW w:w="2254" w:type="dxa"/>
          </w:tcPr>
          <w:p w14:paraId="258CBB0C" w14:textId="59F99FDF" w:rsidR="00DF1584" w:rsidRPr="00F91F09" w:rsidRDefault="009D1146" w:rsidP="00DF1584">
            <w:pPr>
              <w:rPr>
                <w:rFonts w:ascii="Cambria" w:hAnsi="Cambria"/>
                <w:b/>
                <w:bCs/>
                <w:color w:val="92D050"/>
                <w:sz w:val="28"/>
                <w:szCs w:val="28"/>
                <w:highlight w:val="green"/>
              </w:rPr>
            </w:pPr>
            <w:r w:rsidRPr="00F91F09">
              <w:rPr>
                <w:rFonts w:ascii="Cambria" w:hAnsi="Cambria"/>
                <w:b/>
                <w:bCs/>
                <w:color w:val="92D050"/>
                <w:sz w:val="28"/>
                <w:szCs w:val="28"/>
              </w:rPr>
              <w:t>Tool tip could break/crack causing</w:t>
            </w:r>
            <w:r w:rsidR="00F91F09" w:rsidRPr="00F91F09">
              <w:rPr>
                <w:rFonts w:ascii="Cambria" w:hAnsi="Cambria"/>
                <w:b/>
                <w:bCs/>
                <w:color w:val="92D050"/>
                <w:sz w:val="28"/>
                <w:szCs w:val="28"/>
              </w:rPr>
              <w:t xml:space="preserve"> damage to the toot tip. </w:t>
            </w:r>
          </w:p>
        </w:tc>
        <w:tc>
          <w:tcPr>
            <w:tcW w:w="2254" w:type="dxa"/>
          </w:tcPr>
          <w:p w14:paraId="22F08F48" w14:textId="7BA89C7A" w:rsidR="00DF1584" w:rsidRDefault="00F10F12" w:rsidP="00DF1584">
            <w:pPr>
              <w:rPr>
                <w:rFonts w:ascii="Cambria" w:hAnsi="Cambria"/>
                <w:b/>
                <w:bCs/>
                <w:sz w:val="28"/>
                <w:szCs w:val="28"/>
              </w:rPr>
            </w:pPr>
            <w:r w:rsidRPr="00F10F12">
              <w:rPr>
                <w:rFonts w:ascii="Cambria" w:hAnsi="Cambria"/>
                <w:b/>
                <w:bCs/>
                <w:color w:val="FFC000"/>
                <w:sz w:val="28"/>
                <w:szCs w:val="28"/>
              </w:rPr>
              <w:t>potential slip of the gear causing sudden halt in machine.</w:t>
            </w:r>
          </w:p>
        </w:tc>
        <w:tc>
          <w:tcPr>
            <w:tcW w:w="2254" w:type="dxa"/>
          </w:tcPr>
          <w:p w14:paraId="01B5816C" w14:textId="6CB83426" w:rsidR="00DF1584" w:rsidRDefault="004926C3" w:rsidP="00DF1584">
            <w:pPr>
              <w:rPr>
                <w:rFonts w:ascii="Cambria" w:hAnsi="Cambria"/>
                <w:b/>
                <w:bCs/>
                <w:sz w:val="28"/>
                <w:szCs w:val="28"/>
              </w:rPr>
            </w:pPr>
            <w:r w:rsidRPr="00B70652">
              <w:rPr>
                <w:rFonts w:ascii="Cambria" w:hAnsi="Cambria"/>
                <w:b/>
                <w:bCs/>
                <w:color w:val="FF0000"/>
                <w:sz w:val="28"/>
                <w:szCs w:val="28"/>
              </w:rPr>
              <w:t>Turned component becoming airborne,</w:t>
            </w:r>
            <w:r w:rsidR="006909EF">
              <w:rPr>
                <w:rFonts w:ascii="Cambria" w:hAnsi="Cambria"/>
                <w:b/>
                <w:bCs/>
                <w:color w:val="FF0000"/>
                <w:sz w:val="28"/>
                <w:szCs w:val="28"/>
              </w:rPr>
              <w:t xml:space="preserve"> </w:t>
            </w:r>
            <w:r w:rsidR="00B70652" w:rsidRPr="00B70652">
              <w:rPr>
                <w:rFonts w:ascii="Cambria" w:hAnsi="Cambria"/>
                <w:b/>
                <w:bCs/>
                <w:color w:val="FF0000"/>
                <w:sz w:val="28"/>
                <w:szCs w:val="28"/>
              </w:rPr>
              <w:t xml:space="preserve">causing serious harm. </w:t>
            </w:r>
          </w:p>
        </w:tc>
      </w:tr>
      <w:tr w:rsidR="00DF1584" w14:paraId="04E4F8FE" w14:textId="77777777" w:rsidTr="00445E08">
        <w:tc>
          <w:tcPr>
            <w:tcW w:w="2254" w:type="dxa"/>
          </w:tcPr>
          <w:p w14:paraId="51EC3D94" w14:textId="67FBC056" w:rsidR="00DF1584" w:rsidRDefault="00DF1584" w:rsidP="00DF1584">
            <w:pPr>
              <w:rPr>
                <w:rFonts w:ascii="Cambria" w:hAnsi="Cambria"/>
                <w:b/>
                <w:bCs/>
                <w:sz w:val="28"/>
                <w:szCs w:val="28"/>
              </w:rPr>
            </w:pPr>
            <w:r>
              <w:rPr>
                <w:rFonts w:ascii="Cambria" w:hAnsi="Cambria"/>
                <w:b/>
                <w:bCs/>
                <w:sz w:val="28"/>
                <w:szCs w:val="28"/>
              </w:rPr>
              <w:t xml:space="preserve">Probable </w:t>
            </w:r>
          </w:p>
        </w:tc>
        <w:tc>
          <w:tcPr>
            <w:tcW w:w="2254" w:type="dxa"/>
          </w:tcPr>
          <w:p w14:paraId="6F03432F" w14:textId="65BFFAC8" w:rsidR="00DF1584" w:rsidRDefault="00455D4C" w:rsidP="00DF1584">
            <w:pPr>
              <w:rPr>
                <w:rFonts w:ascii="Cambria" w:hAnsi="Cambria"/>
                <w:b/>
                <w:bCs/>
                <w:sz w:val="28"/>
                <w:szCs w:val="28"/>
              </w:rPr>
            </w:pPr>
            <w:r w:rsidRPr="00126FFC">
              <w:rPr>
                <w:rFonts w:ascii="Cambria" w:hAnsi="Cambria"/>
                <w:b/>
                <w:bCs/>
                <w:color w:val="FFC000"/>
                <w:sz w:val="28"/>
                <w:szCs w:val="28"/>
              </w:rPr>
              <w:t xml:space="preserve">Swarf </w:t>
            </w:r>
            <w:r w:rsidR="00126FFC" w:rsidRPr="00126FFC">
              <w:rPr>
                <w:rFonts w:ascii="Cambria" w:hAnsi="Cambria"/>
                <w:b/>
                <w:bCs/>
                <w:color w:val="FFC000"/>
                <w:sz w:val="28"/>
                <w:szCs w:val="28"/>
              </w:rPr>
              <w:t>build-up</w:t>
            </w:r>
            <w:r w:rsidRPr="00126FFC">
              <w:rPr>
                <w:rFonts w:ascii="Cambria" w:hAnsi="Cambria"/>
                <w:b/>
                <w:bCs/>
                <w:color w:val="FFC000"/>
                <w:sz w:val="28"/>
                <w:szCs w:val="28"/>
              </w:rPr>
              <w:t xml:space="preserve"> on floor,</w:t>
            </w:r>
            <w:r w:rsidR="00BC7854">
              <w:rPr>
                <w:rFonts w:ascii="Cambria" w:hAnsi="Cambria"/>
                <w:b/>
                <w:bCs/>
                <w:color w:val="FFC000"/>
                <w:sz w:val="28"/>
                <w:szCs w:val="28"/>
              </w:rPr>
              <w:t xml:space="preserve"> </w:t>
            </w:r>
            <w:r w:rsidRPr="00126FFC">
              <w:rPr>
                <w:rFonts w:ascii="Cambria" w:hAnsi="Cambria"/>
                <w:b/>
                <w:bCs/>
                <w:color w:val="FFC000"/>
                <w:sz w:val="28"/>
                <w:szCs w:val="28"/>
              </w:rPr>
              <w:t>potential trip ha</w:t>
            </w:r>
            <w:r w:rsidR="00126FFC" w:rsidRPr="00126FFC">
              <w:rPr>
                <w:rFonts w:ascii="Cambria" w:hAnsi="Cambria"/>
                <w:b/>
                <w:bCs/>
                <w:color w:val="FFC000"/>
                <w:sz w:val="28"/>
                <w:szCs w:val="28"/>
              </w:rPr>
              <w:t xml:space="preserve">zard. </w:t>
            </w:r>
          </w:p>
        </w:tc>
        <w:tc>
          <w:tcPr>
            <w:tcW w:w="2254" w:type="dxa"/>
          </w:tcPr>
          <w:p w14:paraId="6B355BE8" w14:textId="0E87E4F1" w:rsidR="00DF1584" w:rsidRPr="00501B13" w:rsidRDefault="00501B13" w:rsidP="00DF1584">
            <w:pPr>
              <w:rPr>
                <w:rFonts w:ascii="Cambria" w:hAnsi="Cambria"/>
                <w:b/>
                <w:bCs/>
                <w:color w:val="FF0000"/>
                <w:sz w:val="28"/>
                <w:szCs w:val="28"/>
              </w:rPr>
            </w:pPr>
            <w:r w:rsidRPr="00501B13">
              <w:rPr>
                <w:rFonts w:ascii="Cambria" w:hAnsi="Cambria"/>
                <w:b/>
                <w:bCs/>
                <w:color w:val="FF0000"/>
                <w:sz w:val="28"/>
                <w:szCs w:val="28"/>
              </w:rPr>
              <w:t>Swarf becomes airborne, potential harm to user.</w:t>
            </w:r>
          </w:p>
        </w:tc>
        <w:tc>
          <w:tcPr>
            <w:tcW w:w="2254" w:type="dxa"/>
          </w:tcPr>
          <w:p w14:paraId="7913BA74" w14:textId="68972048" w:rsidR="00DF1584" w:rsidRPr="00EB5E9F" w:rsidRDefault="00EB5E9F" w:rsidP="00DF1584">
            <w:pPr>
              <w:rPr>
                <w:rFonts w:ascii="Cambria" w:hAnsi="Cambria"/>
                <w:b/>
                <w:bCs/>
                <w:color w:val="FF0000"/>
                <w:sz w:val="28"/>
                <w:szCs w:val="28"/>
              </w:rPr>
            </w:pPr>
            <w:r w:rsidRPr="00EB5E9F">
              <w:rPr>
                <w:rFonts w:ascii="Cambria" w:hAnsi="Cambria"/>
                <w:b/>
                <w:bCs/>
                <w:color w:val="FF0000"/>
                <w:sz w:val="28"/>
                <w:szCs w:val="28"/>
              </w:rPr>
              <w:t>machining, auto feed could collide with chuck causing serious harm</w:t>
            </w:r>
            <w:r w:rsidR="006909EF">
              <w:rPr>
                <w:rFonts w:ascii="Cambria" w:hAnsi="Cambria"/>
                <w:b/>
                <w:bCs/>
                <w:color w:val="FF0000"/>
                <w:sz w:val="28"/>
                <w:szCs w:val="28"/>
              </w:rPr>
              <w:t xml:space="preserve">, if not focused. </w:t>
            </w:r>
          </w:p>
        </w:tc>
      </w:tr>
    </w:tbl>
    <w:p w14:paraId="4EA9EC8C" w14:textId="385C59D4" w:rsidR="0025572A" w:rsidRDefault="0025572A">
      <w:pPr>
        <w:rPr>
          <w:rFonts w:ascii="Cambria" w:hAnsi="Cambria"/>
          <w:b/>
          <w:bCs/>
          <w:sz w:val="28"/>
          <w:szCs w:val="28"/>
        </w:rPr>
      </w:pPr>
    </w:p>
    <w:p w14:paraId="0F0B8D74" w14:textId="69E57743" w:rsidR="00A67EA2" w:rsidRDefault="00A67EA2">
      <w:pPr>
        <w:rPr>
          <w:rFonts w:ascii="Cambria" w:hAnsi="Cambria"/>
          <w:b/>
          <w:bCs/>
          <w:sz w:val="28"/>
          <w:szCs w:val="28"/>
        </w:rPr>
      </w:pPr>
      <w:r>
        <w:rPr>
          <w:rFonts w:ascii="Cambria" w:hAnsi="Cambria"/>
          <w:b/>
          <w:bCs/>
          <w:sz w:val="28"/>
          <w:szCs w:val="28"/>
        </w:rPr>
        <w:t>Risk level</w:t>
      </w:r>
    </w:p>
    <w:p w14:paraId="64B619BB" w14:textId="180E5532" w:rsidR="00A67EA2" w:rsidRPr="00A67EA2" w:rsidRDefault="00A67EA2">
      <w:pPr>
        <w:rPr>
          <w:rFonts w:ascii="Cambria" w:hAnsi="Cambria"/>
          <w:b/>
          <w:bCs/>
          <w:color w:val="92D050"/>
          <w:sz w:val="28"/>
          <w:szCs w:val="28"/>
        </w:rPr>
      </w:pPr>
      <w:r w:rsidRPr="00A67EA2">
        <w:rPr>
          <w:rFonts w:ascii="Cambria" w:hAnsi="Cambria"/>
          <w:b/>
          <w:bCs/>
          <w:color w:val="92D050"/>
          <w:sz w:val="28"/>
          <w:szCs w:val="28"/>
        </w:rPr>
        <w:t>Low</w:t>
      </w:r>
    </w:p>
    <w:p w14:paraId="56B6ED3C" w14:textId="0F263A8B" w:rsidR="00A67EA2" w:rsidRPr="00A67EA2" w:rsidRDefault="00A67EA2">
      <w:pPr>
        <w:rPr>
          <w:rFonts w:ascii="Cambria" w:hAnsi="Cambria"/>
          <w:b/>
          <w:bCs/>
          <w:color w:val="FFC000"/>
          <w:sz w:val="28"/>
          <w:szCs w:val="28"/>
        </w:rPr>
      </w:pPr>
      <w:r w:rsidRPr="00A67EA2">
        <w:rPr>
          <w:rFonts w:ascii="Cambria" w:hAnsi="Cambria"/>
          <w:b/>
          <w:bCs/>
          <w:color w:val="FFC000"/>
          <w:sz w:val="28"/>
          <w:szCs w:val="28"/>
        </w:rPr>
        <w:t>Medium</w:t>
      </w:r>
    </w:p>
    <w:p w14:paraId="0FEAE01E" w14:textId="0622C97D" w:rsidR="00C9427A" w:rsidRDefault="00A67EA2">
      <w:pPr>
        <w:rPr>
          <w:rFonts w:ascii="Cambria" w:hAnsi="Cambria"/>
          <w:b/>
          <w:bCs/>
          <w:color w:val="FF0000"/>
          <w:sz w:val="28"/>
          <w:szCs w:val="28"/>
        </w:rPr>
      </w:pPr>
      <w:r w:rsidRPr="00A67EA2">
        <w:rPr>
          <w:rFonts w:ascii="Cambria" w:hAnsi="Cambria"/>
          <w:b/>
          <w:bCs/>
          <w:color w:val="FF0000"/>
          <w:sz w:val="28"/>
          <w:szCs w:val="28"/>
        </w:rPr>
        <w:t>High</w:t>
      </w:r>
    </w:p>
    <w:p w14:paraId="13E25CD3" w14:textId="77777777" w:rsidR="00701CA0" w:rsidRDefault="00701CA0">
      <w:pPr>
        <w:rPr>
          <w:rFonts w:ascii="Cambria" w:hAnsi="Cambria"/>
          <w:b/>
          <w:bCs/>
          <w:color w:val="FF0000"/>
          <w:sz w:val="28"/>
          <w:szCs w:val="28"/>
        </w:rPr>
      </w:pPr>
    </w:p>
    <w:p w14:paraId="5C9F2F9D" w14:textId="77777777" w:rsidR="006909EF" w:rsidRDefault="006909EF">
      <w:pPr>
        <w:rPr>
          <w:rFonts w:ascii="Cambria" w:hAnsi="Cambria"/>
          <w:b/>
          <w:bCs/>
          <w:color w:val="FF0000"/>
          <w:sz w:val="28"/>
          <w:szCs w:val="28"/>
        </w:rPr>
      </w:pPr>
    </w:p>
    <w:p w14:paraId="1FD04F3D" w14:textId="77777777" w:rsidR="006909EF" w:rsidRPr="00D537DC" w:rsidRDefault="006909EF">
      <w:pPr>
        <w:rPr>
          <w:rFonts w:ascii="Cambria" w:hAnsi="Cambria"/>
          <w:b/>
          <w:bCs/>
          <w:color w:val="FF0000"/>
          <w:sz w:val="28"/>
          <w:szCs w:val="28"/>
        </w:rPr>
      </w:pPr>
    </w:p>
    <w:p w14:paraId="04C451C7" w14:textId="6A2C5571" w:rsidR="003E248E" w:rsidRDefault="0025572A" w:rsidP="003E248E">
      <w:pPr>
        <w:pStyle w:val="Heading1"/>
        <w:rPr>
          <w:color w:val="0070C0"/>
        </w:rPr>
      </w:pPr>
      <w:bookmarkStart w:id="3" w:name="_Toc152098653"/>
      <w:r w:rsidRPr="0025572A">
        <w:rPr>
          <w:color w:val="0070C0"/>
        </w:rPr>
        <w:lastRenderedPageBreak/>
        <w:t>Chapter 2 – Engineering Role in Society</w:t>
      </w:r>
      <w:bookmarkEnd w:id="3"/>
    </w:p>
    <w:p w14:paraId="3DBF6DB7" w14:textId="77777777" w:rsidR="00482F75" w:rsidRDefault="00482F75" w:rsidP="00482F75"/>
    <w:p w14:paraId="14A20170" w14:textId="1223AD36" w:rsidR="00482F75" w:rsidRDefault="00482F75" w:rsidP="00482F75">
      <w:pPr>
        <w:rPr>
          <w:rFonts w:ascii="Cambria" w:hAnsi="Cambria"/>
          <w:sz w:val="24"/>
          <w:szCs w:val="24"/>
        </w:rPr>
      </w:pPr>
      <w:r>
        <w:rPr>
          <w:rFonts w:ascii="Cambria" w:hAnsi="Cambria"/>
          <w:sz w:val="24"/>
          <w:szCs w:val="24"/>
        </w:rPr>
        <w:t>Charted engineers are held</w:t>
      </w:r>
      <w:r w:rsidR="00C654D3">
        <w:rPr>
          <w:rFonts w:ascii="Cambria" w:hAnsi="Cambria"/>
          <w:sz w:val="24"/>
          <w:szCs w:val="24"/>
        </w:rPr>
        <w:t xml:space="preserve"> to a high standard, </w:t>
      </w:r>
      <w:r w:rsidR="00D537DC">
        <w:rPr>
          <w:rFonts w:ascii="Cambria" w:hAnsi="Cambria"/>
          <w:sz w:val="24"/>
          <w:szCs w:val="24"/>
        </w:rPr>
        <w:t>they’re</w:t>
      </w:r>
      <w:r w:rsidR="00C654D3">
        <w:rPr>
          <w:rFonts w:ascii="Cambria" w:hAnsi="Cambria"/>
          <w:sz w:val="24"/>
          <w:szCs w:val="24"/>
        </w:rPr>
        <w:t xml:space="preserve"> expected to</w:t>
      </w:r>
      <w:r w:rsidR="00D537DC">
        <w:rPr>
          <w:rFonts w:ascii="Cambria" w:hAnsi="Cambria"/>
          <w:sz w:val="24"/>
          <w:szCs w:val="24"/>
        </w:rPr>
        <w:t xml:space="preserve"> follow certain code</w:t>
      </w:r>
      <w:r w:rsidR="00677738">
        <w:rPr>
          <w:rFonts w:ascii="Cambria" w:hAnsi="Cambria"/>
          <w:sz w:val="24"/>
          <w:szCs w:val="24"/>
        </w:rPr>
        <w:t>s</w:t>
      </w:r>
      <w:r w:rsidR="00D537DC">
        <w:rPr>
          <w:rFonts w:ascii="Cambria" w:hAnsi="Cambria"/>
          <w:sz w:val="24"/>
          <w:szCs w:val="24"/>
        </w:rPr>
        <w:t xml:space="preserve"> of conduct</w:t>
      </w:r>
      <w:r w:rsidR="00DE4DB2">
        <w:rPr>
          <w:rFonts w:ascii="Cambria" w:hAnsi="Cambria"/>
          <w:sz w:val="24"/>
          <w:szCs w:val="24"/>
        </w:rPr>
        <w:t xml:space="preserve">. </w:t>
      </w:r>
      <w:r w:rsidR="009A4DBB">
        <w:rPr>
          <w:rFonts w:ascii="Cambria" w:hAnsi="Cambria"/>
          <w:sz w:val="24"/>
          <w:szCs w:val="24"/>
        </w:rPr>
        <w:t xml:space="preserve">The main body of the code of conduct, consists of </w:t>
      </w:r>
      <w:r w:rsidR="00A47249">
        <w:rPr>
          <w:rFonts w:ascii="Cambria" w:hAnsi="Cambria"/>
          <w:sz w:val="24"/>
          <w:szCs w:val="24"/>
        </w:rPr>
        <w:t>seven principles that must be abided by</w:t>
      </w:r>
      <w:r w:rsidR="00E5228B">
        <w:rPr>
          <w:rFonts w:ascii="Cambria" w:hAnsi="Cambria"/>
          <w:sz w:val="24"/>
          <w:szCs w:val="24"/>
        </w:rPr>
        <w:t xml:space="preserve"> the principles consist of Se</w:t>
      </w:r>
      <w:r w:rsidR="00452D81">
        <w:rPr>
          <w:rFonts w:ascii="Cambria" w:hAnsi="Cambria"/>
          <w:sz w:val="24"/>
          <w:szCs w:val="24"/>
        </w:rPr>
        <w:t>lflessness, Integrity, Objectivity, Accountability, Openness, Honesty,</w:t>
      </w:r>
      <w:r w:rsidR="00CB6663">
        <w:rPr>
          <w:rFonts w:ascii="Cambria" w:hAnsi="Cambria"/>
          <w:sz w:val="24"/>
          <w:szCs w:val="24"/>
        </w:rPr>
        <w:t xml:space="preserve"> and leadership</w:t>
      </w:r>
      <w:r w:rsidR="003D221A">
        <w:rPr>
          <w:rFonts w:ascii="Cambria" w:hAnsi="Cambria"/>
          <w:sz w:val="24"/>
          <w:szCs w:val="24"/>
        </w:rPr>
        <w:t>. These principles</w:t>
      </w:r>
      <w:r w:rsidR="00B564E4">
        <w:rPr>
          <w:rFonts w:ascii="Cambria" w:hAnsi="Cambria"/>
          <w:sz w:val="24"/>
          <w:szCs w:val="24"/>
        </w:rPr>
        <w:t xml:space="preserve"> published </w:t>
      </w:r>
      <w:r w:rsidR="003D221A">
        <w:rPr>
          <w:rFonts w:ascii="Cambria" w:hAnsi="Cambria"/>
          <w:sz w:val="24"/>
          <w:szCs w:val="24"/>
        </w:rPr>
        <w:t xml:space="preserve">by </w:t>
      </w:r>
      <w:r w:rsidR="001E66DB">
        <w:rPr>
          <w:rFonts w:ascii="Cambria" w:hAnsi="Cambria"/>
          <w:sz w:val="24"/>
          <w:szCs w:val="24"/>
        </w:rPr>
        <w:t>GOV.UK</w:t>
      </w:r>
      <w:r w:rsidR="00164326">
        <w:rPr>
          <w:rFonts w:ascii="Cambria" w:hAnsi="Cambria"/>
          <w:sz w:val="24"/>
          <w:szCs w:val="24"/>
        </w:rPr>
        <w:t>.</w:t>
      </w:r>
    </w:p>
    <w:p w14:paraId="5CE16C4E" w14:textId="5EC4C16D" w:rsidR="00164326" w:rsidRDefault="00164326" w:rsidP="00482F75">
      <w:pPr>
        <w:rPr>
          <w:rFonts w:ascii="Cambria" w:hAnsi="Cambria"/>
          <w:sz w:val="24"/>
          <w:szCs w:val="24"/>
        </w:rPr>
      </w:pPr>
      <w:r>
        <w:rPr>
          <w:rFonts w:ascii="Cambria" w:hAnsi="Cambria"/>
          <w:sz w:val="24"/>
          <w:szCs w:val="24"/>
        </w:rPr>
        <w:t>Another</w:t>
      </w:r>
      <w:r w:rsidR="004C1F97">
        <w:rPr>
          <w:rFonts w:ascii="Cambria" w:hAnsi="Cambria"/>
          <w:sz w:val="24"/>
          <w:szCs w:val="24"/>
        </w:rPr>
        <w:t xml:space="preserve"> organisation that</w:t>
      </w:r>
      <w:r w:rsidR="00B564E4">
        <w:rPr>
          <w:rFonts w:ascii="Cambria" w:hAnsi="Cambria"/>
          <w:sz w:val="24"/>
          <w:szCs w:val="24"/>
        </w:rPr>
        <w:t xml:space="preserve"> publishes </w:t>
      </w:r>
      <w:r w:rsidR="004C1F97">
        <w:rPr>
          <w:rFonts w:ascii="Cambria" w:hAnsi="Cambria"/>
          <w:sz w:val="24"/>
          <w:szCs w:val="24"/>
        </w:rPr>
        <w:t>the code of conduct for engineers, is IRN. IRN</w:t>
      </w:r>
      <w:r w:rsidR="009756D4">
        <w:rPr>
          <w:rFonts w:ascii="Cambria" w:hAnsi="Cambria"/>
          <w:sz w:val="24"/>
          <w:szCs w:val="24"/>
        </w:rPr>
        <w:t xml:space="preserve"> uses extensive research and analysis</w:t>
      </w:r>
      <w:r w:rsidR="004D7937">
        <w:rPr>
          <w:rFonts w:ascii="Cambria" w:hAnsi="Cambria"/>
          <w:sz w:val="24"/>
          <w:szCs w:val="24"/>
        </w:rPr>
        <w:t xml:space="preserve"> and provides the best practices </w:t>
      </w:r>
      <w:r w:rsidR="00E9394D">
        <w:rPr>
          <w:rFonts w:ascii="Cambria" w:hAnsi="Cambria"/>
          <w:sz w:val="24"/>
          <w:szCs w:val="24"/>
        </w:rPr>
        <w:t>and actionable plans for improvement towards engineering companies.</w:t>
      </w:r>
    </w:p>
    <w:p w14:paraId="7AB6FA56" w14:textId="77777777" w:rsidR="00DC6A24" w:rsidRDefault="00B564E4" w:rsidP="00B564E4">
      <w:pPr>
        <w:rPr>
          <w:rFonts w:ascii="Cambria" w:hAnsi="Cambria"/>
          <w:b/>
          <w:bCs/>
          <w:sz w:val="24"/>
          <w:szCs w:val="24"/>
        </w:rPr>
      </w:pPr>
      <w:r>
        <w:rPr>
          <w:rFonts w:ascii="Cambria" w:hAnsi="Cambria"/>
          <w:b/>
          <w:bCs/>
          <w:sz w:val="24"/>
          <w:szCs w:val="24"/>
        </w:rPr>
        <w:t xml:space="preserve">Formula 1 </w:t>
      </w:r>
      <w:r w:rsidRPr="00F83249">
        <w:rPr>
          <w:rFonts w:ascii="Cambria" w:hAnsi="Cambria"/>
          <w:b/>
          <w:bCs/>
          <w:sz w:val="24"/>
          <w:szCs w:val="24"/>
        </w:rPr>
        <w:t>Sustainabilit</w:t>
      </w:r>
      <w:r>
        <w:rPr>
          <w:rFonts w:ascii="Cambria" w:hAnsi="Cambria"/>
          <w:b/>
          <w:bCs/>
          <w:sz w:val="24"/>
          <w:szCs w:val="24"/>
        </w:rPr>
        <w:t>y/Environmental</w:t>
      </w:r>
    </w:p>
    <w:p w14:paraId="29ACAA23" w14:textId="20B5D4F2" w:rsidR="00B564E4" w:rsidRPr="00DC6A24" w:rsidRDefault="00DA2E55" w:rsidP="00B564E4">
      <w:pPr>
        <w:rPr>
          <w:rFonts w:ascii="Cambria" w:hAnsi="Cambria"/>
          <w:b/>
          <w:bCs/>
          <w:sz w:val="24"/>
          <w:szCs w:val="24"/>
        </w:rPr>
      </w:pPr>
      <w:r w:rsidRPr="00581F8B">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662336" behindDoc="0" locked="0" layoutInCell="1" allowOverlap="1" wp14:anchorId="35A84820" wp14:editId="0227231F">
            <wp:simplePos x="0" y="0"/>
            <wp:positionH relativeFrom="column">
              <wp:posOffset>13063</wp:posOffset>
            </wp:positionH>
            <wp:positionV relativeFrom="paragraph">
              <wp:posOffset>1424487</wp:posOffset>
            </wp:positionV>
            <wp:extent cx="5731510" cy="2046514"/>
            <wp:effectExtent l="0" t="0" r="0" b="0"/>
            <wp:wrapNone/>
            <wp:docPr id="1761920180" name="Picture 1761920180" descr="page14image671335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4image671335440"/>
                    <pic:cNvPicPr>
                      <a:picLocks noChangeAspect="1" noChangeArrowheads="1"/>
                    </pic:cNvPicPr>
                  </pic:nvPicPr>
                  <pic:blipFill rotWithShape="1">
                    <a:blip r:embed="rId12">
                      <a:extLst>
                        <a:ext uri="{28A0092B-C50C-407E-A947-70E740481C1C}">
                          <a14:useLocalDpi xmlns:a14="http://schemas.microsoft.com/office/drawing/2010/main" val="0"/>
                        </a:ext>
                      </a:extLst>
                    </a:blip>
                    <a:srcRect t="-1" b="-181"/>
                    <a:stretch/>
                  </pic:blipFill>
                  <pic:spPr bwMode="auto">
                    <a:xfrm>
                      <a:off x="0" y="0"/>
                      <a:ext cx="5731510" cy="204651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564E4" w:rsidRPr="009612FE">
        <w:rPr>
          <w:rFonts w:ascii="Cambria" w:hAnsi="Cambria"/>
          <w:color w:val="000000" w:themeColor="text1"/>
          <w:sz w:val="24"/>
          <w:szCs w:val="24"/>
        </w:rPr>
        <w:t>Looking into the sustainability of the Formula 1 industry, The F1 Sustainability Strategy underpins</w:t>
      </w:r>
      <w:r w:rsidR="00B564E4">
        <w:rPr>
          <w:rFonts w:ascii="Cambria" w:hAnsi="Cambria"/>
          <w:color w:val="000000" w:themeColor="text1"/>
          <w:sz w:val="24"/>
          <w:szCs w:val="24"/>
        </w:rPr>
        <w:t xml:space="preserve"> their </w:t>
      </w:r>
      <w:r w:rsidR="00B564E4" w:rsidRPr="009612FE">
        <w:rPr>
          <w:rFonts w:ascii="Cambria" w:hAnsi="Cambria"/>
          <w:color w:val="000000" w:themeColor="text1"/>
          <w:sz w:val="24"/>
          <w:szCs w:val="24"/>
        </w:rPr>
        <w:t>target to have a net zero carbon footprint by 2030 and</w:t>
      </w:r>
      <w:r w:rsidR="00B564E4">
        <w:rPr>
          <w:rFonts w:ascii="Cambria" w:hAnsi="Cambria"/>
          <w:color w:val="000000" w:themeColor="text1"/>
          <w:sz w:val="24"/>
          <w:szCs w:val="24"/>
        </w:rPr>
        <w:t xml:space="preserve"> their e</w:t>
      </w:r>
      <w:r w:rsidR="00B564E4" w:rsidRPr="009612FE">
        <w:rPr>
          <w:rFonts w:ascii="Cambria" w:hAnsi="Cambria"/>
          <w:color w:val="000000" w:themeColor="text1"/>
          <w:sz w:val="24"/>
          <w:szCs w:val="24"/>
        </w:rPr>
        <w:t>mission statement includes innovation, inclusivity, and sustainability at the heart of our future growth and value.</w:t>
      </w:r>
      <w:r w:rsidR="00B564E4">
        <w:rPr>
          <w:rFonts w:ascii="Cambria" w:hAnsi="Cambria"/>
          <w:color w:val="000000" w:themeColor="text1"/>
          <w:sz w:val="24"/>
          <w:szCs w:val="24"/>
        </w:rPr>
        <w:t xml:space="preserve"> This also takes into consideration their accountability/duties to their environmental impact, including a reduce in environmental impact by aiming to reach their goal. The code of conduct helps to prevent environmental damage, by considering the implications.</w:t>
      </w:r>
    </w:p>
    <w:p w14:paraId="78BA1C6A" w14:textId="6376D517" w:rsidR="00DA2E55" w:rsidRDefault="00DA2E55" w:rsidP="00B564E4">
      <w:pPr>
        <w:rPr>
          <w:rFonts w:ascii="Cambria" w:hAnsi="Cambria"/>
          <w:color w:val="000000" w:themeColor="text1"/>
          <w:sz w:val="24"/>
          <w:szCs w:val="24"/>
        </w:rPr>
      </w:pPr>
    </w:p>
    <w:p w14:paraId="51ADDCEB" w14:textId="7802300A" w:rsidR="00DA2E55" w:rsidRPr="009612FE" w:rsidRDefault="00DA2E55" w:rsidP="00B564E4">
      <w:pPr>
        <w:rPr>
          <w:rFonts w:ascii="Cambria" w:hAnsi="Cambria"/>
          <w:color w:val="000000" w:themeColor="text1"/>
          <w:sz w:val="24"/>
          <w:szCs w:val="24"/>
        </w:rPr>
      </w:pPr>
    </w:p>
    <w:p w14:paraId="6007C413" w14:textId="0043E69D" w:rsidR="00B564E4" w:rsidRPr="00581F8B" w:rsidRDefault="00B564E4" w:rsidP="00B564E4">
      <w:pPr>
        <w:shd w:val="clear" w:color="auto" w:fill="F4F2EF"/>
        <w:spacing w:after="0" w:line="240" w:lineRule="auto"/>
        <w:rPr>
          <w:rFonts w:ascii="Times New Roman" w:eastAsia="Times New Roman" w:hAnsi="Times New Roman" w:cs="Times New Roman"/>
          <w:kern w:val="0"/>
          <w:sz w:val="24"/>
          <w:szCs w:val="24"/>
          <w:lang w:eastAsia="en-GB"/>
          <w14:ligatures w14:val="none"/>
        </w:rPr>
      </w:pPr>
    </w:p>
    <w:p w14:paraId="24F9F20F" w14:textId="6C527C42" w:rsidR="00B564E4" w:rsidRPr="00DE02AA" w:rsidRDefault="00B564E4" w:rsidP="00B564E4">
      <w:pPr>
        <w:spacing w:after="0" w:line="240" w:lineRule="auto"/>
        <w:rPr>
          <w:rFonts w:ascii="Times New Roman" w:eastAsia="Times New Roman" w:hAnsi="Times New Roman" w:cs="Times New Roman"/>
          <w:kern w:val="0"/>
          <w:sz w:val="24"/>
          <w:szCs w:val="24"/>
          <w:lang w:eastAsia="en-GB"/>
          <w14:ligatures w14:val="none"/>
        </w:rPr>
      </w:pPr>
    </w:p>
    <w:p w14:paraId="23C7E52B" w14:textId="76421370" w:rsidR="00B564E4" w:rsidRDefault="00B564E4" w:rsidP="00B564E4">
      <w:pPr>
        <w:rPr>
          <w:rFonts w:ascii="Cambria" w:hAnsi="Cambria"/>
        </w:rPr>
      </w:pPr>
    </w:p>
    <w:p w14:paraId="46AF738B" w14:textId="78819C62" w:rsidR="00B564E4" w:rsidRDefault="00B564E4" w:rsidP="00B564E4">
      <w:pPr>
        <w:rPr>
          <w:rFonts w:ascii="Cambria" w:hAnsi="Cambria"/>
        </w:rPr>
      </w:pPr>
      <w:r w:rsidRPr="00581F8B">
        <w:rPr>
          <w:rFonts w:ascii="Times New Roman" w:eastAsia="Times New Roman" w:hAnsi="Times New Roman" w:cs="Times New Roman"/>
          <w:kern w:val="0"/>
          <w:sz w:val="24"/>
          <w:szCs w:val="24"/>
          <w:lang w:eastAsia="en-GB"/>
          <w14:ligatures w14:val="none"/>
        </w:rPr>
        <w:fldChar w:fldCharType="begin"/>
      </w:r>
      <w:r w:rsidRPr="00581F8B">
        <w:rPr>
          <w:rFonts w:ascii="Times New Roman" w:eastAsia="Times New Roman" w:hAnsi="Times New Roman" w:cs="Times New Roman"/>
          <w:kern w:val="0"/>
          <w:sz w:val="24"/>
          <w:szCs w:val="24"/>
          <w:lang w:eastAsia="en-GB"/>
          <w14:ligatures w14:val="none"/>
        </w:rPr>
        <w:instrText xml:space="preserve"> INCLUDEPICTURE "/Users/jacobcgough/Library/Group Containers/UBF8T346G9.ms/WebArchiveCopyPasteTempFiles/com.microsoft.Word/page14image671335440" \* MERGEFORMATINET </w:instrText>
      </w:r>
      <w:r w:rsidRPr="00581F8B">
        <w:rPr>
          <w:rFonts w:ascii="Times New Roman" w:eastAsia="Times New Roman" w:hAnsi="Times New Roman" w:cs="Times New Roman"/>
          <w:kern w:val="0"/>
          <w:sz w:val="24"/>
          <w:szCs w:val="24"/>
          <w:lang w:eastAsia="en-GB"/>
          <w14:ligatures w14:val="none"/>
        </w:rPr>
        <w:fldChar w:fldCharType="separate"/>
      </w:r>
      <w:r w:rsidRPr="00581F8B">
        <w:rPr>
          <w:rFonts w:ascii="Times New Roman" w:eastAsia="Times New Roman" w:hAnsi="Times New Roman" w:cs="Times New Roman"/>
          <w:kern w:val="0"/>
          <w:sz w:val="24"/>
          <w:szCs w:val="24"/>
          <w:lang w:eastAsia="en-GB"/>
          <w14:ligatures w14:val="none"/>
        </w:rPr>
        <w:fldChar w:fldCharType="end"/>
      </w:r>
    </w:p>
    <w:p w14:paraId="53F07BEE" w14:textId="48D3D20C" w:rsidR="00B564E4" w:rsidRDefault="00B564E4" w:rsidP="00B564E4">
      <w:pPr>
        <w:rPr>
          <w:rFonts w:ascii="Cambria" w:hAnsi="Cambria"/>
        </w:rPr>
      </w:pPr>
    </w:p>
    <w:p w14:paraId="4BCF2A88" w14:textId="0C6FD2A7" w:rsidR="00B564E4" w:rsidRDefault="00B564E4" w:rsidP="00B564E4">
      <w:pPr>
        <w:rPr>
          <w:rFonts w:ascii="Cambria" w:hAnsi="Cambria"/>
        </w:rPr>
      </w:pPr>
    </w:p>
    <w:p w14:paraId="659F91C6" w14:textId="2E11CEB0" w:rsidR="00B564E4" w:rsidRPr="00034CE4" w:rsidRDefault="00DA2E55" w:rsidP="00B564E4">
      <w:pPr>
        <w:rPr>
          <w:rFonts w:ascii="Cambria" w:hAnsi="Cambria"/>
          <w:sz w:val="24"/>
          <w:szCs w:val="24"/>
        </w:rPr>
      </w:pPr>
      <w:r w:rsidRPr="00034CE4">
        <w:rPr>
          <w:rFonts w:ascii="Cambria" w:hAnsi="Cambria"/>
          <w:sz w:val="24"/>
          <w:szCs w:val="24"/>
        </w:rPr>
        <w:t xml:space="preserve">Engineers within formula1 </w:t>
      </w:r>
      <w:r w:rsidR="004A67EF" w:rsidRPr="00034CE4">
        <w:rPr>
          <w:rFonts w:ascii="Cambria" w:hAnsi="Cambria"/>
          <w:sz w:val="24"/>
          <w:szCs w:val="24"/>
        </w:rPr>
        <w:t xml:space="preserve">must take into consideration the code of conduct regulations, before designing engine concepts for production, as it </w:t>
      </w:r>
      <w:r w:rsidR="00B0426C" w:rsidRPr="00034CE4">
        <w:rPr>
          <w:rFonts w:ascii="Cambria" w:hAnsi="Cambria"/>
          <w:sz w:val="24"/>
          <w:szCs w:val="24"/>
        </w:rPr>
        <w:t>confines</w:t>
      </w:r>
      <w:r w:rsidR="004A67EF" w:rsidRPr="00034CE4">
        <w:rPr>
          <w:rFonts w:ascii="Cambria" w:hAnsi="Cambria"/>
          <w:sz w:val="24"/>
          <w:szCs w:val="24"/>
        </w:rPr>
        <w:t xml:space="preserve"> with the code of conduct.</w:t>
      </w:r>
      <w:r w:rsidR="00B36C69" w:rsidRPr="00034CE4">
        <w:rPr>
          <w:rFonts w:ascii="Cambria" w:hAnsi="Cambria"/>
          <w:sz w:val="24"/>
          <w:szCs w:val="24"/>
        </w:rPr>
        <w:t xml:space="preserve"> The duty of formula 1, is to ensure that they mandatorily follow</w:t>
      </w:r>
      <w:r w:rsidR="00666E4B" w:rsidRPr="00034CE4">
        <w:rPr>
          <w:rFonts w:ascii="Cambria" w:hAnsi="Cambria"/>
          <w:sz w:val="24"/>
          <w:szCs w:val="24"/>
        </w:rPr>
        <w:t xml:space="preserve"> the code of conduct</w:t>
      </w:r>
      <w:r w:rsidR="00DE4DB2">
        <w:rPr>
          <w:rFonts w:ascii="Cambria" w:hAnsi="Cambria"/>
          <w:sz w:val="24"/>
          <w:szCs w:val="24"/>
        </w:rPr>
        <w:t>.</w:t>
      </w:r>
      <w:r w:rsidR="005D179B" w:rsidRPr="00034CE4">
        <w:rPr>
          <w:rFonts w:ascii="Cambria" w:hAnsi="Cambria"/>
          <w:sz w:val="24"/>
          <w:szCs w:val="24"/>
        </w:rPr>
        <w:t xml:space="preserve"> </w:t>
      </w:r>
    </w:p>
    <w:p w14:paraId="75EB6DF6" w14:textId="49D7345F" w:rsidR="00D2399C" w:rsidRDefault="009305F2" w:rsidP="00482F75">
      <w:pPr>
        <w:rPr>
          <w:rFonts w:ascii="Cambria" w:hAnsi="Cambria"/>
          <w:sz w:val="24"/>
          <w:szCs w:val="24"/>
        </w:rPr>
      </w:pPr>
      <w:r w:rsidRPr="00034CE4">
        <w:rPr>
          <w:rFonts w:ascii="Cambria" w:hAnsi="Cambria"/>
          <w:noProof/>
          <w:sz w:val="24"/>
          <w:szCs w:val="24"/>
        </w:rPr>
        <mc:AlternateContent>
          <mc:Choice Requires="wps">
            <w:drawing>
              <wp:anchor distT="0" distB="0" distL="114300" distR="114300" simplePos="0" relativeHeight="251663360" behindDoc="0" locked="0" layoutInCell="1" allowOverlap="1" wp14:anchorId="59F50F5D" wp14:editId="1EE30167">
                <wp:simplePos x="0" y="0"/>
                <wp:positionH relativeFrom="column">
                  <wp:posOffset>-98522</wp:posOffset>
                </wp:positionH>
                <wp:positionV relativeFrom="paragraph">
                  <wp:posOffset>146587</wp:posOffset>
                </wp:positionV>
                <wp:extent cx="4915584" cy="1427675"/>
                <wp:effectExtent l="0" t="0" r="12065" b="7620"/>
                <wp:wrapNone/>
                <wp:docPr id="967758409" name="Text Box 7"/>
                <wp:cNvGraphicFramePr/>
                <a:graphic xmlns:a="http://schemas.openxmlformats.org/drawingml/2006/main">
                  <a:graphicData uri="http://schemas.microsoft.com/office/word/2010/wordprocessingShape">
                    <wps:wsp>
                      <wps:cNvSpPr txBox="1"/>
                      <wps:spPr>
                        <a:xfrm>
                          <a:off x="0" y="0"/>
                          <a:ext cx="4915584" cy="1427675"/>
                        </a:xfrm>
                        <a:prstGeom prst="rect">
                          <a:avLst/>
                        </a:prstGeom>
                        <a:solidFill>
                          <a:schemeClr val="lt1"/>
                        </a:solidFill>
                        <a:ln w="6350">
                          <a:solidFill>
                            <a:prstClr val="black"/>
                          </a:solidFill>
                        </a:ln>
                      </wps:spPr>
                      <wps:txbx>
                        <w:txbxContent>
                          <w:p w14:paraId="7482A5C6" w14:textId="17A45AF8" w:rsidR="003C37F7" w:rsidRPr="003C37F7" w:rsidRDefault="003C37F7" w:rsidP="003C37F7">
                            <w:pPr>
                              <w:rPr>
                                <w:rFonts w:ascii="Cambria" w:hAnsi="Cambria"/>
                                <w:sz w:val="15"/>
                                <w:szCs w:val="15"/>
                              </w:rPr>
                            </w:pPr>
                            <w:r>
                              <w:rPr>
                                <w:rFonts w:ascii="Cambria" w:hAnsi="Cambria"/>
                                <w:sz w:val="24"/>
                                <w:szCs w:val="24"/>
                              </w:rPr>
                              <w:t>.</w:t>
                            </w:r>
                            <w:r w:rsidRPr="003C37F7">
                              <w:rPr>
                                <w:rFonts w:ascii="Cambria" w:hAnsi="Cambria"/>
                                <w:sz w:val="20"/>
                                <w:szCs w:val="20"/>
                              </w:rPr>
                              <w:t xml:space="preserve"> </w:t>
                            </w:r>
                            <w:sdt>
                              <w:sdtPr>
                                <w:rPr>
                                  <w:rFonts w:ascii="Cambria" w:hAnsi="Cambria"/>
                                </w:rPr>
                                <w:id w:val="1568986591"/>
                                <w:citation/>
                              </w:sdtPr>
                              <w:sdtEndPr>
                                <w:rPr>
                                  <w:sz w:val="18"/>
                                  <w:szCs w:val="18"/>
                                </w:rPr>
                              </w:sdtEndPr>
                              <w:sdtContent>
                                <w:r w:rsidRPr="00215D11">
                                  <w:rPr>
                                    <w:rFonts w:ascii="Cambria" w:hAnsi="Cambria"/>
                                    <w:sz w:val="18"/>
                                    <w:szCs w:val="18"/>
                                  </w:rPr>
                                  <w:fldChar w:fldCharType="begin"/>
                                </w:r>
                                <w:r w:rsidRPr="00215D11">
                                  <w:rPr>
                                    <w:rFonts w:ascii="Cambria" w:hAnsi="Cambria"/>
                                    <w:sz w:val="18"/>
                                    <w:szCs w:val="18"/>
                                  </w:rPr>
                                  <w:instrText xml:space="preserve"> CITATION The231 \l 2057 </w:instrText>
                                </w:r>
                                <w:r w:rsidRPr="00215D11">
                                  <w:rPr>
                                    <w:rFonts w:ascii="Cambria" w:hAnsi="Cambria"/>
                                    <w:sz w:val="18"/>
                                    <w:szCs w:val="18"/>
                                  </w:rPr>
                                  <w:fldChar w:fldCharType="separate"/>
                                </w:r>
                                <w:r w:rsidRPr="00215D11">
                                  <w:rPr>
                                    <w:rFonts w:ascii="Cambria" w:hAnsi="Cambria"/>
                                    <w:noProof/>
                                    <w:sz w:val="18"/>
                                    <w:szCs w:val="18"/>
                                  </w:rPr>
                                  <w:t>(The Planning Inspectorate, 2023)</w:t>
                                </w:r>
                                <w:r w:rsidRPr="00215D11">
                                  <w:rPr>
                                    <w:rFonts w:ascii="Cambria" w:hAnsi="Cambria"/>
                                    <w:sz w:val="18"/>
                                    <w:szCs w:val="18"/>
                                  </w:rPr>
                                  <w:fldChar w:fldCharType="end"/>
                                </w:r>
                              </w:sdtContent>
                            </w:sdt>
                          </w:p>
                          <w:p w14:paraId="531E8035" w14:textId="77777777" w:rsidR="003C37F7" w:rsidRPr="00215D11" w:rsidRDefault="003C37F7" w:rsidP="003C37F7">
                            <w:pPr>
                              <w:rPr>
                                <w:rFonts w:ascii="Cambria" w:hAnsi="Cambria"/>
                                <w:sz w:val="13"/>
                                <w:szCs w:val="13"/>
                              </w:rPr>
                            </w:pPr>
                            <w:hyperlink r:id="rId13" w:history="1">
                              <w:r w:rsidRPr="00215D11">
                                <w:rPr>
                                  <w:rStyle w:val="Hyperlink"/>
                                  <w:rFonts w:ascii="Cambria" w:hAnsi="Cambria"/>
                                  <w:sz w:val="13"/>
                                  <w:szCs w:val="13"/>
                                </w:rPr>
                                <w:t>https://www.gov.uk/government/publications/code-of-conduct/code-of-conduct</w:t>
                              </w:r>
                            </w:hyperlink>
                          </w:p>
                          <w:p w14:paraId="54296504" w14:textId="77777777" w:rsidR="003C37F7" w:rsidRPr="00215D11" w:rsidRDefault="003C37F7" w:rsidP="003C37F7">
                            <w:pPr>
                              <w:rPr>
                                <w:rFonts w:ascii="Cambria" w:hAnsi="Cambria"/>
                                <w:sz w:val="18"/>
                                <w:szCs w:val="18"/>
                              </w:rPr>
                            </w:pPr>
                            <w:sdt>
                              <w:sdtPr>
                                <w:rPr>
                                  <w:rFonts w:ascii="Cambria" w:hAnsi="Cambria"/>
                                  <w:sz w:val="18"/>
                                  <w:szCs w:val="18"/>
                                </w:rPr>
                                <w:id w:val="733978800"/>
                                <w:citation/>
                              </w:sdtPr>
                              <w:sdtContent>
                                <w:r w:rsidRPr="00215D11">
                                  <w:rPr>
                                    <w:rFonts w:ascii="Cambria" w:hAnsi="Cambria"/>
                                    <w:sz w:val="18"/>
                                    <w:szCs w:val="18"/>
                                  </w:rPr>
                                  <w:fldChar w:fldCharType="begin"/>
                                </w:r>
                                <w:r w:rsidRPr="00215D11">
                                  <w:rPr>
                                    <w:rFonts w:ascii="Cambria" w:hAnsi="Cambria"/>
                                    <w:sz w:val="18"/>
                                    <w:szCs w:val="18"/>
                                  </w:rPr>
                                  <w:instrText xml:space="preserve"> CITATION LRN23 \l 2057 </w:instrText>
                                </w:r>
                                <w:r w:rsidRPr="00215D11">
                                  <w:rPr>
                                    <w:rFonts w:ascii="Cambria" w:hAnsi="Cambria"/>
                                    <w:sz w:val="18"/>
                                    <w:szCs w:val="18"/>
                                  </w:rPr>
                                  <w:fldChar w:fldCharType="separate"/>
                                </w:r>
                                <w:r w:rsidRPr="00215D11">
                                  <w:rPr>
                                    <w:rFonts w:ascii="Cambria" w:hAnsi="Cambria"/>
                                    <w:noProof/>
                                    <w:sz w:val="18"/>
                                    <w:szCs w:val="18"/>
                                  </w:rPr>
                                  <w:t>(LRN Corporation , 2023)</w:t>
                                </w:r>
                                <w:r w:rsidRPr="00215D11">
                                  <w:rPr>
                                    <w:rFonts w:ascii="Cambria" w:hAnsi="Cambria"/>
                                    <w:sz w:val="18"/>
                                    <w:szCs w:val="18"/>
                                  </w:rPr>
                                  <w:fldChar w:fldCharType="end"/>
                                </w:r>
                              </w:sdtContent>
                            </w:sdt>
                          </w:p>
                          <w:p w14:paraId="53153CA5" w14:textId="3E8FE90A" w:rsidR="003C37F7" w:rsidRPr="00215D11" w:rsidRDefault="003C37F7" w:rsidP="003C37F7">
                            <w:pPr>
                              <w:rPr>
                                <w:rFonts w:ascii="Cambria" w:hAnsi="Cambria"/>
                                <w:sz w:val="13"/>
                                <w:szCs w:val="13"/>
                              </w:rPr>
                            </w:pPr>
                            <w:r w:rsidRPr="00215D11">
                              <w:rPr>
                                <w:rFonts w:ascii="Cambria" w:hAnsi="Cambria"/>
                                <w:sz w:val="13"/>
                                <w:szCs w:val="13"/>
                              </w:rPr>
                              <w:fldChar w:fldCharType="begin"/>
                            </w:r>
                            <w:r w:rsidRPr="00215D11">
                              <w:rPr>
                                <w:rFonts w:ascii="Cambria" w:hAnsi="Cambria"/>
                                <w:sz w:val="13"/>
                                <w:szCs w:val="13"/>
                              </w:rPr>
                              <w:instrText>HYPERLINK "https://www.googleadservices.com/pagead/aclk?sa=L&amp;ai=DChcSEwjewfaLrPGCAxWO7u0KHQC2AAMYABAAGgJkZw&amp;ae=2&amp;gclid=Cj0KCQiAyKurBhD5ARIsALamXaEXExqm9q12EBXx7FM8k-1wqH9lO4fvEDOAPg-LAjwsko8JV7nEXkcaAtEyEALw_wcB&amp;ohost=www.google.com&amp;cid=CAESVeD2p74j1gRH15fYg7KqD69lJPB3b1s7wCq1ZHJf5AmT81DEgcm2BbigD3HvBDHLO2qLpiDSqK1emzMMpGsD2iSjYvOoFnrGh2C0b3BQTz5hBdcKasE&amp;sig=AOD64_37HnlgByNEDNLReJ8aHZz8zXA3mQ&amp;q&amp;adurl&amp;ved=2ahUKEwjqkPGLrPGCAxWbX0EAHV9fC-wQ0Qx6BAgNEAE"</w:instrText>
                            </w:r>
                            <w:r w:rsidRPr="00215D11">
                              <w:rPr>
                                <w:rFonts w:ascii="Cambria" w:hAnsi="Cambria"/>
                                <w:sz w:val="13"/>
                                <w:szCs w:val="13"/>
                              </w:rPr>
                            </w:r>
                            <w:r w:rsidRPr="00215D11">
                              <w:rPr>
                                <w:rFonts w:ascii="Cambria" w:hAnsi="Cambria"/>
                                <w:sz w:val="13"/>
                                <w:szCs w:val="13"/>
                              </w:rPr>
                              <w:fldChar w:fldCharType="separate"/>
                            </w:r>
                            <w:r w:rsidRPr="00215D11">
                              <w:rPr>
                                <w:rStyle w:val="Hyperlink"/>
                                <w:rFonts w:ascii="Cambria" w:hAnsi="Cambria"/>
                                <w:sz w:val="13"/>
                                <w:szCs w:val="13"/>
                              </w:rPr>
                              <w:t>https://www.googleadservices.com/pagead/aclk?sa=L&amp;ai=DChcSEwjewfaLrPGCAxWO7u0KHQC2AAMYABAAGgJkZw&amp;ae=2&amp;gclid=Cj0KCQiAyKurBhD5ARIsALamXaEXExqm9q12EBXx7FM8k-1wqH9lO4fvEDOAPg-LAjwsko8JV7nEXkcaAtEyEALw_wcB&amp;ohost=www.google.com&amp;cid=CAESVeD2p74j1gRH15fYg7KqD69lJ</w:t>
                            </w:r>
                            <w:r w:rsidRPr="00215D11">
                              <w:rPr>
                                <w:rFonts w:ascii="Cambria" w:hAnsi="Cambria"/>
                                <w:sz w:val="13"/>
                                <w:szCs w:val="13"/>
                              </w:rPr>
                              <w:fldChar w:fldCharType="end"/>
                            </w:r>
                          </w:p>
                          <w:p w14:paraId="11FC1303" w14:textId="1D3CBF9F" w:rsidR="003C37F7" w:rsidRDefault="003C37F7" w:rsidP="003C37F7">
                            <w:pPr>
                              <w:rPr>
                                <w:rFonts w:ascii="Cambria" w:hAnsi="Cambria"/>
                                <w:sz w:val="24"/>
                                <w:szCs w:val="24"/>
                              </w:rPr>
                            </w:pPr>
                          </w:p>
                          <w:p w14:paraId="12CA65D8" w14:textId="77777777" w:rsidR="00D2399C" w:rsidRDefault="00D239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50F5D" id="Text Box 7" o:spid="_x0000_s1027" type="#_x0000_t202" style="position:absolute;margin-left:-7.75pt;margin-top:11.55pt;width:387.05pt;height:11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" fillcolor="white [3201]" strokeweight=".5pt">
                <v:textbox>
                  <w:txbxContent>
                    <w:p w14:paraId="7482A5C6" w14:textId="17A45AF8" w:rsidR="003C37F7" w:rsidRPr="003C37F7" w:rsidRDefault="003C37F7" w:rsidP="003C37F7">
                      <w:pPr>
                        <w:rPr>
                          <w:rFonts w:ascii="Cambria" w:hAnsi="Cambria"/>
                          <w:sz w:val="15"/>
                          <w:szCs w:val="15"/>
                        </w:rPr>
                      </w:pPr>
                      <w:r>
                        <w:rPr>
                          <w:rFonts w:ascii="Cambria" w:hAnsi="Cambria"/>
                          <w:sz w:val="24"/>
                          <w:szCs w:val="24"/>
                        </w:rPr>
                        <w:t>.</w:t>
                      </w:r>
                      <w:r w:rsidRPr="003C37F7">
                        <w:rPr>
                          <w:rFonts w:ascii="Cambria" w:hAnsi="Cambria"/>
                          <w:sz w:val="20"/>
                          <w:szCs w:val="20"/>
                        </w:rPr>
                        <w:t xml:space="preserve"> </w:t>
                      </w:r>
                      <w:sdt>
                        <w:sdtPr>
                          <w:rPr>
                            <w:rFonts w:ascii="Cambria" w:hAnsi="Cambria"/>
                          </w:rPr>
                          <w:id w:val="1568986591"/>
                          <w:citation/>
                        </w:sdtPr>
                        <w:sdtEndPr>
                          <w:rPr>
                            <w:sz w:val="18"/>
                            <w:szCs w:val="18"/>
                          </w:rPr>
                        </w:sdtEndPr>
                        <w:sdtContent>
                          <w:r w:rsidRPr="00215D11">
                            <w:rPr>
                              <w:rFonts w:ascii="Cambria" w:hAnsi="Cambria"/>
                              <w:sz w:val="18"/>
                              <w:szCs w:val="18"/>
                            </w:rPr>
                            <w:fldChar w:fldCharType="begin"/>
                          </w:r>
                          <w:r w:rsidRPr="00215D11">
                            <w:rPr>
                              <w:rFonts w:ascii="Cambria" w:hAnsi="Cambria"/>
                              <w:sz w:val="18"/>
                              <w:szCs w:val="18"/>
                            </w:rPr>
                            <w:instrText xml:space="preserve"> CITATION The231 \l 2057 </w:instrText>
                          </w:r>
                          <w:r w:rsidRPr="00215D11">
                            <w:rPr>
                              <w:rFonts w:ascii="Cambria" w:hAnsi="Cambria"/>
                              <w:sz w:val="18"/>
                              <w:szCs w:val="18"/>
                            </w:rPr>
                            <w:fldChar w:fldCharType="separate"/>
                          </w:r>
                          <w:r w:rsidRPr="00215D11">
                            <w:rPr>
                              <w:rFonts w:ascii="Cambria" w:hAnsi="Cambria"/>
                              <w:noProof/>
                              <w:sz w:val="18"/>
                              <w:szCs w:val="18"/>
                            </w:rPr>
                            <w:t>(The Planning Inspectorate, 2023)</w:t>
                          </w:r>
                          <w:r w:rsidRPr="00215D11">
                            <w:rPr>
                              <w:rFonts w:ascii="Cambria" w:hAnsi="Cambria"/>
                              <w:sz w:val="18"/>
                              <w:szCs w:val="18"/>
                            </w:rPr>
                            <w:fldChar w:fldCharType="end"/>
                          </w:r>
                        </w:sdtContent>
                      </w:sdt>
                    </w:p>
                    <w:p w14:paraId="531E8035" w14:textId="77777777" w:rsidR="003C37F7" w:rsidRPr="00215D11" w:rsidRDefault="003C37F7" w:rsidP="003C37F7">
                      <w:pPr>
                        <w:rPr>
                          <w:rFonts w:ascii="Cambria" w:hAnsi="Cambria"/>
                          <w:sz w:val="13"/>
                          <w:szCs w:val="13"/>
                        </w:rPr>
                      </w:pPr>
                      <w:hyperlink r:id="rId14" w:history="1">
                        <w:r w:rsidRPr="00215D11">
                          <w:rPr>
                            <w:rStyle w:val="Hyperlink"/>
                            <w:rFonts w:ascii="Cambria" w:hAnsi="Cambria"/>
                            <w:sz w:val="13"/>
                            <w:szCs w:val="13"/>
                          </w:rPr>
                          <w:t>https://www.gov.uk/government/publications/code-of-conduct/code-of-conduct</w:t>
                        </w:r>
                      </w:hyperlink>
                    </w:p>
                    <w:p w14:paraId="54296504" w14:textId="77777777" w:rsidR="003C37F7" w:rsidRPr="00215D11" w:rsidRDefault="003C37F7" w:rsidP="003C37F7">
                      <w:pPr>
                        <w:rPr>
                          <w:rFonts w:ascii="Cambria" w:hAnsi="Cambria"/>
                          <w:sz w:val="18"/>
                          <w:szCs w:val="18"/>
                        </w:rPr>
                      </w:pPr>
                      <w:sdt>
                        <w:sdtPr>
                          <w:rPr>
                            <w:rFonts w:ascii="Cambria" w:hAnsi="Cambria"/>
                            <w:sz w:val="18"/>
                            <w:szCs w:val="18"/>
                          </w:rPr>
                          <w:id w:val="733978800"/>
                          <w:citation/>
                        </w:sdtPr>
                        <w:sdtContent>
                          <w:r w:rsidRPr="00215D11">
                            <w:rPr>
                              <w:rFonts w:ascii="Cambria" w:hAnsi="Cambria"/>
                              <w:sz w:val="18"/>
                              <w:szCs w:val="18"/>
                            </w:rPr>
                            <w:fldChar w:fldCharType="begin"/>
                          </w:r>
                          <w:r w:rsidRPr="00215D11">
                            <w:rPr>
                              <w:rFonts w:ascii="Cambria" w:hAnsi="Cambria"/>
                              <w:sz w:val="18"/>
                              <w:szCs w:val="18"/>
                            </w:rPr>
                            <w:instrText xml:space="preserve"> CITATION LRN23 \l 2057 </w:instrText>
                          </w:r>
                          <w:r w:rsidRPr="00215D11">
                            <w:rPr>
                              <w:rFonts w:ascii="Cambria" w:hAnsi="Cambria"/>
                              <w:sz w:val="18"/>
                              <w:szCs w:val="18"/>
                            </w:rPr>
                            <w:fldChar w:fldCharType="separate"/>
                          </w:r>
                          <w:r w:rsidRPr="00215D11">
                            <w:rPr>
                              <w:rFonts w:ascii="Cambria" w:hAnsi="Cambria"/>
                              <w:noProof/>
                              <w:sz w:val="18"/>
                              <w:szCs w:val="18"/>
                            </w:rPr>
                            <w:t>(LRN Corporation , 2023)</w:t>
                          </w:r>
                          <w:r w:rsidRPr="00215D11">
                            <w:rPr>
                              <w:rFonts w:ascii="Cambria" w:hAnsi="Cambria"/>
                              <w:sz w:val="18"/>
                              <w:szCs w:val="18"/>
                            </w:rPr>
                            <w:fldChar w:fldCharType="end"/>
                          </w:r>
                        </w:sdtContent>
                      </w:sdt>
                    </w:p>
                    <w:p w14:paraId="53153CA5" w14:textId="3E8FE90A" w:rsidR="003C37F7" w:rsidRPr="00215D11" w:rsidRDefault="003C37F7" w:rsidP="003C37F7">
                      <w:pPr>
                        <w:rPr>
                          <w:rFonts w:ascii="Cambria" w:hAnsi="Cambria"/>
                          <w:sz w:val="13"/>
                          <w:szCs w:val="13"/>
                        </w:rPr>
                      </w:pPr>
                      <w:r w:rsidRPr="00215D11">
                        <w:rPr>
                          <w:rFonts w:ascii="Cambria" w:hAnsi="Cambria"/>
                          <w:sz w:val="13"/>
                          <w:szCs w:val="13"/>
                        </w:rPr>
                        <w:fldChar w:fldCharType="begin"/>
                      </w:r>
                      <w:r w:rsidRPr="00215D11">
                        <w:rPr>
                          <w:rFonts w:ascii="Cambria" w:hAnsi="Cambria"/>
                          <w:sz w:val="13"/>
                          <w:szCs w:val="13"/>
                        </w:rPr>
                        <w:instrText>HYPERLINK "https://www.googleadservices.com/pagead/aclk?sa=L&amp;ai=DChcSEwjewfaLrPGCAxWO7u0KHQC2AAMYABAAGgJkZw&amp;ae=2&amp;gclid=Cj0KCQiAyKurBhD5ARIsALamXaEXExqm9q12EBXx7FM8k-1wqH9lO4fvEDOAPg-LAjwsko8JV7nEXkcaAtEyEALw_wcB&amp;ohost=www.google.com&amp;cid=CAESVeD2p74j1gRH15fYg7KqD69lJPB3b1s7wCq1ZHJf5AmT81DEgcm2BbigD3HvBDHLO2qLpiDSqK1emzMMpGsD2iSjYvOoFnrGh2C0b3BQTz5hBdcKasE&amp;sig=AOD64_37HnlgByNEDNLReJ8aHZz8zXA3mQ&amp;q&amp;adurl&amp;ved=2ahUKEwjqkPGLrPGCAxWbX0EAHV9fC-wQ0Qx6BAgNEAE"</w:instrText>
                      </w:r>
                      <w:r w:rsidRPr="00215D11">
                        <w:rPr>
                          <w:rFonts w:ascii="Cambria" w:hAnsi="Cambria"/>
                          <w:sz w:val="13"/>
                          <w:szCs w:val="13"/>
                        </w:rPr>
                      </w:r>
                      <w:r w:rsidRPr="00215D11">
                        <w:rPr>
                          <w:rFonts w:ascii="Cambria" w:hAnsi="Cambria"/>
                          <w:sz w:val="13"/>
                          <w:szCs w:val="13"/>
                        </w:rPr>
                        <w:fldChar w:fldCharType="separate"/>
                      </w:r>
                      <w:r w:rsidRPr="00215D11">
                        <w:rPr>
                          <w:rStyle w:val="Hyperlink"/>
                          <w:rFonts w:ascii="Cambria" w:hAnsi="Cambria"/>
                          <w:sz w:val="13"/>
                          <w:szCs w:val="13"/>
                        </w:rPr>
                        <w:t>https://www.googleadservices.com/pagead/aclk?sa=L&amp;ai=DChcSEwjewfaLrPGCAxWO7u0KHQC2AAMYABAAGgJkZw&amp;ae=2&amp;gclid=Cj0KCQiAyKurBhD5ARIsALamXaEXExqm9q12EBXx7FM8k-1wqH9lO4fvEDOAPg-LAjwsko8JV7nEXkcaAtEyEALw_wcB&amp;ohost=www.google.com&amp;cid=CAESVeD2p74j1gRH15fYg7KqD69lJ</w:t>
                      </w:r>
                      <w:r w:rsidRPr="00215D11">
                        <w:rPr>
                          <w:rFonts w:ascii="Cambria" w:hAnsi="Cambria"/>
                          <w:sz w:val="13"/>
                          <w:szCs w:val="13"/>
                        </w:rPr>
                        <w:fldChar w:fldCharType="end"/>
                      </w:r>
                    </w:p>
                    <w:p w14:paraId="11FC1303" w14:textId="1D3CBF9F" w:rsidR="003C37F7" w:rsidRDefault="003C37F7" w:rsidP="003C37F7">
                      <w:pPr>
                        <w:rPr>
                          <w:rFonts w:ascii="Cambria" w:hAnsi="Cambria"/>
                          <w:sz w:val="24"/>
                          <w:szCs w:val="24"/>
                        </w:rPr>
                      </w:pPr>
                    </w:p>
                    <w:p w14:paraId="12CA65D8" w14:textId="77777777" w:rsidR="00D2399C" w:rsidRDefault="00D2399C"/>
                  </w:txbxContent>
                </v:textbox>
              </v:shape>
            </w:pict>
          </mc:Fallback>
        </mc:AlternateContent>
      </w:r>
    </w:p>
    <w:p w14:paraId="6715207E" w14:textId="4059A336" w:rsidR="00034CE4" w:rsidRDefault="00034CE4" w:rsidP="00482F75">
      <w:pPr>
        <w:rPr>
          <w:rFonts w:ascii="Cambria" w:hAnsi="Cambria"/>
          <w:sz w:val="16"/>
          <w:szCs w:val="16"/>
        </w:rPr>
      </w:pPr>
    </w:p>
    <w:p w14:paraId="0CC2DF0A" w14:textId="2E702A56" w:rsidR="009305F2" w:rsidRDefault="009305F2" w:rsidP="00482F75">
      <w:pPr>
        <w:rPr>
          <w:rFonts w:ascii="Cambria" w:hAnsi="Cambria"/>
          <w:sz w:val="16"/>
          <w:szCs w:val="16"/>
        </w:rPr>
      </w:pPr>
    </w:p>
    <w:p w14:paraId="50FF2FDE" w14:textId="3774803F" w:rsidR="009305F2" w:rsidRDefault="009305F2" w:rsidP="00482F75">
      <w:pPr>
        <w:rPr>
          <w:rFonts w:ascii="Cambria" w:hAnsi="Cambria"/>
          <w:sz w:val="16"/>
          <w:szCs w:val="16"/>
        </w:rPr>
      </w:pPr>
    </w:p>
    <w:p w14:paraId="62B6B654" w14:textId="1FA0D0C4" w:rsidR="009305F2" w:rsidRDefault="009305F2" w:rsidP="00482F75">
      <w:pPr>
        <w:rPr>
          <w:rFonts w:ascii="Cambria" w:hAnsi="Cambria"/>
          <w:sz w:val="16"/>
          <w:szCs w:val="16"/>
        </w:rPr>
      </w:pPr>
    </w:p>
    <w:p w14:paraId="183B12D1" w14:textId="40581FBF" w:rsidR="00034CE4" w:rsidRDefault="00034CE4" w:rsidP="00482F75">
      <w:pPr>
        <w:rPr>
          <w:rFonts w:ascii="Cambria" w:hAnsi="Cambria"/>
          <w:sz w:val="16"/>
          <w:szCs w:val="16"/>
        </w:rPr>
      </w:pPr>
    </w:p>
    <w:p w14:paraId="4867BDC3" w14:textId="3D236B3C" w:rsidR="00D2399C" w:rsidRPr="00D2399C" w:rsidRDefault="00D2399C" w:rsidP="00482F75">
      <w:pPr>
        <w:rPr>
          <w:rFonts w:ascii="Cambria" w:hAnsi="Cambria"/>
          <w:sz w:val="16"/>
          <w:szCs w:val="16"/>
        </w:rPr>
      </w:pPr>
    </w:p>
    <w:p w14:paraId="70D29637" w14:textId="193D979B" w:rsidR="00215D11" w:rsidRDefault="0025572A" w:rsidP="00215D11">
      <w:pPr>
        <w:pStyle w:val="Heading1"/>
        <w:rPr>
          <w:color w:val="0070C0"/>
        </w:rPr>
      </w:pPr>
      <w:bookmarkStart w:id="4" w:name="_Toc152098654"/>
      <w:r w:rsidRPr="0025572A">
        <w:rPr>
          <w:color w:val="0070C0"/>
        </w:rPr>
        <w:lastRenderedPageBreak/>
        <w:t xml:space="preserve">Chapter 3 – Problem </w:t>
      </w:r>
      <w:proofErr w:type="gramStart"/>
      <w:r w:rsidRPr="0025572A">
        <w:rPr>
          <w:color w:val="0070C0"/>
        </w:rPr>
        <w:t>solving</w:t>
      </w:r>
      <w:bookmarkEnd w:id="4"/>
      <w:proofErr w:type="gramEnd"/>
    </w:p>
    <w:p w14:paraId="4FD9E84B" w14:textId="77777777" w:rsidR="00A859E3" w:rsidRDefault="00A859E3" w:rsidP="00FA57A2"/>
    <w:p w14:paraId="5242D88C" w14:textId="77777777" w:rsidR="009305F2" w:rsidRDefault="009305F2" w:rsidP="00FA57A2"/>
    <w:p w14:paraId="048C75E4" w14:textId="5B990438" w:rsidR="00FB3996" w:rsidRDefault="00FA57A2" w:rsidP="00FA57A2">
      <w:pPr>
        <w:rPr>
          <w:rFonts w:ascii="Cambria" w:hAnsi="Cambria"/>
          <w:sz w:val="24"/>
          <w:szCs w:val="24"/>
        </w:rPr>
      </w:pPr>
      <w:r>
        <w:rPr>
          <w:rFonts w:ascii="Cambria" w:hAnsi="Cambria"/>
          <w:sz w:val="24"/>
          <w:szCs w:val="24"/>
        </w:rPr>
        <w:t>This chapter covers</w:t>
      </w:r>
      <w:r w:rsidR="00717F38">
        <w:rPr>
          <w:rFonts w:ascii="Cambria" w:hAnsi="Cambria"/>
          <w:sz w:val="24"/>
          <w:szCs w:val="24"/>
        </w:rPr>
        <w:t xml:space="preserve"> examples of </w:t>
      </w:r>
      <w:r w:rsidR="00A859E3">
        <w:rPr>
          <w:rFonts w:ascii="Cambria" w:hAnsi="Cambria"/>
          <w:sz w:val="24"/>
          <w:szCs w:val="24"/>
        </w:rPr>
        <w:t>problem-solving</w:t>
      </w:r>
      <w:r w:rsidR="00717F38">
        <w:rPr>
          <w:rFonts w:ascii="Cambria" w:hAnsi="Cambria"/>
          <w:sz w:val="24"/>
          <w:szCs w:val="24"/>
        </w:rPr>
        <w:t xml:space="preserve"> methods, used</w:t>
      </w:r>
      <w:r w:rsidR="00034CE4">
        <w:rPr>
          <w:rFonts w:ascii="Cambria" w:hAnsi="Cambria"/>
          <w:sz w:val="24"/>
          <w:szCs w:val="24"/>
        </w:rPr>
        <w:t xml:space="preserve"> while developing/ manufacturing a product.</w:t>
      </w:r>
      <w:r w:rsidR="00421C13">
        <w:rPr>
          <w:rFonts w:ascii="Cambria" w:hAnsi="Cambria"/>
          <w:sz w:val="24"/>
          <w:szCs w:val="24"/>
        </w:rPr>
        <w:t xml:space="preserve"> While using problem-solving techniques to overcome</w:t>
      </w:r>
      <w:r w:rsidR="00273A3E">
        <w:rPr>
          <w:rFonts w:ascii="Cambria" w:hAnsi="Cambria"/>
          <w:sz w:val="24"/>
          <w:szCs w:val="24"/>
        </w:rPr>
        <w:t xml:space="preserve"> the issue at </w:t>
      </w:r>
      <w:r w:rsidR="00154B67">
        <w:rPr>
          <w:rFonts w:ascii="Cambria" w:hAnsi="Cambria"/>
          <w:sz w:val="24"/>
          <w:szCs w:val="24"/>
        </w:rPr>
        <w:t>hand</w:t>
      </w:r>
      <w:r w:rsidR="00273A3E">
        <w:rPr>
          <w:rFonts w:ascii="Cambria" w:hAnsi="Cambria"/>
          <w:sz w:val="24"/>
          <w:szCs w:val="24"/>
        </w:rPr>
        <w:t>.</w:t>
      </w:r>
      <w:r w:rsidR="001278DD">
        <w:rPr>
          <w:rFonts w:ascii="Cambria" w:hAnsi="Cambria"/>
          <w:sz w:val="24"/>
          <w:szCs w:val="24"/>
        </w:rPr>
        <w:t xml:space="preserve"> Using flow diagrams to indicate the methods used to resolve the issues. </w:t>
      </w:r>
    </w:p>
    <w:p w14:paraId="58D3EA42" w14:textId="2590B29E" w:rsidR="00937389" w:rsidRDefault="00273A3E" w:rsidP="00937389">
      <w:pPr>
        <w:pStyle w:val="ListParagraph"/>
        <w:numPr>
          <w:ilvl w:val="0"/>
          <w:numId w:val="10"/>
        </w:numPr>
        <w:rPr>
          <w:rFonts w:ascii="Cambria" w:hAnsi="Cambria"/>
          <w:b/>
          <w:bCs/>
          <w:sz w:val="24"/>
          <w:szCs w:val="24"/>
        </w:rPr>
      </w:pPr>
      <w:r w:rsidRPr="00273A3E">
        <w:rPr>
          <w:rFonts w:ascii="Cambria" w:hAnsi="Cambria"/>
          <w:b/>
          <w:bCs/>
          <w:sz w:val="24"/>
          <w:szCs w:val="24"/>
        </w:rPr>
        <w:t>An issue found during development.</w:t>
      </w:r>
    </w:p>
    <w:p w14:paraId="3C3E2B09" w14:textId="6CD136C8" w:rsidR="003978B4" w:rsidRDefault="00602112" w:rsidP="00602112">
      <w:pPr>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66432" behindDoc="0" locked="0" layoutInCell="1" allowOverlap="1" wp14:anchorId="4A73B17F" wp14:editId="09015988">
                <wp:simplePos x="0" y="0"/>
                <wp:positionH relativeFrom="column">
                  <wp:posOffset>-32013</wp:posOffset>
                </wp:positionH>
                <wp:positionV relativeFrom="paragraph">
                  <wp:posOffset>80273</wp:posOffset>
                </wp:positionV>
                <wp:extent cx="1844302" cy="409312"/>
                <wp:effectExtent l="0" t="0" r="10160" b="10160"/>
                <wp:wrapNone/>
                <wp:docPr id="49065162" name="Terminator 11"/>
                <wp:cNvGraphicFramePr/>
                <a:graphic xmlns:a="http://schemas.openxmlformats.org/drawingml/2006/main">
                  <a:graphicData uri="http://schemas.microsoft.com/office/word/2010/wordprocessingShape">
                    <wps:wsp>
                      <wps:cNvSpPr/>
                      <wps:spPr>
                        <a:xfrm>
                          <a:off x="0" y="0"/>
                          <a:ext cx="1844302" cy="409312"/>
                        </a:xfrm>
                        <a:prstGeom prst="flowChartTerminator">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D2F4AE" w14:textId="4D97902B" w:rsidR="00602112" w:rsidRPr="0077165B" w:rsidRDefault="0077165B" w:rsidP="0077165B">
                            <w:pPr>
                              <w:rPr>
                                <w:rFonts w:ascii="Cambria" w:hAnsi="Cambria"/>
                                <w:sz w:val="24"/>
                                <w:szCs w:val="24"/>
                              </w:rPr>
                            </w:pPr>
                            <w:r>
                              <w:rPr>
                                <w:rFonts w:ascii="Cambria" w:hAnsi="Cambria"/>
                                <w:sz w:val="24"/>
                                <w:szCs w:val="24"/>
                              </w:rPr>
                              <w:t xml:space="preserve">                 Start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73B17F" id="_x0000_t116" coordsize="21600,21600" o:spt="116" path="m3475,qx,10800,3475,21600l18125,21600qx21600,10800,18125,xe">
                <v:stroke joinstyle="miter"/>
                <v:path gradientshapeok="t" o:connecttype="rect" textboxrect="1018,3163,20582,18437"/>
              </v:shapetype>
              <v:shape id="Terminator 11" o:spid="_x0000_s1028" type="#_x0000_t116" style="position:absolute;margin-left:-2.5pt;margin-top:6.3pt;width:145.2pt;height:3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" fillcolor="#ffc000" strokecolor="#202020 [484]" strokeweight="1pt">
                <v:textbox>
                  <w:txbxContent>
                    <w:p w14:paraId="05D2F4AE" w14:textId="4D97902B" w:rsidR="00602112" w:rsidRPr="0077165B" w:rsidRDefault="0077165B" w:rsidP="0077165B">
                      <w:pPr>
                        <w:rPr>
                          <w:rFonts w:ascii="Cambria" w:hAnsi="Cambria"/>
                          <w:sz w:val="24"/>
                          <w:szCs w:val="24"/>
                        </w:rPr>
                      </w:pPr>
                      <w:r>
                        <w:rPr>
                          <w:rFonts w:ascii="Cambria" w:hAnsi="Cambria"/>
                          <w:sz w:val="24"/>
                          <w:szCs w:val="24"/>
                        </w:rPr>
                        <w:t xml:space="preserve">                 Start  </w:t>
                      </w:r>
                    </w:p>
                  </w:txbxContent>
                </v:textbox>
              </v:shape>
            </w:pict>
          </mc:Fallback>
        </mc:AlternateContent>
      </w:r>
    </w:p>
    <w:p w14:paraId="50679452" w14:textId="1B901A24" w:rsidR="003978B4" w:rsidRDefault="003978B4" w:rsidP="00937389">
      <w:pPr>
        <w:ind w:left="360"/>
        <w:rPr>
          <w:rFonts w:ascii="Cambria" w:hAnsi="Cambria"/>
          <w:b/>
          <w:bCs/>
          <w:sz w:val="24"/>
          <w:szCs w:val="24"/>
        </w:rPr>
      </w:pPr>
    </w:p>
    <w:p w14:paraId="326F0FEA" w14:textId="2A230DFB" w:rsidR="003978B4" w:rsidRDefault="00953168" w:rsidP="00937389">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70528" behindDoc="0" locked="0" layoutInCell="1" allowOverlap="1" wp14:anchorId="1DDC27A2" wp14:editId="49E9CA01">
                <wp:simplePos x="0" y="0"/>
                <wp:positionH relativeFrom="column">
                  <wp:posOffset>4346624</wp:posOffset>
                </wp:positionH>
                <wp:positionV relativeFrom="paragraph">
                  <wp:posOffset>8255</wp:posOffset>
                </wp:positionV>
                <wp:extent cx="1645920" cy="1070951"/>
                <wp:effectExtent l="0" t="0" r="17780" b="8890"/>
                <wp:wrapNone/>
                <wp:docPr id="1532951754" name="Process 17"/>
                <wp:cNvGraphicFramePr/>
                <a:graphic xmlns:a="http://schemas.openxmlformats.org/drawingml/2006/main">
                  <a:graphicData uri="http://schemas.microsoft.com/office/word/2010/wordprocessingShape">
                    <wps:wsp>
                      <wps:cNvSpPr/>
                      <wps:spPr>
                        <a:xfrm>
                          <a:off x="0" y="0"/>
                          <a:ext cx="1645920" cy="1070951"/>
                        </a:xfrm>
                        <a:prstGeom prst="flowChartProcess">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7253832" w14:textId="18A6E2B1" w:rsidR="00953168" w:rsidRPr="00371F06" w:rsidRDefault="00371F06" w:rsidP="00371F06">
                            <w:pPr>
                              <w:rPr>
                                <w:rFonts w:ascii="Cambria" w:hAnsi="Cambria"/>
                                <w:sz w:val="24"/>
                                <w:szCs w:val="24"/>
                              </w:rPr>
                            </w:pPr>
                            <w:r>
                              <w:rPr>
                                <w:rFonts w:ascii="Cambria" w:hAnsi="Cambria"/>
                                <w:sz w:val="24"/>
                                <w:szCs w:val="24"/>
                              </w:rPr>
                              <w:t xml:space="preserve">Devising a plan, creating a </w:t>
                            </w:r>
                            <w:r w:rsidR="00D470FD">
                              <w:rPr>
                                <w:rFonts w:ascii="Cambria" w:hAnsi="Cambria"/>
                                <w:sz w:val="24"/>
                                <w:szCs w:val="24"/>
                              </w:rPr>
                              <w:t>plan of action to</w:t>
                            </w:r>
                            <w:r w:rsidR="00F47A34">
                              <w:rPr>
                                <w:rFonts w:ascii="Cambria" w:hAnsi="Cambria"/>
                                <w:sz w:val="24"/>
                                <w:szCs w:val="24"/>
                              </w:rPr>
                              <w:t xml:space="preserve"> single out a suitable path.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DDC27A2" id="_x0000_t109" coordsize="21600,21600" o:spt="109" path="m,l,21600r21600,l21600,xe">
                <v:stroke joinstyle="miter"/>
                <v:path gradientshapeok="t" o:connecttype="rect"/>
              </v:shapetype>
              <v:shape id="Process 17" o:spid="_x0000_s1029" type="#_x0000_t109" style="position:absolute;left:0;text-align:left;margin-left:342.25pt;margin-top:.65pt;width:129.6pt;height:84.3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" fillcolor="#ffc000" strokecolor="#202020 [484]" strokeweight="1pt">
                <v:textbox>
                  <w:txbxContent>
                    <w:p w14:paraId="57253832" w14:textId="18A6E2B1" w:rsidR="00953168" w:rsidRPr="00371F06" w:rsidRDefault="00371F06" w:rsidP="00371F06">
                      <w:pPr>
                        <w:rPr>
                          <w:rFonts w:ascii="Cambria" w:hAnsi="Cambria"/>
                          <w:sz w:val="24"/>
                          <w:szCs w:val="24"/>
                        </w:rPr>
                      </w:pPr>
                      <w:r>
                        <w:rPr>
                          <w:rFonts w:ascii="Cambria" w:hAnsi="Cambria"/>
                          <w:sz w:val="24"/>
                          <w:szCs w:val="24"/>
                        </w:rPr>
                        <w:t xml:space="preserve">Devising a plan, creating a </w:t>
                      </w:r>
                      <w:r w:rsidR="00D470FD">
                        <w:rPr>
                          <w:rFonts w:ascii="Cambria" w:hAnsi="Cambria"/>
                          <w:sz w:val="24"/>
                          <w:szCs w:val="24"/>
                        </w:rPr>
                        <w:t>plan of action to</w:t>
                      </w:r>
                      <w:r w:rsidR="00F47A34">
                        <w:rPr>
                          <w:rFonts w:ascii="Cambria" w:hAnsi="Cambria"/>
                          <w:sz w:val="24"/>
                          <w:szCs w:val="24"/>
                        </w:rPr>
                        <w:t xml:space="preserve"> single out a suitable path. </w:t>
                      </w:r>
                    </w:p>
                  </w:txbxContent>
                </v:textbox>
              </v:shape>
            </w:pict>
          </mc:Fallback>
        </mc:AlternateContent>
      </w:r>
      <w:r w:rsidR="00DC5FEE">
        <w:rPr>
          <w:rFonts w:ascii="Cambria" w:hAnsi="Cambria"/>
          <w:b/>
          <w:bCs/>
          <w:noProof/>
          <w:sz w:val="24"/>
          <w:szCs w:val="24"/>
        </w:rPr>
        <mc:AlternateContent>
          <mc:Choice Requires="wps">
            <w:drawing>
              <wp:anchor distT="0" distB="0" distL="114300" distR="114300" simplePos="0" relativeHeight="251668480" behindDoc="0" locked="0" layoutInCell="1" allowOverlap="1" wp14:anchorId="004A0697" wp14:editId="52C0D9DB">
                <wp:simplePos x="0" y="0"/>
                <wp:positionH relativeFrom="column">
                  <wp:posOffset>1336653</wp:posOffset>
                </wp:positionH>
                <wp:positionV relativeFrom="paragraph">
                  <wp:posOffset>11474</wp:posOffset>
                </wp:positionV>
                <wp:extent cx="2238375" cy="1071727"/>
                <wp:effectExtent l="12700" t="0" r="22225" b="8255"/>
                <wp:wrapNone/>
                <wp:docPr id="817548912" name="Data 15"/>
                <wp:cNvGraphicFramePr/>
                <a:graphic xmlns:a="http://schemas.openxmlformats.org/drawingml/2006/main">
                  <a:graphicData uri="http://schemas.microsoft.com/office/word/2010/wordprocessingShape">
                    <wps:wsp>
                      <wps:cNvSpPr/>
                      <wps:spPr>
                        <a:xfrm>
                          <a:off x="0" y="0"/>
                          <a:ext cx="2238375" cy="1071727"/>
                        </a:xfrm>
                        <a:prstGeom prst="flowChartInputOutpu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2A6712" w14:textId="4CC4D405" w:rsidR="00DC5FEE" w:rsidRPr="00284C19" w:rsidRDefault="00284C19" w:rsidP="00DC5FEE">
                            <w:pPr>
                              <w:jc w:val="center"/>
                              <w:rPr>
                                <w:rFonts w:ascii="Cambria" w:hAnsi="Cambria"/>
                                <w:sz w:val="24"/>
                                <w:szCs w:val="24"/>
                              </w:rPr>
                            </w:pPr>
                            <w:r>
                              <w:rPr>
                                <w:rFonts w:ascii="Cambria" w:hAnsi="Cambria"/>
                                <w:sz w:val="24"/>
                                <w:szCs w:val="24"/>
                              </w:rPr>
                              <w:t>Understanding the problem found during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04A0697" id="_x0000_t111" coordsize="21600,21600" o:spt="111" path="m4321,l21600,,17204,21600,,21600xe">
                <v:stroke joinstyle="miter"/>
                <v:path gradientshapeok="t" o:connecttype="custom" o:connectlocs="12961,0;10800,0;2161,10800;8602,21600;10800,21600;19402,10800" textboxrect="4321,0,17204,21600"/>
              </v:shapetype>
              <v:shape id="Data 15" o:spid="_x0000_s1030" type="#_x0000_t111" style="position:absolute;left:0;text-align:left;margin-left:105.25pt;margin-top:.9pt;width:176.25pt;height:84.4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" fillcolor="#ffc000" strokecolor="#202020 [484]" strokeweight="1pt">
                <v:textbox>
                  <w:txbxContent>
                    <w:p w14:paraId="012A6712" w14:textId="4CC4D405" w:rsidR="00DC5FEE" w:rsidRPr="00284C19" w:rsidRDefault="00284C19" w:rsidP="00DC5FEE">
                      <w:pPr>
                        <w:jc w:val="center"/>
                        <w:rPr>
                          <w:rFonts w:ascii="Cambria" w:hAnsi="Cambria"/>
                          <w:sz w:val="24"/>
                          <w:szCs w:val="24"/>
                        </w:rPr>
                      </w:pPr>
                      <w:r>
                        <w:rPr>
                          <w:rFonts w:ascii="Cambria" w:hAnsi="Cambria"/>
                          <w:sz w:val="24"/>
                          <w:szCs w:val="24"/>
                        </w:rPr>
                        <w:t>Understanding the problem found during development.</w:t>
                      </w:r>
                    </w:p>
                  </w:txbxContent>
                </v:textbox>
              </v:shape>
            </w:pict>
          </mc:Fallback>
        </mc:AlternateContent>
      </w:r>
      <w:r w:rsidR="00524957">
        <w:rPr>
          <w:rFonts w:ascii="Cambria" w:hAnsi="Cambria"/>
          <w:b/>
          <w:bCs/>
          <w:noProof/>
          <w:sz w:val="24"/>
          <w:szCs w:val="24"/>
        </w:rPr>
        <mc:AlternateContent>
          <mc:Choice Requires="wps">
            <w:drawing>
              <wp:anchor distT="0" distB="0" distL="114300" distR="114300" simplePos="0" relativeHeight="251667456" behindDoc="0" locked="0" layoutInCell="1" allowOverlap="1" wp14:anchorId="26556854" wp14:editId="2F73F649">
                <wp:simplePos x="0" y="0"/>
                <wp:positionH relativeFrom="column">
                  <wp:posOffset>876738</wp:posOffset>
                </wp:positionH>
                <wp:positionV relativeFrom="paragraph">
                  <wp:posOffset>11890</wp:posOffset>
                </wp:positionV>
                <wp:extent cx="589455" cy="536027"/>
                <wp:effectExtent l="0" t="0" r="45720" b="35560"/>
                <wp:wrapNone/>
                <wp:docPr id="1647128300" name="Straight Arrow Connector 14"/>
                <wp:cNvGraphicFramePr/>
                <a:graphic xmlns:a="http://schemas.openxmlformats.org/drawingml/2006/main">
                  <a:graphicData uri="http://schemas.microsoft.com/office/word/2010/wordprocessingShape">
                    <wps:wsp>
                      <wps:cNvCnPr/>
                      <wps:spPr>
                        <a:xfrm>
                          <a:off x="0" y="0"/>
                          <a:ext cx="589455" cy="53602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57FF96B" id="_x0000_t32" coordsize="21600,21600" o:spt="32" o:oned="t" path="m,l21600,21600e" filled="f">
                <v:path arrowok="t" fillok="f" o:connecttype="none"/>
                <o:lock v:ext="edit" shapetype="t"/>
              </v:shapetype>
              <v:shape id="Straight Arrow Connector 14" o:spid="_x0000_s1026" type="#_x0000_t32" style="position:absolute;margin-left:69.05pt;margin-top:.95pt;width:46.4pt;height:42.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" strokecolor="black [3200]" strokeweight="1pt">
                <v:stroke endarrow="block" joinstyle="miter"/>
              </v:shape>
            </w:pict>
          </mc:Fallback>
        </mc:AlternateContent>
      </w:r>
    </w:p>
    <w:p w14:paraId="5E161C58" w14:textId="38CF3133" w:rsidR="003978B4" w:rsidRDefault="00284C19" w:rsidP="00937389">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69504" behindDoc="0" locked="0" layoutInCell="1" allowOverlap="1" wp14:anchorId="7F9F56C0" wp14:editId="13C97CCF">
                <wp:simplePos x="0" y="0"/>
                <wp:positionH relativeFrom="column">
                  <wp:posOffset>3432517</wp:posOffset>
                </wp:positionH>
                <wp:positionV relativeFrom="paragraph">
                  <wp:posOffset>249067</wp:posOffset>
                </wp:positionV>
                <wp:extent cx="773723" cy="0"/>
                <wp:effectExtent l="0" t="63500" r="1270" b="63500"/>
                <wp:wrapNone/>
                <wp:docPr id="48218387" name="Straight Arrow Connector 16"/>
                <wp:cNvGraphicFramePr/>
                <a:graphic xmlns:a="http://schemas.openxmlformats.org/drawingml/2006/main">
                  <a:graphicData uri="http://schemas.microsoft.com/office/word/2010/wordprocessingShape">
                    <wps:wsp>
                      <wps:cNvCnPr/>
                      <wps:spPr>
                        <a:xfrm>
                          <a:off x="0" y="0"/>
                          <a:ext cx="773723"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4BD650F" id="Straight Arrow Connector 16" o:spid="_x0000_s1026" type="#_x0000_t32" style="position:absolute;margin-left:270.3pt;margin-top:19.6pt;width:60.9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" strokecolor="black [3200]" strokeweight="1pt">
                <v:stroke endarrow="block" joinstyle="miter"/>
              </v:shape>
            </w:pict>
          </mc:Fallback>
        </mc:AlternateContent>
      </w:r>
    </w:p>
    <w:p w14:paraId="66ABBB9F" w14:textId="05211E16" w:rsidR="003978B4" w:rsidRDefault="003978B4" w:rsidP="00937389">
      <w:pPr>
        <w:ind w:left="360"/>
        <w:rPr>
          <w:rFonts w:ascii="Cambria" w:hAnsi="Cambria"/>
          <w:b/>
          <w:bCs/>
          <w:sz w:val="24"/>
          <w:szCs w:val="24"/>
        </w:rPr>
      </w:pPr>
    </w:p>
    <w:p w14:paraId="54A1EAC3" w14:textId="7806F35E" w:rsidR="003978B4" w:rsidRDefault="00F47A34" w:rsidP="00937389">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71552" behindDoc="0" locked="0" layoutInCell="1" allowOverlap="1" wp14:anchorId="3DB35C3A" wp14:editId="44258DBA">
                <wp:simplePos x="0" y="0"/>
                <wp:positionH relativeFrom="column">
                  <wp:posOffset>5176911</wp:posOffset>
                </wp:positionH>
                <wp:positionV relativeFrom="paragraph">
                  <wp:posOffset>195727</wp:posOffset>
                </wp:positionV>
                <wp:extent cx="0" cy="771622"/>
                <wp:effectExtent l="63500" t="0" r="38100" b="28575"/>
                <wp:wrapNone/>
                <wp:docPr id="1984891335" name="Straight Arrow Connector 18"/>
                <wp:cNvGraphicFramePr/>
                <a:graphic xmlns:a="http://schemas.openxmlformats.org/drawingml/2006/main">
                  <a:graphicData uri="http://schemas.microsoft.com/office/word/2010/wordprocessingShape">
                    <wps:wsp>
                      <wps:cNvCnPr/>
                      <wps:spPr>
                        <a:xfrm>
                          <a:off x="0" y="0"/>
                          <a:ext cx="0" cy="77162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24D846C" id="Straight Arrow Connector 18" o:spid="_x0000_s1026" type="#_x0000_t32" style="position:absolute;margin-left:407.65pt;margin-top:15.4pt;width:0;height:60.7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" strokecolor="black [3200]" strokeweight="1pt">
                <v:stroke endarrow="block" joinstyle="miter"/>
              </v:shape>
            </w:pict>
          </mc:Fallback>
        </mc:AlternateContent>
      </w:r>
    </w:p>
    <w:p w14:paraId="4CB0355B" w14:textId="77777777" w:rsidR="003978B4" w:rsidRDefault="003978B4" w:rsidP="00937389">
      <w:pPr>
        <w:ind w:left="360"/>
        <w:rPr>
          <w:rFonts w:ascii="Cambria" w:hAnsi="Cambria"/>
          <w:b/>
          <w:bCs/>
          <w:sz w:val="24"/>
          <w:szCs w:val="24"/>
        </w:rPr>
      </w:pPr>
    </w:p>
    <w:p w14:paraId="395AE19E" w14:textId="09435379" w:rsidR="003978B4" w:rsidRDefault="00224B43" w:rsidP="00937389">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74624" behindDoc="0" locked="0" layoutInCell="1" allowOverlap="1" wp14:anchorId="040B98F4" wp14:editId="5C0E34FE">
                <wp:simplePos x="0" y="0"/>
                <wp:positionH relativeFrom="column">
                  <wp:posOffset>448652</wp:posOffset>
                </wp:positionH>
                <wp:positionV relativeFrom="paragraph">
                  <wp:posOffset>53731</wp:posOffset>
                </wp:positionV>
                <wp:extent cx="2786771" cy="1619152"/>
                <wp:effectExtent l="12700" t="12700" r="20320" b="19685"/>
                <wp:wrapNone/>
                <wp:docPr id="706017237" name="Decision 22"/>
                <wp:cNvGraphicFramePr/>
                <a:graphic xmlns:a="http://schemas.openxmlformats.org/drawingml/2006/main">
                  <a:graphicData uri="http://schemas.microsoft.com/office/word/2010/wordprocessingShape">
                    <wps:wsp>
                      <wps:cNvSpPr/>
                      <wps:spPr>
                        <a:xfrm>
                          <a:off x="0" y="0"/>
                          <a:ext cx="2786771" cy="1619152"/>
                        </a:xfrm>
                        <a:prstGeom prst="flowChartDecision">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E5D13A7" w14:textId="5AA5E9BF" w:rsidR="00224B43" w:rsidRPr="00572EC6" w:rsidRDefault="000A4C1A" w:rsidP="00224B43">
                            <w:pPr>
                              <w:jc w:val="center"/>
                              <w:rPr>
                                <w:rFonts w:ascii="Cambria" w:hAnsi="Cambria"/>
                                <w:sz w:val="24"/>
                                <w:szCs w:val="24"/>
                              </w:rPr>
                            </w:pPr>
                            <w:r w:rsidRPr="00572EC6">
                              <w:rPr>
                                <w:rFonts w:ascii="Cambria" w:hAnsi="Cambria"/>
                                <w:sz w:val="24"/>
                                <w:szCs w:val="24"/>
                              </w:rPr>
                              <w:t xml:space="preserve">Evaluating the solution, evaluate the results.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0B98F4" id="_x0000_t110" coordsize="21600,21600" o:spt="110" path="m10800,l,10800,10800,21600,21600,10800xe">
                <v:stroke joinstyle="miter"/>
                <v:path gradientshapeok="t" o:connecttype="rect" textboxrect="5400,5400,16200,16200"/>
              </v:shapetype>
              <v:shape id="Decision 22" o:spid="_x0000_s1031" type="#_x0000_t110" style="position:absolute;left:0;text-align:left;margin-left:35.35pt;margin-top:4.25pt;width:219.45pt;height:12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" fillcolor="#ffc000" strokecolor="#202020 [484]" strokeweight="1pt">
                <v:textbox>
                  <w:txbxContent>
                    <w:p w14:paraId="6E5D13A7" w14:textId="5AA5E9BF" w:rsidR="00224B43" w:rsidRPr="00572EC6" w:rsidRDefault="000A4C1A" w:rsidP="00224B43">
                      <w:pPr>
                        <w:jc w:val="center"/>
                        <w:rPr>
                          <w:rFonts w:ascii="Cambria" w:hAnsi="Cambria"/>
                          <w:sz w:val="24"/>
                          <w:szCs w:val="24"/>
                        </w:rPr>
                      </w:pPr>
                      <w:r w:rsidRPr="00572EC6">
                        <w:rPr>
                          <w:rFonts w:ascii="Cambria" w:hAnsi="Cambria"/>
                          <w:sz w:val="24"/>
                          <w:szCs w:val="24"/>
                        </w:rPr>
                        <w:t xml:space="preserve">Evaluating the solution, evaluate the results. </w:t>
                      </w:r>
                    </w:p>
                  </w:txbxContent>
                </v:textbox>
              </v:shape>
            </w:pict>
          </mc:Fallback>
        </mc:AlternateContent>
      </w:r>
    </w:p>
    <w:p w14:paraId="618C58F6" w14:textId="71813858" w:rsidR="003978B4" w:rsidRDefault="00527349" w:rsidP="00937389">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72576" behindDoc="0" locked="0" layoutInCell="1" allowOverlap="1" wp14:anchorId="6E72FF73" wp14:editId="3175C74C">
                <wp:simplePos x="0" y="0"/>
                <wp:positionH relativeFrom="column">
                  <wp:posOffset>3853180</wp:posOffset>
                </wp:positionH>
                <wp:positionV relativeFrom="paragraph">
                  <wp:posOffset>112200</wp:posOffset>
                </wp:positionV>
                <wp:extent cx="2308469" cy="1477107"/>
                <wp:effectExtent l="12700" t="0" r="28575" b="8890"/>
                <wp:wrapNone/>
                <wp:docPr id="219198307" name="Data 20"/>
                <wp:cNvGraphicFramePr/>
                <a:graphic xmlns:a="http://schemas.openxmlformats.org/drawingml/2006/main">
                  <a:graphicData uri="http://schemas.microsoft.com/office/word/2010/wordprocessingShape">
                    <wps:wsp>
                      <wps:cNvSpPr/>
                      <wps:spPr>
                        <a:xfrm>
                          <a:off x="0" y="0"/>
                          <a:ext cx="2308469" cy="1477107"/>
                        </a:xfrm>
                        <a:prstGeom prst="flowChartInputOutpu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E5FFC7C" w14:textId="25DF6224" w:rsidR="00527349" w:rsidRPr="00572EC6" w:rsidRDefault="00527349" w:rsidP="00527349">
                            <w:pPr>
                              <w:jc w:val="center"/>
                              <w:rPr>
                                <w:rFonts w:ascii="Cambria" w:hAnsi="Cambria"/>
                                <w:sz w:val="24"/>
                                <w:szCs w:val="24"/>
                              </w:rPr>
                            </w:pPr>
                            <w:r w:rsidRPr="00572EC6">
                              <w:rPr>
                                <w:rFonts w:ascii="Cambria" w:hAnsi="Cambria"/>
                                <w:sz w:val="24"/>
                                <w:szCs w:val="24"/>
                              </w:rPr>
                              <w:t>Carrying out the chosen plan,</w:t>
                            </w:r>
                            <w:r w:rsidR="00224B43" w:rsidRPr="00572EC6">
                              <w:rPr>
                                <w:rFonts w:ascii="Cambria" w:hAnsi="Cambria"/>
                                <w:sz w:val="24"/>
                                <w:szCs w:val="24"/>
                              </w:rPr>
                              <w:t xml:space="preserve"> how the plan involves implementing given solutions.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2FF73" id="Data 20" o:spid="_x0000_s1032" type="#_x0000_t111" style="position:absolute;left:0;text-align:left;margin-left:303.4pt;margin-top:8.85pt;width:181.75pt;height:116.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" fillcolor="#ffc000" strokecolor="#202020 [484]" strokeweight="1pt">
                <v:textbox>
                  <w:txbxContent>
                    <w:p w14:paraId="7E5FFC7C" w14:textId="25DF6224" w:rsidR="00527349" w:rsidRPr="00572EC6" w:rsidRDefault="00527349" w:rsidP="00527349">
                      <w:pPr>
                        <w:jc w:val="center"/>
                        <w:rPr>
                          <w:rFonts w:ascii="Cambria" w:hAnsi="Cambria"/>
                          <w:sz w:val="24"/>
                          <w:szCs w:val="24"/>
                        </w:rPr>
                      </w:pPr>
                      <w:r w:rsidRPr="00572EC6">
                        <w:rPr>
                          <w:rFonts w:ascii="Cambria" w:hAnsi="Cambria"/>
                          <w:sz w:val="24"/>
                          <w:szCs w:val="24"/>
                        </w:rPr>
                        <w:t>Carrying out the chosen plan,</w:t>
                      </w:r>
                      <w:r w:rsidR="00224B43" w:rsidRPr="00572EC6">
                        <w:rPr>
                          <w:rFonts w:ascii="Cambria" w:hAnsi="Cambria"/>
                          <w:sz w:val="24"/>
                          <w:szCs w:val="24"/>
                        </w:rPr>
                        <w:t xml:space="preserve"> how the plan involves implementing given solutions.</w:t>
                      </w:r>
                    </w:p>
                  </w:txbxContent>
                </v:textbox>
              </v:shape>
            </w:pict>
          </mc:Fallback>
        </mc:AlternateContent>
      </w:r>
    </w:p>
    <w:p w14:paraId="3CAD70F0" w14:textId="3297EBF1" w:rsidR="003978B4" w:rsidRDefault="003978B4" w:rsidP="00937389">
      <w:pPr>
        <w:ind w:left="360"/>
        <w:rPr>
          <w:rFonts w:ascii="Cambria" w:hAnsi="Cambria"/>
          <w:b/>
          <w:bCs/>
          <w:sz w:val="24"/>
          <w:szCs w:val="24"/>
        </w:rPr>
      </w:pPr>
    </w:p>
    <w:p w14:paraId="7C33A9A0" w14:textId="677B5DD1" w:rsidR="003978B4" w:rsidRDefault="00224B43" w:rsidP="00937389">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73600" behindDoc="0" locked="0" layoutInCell="1" allowOverlap="1" wp14:anchorId="02CB0032" wp14:editId="1EA3C2DC">
                <wp:simplePos x="0" y="0"/>
                <wp:positionH relativeFrom="column">
                  <wp:posOffset>3235569</wp:posOffset>
                </wp:positionH>
                <wp:positionV relativeFrom="paragraph">
                  <wp:posOffset>15924</wp:posOffset>
                </wp:positionV>
                <wp:extent cx="801859" cy="0"/>
                <wp:effectExtent l="0" t="50800" r="0" b="76200"/>
                <wp:wrapNone/>
                <wp:docPr id="2147422002" name="Straight Arrow Connector 21"/>
                <wp:cNvGraphicFramePr/>
                <a:graphic xmlns:a="http://schemas.openxmlformats.org/drawingml/2006/main">
                  <a:graphicData uri="http://schemas.microsoft.com/office/word/2010/wordprocessingShape">
                    <wps:wsp>
                      <wps:cNvCnPr/>
                      <wps:spPr>
                        <a:xfrm flipH="1">
                          <a:off x="0" y="0"/>
                          <a:ext cx="801859"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37B38FA" id="Straight Arrow Connector 21" o:spid="_x0000_s1026" type="#_x0000_t32" style="position:absolute;margin-left:254.75pt;margin-top:1.25pt;width:63.15pt;height:0;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" strokecolor="black [3200]" strokeweight="1pt">
                <v:stroke endarrow="block" joinstyle="miter"/>
              </v:shape>
            </w:pict>
          </mc:Fallback>
        </mc:AlternateContent>
      </w:r>
    </w:p>
    <w:p w14:paraId="3066D464" w14:textId="77777777" w:rsidR="003978B4" w:rsidRDefault="003978B4" w:rsidP="00937389">
      <w:pPr>
        <w:ind w:left="360"/>
        <w:rPr>
          <w:rFonts w:ascii="Cambria" w:hAnsi="Cambria"/>
          <w:b/>
          <w:bCs/>
          <w:sz w:val="24"/>
          <w:szCs w:val="24"/>
        </w:rPr>
      </w:pPr>
    </w:p>
    <w:p w14:paraId="295A81A7" w14:textId="53047BE8" w:rsidR="003978B4" w:rsidRDefault="00D26B33" w:rsidP="00937389">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75648" behindDoc="0" locked="0" layoutInCell="1" allowOverlap="1" wp14:anchorId="6E124447" wp14:editId="6E9480C6">
                <wp:simplePos x="0" y="0"/>
                <wp:positionH relativeFrom="column">
                  <wp:posOffset>1844773</wp:posOffset>
                </wp:positionH>
                <wp:positionV relativeFrom="paragraph">
                  <wp:posOffset>200025</wp:posOffset>
                </wp:positionV>
                <wp:extent cx="0" cy="801858"/>
                <wp:effectExtent l="50800" t="0" r="38100" b="36830"/>
                <wp:wrapNone/>
                <wp:docPr id="870955795" name="Straight Arrow Connector 23"/>
                <wp:cNvGraphicFramePr/>
                <a:graphic xmlns:a="http://schemas.openxmlformats.org/drawingml/2006/main">
                  <a:graphicData uri="http://schemas.microsoft.com/office/word/2010/wordprocessingShape">
                    <wps:wsp>
                      <wps:cNvCnPr/>
                      <wps:spPr>
                        <a:xfrm>
                          <a:off x="0" y="0"/>
                          <a:ext cx="0" cy="80185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4521F46" id="Straight Arrow Connector 23" o:spid="_x0000_s1026" type="#_x0000_t32" style="position:absolute;margin-left:145.25pt;margin-top:15.75pt;width:0;height:63.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" strokecolor="black [3200]" strokeweight="1pt">
                <v:stroke endarrow="block" joinstyle="miter"/>
              </v:shape>
            </w:pict>
          </mc:Fallback>
        </mc:AlternateContent>
      </w:r>
    </w:p>
    <w:p w14:paraId="1E7D80C4" w14:textId="77777777" w:rsidR="003978B4" w:rsidRDefault="003978B4" w:rsidP="00937389">
      <w:pPr>
        <w:ind w:left="360"/>
        <w:rPr>
          <w:rFonts w:ascii="Cambria" w:hAnsi="Cambria"/>
          <w:b/>
          <w:bCs/>
          <w:sz w:val="24"/>
          <w:szCs w:val="24"/>
        </w:rPr>
      </w:pPr>
    </w:p>
    <w:p w14:paraId="50362E1B" w14:textId="77777777" w:rsidR="003978B4" w:rsidRDefault="003978B4" w:rsidP="00937389">
      <w:pPr>
        <w:ind w:left="360"/>
        <w:rPr>
          <w:rFonts w:ascii="Cambria" w:hAnsi="Cambria"/>
          <w:b/>
          <w:bCs/>
          <w:sz w:val="24"/>
          <w:szCs w:val="24"/>
        </w:rPr>
      </w:pPr>
    </w:p>
    <w:p w14:paraId="40C0EA37" w14:textId="39DF7C09" w:rsidR="003978B4" w:rsidRDefault="009F6E04" w:rsidP="00937389">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76672" behindDoc="0" locked="0" layoutInCell="1" allowOverlap="1" wp14:anchorId="0993BFF4" wp14:editId="30D4A1D4">
                <wp:simplePos x="0" y="0"/>
                <wp:positionH relativeFrom="column">
                  <wp:posOffset>800198</wp:posOffset>
                </wp:positionH>
                <wp:positionV relativeFrom="paragraph">
                  <wp:posOffset>189083</wp:posOffset>
                </wp:positionV>
                <wp:extent cx="2097454" cy="1083213"/>
                <wp:effectExtent l="0" t="0" r="10795" b="9525"/>
                <wp:wrapNone/>
                <wp:docPr id="1280530830" name="Process 24"/>
                <wp:cNvGraphicFramePr/>
                <a:graphic xmlns:a="http://schemas.openxmlformats.org/drawingml/2006/main">
                  <a:graphicData uri="http://schemas.microsoft.com/office/word/2010/wordprocessingShape">
                    <wps:wsp>
                      <wps:cNvSpPr/>
                      <wps:spPr>
                        <a:xfrm>
                          <a:off x="0" y="0"/>
                          <a:ext cx="2097454" cy="1083213"/>
                        </a:xfrm>
                        <a:prstGeom prst="flowChartProcess">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ED3724C" w14:textId="6A428EDE" w:rsidR="00572EC6" w:rsidRPr="005D2331" w:rsidRDefault="005D2331" w:rsidP="00572EC6">
                            <w:pPr>
                              <w:jc w:val="center"/>
                              <w:rPr>
                                <w:rFonts w:ascii="Cambria" w:hAnsi="Cambria"/>
                                <w:sz w:val="24"/>
                                <w:szCs w:val="24"/>
                              </w:rPr>
                            </w:pPr>
                            <w:r w:rsidRPr="005D2331">
                              <w:rPr>
                                <w:rFonts w:ascii="Cambria" w:hAnsi="Cambria"/>
                                <w:sz w:val="24"/>
                                <w:szCs w:val="24"/>
                              </w:rPr>
                              <w:t>Conclusion</w:t>
                            </w:r>
                            <w:r w:rsidR="00572EC6" w:rsidRPr="005D2331">
                              <w:rPr>
                                <w:rFonts w:ascii="Cambria" w:hAnsi="Cambria"/>
                                <w:sz w:val="24"/>
                                <w:szCs w:val="24"/>
                              </w:rPr>
                              <w:t xml:space="preserve">, </w:t>
                            </w:r>
                            <w:r w:rsidRPr="005D2331">
                              <w:rPr>
                                <w:rFonts w:ascii="Cambria" w:hAnsi="Cambria"/>
                                <w:sz w:val="24"/>
                                <w:szCs w:val="24"/>
                              </w:rPr>
                              <w:t xml:space="preserve">Concluded the process to solving the development problem and act.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93BFF4" id="Process 24" o:spid="_x0000_s1033" type="#_x0000_t109" style="position:absolute;left:0;text-align:left;margin-left:63pt;margin-top:14.9pt;width:165.15pt;height:85.3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" fillcolor="#ffc000" strokecolor="#202020 [484]" strokeweight="1pt">
                <v:textbox>
                  <w:txbxContent>
                    <w:p w14:paraId="1ED3724C" w14:textId="6A428EDE" w:rsidR="00572EC6" w:rsidRPr="005D2331" w:rsidRDefault="005D2331" w:rsidP="00572EC6">
                      <w:pPr>
                        <w:jc w:val="center"/>
                        <w:rPr>
                          <w:rFonts w:ascii="Cambria" w:hAnsi="Cambria"/>
                          <w:sz w:val="24"/>
                          <w:szCs w:val="24"/>
                        </w:rPr>
                      </w:pPr>
                      <w:r w:rsidRPr="005D2331">
                        <w:rPr>
                          <w:rFonts w:ascii="Cambria" w:hAnsi="Cambria"/>
                          <w:sz w:val="24"/>
                          <w:szCs w:val="24"/>
                        </w:rPr>
                        <w:t>Conclusion</w:t>
                      </w:r>
                      <w:r w:rsidR="00572EC6" w:rsidRPr="005D2331">
                        <w:rPr>
                          <w:rFonts w:ascii="Cambria" w:hAnsi="Cambria"/>
                          <w:sz w:val="24"/>
                          <w:szCs w:val="24"/>
                        </w:rPr>
                        <w:t xml:space="preserve">, </w:t>
                      </w:r>
                      <w:r w:rsidRPr="005D2331">
                        <w:rPr>
                          <w:rFonts w:ascii="Cambria" w:hAnsi="Cambria"/>
                          <w:sz w:val="24"/>
                          <w:szCs w:val="24"/>
                        </w:rPr>
                        <w:t xml:space="preserve">Concluded the process to solving the development problem and act. </w:t>
                      </w:r>
                    </w:p>
                  </w:txbxContent>
                </v:textbox>
              </v:shape>
            </w:pict>
          </mc:Fallback>
        </mc:AlternateContent>
      </w:r>
    </w:p>
    <w:p w14:paraId="6DF21987" w14:textId="7511542E" w:rsidR="003978B4" w:rsidRDefault="009F6E04" w:rsidP="00937389">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78720" behindDoc="0" locked="0" layoutInCell="1" allowOverlap="1" wp14:anchorId="64F2E72D" wp14:editId="4065CFB6">
                <wp:simplePos x="0" y="0"/>
                <wp:positionH relativeFrom="column">
                  <wp:posOffset>4036890</wp:posOffset>
                </wp:positionH>
                <wp:positionV relativeFrom="paragraph">
                  <wp:posOffset>197925</wp:posOffset>
                </wp:positionV>
                <wp:extent cx="1941341" cy="457005"/>
                <wp:effectExtent l="0" t="0" r="14605" b="13335"/>
                <wp:wrapNone/>
                <wp:docPr id="254433693" name="Terminator 26"/>
                <wp:cNvGraphicFramePr/>
                <a:graphic xmlns:a="http://schemas.openxmlformats.org/drawingml/2006/main">
                  <a:graphicData uri="http://schemas.microsoft.com/office/word/2010/wordprocessingShape">
                    <wps:wsp>
                      <wps:cNvSpPr/>
                      <wps:spPr>
                        <a:xfrm>
                          <a:off x="0" y="0"/>
                          <a:ext cx="1941341" cy="457005"/>
                        </a:xfrm>
                        <a:prstGeom prst="flowChartTerminator">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76D212" w14:textId="6C0A6FC1" w:rsidR="009F6E04" w:rsidRPr="005D2331" w:rsidRDefault="00572EC6" w:rsidP="009F6E04">
                            <w:pPr>
                              <w:jc w:val="center"/>
                              <w:rPr>
                                <w:rFonts w:ascii="Cambria" w:hAnsi="Cambria"/>
                                <w:sz w:val="24"/>
                                <w:szCs w:val="24"/>
                              </w:rPr>
                            </w:pPr>
                            <w:r w:rsidRPr="005D2331">
                              <w:rPr>
                                <w:rFonts w:ascii="Cambria" w:hAnsi="Cambria"/>
                                <w:sz w:val="24"/>
                                <w:szCs w:val="24"/>
                              </w:rPr>
                              <w:t xml:space="preserve">Finish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F2E72D" id="Terminator 26" o:spid="_x0000_s1034" type="#_x0000_t116" style="position:absolute;left:0;text-align:left;margin-left:317.85pt;margin-top:15.6pt;width:152.85pt;height:36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" fillcolor="#ffc000" strokecolor="#202020 [484]" strokeweight="1pt">
                <v:textbox>
                  <w:txbxContent>
                    <w:p w14:paraId="4376D212" w14:textId="6C0A6FC1" w:rsidR="009F6E04" w:rsidRPr="005D2331" w:rsidRDefault="00572EC6" w:rsidP="009F6E04">
                      <w:pPr>
                        <w:jc w:val="center"/>
                        <w:rPr>
                          <w:rFonts w:ascii="Cambria" w:hAnsi="Cambria"/>
                          <w:sz w:val="24"/>
                          <w:szCs w:val="24"/>
                        </w:rPr>
                      </w:pPr>
                      <w:r w:rsidRPr="005D2331">
                        <w:rPr>
                          <w:rFonts w:ascii="Cambria" w:hAnsi="Cambria"/>
                          <w:sz w:val="24"/>
                          <w:szCs w:val="24"/>
                        </w:rPr>
                        <w:t xml:space="preserve">Finish </w:t>
                      </w:r>
                    </w:p>
                  </w:txbxContent>
                </v:textbox>
              </v:shape>
            </w:pict>
          </mc:Fallback>
        </mc:AlternateContent>
      </w:r>
    </w:p>
    <w:p w14:paraId="1872F54C" w14:textId="4A4C882F" w:rsidR="003978B4" w:rsidRDefault="009F6E04" w:rsidP="00937389">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77696" behindDoc="0" locked="0" layoutInCell="1" allowOverlap="1" wp14:anchorId="59C64F40" wp14:editId="748331F9">
                <wp:simplePos x="0" y="0"/>
                <wp:positionH relativeFrom="column">
                  <wp:posOffset>2938194</wp:posOffset>
                </wp:positionH>
                <wp:positionV relativeFrom="paragraph">
                  <wp:posOffset>120650</wp:posOffset>
                </wp:positionV>
                <wp:extent cx="914400" cy="0"/>
                <wp:effectExtent l="0" t="63500" r="0" b="63500"/>
                <wp:wrapNone/>
                <wp:docPr id="1779325232" name="Straight Arrow Connector 25"/>
                <wp:cNvGraphicFramePr/>
                <a:graphic xmlns:a="http://schemas.openxmlformats.org/drawingml/2006/main">
                  <a:graphicData uri="http://schemas.microsoft.com/office/word/2010/wordprocessingShape">
                    <wps:wsp>
                      <wps:cNvCnPr/>
                      <wps:spPr>
                        <a:xfrm>
                          <a:off x="0" y="0"/>
                          <a:ext cx="9144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CCDC390" id="Straight Arrow Connector 25" o:spid="_x0000_s1026" type="#_x0000_t32" style="position:absolute;margin-left:231.35pt;margin-top:9.5pt;width:1in;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" strokecolor="black [3200]" strokeweight="1pt">
                <v:stroke endarrow="block" joinstyle="miter"/>
              </v:shape>
            </w:pict>
          </mc:Fallback>
        </mc:AlternateContent>
      </w:r>
    </w:p>
    <w:p w14:paraId="2467C616" w14:textId="77777777" w:rsidR="000A4C1A" w:rsidRDefault="000A4C1A" w:rsidP="00937389">
      <w:pPr>
        <w:ind w:left="360"/>
        <w:rPr>
          <w:rFonts w:ascii="Cambria" w:hAnsi="Cambria"/>
          <w:b/>
          <w:bCs/>
          <w:sz w:val="24"/>
          <w:szCs w:val="24"/>
        </w:rPr>
      </w:pPr>
    </w:p>
    <w:p w14:paraId="5C18958E" w14:textId="77777777" w:rsidR="000A4C1A" w:rsidRDefault="000A4C1A" w:rsidP="00937389">
      <w:pPr>
        <w:ind w:left="360"/>
        <w:rPr>
          <w:rFonts w:ascii="Cambria" w:hAnsi="Cambria"/>
          <w:b/>
          <w:bCs/>
          <w:sz w:val="24"/>
          <w:szCs w:val="24"/>
        </w:rPr>
      </w:pPr>
    </w:p>
    <w:p w14:paraId="6D65D72A" w14:textId="77777777" w:rsidR="00FD1BD9" w:rsidRPr="003F4210" w:rsidRDefault="00FD1BD9" w:rsidP="00937389">
      <w:pPr>
        <w:ind w:left="360"/>
        <w:rPr>
          <w:rFonts w:ascii="Cambria" w:hAnsi="Cambria"/>
          <w:b/>
          <w:bCs/>
          <w:sz w:val="20"/>
          <w:szCs w:val="20"/>
        </w:rPr>
      </w:pPr>
    </w:p>
    <w:p w14:paraId="3FEC5A83" w14:textId="77777777" w:rsidR="003F4210" w:rsidRPr="003F4210" w:rsidRDefault="003F4210" w:rsidP="00FD1BD9">
      <w:pPr>
        <w:pStyle w:val="ListParagraph"/>
        <w:ind w:left="0"/>
        <w:jc w:val="both"/>
        <w:rPr>
          <w:rFonts w:ascii="Cambria" w:hAnsi="Cambria"/>
          <w:b/>
          <w:bCs/>
          <w:sz w:val="20"/>
          <w:szCs w:val="20"/>
        </w:rPr>
      </w:pPr>
      <w:sdt>
        <w:sdtPr>
          <w:rPr>
            <w:rFonts w:ascii="Cambria" w:hAnsi="Cambria"/>
            <w:b/>
            <w:bCs/>
            <w:sz w:val="20"/>
            <w:szCs w:val="20"/>
          </w:rPr>
          <w:id w:val="991220016"/>
          <w:citation/>
        </w:sdtPr>
        <w:sdtContent>
          <w:r w:rsidRPr="003F4210">
            <w:rPr>
              <w:rFonts w:ascii="Cambria" w:hAnsi="Cambria"/>
              <w:b/>
              <w:bCs/>
              <w:sz w:val="20"/>
              <w:szCs w:val="20"/>
            </w:rPr>
            <w:fldChar w:fldCharType="begin"/>
          </w:r>
          <w:r w:rsidRPr="003F4210">
            <w:rPr>
              <w:rFonts w:ascii="Cambria" w:hAnsi="Cambria"/>
              <w:b/>
              <w:bCs/>
              <w:sz w:val="20"/>
              <w:szCs w:val="20"/>
            </w:rPr>
            <w:instrText xml:space="preserve"> CITATION GPO23 \l 2057 </w:instrText>
          </w:r>
          <w:r w:rsidRPr="003F4210">
            <w:rPr>
              <w:rFonts w:ascii="Cambria" w:hAnsi="Cambria"/>
              <w:b/>
              <w:bCs/>
              <w:sz w:val="20"/>
              <w:szCs w:val="20"/>
            </w:rPr>
            <w:fldChar w:fldCharType="separate"/>
          </w:r>
          <w:r w:rsidRPr="003F4210">
            <w:rPr>
              <w:rFonts w:ascii="Cambria" w:hAnsi="Cambria"/>
              <w:noProof/>
              <w:sz w:val="20"/>
              <w:szCs w:val="20"/>
            </w:rPr>
            <w:t>(G.POLYA, 2023)</w:t>
          </w:r>
          <w:r w:rsidRPr="003F4210">
            <w:rPr>
              <w:rFonts w:ascii="Cambria" w:hAnsi="Cambria"/>
              <w:b/>
              <w:bCs/>
              <w:sz w:val="20"/>
              <w:szCs w:val="20"/>
            </w:rPr>
            <w:fldChar w:fldCharType="end"/>
          </w:r>
        </w:sdtContent>
      </w:sdt>
    </w:p>
    <w:p w14:paraId="38BAA1D7" w14:textId="4885CC51" w:rsidR="000A4C1A" w:rsidRDefault="003F4210" w:rsidP="00FD1BD9">
      <w:pPr>
        <w:pStyle w:val="ListParagraph"/>
        <w:ind w:left="0"/>
        <w:jc w:val="both"/>
        <w:rPr>
          <w:rFonts w:ascii="Cambria" w:hAnsi="Cambria"/>
          <w:sz w:val="20"/>
          <w:szCs w:val="20"/>
        </w:rPr>
      </w:pPr>
      <w:hyperlink r:id="rId15" w:anchor=":~:text=By%20working%20through%20the%20four,technical%20challenges%20they%20may%20face." w:history="1">
        <w:r w:rsidRPr="003F4210">
          <w:rPr>
            <w:rStyle w:val="Hyperlink"/>
            <w:rFonts w:ascii="Cambria" w:hAnsi="Cambria"/>
            <w:sz w:val="20"/>
            <w:szCs w:val="20"/>
          </w:rPr>
          <w:t>https://www.linkedin.com/pulse/how-solve-engineering-problems-applying-principles-maneshwar-c#:~:text=By%20working%20through%20the%20four,technical%20challenges%20they%20may%20face.</w:t>
        </w:r>
      </w:hyperlink>
    </w:p>
    <w:p w14:paraId="3E2771BD" w14:textId="77777777" w:rsidR="00FD1BD9" w:rsidRPr="003F4210" w:rsidRDefault="00FD1BD9" w:rsidP="00FD1BD9">
      <w:pPr>
        <w:pStyle w:val="ListParagraph"/>
        <w:ind w:left="0"/>
        <w:jc w:val="both"/>
        <w:rPr>
          <w:rFonts w:ascii="Cambria" w:hAnsi="Cambria"/>
          <w:sz w:val="20"/>
          <w:szCs w:val="20"/>
        </w:rPr>
      </w:pPr>
    </w:p>
    <w:p w14:paraId="4DF53B4E" w14:textId="575CB4EC" w:rsidR="00273A3E" w:rsidRDefault="00117890" w:rsidP="00273A3E">
      <w:pPr>
        <w:pStyle w:val="ListParagraph"/>
        <w:numPr>
          <w:ilvl w:val="0"/>
          <w:numId w:val="10"/>
        </w:numPr>
        <w:rPr>
          <w:rFonts w:ascii="Cambria" w:hAnsi="Cambria"/>
          <w:b/>
          <w:bCs/>
          <w:sz w:val="24"/>
          <w:szCs w:val="24"/>
        </w:rPr>
      </w:pPr>
      <w:r>
        <w:rPr>
          <w:rFonts w:ascii="Cambria" w:hAnsi="Cambria"/>
          <w:b/>
          <w:bCs/>
          <w:sz w:val="24"/>
          <w:szCs w:val="24"/>
        </w:rPr>
        <w:lastRenderedPageBreak/>
        <w:t>An issue found once on market.</w:t>
      </w:r>
    </w:p>
    <w:p w14:paraId="5C178FC5" w14:textId="02809E12" w:rsidR="005D2331" w:rsidRDefault="005D2331" w:rsidP="005D2331">
      <w:pPr>
        <w:pStyle w:val="ListParagraph"/>
        <w:rPr>
          <w:rFonts w:ascii="Cambria" w:hAnsi="Cambria"/>
          <w:b/>
          <w:bCs/>
          <w:sz w:val="24"/>
          <w:szCs w:val="24"/>
        </w:rPr>
      </w:pPr>
    </w:p>
    <w:p w14:paraId="310DCCE7" w14:textId="1A95998E" w:rsidR="0070577E" w:rsidRDefault="00A0526C" w:rsidP="0070577E">
      <w:pPr>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84864" behindDoc="0" locked="0" layoutInCell="1" allowOverlap="1" wp14:anchorId="756AAACF" wp14:editId="5E37F1F2">
                <wp:simplePos x="0" y="0"/>
                <wp:positionH relativeFrom="column">
                  <wp:posOffset>4206240</wp:posOffset>
                </wp:positionH>
                <wp:positionV relativeFrom="paragraph">
                  <wp:posOffset>75663</wp:posOffset>
                </wp:positionV>
                <wp:extent cx="1814195" cy="1492054"/>
                <wp:effectExtent l="0" t="0" r="14605" b="6985"/>
                <wp:wrapNone/>
                <wp:docPr id="468840108" name="Process 17"/>
                <wp:cNvGraphicFramePr/>
                <a:graphic xmlns:a="http://schemas.openxmlformats.org/drawingml/2006/main">
                  <a:graphicData uri="http://schemas.microsoft.com/office/word/2010/wordprocessingShape">
                    <wps:wsp>
                      <wps:cNvSpPr/>
                      <wps:spPr>
                        <a:xfrm>
                          <a:off x="0" y="0"/>
                          <a:ext cx="1814195" cy="1492054"/>
                        </a:xfrm>
                        <a:prstGeom prst="flowChartProcess">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FBD127D" w14:textId="077852F6" w:rsidR="0070577E" w:rsidRPr="00371F06" w:rsidRDefault="0070577E" w:rsidP="0070577E">
                            <w:pPr>
                              <w:rPr>
                                <w:rFonts w:ascii="Cambria" w:hAnsi="Cambria"/>
                                <w:sz w:val="24"/>
                                <w:szCs w:val="24"/>
                              </w:rPr>
                            </w:pPr>
                            <w:r>
                              <w:rPr>
                                <w:rFonts w:ascii="Cambria" w:hAnsi="Cambria"/>
                                <w:sz w:val="24"/>
                                <w:szCs w:val="24"/>
                              </w:rPr>
                              <w:t>Devising a plan,</w:t>
                            </w:r>
                            <w:r w:rsidR="00C864A9">
                              <w:rPr>
                                <w:rFonts w:ascii="Cambria" w:hAnsi="Cambria"/>
                                <w:sz w:val="24"/>
                                <w:szCs w:val="24"/>
                              </w:rPr>
                              <w:t xml:space="preserve"> </w:t>
                            </w:r>
                            <w:r w:rsidR="00156F7A">
                              <w:rPr>
                                <w:rFonts w:ascii="Cambria" w:hAnsi="Cambria"/>
                                <w:sz w:val="24"/>
                                <w:szCs w:val="24"/>
                              </w:rPr>
                              <w:t xml:space="preserve">strategies </w:t>
                            </w:r>
                            <w:r w:rsidR="00C864A9">
                              <w:rPr>
                                <w:rFonts w:ascii="Cambria" w:hAnsi="Cambria"/>
                                <w:sz w:val="24"/>
                                <w:szCs w:val="24"/>
                              </w:rPr>
                              <w:t>a plan to halt the development and sale of the current marketed</w:t>
                            </w:r>
                            <w:r w:rsidR="00A0526C">
                              <w:rPr>
                                <w:rFonts w:ascii="Cambria" w:hAnsi="Cambria"/>
                                <w:sz w:val="24"/>
                                <w:szCs w:val="24"/>
                              </w:rPr>
                              <w:t xml:space="preserve"> product.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6AAACF" id="_x0000_s1035" type="#_x0000_t109" style="position:absolute;margin-left:331.2pt;margin-top:5.95pt;width:142.85pt;height:11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" fillcolor="#92d050" strokecolor="#202020 [484]" strokeweight="1pt">
                <v:textbox>
                  <w:txbxContent>
                    <w:p w14:paraId="6FBD127D" w14:textId="077852F6" w:rsidR="0070577E" w:rsidRPr="00371F06" w:rsidRDefault="0070577E" w:rsidP="0070577E">
                      <w:pPr>
                        <w:rPr>
                          <w:rFonts w:ascii="Cambria" w:hAnsi="Cambria"/>
                          <w:sz w:val="24"/>
                          <w:szCs w:val="24"/>
                        </w:rPr>
                      </w:pPr>
                      <w:r>
                        <w:rPr>
                          <w:rFonts w:ascii="Cambria" w:hAnsi="Cambria"/>
                          <w:sz w:val="24"/>
                          <w:szCs w:val="24"/>
                        </w:rPr>
                        <w:t>Devising a plan,</w:t>
                      </w:r>
                      <w:r w:rsidR="00C864A9">
                        <w:rPr>
                          <w:rFonts w:ascii="Cambria" w:hAnsi="Cambria"/>
                          <w:sz w:val="24"/>
                          <w:szCs w:val="24"/>
                        </w:rPr>
                        <w:t xml:space="preserve"> </w:t>
                      </w:r>
                      <w:r w:rsidR="00156F7A">
                        <w:rPr>
                          <w:rFonts w:ascii="Cambria" w:hAnsi="Cambria"/>
                          <w:sz w:val="24"/>
                          <w:szCs w:val="24"/>
                        </w:rPr>
                        <w:t xml:space="preserve">strategies </w:t>
                      </w:r>
                      <w:r w:rsidR="00C864A9">
                        <w:rPr>
                          <w:rFonts w:ascii="Cambria" w:hAnsi="Cambria"/>
                          <w:sz w:val="24"/>
                          <w:szCs w:val="24"/>
                        </w:rPr>
                        <w:t>a plan to halt the development and sale of the current marketed</w:t>
                      </w:r>
                      <w:r w:rsidR="00A0526C">
                        <w:rPr>
                          <w:rFonts w:ascii="Cambria" w:hAnsi="Cambria"/>
                          <w:sz w:val="24"/>
                          <w:szCs w:val="24"/>
                        </w:rPr>
                        <w:t xml:space="preserve"> product. </w:t>
                      </w:r>
                    </w:p>
                  </w:txbxContent>
                </v:textbox>
              </v:shape>
            </w:pict>
          </mc:Fallback>
        </mc:AlternateContent>
      </w:r>
      <w:r w:rsidR="0070577E">
        <w:rPr>
          <w:rFonts w:ascii="Cambria" w:hAnsi="Cambria"/>
          <w:b/>
          <w:bCs/>
          <w:noProof/>
          <w:sz w:val="24"/>
          <w:szCs w:val="24"/>
        </w:rPr>
        <mc:AlternateContent>
          <mc:Choice Requires="wps">
            <w:drawing>
              <wp:anchor distT="0" distB="0" distL="114300" distR="114300" simplePos="0" relativeHeight="251680768" behindDoc="0" locked="0" layoutInCell="1" allowOverlap="1" wp14:anchorId="01A748B8" wp14:editId="77A49650">
                <wp:simplePos x="0" y="0"/>
                <wp:positionH relativeFrom="column">
                  <wp:posOffset>-32013</wp:posOffset>
                </wp:positionH>
                <wp:positionV relativeFrom="paragraph">
                  <wp:posOffset>80273</wp:posOffset>
                </wp:positionV>
                <wp:extent cx="1844302" cy="409312"/>
                <wp:effectExtent l="0" t="0" r="10160" b="10160"/>
                <wp:wrapNone/>
                <wp:docPr id="892613213" name="Terminator 11"/>
                <wp:cNvGraphicFramePr/>
                <a:graphic xmlns:a="http://schemas.openxmlformats.org/drawingml/2006/main">
                  <a:graphicData uri="http://schemas.microsoft.com/office/word/2010/wordprocessingShape">
                    <wps:wsp>
                      <wps:cNvSpPr/>
                      <wps:spPr>
                        <a:xfrm>
                          <a:off x="0" y="0"/>
                          <a:ext cx="1844302" cy="409312"/>
                        </a:xfrm>
                        <a:prstGeom prst="flowChartTerminator">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575F764" w14:textId="77777777" w:rsidR="0070577E" w:rsidRPr="0077165B" w:rsidRDefault="0070577E" w:rsidP="0070577E">
                            <w:pPr>
                              <w:rPr>
                                <w:rFonts w:ascii="Cambria" w:hAnsi="Cambria"/>
                                <w:sz w:val="24"/>
                                <w:szCs w:val="24"/>
                              </w:rPr>
                            </w:pPr>
                            <w:r>
                              <w:rPr>
                                <w:rFonts w:ascii="Cambria" w:hAnsi="Cambria"/>
                                <w:sz w:val="24"/>
                                <w:szCs w:val="24"/>
                              </w:rPr>
                              <w:t xml:space="preserve">                 Start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748B8" id="_x0000_s1036" type="#_x0000_t116" style="position:absolute;margin-left:-2.5pt;margin-top:6.3pt;width:145.2pt;height:32.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" fillcolor="#92d050" strokecolor="#202020 [484]" strokeweight="1pt">
                <v:textbox>
                  <w:txbxContent>
                    <w:p w14:paraId="3575F764" w14:textId="77777777" w:rsidR="0070577E" w:rsidRPr="0077165B" w:rsidRDefault="0070577E" w:rsidP="0070577E">
                      <w:pPr>
                        <w:rPr>
                          <w:rFonts w:ascii="Cambria" w:hAnsi="Cambria"/>
                          <w:sz w:val="24"/>
                          <w:szCs w:val="24"/>
                        </w:rPr>
                      </w:pPr>
                      <w:r>
                        <w:rPr>
                          <w:rFonts w:ascii="Cambria" w:hAnsi="Cambria"/>
                          <w:sz w:val="24"/>
                          <w:szCs w:val="24"/>
                        </w:rPr>
                        <w:t xml:space="preserve">                 Start  </w:t>
                      </w:r>
                    </w:p>
                  </w:txbxContent>
                </v:textbox>
              </v:shape>
            </w:pict>
          </mc:Fallback>
        </mc:AlternateContent>
      </w:r>
    </w:p>
    <w:p w14:paraId="797A8C56" w14:textId="1000D847" w:rsidR="0070577E" w:rsidRDefault="0070577E" w:rsidP="0070577E">
      <w:pPr>
        <w:ind w:left="360"/>
        <w:rPr>
          <w:rFonts w:ascii="Cambria" w:hAnsi="Cambria"/>
          <w:b/>
          <w:bCs/>
          <w:sz w:val="24"/>
          <w:szCs w:val="24"/>
        </w:rPr>
      </w:pPr>
    </w:p>
    <w:p w14:paraId="6D66B7F3" w14:textId="1E63914E" w:rsidR="0070577E" w:rsidRDefault="0070577E" w:rsidP="0070577E">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82816" behindDoc="0" locked="0" layoutInCell="1" allowOverlap="1" wp14:anchorId="45524792" wp14:editId="5181B25E">
                <wp:simplePos x="0" y="0"/>
                <wp:positionH relativeFrom="column">
                  <wp:posOffset>1336653</wp:posOffset>
                </wp:positionH>
                <wp:positionV relativeFrom="paragraph">
                  <wp:posOffset>11474</wp:posOffset>
                </wp:positionV>
                <wp:extent cx="2238375" cy="1071727"/>
                <wp:effectExtent l="12700" t="0" r="22225" b="8255"/>
                <wp:wrapNone/>
                <wp:docPr id="945975486" name="Data 15"/>
                <wp:cNvGraphicFramePr/>
                <a:graphic xmlns:a="http://schemas.openxmlformats.org/drawingml/2006/main">
                  <a:graphicData uri="http://schemas.microsoft.com/office/word/2010/wordprocessingShape">
                    <wps:wsp>
                      <wps:cNvSpPr/>
                      <wps:spPr>
                        <a:xfrm>
                          <a:off x="0" y="0"/>
                          <a:ext cx="2238375" cy="1071727"/>
                        </a:xfrm>
                        <a:prstGeom prst="flowChartInputOutput">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A1955FE" w14:textId="3D15EE5A" w:rsidR="0070577E" w:rsidRPr="00284C19" w:rsidRDefault="00C864A9" w:rsidP="005B2838">
                            <w:pPr>
                              <w:rPr>
                                <w:rFonts w:ascii="Cambria" w:hAnsi="Cambria"/>
                                <w:sz w:val="24"/>
                                <w:szCs w:val="24"/>
                              </w:rPr>
                            </w:pPr>
                            <w:r>
                              <w:rPr>
                                <w:rFonts w:ascii="Cambria" w:hAnsi="Cambria"/>
                                <w:sz w:val="24"/>
                                <w:szCs w:val="24"/>
                              </w:rPr>
                              <w:t>Identify the problem, what issues are they with the product on market?</w:t>
                            </w:r>
                          </w:p>
                          <w:p w14:paraId="39BF3B57" w14:textId="77777777" w:rsidR="00442E0E" w:rsidRDefault="00442E0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5524792" id="_x0000_s1037" type="#_x0000_t111" style="position:absolute;left:0;text-align:left;margin-left:105.25pt;margin-top:.9pt;width:176.25pt;height:84.4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" fillcolor="#92d050" strokecolor="#202020 [484]" strokeweight="1pt">
                <v:textbox>
                  <w:txbxContent>
                    <w:p w14:paraId="6A1955FE" w14:textId="3D15EE5A" w:rsidR="0070577E" w:rsidRPr="00284C19" w:rsidRDefault="00C864A9" w:rsidP="005B2838">
                      <w:pPr>
                        <w:rPr>
                          <w:rFonts w:ascii="Cambria" w:hAnsi="Cambria"/>
                          <w:sz w:val="24"/>
                          <w:szCs w:val="24"/>
                        </w:rPr>
                      </w:pPr>
                      <w:r>
                        <w:rPr>
                          <w:rFonts w:ascii="Cambria" w:hAnsi="Cambria"/>
                          <w:sz w:val="24"/>
                          <w:szCs w:val="24"/>
                        </w:rPr>
                        <w:t>Identify the problem, what issues are they with the product on market?</w:t>
                      </w:r>
                    </w:p>
                    <w:p w14:paraId="39BF3B57" w14:textId="77777777" w:rsidR="00442E0E" w:rsidRDefault="00442E0E"/>
                  </w:txbxContent>
                </v:textbox>
              </v:shape>
            </w:pict>
          </mc:Fallback>
        </mc:AlternateContent>
      </w:r>
      <w:r>
        <w:rPr>
          <w:rFonts w:ascii="Cambria" w:hAnsi="Cambria"/>
          <w:b/>
          <w:bCs/>
          <w:noProof/>
          <w:sz w:val="24"/>
          <w:szCs w:val="24"/>
        </w:rPr>
        <mc:AlternateContent>
          <mc:Choice Requires="wps">
            <w:drawing>
              <wp:anchor distT="0" distB="0" distL="114300" distR="114300" simplePos="0" relativeHeight="251681792" behindDoc="0" locked="0" layoutInCell="1" allowOverlap="1" wp14:anchorId="43AEF770" wp14:editId="2A574B06">
                <wp:simplePos x="0" y="0"/>
                <wp:positionH relativeFrom="column">
                  <wp:posOffset>876738</wp:posOffset>
                </wp:positionH>
                <wp:positionV relativeFrom="paragraph">
                  <wp:posOffset>11890</wp:posOffset>
                </wp:positionV>
                <wp:extent cx="589455" cy="536027"/>
                <wp:effectExtent l="0" t="0" r="45720" b="35560"/>
                <wp:wrapNone/>
                <wp:docPr id="1538273439" name="Straight Arrow Connector 14"/>
                <wp:cNvGraphicFramePr/>
                <a:graphic xmlns:a="http://schemas.openxmlformats.org/drawingml/2006/main">
                  <a:graphicData uri="http://schemas.microsoft.com/office/word/2010/wordprocessingShape">
                    <wps:wsp>
                      <wps:cNvCnPr/>
                      <wps:spPr>
                        <a:xfrm>
                          <a:off x="0" y="0"/>
                          <a:ext cx="589455" cy="53602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8B1869" id="Straight Arrow Connector 14" o:spid="_x0000_s1026" type="#_x0000_t32" style="position:absolute;margin-left:69.05pt;margin-top:.95pt;width:46.4pt;height:42.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" strokecolor="black [3200]" strokeweight="1pt">
                <v:stroke endarrow="block" joinstyle="miter"/>
              </v:shape>
            </w:pict>
          </mc:Fallback>
        </mc:AlternateContent>
      </w:r>
    </w:p>
    <w:p w14:paraId="18ABD719" w14:textId="77777777" w:rsidR="0070577E" w:rsidRDefault="0070577E" w:rsidP="0070577E">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83840" behindDoc="0" locked="0" layoutInCell="1" allowOverlap="1" wp14:anchorId="71E5E11F" wp14:editId="1AFA4818">
                <wp:simplePos x="0" y="0"/>
                <wp:positionH relativeFrom="column">
                  <wp:posOffset>3432517</wp:posOffset>
                </wp:positionH>
                <wp:positionV relativeFrom="paragraph">
                  <wp:posOffset>249067</wp:posOffset>
                </wp:positionV>
                <wp:extent cx="773723" cy="0"/>
                <wp:effectExtent l="0" t="63500" r="1270" b="63500"/>
                <wp:wrapNone/>
                <wp:docPr id="340986397" name="Straight Arrow Connector 16"/>
                <wp:cNvGraphicFramePr/>
                <a:graphic xmlns:a="http://schemas.openxmlformats.org/drawingml/2006/main">
                  <a:graphicData uri="http://schemas.microsoft.com/office/word/2010/wordprocessingShape">
                    <wps:wsp>
                      <wps:cNvCnPr/>
                      <wps:spPr>
                        <a:xfrm>
                          <a:off x="0" y="0"/>
                          <a:ext cx="773723"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2DBC2F4" id="Straight Arrow Connector 16" o:spid="_x0000_s1026" type="#_x0000_t32" style="position:absolute;margin-left:270.3pt;margin-top:19.6pt;width:60.9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" strokecolor="black [3200]" strokeweight="1pt">
                <v:stroke endarrow="block" joinstyle="miter"/>
              </v:shape>
            </w:pict>
          </mc:Fallback>
        </mc:AlternateContent>
      </w:r>
    </w:p>
    <w:p w14:paraId="13678A44" w14:textId="77777777" w:rsidR="0070577E" w:rsidRDefault="0070577E" w:rsidP="0070577E">
      <w:pPr>
        <w:ind w:left="360"/>
        <w:rPr>
          <w:rFonts w:ascii="Cambria" w:hAnsi="Cambria"/>
          <w:b/>
          <w:bCs/>
          <w:sz w:val="24"/>
          <w:szCs w:val="24"/>
        </w:rPr>
      </w:pPr>
    </w:p>
    <w:p w14:paraId="062FFE51" w14:textId="025F36D9" w:rsidR="0070577E" w:rsidRDefault="0070577E" w:rsidP="0070577E">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85888" behindDoc="0" locked="0" layoutInCell="1" allowOverlap="1" wp14:anchorId="0EAC6E81" wp14:editId="1F61C9D0">
                <wp:simplePos x="0" y="0"/>
                <wp:positionH relativeFrom="column">
                  <wp:posOffset>5176911</wp:posOffset>
                </wp:positionH>
                <wp:positionV relativeFrom="paragraph">
                  <wp:posOffset>195727</wp:posOffset>
                </wp:positionV>
                <wp:extent cx="0" cy="771622"/>
                <wp:effectExtent l="63500" t="0" r="38100" b="28575"/>
                <wp:wrapNone/>
                <wp:docPr id="453268005" name="Straight Arrow Connector 18"/>
                <wp:cNvGraphicFramePr/>
                <a:graphic xmlns:a="http://schemas.openxmlformats.org/drawingml/2006/main">
                  <a:graphicData uri="http://schemas.microsoft.com/office/word/2010/wordprocessingShape">
                    <wps:wsp>
                      <wps:cNvCnPr/>
                      <wps:spPr>
                        <a:xfrm>
                          <a:off x="0" y="0"/>
                          <a:ext cx="0" cy="77162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B5D58AF" id="Straight Arrow Connector 18" o:spid="_x0000_s1026" type="#_x0000_t32" style="position:absolute;margin-left:407.65pt;margin-top:15.4pt;width:0;height:60.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" strokecolor="black [3200]" strokeweight="1pt">
                <v:stroke endarrow="block" joinstyle="miter"/>
              </v:shape>
            </w:pict>
          </mc:Fallback>
        </mc:AlternateContent>
      </w:r>
    </w:p>
    <w:p w14:paraId="7A3C11F5" w14:textId="5DDCB348" w:rsidR="0070577E" w:rsidRDefault="00156F7A" w:rsidP="0070577E">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88960" behindDoc="0" locked="0" layoutInCell="1" allowOverlap="1" wp14:anchorId="1B6B4272" wp14:editId="59736D2F">
                <wp:simplePos x="0" y="0"/>
                <wp:positionH relativeFrom="column">
                  <wp:posOffset>153377</wp:posOffset>
                </wp:positionH>
                <wp:positionV relativeFrom="paragraph">
                  <wp:posOffset>23983</wp:posOffset>
                </wp:positionV>
                <wp:extent cx="3080433" cy="2477282"/>
                <wp:effectExtent l="12700" t="12700" r="31115" b="24765"/>
                <wp:wrapNone/>
                <wp:docPr id="1547788271" name="Decision 22"/>
                <wp:cNvGraphicFramePr/>
                <a:graphic xmlns:a="http://schemas.openxmlformats.org/drawingml/2006/main">
                  <a:graphicData uri="http://schemas.microsoft.com/office/word/2010/wordprocessingShape">
                    <wps:wsp>
                      <wps:cNvSpPr/>
                      <wps:spPr>
                        <a:xfrm>
                          <a:off x="0" y="0"/>
                          <a:ext cx="3080433" cy="2477282"/>
                        </a:xfrm>
                        <a:prstGeom prst="flowChartDecision">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90D7C67" w14:textId="66AE790B" w:rsidR="0070577E" w:rsidRPr="00572EC6" w:rsidRDefault="00442E0E" w:rsidP="005B2838">
                            <w:pPr>
                              <w:rPr>
                                <w:rFonts w:ascii="Cambria" w:hAnsi="Cambria"/>
                                <w:sz w:val="24"/>
                                <w:szCs w:val="24"/>
                              </w:rPr>
                            </w:pPr>
                            <w:r>
                              <w:rPr>
                                <w:rFonts w:ascii="Cambria" w:hAnsi="Cambria"/>
                                <w:sz w:val="24"/>
                                <w:szCs w:val="24"/>
                              </w:rPr>
                              <w:t>Evaluate</w:t>
                            </w:r>
                            <w:r w:rsidR="00A0526C">
                              <w:rPr>
                                <w:rFonts w:ascii="Cambria" w:hAnsi="Cambria"/>
                                <w:sz w:val="24"/>
                                <w:szCs w:val="24"/>
                              </w:rPr>
                              <w:t xml:space="preserve"> the solution, and the result</w:t>
                            </w:r>
                            <w:r>
                              <w:rPr>
                                <w:rFonts w:ascii="Cambria" w:hAnsi="Cambria"/>
                                <w:sz w:val="24"/>
                                <w:szCs w:val="24"/>
                              </w:rPr>
                              <w:t>s of it</w:t>
                            </w:r>
                            <w:r w:rsidR="00156F7A">
                              <w:rPr>
                                <w:rFonts w:ascii="Cambria" w:hAnsi="Cambria"/>
                                <w:sz w:val="24"/>
                                <w:szCs w:val="24"/>
                              </w:rPr>
                              <w:t xml:space="preserve">. Evaluate potential marketing and sales risks.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B4272" id="_x0000_s1038" type="#_x0000_t110" style="position:absolute;left:0;text-align:left;margin-left:12.1pt;margin-top:1.9pt;width:242.55pt;height:195.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" fillcolor="#92d050" strokecolor="#202020 [484]" strokeweight="1pt">
                <v:textbox>
                  <w:txbxContent>
                    <w:p w14:paraId="790D7C67" w14:textId="66AE790B" w:rsidR="0070577E" w:rsidRPr="00572EC6" w:rsidRDefault="00442E0E" w:rsidP="005B2838">
                      <w:pPr>
                        <w:rPr>
                          <w:rFonts w:ascii="Cambria" w:hAnsi="Cambria"/>
                          <w:sz w:val="24"/>
                          <w:szCs w:val="24"/>
                        </w:rPr>
                      </w:pPr>
                      <w:r>
                        <w:rPr>
                          <w:rFonts w:ascii="Cambria" w:hAnsi="Cambria"/>
                          <w:sz w:val="24"/>
                          <w:szCs w:val="24"/>
                        </w:rPr>
                        <w:t>Evaluate</w:t>
                      </w:r>
                      <w:r w:rsidR="00A0526C">
                        <w:rPr>
                          <w:rFonts w:ascii="Cambria" w:hAnsi="Cambria"/>
                          <w:sz w:val="24"/>
                          <w:szCs w:val="24"/>
                        </w:rPr>
                        <w:t xml:space="preserve"> the solution, and the result</w:t>
                      </w:r>
                      <w:r>
                        <w:rPr>
                          <w:rFonts w:ascii="Cambria" w:hAnsi="Cambria"/>
                          <w:sz w:val="24"/>
                          <w:szCs w:val="24"/>
                        </w:rPr>
                        <w:t>s of it</w:t>
                      </w:r>
                      <w:r w:rsidR="00156F7A">
                        <w:rPr>
                          <w:rFonts w:ascii="Cambria" w:hAnsi="Cambria"/>
                          <w:sz w:val="24"/>
                          <w:szCs w:val="24"/>
                        </w:rPr>
                        <w:t xml:space="preserve">. Evaluate potential marketing and sales risks. </w:t>
                      </w:r>
                    </w:p>
                  </w:txbxContent>
                </v:textbox>
              </v:shape>
            </w:pict>
          </mc:Fallback>
        </mc:AlternateContent>
      </w:r>
    </w:p>
    <w:p w14:paraId="6D89EE78" w14:textId="245EA495" w:rsidR="0070577E" w:rsidRDefault="0070577E" w:rsidP="0070577E">
      <w:pPr>
        <w:ind w:left="360"/>
        <w:rPr>
          <w:rFonts w:ascii="Cambria" w:hAnsi="Cambria"/>
          <w:b/>
          <w:bCs/>
          <w:sz w:val="24"/>
          <w:szCs w:val="24"/>
        </w:rPr>
      </w:pPr>
    </w:p>
    <w:p w14:paraId="5F8E6535" w14:textId="77777777" w:rsidR="0070577E" w:rsidRDefault="0070577E" w:rsidP="0070577E">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86912" behindDoc="0" locked="0" layoutInCell="1" allowOverlap="1" wp14:anchorId="555F5979" wp14:editId="65A105E1">
                <wp:simplePos x="0" y="0"/>
                <wp:positionH relativeFrom="column">
                  <wp:posOffset>3853180</wp:posOffset>
                </wp:positionH>
                <wp:positionV relativeFrom="paragraph">
                  <wp:posOffset>112200</wp:posOffset>
                </wp:positionV>
                <wp:extent cx="2308469" cy="1477107"/>
                <wp:effectExtent l="12700" t="0" r="28575" b="8890"/>
                <wp:wrapNone/>
                <wp:docPr id="268196185" name="Data 20"/>
                <wp:cNvGraphicFramePr/>
                <a:graphic xmlns:a="http://schemas.openxmlformats.org/drawingml/2006/main">
                  <a:graphicData uri="http://schemas.microsoft.com/office/word/2010/wordprocessingShape">
                    <wps:wsp>
                      <wps:cNvSpPr/>
                      <wps:spPr>
                        <a:xfrm>
                          <a:off x="0" y="0"/>
                          <a:ext cx="2308469" cy="1477107"/>
                        </a:xfrm>
                        <a:prstGeom prst="flowChartInputOutput">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D5DDF3E" w14:textId="705BD2C0" w:rsidR="0070577E" w:rsidRPr="00572EC6" w:rsidRDefault="0070577E" w:rsidP="0070577E">
                            <w:pPr>
                              <w:jc w:val="center"/>
                              <w:rPr>
                                <w:rFonts w:ascii="Cambria" w:hAnsi="Cambria"/>
                                <w:sz w:val="24"/>
                                <w:szCs w:val="24"/>
                              </w:rPr>
                            </w:pPr>
                            <w:r w:rsidRPr="00572EC6">
                              <w:rPr>
                                <w:rFonts w:ascii="Cambria" w:hAnsi="Cambria"/>
                                <w:sz w:val="24"/>
                                <w:szCs w:val="24"/>
                              </w:rPr>
                              <w:t>Carrying out the chosen plan,</w:t>
                            </w:r>
                            <w:r w:rsidR="00156F7A">
                              <w:rPr>
                                <w:rFonts w:ascii="Cambria" w:hAnsi="Cambria"/>
                                <w:sz w:val="24"/>
                                <w:szCs w:val="24"/>
                              </w:rPr>
                              <w:t xml:space="preserve"> follow your chosen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5F5979" id="_x0000_s1039" type="#_x0000_t111" style="position:absolute;left:0;text-align:left;margin-left:303.4pt;margin-top:8.85pt;width:181.75pt;height:116.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" fillcolor="#92d050" strokecolor="#202020 [484]" strokeweight="1pt">
                <v:textbox>
                  <w:txbxContent>
                    <w:p w14:paraId="2D5DDF3E" w14:textId="705BD2C0" w:rsidR="0070577E" w:rsidRPr="00572EC6" w:rsidRDefault="0070577E" w:rsidP="0070577E">
                      <w:pPr>
                        <w:jc w:val="center"/>
                        <w:rPr>
                          <w:rFonts w:ascii="Cambria" w:hAnsi="Cambria"/>
                          <w:sz w:val="24"/>
                          <w:szCs w:val="24"/>
                        </w:rPr>
                      </w:pPr>
                      <w:r w:rsidRPr="00572EC6">
                        <w:rPr>
                          <w:rFonts w:ascii="Cambria" w:hAnsi="Cambria"/>
                          <w:sz w:val="24"/>
                          <w:szCs w:val="24"/>
                        </w:rPr>
                        <w:t>Carrying out the chosen plan,</w:t>
                      </w:r>
                      <w:r w:rsidR="00156F7A">
                        <w:rPr>
                          <w:rFonts w:ascii="Cambria" w:hAnsi="Cambria"/>
                          <w:sz w:val="24"/>
                          <w:szCs w:val="24"/>
                        </w:rPr>
                        <w:t xml:space="preserve"> follow your chosen plan.</w:t>
                      </w:r>
                    </w:p>
                  </w:txbxContent>
                </v:textbox>
              </v:shape>
            </w:pict>
          </mc:Fallback>
        </mc:AlternateContent>
      </w:r>
    </w:p>
    <w:p w14:paraId="74CD8694" w14:textId="77777777" w:rsidR="0070577E" w:rsidRDefault="0070577E" w:rsidP="0070577E">
      <w:pPr>
        <w:ind w:left="360"/>
        <w:rPr>
          <w:rFonts w:ascii="Cambria" w:hAnsi="Cambria"/>
          <w:b/>
          <w:bCs/>
          <w:sz w:val="24"/>
          <w:szCs w:val="24"/>
        </w:rPr>
      </w:pPr>
    </w:p>
    <w:p w14:paraId="0BB0E44A" w14:textId="77777777" w:rsidR="0070577E" w:rsidRDefault="0070577E" w:rsidP="0070577E">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87936" behindDoc="0" locked="0" layoutInCell="1" allowOverlap="1" wp14:anchorId="64E6D542" wp14:editId="0690373F">
                <wp:simplePos x="0" y="0"/>
                <wp:positionH relativeFrom="column">
                  <wp:posOffset>3235569</wp:posOffset>
                </wp:positionH>
                <wp:positionV relativeFrom="paragraph">
                  <wp:posOffset>15924</wp:posOffset>
                </wp:positionV>
                <wp:extent cx="801859" cy="0"/>
                <wp:effectExtent l="0" t="50800" r="0" b="76200"/>
                <wp:wrapNone/>
                <wp:docPr id="593342544" name="Straight Arrow Connector 21"/>
                <wp:cNvGraphicFramePr/>
                <a:graphic xmlns:a="http://schemas.openxmlformats.org/drawingml/2006/main">
                  <a:graphicData uri="http://schemas.microsoft.com/office/word/2010/wordprocessingShape">
                    <wps:wsp>
                      <wps:cNvCnPr/>
                      <wps:spPr>
                        <a:xfrm flipH="1">
                          <a:off x="0" y="0"/>
                          <a:ext cx="801859"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0E5023F" id="Straight Arrow Connector 21" o:spid="_x0000_s1026" type="#_x0000_t32" style="position:absolute;margin-left:254.75pt;margin-top:1.25pt;width:63.15pt;height:0;flip:x;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" strokecolor="black [3200]" strokeweight="1pt">
                <v:stroke endarrow="block" joinstyle="miter"/>
              </v:shape>
            </w:pict>
          </mc:Fallback>
        </mc:AlternateContent>
      </w:r>
    </w:p>
    <w:p w14:paraId="1C329C6A" w14:textId="77777777" w:rsidR="0070577E" w:rsidRDefault="0070577E" w:rsidP="0070577E">
      <w:pPr>
        <w:ind w:left="360"/>
        <w:rPr>
          <w:rFonts w:ascii="Cambria" w:hAnsi="Cambria"/>
          <w:b/>
          <w:bCs/>
          <w:sz w:val="24"/>
          <w:szCs w:val="24"/>
        </w:rPr>
      </w:pPr>
    </w:p>
    <w:p w14:paraId="5CA74474" w14:textId="4BA93EFF" w:rsidR="0070577E" w:rsidRDefault="0070577E" w:rsidP="0070577E">
      <w:pPr>
        <w:ind w:left="360"/>
        <w:rPr>
          <w:rFonts w:ascii="Cambria" w:hAnsi="Cambria"/>
          <w:b/>
          <w:bCs/>
          <w:sz w:val="24"/>
          <w:szCs w:val="24"/>
        </w:rPr>
      </w:pPr>
    </w:p>
    <w:p w14:paraId="17FA0DF4" w14:textId="211A72AF" w:rsidR="0070577E" w:rsidRDefault="0070577E" w:rsidP="0070577E">
      <w:pPr>
        <w:ind w:left="360"/>
        <w:rPr>
          <w:rFonts w:ascii="Cambria" w:hAnsi="Cambria"/>
          <w:b/>
          <w:bCs/>
          <w:sz w:val="24"/>
          <w:szCs w:val="24"/>
        </w:rPr>
      </w:pPr>
    </w:p>
    <w:p w14:paraId="6EF60E1F" w14:textId="36E29CC5" w:rsidR="0070577E" w:rsidRDefault="00156F7A" w:rsidP="0070577E">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89984" behindDoc="0" locked="0" layoutInCell="1" allowOverlap="1" wp14:anchorId="65A41F6F" wp14:editId="3264E7B8">
                <wp:simplePos x="0" y="0"/>
                <wp:positionH relativeFrom="column">
                  <wp:posOffset>1661795</wp:posOffset>
                </wp:positionH>
                <wp:positionV relativeFrom="paragraph">
                  <wp:posOffset>195873</wp:posOffset>
                </wp:positionV>
                <wp:extent cx="0" cy="801858"/>
                <wp:effectExtent l="50800" t="0" r="38100" b="36830"/>
                <wp:wrapNone/>
                <wp:docPr id="632773240" name="Straight Arrow Connector 23"/>
                <wp:cNvGraphicFramePr/>
                <a:graphic xmlns:a="http://schemas.openxmlformats.org/drawingml/2006/main">
                  <a:graphicData uri="http://schemas.microsoft.com/office/word/2010/wordprocessingShape">
                    <wps:wsp>
                      <wps:cNvCnPr/>
                      <wps:spPr>
                        <a:xfrm>
                          <a:off x="0" y="0"/>
                          <a:ext cx="0" cy="80185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25D80AC" id="Straight Arrow Connector 23" o:spid="_x0000_s1026" type="#_x0000_t32" style="position:absolute;margin-left:130.85pt;margin-top:15.4pt;width:0;height:63.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" strokecolor="black [3200]" strokeweight="1pt">
                <v:stroke endarrow="block" joinstyle="miter"/>
              </v:shape>
            </w:pict>
          </mc:Fallback>
        </mc:AlternateContent>
      </w:r>
    </w:p>
    <w:p w14:paraId="7088BC36" w14:textId="40957FD7" w:rsidR="0070577E" w:rsidRDefault="0070577E" w:rsidP="0070577E">
      <w:pPr>
        <w:ind w:left="360"/>
        <w:rPr>
          <w:rFonts w:ascii="Cambria" w:hAnsi="Cambria"/>
          <w:b/>
          <w:bCs/>
          <w:sz w:val="24"/>
          <w:szCs w:val="24"/>
        </w:rPr>
      </w:pPr>
    </w:p>
    <w:p w14:paraId="48A954AF" w14:textId="73386E59" w:rsidR="0070577E" w:rsidRDefault="0070577E" w:rsidP="0070577E">
      <w:pPr>
        <w:ind w:left="360"/>
        <w:rPr>
          <w:rFonts w:ascii="Cambria" w:hAnsi="Cambria"/>
          <w:b/>
          <w:bCs/>
          <w:sz w:val="24"/>
          <w:szCs w:val="24"/>
        </w:rPr>
      </w:pPr>
    </w:p>
    <w:p w14:paraId="23229B29" w14:textId="44B5FE45" w:rsidR="0070577E" w:rsidRDefault="00156F7A" w:rsidP="0070577E">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91008" behindDoc="0" locked="0" layoutInCell="1" allowOverlap="1" wp14:anchorId="74823FC8" wp14:editId="1A206888">
                <wp:simplePos x="0" y="0"/>
                <wp:positionH relativeFrom="column">
                  <wp:posOffset>633046</wp:posOffset>
                </wp:positionH>
                <wp:positionV relativeFrom="paragraph">
                  <wp:posOffset>191233</wp:posOffset>
                </wp:positionV>
                <wp:extent cx="2097454" cy="1659987"/>
                <wp:effectExtent l="0" t="0" r="10795" b="16510"/>
                <wp:wrapNone/>
                <wp:docPr id="1389907880" name="Process 24"/>
                <wp:cNvGraphicFramePr/>
                <a:graphic xmlns:a="http://schemas.openxmlformats.org/drawingml/2006/main">
                  <a:graphicData uri="http://schemas.microsoft.com/office/word/2010/wordprocessingShape">
                    <wps:wsp>
                      <wps:cNvSpPr/>
                      <wps:spPr>
                        <a:xfrm>
                          <a:off x="0" y="0"/>
                          <a:ext cx="2097454" cy="1659987"/>
                        </a:xfrm>
                        <a:prstGeom prst="flowChartProcess">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6372A98" w14:textId="371B3BFF" w:rsidR="0070577E" w:rsidRPr="005D2331" w:rsidRDefault="0070577E" w:rsidP="0070577E">
                            <w:pPr>
                              <w:jc w:val="center"/>
                              <w:rPr>
                                <w:rFonts w:ascii="Cambria" w:hAnsi="Cambria"/>
                                <w:sz w:val="24"/>
                                <w:szCs w:val="24"/>
                              </w:rPr>
                            </w:pPr>
                            <w:r w:rsidRPr="005D2331">
                              <w:rPr>
                                <w:rFonts w:ascii="Cambria" w:hAnsi="Cambria"/>
                                <w:sz w:val="24"/>
                                <w:szCs w:val="24"/>
                              </w:rPr>
                              <w:t>Conclusion,</w:t>
                            </w:r>
                            <w:r w:rsidR="00534B4E">
                              <w:rPr>
                                <w:rFonts w:ascii="Cambria" w:hAnsi="Cambria"/>
                                <w:sz w:val="24"/>
                                <w:szCs w:val="24"/>
                              </w:rPr>
                              <w:t xml:space="preserve"> conclude the </w:t>
                            </w:r>
                            <w:r w:rsidR="00635B63">
                              <w:rPr>
                                <w:rFonts w:ascii="Cambria" w:hAnsi="Cambria"/>
                                <w:sz w:val="24"/>
                                <w:szCs w:val="24"/>
                              </w:rPr>
                              <w:t>process to the market issue, act on resolving the issue.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4823FC8" id="_x0000_s1040" type="#_x0000_t109" style="position:absolute;left:0;text-align:left;margin-left:49.85pt;margin-top:15.05pt;width:165.15pt;height:130.7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" fillcolor="#92d050" strokecolor="#202020 [484]" strokeweight="1pt">
                <v:textbox>
                  <w:txbxContent>
                    <w:p w14:paraId="06372A98" w14:textId="371B3BFF" w:rsidR="0070577E" w:rsidRPr="005D2331" w:rsidRDefault="0070577E" w:rsidP="0070577E">
                      <w:pPr>
                        <w:jc w:val="center"/>
                        <w:rPr>
                          <w:rFonts w:ascii="Cambria" w:hAnsi="Cambria"/>
                          <w:sz w:val="24"/>
                          <w:szCs w:val="24"/>
                        </w:rPr>
                      </w:pPr>
                      <w:r w:rsidRPr="005D2331">
                        <w:rPr>
                          <w:rFonts w:ascii="Cambria" w:hAnsi="Cambria"/>
                          <w:sz w:val="24"/>
                          <w:szCs w:val="24"/>
                        </w:rPr>
                        <w:t>Conclusion,</w:t>
                      </w:r>
                      <w:r w:rsidR="00534B4E">
                        <w:rPr>
                          <w:rFonts w:ascii="Cambria" w:hAnsi="Cambria"/>
                          <w:sz w:val="24"/>
                          <w:szCs w:val="24"/>
                        </w:rPr>
                        <w:t xml:space="preserve"> conclude the </w:t>
                      </w:r>
                      <w:r w:rsidR="00635B63">
                        <w:rPr>
                          <w:rFonts w:ascii="Cambria" w:hAnsi="Cambria"/>
                          <w:sz w:val="24"/>
                          <w:szCs w:val="24"/>
                        </w:rPr>
                        <w:t>process to the market issue, act on resolving the issue.</w:t>
                      </w:r>
                    </w:p>
                  </w:txbxContent>
                </v:textbox>
              </v:shape>
            </w:pict>
          </mc:Fallback>
        </mc:AlternateContent>
      </w:r>
    </w:p>
    <w:p w14:paraId="2BEEA071" w14:textId="023F3E9F" w:rsidR="005D2331" w:rsidRDefault="005D2331" w:rsidP="005D2331">
      <w:pPr>
        <w:pStyle w:val="ListParagraph"/>
        <w:rPr>
          <w:rFonts w:ascii="Cambria" w:hAnsi="Cambria"/>
          <w:b/>
          <w:bCs/>
          <w:sz w:val="24"/>
          <w:szCs w:val="24"/>
        </w:rPr>
      </w:pPr>
    </w:p>
    <w:p w14:paraId="417FEEBD" w14:textId="4E73DC40" w:rsidR="00F16370" w:rsidRDefault="00156F7A" w:rsidP="005D2331">
      <w:pPr>
        <w:pStyle w:val="ListParagraph"/>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93056" behindDoc="0" locked="0" layoutInCell="1" allowOverlap="1" wp14:anchorId="7CB12C10" wp14:editId="5D27B10A">
                <wp:simplePos x="0" y="0"/>
                <wp:positionH relativeFrom="column">
                  <wp:posOffset>3851812</wp:posOffset>
                </wp:positionH>
                <wp:positionV relativeFrom="paragraph">
                  <wp:posOffset>27891</wp:posOffset>
                </wp:positionV>
                <wp:extent cx="1941341" cy="457005"/>
                <wp:effectExtent l="0" t="0" r="14605" b="13335"/>
                <wp:wrapNone/>
                <wp:docPr id="561814903" name="Terminator 26"/>
                <wp:cNvGraphicFramePr/>
                <a:graphic xmlns:a="http://schemas.openxmlformats.org/drawingml/2006/main">
                  <a:graphicData uri="http://schemas.microsoft.com/office/word/2010/wordprocessingShape">
                    <wps:wsp>
                      <wps:cNvSpPr/>
                      <wps:spPr>
                        <a:xfrm>
                          <a:off x="0" y="0"/>
                          <a:ext cx="1941341" cy="457005"/>
                        </a:xfrm>
                        <a:prstGeom prst="flowChartTerminator">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C92A92C" w14:textId="77777777" w:rsidR="0070577E" w:rsidRPr="005D2331" w:rsidRDefault="0070577E" w:rsidP="0070577E">
                            <w:pPr>
                              <w:jc w:val="center"/>
                              <w:rPr>
                                <w:rFonts w:ascii="Cambria" w:hAnsi="Cambria"/>
                                <w:sz w:val="24"/>
                                <w:szCs w:val="24"/>
                              </w:rPr>
                            </w:pPr>
                            <w:r w:rsidRPr="005D2331">
                              <w:rPr>
                                <w:rFonts w:ascii="Cambria" w:hAnsi="Cambria"/>
                                <w:sz w:val="24"/>
                                <w:szCs w:val="24"/>
                              </w:rPr>
                              <w:t xml:space="preserve">Finish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CB12C10" id="_x0000_s1041" type="#_x0000_t116" style="position:absolute;left:0;text-align:left;margin-left:303.3pt;margin-top:2.2pt;width:152.85pt;height:36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" fillcolor="#92d050" strokecolor="#202020 [484]" strokeweight="1pt">
                <v:textbox>
                  <w:txbxContent>
                    <w:p w14:paraId="2C92A92C" w14:textId="77777777" w:rsidR="0070577E" w:rsidRPr="005D2331" w:rsidRDefault="0070577E" w:rsidP="0070577E">
                      <w:pPr>
                        <w:jc w:val="center"/>
                        <w:rPr>
                          <w:rFonts w:ascii="Cambria" w:hAnsi="Cambria"/>
                          <w:sz w:val="24"/>
                          <w:szCs w:val="24"/>
                        </w:rPr>
                      </w:pPr>
                      <w:r w:rsidRPr="005D2331">
                        <w:rPr>
                          <w:rFonts w:ascii="Cambria" w:hAnsi="Cambria"/>
                          <w:sz w:val="24"/>
                          <w:szCs w:val="24"/>
                        </w:rPr>
                        <w:t xml:space="preserve">Finish </w:t>
                      </w:r>
                    </w:p>
                  </w:txbxContent>
                </v:textbox>
              </v:shape>
            </w:pict>
          </mc:Fallback>
        </mc:AlternateContent>
      </w:r>
    </w:p>
    <w:p w14:paraId="09E421BC" w14:textId="5F1D4162" w:rsidR="00F16370" w:rsidRDefault="00156F7A" w:rsidP="005D2331">
      <w:pPr>
        <w:pStyle w:val="ListParagraph"/>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92032" behindDoc="0" locked="0" layoutInCell="1" allowOverlap="1" wp14:anchorId="4301D25F" wp14:editId="391F198D">
                <wp:simplePos x="0" y="0"/>
                <wp:positionH relativeFrom="column">
                  <wp:posOffset>2837766</wp:posOffset>
                </wp:positionH>
                <wp:positionV relativeFrom="paragraph">
                  <wp:posOffset>59055</wp:posOffset>
                </wp:positionV>
                <wp:extent cx="914400" cy="0"/>
                <wp:effectExtent l="0" t="63500" r="0" b="63500"/>
                <wp:wrapNone/>
                <wp:docPr id="731683981" name="Straight Arrow Connector 25"/>
                <wp:cNvGraphicFramePr/>
                <a:graphic xmlns:a="http://schemas.openxmlformats.org/drawingml/2006/main">
                  <a:graphicData uri="http://schemas.microsoft.com/office/word/2010/wordprocessingShape">
                    <wps:wsp>
                      <wps:cNvCnPr/>
                      <wps:spPr>
                        <a:xfrm>
                          <a:off x="0" y="0"/>
                          <a:ext cx="9144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12EA3C0" id="Straight Arrow Connector 25" o:spid="_x0000_s1026" type="#_x0000_t32" style="position:absolute;margin-left:223.45pt;margin-top:4.65pt;width:1in;height:0;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" strokecolor="black [3200]" strokeweight="1pt">
                <v:stroke endarrow="block" joinstyle="miter"/>
              </v:shape>
            </w:pict>
          </mc:Fallback>
        </mc:AlternateContent>
      </w:r>
    </w:p>
    <w:p w14:paraId="57C99E6C" w14:textId="1FBBAF09" w:rsidR="00F16370" w:rsidRDefault="00F16370" w:rsidP="005D2331">
      <w:pPr>
        <w:pStyle w:val="ListParagraph"/>
        <w:rPr>
          <w:rFonts w:ascii="Cambria" w:hAnsi="Cambria"/>
          <w:b/>
          <w:bCs/>
          <w:sz w:val="24"/>
          <w:szCs w:val="24"/>
        </w:rPr>
      </w:pPr>
    </w:p>
    <w:p w14:paraId="6E85CAD2" w14:textId="5B906B5E" w:rsidR="00F16370" w:rsidRDefault="00F16370" w:rsidP="005D2331">
      <w:pPr>
        <w:pStyle w:val="ListParagraph"/>
        <w:rPr>
          <w:rFonts w:ascii="Cambria" w:hAnsi="Cambria"/>
          <w:b/>
          <w:bCs/>
          <w:sz w:val="24"/>
          <w:szCs w:val="24"/>
        </w:rPr>
      </w:pPr>
    </w:p>
    <w:p w14:paraId="6701D47A" w14:textId="4F523166" w:rsidR="005D2331" w:rsidRDefault="005D2331" w:rsidP="005D2331">
      <w:pPr>
        <w:pStyle w:val="ListParagraph"/>
        <w:rPr>
          <w:rFonts w:ascii="Cambria" w:hAnsi="Cambria"/>
          <w:b/>
          <w:bCs/>
          <w:sz w:val="24"/>
          <w:szCs w:val="24"/>
        </w:rPr>
      </w:pPr>
    </w:p>
    <w:p w14:paraId="7F3B8CB2" w14:textId="77777777" w:rsidR="005D2331" w:rsidRDefault="005D2331" w:rsidP="005D2331">
      <w:pPr>
        <w:pStyle w:val="ListParagraph"/>
        <w:rPr>
          <w:rFonts w:ascii="Cambria" w:hAnsi="Cambria"/>
          <w:b/>
          <w:bCs/>
          <w:sz w:val="24"/>
          <w:szCs w:val="24"/>
        </w:rPr>
      </w:pPr>
    </w:p>
    <w:p w14:paraId="29D55A13" w14:textId="77777777" w:rsidR="005D2331" w:rsidRDefault="005D2331" w:rsidP="005D2331">
      <w:pPr>
        <w:pStyle w:val="ListParagraph"/>
        <w:rPr>
          <w:rFonts w:ascii="Cambria" w:hAnsi="Cambria"/>
          <w:b/>
          <w:bCs/>
          <w:sz w:val="24"/>
          <w:szCs w:val="24"/>
        </w:rPr>
      </w:pPr>
    </w:p>
    <w:p w14:paraId="4167B66F" w14:textId="77777777" w:rsidR="005D2331" w:rsidRDefault="005D2331" w:rsidP="005D2331">
      <w:pPr>
        <w:pStyle w:val="ListParagraph"/>
        <w:rPr>
          <w:rFonts w:ascii="Cambria" w:hAnsi="Cambria"/>
          <w:b/>
          <w:bCs/>
          <w:sz w:val="24"/>
          <w:szCs w:val="24"/>
        </w:rPr>
      </w:pPr>
    </w:p>
    <w:p w14:paraId="0CA67BCB" w14:textId="77777777" w:rsidR="005D2331" w:rsidRDefault="005D2331" w:rsidP="005D2331">
      <w:pPr>
        <w:pStyle w:val="ListParagraph"/>
        <w:rPr>
          <w:rFonts w:ascii="Cambria" w:hAnsi="Cambria"/>
          <w:b/>
          <w:bCs/>
          <w:sz w:val="24"/>
          <w:szCs w:val="24"/>
        </w:rPr>
      </w:pPr>
    </w:p>
    <w:p w14:paraId="7D636C6D" w14:textId="77777777" w:rsidR="005D2331" w:rsidRDefault="005D2331" w:rsidP="005D2331">
      <w:pPr>
        <w:pStyle w:val="ListParagraph"/>
        <w:rPr>
          <w:rFonts w:ascii="Cambria" w:hAnsi="Cambria"/>
          <w:b/>
          <w:bCs/>
          <w:sz w:val="24"/>
          <w:szCs w:val="24"/>
        </w:rPr>
      </w:pPr>
    </w:p>
    <w:p w14:paraId="46FFF90A" w14:textId="77777777" w:rsidR="00701CA0" w:rsidRDefault="00701CA0" w:rsidP="005D2331">
      <w:pPr>
        <w:pStyle w:val="ListParagraph"/>
        <w:rPr>
          <w:rFonts w:ascii="Cambria" w:hAnsi="Cambria"/>
          <w:b/>
          <w:bCs/>
          <w:sz w:val="24"/>
          <w:szCs w:val="24"/>
        </w:rPr>
      </w:pPr>
    </w:p>
    <w:p w14:paraId="12605DDD" w14:textId="77777777" w:rsidR="00701CA0" w:rsidRDefault="00701CA0" w:rsidP="005D2331">
      <w:pPr>
        <w:pStyle w:val="ListParagraph"/>
        <w:rPr>
          <w:rFonts w:ascii="Cambria" w:hAnsi="Cambria"/>
          <w:b/>
          <w:bCs/>
          <w:sz w:val="24"/>
          <w:szCs w:val="24"/>
        </w:rPr>
      </w:pPr>
    </w:p>
    <w:p w14:paraId="5682C187" w14:textId="77777777" w:rsidR="003D2790" w:rsidRPr="003D2790" w:rsidRDefault="003D2790" w:rsidP="003D2790">
      <w:pPr>
        <w:rPr>
          <w:rFonts w:ascii="Cambria" w:hAnsi="Cambria"/>
          <w:b/>
          <w:bCs/>
          <w:sz w:val="24"/>
          <w:szCs w:val="24"/>
        </w:rPr>
      </w:pPr>
    </w:p>
    <w:p w14:paraId="65BEFBA0" w14:textId="58E59023" w:rsidR="00117890" w:rsidRDefault="00117890" w:rsidP="00273A3E">
      <w:pPr>
        <w:pStyle w:val="ListParagraph"/>
        <w:numPr>
          <w:ilvl w:val="0"/>
          <w:numId w:val="10"/>
        </w:numPr>
        <w:rPr>
          <w:rFonts w:ascii="Cambria" w:hAnsi="Cambria"/>
          <w:b/>
          <w:bCs/>
          <w:sz w:val="24"/>
          <w:szCs w:val="24"/>
        </w:rPr>
      </w:pPr>
      <w:r>
        <w:rPr>
          <w:rFonts w:ascii="Cambria" w:hAnsi="Cambria"/>
          <w:b/>
          <w:bCs/>
          <w:sz w:val="24"/>
          <w:szCs w:val="24"/>
        </w:rPr>
        <w:lastRenderedPageBreak/>
        <w:t xml:space="preserve">A supplier issue in the production process. </w:t>
      </w:r>
    </w:p>
    <w:p w14:paraId="6E0C76A2" w14:textId="77777777" w:rsidR="003D2790" w:rsidRDefault="003D2790" w:rsidP="003D2790">
      <w:pPr>
        <w:pStyle w:val="ListParagraph"/>
        <w:rPr>
          <w:rFonts w:ascii="Cambria" w:hAnsi="Cambria"/>
          <w:b/>
          <w:bCs/>
          <w:sz w:val="24"/>
          <w:szCs w:val="24"/>
        </w:rPr>
      </w:pPr>
    </w:p>
    <w:p w14:paraId="500B44F3" w14:textId="77777777" w:rsidR="00C33912" w:rsidRDefault="00C33912" w:rsidP="003D2790">
      <w:pPr>
        <w:pStyle w:val="ListParagraph"/>
        <w:rPr>
          <w:rFonts w:ascii="Cambria" w:hAnsi="Cambria"/>
          <w:b/>
          <w:bCs/>
          <w:sz w:val="24"/>
          <w:szCs w:val="24"/>
        </w:rPr>
      </w:pPr>
    </w:p>
    <w:p w14:paraId="075A301E" w14:textId="79010F20" w:rsidR="003D2790" w:rsidRDefault="000B60A1" w:rsidP="003D2790">
      <w:pPr>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99200" behindDoc="0" locked="0" layoutInCell="1" allowOverlap="1" wp14:anchorId="4CC07C1C" wp14:editId="4C55AE0F">
                <wp:simplePos x="0" y="0"/>
                <wp:positionH relativeFrom="column">
                  <wp:posOffset>4346917</wp:posOffset>
                </wp:positionH>
                <wp:positionV relativeFrom="paragraph">
                  <wp:posOffset>75663</wp:posOffset>
                </wp:positionV>
                <wp:extent cx="1645920" cy="1591114"/>
                <wp:effectExtent l="0" t="0" r="17780" b="9525"/>
                <wp:wrapNone/>
                <wp:docPr id="1658684943" name="Process 17"/>
                <wp:cNvGraphicFramePr/>
                <a:graphic xmlns:a="http://schemas.openxmlformats.org/drawingml/2006/main">
                  <a:graphicData uri="http://schemas.microsoft.com/office/word/2010/wordprocessingShape">
                    <wps:wsp>
                      <wps:cNvSpPr/>
                      <wps:spPr>
                        <a:xfrm>
                          <a:off x="0" y="0"/>
                          <a:ext cx="1645920" cy="1591114"/>
                        </a:xfrm>
                        <a:prstGeom prst="flowChartProcess">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6461332" w14:textId="74F13791" w:rsidR="003D2790" w:rsidRPr="00371F06" w:rsidRDefault="003D2790" w:rsidP="003D2790">
                            <w:pPr>
                              <w:rPr>
                                <w:rFonts w:ascii="Cambria" w:hAnsi="Cambria"/>
                                <w:sz w:val="24"/>
                                <w:szCs w:val="24"/>
                              </w:rPr>
                            </w:pPr>
                            <w:r>
                              <w:rPr>
                                <w:rFonts w:ascii="Cambria" w:hAnsi="Cambria"/>
                                <w:sz w:val="24"/>
                                <w:szCs w:val="24"/>
                              </w:rPr>
                              <w:t>Devising a plan,</w:t>
                            </w:r>
                            <w:r w:rsidR="000B60A1">
                              <w:rPr>
                                <w:rFonts w:ascii="Cambria" w:hAnsi="Cambria"/>
                                <w:sz w:val="24"/>
                                <w:szCs w:val="24"/>
                              </w:rPr>
                              <w:t xml:space="preserve"> develop a plan to resolve the supplier issue, potential temporary change of supplier.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CC07C1C" id="_x0000_s1042" type="#_x0000_t109" style="position:absolute;margin-left:342.3pt;margin-top:5.95pt;width:129.6pt;height:125.3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" fillcolor="#00b0f0" strokecolor="#202020 [484]" strokeweight="1pt">
                <v:textbox>
                  <w:txbxContent>
                    <w:p w14:paraId="06461332" w14:textId="74F13791" w:rsidR="003D2790" w:rsidRPr="00371F06" w:rsidRDefault="003D2790" w:rsidP="003D2790">
                      <w:pPr>
                        <w:rPr>
                          <w:rFonts w:ascii="Cambria" w:hAnsi="Cambria"/>
                          <w:sz w:val="24"/>
                          <w:szCs w:val="24"/>
                        </w:rPr>
                      </w:pPr>
                      <w:r>
                        <w:rPr>
                          <w:rFonts w:ascii="Cambria" w:hAnsi="Cambria"/>
                          <w:sz w:val="24"/>
                          <w:szCs w:val="24"/>
                        </w:rPr>
                        <w:t>Devising a plan,</w:t>
                      </w:r>
                      <w:r w:rsidR="000B60A1">
                        <w:rPr>
                          <w:rFonts w:ascii="Cambria" w:hAnsi="Cambria"/>
                          <w:sz w:val="24"/>
                          <w:szCs w:val="24"/>
                        </w:rPr>
                        <w:t xml:space="preserve"> develop a plan to resolve the supplier issue, potential temporary change of supplier.</w:t>
                      </w:r>
                    </w:p>
                  </w:txbxContent>
                </v:textbox>
              </v:shape>
            </w:pict>
          </mc:Fallback>
        </mc:AlternateContent>
      </w:r>
      <w:r w:rsidR="003D2790">
        <w:rPr>
          <w:rFonts w:ascii="Cambria" w:hAnsi="Cambria"/>
          <w:b/>
          <w:bCs/>
          <w:noProof/>
          <w:sz w:val="24"/>
          <w:szCs w:val="24"/>
        </w:rPr>
        <mc:AlternateContent>
          <mc:Choice Requires="wps">
            <w:drawing>
              <wp:anchor distT="0" distB="0" distL="114300" distR="114300" simplePos="0" relativeHeight="251695104" behindDoc="0" locked="0" layoutInCell="1" allowOverlap="1" wp14:anchorId="2F89B608" wp14:editId="1DE67B17">
                <wp:simplePos x="0" y="0"/>
                <wp:positionH relativeFrom="column">
                  <wp:posOffset>-32013</wp:posOffset>
                </wp:positionH>
                <wp:positionV relativeFrom="paragraph">
                  <wp:posOffset>80273</wp:posOffset>
                </wp:positionV>
                <wp:extent cx="1844302" cy="409312"/>
                <wp:effectExtent l="0" t="0" r="10160" b="10160"/>
                <wp:wrapNone/>
                <wp:docPr id="1965480080" name="Terminator 11"/>
                <wp:cNvGraphicFramePr/>
                <a:graphic xmlns:a="http://schemas.openxmlformats.org/drawingml/2006/main">
                  <a:graphicData uri="http://schemas.microsoft.com/office/word/2010/wordprocessingShape">
                    <wps:wsp>
                      <wps:cNvSpPr/>
                      <wps:spPr>
                        <a:xfrm>
                          <a:off x="0" y="0"/>
                          <a:ext cx="1844302" cy="409312"/>
                        </a:xfrm>
                        <a:prstGeom prst="flowChartTerminator">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C25EE64" w14:textId="77777777" w:rsidR="003D2790" w:rsidRPr="0077165B" w:rsidRDefault="003D2790" w:rsidP="003D2790">
                            <w:pPr>
                              <w:rPr>
                                <w:rFonts w:ascii="Cambria" w:hAnsi="Cambria"/>
                                <w:sz w:val="24"/>
                                <w:szCs w:val="24"/>
                              </w:rPr>
                            </w:pPr>
                            <w:r>
                              <w:rPr>
                                <w:rFonts w:ascii="Cambria" w:hAnsi="Cambria"/>
                                <w:sz w:val="24"/>
                                <w:szCs w:val="24"/>
                              </w:rPr>
                              <w:t xml:space="preserve">                 Start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89B608" id="_x0000_s1043" type="#_x0000_t116" style="position:absolute;margin-left:-2.5pt;margin-top:6.3pt;width:145.2pt;height:32.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" fillcolor="#00b0f0" strokecolor="#202020 [484]" strokeweight="1pt">
                <v:textbox>
                  <w:txbxContent>
                    <w:p w14:paraId="5C25EE64" w14:textId="77777777" w:rsidR="003D2790" w:rsidRPr="0077165B" w:rsidRDefault="003D2790" w:rsidP="003D2790">
                      <w:pPr>
                        <w:rPr>
                          <w:rFonts w:ascii="Cambria" w:hAnsi="Cambria"/>
                          <w:sz w:val="24"/>
                          <w:szCs w:val="24"/>
                        </w:rPr>
                      </w:pPr>
                      <w:r>
                        <w:rPr>
                          <w:rFonts w:ascii="Cambria" w:hAnsi="Cambria"/>
                          <w:sz w:val="24"/>
                          <w:szCs w:val="24"/>
                        </w:rPr>
                        <w:t xml:space="preserve">                 Start  </w:t>
                      </w:r>
                    </w:p>
                  </w:txbxContent>
                </v:textbox>
              </v:shape>
            </w:pict>
          </mc:Fallback>
        </mc:AlternateContent>
      </w:r>
    </w:p>
    <w:p w14:paraId="29F4A898" w14:textId="4ABF3EAF" w:rsidR="003D2790" w:rsidRDefault="003D2790" w:rsidP="003D2790">
      <w:pPr>
        <w:ind w:left="360"/>
        <w:rPr>
          <w:rFonts w:ascii="Cambria" w:hAnsi="Cambria"/>
          <w:b/>
          <w:bCs/>
          <w:sz w:val="24"/>
          <w:szCs w:val="24"/>
        </w:rPr>
      </w:pPr>
    </w:p>
    <w:p w14:paraId="29F4A3D1" w14:textId="21C0B589" w:rsidR="003D2790" w:rsidRDefault="003D2790" w:rsidP="003D2790">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97152" behindDoc="0" locked="0" layoutInCell="1" allowOverlap="1" wp14:anchorId="5D9F5B23" wp14:editId="0886292E">
                <wp:simplePos x="0" y="0"/>
                <wp:positionH relativeFrom="column">
                  <wp:posOffset>1336653</wp:posOffset>
                </wp:positionH>
                <wp:positionV relativeFrom="paragraph">
                  <wp:posOffset>11474</wp:posOffset>
                </wp:positionV>
                <wp:extent cx="2238375" cy="1071727"/>
                <wp:effectExtent l="12700" t="0" r="22225" b="8255"/>
                <wp:wrapNone/>
                <wp:docPr id="1130599077" name="Data 15"/>
                <wp:cNvGraphicFramePr/>
                <a:graphic xmlns:a="http://schemas.openxmlformats.org/drawingml/2006/main">
                  <a:graphicData uri="http://schemas.microsoft.com/office/word/2010/wordprocessingShape">
                    <wps:wsp>
                      <wps:cNvSpPr/>
                      <wps:spPr>
                        <a:xfrm>
                          <a:off x="0" y="0"/>
                          <a:ext cx="2238375" cy="1071727"/>
                        </a:xfrm>
                        <a:prstGeom prst="flowChartInputOutput">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8DB2595" w14:textId="40062E53" w:rsidR="003D2790" w:rsidRPr="00284C19" w:rsidRDefault="00493E1D" w:rsidP="003D2790">
                            <w:pPr>
                              <w:jc w:val="center"/>
                              <w:rPr>
                                <w:rFonts w:ascii="Cambria" w:hAnsi="Cambria"/>
                                <w:sz w:val="24"/>
                                <w:szCs w:val="24"/>
                              </w:rPr>
                            </w:pPr>
                            <w:r>
                              <w:rPr>
                                <w:rFonts w:ascii="Cambria" w:hAnsi="Cambria"/>
                                <w:sz w:val="24"/>
                                <w:szCs w:val="24"/>
                              </w:rPr>
                              <w:t>Identify the issue, with the supplier that’s interfering with the production.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D9F5B23" id="_x0000_s1044" type="#_x0000_t111" style="position:absolute;left:0;text-align:left;margin-left:105.25pt;margin-top:.9pt;width:176.25pt;height:84.4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" fillcolor="#00b0f0" strokecolor="#202020 [484]" strokeweight="1pt">
                <v:textbox>
                  <w:txbxContent>
                    <w:p w14:paraId="48DB2595" w14:textId="40062E53" w:rsidR="003D2790" w:rsidRPr="00284C19" w:rsidRDefault="00493E1D" w:rsidP="003D2790">
                      <w:pPr>
                        <w:jc w:val="center"/>
                        <w:rPr>
                          <w:rFonts w:ascii="Cambria" w:hAnsi="Cambria"/>
                          <w:sz w:val="24"/>
                          <w:szCs w:val="24"/>
                        </w:rPr>
                      </w:pPr>
                      <w:r>
                        <w:rPr>
                          <w:rFonts w:ascii="Cambria" w:hAnsi="Cambria"/>
                          <w:sz w:val="24"/>
                          <w:szCs w:val="24"/>
                        </w:rPr>
                        <w:t>Identify the issue, with the supplier that’s interfering with the production.</w:t>
                      </w:r>
                    </w:p>
                  </w:txbxContent>
                </v:textbox>
              </v:shape>
            </w:pict>
          </mc:Fallback>
        </mc:AlternateContent>
      </w:r>
      <w:r>
        <w:rPr>
          <w:rFonts w:ascii="Cambria" w:hAnsi="Cambria"/>
          <w:b/>
          <w:bCs/>
          <w:noProof/>
          <w:sz w:val="24"/>
          <w:szCs w:val="24"/>
        </w:rPr>
        <mc:AlternateContent>
          <mc:Choice Requires="wps">
            <w:drawing>
              <wp:anchor distT="0" distB="0" distL="114300" distR="114300" simplePos="0" relativeHeight="251696128" behindDoc="0" locked="0" layoutInCell="1" allowOverlap="1" wp14:anchorId="2DE88061" wp14:editId="4B91DA16">
                <wp:simplePos x="0" y="0"/>
                <wp:positionH relativeFrom="column">
                  <wp:posOffset>876738</wp:posOffset>
                </wp:positionH>
                <wp:positionV relativeFrom="paragraph">
                  <wp:posOffset>11890</wp:posOffset>
                </wp:positionV>
                <wp:extent cx="589455" cy="536027"/>
                <wp:effectExtent l="0" t="0" r="45720" b="35560"/>
                <wp:wrapNone/>
                <wp:docPr id="561680793" name="Straight Arrow Connector 14"/>
                <wp:cNvGraphicFramePr/>
                <a:graphic xmlns:a="http://schemas.openxmlformats.org/drawingml/2006/main">
                  <a:graphicData uri="http://schemas.microsoft.com/office/word/2010/wordprocessingShape">
                    <wps:wsp>
                      <wps:cNvCnPr/>
                      <wps:spPr>
                        <a:xfrm>
                          <a:off x="0" y="0"/>
                          <a:ext cx="589455" cy="53602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5D9998" id="Straight Arrow Connector 14" o:spid="_x0000_s1026" type="#_x0000_t32" style="position:absolute;margin-left:69.05pt;margin-top:.95pt;width:46.4pt;height:42.2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" strokecolor="black [3200]" strokeweight="1pt">
                <v:stroke endarrow="block" joinstyle="miter"/>
              </v:shape>
            </w:pict>
          </mc:Fallback>
        </mc:AlternateContent>
      </w:r>
    </w:p>
    <w:p w14:paraId="293D3F2D" w14:textId="77777777" w:rsidR="003D2790" w:rsidRDefault="003D2790" w:rsidP="003D2790">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698176" behindDoc="0" locked="0" layoutInCell="1" allowOverlap="1" wp14:anchorId="35685775" wp14:editId="7EEFF8B2">
                <wp:simplePos x="0" y="0"/>
                <wp:positionH relativeFrom="column">
                  <wp:posOffset>3432517</wp:posOffset>
                </wp:positionH>
                <wp:positionV relativeFrom="paragraph">
                  <wp:posOffset>249067</wp:posOffset>
                </wp:positionV>
                <wp:extent cx="773723" cy="0"/>
                <wp:effectExtent l="0" t="63500" r="1270" b="63500"/>
                <wp:wrapNone/>
                <wp:docPr id="1103699534" name="Straight Arrow Connector 16"/>
                <wp:cNvGraphicFramePr/>
                <a:graphic xmlns:a="http://schemas.openxmlformats.org/drawingml/2006/main">
                  <a:graphicData uri="http://schemas.microsoft.com/office/word/2010/wordprocessingShape">
                    <wps:wsp>
                      <wps:cNvCnPr/>
                      <wps:spPr>
                        <a:xfrm>
                          <a:off x="0" y="0"/>
                          <a:ext cx="773723"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9AB084D" id="Straight Arrow Connector 16" o:spid="_x0000_s1026" type="#_x0000_t32" style="position:absolute;margin-left:270.3pt;margin-top:19.6pt;width:60.9pt;height:0;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" strokecolor="black [3200]" strokeweight="1pt">
                <v:stroke endarrow="block" joinstyle="miter"/>
              </v:shape>
            </w:pict>
          </mc:Fallback>
        </mc:AlternateContent>
      </w:r>
    </w:p>
    <w:p w14:paraId="2DAD684E" w14:textId="77777777" w:rsidR="003D2790" w:rsidRDefault="003D2790" w:rsidP="003D2790">
      <w:pPr>
        <w:ind w:left="360"/>
        <w:rPr>
          <w:rFonts w:ascii="Cambria" w:hAnsi="Cambria"/>
          <w:b/>
          <w:bCs/>
          <w:sz w:val="24"/>
          <w:szCs w:val="24"/>
        </w:rPr>
      </w:pPr>
    </w:p>
    <w:p w14:paraId="708752B2" w14:textId="36192C23" w:rsidR="003D2790" w:rsidRDefault="003D2790" w:rsidP="003D2790">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700224" behindDoc="0" locked="0" layoutInCell="1" allowOverlap="1" wp14:anchorId="5724B2A8" wp14:editId="309EC1D9">
                <wp:simplePos x="0" y="0"/>
                <wp:positionH relativeFrom="column">
                  <wp:posOffset>5176911</wp:posOffset>
                </wp:positionH>
                <wp:positionV relativeFrom="paragraph">
                  <wp:posOffset>195727</wp:posOffset>
                </wp:positionV>
                <wp:extent cx="0" cy="771622"/>
                <wp:effectExtent l="63500" t="0" r="38100" b="28575"/>
                <wp:wrapNone/>
                <wp:docPr id="483894427" name="Straight Arrow Connector 18"/>
                <wp:cNvGraphicFramePr/>
                <a:graphic xmlns:a="http://schemas.openxmlformats.org/drawingml/2006/main">
                  <a:graphicData uri="http://schemas.microsoft.com/office/word/2010/wordprocessingShape">
                    <wps:wsp>
                      <wps:cNvCnPr/>
                      <wps:spPr>
                        <a:xfrm>
                          <a:off x="0" y="0"/>
                          <a:ext cx="0" cy="77162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9B558AE" id="Straight Arrow Connector 18" o:spid="_x0000_s1026" type="#_x0000_t32" style="position:absolute;margin-left:407.65pt;margin-top:15.4pt;width:0;height:60.7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" strokecolor="black [3200]" strokeweight="1pt">
                <v:stroke endarrow="block" joinstyle="miter"/>
              </v:shape>
            </w:pict>
          </mc:Fallback>
        </mc:AlternateContent>
      </w:r>
    </w:p>
    <w:p w14:paraId="127C791E" w14:textId="7EBF111B" w:rsidR="003D2790" w:rsidRDefault="00C33912" w:rsidP="003D2790">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703296" behindDoc="0" locked="0" layoutInCell="1" allowOverlap="1" wp14:anchorId="71D681BF" wp14:editId="06475FE6">
                <wp:simplePos x="0" y="0"/>
                <wp:positionH relativeFrom="column">
                  <wp:posOffset>-24423</wp:posOffset>
                </wp:positionH>
                <wp:positionV relativeFrom="paragraph">
                  <wp:posOffset>165100</wp:posOffset>
                </wp:positionV>
                <wp:extent cx="3024163" cy="2702365"/>
                <wp:effectExtent l="12700" t="12700" r="24130" b="28575"/>
                <wp:wrapNone/>
                <wp:docPr id="132652503" name="Decision 22"/>
                <wp:cNvGraphicFramePr/>
                <a:graphic xmlns:a="http://schemas.openxmlformats.org/drawingml/2006/main">
                  <a:graphicData uri="http://schemas.microsoft.com/office/word/2010/wordprocessingShape">
                    <wps:wsp>
                      <wps:cNvSpPr/>
                      <wps:spPr>
                        <a:xfrm>
                          <a:off x="0" y="0"/>
                          <a:ext cx="3024163" cy="2702365"/>
                        </a:xfrm>
                        <a:prstGeom prst="flowChartDecision">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AEE2BE9" w14:textId="4FFAADD2" w:rsidR="003D2790" w:rsidRPr="00572EC6" w:rsidRDefault="003D2790" w:rsidP="003D2790">
                            <w:pPr>
                              <w:jc w:val="center"/>
                              <w:rPr>
                                <w:rFonts w:ascii="Cambria" w:hAnsi="Cambria"/>
                                <w:sz w:val="24"/>
                                <w:szCs w:val="24"/>
                              </w:rPr>
                            </w:pPr>
                            <w:r w:rsidRPr="00572EC6">
                              <w:rPr>
                                <w:rFonts w:ascii="Cambria" w:hAnsi="Cambria"/>
                                <w:sz w:val="24"/>
                                <w:szCs w:val="24"/>
                              </w:rPr>
                              <w:t>Evaluating the solution,</w:t>
                            </w:r>
                            <w:r w:rsidR="00C33912">
                              <w:rPr>
                                <w:rFonts w:ascii="Cambria" w:hAnsi="Cambria"/>
                                <w:sz w:val="24"/>
                                <w:szCs w:val="24"/>
                              </w:rPr>
                              <w:t xml:space="preserve"> if the solution involes a change of supplier, evaluate the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681BF" id="_x0000_s1045" type="#_x0000_t110" style="position:absolute;left:0;text-align:left;margin-left:-1.9pt;margin-top:13pt;width:238.1pt;height:212.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" fillcolor="#00b0f0" strokecolor="#202020 [484]" strokeweight="1pt">
                <v:textbox>
                  <w:txbxContent>
                    <w:p w14:paraId="4AEE2BE9" w14:textId="4FFAADD2" w:rsidR="003D2790" w:rsidRPr="00572EC6" w:rsidRDefault="003D2790" w:rsidP="003D2790">
                      <w:pPr>
                        <w:jc w:val="center"/>
                        <w:rPr>
                          <w:rFonts w:ascii="Cambria" w:hAnsi="Cambria"/>
                          <w:sz w:val="24"/>
                          <w:szCs w:val="24"/>
                        </w:rPr>
                      </w:pPr>
                      <w:r w:rsidRPr="00572EC6">
                        <w:rPr>
                          <w:rFonts w:ascii="Cambria" w:hAnsi="Cambria"/>
                          <w:sz w:val="24"/>
                          <w:szCs w:val="24"/>
                        </w:rPr>
                        <w:t>Evaluating the solution,</w:t>
                      </w:r>
                      <w:r w:rsidR="00C33912">
                        <w:rPr>
                          <w:rFonts w:ascii="Cambria" w:hAnsi="Cambria"/>
                          <w:sz w:val="24"/>
                          <w:szCs w:val="24"/>
                        </w:rPr>
                        <w:t xml:space="preserve"> if the solution involes a change of supplier, evaluate the impact.</w:t>
                      </w:r>
                    </w:p>
                  </w:txbxContent>
                </v:textbox>
              </v:shape>
            </w:pict>
          </mc:Fallback>
        </mc:AlternateContent>
      </w:r>
    </w:p>
    <w:p w14:paraId="4C3F3084" w14:textId="484AB663" w:rsidR="003D2790" w:rsidRDefault="003D2790" w:rsidP="003D2790">
      <w:pPr>
        <w:ind w:left="360"/>
        <w:rPr>
          <w:rFonts w:ascii="Cambria" w:hAnsi="Cambria"/>
          <w:b/>
          <w:bCs/>
          <w:sz w:val="24"/>
          <w:szCs w:val="24"/>
        </w:rPr>
      </w:pPr>
    </w:p>
    <w:p w14:paraId="2F350FC5" w14:textId="60799D14" w:rsidR="003D2790" w:rsidRDefault="00C33912" w:rsidP="003D2790">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701248" behindDoc="0" locked="0" layoutInCell="1" allowOverlap="1" wp14:anchorId="20A1EB5A" wp14:editId="7A0DEC1A">
                <wp:simplePos x="0" y="0"/>
                <wp:positionH relativeFrom="column">
                  <wp:posOffset>3784111</wp:posOffset>
                </wp:positionH>
                <wp:positionV relativeFrom="paragraph">
                  <wp:posOffset>167836</wp:posOffset>
                </wp:positionV>
                <wp:extent cx="2308469" cy="1477107"/>
                <wp:effectExtent l="12700" t="0" r="28575" b="8890"/>
                <wp:wrapNone/>
                <wp:docPr id="1936068269" name="Data 20"/>
                <wp:cNvGraphicFramePr/>
                <a:graphic xmlns:a="http://schemas.openxmlformats.org/drawingml/2006/main">
                  <a:graphicData uri="http://schemas.microsoft.com/office/word/2010/wordprocessingShape">
                    <wps:wsp>
                      <wps:cNvSpPr/>
                      <wps:spPr>
                        <a:xfrm>
                          <a:off x="0" y="0"/>
                          <a:ext cx="2308469" cy="1477107"/>
                        </a:xfrm>
                        <a:prstGeom prst="flowChartInputOutput">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15C08B6" w14:textId="0B4A6AD5" w:rsidR="003D2790" w:rsidRPr="00572EC6" w:rsidRDefault="003D2790" w:rsidP="003D2790">
                            <w:pPr>
                              <w:jc w:val="center"/>
                              <w:rPr>
                                <w:rFonts w:ascii="Cambria" w:hAnsi="Cambria"/>
                                <w:sz w:val="24"/>
                                <w:szCs w:val="24"/>
                              </w:rPr>
                            </w:pPr>
                            <w:r w:rsidRPr="00572EC6">
                              <w:rPr>
                                <w:rFonts w:ascii="Cambria" w:hAnsi="Cambria"/>
                                <w:sz w:val="24"/>
                                <w:szCs w:val="24"/>
                              </w:rPr>
                              <w:t xml:space="preserve">Carrying out the chosen </w:t>
                            </w:r>
                            <w:r w:rsidR="00C33912" w:rsidRPr="00572EC6">
                              <w:rPr>
                                <w:rFonts w:ascii="Cambria" w:hAnsi="Cambria"/>
                                <w:sz w:val="24"/>
                                <w:szCs w:val="24"/>
                              </w:rPr>
                              <w:t>plan once</w:t>
                            </w:r>
                            <w:r w:rsidR="000B60A1">
                              <w:rPr>
                                <w:rFonts w:ascii="Cambria" w:hAnsi="Cambria"/>
                                <w:sz w:val="24"/>
                                <w:szCs w:val="24"/>
                              </w:rPr>
                              <w:t xml:space="preserve"> the plan of action has been </w:t>
                            </w:r>
                            <w:r w:rsidR="000F04B4">
                              <w:rPr>
                                <w:rFonts w:ascii="Cambria" w:hAnsi="Cambria"/>
                                <w:sz w:val="24"/>
                                <w:szCs w:val="24"/>
                              </w:rPr>
                              <w:t>identified</w:t>
                            </w:r>
                            <w:r w:rsidR="009B4C7F">
                              <w:rPr>
                                <w:rFonts w:ascii="Cambria" w:hAnsi="Cambria"/>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A1EB5A" id="_x0000_s1046" type="#_x0000_t111" style="position:absolute;left:0;text-align:left;margin-left:297.95pt;margin-top:13.2pt;width:181.75pt;height:116.3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" fillcolor="#00b0f0" strokecolor="#202020 [484]" strokeweight="1pt">
                <v:textbox>
                  <w:txbxContent>
                    <w:p w14:paraId="515C08B6" w14:textId="0B4A6AD5" w:rsidR="003D2790" w:rsidRPr="00572EC6" w:rsidRDefault="003D2790" w:rsidP="003D2790">
                      <w:pPr>
                        <w:jc w:val="center"/>
                        <w:rPr>
                          <w:rFonts w:ascii="Cambria" w:hAnsi="Cambria"/>
                          <w:sz w:val="24"/>
                          <w:szCs w:val="24"/>
                        </w:rPr>
                      </w:pPr>
                      <w:r w:rsidRPr="00572EC6">
                        <w:rPr>
                          <w:rFonts w:ascii="Cambria" w:hAnsi="Cambria"/>
                          <w:sz w:val="24"/>
                          <w:szCs w:val="24"/>
                        </w:rPr>
                        <w:t xml:space="preserve">Carrying out the chosen </w:t>
                      </w:r>
                      <w:r w:rsidR="00C33912" w:rsidRPr="00572EC6">
                        <w:rPr>
                          <w:rFonts w:ascii="Cambria" w:hAnsi="Cambria"/>
                          <w:sz w:val="24"/>
                          <w:szCs w:val="24"/>
                        </w:rPr>
                        <w:t>plan once</w:t>
                      </w:r>
                      <w:r w:rsidR="000B60A1">
                        <w:rPr>
                          <w:rFonts w:ascii="Cambria" w:hAnsi="Cambria"/>
                          <w:sz w:val="24"/>
                          <w:szCs w:val="24"/>
                        </w:rPr>
                        <w:t xml:space="preserve"> the plan of action has been </w:t>
                      </w:r>
                      <w:r w:rsidR="000F04B4">
                        <w:rPr>
                          <w:rFonts w:ascii="Cambria" w:hAnsi="Cambria"/>
                          <w:sz w:val="24"/>
                          <w:szCs w:val="24"/>
                        </w:rPr>
                        <w:t>identified</w:t>
                      </w:r>
                      <w:r w:rsidR="009B4C7F">
                        <w:rPr>
                          <w:rFonts w:ascii="Cambria" w:hAnsi="Cambria"/>
                          <w:sz w:val="24"/>
                          <w:szCs w:val="24"/>
                        </w:rPr>
                        <w:t>.</w:t>
                      </w:r>
                    </w:p>
                  </w:txbxContent>
                </v:textbox>
              </v:shape>
            </w:pict>
          </mc:Fallback>
        </mc:AlternateContent>
      </w:r>
    </w:p>
    <w:p w14:paraId="21AACDE9" w14:textId="6A65DA6E" w:rsidR="003D2790" w:rsidRDefault="003D2790" w:rsidP="003D2790">
      <w:pPr>
        <w:ind w:left="360"/>
        <w:rPr>
          <w:rFonts w:ascii="Cambria" w:hAnsi="Cambria"/>
          <w:b/>
          <w:bCs/>
          <w:sz w:val="24"/>
          <w:szCs w:val="24"/>
        </w:rPr>
      </w:pPr>
    </w:p>
    <w:p w14:paraId="30AA3937" w14:textId="014C28AB" w:rsidR="003D2790" w:rsidRDefault="003D2790" w:rsidP="003D2790">
      <w:pPr>
        <w:ind w:left="360"/>
        <w:rPr>
          <w:rFonts w:ascii="Cambria" w:hAnsi="Cambria"/>
          <w:b/>
          <w:bCs/>
          <w:sz w:val="24"/>
          <w:szCs w:val="24"/>
        </w:rPr>
      </w:pPr>
    </w:p>
    <w:p w14:paraId="0D61B718" w14:textId="61C0DC1F" w:rsidR="003D2790" w:rsidRDefault="00C33912" w:rsidP="003D2790">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702272" behindDoc="0" locked="0" layoutInCell="1" allowOverlap="1" wp14:anchorId="5748A648" wp14:editId="18885A8F">
                <wp:simplePos x="0" y="0"/>
                <wp:positionH relativeFrom="column">
                  <wp:posOffset>3123028</wp:posOffset>
                </wp:positionH>
                <wp:positionV relativeFrom="paragraph">
                  <wp:posOffset>17096</wp:posOffset>
                </wp:positionV>
                <wp:extent cx="801859" cy="0"/>
                <wp:effectExtent l="0" t="50800" r="0" b="76200"/>
                <wp:wrapNone/>
                <wp:docPr id="149358131" name="Straight Arrow Connector 21"/>
                <wp:cNvGraphicFramePr/>
                <a:graphic xmlns:a="http://schemas.openxmlformats.org/drawingml/2006/main">
                  <a:graphicData uri="http://schemas.microsoft.com/office/word/2010/wordprocessingShape">
                    <wps:wsp>
                      <wps:cNvCnPr/>
                      <wps:spPr>
                        <a:xfrm flipH="1">
                          <a:off x="0" y="0"/>
                          <a:ext cx="801859"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5BEB004" id="Straight Arrow Connector 21" o:spid="_x0000_s1026" type="#_x0000_t32" style="position:absolute;margin-left:245.9pt;margin-top:1.35pt;width:63.15pt;height:0;flip:x;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" strokecolor="black [3200]" strokeweight="1pt">
                <v:stroke endarrow="block" joinstyle="miter"/>
              </v:shape>
            </w:pict>
          </mc:Fallback>
        </mc:AlternateContent>
      </w:r>
    </w:p>
    <w:p w14:paraId="78B9CB76" w14:textId="29B9BD13" w:rsidR="003D2790" w:rsidRDefault="003D2790" w:rsidP="003D2790">
      <w:pPr>
        <w:ind w:left="360"/>
        <w:rPr>
          <w:rFonts w:ascii="Cambria" w:hAnsi="Cambria"/>
          <w:b/>
          <w:bCs/>
          <w:sz w:val="24"/>
          <w:szCs w:val="24"/>
        </w:rPr>
      </w:pPr>
    </w:p>
    <w:p w14:paraId="0ABF7378" w14:textId="57B14258" w:rsidR="003D2790" w:rsidRDefault="003D2790" w:rsidP="003D2790">
      <w:pPr>
        <w:ind w:left="360"/>
        <w:rPr>
          <w:rFonts w:ascii="Cambria" w:hAnsi="Cambria"/>
          <w:b/>
          <w:bCs/>
          <w:sz w:val="24"/>
          <w:szCs w:val="24"/>
        </w:rPr>
      </w:pPr>
    </w:p>
    <w:p w14:paraId="6DBD70F9" w14:textId="4AD570B3" w:rsidR="003D2790" w:rsidRDefault="003D2790" w:rsidP="003D2790">
      <w:pPr>
        <w:ind w:left="360"/>
        <w:rPr>
          <w:rFonts w:ascii="Cambria" w:hAnsi="Cambria"/>
          <w:b/>
          <w:bCs/>
          <w:sz w:val="24"/>
          <w:szCs w:val="24"/>
        </w:rPr>
      </w:pPr>
    </w:p>
    <w:p w14:paraId="17A3EB02" w14:textId="79B1DE2E" w:rsidR="003D2790" w:rsidRDefault="00C33912" w:rsidP="003D2790">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704320" behindDoc="0" locked="0" layoutInCell="1" allowOverlap="1" wp14:anchorId="7BE97A68" wp14:editId="1D1C26EC">
                <wp:simplePos x="0" y="0"/>
                <wp:positionH relativeFrom="column">
                  <wp:posOffset>1454492</wp:posOffset>
                </wp:positionH>
                <wp:positionV relativeFrom="paragraph">
                  <wp:posOffset>216388</wp:posOffset>
                </wp:positionV>
                <wp:extent cx="0" cy="801858"/>
                <wp:effectExtent l="50800" t="0" r="38100" b="36830"/>
                <wp:wrapNone/>
                <wp:docPr id="439518895" name="Straight Arrow Connector 23"/>
                <wp:cNvGraphicFramePr/>
                <a:graphic xmlns:a="http://schemas.openxmlformats.org/drawingml/2006/main">
                  <a:graphicData uri="http://schemas.microsoft.com/office/word/2010/wordprocessingShape">
                    <wps:wsp>
                      <wps:cNvCnPr/>
                      <wps:spPr>
                        <a:xfrm>
                          <a:off x="0" y="0"/>
                          <a:ext cx="0" cy="80185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52C42C3" id="Straight Arrow Connector 23" o:spid="_x0000_s1026" type="#_x0000_t32" style="position:absolute;margin-left:114.55pt;margin-top:17.05pt;width:0;height:63.1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" strokecolor="black [3200]" strokeweight="1pt">
                <v:stroke endarrow="block" joinstyle="miter"/>
              </v:shape>
            </w:pict>
          </mc:Fallback>
        </mc:AlternateContent>
      </w:r>
    </w:p>
    <w:p w14:paraId="067B6A72" w14:textId="6A6D2F06" w:rsidR="003D2790" w:rsidRDefault="003D2790" w:rsidP="003D2790">
      <w:pPr>
        <w:ind w:left="360"/>
        <w:rPr>
          <w:rFonts w:ascii="Cambria" w:hAnsi="Cambria"/>
          <w:b/>
          <w:bCs/>
          <w:sz w:val="24"/>
          <w:szCs w:val="24"/>
        </w:rPr>
      </w:pPr>
    </w:p>
    <w:p w14:paraId="47AF4C2A" w14:textId="5EF2EF30" w:rsidR="003D2790" w:rsidRDefault="003D2790" w:rsidP="003D2790">
      <w:pPr>
        <w:ind w:left="360"/>
        <w:rPr>
          <w:rFonts w:ascii="Cambria" w:hAnsi="Cambria"/>
          <w:b/>
          <w:bCs/>
          <w:sz w:val="24"/>
          <w:szCs w:val="24"/>
        </w:rPr>
      </w:pPr>
    </w:p>
    <w:p w14:paraId="2B09BC4E" w14:textId="421D0A38" w:rsidR="003D2790" w:rsidRDefault="00C33912" w:rsidP="003D2790">
      <w:pPr>
        <w:ind w:left="360"/>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705344" behindDoc="0" locked="0" layoutInCell="1" allowOverlap="1" wp14:anchorId="600A57D4" wp14:editId="674E06D5">
                <wp:simplePos x="0" y="0"/>
                <wp:positionH relativeFrom="column">
                  <wp:posOffset>391795</wp:posOffset>
                </wp:positionH>
                <wp:positionV relativeFrom="paragraph">
                  <wp:posOffset>205593</wp:posOffset>
                </wp:positionV>
                <wp:extent cx="2097454" cy="1083213"/>
                <wp:effectExtent l="0" t="0" r="10795" b="9525"/>
                <wp:wrapNone/>
                <wp:docPr id="1316543000" name="Process 24"/>
                <wp:cNvGraphicFramePr/>
                <a:graphic xmlns:a="http://schemas.openxmlformats.org/drawingml/2006/main">
                  <a:graphicData uri="http://schemas.microsoft.com/office/word/2010/wordprocessingShape">
                    <wps:wsp>
                      <wps:cNvSpPr/>
                      <wps:spPr>
                        <a:xfrm>
                          <a:off x="0" y="0"/>
                          <a:ext cx="2097454" cy="1083213"/>
                        </a:xfrm>
                        <a:prstGeom prst="flowChartProcess">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9386BCA" w14:textId="09D123D4" w:rsidR="003D2790" w:rsidRPr="005D2331" w:rsidRDefault="003D2790" w:rsidP="003D2790">
                            <w:pPr>
                              <w:jc w:val="center"/>
                              <w:rPr>
                                <w:rFonts w:ascii="Cambria" w:hAnsi="Cambria"/>
                                <w:sz w:val="24"/>
                                <w:szCs w:val="24"/>
                              </w:rPr>
                            </w:pPr>
                            <w:r w:rsidRPr="005D2331">
                              <w:rPr>
                                <w:rFonts w:ascii="Cambria" w:hAnsi="Cambria"/>
                                <w:sz w:val="24"/>
                                <w:szCs w:val="24"/>
                              </w:rPr>
                              <w:t>Conclusion,</w:t>
                            </w:r>
                            <w:r w:rsidR="00C33912">
                              <w:rPr>
                                <w:rFonts w:ascii="Cambria" w:hAnsi="Cambria"/>
                                <w:sz w:val="24"/>
                                <w:szCs w:val="24"/>
                              </w:rPr>
                              <w:t xml:space="preserve"> conclude why the change of supplier would resolve the supplier issue, and act on the issue.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0A57D4" id="_x0000_s1047" type="#_x0000_t109" style="position:absolute;left:0;text-align:left;margin-left:30.85pt;margin-top:16.2pt;width:165.15pt;height:85.3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" fillcolor="#00b0f0" strokecolor="#202020 [484]" strokeweight="1pt">
                <v:textbox>
                  <w:txbxContent>
                    <w:p w14:paraId="39386BCA" w14:textId="09D123D4" w:rsidR="003D2790" w:rsidRPr="005D2331" w:rsidRDefault="003D2790" w:rsidP="003D2790">
                      <w:pPr>
                        <w:jc w:val="center"/>
                        <w:rPr>
                          <w:rFonts w:ascii="Cambria" w:hAnsi="Cambria"/>
                          <w:sz w:val="24"/>
                          <w:szCs w:val="24"/>
                        </w:rPr>
                      </w:pPr>
                      <w:r w:rsidRPr="005D2331">
                        <w:rPr>
                          <w:rFonts w:ascii="Cambria" w:hAnsi="Cambria"/>
                          <w:sz w:val="24"/>
                          <w:szCs w:val="24"/>
                        </w:rPr>
                        <w:t>Conclusion,</w:t>
                      </w:r>
                      <w:r w:rsidR="00C33912">
                        <w:rPr>
                          <w:rFonts w:ascii="Cambria" w:hAnsi="Cambria"/>
                          <w:sz w:val="24"/>
                          <w:szCs w:val="24"/>
                        </w:rPr>
                        <w:t xml:space="preserve"> conclude why the change of supplier would resolve the supplier issue, and act on the issue. </w:t>
                      </w:r>
                    </w:p>
                  </w:txbxContent>
                </v:textbox>
              </v:shape>
            </w:pict>
          </mc:Fallback>
        </mc:AlternateContent>
      </w:r>
    </w:p>
    <w:p w14:paraId="0A64E806" w14:textId="0A8D7BA4" w:rsidR="003D2790" w:rsidRPr="00273A3E" w:rsidRDefault="00C33912" w:rsidP="003D2790">
      <w:pPr>
        <w:pStyle w:val="ListParagraph"/>
        <w:rPr>
          <w:rFonts w:ascii="Cambria" w:hAnsi="Cambria"/>
          <w:b/>
          <w:bCs/>
          <w:sz w:val="24"/>
          <w:szCs w:val="24"/>
        </w:rPr>
      </w:pPr>
      <w:r>
        <w:rPr>
          <w:rFonts w:ascii="Cambria" w:hAnsi="Cambria"/>
          <w:b/>
          <w:bCs/>
          <w:noProof/>
          <w:sz w:val="24"/>
          <w:szCs w:val="24"/>
        </w:rPr>
        <mc:AlternateContent>
          <mc:Choice Requires="wps">
            <w:drawing>
              <wp:anchor distT="0" distB="0" distL="114300" distR="114300" simplePos="0" relativeHeight="251707392" behindDoc="0" locked="0" layoutInCell="1" allowOverlap="1" wp14:anchorId="11550883" wp14:editId="769F768F">
                <wp:simplePos x="0" y="0"/>
                <wp:positionH relativeFrom="column">
                  <wp:posOffset>3572705</wp:posOffset>
                </wp:positionH>
                <wp:positionV relativeFrom="paragraph">
                  <wp:posOffset>172573</wp:posOffset>
                </wp:positionV>
                <wp:extent cx="1941341" cy="457005"/>
                <wp:effectExtent l="0" t="0" r="14605" b="13335"/>
                <wp:wrapNone/>
                <wp:docPr id="199777515" name="Terminator 26"/>
                <wp:cNvGraphicFramePr/>
                <a:graphic xmlns:a="http://schemas.openxmlformats.org/drawingml/2006/main">
                  <a:graphicData uri="http://schemas.microsoft.com/office/word/2010/wordprocessingShape">
                    <wps:wsp>
                      <wps:cNvSpPr/>
                      <wps:spPr>
                        <a:xfrm>
                          <a:off x="0" y="0"/>
                          <a:ext cx="1941341" cy="457005"/>
                        </a:xfrm>
                        <a:prstGeom prst="flowChartTerminator">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665E7C1" w14:textId="77777777" w:rsidR="003D2790" w:rsidRPr="005D2331" w:rsidRDefault="003D2790" w:rsidP="003D2790">
                            <w:pPr>
                              <w:jc w:val="center"/>
                              <w:rPr>
                                <w:rFonts w:ascii="Cambria" w:hAnsi="Cambria"/>
                                <w:sz w:val="24"/>
                                <w:szCs w:val="24"/>
                              </w:rPr>
                            </w:pPr>
                            <w:r w:rsidRPr="005D2331">
                              <w:rPr>
                                <w:rFonts w:ascii="Cambria" w:hAnsi="Cambria"/>
                                <w:sz w:val="24"/>
                                <w:szCs w:val="24"/>
                              </w:rPr>
                              <w:t xml:space="preserve">Finish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550883" id="_x0000_s1048" type="#_x0000_t116" style="position:absolute;left:0;text-align:left;margin-left:281.3pt;margin-top:13.6pt;width:152.85pt;height:36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" fillcolor="#00b0f0" strokecolor="#202020 [484]" strokeweight="1pt">
                <v:textbox>
                  <w:txbxContent>
                    <w:p w14:paraId="4665E7C1" w14:textId="77777777" w:rsidR="003D2790" w:rsidRPr="005D2331" w:rsidRDefault="003D2790" w:rsidP="003D2790">
                      <w:pPr>
                        <w:jc w:val="center"/>
                        <w:rPr>
                          <w:rFonts w:ascii="Cambria" w:hAnsi="Cambria"/>
                          <w:sz w:val="24"/>
                          <w:szCs w:val="24"/>
                        </w:rPr>
                      </w:pPr>
                      <w:r w:rsidRPr="005D2331">
                        <w:rPr>
                          <w:rFonts w:ascii="Cambria" w:hAnsi="Cambria"/>
                          <w:sz w:val="24"/>
                          <w:szCs w:val="24"/>
                        </w:rPr>
                        <w:t xml:space="preserve">Finish </w:t>
                      </w:r>
                    </w:p>
                  </w:txbxContent>
                </v:textbox>
              </v:shape>
            </w:pict>
          </mc:Fallback>
        </mc:AlternateContent>
      </w:r>
    </w:p>
    <w:p w14:paraId="2FE1F139" w14:textId="6B6364C6" w:rsidR="00273A3E" w:rsidRDefault="00C33912" w:rsidP="00273A3E">
      <w:pPr>
        <w:rPr>
          <w:rFonts w:ascii="Cambria" w:hAnsi="Cambria"/>
          <w:sz w:val="24"/>
          <w:szCs w:val="24"/>
        </w:rPr>
      </w:pPr>
      <w:r>
        <w:rPr>
          <w:rFonts w:ascii="Cambria" w:hAnsi="Cambria"/>
          <w:b/>
          <w:bCs/>
          <w:noProof/>
          <w:sz w:val="24"/>
          <w:szCs w:val="24"/>
        </w:rPr>
        <mc:AlternateContent>
          <mc:Choice Requires="wps">
            <w:drawing>
              <wp:anchor distT="0" distB="0" distL="114300" distR="114300" simplePos="0" relativeHeight="251706368" behindDoc="0" locked="0" layoutInCell="1" allowOverlap="1" wp14:anchorId="1F1A0FB3" wp14:editId="65F1BFEF">
                <wp:simplePos x="0" y="0"/>
                <wp:positionH relativeFrom="column">
                  <wp:posOffset>2516017</wp:posOffset>
                </wp:positionH>
                <wp:positionV relativeFrom="paragraph">
                  <wp:posOffset>123043</wp:posOffset>
                </wp:positionV>
                <wp:extent cx="914400" cy="0"/>
                <wp:effectExtent l="0" t="63500" r="0" b="63500"/>
                <wp:wrapNone/>
                <wp:docPr id="288321511" name="Straight Arrow Connector 25"/>
                <wp:cNvGraphicFramePr/>
                <a:graphic xmlns:a="http://schemas.openxmlformats.org/drawingml/2006/main">
                  <a:graphicData uri="http://schemas.microsoft.com/office/word/2010/wordprocessingShape">
                    <wps:wsp>
                      <wps:cNvCnPr/>
                      <wps:spPr>
                        <a:xfrm>
                          <a:off x="0" y="0"/>
                          <a:ext cx="9144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27C39BE" id="Straight Arrow Connector 25" o:spid="_x0000_s1026" type="#_x0000_t32" style="position:absolute;margin-left:198.1pt;margin-top:9.7pt;width:1in;height:0;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" strokecolor="black [3200]" strokeweight="1pt">
                <v:stroke endarrow="block" joinstyle="miter"/>
              </v:shape>
            </w:pict>
          </mc:Fallback>
        </mc:AlternateContent>
      </w:r>
    </w:p>
    <w:p w14:paraId="180E5B26" w14:textId="5001CA70" w:rsidR="00273A3E" w:rsidRPr="00273A3E" w:rsidRDefault="00273A3E" w:rsidP="00273A3E">
      <w:pPr>
        <w:rPr>
          <w:rFonts w:ascii="Cambria" w:hAnsi="Cambria"/>
          <w:sz w:val="24"/>
          <w:szCs w:val="24"/>
        </w:rPr>
      </w:pPr>
    </w:p>
    <w:p w14:paraId="62BA5ACA" w14:textId="2659830E" w:rsidR="0025572A" w:rsidRDefault="0025572A">
      <w:pPr>
        <w:rPr>
          <w:rFonts w:ascii="Cambria" w:hAnsi="Cambria"/>
          <w:b/>
          <w:bCs/>
          <w:sz w:val="28"/>
          <w:szCs w:val="28"/>
        </w:rPr>
      </w:pPr>
    </w:p>
    <w:p w14:paraId="204CFBAC" w14:textId="04C37D71" w:rsidR="0025572A" w:rsidRPr="0025572A" w:rsidRDefault="0025572A">
      <w:pPr>
        <w:rPr>
          <w:rFonts w:ascii="Cambria" w:hAnsi="Cambria"/>
          <w:b/>
          <w:bCs/>
          <w:sz w:val="28"/>
          <w:szCs w:val="28"/>
        </w:rPr>
      </w:pPr>
    </w:p>
    <w:p w14:paraId="4284BABA" w14:textId="77777777" w:rsidR="002516C5" w:rsidRDefault="002516C5">
      <w:pPr>
        <w:rPr>
          <w:rFonts w:ascii="Cambria" w:hAnsi="Cambria"/>
          <w:sz w:val="28"/>
          <w:szCs w:val="28"/>
        </w:rPr>
      </w:pPr>
    </w:p>
    <w:p w14:paraId="6EEE0DD7" w14:textId="77777777" w:rsidR="002516C5" w:rsidRDefault="002516C5">
      <w:pPr>
        <w:rPr>
          <w:rFonts w:ascii="Cambria" w:hAnsi="Cambria"/>
          <w:sz w:val="28"/>
          <w:szCs w:val="28"/>
        </w:rPr>
      </w:pPr>
    </w:p>
    <w:p w14:paraId="5FCF3A3E" w14:textId="77777777" w:rsidR="009305F2" w:rsidRDefault="009305F2">
      <w:pPr>
        <w:rPr>
          <w:rFonts w:ascii="Cambria" w:hAnsi="Cambria"/>
          <w:sz w:val="28"/>
          <w:szCs w:val="28"/>
        </w:rPr>
      </w:pPr>
    </w:p>
    <w:p w14:paraId="54D2B7D1" w14:textId="29F45D81" w:rsidR="0085372D" w:rsidRPr="0025572A" w:rsidRDefault="0025572A" w:rsidP="0025572A">
      <w:pPr>
        <w:pStyle w:val="Heading1"/>
        <w:rPr>
          <w:color w:val="0070C0"/>
        </w:rPr>
      </w:pPr>
      <w:bookmarkStart w:id="5" w:name="_Toc152098655"/>
      <w:r w:rsidRPr="0025572A">
        <w:rPr>
          <w:color w:val="0070C0"/>
        </w:rPr>
        <w:lastRenderedPageBreak/>
        <w:t>Chapter 4 – Team Structure</w:t>
      </w:r>
      <w:bookmarkEnd w:id="5"/>
    </w:p>
    <w:p w14:paraId="74449ED5" w14:textId="77777777" w:rsidR="0025572A" w:rsidRDefault="0025572A">
      <w:pPr>
        <w:rPr>
          <w:rFonts w:ascii="Cambria" w:hAnsi="Cambria"/>
          <w:sz w:val="28"/>
          <w:szCs w:val="28"/>
        </w:rPr>
      </w:pPr>
    </w:p>
    <w:p w14:paraId="65AB5708" w14:textId="77777777" w:rsidR="00191716" w:rsidRDefault="00E32342">
      <w:pPr>
        <w:rPr>
          <w:rFonts w:ascii="Cambria" w:hAnsi="Cambria"/>
          <w:sz w:val="24"/>
          <w:szCs w:val="24"/>
        </w:rPr>
      </w:pPr>
      <w:r>
        <w:rPr>
          <w:rFonts w:ascii="Cambria" w:hAnsi="Cambria"/>
          <w:sz w:val="24"/>
          <w:szCs w:val="24"/>
        </w:rPr>
        <w:t>As part of a team structure, I will be reviewing a time within Uni that I worked within a team.</w:t>
      </w:r>
      <w:r w:rsidR="00335318">
        <w:rPr>
          <w:rFonts w:ascii="Cambria" w:hAnsi="Cambria"/>
          <w:sz w:val="24"/>
          <w:szCs w:val="24"/>
        </w:rPr>
        <w:t xml:space="preserve"> I was put into a group of</w:t>
      </w:r>
      <w:r w:rsidR="00C02720">
        <w:rPr>
          <w:rFonts w:ascii="Cambria" w:hAnsi="Cambria"/>
          <w:sz w:val="24"/>
          <w:szCs w:val="24"/>
        </w:rPr>
        <w:t xml:space="preserve"> 4 and we were asked to design and build a bridge that would eb used to take load. The load</w:t>
      </w:r>
      <w:r w:rsidR="00E529C1">
        <w:rPr>
          <w:rFonts w:ascii="Cambria" w:hAnsi="Cambria"/>
          <w:sz w:val="24"/>
          <w:szCs w:val="24"/>
        </w:rPr>
        <w:t xml:space="preserve"> was applied in segments,</w:t>
      </w:r>
      <w:r w:rsidR="00191716">
        <w:rPr>
          <w:rFonts w:ascii="Cambria" w:hAnsi="Cambria"/>
          <w:sz w:val="24"/>
          <w:szCs w:val="24"/>
        </w:rPr>
        <w:t xml:space="preserve"> starting from the smallest weight, increasing the weight each time.</w:t>
      </w:r>
    </w:p>
    <w:p w14:paraId="75E23ED3" w14:textId="517064FE" w:rsidR="00245671" w:rsidRDefault="00191716">
      <w:pPr>
        <w:rPr>
          <w:rFonts w:ascii="Cambria" w:hAnsi="Cambria"/>
          <w:sz w:val="24"/>
          <w:szCs w:val="24"/>
        </w:rPr>
      </w:pPr>
      <w:r>
        <w:rPr>
          <w:rFonts w:ascii="Cambria" w:hAnsi="Cambria"/>
          <w:sz w:val="24"/>
          <w:szCs w:val="24"/>
        </w:rPr>
        <w:t>For the structure of the bridge,</w:t>
      </w:r>
      <w:r w:rsidR="00E402B3">
        <w:rPr>
          <w:rFonts w:ascii="Cambria" w:hAnsi="Cambria"/>
          <w:sz w:val="24"/>
          <w:szCs w:val="24"/>
        </w:rPr>
        <w:t xml:space="preserve"> </w:t>
      </w:r>
      <w:r>
        <w:rPr>
          <w:rFonts w:ascii="Cambria" w:hAnsi="Cambria"/>
          <w:sz w:val="24"/>
          <w:szCs w:val="24"/>
        </w:rPr>
        <w:t>we</w:t>
      </w:r>
      <w:r w:rsidR="00C95F97">
        <w:rPr>
          <w:rFonts w:ascii="Cambria" w:hAnsi="Cambria"/>
          <w:sz w:val="24"/>
          <w:szCs w:val="24"/>
        </w:rPr>
        <w:t xml:space="preserve"> wer</w:t>
      </w:r>
      <w:r w:rsidR="00EA568F">
        <w:rPr>
          <w:rFonts w:ascii="Cambria" w:hAnsi="Cambria"/>
          <w:sz w:val="24"/>
          <w:szCs w:val="24"/>
        </w:rPr>
        <w:t>e given lollipop sticks,</w:t>
      </w:r>
      <w:r w:rsidR="00F32405">
        <w:rPr>
          <w:rFonts w:ascii="Cambria" w:hAnsi="Cambria"/>
          <w:sz w:val="24"/>
          <w:szCs w:val="24"/>
        </w:rPr>
        <w:t xml:space="preserve"> wooden</w:t>
      </w:r>
      <w:r w:rsidR="008B427D">
        <w:rPr>
          <w:rFonts w:ascii="Cambria" w:hAnsi="Cambria"/>
          <w:sz w:val="24"/>
          <w:szCs w:val="24"/>
        </w:rPr>
        <w:t xml:space="preserve"> d</w:t>
      </w:r>
      <w:r w:rsidR="00246809">
        <w:rPr>
          <w:rFonts w:ascii="Cambria" w:hAnsi="Cambria"/>
          <w:sz w:val="24"/>
          <w:szCs w:val="24"/>
        </w:rPr>
        <w:t>owels</w:t>
      </w:r>
      <w:r w:rsidR="007F07AF">
        <w:rPr>
          <w:rFonts w:ascii="Cambria" w:hAnsi="Cambria"/>
          <w:sz w:val="24"/>
          <w:szCs w:val="24"/>
        </w:rPr>
        <w:t>, string, a glue gun, glue sticks, blocks for the support</w:t>
      </w:r>
      <w:r w:rsidR="000C32B8">
        <w:rPr>
          <w:rFonts w:ascii="Cambria" w:hAnsi="Cambria"/>
          <w:sz w:val="24"/>
          <w:szCs w:val="24"/>
        </w:rPr>
        <w:t xml:space="preserve"> and a ruler to measure the width in-between the bridge.</w:t>
      </w:r>
      <w:r w:rsidR="005165EB">
        <w:rPr>
          <w:rFonts w:ascii="Cambria" w:hAnsi="Cambria"/>
          <w:sz w:val="24"/>
          <w:szCs w:val="24"/>
        </w:rPr>
        <w:t xml:space="preserve"> We were given a certain amount of time to complete the bridge,</w:t>
      </w:r>
      <w:r w:rsidR="005036A3">
        <w:rPr>
          <w:rFonts w:ascii="Cambria" w:hAnsi="Cambria"/>
          <w:sz w:val="24"/>
          <w:szCs w:val="24"/>
        </w:rPr>
        <w:t xml:space="preserve"> we had 1hour 30 mins to complete the design, and build ready for test. </w:t>
      </w:r>
    </w:p>
    <w:p w14:paraId="41200BFD" w14:textId="0C1E99A2" w:rsidR="00BE0DA4" w:rsidRDefault="00BE0DA4">
      <w:pPr>
        <w:rPr>
          <w:rFonts w:ascii="Cambria" w:hAnsi="Cambria"/>
          <w:b/>
          <w:bCs/>
          <w:sz w:val="24"/>
          <w:szCs w:val="24"/>
        </w:rPr>
      </w:pPr>
      <w:r w:rsidRPr="00BE0DA4">
        <w:rPr>
          <w:rFonts w:ascii="Cambria" w:hAnsi="Cambria"/>
          <w:b/>
          <w:bCs/>
          <w:sz w:val="24"/>
          <w:szCs w:val="24"/>
        </w:rPr>
        <w:t>Team structure used.</w:t>
      </w:r>
    </w:p>
    <w:p w14:paraId="1D45D6C0" w14:textId="0FAD1D11" w:rsidR="0085372D" w:rsidRPr="001C1F40" w:rsidRDefault="00107B37" w:rsidP="0057705A">
      <w:pPr>
        <w:rPr>
          <w:rFonts w:ascii="Cambria" w:hAnsi="Cambria"/>
          <w:sz w:val="24"/>
          <w:szCs w:val="24"/>
        </w:rPr>
      </w:pPr>
      <w:r>
        <w:rPr>
          <w:rFonts w:ascii="Cambria" w:hAnsi="Cambria"/>
          <w:sz w:val="24"/>
          <w:szCs w:val="24"/>
        </w:rPr>
        <w:t xml:space="preserve">I suppose you could think of our team structure as something quite </w:t>
      </w:r>
      <w:r w:rsidR="009A18BD">
        <w:rPr>
          <w:rFonts w:ascii="Cambria" w:hAnsi="Cambria"/>
          <w:sz w:val="24"/>
          <w:szCs w:val="24"/>
        </w:rPr>
        <w:t>like</w:t>
      </w:r>
      <w:r>
        <w:rPr>
          <w:rFonts w:ascii="Cambria" w:hAnsi="Cambria"/>
          <w:sz w:val="24"/>
          <w:szCs w:val="24"/>
        </w:rPr>
        <w:t xml:space="preserve"> the Hierar</w:t>
      </w:r>
      <w:r w:rsidR="009A18BD">
        <w:rPr>
          <w:rFonts w:ascii="Cambria" w:hAnsi="Cambria"/>
          <w:sz w:val="24"/>
          <w:szCs w:val="24"/>
        </w:rPr>
        <w:t xml:space="preserve">chical structure. </w:t>
      </w:r>
      <w:r w:rsidR="00F041A8" w:rsidRPr="00F041A8">
        <w:rPr>
          <w:rFonts w:ascii="Cambria" w:hAnsi="Cambria" w:cstheme="minorHAnsi"/>
          <w:color w:val="000000" w:themeColor="text1"/>
          <w:sz w:val="24"/>
          <w:szCs w:val="24"/>
        </w:rPr>
        <w:t>Team</w:t>
      </w:r>
      <w:r w:rsidR="00F041A8" w:rsidRPr="00F041A8">
        <w:rPr>
          <w:rFonts w:ascii="Cambria" w:hAnsi="Cambria" w:cstheme="minorHAnsi"/>
          <w:color w:val="000000" w:themeColor="text1"/>
          <w:sz w:val="24"/>
          <w:szCs w:val="24"/>
          <w:shd w:val="clear" w:color="auto" w:fill="FFFFFF"/>
        </w:rPr>
        <w:t>-level </w:t>
      </w:r>
      <w:r w:rsidR="00F041A8" w:rsidRPr="00F041A8">
        <w:rPr>
          <w:rFonts w:ascii="Cambria" w:hAnsi="Cambria" w:cstheme="minorHAnsi"/>
          <w:color w:val="000000" w:themeColor="text1"/>
          <w:sz w:val="24"/>
          <w:szCs w:val="24"/>
        </w:rPr>
        <w:t>structure</w:t>
      </w:r>
      <w:r w:rsidR="00F041A8" w:rsidRPr="00F041A8">
        <w:rPr>
          <w:rFonts w:ascii="Cambria" w:hAnsi="Cambria" w:cstheme="minorHAnsi"/>
          <w:color w:val="000000" w:themeColor="text1"/>
          <w:sz w:val="24"/>
          <w:szCs w:val="24"/>
          <w:shd w:val="clear" w:color="auto" w:fill="FFFFFF"/>
        </w:rPr>
        <w:t> is associated with more internal learning as well as more external learning.</w:t>
      </w:r>
      <w:r w:rsidR="001C1F40">
        <w:rPr>
          <w:rFonts w:ascii="Cambria" w:hAnsi="Cambria" w:cstheme="minorHAnsi"/>
          <w:color w:val="000000" w:themeColor="text1"/>
          <w:sz w:val="24"/>
          <w:szCs w:val="24"/>
          <w:shd w:val="clear" w:color="auto" w:fill="FFFFFF"/>
        </w:rPr>
        <w:t xml:space="preserve"> W</w:t>
      </w:r>
      <w:r w:rsidR="001C1F40" w:rsidRPr="001C1F40">
        <w:rPr>
          <w:rFonts w:ascii="Cambria" w:hAnsi="Cambria" w:cstheme="minorHAnsi"/>
          <w:color w:val="000000" w:themeColor="text1"/>
          <w:sz w:val="24"/>
          <w:szCs w:val="24"/>
          <w:shd w:val="clear" w:color="auto" w:fill="FFFFFF"/>
        </w:rPr>
        <w:t>hen </w:t>
      </w:r>
      <w:r w:rsidR="001C1F40" w:rsidRPr="001C1F40">
        <w:rPr>
          <w:rFonts w:ascii="Cambria" w:hAnsi="Cambria" w:cstheme="minorHAnsi"/>
          <w:color w:val="000000" w:themeColor="text1"/>
          <w:sz w:val="24"/>
          <w:szCs w:val="24"/>
        </w:rPr>
        <w:t>teams</w:t>
      </w:r>
      <w:r w:rsidR="001C1F40" w:rsidRPr="001C1F40">
        <w:rPr>
          <w:rFonts w:ascii="Cambria" w:hAnsi="Cambria" w:cstheme="minorHAnsi"/>
          <w:color w:val="000000" w:themeColor="text1"/>
          <w:sz w:val="24"/>
          <w:szCs w:val="24"/>
          <w:shd w:val="clear" w:color="auto" w:fill="FFFFFF"/>
        </w:rPr>
        <w:t> have less </w:t>
      </w:r>
      <w:r w:rsidR="001C1F40" w:rsidRPr="001C1F40">
        <w:rPr>
          <w:rFonts w:ascii="Cambria" w:hAnsi="Cambria" w:cstheme="minorHAnsi"/>
          <w:color w:val="000000" w:themeColor="text1"/>
          <w:sz w:val="24"/>
          <w:szCs w:val="24"/>
        </w:rPr>
        <w:t>team structure</w:t>
      </w:r>
      <w:r w:rsidR="001C1F40" w:rsidRPr="001C1F40">
        <w:rPr>
          <w:rFonts w:ascii="Cambria" w:hAnsi="Cambria" w:cstheme="minorHAnsi"/>
          <w:color w:val="000000" w:themeColor="text1"/>
          <w:sz w:val="24"/>
          <w:szCs w:val="24"/>
          <w:shd w:val="clear" w:color="auto" w:fill="FFFFFF"/>
        </w:rPr>
        <w:t>, the relationship between organizational </w:t>
      </w:r>
      <w:r w:rsidR="001C1F40" w:rsidRPr="001C1F40">
        <w:rPr>
          <w:rFonts w:ascii="Cambria" w:hAnsi="Cambria" w:cstheme="minorHAnsi"/>
          <w:color w:val="000000" w:themeColor="text1"/>
          <w:sz w:val="24"/>
          <w:szCs w:val="24"/>
        </w:rPr>
        <w:t>structure</w:t>
      </w:r>
      <w:r w:rsidR="001C1F40" w:rsidRPr="001C1F40">
        <w:rPr>
          <w:rFonts w:ascii="Cambria" w:hAnsi="Cambria" w:cstheme="minorHAnsi"/>
          <w:color w:val="000000" w:themeColor="text1"/>
          <w:sz w:val="24"/>
          <w:szCs w:val="24"/>
          <w:shd w:val="clear" w:color="auto" w:fill="FFFFFF"/>
        </w:rPr>
        <w:t> and external </w:t>
      </w:r>
      <w:r w:rsidR="001C1F40" w:rsidRPr="001C1F40">
        <w:rPr>
          <w:rFonts w:ascii="Cambria" w:hAnsi="Cambria" w:cstheme="minorHAnsi"/>
          <w:color w:val="000000" w:themeColor="text1"/>
          <w:sz w:val="24"/>
          <w:szCs w:val="24"/>
        </w:rPr>
        <w:t>team</w:t>
      </w:r>
      <w:r w:rsidR="001C1F40" w:rsidRPr="001C1F40">
        <w:rPr>
          <w:rFonts w:ascii="Cambria" w:hAnsi="Cambria" w:cstheme="minorHAnsi"/>
          <w:color w:val="000000" w:themeColor="text1"/>
          <w:sz w:val="24"/>
          <w:szCs w:val="24"/>
          <w:shd w:val="clear" w:color="auto" w:fill="FFFFFF"/>
        </w:rPr>
        <w:t> learning is positive.</w:t>
      </w:r>
      <w:r w:rsidR="001C1F40" w:rsidRPr="001C1F40">
        <w:rPr>
          <w:rFonts w:ascii="Cambria" w:hAnsi="Cambria" w:cstheme="minorHAnsi"/>
          <w:color w:val="000000" w:themeColor="text1"/>
          <w:sz w:val="24"/>
          <w:szCs w:val="24"/>
          <w:shd w:val="clear" w:color="auto" w:fill="FFFFFF"/>
        </w:rPr>
        <w:t xml:space="preserve"> This could be an example, to real team structure within engineering and business development.</w:t>
      </w:r>
    </w:p>
    <w:p w14:paraId="14A32EC2" w14:textId="70BFF2A5" w:rsidR="0057705A" w:rsidRDefault="00773A75">
      <w:pPr>
        <w:rPr>
          <w:rFonts w:ascii="Cambria" w:hAnsi="Cambria"/>
          <w:b/>
          <w:bCs/>
          <w:sz w:val="24"/>
          <w:szCs w:val="24"/>
        </w:rPr>
      </w:pPr>
      <w:r>
        <w:rPr>
          <w:noProof/>
        </w:rPr>
        <w:drawing>
          <wp:anchor distT="0" distB="0" distL="114300" distR="114300" simplePos="0" relativeHeight="251664384" behindDoc="1" locked="0" layoutInCell="1" allowOverlap="1" wp14:anchorId="58E700D3" wp14:editId="74B9A2E9">
            <wp:simplePos x="0" y="0"/>
            <wp:positionH relativeFrom="column">
              <wp:posOffset>599757</wp:posOffset>
            </wp:positionH>
            <wp:positionV relativeFrom="paragraph">
              <wp:posOffset>635</wp:posOffset>
            </wp:positionV>
            <wp:extent cx="4518025" cy="2704465"/>
            <wp:effectExtent l="0" t="0" r="3175" b="635"/>
            <wp:wrapNone/>
            <wp:docPr id="1999416906" name="Picture 9" descr="Hierarchic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ierarchical structur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18025" cy="2704465"/>
                    </a:xfrm>
                    <a:prstGeom prst="rect">
                      <a:avLst/>
                    </a:prstGeom>
                    <a:noFill/>
                    <a:ln>
                      <a:noFill/>
                    </a:ln>
                  </pic:spPr>
                </pic:pic>
              </a:graphicData>
            </a:graphic>
            <wp14:sizeRelH relativeFrom="page">
              <wp14:pctWidth>0</wp14:pctWidth>
            </wp14:sizeRelH>
            <wp14:sizeRelV relativeFrom="page">
              <wp14:pctHeight>0</wp14:pctHeight>
            </wp14:sizeRelV>
          </wp:anchor>
        </w:drawing>
      </w:r>
      <w:r w:rsidR="001C1F40">
        <w:fldChar w:fldCharType="begin"/>
      </w:r>
      <w:r w:rsidR="001C1F40">
        <w:instrText xml:space="preserve"> INCLUDEPICTURE "/Users/jacobcgough/Library/Group Containers/UBF8T346G9.ms/WebArchiveCopyPasteTempFiles/com.microsoft.Word/inline-leadership-team-structure-1-2x?io=transformfill,width1680&amp;format=webp" \* MERGEFORMATINET </w:instrText>
      </w:r>
      <w:r w:rsidR="001C1F40">
        <w:fldChar w:fldCharType="separate"/>
      </w:r>
      <w:r w:rsidR="001C1F40">
        <w:fldChar w:fldCharType="end"/>
      </w:r>
    </w:p>
    <w:p w14:paraId="51D8DCB6" w14:textId="77777777" w:rsidR="00C418D3" w:rsidRDefault="00C418D3">
      <w:pPr>
        <w:rPr>
          <w:rFonts w:ascii="Cambria" w:hAnsi="Cambria"/>
          <w:b/>
          <w:bCs/>
          <w:sz w:val="24"/>
          <w:szCs w:val="24"/>
        </w:rPr>
      </w:pPr>
    </w:p>
    <w:p w14:paraId="72905F53" w14:textId="77777777" w:rsidR="00C418D3" w:rsidRDefault="00C418D3">
      <w:pPr>
        <w:rPr>
          <w:rFonts w:ascii="Cambria" w:hAnsi="Cambria"/>
          <w:b/>
          <w:bCs/>
          <w:sz w:val="24"/>
          <w:szCs w:val="24"/>
        </w:rPr>
      </w:pPr>
    </w:p>
    <w:p w14:paraId="216D9EBA" w14:textId="77777777" w:rsidR="00C418D3" w:rsidRDefault="00C418D3">
      <w:pPr>
        <w:rPr>
          <w:rFonts w:ascii="Cambria" w:hAnsi="Cambria"/>
          <w:b/>
          <w:bCs/>
          <w:sz w:val="24"/>
          <w:szCs w:val="24"/>
        </w:rPr>
      </w:pPr>
    </w:p>
    <w:p w14:paraId="0E54E786" w14:textId="77777777" w:rsidR="00C418D3" w:rsidRDefault="00C418D3">
      <w:pPr>
        <w:rPr>
          <w:rFonts w:ascii="Cambria" w:hAnsi="Cambria"/>
          <w:b/>
          <w:bCs/>
          <w:sz w:val="24"/>
          <w:szCs w:val="24"/>
        </w:rPr>
      </w:pPr>
    </w:p>
    <w:p w14:paraId="1E555AE2" w14:textId="77777777" w:rsidR="00C418D3" w:rsidRDefault="00C418D3">
      <w:pPr>
        <w:rPr>
          <w:rFonts w:ascii="Cambria" w:hAnsi="Cambria"/>
          <w:b/>
          <w:bCs/>
          <w:sz w:val="24"/>
          <w:szCs w:val="24"/>
        </w:rPr>
      </w:pPr>
    </w:p>
    <w:p w14:paraId="58BF93D9" w14:textId="77777777" w:rsidR="00773A75" w:rsidRDefault="00773A75">
      <w:pPr>
        <w:rPr>
          <w:rFonts w:ascii="Cambria" w:hAnsi="Cambria"/>
          <w:b/>
          <w:bCs/>
          <w:sz w:val="24"/>
          <w:szCs w:val="24"/>
        </w:rPr>
      </w:pPr>
    </w:p>
    <w:p w14:paraId="014ACBE0" w14:textId="77777777" w:rsidR="00773A75" w:rsidRDefault="00773A75">
      <w:pPr>
        <w:rPr>
          <w:rFonts w:ascii="Cambria" w:hAnsi="Cambria"/>
          <w:b/>
          <w:bCs/>
          <w:sz w:val="24"/>
          <w:szCs w:val="24"/>
        </w:rPr>
      </w:pPr>
    </w:p>
    <w:p w14:paraId="0B13E3B5" w14:textId="77777777" w:rsidR="00773A75" w:rsidRDefault="00773A75">
      <w:pPr>
        <w:rPr>
          <w:rFonts w:ascii="Cambria" w:hAnsi="Cambria"/>
          <w:b/>
          <w:bCs/>
          <w:sz w:val="24"/>
          <w:szCs w:val="24"/>
        </w:rPr>
      </w:pPr>
    </w:p>
    <w:p w14:paraId="1F46045B" w14:textId="77777777" w:rsidR="00773A75" w:rsidRDefault="00773A75">
      <w:pPr>
        <w:rPr>
          <w:rFonts w:ascii="Cambria" w:hAnsi="Cambria"/>
          <w:b/>
          <w:bCs/>
          <w:sz w:val="24"/>
          <w:szCs w:val="24"/>
        </w:rPr>
      </w:pPr>
    </w:p>
    <w:p w14:paraId="185C6042" w14:textId="0FE121E1" w:rsidR="00773A75" w:rsidRDefault="00A22FEF">
      <w:pPr>
        <w:rPr>
          <w:rFonts w:ascii="Source Sans Pro" w:hAnsi="Source Sans Pro"/>
          <w:color w:val="3A3A3A"/>
          <w:sz w:val="20"/>
          <w:szCs w:val="20"/>
          <w:shd w:val="clear" w:color="auto" w:fill="FFFFFF"/>
        </w:rPr>
      </w:pPr>
      <w:proofErr w:type="spellStart"/>
      <w:r w:rsidRPr="00173B1D">
        <w:rPr>
          <w:rFonts w:ascii="Source Sans Pro" w:hAnsi="Source Sans Pro"/>
          <w:color w:val="3A3A3A"/>
          <w:sz w:val="20"/>
          <w:szCs w:val="20"/>
          <w:shd w:val="clear" w:color="auto" w:fill="FFFFFF"/>
        </w:rPr>
        <w:t>Bresman</w:t>
      </w:r>
      <w:proofErr w:type="spellEnd"/>
      <w:r w:rsidRPr="00173B1D">
        <w:rPr>
          <w:rFonts w:ascii="Source Sans Pro" w:hAnsi="Source Sans Pro"/>
          <w:color w:val="3A3A3A"/>
          <w:sz w:val="20"/>
          <w:szCs w:val="20"/>
          <w:shd w:val="clear" w:color="auto" w:fill="FFFFFF"/>
        </w:rPr>
        <w:t xml:space="preserve">, H., &amp; </w:t>
      </w:r>
      <w:proofErr w:type="spellStart"/>
      <w:r w:rsidRPr="00173B1D">
        <w:rPr>
          <w:rFonts w:ascii="Source Sans Pro" w:hAnsi="Source Sans Pro"/>
          <w:color w:val="3A3A3A"/>
          <w:sz w:val="20"/>
          <w:szCs w:val="20"/>
          <w:shd w:val="clear" w:color="auto" w:fill="FFFFFF"/>
        </w:rPr>
        <w:t>Zellmer</w:t>
      </w:r>
      <w:proofErr w:type="spellEnd"/>
      <w:r w:rsidRPr="00173B1D">
        <w:rPr>
          <w:rFonts w:ascii="Source Sans Pro" w:hAnsi="Source Sans Pro"/>
          <w:color w:val="3A3A3A"/>
          <w:sz w:val="20"/>
          <w:szCs w:val="20"/>
          <w:shd w:val="clear" w:color="auto" w:fill="FFFFFF"/>
        </w:rPr>
        <w:t>-Bruhn, M. (2013). The Structural Context of Team Learning: Effects of Organizational and Team Structure on Internal and External Learning. </w:t>
      </w:r>
      <w:r w:rsidRPr="00173B1D">
        <w:rPr>
          <w:rFonts w:ascii="Source Sans Pro" w:hAnsi="Source Sans Pro"/>
          <w:i/>
          <w:iCs/>
          <w:color w:val="3A3A3A"/>
          <w:sz w:val="20"/>
          <w:szCs w:val="20"/>
          <w:shd w:val="clear" w:color="auto" w:fill="FFFFFF"/>
        </w:rPr>
        <w:t>Organization Science (Providence, R.I.)</w:t>
      </w:r>
      <w:r w:rsidRPr="00173B1D">
        <w:rPr>
          <w:rFonts w:ascii="Source Sans Pro" w:hAnsi="Source Sans Pro"/>
          <w:color w:val="3A3A3A"/>
          <w:sz w:val="20"/>
          <w:szCs w:val="20"/>
          <w:shd w:val="clear" w:color="auto" w:fill="FFFFFF"/>
        </w:rPr>
        <w:t>, </w:t>
      </w:r>
      <w:r w:rsidRPr="00173B1D">
        <w:rPr>
          <w:rFonts w:ascii="Source Sans Pro" w:hAnsi="Source Sans Pro"/>
          <w:i/>
          <w:iCs/>
          <w:color w:val="3A3A3A"/>
          <w:sz w:val="20"/>
          <w:szCs w:val="20"/>
          <w:shd w:val="clear" w:color="auto" w:fill="FFFFFF"/>
        </w:rPr>
        <w:t>24</w:t>
      </w:r>
      <w:r w:rsidRPr="00173B1D">
        <w:rPr>
          <w:rFonts w:ascii="Source Sans Pro" w:hAnsi="Source Sans Pro"/>
          <w:color w:val="3A3A3A"/>
          <w:sz w:val="20"/>
          <w:szCs w:val="20"/>
          <w:shd w:val="clear" w:color="auto" w:fill="FFFFFF"/>
        </w:rPr>
        <w:t xml:space="preserve">(4), 1120–1139. </w:t>
      </w:r>
      <w:hyperlink r:id="rId17" w:history="1">
        <w:r w:rsidRPr="00173B1D">
          <w:rPr>
            <w:rStyle w:val="Hyperlink"/>
            <w:rFonts w:ascii="Source Sans Pro" w:hAnsi="Source Sans Pro"/>
            <w:sz w:val="20"/>
            <w:szCs w:val="20"/>
            <w:shd w:val="clear" w:color="auto" w:fill="FFFFFF"/>
          </w:rPr>
          <w:t>https://doi.org/10.1287/ors</w:t>
        </w:r>
        <w:r w:rsidRPr="00173B1D">
          <w:rPr>
            <w:rStyle w:val="Hyperlink"/>
            <w:rFonts w:ascii="Source Sans Pro" w:hAnsi="Source Sans Pro"/>
            <w:sz w:val="20"/>
            <w:szCs w:val="20"/>
            <w:shd w:val="clear" w:color="auto" w:fill="FFFFFF"/>
          </w:rPr>
          <w:t>c</w:t>
        </w:r>
        <w:r w:rsidRPr="00173B1D">
          <w:rPr>
            <w:rStyle w:val="Hyperlink"/>
            <w:rFonts w:ascii="Source Sans Pro" w:hAnsi="Source Sans Pro"/>
            <w:sz w:val="20"/>
            <w:szCs w:val="20"/>
            <w:shd w:val="clear" w:color="auto" w:fill="FFFFFF"/>
          </w:rPr>
          <w:t>.1120.0783</w:t>
        </w:r>
      </w:hyperlink>
    </w:p>
    <w:p w14:paraId="2103E48B" w14:textId="0C6D0812" w:rsidR="00173B1D" w:rsidRDefault="00173B1D">
      <w:pPr>
        <w:rPr>
          <w:rFonts w:ascii="Source Sans Pro" w:hAnsi="Source Sans Pro"/>
          <w:color w:val="3A3A3A"/>
          <w:sz w:val="20"/>
          <w:szCs w:val="20"/>
          <w:shd w:val="clear" w:color="auto" w:fill="FFFFFF"/>
        </w:rPr>
      </w:pPr>
      <w:sdt>
        <w:sdtPr>
          <w:rPr>
            <w:rFonts w:ascii="Source Sans Pro" w:hAnsi="Source Sans Pro"/>
            <w:color w:val="3A3A3A"/>
            <w:sz w:val="20"/>
            <w:szCs w:val="20"/>
            <w:shd w:val="clear" w:color="auto" w:fill="FFFFFF"/>
          </w:rPr>
          <w:id w:val="-1220749061"/>
          <w:citation/>
        </w:sdtPr>
        <w:sdtContent>
          <w:r>
            <w:rPr>
              <w:rFonts w:ascii="Source Sans Pro" w:hAnsi="Source Sans Pro"/>
              <w:color w:val="3A3A3A"/>
              <w:sz w:val="20"/>
              <w:szCs w:val="20"/>
              <w:shd w:val="clear" w:color="auto" w:fill="FFFFFF"/>
            </w:rPr>
            <w:fldChar w:fldCharType="begin"/>
          </w:r>
          <w:r>
            <w:rPr>
              <w:rFonts w:ascii="Source Sans Pro" w:hAnsi="Source Sans Pro"/>
              <w:color w:val="3A3A3A"/>
              <w:sz w:val="20"/>
              <w:szCs w:val="20"/>
              <w:shd w:val="clear" w:color="auto" w:fill="FFFFFF"/>
            </w:rPr>
            <w:instrText xml:space="preserve"> CITATION Tea23 \l 2057 </w:instrText>
          </w:r>
          <w:r>
            <w:rPr>
              <w:rFonts w:ascii="Source Sans Pro" w:hAnsi="Source Sans Pro"/>
              <w:color w:val="3A3A3A"/>
              <w:sz w:val="20"/>
              <w:szCs w:val="20"/>
              <w:shd w:val="clear" w:color="auto" w:fill="FFFFFF"/>
            </w:rPr>
            <w:fldChar w:fldCharType="separate"/>
          </w:r>
          <w:r w:rsidRPr="00173B1D">
            <w:rPr>
              <w:rFonts w:ascii="Source Sans Pro" w:hAnsi="Source Sans Pro"/>
              <w:noProof/>
              <w:color w:val="3A3A3A"/>
              <w:sz w:val="20"/>
              <w:szCs w:val="20"/>
              <w:shd w:val="clear" w:color="auto" w:fill="FFFFFF"/>
            </w:rPr>
            <w:t>(Asana, 2023 )</w:t>
          </w:r>
          <w:r>
            <w:rPr>
              <w:rFonts w:ascii="Source Sans Pro" w:hAnsi="Source Sans Pro"/>
              <w:color w:val="3A3A3A"/>
              <w:sz w:val="20"/>
              <w:szCs w:val="20"/>
              <w:shd w:val="clear" w:color="auto" w:fill="FFFFFF"/>
            </w:rPr>
            <w:fldChar w:fldCharType="end"/>
          </w:r>
        </w:sdtContent>
      </w:sdt>
    </w:p>
    <w:p w14:paraId="73D38406" w14:textId="6A2793D7" w:rsidR="00173B1D" w:rsidRPr="00173B1D" w:rsidRDefault="00614A02">
      <w:pPr>
        <w:rPr>
          <w:rFonts w:ascii="Source Sans Pro" w:hAnsi="Source Sans Pro"/>
          <w:color w:val="3A3A3A"/>
          <w:sz w:val="20"/>
          <w:szCs w:val="20"/>
          <w:shd w:val="clear" w:color="auto" w:fill="FFFFFF"/>
        </w:rPr>
      </w:pPr>
      <w:hyperlink r:id="rId18" w:history="1">
        <w:r w:rsidRPr="00614A02">
          <w:rPr>
            <w:rStyle w:val="Hyperlink"/>
            <w:rFonts w:ascii="Source Sans Pro" w:hAnsi="Source Sans Pro"/>
            <w:sz w:val="20"/>
            <w:szCs w:val="20"/>
            <w:shd w:val="clear" w:color="auto" w:fill="FFFFFF"/>
          </w:rPr>
          <w:t>https://asana.com/resources/team-structure</w:t>
        </w:r>
      </w:hyperlink>
    </w:p>
    <w:p w14:paraId="65975D03" w14:textId="77777777" w:rsidR="00614A02" w:rsidRDefault="00614A02">
      <w:pPr>
        <w:rPr>
          <w:rFonts w:ascii="Cambria" w:hAnsi="Cambria"/>
          <w:b/>
          <w:bCs/>
          <w:sz w:val="24"/>
          <w:szCs w:val="24"/>
        </w:rPr>
      </w:pPr>
    </w:p>
    <w:p w14:paraId="4F96B0B3" w14:textId="77777777" w:rsidR="00FD1BD9" w:rsidRDefault="00FD1BD9">
      <w:pPr>
        <w:rPr>
          <w:rFonts w:ascii="Cambria" w:hAnsi="Cambria"/>
          <w:b/>
          <w:bCs/>
          <w:sz w:val="24"/>
          <w:szCs w:val="24"/>
        </w:rPr>
      </w:pPr>
    </w:p>
    <w:p w14:paraId="0D455213" w14:textId="77777777" w:rsidR="00CC7DBE" w:rsidRDefault="00CC7DBE">
      <w:pPr>
        <w:rPr>
          <w:rFonts w:ascii="Cambria" w:hAnsi="Cambria"/>
          <w:b/>
          <w:bCs/>
          <w:sz w:val="24"/>
          <w:szCs w:val="24"/>
        </w:rPr>
      </w:pPr>
    </w:p>
    <w:p w14:paraId="45190A3D" w14:textId="2CCD9344" w:rsidR="00425F29" w:rsidRDefault="00425F29">
      <w:pPr>
        <w:rPr>
          <w:rFonts w:ascii="Cambria" w:hAnsi="Cambria"/>
          <w:b/>
          <w:bCs/>
          <w:sz w:val="24"/>
          <w:szCs w:val="24"/>
        </w:rPr>
      </w:pPr>
      <w:r w:rsidRPr="00425F29">
        <w:rPr>
          <w:rFonts w:ascii="Cambria" w:hAnsi="Cambria"/>
          <w:b/>
          <w:bCs/>
          <w:sz w:val="24"/>
          <w:szCs w:val="24"/>
        </w:rPr>
        <w:lastRenderedPageBreak/>
        <w:t>Positive Aspects</w:t>
      </w:r>
    </w:p>
    <w:p w14:paraId="52F5296F" w14:textId="151D4CA0" w:rsidR="00425F29" w:rsidRPr="00B64D2B" w:rsidRDefault="00B64D2B" w:rsidP="00425F29">
      <w:pPr>
        <w:pStyle w:val="ListParagraph"/>
        <w:numPr>
          <w:ilvl w:val="0"/>
          <w:numId w:val="11"/>
        </w:numPr>
        <w:rPr>
          <w:rFonts w:ascii="Cambria" w:hAnsi="Cambria"/>
          <w:b/>
          <w:bCs/>
          <w:sz w:val="24"/>
          <w:szCs w:val="24"/>
        </w:rPr>
      </w:pPr>
      <w:r>
        <w:rPr>
          <w:rFonts w:ascii="Cambria" w:hAnsi="Cambria"/>
          <w:sz w:val="24"/>
          <w:szCs w:val="24"/>
        </w:rPr>
        <w:t>This type of structure</w:t>
      </w:r>
      <w:r w:rsidR="00425F29">
        <w:rPr>
          <w:rFonts w:ascii="Cambria" w:hAnsi="Cambria"/>
          <w:sz w:val="24"/>
          <w:szCs w:val="24"/>
        </w:rPr>
        <w:t xml:space="preserve"> allowed us to communicate between the team without really</w:t>
      </w:r>
      <w:r>
        <w:rPr>
          <w:rFonts w:ascii="Cambria" w:hAnsi="Cambria"/>
          <w:sz w:val="24"/>
          <w:szCs w:val="24"/>
        </w:rPr>
        <w:t xml:space="preserve"> having a leader of the team.</w:t>
      </w:r>
    </w:p>
    <w:p w14:paraId="5512EA28" w14:textId="717A33CB" w:rsidR="00B64D2B" w:rsidRPr="00B64D2B" w:rsidRDefault="00C418D3" w:rsidP="00425F29">
      <w:pPr>
        <w:pStyle w:val="ListParagraph"/>
        <w:numPr>
          <w:ilvl w:val="0"/>
          <w:numId w:val="11"/>
        </w:numPr>
        <w:rPr>
          <w:rFonts w:ascii="Cambria" w:hAnsi="Cambria"/>
          <w:b/>
          <w:bCs/>
          <w:sz w:val="24"/>
          <w:szCs w:val="24"/>
        </w:rPr>
      </w:pPr>
      <w:r>
        <w:rPr>
          <w:rFonts w:ascii="Cambria" w:hAnsi="Cambria"/>
          <w:sz w:val="24"/>
          <w:szCs w:val="24"/>
        </w:rPr>
        <w:t xml:space="preserve">We were able to develop and interpret our ideas, while also considering the ideas of all 4 of us. </w:t>
      </w:r>
    </w:p>
    <w:p w14:paraId="1A6F0ECB" w14:textId="2C071CA4" w:rsidR="00B64D2B" w:rsidRPr="00C418D3" w:rsidRDefault="00C418D3" w:rsidP="00425F29">
      <w:pPr>
        <w:pStyle w:val="ListParagraph"/>
        <w:numPr>
          <w:ilvl w:val="0"/>
          <w:numId w:val="11"/>
        </w:numPr>
        <w:rPr>
          <w:rFonts w:ascii="Cambria" w:hAnsi="Cambria"/>
          <w:b/>
          <w:bCs/>
          <w:sz w:val="24"/>
          <w:szCs w:val="24"/>
        </w:rPr>
      </w:pPr>
      <w:r>
        <w:rPr>
          <w:rFonts w:ascii="Cambria" w:hAnsi="Cambria"/>
          <w:sz w:val="24"/>
          <w:szCs w:val="24"/>
        </w:rPr>
        <w:t>We found that using this type of team structure, we were able to all give and input our ideas without being limited to an individual’s ideas.</w:t>
      </w:r>
    </w:p>
    <w:p w14:paraId="24258D8C" w14:textId="5F3FD9B8" w:rsidR="00C418D3" w:rsidRDefault="00C418D3" w:rsidP="00C418D3">
      <w:pPr>
        <w:rPr>
          <w:rFonts w:ascii="Cambria" w:hAnsi="Cambria"/>
          <w:b/>
          <w:bCs/>
          <w:sz w:val="24"/>
          <w:szCs w:val="24"/>
        </w:rPr>
      </w:pPr>
      <w:r>
        <w:rPr>
          <w:rFonts w:ascii="Cambria" w:hAnsi="Cambria"/>
          <w:b/>
          <w:bCs/>
          <w:sz w:val="24"/>
          <w:szCs w:val="24"/>
        </w:rPr>
        <w:t>Negative aspects</w:t>
      </w:r>
    </w:p>
    <w:p w14:paraId="1F453837" w14:textId="69536856" w:rsidR="005D4BFC" w:rsidRPr="005A22CD" w:rsidRDefault="005D4BFC" w:rsidP="005D4BFC">
      <w:pPr>
        <w:pStyle w:val="ListParagraph"/>
        <w:numPr>
          <w:ilvl w:val="0"/>
          <w:numId w:val="12"/>
        </w:numPr>
        <w:rPr>
          <w:rFonts w:ascii="Cambria" w:hAnsi="Cambria"/>
          <w:b/>
          <w:bCs/>
          <w:sz w:val="24"/>
          <w:szCs w:val="24"/>
        </w:rPr>
      </w:pPr>
      <w:r>
        <w:rPr>
          <w:rFonts w:ascii="Cambria" w:hAnsi="Cambria"/>
          <w:sz w:val="24"/>
          <w:szCs w:val="24"/>
        </w:rPr>
        <w:t>One downside to this structure, in my opinion was</w:t>
      </w:r>
      <w:r w:rsidR="00544B81">
        <w:rPr>
          <w:rFonts w:ascii="Cambria" w:hAnsi="Cambria"/>
          <w:sz w:val="24"/>
          <w:szCs w:val="24"/>
        </w:rPr>
        <w:t xml:space="preserve"> the action taken by the members of the team. For example, depending</w:t>
      </w:r>
      <w:r w:rsidR="009A6D61">
        <w:rPr>
          <w:rFonts w:ascii="Cambria" w:hAnsi="Cambria"/>
          <w:sz w:val="24"/>
          <w:szCs w:val="24"/>
        </w:rPr>
        <w:t xml:space="preserve"> on a person’s personality type, it </w:t>
      </w:r>
      <w:r w:rsidR="00DB55BC">
        <w:rPr>
          <w:rFonts w:ascii="Cambria" w:hAnsi="Cambria"/>
          <w:sz w:val="24"/>
          <w:szCs w:val="24"/>
        </w:rPr>
        <w:t>influenced</w:t>
      </w:r>
      <w:r w:rsidR="009A6D61">
        <w:rPr>
          <w:rFonts w:ascii="Cambria" w:hAnsi="Cambria"/>
          <w:sz w:val="24"/>
          <w:szCs w:val="24"/>
        </w:rPr>
        <w:t xml:space="preserve"> their engagement with the task. </w:t>
      </w:r>
    </w:p>
    <w:p w14:paraId="603CFD6F" w14:textId="1EFE850B" w:rsidR="004105BF" w:rsidRPr="004105BF" w:rsidRDefault="005A22CD" w:rsidP="004105BF">
      <w:pPr>
        <w:pStyle w:val="ListParagraph"/>
        <w:numPr>
          <w:ilvl w:val="0"/>
          <w:numId w:val="12"/>
        </w:numPr>
        <w:rPr>
          <w:rFonts w:ascii="Cambria" w:hAnsi="Cambria"/>
          <w:b/>
          <w:bCs/>
          <w:sz w:val="24"/>
          <w:szCs w:val="24"/>
        </w:rPr>
      </w:pPr>
      <w:r>
        <w:rPr>
          <w:rFonts w:ascii="Cambria" w:hAnsi="Cambria"/>
          <w:sz w:val="24"/>
          <w:szCs w:val="24"/>
        </w:rPr>
        <w:t xml:space="preserve">It was difficult to credit individuals fairly because we were constantly comparing ideas between us. While trying to drive towards a specific idea. </w:t>
      </w:r>
    </w:p>
    <w:p w14:paraId="0E979BD3" w14:textId="77777777" w:rsidR="004105BF" w:rsidRDefault="004105BF" w:rsidP="004105BF">
      <w:pPr>
        <w:rPr>
          <w:rFonts w:ascii="Cambria" w:hAnsi="Cambria"/>
          <w:b/>
          <w:bCs/>
          <w:sz w:val="24"/>
          <w:szCs w:val="24"/>
        </w:rPr>
      </w:pPr>
    </w:p>
    <w:p w14:paraId="4B167D47" w14:textId="59750521" w:rsidR="004105BF" w:rsidRDefault="004105BF" w:rsidP="004105BF">
      <w:pPr>
        <w:rPr>
          <w:rFonts w:ascii="Cambria" w:hAnsi="Cambria"/>
          <w:b/>
          <w:bCs/>
          <w:sz w:val="24"/>
          <w:szCs w:val="24"/>
        </w:rPr>
      </w:pPr>
      <w:r>
        <w:rPr>
          <w:rFonts w:ascii="Cambria" w:hAnsi="Cambria"/>
          <w:b/>
          <w:bCs/>
          <w:sz w:val="24"/>
          <w:szCs w:val="24"/>
        </w:rPr>
        <w:t>Another form of team structure</w:t>
      </w:r>
    </w:p>
    <w:p w14:paraId="4B0438A1" w14:textId="091843E1" w:rsidR="002200CD" w:rsidRPr="00E30FDF" w:rsidRDefault="00F50EB8" w:rsidP="004105BF">
      <w:pPr>
        <w:rPr>
          <w:rFonts w:ascii="Cambria" w:hAnsi="Cambria"/>
          <w:sz w:val="24"/>
          <w:szCs w:val="24"/>
        </w:rPr>
      </w:pPr>
      <w:r w:rsidRPr="00E30FDF">
        <w:rPr>
          <w:rFonts w:ascii="Cambria" w:hAnsi="Cambria"/>
          <w:noProof/>
          <w:sz w:val="24"/>
          <w:szCs w:val="24"/>
        </w:rPr>
        <w:drawing>
          <wp:anchor distT="0" distB="0" distL="114300" distR="114300" simplePos="0" relativeHeight="251665408" behindDoc="0" locked="0" layoutInCell="1" allowOverlap="1" wp14:anchorId="341640D8" wp14:editId="05C664CF">
            <wp:simplePos x="0" y="0"/>
            <wp:positionH relativeFrom="column">
              <wp:posOffset>-243205</wp:posOffset>
            </wp:positionH>
            <wp:positionV relativeFrom="paragraph">
              <wp:posOffset>106680</wp:posOffset>
            </wp:positionV>
            <wp:extent cx="3128645" cy="2998470"/>
            <wp:effectExtent l="0" t="0" r="0" b="0"/>
            <wp:wrapSquare wrapText="bothSides"/>
            <wp:docPr id="738314116" name="Picture 10" descr="Circular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ircular structure"/>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5460" t="3842" r="5482" b="4276"/>
                    <a:stretch/>
                  </pic:blipFill>
                  <pic:spPr bwMode="auto">
                    <a:xfrm>
                      <a:off x="0" y="0"/>
                      <a:ext cx="3128645" cy="29984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6FDD" w:rsidRPr="00E30FDF">
        <w:rPr>
          <w:rFonts w:ascii="Cambria" w:hAnsi="Cambria"/>
          <w:sz w:val="24"/>
          <w:szCs w:val="24"/>
        </w:rPr>
        <w:t>Another form of team development and structure I feel could</w:t>
      </w:r>
      <w:r w:rsidR="00D663EC" w:rsidRPr="00E30FDF">
        <w:rPr>
          <w:rFonts w:ascii="Cambria" w:hAnsi="Cambria"/>
          <w:sz w:val="24"/>
          <w:szCs w:val="24"/>
        </w:rPr>
        <w:t xml:space="preserve"> have been appropriate,</w:t>
      </w:r>
      <w:r w:rsidR="00862AEA" w:rsidRPr="00E30FDF">
        <w:rPr>
          <w:rFonts w:ascii="Cambria" w:hAnsi="Cambria"/>
          <w:sz w:val="24"/>
          <w:szCs w:val="24"/>
        </w:rPr>
        <w:t xml:space="preserve"> is the Circular team </w:t>
      </w:r>
      <w:r w:rsidR="00C47CDC" w:rsidRPr="00E30FDF">
        <w:rPr>
          <w:rFonts w:ascii="Cambria" w:hAnsi="Cambria"/>
          <w:sz w:val="24"/>
          <w:szCs w:val="24"/>
        </w:rPr>
        <w:t>structure.</w:t>
      </w:r>
      <w:r w:rsidR="00F17AA8" w:rsidRPr="00E30FDF">
        <w:rPr>
          <w:rFonts w:ascii="Cambria" w:hAnsi="Cambria"/>
          <w:sz w:val="24"/>
          <w:szCs w:val="24"/>
        </w:rPr>
        <w:t xml:space="preserve"> The circular method </w:t>
      </w:r>
      <w:r w:rsidR="002A29A8" w:rsidRPr="00E30FDF">
        <w:rPr>
          <w:rFonts w:ascii="Cambria" w:hAnsi="Cambria"/>
          <w:sz w:val="24"/>
          <w:szCs w:val="24"/>
        </w:rPr>
        <w:t>keeps structure and involves everyone, I feel that we could have used this as an alternative structure.</w:t>
      </w:r>
      <w:r w:rsidR="000C59AF" w:rsidRPr="00E30FDF">
        <w:rPr>
          <w:rFonts w:ascii="Cambria" w:hAnsi="Cambria"/>
          <w:sz w:val="24"/>
          <w:szCs w:val="24"/>
        </w:rPr>
        <w:t xml:space="preserve"> This structure uses streamlined communica</w:t>
      </w:r>
      <w:r w:rsidR="002200CD" w:rsidRPr="00E30FDF">
        <w:rPr>
          <w:rFonts w:ascii="Cambria" w:hAnsi="Cambria"/>
          <w:sz w:val="24"/>
          <w:szCs w:val="24"/>
        </w:rPr>
        <w:t xml:space="preserve">tion, while having an easy flow of information. </w:t>
      </w:r>
    </w:p>
    <w:p w14:paraId="323960D5" w14:textId="00263FBB" w:rsidR="006A22FC" w:rsidRPr="00996FDD" w:rsidRDefault="006A22FC" w:rsidP="004105BF">
      <w:pPr>
        <w:rPr>
          <w:rFonts w:ascii="Cambria" w:hAnsi="Cambria"/>
          <w:sz w:val="24"/>
          <w:szCs w:val="24"/>
        </w:rPr>
      </w:pPr>
    </w:p>
    <w:p w14:paraId="58C7DFB4" w14:textId="77777777" w:rsidR="00614A02" w:rsidRDefault="00614A02" w:rsidP="004105BF">
      <w:pPr>
        <w:rPr>
          <w:rFonts w:ascii="Cambria" w:hAnsi="Cambria"/>
          <w:b/>
          <w:bCs/>
          <w:sz w:val="24"/>
          <w:szCs w:val="24"/>
        </w:rPr>
      </w:pPr>
    </w:p>
    <w:p w14:paraId="79D232E6" w14:textId="77777777" w:rsidR="004105BF" w:rsidRPr="004105BF" w:rsidRDefault="004105BF" w:rsidP="004105BF">
      <w:pPr>
        <w:rPr>
          <w:rFonts w:ascii="Cambria" w:hAnsi="Cambria"/>
          <w:b/>
          <w:bCs/>
          <w:sz w:val="24"/>
          <w:szCs w:val="24"/>
        </w:rPr>
      </w:pPr>
    </w:p>
    <w:p w14:paraId="07E00F63" w14:textId="77777777" w:rsidR="00425F29" w:rsidRDefault="00425F29">
      <w:pPr>
        <w:rPr>
          <w:rFonts w:ascii="Cambria" w:hAnsi="Cambria"/>
          <w:b/>
          <w:bCs/>
          <w:sz w:val="24"/>
          <w:szCs w:val="24"/>
        </w:rPr>
      </w:pPr>
    </w:p>
    <w:p w14:paraId="29C0A2A2" w14:textId="77777777" w:rsidR="00425F29" w:rsidRPr="00425F29" w:rsidRDefault="00425F29">
      <w:pPr>
        <w:rPr>
          <w:rFonts w:ascii="Cambria" w:hAnsi="Cambria"/>
          <w:b/>
          <w:bCs/>
          <w:sz w:val="24"/>
          <w:szCs w:val="24"/>
        </w:rPr>
      </w:pPr>
    </w:p>
    <w:p w14:paraId="523C87EE" w14:textId="77777777" w:rsidR="0025572A" w:rsidRDefault="0025572A" w:rsidP="0085372D">
      <w:pPr>
        <w:rPr>
          <w:rFonts w:ascii="Cambria" w:hAnsi="Cambria"/>
          <w:color w:val="0070C0"/>
          <w:sz w:val="28"/>
          <w:szCs w:val="28"/>
        </w:rPr>
      </w:pPr>
    </w:p>
    <w:p w14:paraId="0F272529" w14:textId="77777777" w:rsidR="009A6D61" w:rsidRDefault="009A6D61" w:rsidP="0085372D">
      <w:pPr>
        <w:rPr>
          <w:rFonts w:ascii="Cambria" w:hAnsi="Cambria"/>
          <w:color w:val="0070C0"/>
          <w:sz w:val="28"/>
          <w:szCs w:val="28"/>
        </w:rPr>
      </w:pPr>
    </w:p>
    <w:p w14:paraId="23FF53F6" w14:textId="77777777" w:rsidR="009A6D61" w:rsidRDefault="009A6D61" w:rsidP="0085372D">
      <w:pPr>
        <w:rPr>
          <w:rFonts w:ascii="Cambria" w:hAnsi="Cambria"/>
          <w:color w:val="0070C0"/>
          <w:sz w:val="28"/>
          <w:szCs w:val="28"/>
        </w:rPr>
      </w:pPr>
    </w:p>
    <w:p w14:paraId="5125C549" w14:textId="77777777" w:rsidR="009A6D61" w:rsidRDefault="009A6D61" w:rsidP="0085372D">
      <w:pPr>
        <w:rPr>
          <w:rFonts w:ascii="Cambria" w:hAnsi="Cambria"/>
          <w:color w:val="0070C0"/>
          <w:sz w:val="28"/>
          <w:szCs w:val="28"/>
        </w:rPr>
      </w:pPr>
    </w:p>
    <w:p w14:paraId="44F633A5" w14:textId="77777777" w:rsidR="009A6D61" w:rsidRDefault="009A6D61" w:rsidP="0085372D">
      <w:pPr>
        <w:rPr>
          <w:rFonts w:ascii="Cambria" w:hAnsi="Cambria"/>
          <w:color w:val="0070C0"/>
          <w:sz w:val="28"/>
          <w:szCs w:val="28"/>
        </w:rPr>
      </w:pPr>
    </w:p>
    <w:p w14:paraId="4B4171C8" w14:textId="77777777" w:rsidR="009A6D61" w:rsidRDefault="009A6D61" w:rsidP="0085372D">
      <w:pPr>
        <w:rPr>
          <w:rFonts w:ascii="Cambria" w:hAnsi="Cambria"/>
          <w:color w:val="0070C0"/>
          <w:sz w:val="28"/>
          <w:szCs w:val="28"/>
        </w:rPr>
      </w:pPr>
    </w:p>
    <w:p w14:paraId="21AAD289" w14:textId="77777777" w:rsidR="00701CA0" w:rsidRPr="0025572A" w:rsidRDefault="00701CA0" w:rsidP="0085372D">
      <w:pPr>
        <w:rPr>
          <w:rFonts w:ascii="Cambria" w:hAnsi="Cambria"/>
          <w:color w:val="0070C0"/>
          <w:sz w:val="28"/>
          <w:szCs w:val="28"/>
        </w:rPr>
      </w:pPr>
    </w:p>
    <w:p w14:paraId="4B5013EF" w14:textId="12AB5730" w:rsidR="0085372D" w:rsidRPr="0025572A" w:rsidRDefault="0085372D" w:rsidP="0025572A">
      <w:pPr>
        <w:pStyle w:val="Heading1"/>
        <w:rPr>
          <w:color w:val="0070C0"/>
        </w:rPr>
      </w:pPr>
      <w:bookmarkStart w:id="6" w:name="_Toc152098656"/>
      <w:r w:rsidRPr="0025572A">
        <w:rPr>
          <w:color w:val="0070C0"/>
        </w:rPr>
        <w:t>Chapter 5 – Personal development plan</w:t>
      </w:r>
      <w:bookmarkEnd w:id="6"/>
      <w:r w:rsidRPr="0025572A">
        <w:rPr>
          <w:color w:val="0070C0"/>
        </w:rPr>
        <w:t xml:space="preserve"> </w:t>
      </w:r>
    </w:p>
    <w:p w14:paraId="5A198D64" w14:textId="6ADB3C3A" w:rsidR="0085372D" w:rsidRPr="0085372D" w:rsidRDefault="0085372D" w:rsidP="0085372D">
      <w:pPr>
        <w:rPr>
          <w:rFonts w:ascii="Cambria" w:hAnsi="Cambria"/>
          <w:i/>
          <w:iCs/>
        </w:rPr>
      </w:pPr>
      <w:r w:rsidRPr="0085372D">
        <w:rPr>
          <w:rFonts w:ascii="Cambria" w:hAnsi="Cambria"/>
          <w:b/>
          <w:bCs/>
        </w:rPr>
        <w:t xml:space="preserve">Name </w:t>
      </w:r>
      <w:r>
        <w:rPr>
          <w:rFonts w:ascii="Cambria" w:hAnsi="Cambria"/>
          <w:b/>
          <w:bCs/>
        </w:rPr>
        <w:t>–</w:t>
      </w:r>
      <w:r w:rsidRPr="0085372D">
        <w:rPr>
          <w:rFonts w:ascii="Cambria" w:hAnsi="Cambria"/>
          <w:b/>
          <w:bCs/>
        </w:rPr>
        <w:t xml:space="preserve"> </w:t>
      </w:r>
      <w:r w:rsidRPr="0085372D">
        <w:rPr>
          <w:rFonts w:ascii="Cambria" w:hAnsi="Cambria"/>
        </w:rPr>
        <w:t>Jacob Gough</w:t>
      </w:r>
    </w:p>
    <w:p w14:paraId="21521FCE" w14:textId="7916D3B9" w:rsidR="0085372D" w:rsidRPr="0085372D" w:rsidRDefault="0085372D" w:rsidP="0085372D">
      <w:pPr>
        <w:rPr>
          <w:rFonts w:ascii="Cambria" w:hAnsi="Cambria"/>
        </w:rPr>
      </w:pPr>
      <w:r w:rsidRPr="0085372D">
        <w:rPr>
          <w:rFonts w:ascii="Cambria" w:hAnsi="Cambria"/>
          <w:b/>
          <w:bCs/>
        </w:rPr>
        <w:t xml:space="preserve">Degree – </w:t>
      </w:r>
      <w:r w:rsidRPr="0085372D">
        <w:rPr>
          <w:rFonts w:ascii="Cambria" w:hAnsi="Cambria"/>
        </w:rPr>
        <w:t>Motorsport Engineering</w:t>
      </w:r>
      <w:r>
        <w:rPr>
          <w:rFonts w:ascii="Cambria" w:hAnsi="Cambria"/>
          <w:b/>
          <w:bCs/>
        </w:rPr>
        <w:t xml:space="preserve"> </w:t>
      </w:r>
    </w:p>
    <w:p w14:paraId="669AD995" w14:textId="4A50EBAB" w:rsidR="0085372D" w:rsidRPr="0085372D" w:rsidRDefault="0085372D" w:rsidP="0085372D">
      <w:pPr>
        <w:rPr>
          <w:rFonts w:ascii="Cambria" w:hAnsi="Cambria"/>
        </w:rPr>
      </w:pPr>
      <w:r w:rsidRPr="0085372D">
        <w:rPr>
          <w:rFonts w:ascii="Cambria" w:hAnsi="Cambria"/>
          <w:b/>
          <w:bCs/>
        </w:rPr>
        <w:t xml:space="preserve">Previous Qualifications – </w:t>
      </w:r>
      <w:r w:rsidRPr="0085372D">
        <w:rPr>
          <w:rFonts w:ascii="Cambria" w:hAnsi="Cambria"/>
        </w:rPr>
        <w:t>L3 mechanical engineering BTECH, L4 mechanical engineering HNC.</w:t>
      </w:r>
    </w:p>
    <w:p w14:paraId="5D9A085C" w14:textId="0EE29064" w:rsidR="0085372D" w:rsidRPr="0085372D" w:rsidRDefault="0085372D" w:rsidP="0085372D">
      <w:pPr>
        <w:rPr>
          <w:rFonts w:ascii="Cambria" w:hAnsi="Cambria"/>
        </w:rPr>
      </w:pPr>
      <w:r w:rsidRPr="0085372D">
        <w:rPr>
          <w:rFonts w:ascii="Cambria" w:hAnsi="Cambria"/>
          <w:b/>
          <w:bCs/>
        </w:rPr>
        <w:t>Previous experience</w:t>
      </w:r>
      <w:r w:rsidRPr="0085372D">
        <w:rPr>
          <w:rFonts w:ascii="Cambria" w:hAnsi="Cambria"/>
        </w:rPr>
        <w:t xml:space="preserve"> – Apprenticeship in mechanical engineering. </w:t>
      </w:r>
    </w:p>
    <w:tbl>
      <w:tblPr>
        <w:tblStyle w:val="TableGrid"/>
        <w:tblpPr w:leftFromText="180" w:rightFromText="180" w:vertAnchor="page" w:horzAnchor="margin" w:tblpY="4486"/>
        <w:tblW w:w="0" w:type="auto"/>
        <w:tblLook w:val="04A0" w:firstRow="1" w:lastRow="0" w:firstColumn="1" w:lastColumn="0" w:noHBand="0" w:noVBand="1"/>
      </w:tblPr>
      <w:tblGrid>
        <w:gridCol w:w="1771"/>
        <w:gridCol w:w="1759"/>
        <w:gridCol w:w="1452"/>
        <w:gridCol w:w="2298"/>
        <w:gridCol w:w="1736"/>
      </w:tblGrid>
      <w:tr w:rsidR="0085372D" w:rsidRPr="0085372D" w14:paraId="1AC7C1B9" w14:textId="77777777" w:rsidTr="008B79AF">
        <w:tc>
          <w:tcPr>
            <w:tcW w:w="9016" w:type="dxa"/>
            <w:gridSpan w:val="5"/>
            <w:shd w:val="clear" w:color="auto" w:fill="949494" w:themeFill="accent6" w:themeFillTint="99"/>
          </w:tcPr>
          <w:p w14:paraId="793FAC73" w14:textId="77777777" w:rsidR="0085372D" w:rsidRPr="0085372D" w:rsidRDefault="0085372D" w:rsidP="008B79AF">
            <w:pPr>
              <w:rPr>
                <w:rFonts w:ascii="Cambria" w:hAnsi="Cambria"/>
                <w:b/>
                <w:bCs/>
              </w:rPr>
            </w:pPr>
            <w:r w:rsidRPr="0085372D">
              <w:rPr>
                <w:rFonts w:ascii="Cambria" w:hAnsi="Cambria"/>
                <w:b/>
                <w:bCs/>
              </w:rPr>
              <w:t>Long Term Goals (5 to 10 years)</w:t>
            </w:r>
          </w:p>
        </w:tc>
      </w:tr>
      <w:tr w:rsidR="0085372D" w:rsidRPr="0085372D" w14:paraId="3E412DDD" w14:textId="77777777" w:rsidTr="008B79AF">
        <w:tc>
          <w:tcPr>
            <w:tcW w:w="9016" w:type="dxa"/>
            <w:gridSpan w:val="5"/>
          </w:tcPr>
          <w:p w14:paraId="38195342" w14:textId="77777777" w:rsidR="0085372D" w:rsidRPr="003B1B64" w:rsidRDefault="0085372D" w:rsidP="008B79AF">
            <w:pPr>
              <w:rPr>
                <w:rFonts w:ascii="Cambria" w:hAnsi="Cambria"/>
                <w:sz w:val="24"/>
                <w:szCs w:val="24"/>
              </w:rPr>
            </w:pPr>
            <w:r w:rsidRPr="003B1B64">
              <w:rPr>
                <w:rFonts w:ascii="Cambria" w:hAnsi="Cambria"/>
                <w:sz w:val="24"/>
                <w:szCs w:val="24"/>
              </w:rPr>
              <w:t>To become a design engineer</w:t>
            </w:r>
            <w:r w:rsidR="003B1B64" w:rsidRPr="003B1B64">
              <w:rPr>
                <w:rFonts w:ascii="Cambria" w:hAnsi="Cambria"/>
                <w:sz w:val="24"/>
                <w:szCs w:val="24"/>
              </w:rPr>
              <w:t xml:space="preserve"> working for a high up car design agency or formula teams.</w:t>
            </w:r>
          </w:p>
          <w:p w14:paraId="66B80FC0" w14:textId="22BB133B" w:rsidR="003B1B64" w:rsidRPr="003B1B64" w:rsidRDefault="003B1B64" w:rsidP="008B79AF">
            <w:pPr>
              <w:rPr>
                <w:rFonts w:ascii="Cambria" w:hAnsi="Cambria"/>
                <w:sz w:val="24"/>
                <w:szCs w:val="24"/>
              </w:rPr>
            </w:pPr>
          </w:p>
        </w:tc>
      </w:tr>
      <w:tr w:rsidR="0085372D" w:rsidRPr="0085372D" w14:paraId="5F6D30A2" w14:textId="77777777" w:rsidTr="008B79AF">
        <w:tc>
          <w:tcPr>
            <w:tcW w:w="9016" w:type="dxa"/>
            <w:gridSpan w:val="5"/>
            <w:shd w:val="clear" w:color="auto" w:fill="949494" w:themeFill="accent6" w:themeFillTint="99"/>
          </w:tcPr>
          <w:p w14:paraId="65894D73" w14:textId="77777777" w:rsidR="0085372D" w:rsidRPr="0085372D" w:rsidRDefault="0085372D" w:rsidP="008B79AF">
            <w:pPr>
              <w:rPr>
                <w:rFonts w:ascii="Cambria" w:hAnsi="Cambria"/>
                <w:b/>
                <w:bCs/>
              </w:rPr>
            </w:pPr>
            <w:r w:rsidRPr="0085372D">
              <w:rPr>
                <w:rFonts w:ascii="Cambria" w:hAnsi="Cambria"/>
                <w:b/>
                <w:bCs/>
              </w:rPr>
              <w:t>Short Term Goals (0 to 5 years)</w:t>
            </w:r>
          </w:p>
        </w:tc>
      </w:tr>
      <w:tr w:rsidR="0085372D" w:rsidRPr="0085372D" w14:paraId="2D1396B2" w14:textId="77777777" w:rsidTr="008B79AF">
        <w:tc>
          <w:tcPr>
            <w:tcW w:w="9016" w:type="dxa"/>
            <w:gridSpan w:val="5"/>
          </w:tcPr>
          <w:p w14:paraId="7AEF9A5A" w14:textId="16ECB4AE" w:rsidR="0085372D" w:rsidRPr="003B1B64" w:rsidRDefault="003B1B64" w:rsidP="008B79AF">
            <w:pPr>
              <w:rPr>
                <w:rFonts w:ascii="Cambria" w:hAnsi="Cambria"/>
                <w:sz w:val="24"/>
                <w:szCs w:val="24"/>
              </w:rPr>
            </w:pPr>
            <w:r w:rsidRPr="003B1B64">
              <w:rPr>
                <w:rFonts w:ascii="Cambria" w:hAnsi="Cambria"/>
                <w:sz w:val="24"/>
                <w:szCs w:val="24"/>
              </w:rPr>
              <w:t>To gain either a merit or dis</w:t>
            </w:r>
            <w:r>
              <w:rPr>
                <w:rFonts w:ascii="Cambria" w:hAnsi="Cambria"/>
                <w:sz w:val="24"/>
                <w:szCs w:val="24"/>
              </w:rPr>
              <w:t>tinction for my overall grade for Motorsport engineering.</w:t>
            </w:r>
          </w:p>
          <w:p w14:paraId="1D3FA116" w14:textId="77777777" w:rsidR="0085372D" w:rsidRPr="0085372D" w:rsidRDefault="0085372D" w:rsidP="008B79AF">
            <w:pPr>
              <w:rPr>
                <w:rFonts w:ascii="Cambria" w:hAnsi="Cambria"/>
              </w:rPr>
            </w:pPr>
          </w:p>
        </w:tc>
      </w:tr>
      <w:tr w:rsidR="0085372D" w:rsidRPr="0085372D" w14:paraId="78926605" w14:textId="77777777" w:rsidTr="002E7628">
        <w:tc>
          <w:tcPr>
            <w:tcW w:w="1803" w:type="dxa"/>
            <w:shd w:val="clear" w:color="auto" w:fill="949494" w:themeFill="accent6" w:themeFillTint="99"/>
          </w:tcPr>
          <w:p w14:paraId="6388EC00" w14:textId="77777777" w:rsidR="0085372D" w:rsidRPr="0085372D" w:rsidRDefault="0085372D" w:rsidP="008B79AF">
            <w:pPr>
              <w:rPr>
                <w:rFonts w:ascii="Cambria" w:hAnsi="Cambria"/>
                <w:b/>
                <w:bCs/>
              </w:rPr>
            </w:pPr>
            <w:r w:rsidRPr="0085372D">
              <w:rPr>
                <w:rFonts w:ascii="Cambria" w:hAnsi="Cambria"/>
                <w:b/>
                <w:bCs/>
              </w:rPr>
              <w:t>Goal</w:t>
            </w:r>
          </w:p>
        </w:tc>
        <w:tc>
          <w:tcPr>
            <w:tcW w:w="1803" w:type="dxa"/>
            <w:shd w:val="clear" w:color="auto" w:fill="949494" w:themeFill="accent6" w:themeFillTint="99"/>
          </w:tcPr>
          <w:p w14:paraId="16D2A4D4" w14:textId="77777777" w:rsidR="0085372D" w:rsidRPr="0085372D" w:rsidRDefault="0085372D" w:rsidP="008B79AF">
            <w:pPr>
              <w:rPr>
                <w:rFonts w:ascii="Cambria" w:hAnsi="Cambria"/>
                <w:b/>
                <w:bCs/>
              </w:rPr>
            </w:pPr>
            <w:r w:rsidRPr="0085372D">
              <w:rPr>
                <w:rFonts w:ascii="Cambria" w:hAnsi="Cambria"/>
                <w:b/>
                <w:bCs/>
              </w:rPr>
              <w:t>Objective</w:t>
            </w:r>
          </w:p>
        </w:tc>
        <w:tc>
          <w:tcPr>
            <w:tcW w:w="1209" w:type="dxa"/>
            <w:shd w:val="clear" w:color="auto" w:fill="949494" w:themeFill="accent6" w:themeFillTint="99"/>
          </w:tcPr>
          <w:p w14:paraId="2A0A10EA" w14:textId="77777777" w:rsidR="0085372D" w:rsidRPr="0085372D" w:rsidRDefault="0085372D" w:rsidP="008B79AF">
            <w:pPr>
              <w:rPr>
                <w:rFonts w:ascii="Cambria" w:hAnsi="Cambria"/>
                <w:b/>
                <w:bCs/>
              </w:rPr>
            </w:pPr>
            <w:r w:rsidRPr="0085372D">
              <w:rPr>
                <w:rFonts w:ascii="Cambria" w:hAnsi="Cambria"/>
                <w:b/>
                <w:bCs/>
              </w:rPr>
              <w:t>Resources Required</w:t>
            </w:r>
          </w:p>
        </w:tc>
        <w:tc>
          <w:tcPr>
            <w:tcW w:w="2397" w:type="dxa"/>
            <w:shd w:val="clear" w:color="auto" w:fill="949494" w:themeFill="accent6" w:themeFillTint="99"/>
          </w:tcPr>
          <w:p w14:paraId="5F37A7D0" w14:textId="77777777" w:rsidR="0085372D" w:rsidRPr="0085372D" w:rsidRDefault="0085372D" w:rsidP="008B79AF">
            <w:pPr>
              <w:rPr>
                <w:rFonts w:ascii="Cambria" w:hAnsi="Cambria"/>
                <w:b/>
                <w:bCs/>
              </w:rPr>
            </w:pPr>
            <w:r w:rsidRPr="0085372D">
              <w:rPr>
                <w:rFonts w:ascii="Cambria" w:hAnsi="Cambria"/>
                <w:b/>
                <w:bCs/>
              </w:rPr>
              <w:t>Measurement</w:t>
            </w:r>
          </w:p>
        </w:tc>
        <w:tc>
          <w:tcPr>
            <w:tcW w:w="1804" w:type="dxa"/>
            <w:shd w:val="clear" w:color="auto" w:fill="949494" w:themeFill="accent6" w:themeFillTint="99"/>
          </w:tcPr>
          <w:p w14:paraId="752DC95A" w14:textId="77777777" w:rsidR="0085372D" w:rsidRPr="0085372D" w:rsidRDefault="0085372D" w:rsidP="008B79AF">
            <w:pPr>
              <w:rPr>
                <w:rFonts w:ascii="Cambria" w:hAnsi="Cambria"/>
                <w:b/>
                <w:bCs/>
              </w:rPr>
            </w:pPr>
            <w:r w:rsidRPr="0085372D">
              <w:rPr>
                <w:rFonts w:ascii="Cambria" w:hAnsi="Cambria"/>
                <w:b/>
                <w:bCs/>
              </w:rPr>
              <w:t>Target Date</w:t>
            </w:r>
          </w:p>
        </w:tc>
      </w:tr>
      <w:tr w:rsidR="0085372D" w:rsidRPr="003B1B64" w14:paraId="0A31C3ED" w14:textId="77777777" w:rsidTr="002E7628">
        <w:tc>
          <w:tcPr>
            <w:tcW w:w="1803" w:type="dxa"/>
          </w:tcPr>
          <w:p w14:paraId="11CDAA4D" w14:textId="40E293C1" w:rsidR="0085372D" w:rsidRPr="003B1B64" w:rsidRDefault="003B1B64" w:rsidP="008B79AF">
            <w:pPr>
              <w:rPr>
                <w:rFonts w:ascii="Cambria" w:hAnsi="Cambria"/>
                <w:sz w:val="24"/>
                <w:szCs w:val="24"/>
              </w:rPr>
            </w:pPr>
            <w:r>
              <w:rPr>
                <w:rFonts w:ascii="Cambria" w:hAnsi="Cambria"/>
                <w:sz w:val="24"/>
                <w:szCs w:val="24"/>
              </w:rPr>
              <w:t xml:space="preserve">Connect with for agencies using LinkedIn, to gain potential connections. </w:t>
            </w:r>
          </w:p>
        </w:tc>
        <w:tc>
          <w:tcPr>
            <w:tcW w:w="1803" w:type="dxa"/>
          </w:tcPr>
          <w:p w14:paraId="1A0B0D50" w14:textId="3931F9F4" w:rsidR="003B1B64" w:rsidRPr="003B1B64" w:rsidRDefault="003B1B64" w:rsidP="008B79AF">
            <w:pPr>
              <w:rPr>
                <w:rFonts w:ascii="Cambria" w:hAnsi="Cambria"/>
                <w:sz w:val="24"/>
                <w:szCs w:val="24"/>
              </w:rPr>
            </w:pPr>
            <w:r>
              <w:rPr>
                <w:rFonts w:ascii="Cambria" w:hAnsi="Cambria"/>
                <w:sz w:val="24"/>
                <w:szCs w:val="24"/>
              </w:rPr>
              <w:t xml:space="preserve">Upload data and photos to gain more insight to connections using LinkedIn. </w:t>
            </w:r>
          </w:p>
        </w:tc>
        <w:tc>
          <w:tcPr>
            <w:tcW w:w="1209" w:type="dxa"/>
          </w:tcPr>
          <w:p w14:paraId="350A7886" w14:textId="30DE9237" w:rsidR="0085372D" w:rsidRPr="003B1B64" w:rsidRDefault="003B1B64" w:rsidP="008B79AF">
            <w:pPr>
              <w:rPr>
                <w:rFonts w:ascii="Cambria" w:hAnsi="Cambria"/>
                <w:sz w:val="24"/>
                <w:szCs w:val="24"/>
              </w:rPr>
            </w:pPr>
            <w:r>
              <w:rPr>
                <w:rFonts w:ascii="Cambria" w:hAnsi="Cambria"/>
                <w:sz w:val="24"/>
                <w:szCs w:val="24"/>
              </w:rPr>
              <w:t>LinkedIn, social media, and the use of Gmail for contact.</w:t>
            </w:r>
          </w:p>
        </w:tc>
        <w:tc>
          <w:tcPr>
            <w:tcW w:w="2397" w:type="dxa"/>
          </w:tcPr>
          <w:p w14:paraId="6DBE8AF0" w14:textId="12337C60" w:rsidR="0085372D" w:rsidRPr="003B1B64" w:rsidRDefault="003B1B64" w:rsidP="008B79AF">
            <w:pPr>
              <w:rPr>
                <w:rFonts w:ascii="Cambria" w:hAnsi="Cambria"/>
                <w:sz w:val="24"/>
                <w:szCs w:val="24"/>
              </w:rPr>
            </w:pPr>
            <w:r>
              <w:rPr>
                <w:rFonts w:ascii="Cambria" w:hAnsi="Cambria"/>
                <w:sz w:val="24"/>
                <w:szCs w:val="24"/>
              </w:rPr>
              <w:t xml:space="preserve">I can use my timeline, to track the progress, I make along the way. </w:t>
            </w:r>
          </w:p>
        </w:tc>
        <w:tc>
          <w:tcPr>
            <w:tcW w:w="1804" w:type="dxa"/>
          </w:tcPr>
          <w:p w14:paraId="41E5065C" w14:textId="60A3F165" w:rsidR="0085372D" w:rsidRPr="003B1B64" w:rsidRDefault="003B1B64" w:rsidP="008B79AF">
            <w:pPr>
              <w:rPr>
                <w:rFonts w:ascii="Cambria" w:hAnsi="Cambria"/>
                <w:sz w:val="24"/>
                <w:szCs w:val="24"/>
              </w:rPr>
            </w:pPr>
            <w:r>
              <w:rPr>
                <w:rFonts w:ascii="Cambria" w:hAnsi="Cambria"/>
                <w:sz w:val="24"/>
                <w:szCs w:val="24"/>
              </w:rPr>
              <w:t xml:space="preserve">Within 1 year minimum. </w:t>
            </w:r>
          </w:p>
        </w:tc>
      </w:tr>
      <w:tr w:rsidR="0085372D" w:rsidRPr="003B1B64" w14:paraId="28FE1DC5" w14:textId="77777777" w:rsidTr="002E7628">
        <w:tc>
          <w:tcPr>
            <w:tcW w:w="1803" w:type="dxa"/>
          </w:tcPr>
          <w:p w14:paraId="32362008" w14:textId="74FDB190" w:rsidR="0085372D" w:rsidRPr="003B1B64" w:rsidRDefault="003B1B64" w:rsidP="008B79AF">
            <w:pPr>
              <w:rPr>
                <w:rFonts w:ascii="Cambria" w:hAnsi="Cambria"/>
                <w:sz w:val="24"/>
                <w:szCs w:val="24"/>
              </w:rPr>
            </w:pPr>
            <w:r>
              <w:rPr>
                <w:rFonts w:ascii="Cambria" w:hAnsi="Cambria"/>
                <w:sz w:val="24"/>
                <w:szCs w:val="24"/>
              </w:rPr>
              <w:t xml:space="preserve">Learn how to weld using Mig and Tig processes. </w:t>
            </w:r>
          </w:p>
          <w:p w14:paraId="743C5BB7" w14:textId="77777777" w:rsidR="0085372D" w:rsidRPr="003B1B64" w:rsidRDefault="0085372D" w:rsidP="008B79AF">
            <w:pPr>
              <w:rPr>
                <w:rFonts w:ascii="Cambria" w:hAnsi="Cambria"/>
                <w:sz w:val="24"/>
                <w:szCs w:val="24"/>
              </w:rPr>
            </w:pPr>
          </w:p>
        </w:tc>
        <w:tc>
          <w:tcPr>
            <w:tcW w:w="1803" w:type="dxa"/>
          </w:tcPr>
          <w:p w14:paraId="4A975EAF" w14:textId="4D4ED118" w:rsidR="003B1B64" w:rsidRPr="003B1B64" w:rsidRDefault="003B1B64" w:rsidP="008B79AF">
            <w:pPr>
              <w:rPr>
                <w:rFonts w:ascii="Cambria" w:hAnsi="Cambria"/>
                <w:sz w:val="24"/>
                <w:szCs w:val="24"/>
              </w:rPr>
            </w:pPr>
            <w:r>
              <w:rPr>
                <w:rFonts w:ascii="Cambria" w:hAnsi="Cambria"/>
                <w:sz w:val="24"/>
                <w:szCs w:val="24"/>
              </w:rPr>
              <w:t>Source a welding course with suitable hours/ use the help of YouTube.</w:t>
            </w:r>
          </w:p>
        </w:tc>
        <w:tc>
          <w:tcPr>
            <w:tcW w:w="1209" w:type="dxa"/>
          </w:tcPr>
          <w:p w14:paraId="2C184C4C" w14:textId="76C10C47" w:rsidR="0085372D" w:rsidRPr="003B1B64" w:rsidRDefault="003B1B64" w:rsidP="008B79AF">
            <w:pPr>
              <w:rPr>
                <w:rFonts w:ascii="Cambria" w:hAnsi="Cambria"/>
                <w:sz w:val="24"/>
                <w:szCs w:val="24"/>
              </w:rPr>
            </w:pPr>
            <w:r>
              <w:rPr>
                <w:rFonts w:ascii="Cambria" w:hAnsi="Cambria"/>
                <w:sz w:val="24"/>
                <w:szCs w:val="24"/>
              </w:rPr>
              <w:t xml:space="preserve">Help and resources from staff and lectures, use social platforms. </w:t>
            </w:r>
          </w:p>
        </w:tc>
        <w:tc>
          <w:tcPr>
            <w:tcW w:w="2397" w:type="dxa"/>
          </w:tcPr>
          <w:p w14:paraId="3B33C897" w14:textId="4F931F5B" w:rsidR="0085372D" w:rsidRPr="003B1B64" w:rsidRDefault="003B1B64" w:rsidP="008B79AF">
            <w:pPr>
              <w:rPr>
                <w:rFonts w:ascii="Cambria" w:hAnsi="Cambria"/>
                <w:sz w:val="24"/>
                <w:szCs w:val="24"/>
              </w:rPr>
            </w:pPr>
            <w:r>
              <w:rPr>
                <w:rFonts w:ascii="Cambria" w:hAnsi="Cambria"/>
                <w:sz w:val="24"/>
                <w:szCs w:val="24"/>
              </w:rPr>
              <w:t>Use my timeline to determine and measure free time I may have throughout the year.</w:t>
            </w:r>
          </w:p>
        </w:tc>
        <w:tc>
          <w:tcPr>
            <w:tcW w:w="1804" w:type="dxa"/>
          </w:tcPr>
          <w:p w14:paraId="4CA31F8C" w14:textId="450627E4" w:rsidR="0085372D" w:rsidRPr="003B1B64" w:rsidRDefault="003B1B64" w:rsidP="008B79AF">
            <w:pPr>
              <w:rPr>
                <w:rFonts w:ascii="Cambria" w:hAnsi="Cambria"/>
                <w:sz w:val="24"/>
                <w:szCs w:val="24"/>
              </w:rPr>
            </w:pPr>
            <w:r>
              <w:rPr>
                <w:rFonts w:ascii="Cambria" w:hAnsi="Cambria"/>
                <w:sz w:val="24"/>
                <w:szCs w:val="24"/>
              </w:rPr>
              <w:t xml:space="preserve">Within 1-2 years minimum. </w:t>
            </w:r>
          </w:p>
        </w:tc>
      </w:tr>
      <w:tr w:rsidR="0085372D" w:rsidRPr="003B1B64" w14:paraId="0EBEE197" w14:textId="77777777" w:rsidTr="002E7628">
        <w:tc>
          <w:tcPr>
            <w:tcW w:w="1803" w:type="dxa"/>
          </w:tcPr>
          <w:p w14:paraId="37C8D53A" w14:textId="2030ABB0" w:rsidR="0085372D" w:rsidRPr="003B1B64" w:rsidRDefault="00194784" w:rsidP="008B79AF">
            <w:pPr>
              <w:rPr>
                <w:rFonts w:ascii="Cambria" w:hAnsi="Cambria"/>
                <w:sz w:val="24"/>
                <w:szCs w:val="24"/>
              </w:rPr>
            </w:pPr>
            <w:r>
              <w:rPr>
                <w:rFonts w:ascii="Cambria" w:hAnsi="Cambria"/>
                <w:sz w:val="24"/>
                <w:szCs w:val="24"/>
              </w:rPr>
              <w:t xml:space="preserve">Look for potential placement within second and third year. </w:t>
            </w:r>
          </w:p>
          <w:p w14:paraId="2EA8D090" w14:textId="77777777" w:rsidR="0085372D" w:rsidRPr="003B1B64" w:rsidRDefault="0085372D" w:rsidP="008B79AF">
            <w:pPr>
              <w:rPr>
                <w:rFonts w:ascii="Cambria" w:hAnsi="Cambria"/>
                <w:sz w:val="24"/>
                <w:szCs w:val="24"/>
              </w:rPr>
            </w:pPr>
          </w:p>
          <w:p w14:paraId="1D55EA86" w14:textId="77777777" w:rsidR="0085372D" w:rsidRPr="003B1B64" w:rsidRDefault="0085372D" w:rsidP="008B79AF">
            <w:pPr>
              <w:rPr>
                <w:rFonts w:ascii="Cambria" w:hAnsi="Cambria"/>
                <w:sz w:val="24"/>
                <w:szCs w:val="24"/>
              </w:rPr>
            </w:pPr>
          </w:p>
          <w:p w14:paraId="0412D1BA" w14:textId="77777777" w:rsidR="0085372D" w:rsidRPr="003B1B64" w:rsidRDefault="0085372D" w:rsidP="008B79AF">
            <w:pPr>
              <w:rPr>
                <w:rFonts w:ascii="Cambria" w:hAnsi="Cambria"/>
                <w:sz w:val="24"/>
                <w:szCs w:val="24"/>
              </w:rPr>
            </w:pPr>
          </w:p>
        </w:tc>
        <w:tc>
          <w:tcPr>
            <w:tcW w:w="1803" w:type="dxa"/>
          </w:tcPr>
          <w:p w14:paraId="61048524" w14:textId="55F31EB9" w:rsidR="00194784" w:rsidRPr="003B1B64" w:rsidRDefault="00194784" w:rsidP="008B79AF">
            <w:pPr>
              <w:rPr>
                <w:rFonts w:ascii="Cambria" w:hAnsi="Cambria"/>
                <w:sz w:val="24"/>
                <w:szCs w:val="24"/>
              </w:rPr>
            </w:pPr>
            <w:r>
              <w:rPr>
                <w:rFonts w:ascii="Cambria" w:hAnsi="Cambria"/>
                <w:sz w:val="24"/>
                <w:szCs w:val="24"/>
              </w:rPr>
              <w:lastRenderedPageBreak/>
              <w:t>Use LinkedIn to showcase practical work being produced from</w:t>
            </w:r>
          </w:p>
        </w:tc>
        <w:tc>
          <w:tcPr>
            <w:tcW w:w="1209" w:type="dxa"/>
          </w:tcPr>
          <w:p w14:paraId="0574953E" w14:textId="418E1414" w:rsidR="0085372D" w:rsidRPr="003B1B64" w:rsidRDefault="00B32DFD" w:rsidP="008B79AF">
            <w:pPr>
              <w:rPr>
                <w:rFonts w:ascii="Cambria" w:hAnsi="Cambria"/>
                <w:sz w:val="24"/>
                <w:szCs w:val="24"/>
              </w:rPr>
            </w:pPr>
            <w:r>
              <w:rPr>
                <w:rFonts w:ascii="Cambria" w:hAnsi="Cambria"/>
                <w:sz w:val="24"/>
                <w:szCs w:val="24"/>
              </w:rPr>
              <w:t>Help from staff and lectures would improve my chances of this goal.</w:t>
            </w:r>
          </w:p>
        </w:tc>
        <w:tc>
          <w:tcPr>
            <w:tcW w:w="2397" w:type="dxa"/>
          </w:tcPr>
          <w:p w14:paraId="648E12DC" w14:textId="5DA7BA1A" w:rsidR="0085372D" w:rsidRPr="003B1B64" w:rsidRDefault="00B32DFD" w:rsidP="008B79AF">
            <w:pPr>
              <w:rPr>
                <w:rFonts w:ascii="Cambria" w:hAnsi="Cambria"/>
                <w:sz w:val="24"/>
                <w:szCs w:val="24"/>
              </w:rPr>
            </w:pPr>
            <w:r>
              <w:rPr>
                <w:rFonts w:ascii="Cambria" w:hAnsi="Cambria"/>
                <w:sz w:val="24"/>
                <w:szCs w:val="24"/>
              </w:rPr>
              <w:t xml:space="preserve">To measure this, I would make sure to reflect on my performance in first year. </w:t>
            </w:r>
          </w:p>
        </w:tc>
        <w:tc>
          <w:tcPr>
            <w:tcW w:w="1804" w:type="dxa"/>
          </w:tcPr>
          <w:p w14:paraId="397669A0" w14:textId="0634C239" w:rsidR="0085372D" w:rsidRPr="003B1B64" w:rsidRDefault="00B32DFD" w:rsidP="008B79AF">
            <w:pPr>
              <w:rPr>
                <w:rFonts w:ascii="Cambria" w:hAnsi="Cambria"/>
                <w:sz w:val="24"/>
                <w:szCs w:val="24"/>
              </w:rPr>
            </w:pPr>
            <w:r>
              <w:rPr>
                <w:rFonts w:ascii="Cambria" w:hAnsi="Cambria"/>
                <w:sz w:val="24"/>
                <w:szCs w:val="24"/>
              </w:rPr>
              <w:t xml:space="preserve">Within 1-2 years minimum. </w:t>
            </w:r>
          </w:p>
        </w:tc>
      </w:tr>
      <w:tr w:rsidR="0085372D" w:rsidRPr="003B1B64" w14:paraId="6A75A2B6" w14:textId="77777777" w:rsidTr="002E7628">
        <w:tc>
          <w:tcPr>
            <w:tcW w:w="1803" w:type="dxa"/>
          </w:tcPr>
          <w:p w14:paraId="2EC2763A" w14:textId="53CC500F" w:rsidR="0085372D" w:rsidRPr="003B1B64" w:rsidRDefault="00B32DFD" w:rsidP="008B79AF">
            <w:pPr>
              <w:rPr>
                <w:rFonts w:ascii="Cambria" w:hAnsi="Cambria"/>
                <w:sz w:val="24"/>
                <w:szCs w:val="24"/>
              </w:rPr>
            </w:pPr>
            <w:r>
              <w:rPr>
                <w:rFonts w:ascii="Cambria" w:hAnsi="Cambria"/>
                <w:sz w:val="24"/>
                <w:szCs w:val="24"/>
              </w:rPr>
              <w:t>Potential further education, within the world of Motorsport.</w:t>
            </w:r>
          </w:p>
        </w:tc>
        <w:tc>
          <w:tcPr>
            <w:tcW w:w="1803" w:type="dxa"/>
          </w:tcPr>
          <w:p w14:paraId="753E4ADC" w14:textId="1970AD88" w:rsidR="0085372D" w:rsidRPr="003B1B64" w:rsidRDefault="00B32DFD" w:rsidP="008B79AF">
            <w:pPr>
              <w:rPr>
                <w:rFonts w:ascii="Cambria" w:hAnsi="Cambria"/>
                <w:sz w:val="24"/>
                <w:szCs w:val="24"/>
              </w:rPr>
            </w:pPr>
            <w:r>
              <w:rPr>
                <w:rFonts w:ascii="Cambria" w:hAnsi="Cambria"/>
                <w:sz w:val="24"/>
                <w:szCs w:val="24"/>
              </w:rPr>
              <w:t>I intend to make sure I achieve the maximum result I can achieve within my degree.</w:t>
            </w:r>
          </w:p>
        </w:tc>
        <w:tc>
          <w:tcPr>
            <w:tcW w:w="1209" w:type="dxa"/>
          </w:tcPr>
          <w:p w14:paraId="71CAD82C" w14:textId="76803BAF" w:rsidR="0085372D" w:rsidRPr="003B1B64" w:rsidRDefault="00B32DFD" w:rsidP="008B79AF">
            <w:pPr>
              <w:rPr>
                <w:rFonts w:ascii="Cambria" w:hAnsi="Cambria"/>
                <w:sz w:val="24"/>
                <w:szCs w:val="24"/>
              </w:rPr>
            </w:pPr>
            <w:r>
              <w:rPr>
                <w:rFonts w:ascii="Cambria" w:hAnsi="Cambria"/>
                <w:sz w:val="24"/>
                <w:szCs w:val="24"/>
              </w:rPr>
              <w:t xml:space="preserve">Make sure to receive help and support from staff, and lectures. While also maintaining my drive. </w:t>
            </w:r>
          </w:p>
        </w:tc>
        <w:tc>
          <w:tcPr>
            <w:tcW w:w="2397" w:type="dxa"/>
          </w:tcPr>
          <w:p w14:paraId="0DD412BD" w14:textId="4820DAB6" w:rsidR="0085372D" w:rsidRPr="003B1B64" w:rsidRDefault="00B32DFD" w:rsidP="008B79AF">
            <w:pPr>
              <w:rPr>
                <w:rFonts w:ascii="Cambria" w:hAnsi="Cambria"/>
                <w:sz w:val="24"/>
                <w:szCs w:val="24"/>
              </w:rPr>
            </w:pPr>
            <w:r>
              <w:rPr>
                <w:rFonts w:ascii="Cambria" w:hAnsi="Cambria"/>
                <w:sz w:val="24"/>
                <w:szCs w:val="24"/>
              </w:rPr>
              <w:t>While measuring this, I would make sure to track and timescale my progress throu</w:t>
            </w:r>
            <w:r w:rsidR="0095196B">
              <w:rPr>
                <w:rFonts w:ascii="Cambria" w:hAnsi="Cambria"/>
                <w:sz w:val="24"/>
                <w:szCs w:val="24"/>
              </w:rPr>
              <w:t xml:space="preserve">ghout my years. </w:t>
            </w:r>
          </w:p>
        </w:tc>
        <w:tc>
          <w:tcPr>
            <w:tcW w:w="1804" w:type="dxa"/>
          </w:tcPr>
          <w:p w14:paraId="1BDF8ECA" w14:textId="37750590" w:rsidR="0085372D" w:rsidRPr="003B1B64" w:rsidRDefault="0095196B" w:rsidP="008B79AF">
            <w:pPr>
              <w:rPr>
                <w:rFonts w:ascii="Cambria" w:hAnsi="Cambria"/>
                <w:sz w:val="24"/>
                <w:szCs w:val="24"/>
              </w:rPr>
            </w:pPr>
            <w:r>
              <w:rPr>
                <w:rFonts w:ascii="Cambria" w:hAnsi="Cambria"/>
                <w:sz w:val="24"/>
                <w:szCs w:val="24"/>
              </w:rPr>
              <w:t>Within 1-3 years minimum.</w:t>
            </w:r>
          </w:p>
        </w:tc>
      </w:tr>
      <w:tr w:rsidR="0085372D" w:rsidRPr="003B1B64" w14:paraId="59526015" w14:textId="77777777" w:rsidTr="002E7628">
        <w:tc>
          <w:tcPr>
            <w:tcW w:w="1803" w:type="dxa"/>
          </w:tcPr>
          <w:p w14:paraId="1CC76518" w14:textId="4E67F8A0" w:rsidR="0085372D" w:rsidRPr="003B1B64" w:rsidRDefault="0095196B" w:rsidP="008B79AF">
            <w:pPr>
              <w:rPr>
                <w:rFonts w:ascii="Cambria" w:hAnsi="Cambria"/>
                <w:sz w:val="24"/>
                <w:szCs w:val="24"/>
              </w:rPr>
            </w:pPr>
            <w:r>
              <w:rPr>
                <w:rFonts w:ascii="Cambria" w:hAnsi="Cambria"/>
                <w:sz w:val="24"/>
                <w:szCs w:val="24"/>
              </w:rPr>
              <w:t>Further my practical and design development using design platforms and Computer aided design.</w:t>
            </w:r>
          </w:p>
        </w:tc>
        <w:tc>
          <w:tcPr>
            <w:tcW w:w="1803" w:type="dxa"/>
          </w:tcPr>
          <w:p w14:paraId="287E08E3" w14:textId="0640328C" w:rsidR="0085372D" w:rsidRPr="003B1B64" w:rsidRDefault="0095196B" w:rsidP="008B79AF">
            <w:pPr>
              <w:rPr>
                <w:rFonts w:ascii="Cambria" w:hAnsi="Cambria"/>
                <w:sz w:val="24"/>
                <w:szCs w:val="24"/>
              </w:rPr>
            </w:pPr>
            <w:r>
              <w:rPr>
                <w:rFonts w:ascii="Cambria" w:hAnsi="Cambria"/>
                <w:sz w:val="24"/>
                <w:szCs w:val="24"/>
              </w:rPr>
              <w:t xml:space="preserve">I would make sure to set targets to improve my use of Solid works and other platforms. </w:t>
            </w:r>
          </w:p>
        </w:tc>
        <w:tc>
          <w:tcPr>
            <w:tcW w:w="1209" w:type="dxa"/>
          </w:tcPr>
          <w:p w14:paraId="0627A4AA" w14:textId="40A1477C" w:rsidR="0085372D" w:rsidRPr="003B1B64" w:rsidRDefault="0095196B" w:rsidP="008B79AF">
            <w:pPr>
              <w:rPr>
                <w:rFonts w:ascii="Cambria" w:hAnsi="Cambria"/>
                <w:sz w:val="24"/>
                <w:szCs w:val="24"/>
              </w:rPr>
            </w:pPr>
            <w:r>
              <w:rPr>
                <w:rFonts w:ascii="Cambria" w:hAnsi="Cambria"/>
                <w:sz w:val="24"/>
                <w:szCs w:val="24"/>
              </w:rPr>
              <w:t xml:space="preserve">Resources needed are, design software, also free time. </w:t>
            </w:r>
          </w:p>
        </w:tc>
        <w:tc>
          <w:tcPr>
            <w:tcW w:w="2397" w:type="dxa"/>
          </w:tcPr>
          <w:p w14:paraId="39E4CA13" w14:textId="32B1BBD2" w:rsidR="0085372D" w:rsidRPr="003B1B64" w:rsidRDefault="0095196B" w:rsidP="008B79AF">
            <w:pPr>
              <w:rPr>
                <w:rFonts w:ascii="Cambria" w:hAnsi="Cambria"/>
                <w:sz w:val="24"/>
                <w:szCs w:val="24"/>
              </w:rPr>
            </w:pPr>
            <w:r>
              <w:rPr>
                <w:rFonts w:ascii="Cambria" w:hAnsi="Cambria"/>
                <w:sz w:val="24"/>
                <w:szCs w:val="24"/>
              </w:rPr>
              <w:t>While measuring this, I would make sure to track free time</w:t>
            </w:r>
            <w:r w:rsidR="002E7628">
              <w:rPr>
                <w:rFonts w:ascii="Cambria" w:hAnsi="Cambria"/>
                <w:sz w:val="24"/>
                <w:szCs w:val="24"/>
              </w:rPr>
              <w:t>.</w:t>
            </w:r>
            <w:r>
              <w:rPr>
                <w:rFonts w:ascii="Cambria" w:hAnsi="Cambria"/>
                <w:sz w:val="24"/>
                <w:szCs w:val="24"/>
              </w:rPr>
              <w:t xml:space="preserve"> </w:t>
            </w:r>
          </w:p>
        </w:tc>
        <w:tc>
          <w:tcPr>
            <w:tcW w:w="1804" w:type="dxa"/>
          </w:tcPr>
          <w:p w14:paraId="19291D36" w14:textId="2ED9BD95" w:rsidR="0085372D" w:rsidRPr="003B1B64" w:rsidRDefault="0095196B" w:rsidP="008B79AF">
            <w:pPr>
              <w:rPr>
                <w:rFonts w:ascii="Cambria" w:hAnsi="Cambria"/>
                <w:sz w:val="24"/>
                <w:szCs w:val="24"/>
              </w:rPr>
            </w:pPr>
            <w:r>
              <w:rPr>
                <w:rFonts w:ascii="Cambria" w:hAnsi="Cambria"/>
                <w:sz w:val="24"/>
                <w:szCs w:val="24"/>
              </w:rPr>
              <w:t xml:space="preserve">No timeline, present action. </w:t>
            </w:r>
          </w:p>
        </w:tc>
      </w:tr>
    </w:tbl>
    <w:p w14:paraId="65F5C082" w14:textId="50BE4E75" w:rsidR="0085372D" w:rsidRPr="003B1B64" w:rsidRDefault="0085372D" w:rsidP="0085372D">
      <w:pPr>
        <w:rPr>
          <w:i/>
          <w:iCs/>
          <w:sz w:val="24"/>
          <w:szCs w:val="24"/>
        </w:rPr>
      </w:pPr>
    </w:p>
    <w:p w14:paraId="1FE73955" w14:textId="77777777" w:rsidR="0085372D" w:rsidRPr="003B1B64" w:rsidRDefault="0085372D" w:rsidP="0085372D">
      <w:pPr>
        <w:rPr>
          <w:b/>
          <w:bCs/>
          <w:sz w:val="24"/>
          <w:szCs w:val="24"/>
          <w:u w:val="single"/>
        </w:rPr>
      </w:pPr>
    </w:p>
    <w:p w14:paraId="048F4042" w14:textId="77777777" w:rsidR="0085372D" w:rsidRPr="003B1B64" w:rsidRDefault="0085372D" w:rsidP="0085372D">
      <w:pPr>
        <w:rPr>
          <w:sz w:val="24"/>
          <w:szCs w:val="24"/>
        </w:rPr>
      </w:pPr>
    </w:p>
    <w:p w14:paraId="3339A005" w14:textId="77777777" w:rsidR="0085372D" w:rsidRPr="003B1B64" w:rsidRDefault="0085372D">
      <w:pPr>
        <w:rPr>
          <w:rFonts w:ascii="Cambria" w:hAnsi="Cambria"/>
          <w:sz w:val="32"/>
          <w:szCs w:val="32"/>
        </w:rPr>
      </w:pPr>
    </w:p>
    <w:p w14:paraId="15E66252" w14:textId="77777777" w:rsidR="0085372D" w:rsidRDefault="0085372D">
      <w:pPr>
        <w:rPr>
          <w:rFonts w:ascii="Cambria" w:hAnsi="Cambria"/>
          <w:sz w:val="28"/>
          <w:szCs w:val="28"/>
        </w:rPr>
      </w:pPr>
    </w:p>
    <w:p w14:paraId="0FB0B4F9" w14:textId="77777777" w:rsidR="0085372D" w:rsidRDefault="0085372D">
      <w:pPr>
        <w:rPr>
          <w:rFonts w:ascii="Cambria" w:hAnsi="Cambria"/>
          <w:sz w:val="28"/>
          <w:szCs w:val="28"/>
        </w:rPr>
      </w:pPr>
    </w:p>
    <w:p w14:paraId="7B77AD1B" w14:textId="77777777" w:rsidR="0085372D" w:rsidRDefault="0085372D">
      <w:pPr>
        <w:rPr>
          <w:rFonts w:ascii="Cambria" w:hAnsi="Cambria"/>
          <w:sz w:val="28"/>
          <w:szCs w:val="28"/>
        </w:rPr>
      </w:pPr>
    </w:p>
    <w:p w14:paraId="54CAEBE0" w14:textId="77777777" w:rsidR="0085372D" w:rsidRDefault="0085372D">
      <w:pPr>
        <w:rPr>
          <w:rFonts w:ascii="Cambria" w:hAnsi="Cambria"/>
          <w:sz w:val="28"/>
          <w:szCs w:val="28"/>
        </w:rPr>
      </w:pPr>
    </w:p>
    <w:p w14:paraId="18B379FD" w14:textId="77777777" w:rsidR="0085372D" w:rsidRDefault="0085372D">
      <w:pPr>
        <w:rPr>
          <w:rFonts w:ascii="Cambria" w:hAnsi="Cambria"/>
          <w:sz w:val="28"/>
          <w:szCs w:val="28"/>
        </w:rPr>
      </w:pPr>
    </w:p>
    <w:p w14:paraId="2DF17BC8" w14:textId="77777777" w:rsidR="0085372D" w:rsidRDefault="0085372D">
      <w:pPr>
        <w:rPr>
          <w:rFonts w:ascii="Cambria" w:hAnsi="Cambria"/>
          <w:sz w:val="28"/>
          <w:szCs w:val="28"/>
        </w:rPr>
      </w:pPr>
    </w:p>
    <w:p w14:paraId="734E61CC" w14:textId="77777777" w:rsidR="0085372D" w:rsidRDefault="0085372D">
      <w:pPr>
        <w:rPr>
          <w:rFonts w:ascii="Cambria" w:hAnsi="Cambria"/>
          <w:sz w:val="28"/>
          <w:szCs w:val="28"/>
        </w:rPr>
      </w:pPr>
    </w:p>
    <w:p w14:paraId="376F59D9" w14:textId="77777777" w:rsidR="0085372D" w:rsidRDefault="0085372D">
      <w:pPr>
        <w:rPr>
          <w:rFonts w:ascii="Cambria" w:hAnsi="Cambria"/>
          <w:sz w:val="28"/>
          <w:szCs w:val="28"/>
        </w:rPr>
      </w:pPr>
    </w:p>
    <w:p w14:paraId="5578E488" w14:textId="77777777" w:rsidR="0085372D" w:rsidRDefault="0085372D">
      <w:pPr>
        <w:rPr>
          <w:rFonts w:ascii="Cambria" w:hAnsi="Cambria"/>
          <w:sz w:val="28"/>
          <w:szCs w:val="28"/>
        </w:rPr>
      </w:pPr>
    </w:p>
    <w:p w14:paraId="35701A17" w14:textId="77777777" w:rsidR="0059534A" w:rsidRDefault="0059534A">
      <w:pPr>
        <w:rPr>
          <w:rFonts w:ascii="Cambria" w:hAnsi="Cambria"/>
          <w:sz w:val="28"/>
          <w:szCs w:val="28"/>
        </w:rPr>
      </w:pPr>
    </w:p>
    <w:p w14:paraId="76F4B30F" w14:textId="77777777" w:rsidR="0059534A" w:rsidRDefault="0059534A">
      <w:pPr>
        <w:rPr>
          <w:rFonts w:ascii="Cambria" w:hAnsi="Cambria"/>
          <w:sz w:val="28"/>
          <w:szCs w:val="28"/>
        </w:rPr>
      </w:pPr>
    </w:p>
    <w:p w14:paraId="5D5A935C" w14:textId="780B0390" w:rsidR="0085372D" w:rsidRDefault="0025572A" w:rsidP="0025572A">
      <w:pPr>
        <w:pStyle w:val="Heading1"/>
        <w:rPr>
          <w:color w:val="0070C0"/>
        </w:rPr>
      </w:pPr>
      <w:bookmarkStart w:id="7" w:name="_Toc152098657"/>
      <w:r w:rsidRPr="0025572A">
        <w:rPr>
          <w:color w:val="0070C0"/>
        </w:rPr>
        <w:t>Conclusion</w:t>
      </w:r>
      <w:bookmarkEnd w:id="7"/>
      <w:r w:rsidRPr="0025572A">
        <w:rPr>
          <w:color w:val="0070C0"/>
        </w:rPr>
        <w:t xml:space="preserve"> </w:t>
      </w:r>
    </w:p>
    <w:p w14:paraId="36AA1FCD" w14:textId="77777777" w:rsidR="0059534A" w:rsidRDefault="0059534A" w:rsidP="0059534A"/>
    <w:p w14:paraId="5895A2DC" w14:textId="327B5E1A" w:rsidR="002D062D" w:rsidRDefault="00E26ED5" w:rsidP="0059534A">
      <w:pPr>
        <w:rPr>
          <w:rFonts w:ascii="Cambria" w:hAnsi="Cambria"/>
        </w:rPr>
      </w:pPr>
      <w:r>
        <w:rPr>
          <w:rFonts w:ascii="Cambria" w:hAnsi="Cambria"/>
        </w:rPr>
        <w:t>Technical report Conclusion. This technical report</w:t>
      </w:r>
      <w:r w:rsidR="00616B68">
        <w:rPr>
          <w:rFonts w:ascii="Cambria" w:hAnsi="Cambria"/>
        </w:rPr>
        <w:t xml:space="preserve"> contains 5 chapters, each containing different subjects based upon engineering.</w:t>
      </w:r>
      <w:r w:rsidR="0077600A">
        <w:rPr>
          <w:rFonts w:ascii="Cambria" w:hAnsi="Cambria"/>
        </w:rPr>
        <w:t xml:space="preserve"> In conclusion this report has good examples, while also summarising the topics. Especially chapter 2, talking about the current change in Formula 1, while making sure to include the environmental impact along with sustainability.</w:t>
      </w:r>
      <w:r w:rsidR="002D062D">
        <w:rPr>
          <w:rFonts w:ascii="Cambria" w:hAnsi="Cambria"/>
        </w:rPr>
        <w:t xml:space="preserve"> The report shows a good understanding of the given topics</w:t>
      </w:r>
      <w:r w:rsidR="001F5D51">
        <w:rPr>
          <w:rFonts w:ascii="Cambria" w:hAnsi="Cambria"/>
        </w:rPr>
        <w:t>, while making sure to suitability reference the given data.</w:t>
      </w:r>
    </w:p>
    <w:p w14:paraId="46EC4621" w14:textId="7A2C01D4" w:rsidR="001F5D51" w:rsidRPr="00F74EB6" w:rsidRDefault="001F5D51" w:rsidP="0059534A">
      <w:pPr>
        <w:rPr>
          <w:rFonts w:ascii="Cambria" w:hAnsi="Cambria"/>
        </w:rPr>
      </w:pPr>
      <w:r>
        <w:rPr>
          <w:rFonts w:ascii="Cambria" w:hAnsi="Cambria"/>
        </w:rPr>
        <w:t>Overall, the report shows</w:t>
      </w:r>
      <w:r w:rsidR="00176543">
        <w:rPr>
          <w:rFonts w:ascii="Cambria" w:hAnsi="Cambria"/>
        </w:rPr>
        <w:t xml:space="preserve"> a clear and knowable understanding of the given topis for the chapters. Future improvements could be made,</w:t>
      </w:r>
      <w:r w:rsidR="00DD130F">
        <w:rPr>
          <w:rFonts w:ascii="Cambria" w:hAnsi="Cambria"/>
        </w:rPr>
        <w:t xml:space="preserve"> for example. Chapter 3 problem solving could include more data targeted towards the issues at hand.</w:t>
      </w:r>
    </w:p>
    <w:p w14:paraId="40891347" w14:textId="77777777" w:rsidR="0085372D" w:rsidRDefault="0085372D">
      <w:pPr>
        <w:rPr>
          <w:rFonts w:ascii="Cambria" w:hAnsi="Cambria"/>
          <w:sz w:val="28"/>
          <w:szCs w:val="28"/>
        </w:rPr>
      </w:pPr>
    </w:p>
    <w:p w14:paraId="7B4FA79B" w14:textId="77777777" w:rsidR="0085372D" w:rsidRDefault="0085372D">
      <w:pPr>
        <w:rPr>
          <w:rFonts w:ascii="Cambria" w:hAnsi="Cambria"/>
          <w:sz w:val="28"/>
          <w:szCs w:val="28"/>
        </w:rPr>
      </w:pPr>
    </w:p>
    <w:p w14:paraId="1030AA8C" w14:textId="77777777" w:rsidR="0085372D" w:rsidRDefault="0085372D">
      <w:pPr>
        <w:rPr>
          <w:rFonts w:ascii="Cambria" w:hAnsi="Cambria"/>
          <w:sz w:val="28"/>
          <w:szCs w:val="28"/>
        </w:rPr>
      </w:pPr>
    </w:p>
    <w:p w14:paraId="71C16F50" w14:textId="77777777" w:rsidR="0085372D" w:rsidRDefault="0085372D">
      <w:pPr>
        <w:rPr>
          <w:rFonts w:ascii="Cambria" w:hAnsi="Cambria"/>
          <w:sz w:val="28"/>
          <w:szCs w:val="28"/>
        </w:rPr>
      </w:pPr>
    </w:p>
    <w:p w14:paraId="19D3EF25" w14:textId="77777777" w:rsidR="0085372D" w:rsidRDefault="0085372D">
      <w:pPr>
        <w:rPr>
          <w:rFonts w:ascii="Cambria" w:hAnsi="Cambria"/>
          <w:sz w:val="28"/>
          <w:szCs w:val="28"/>
        </w:rPr>
      </w:pPr>
    </w:p>
    <w:p w14:paraId="379BC200" w14:textId="77777777" w:rsidR="0085372D" w:rsidRDefault="0085372D">
      <w:pPr>
        <w:rPr>
          <w:rFonts w:ascii="Cambria" w:hAnsi="Cambria"/>
          <w:sz w:val="28"/>
          <w:szCs w:val="28"/>
        </w:rPr>
      </w:pPr>
    </w:p>
    <w:p w14:paraId="38C79C7D" w14:textId="77777777" w:rsidR="0085372D" w:rsidRDefault="0085372D">
      <w:pPr>
        <w:rPr>
          <w:rFonts w:ascii="Cambria" w:hAnsi="Cambria"/>
          <w:sz w:val="28"/>
          <w:szCs w:val="28"/>
        </w:rPr>
      </w:pPr>
    </w:p>
    <w:p w14:paraId="7E47F243" w14:textId="77777777" w:rsidR="0085372D" w:rsidRDefault="0085372D">
      <w:pPr>
        <w:rPr>
          <w:rFonts w:ascii="Cambria" w:hAnsi="Cambria"/>
          <w:sz w:val="28"/>
          <w:szCs w:val="28"/>
        </w:rPr>
      </w:pPr>
    </w:p>
    <w:p w14:paraId="2E2F20BF" w14:textId="77777777" w:rsidR="0085372D" w:rsidRDefault="0085372D">
      <w:pPr>
        <w:rPr>
          <w:rFonts w:ascii="Cambria" w:hAnsi="Cambria"/>
          <w:sz w:val="28"/>
          <w:szCs w:val="28"/>
        </w:rPr>
      </w:pPr>
    </w:p>
    <w:p w14:paraId="0DF080ED" w14:textId="77777777" w:rsidR="0085372D" w:rsidRDefault="0085372D">
      <w:pPr>
        <w:rPr>
          <w:rFonts w:ascii="Cambria" w:hAnsi="Cambria"/>
          <w:sz w:val="28"/>
          <w:szCs w:val="28"/>
        </w:rPr>
      </w:pPr>
    </w:p>
    <w:p w14:paraId="27AECB57" w14:textId="77777777" w:rsidR="0085372D" w:rsidRDefault="0085372D">
      <w:pPr>
        <w:rPr>
          <w:rFonts w:ascii="Cambria" w:hAnsi="Cambria"/>
          <w:sz w:val="28"/>
          <w:szCs w:val="28"/>
        </w:rPr>
      </w:pPr>
    </w:p>
    <w:p w14:paraId="6F715957" w14:textId="77777777" w:rsidR="0085372D" w:rsidRDefault="0085372D">
      <w:pPr>
        <w:rPr>
          <w:rFonts w:ascii="Cambria" w:hAnsi="Cambria"/>
          <w:sz w:val="28"/>
          <w:szCs w:val="28"/>
        </w:rPr>
      </w:pPr>
    </w:p>
    <w:p w14:paraId="650D0F91" w14:textId="77777777" w:rsidR="0085372D" w:rsidRDefault="0085372D">
      <w:pPr>
        <w:rPr>
          <w:rFonts w:ascii="Cambria" w:hAnsi="Cambria"/>
          <w:sz w:val="28"/>
          <w:szCs w:val="28"/>
        </w:rPr>
      </w:pPr>
    </w:p>
    <w:p w14:paraId="48A81A56" w14:textId="77777777" w:rsidR="0085372D" w:rsidRDefault="0085372D">
      <w:pPr>
        <w:rPr>
          <w:rFonts w:ascii="Cambria" w:hAnsi="Cambria"/>
          <w:sz w:val="28"/>
          <w:szCs w:val="28"/>
        </w:rPr>
      </w:pPr>
    </w:p>
    <w:p w14:paraId="51D9F37B" w14:textId="77777777" w:rsidR="0085372D" w:rsidRDefault="0085372D">
      <w:pPr>
        <w:rPr>
          <w:rFonts w:ascii="Cambria" w:hAnsi="Cambria"/>
          <w:sz w:val="28"/>
          <w:szCs w:val="28"/>
        </w:rPr>
      </w:pPr>
    </w:p>
    <w:p w14:paraId="1741307D" w14:textId="77777777" w:rsidR="0085372D" w:rsidRDefault="0085372D">
      <w:pPr>
        <w:rPr>
          <w:rFonts w:ascii="Cambria" w:hAnsi="Cambria"/>
          <w:sz w:val="28"/>
          <w:szCs w:val="28"/>
        </w:rPr>
      </w:pPr>
    </w:p>
    <w:p w14:paraId="52CBB94A" w14:textId="77777777" w:rsidR="0085372D" w:rsidRDefault="0085372D">
      <w:pPr>
        <w:rPr>
          <w:rFonts w:ascii="Cambria" w:hAnsi="Cambria"/>
          <w:sz w:val="28"/>
          <w:szCs w:val="28"/>
        </w:rPr>
      </w:pPr>
    </w:p>
    <w:p w14:paraId="78DF21D6" w14:textId="77777777" w:rsidR="0085372D" w:rsidRDefault="0085372D">
      <w:pPr>
        <w:rPr>
          <w:rFonts w:ascii="Cambria" w:hAnsi="Cambria"/>
          <w:sz w:val="28"/>
          <w:szCs w:val="28"/>
        </w:rPr>
      </w:pPr>
    </w:p>
    <w:p w14:paraId="191BCE01" w14:textId="77777777" w:rsidR="00601648" w:rsidRDefault="00601648">
      <w:pPr>
        <w:rPr>
          <w:rFonts w:ascii="Cambria" w:hAnsi="Cambria"/>
          <w:sz w:val="28"/>
          <w:szCs w:val="28"/>
        </w:rPr>
      </w:pPr>
    </w:p>
    <w:p w14:paraId="69964ED6" w14:textId="153E111B" w:rsidR="0085372D" w:rsidRDefault="0025572A" w:rsidP="0025572A">
      <w:pPr>
        <w:pStyle w:val="Heading1"/>
        <w:rPr>
          <w:color w:val="0070C0"/>
        </w:rPr>
      </w:pPr>
      <w:bookmarkStart w:id="8" w:name="_Toc152098658"/>
      <w:r w:rsidRPr="0025572A">
        <w:rPr>
          <w:color w:val="0070C0"/>
        </w:rPr>
        <w:lastRenderedPageBreak/>
        <w:t>Reference List</w:t>
      </w:r>
      <w:bookmarkEnd w:id="8"/>
      <w:r w:rsidRPr="0025572A">
        <w:rPr>
          <w:color w:val="0070C0"/>
        </w:rPr>
        <w:t xml:space="preserve"> </w:t>
      </w:r>
    </w:p>
    <w:p w14:paraId="1B1808B4" w14:textId="77777777" w:rsidR="00BB3278" w:rsidRDefault="00BB3278" w:rsidP="00BB3278"/>
    <w:tbl>
      <w:tblPr>
        <w:tblStyle w:val="TableGrid"/>
        <w:tblW w:w="0" w:type="auto"/>
        <w:tblLook w:val="04A0" w:firstRow="1" w:lastRow="0" w:firstColumn="1" w:lastColumn="0" w:noHBand="0" w:noVBand="1"/>
      </w:tblPr>
      <w:tblGrid>
        <w:gridCol w:w="9016"/>
      </w:tblGrid>
      <w:tr w:rsidR="0027171B" w14:paraId="1D78C984" w14:textId="77777777" w:rsidTr="0027171B">
        <w:tc>
          <w:tcPr>
            <w:tcW w:w="9016" w:type="dxa"/>
          </w:tcPr>
          <w:p w14:paraId="75AA3323" w14:textId="39FAEE8F" w:rsidR="0027171B" w:rsidRPr="00165E17" w:rsidRDefault="0027171B" w:rsidP="00BB3278">
            <w:pPr>
              <w:rPr>
                <w:rFonts w:ascii="Cambria" w:hAnsi="Cambria"/>
                <w:b/>
                <w:bCs/>
              </w:rPr>
            </w:pPr>
            <w:r w:rsidRPr="00165E17">
              <w:rPr>
                <w:rFonts w:ascii="Cambria" w:hAnsi="Cambria"/>
                <w:b/>
                <w:bCs/>
                <w:sz w:val="24"/>
                <w:szCs w:val="24"/>
              </w:rPr>
              <w:t>Reference/ Citation section</w:t>
            </w:r>
          </w:p>
        </w:tc>
      </w:tr>
      <w:tr w:rsidR="0027171B" w14:paraId="12522C03" w14:textId="77777777" w:rsidTr="0027171B">
        <w:tc>
          <w:tcPr>
            <w:tcW w:w="9016" w:type="dxa"/>
          </w:tcPr>
          <w:p w14:paraId="00B9AD34" w14:textId="77777777" w:rsidR="00165E17" w:rsidRDefault="00165E17" w:rsidP="00BB3278">
            <w:pPr>
              <w:rPr>
                <w:rFonts w:ascii="Cambria" w:hAnsi="Cambria"/>
                <w:sz w:val="24"/>
                <w:szCs w:val="24"/>
              </w:rPr>
            </w:pPr>
          </w:p>
          <w:p w14:paraId="7471AFE0" w14:textId="295A1A8F" w:rsidR="0027171B" w:rsidRPr="00165E17" w:rsidRDefault="00165E17" w:rsidP="00BB3278">
            <w:pPr>
              <w:rPr>
                <w:rFonts w:ascii="Cambria" w:hAnsi="Cambria"/>
                <w:b/>
                <w:bCs/>
                <w:sz w:val="24"/>
                <w:szCs w:val="24"/>
              </w:rPr>
            </w:pPr>
            <w:r w:rsidRPr="00165E17">
              <w:rPr>
                <w:rFonts w:ascii="Cambria" w:hAnsi="Cambria"/>
                <w:b/>
                <w:bCs/>
                <w:sz w:val="24"/>
                <w:szCs w:val="24"/>
              </w:rPr>
              <w:t xml:space="preserve">Chapter 1 </w:t>
            </w:r>
          </w:p>
          <w:p w14:paraId="6E3661C7" w14:textId="77777777" w:rsidR="00165E17" w:rsidRPr="00C47CDC" w:rsidRDefault="00165E17" w:rsidP="00165E17">
            <w:pPr>
              <w:rPr>
                <w:rFonts w:ascii="Source Sans Pro" w:hAnsi="Source Sans Pro"/>
                <w:color w:val="3A3A3A"/>
                <w:sz w:val="20"/>
                <w:szCs w:val="20"/>
                <w:shd w:val="clear" w:color="auto" w:fill="FFFFFF"/>
              </w:rPr>
            </w:pPr>
            <w:r w:rsidRPr="00C47CDC">
              <w:rPr>
                <w:rFonts w:ascii="Source Sans Pro" w:hAnsi="Source Sans Pro"/>
                <w:color w:val="3A3A3A"/>
                <w:sz w:val="20"/>
                <w:szCs w:val="20"/>
                <w:shd w:val="clear" w:color="auto" w:fill="FFFFFF"/>
              </w:rPr>
              <w:t>Morgan, S., Stewart, M. and Bennett, T. (2020) ‘Simplifying COSHH and improving chemical safety’,</w:t>
            </w:r>
            <w:r w:rsidRPr="00C47CDC">
              <w:rPr>
                <w:rStyle w:val="apple-converted-space"/>
                <w:rFonts w:ascii="Source Sans Pro" w:hAnsi="Source Sans Pro"/>
                <w:color w:val="3A3A3A"/>
                <w:sz w:val="20"/>
                <w:szCs w:val="20"/>
                <w:shd w:val="clear" w:color="auto" w:fill="FFFFFF"/>
              </w:rPr>
              <w:t> </w:t>
            </w:r>
            <w:r w:rsidRPr="00C47CDC">
              <w:rPr>
                <w:rFonts w:ascii="Source Sans Pro" w:hAnsi="Source Sans Pro"/>
                <w:i/>
                <w:iCs/>
                <w:color w:val="3A3A3A"/>
                <w:sz w:val="20"/>
                <w:szCs w:val="20"/>
              </w:rPr>
              <w:t>Process safety and environmental protection</w:t>
            </w:r>
            <w:r w:rsidRPr="00C47CDC">
              <w:rPr>
                <w:rFonts w:ascii="Source Sans Pro" w:hAnsi="Source Sans Pro"/>
                <w:color w:val="3A3A3A"/>
                <w:sz w:val="20"/>
                <w:szCs w:val="20"/>
                <w:shd w:val="clear" w:color="auto" w:fill="FFFFFF"/>
              </w:rPr>
              <w:t xml:space="preserve">, 137, pp. 66–72. Available at: </w:t>
            </w:r>
            <w:hyperlink r:id="rId20" w:history="1">
              <w:r w:rsidRPr="00C47CDC">
                <w:rPr>
                  <w:rStyle w:val="Hyperlink"/>
                  <w:rFonts w:ascii="Source Sans Pro" w:hAnsi="Source Sans Pro"/>
                  <w:sz w:val="20"/>
                  <w:szCs w:val="20"/>
                  <w:shd w:val="clear" w:color="auto" w:fill="FFFFFF"/>
                </w:rPr>
                <w:t>https://doi.org/10.1016/j.psep.2019.12.027.</w:t>
              </w:r>
            </w:hyperlink>
          </w:p>
          <w:p w14:paraId="2374A413" w14:textId="77777777" w:rsidR="00165E17" w:rsidRPr="00C47CDC" w:rsidRDefault="00165E17" w:rsidP="00165E17">
            <w:pPr>
              <w:rPr>
                <w:rFonts w:ascii="Source Sans Pro" w:hAnsi="Source Sans Pro"/>
                <w:color w:val="3A3A3A"/>
                <w:sz w:val="20"/>
                <w:szCs w:val="20"/>
                <w:shd w:val="clear" w:color="auto" w:fill="FFFFFF"/>
              </w:rPr>
            </w:pPr>
            <w:r w:rsidRPr="00C47CDC">
              <w:rPr>
                <w:rFonts w:ascii="Source Sans Pro" w:hAnsi="Source Sans Pro"/>
                <w:color w:val="3A3A3A"/>
                <w:sz w:val="20"/>
                <w:szCs w:val="20"/>
                <w:shd w:val="clear" w:color="auto" w:fill="FFFFFF"/>
              </w:rPr>
              <w:t>Dobson, A. (2013) ‘Section 37 of the Health and Safety at Work Act 1974 - re-invigorated’,</w:t>
            </w:r>
            <w:r w:rsidRPr="00C47CDC">
              <w:rPr>
                <w:rStyle w:val="apple-converted-space"/>
                <w:rFonts w:ascii="Source Sans Pro" w:hAnsi="Source Sans Pro"/>
                <w:color w:val="3A3A3A"/>
                <w:sz w:val="20"/>
                <w:szCs w:val="20"/>
                <w:shd w:val="clear" w:color="auto" w:fill="FFFFFF"/>
              </w:rPr>
              <w:t> </w:t>
            </w:r>
            <w:r w:rsidRPr="00C47CDC">
              <w:rPr>
                <w:rFonts w:ascii="Source Sans Pro" w:hAnsi="Source Sans Pro"/>
                <w:i/>
                <w:iCs/>
                <w:color w:val="3A3A3A"/>
                <w:sz w:val="20"/>
                <w:szCs w:val="20"/>
              </w:rPr>
              <w:t>International journal of law and management</w:t>
            </w:r>
            <w:r w:rsidRPr="00C47CDC">
              <w:rPr>
                <w:rFonts w:ascii="Source Sans Pro" w:hAnsi="Source Sans Pro"/>
                <w:color w:val="3A3A3A"/>
                <w:sz w:val="20"/>
                <w:szCs w:val="20"/>
                <w:shd w:val="clear" w:color="auto" w:fill="FFFFFF"/>
              </w:rPr>
              <w:t xml:space="preserve">, 55(2), pp. 141–155. Available at: </w:t>
            </w:r>
            <w:hyperlink r:id="rId21" w:history="1">
              <w:r w:rsidRPr="00C47CDC">
                <w:rPr>
                  <w:rStyle w:val="Hyperlink"/>
                  <w:rFonts w:ascii="Source Sans Pro" w:hAnsi="Source Sans Pro"/>
                  <w:sz w:val="20"/>
                  <w:szCs w:val="20"/>
                  <w:shd w:val="clear" w:color="auto" w:fill="FFFFFF"/>
                </w:rPr>
                <w:t>https://doi.org/10.1108/17542431311308467.</w:t>
              </w:r>
            </w:hyperlink>
          </w:p>
          <w:p w14:paraId="3847C777" w14:textId="6511597C" w:rsidR="00165E17" w:rsidRDefault="00165E17" w:rsidP="00165E17">
            <w:pPr>
              <w:rPr>
                <w:rFonts w:ascii="Cambria" w:hAnsi="Cambria"/>
                <w:b/>
                <w:bCs/>
                <w:sz w:val="24"/>
                <w:szCs w:val="24"/>
              </w:rPr>
            </w:pPr>
            <w:r w:rsidRPr="00165E17">
              <w:rPr>
                <w:rFonts w:ascii="Cambria" w:hAnsi="Cambria"/>
                <w:b/>
                <w:bCs/>
                <w:sz w:val="24"/>
                <w:szCs w:val="24"/>
              </w:rPr>
              <w:t xml:space="preserve">Chapter 2 </w:t>
            </w:r>
          </w:p>
          <w:p w14:paraId="48B0AA7C" w14:textId="77777777" w:rsidR="003941AD" w:rsidRPr="00C47CDC" w:rsidRDefault="003941AD" w:rsidP="003941AD">
            <w:pPr>
              <w:rPr>
                <w:rFonts w:ascii="Cambria" w:hAnsi="Cambria"/>
                <w:sz w:val="20"/>
                <w:szCs w:val="20"/>
              </w:rPr>
            </w:pPr>
            <w:sdt>
              <w:sdtPr>
                <w:rPr>
                  <w:rFonts w:ascii="Cambria" w:hAnsi="Cambria"/>
                  <w:sz w:val="20"/>
                  <w:szCs w:val="20"/>
                </w:rPr>
                <w:id w:val="405811516"/>
                <w:citation/>
              </w:sdtPr>
              <w:sdtContent>
                <w:r w:rsidRPr="00C47CDC">
                  <w:rPr>
                    <w:rFonts w:ascii="Cambria" w:hAnsi="Cambria"/>
                    <w:sz w:val="20"/>
                    <w:szCs w:val="20"/>
                  </w:rPr>
                  <w:fldChar w:fldCharType="begin"/>
                </w:r>
                <w:r w:rsidRPr="00C47CDC">
                  <w:rPr>
                    <w:rFonts w:ascii="Cambria" w:hAnsi="Cambria"/>
                    <w:sz w:val="20"/>
                    <w:szCs w:val="20"/>
                  </w:rPr>
                  <w:instrText xml:space="preserve"> CITATION The231 \l 2057 </w:instrText>
                </w:r>
                <w:r w:rsidRPr="00C47CDC">
                  <w:rPr>
                    <w:rFonts w:ascii="Cambria" w:hAnsi="Cambria"/>
                    <w:sz w:val="20"/>
                    <w:szCs w:val="20"/>
                  </w:rPr>
                  <w:fldChar w:fldCharType="separate"/>
                </w:r>
                <w:r w:rsidRPr="00C47CDC">
                  <w:rPr>
                    <w:rFonts w:ascii="Cambria" w:hAnsi="Cambria"/>
                    <w:noProof/>
                    <w:sz w:val="20"/>
                    <w:szCs w:val="20"/>
                  </w:rPr>
                  <w:t>(The Planning Inspectorate, 2023)</w:t>
                </w:r>
                <w:r w:rsidRPr="00C47CDC">
                  <w:rPr>
                    <w:rFonts w:ascii="Cambria" w:hAnsi="Cambria"/>
                    <w:sz w:val="20"/>
                    <w:szCs w:val="20"/>
                  </w:rPr>
                  <w:fldChar w:fldCharType="end"/>
                </w:r>
              </w:sdtContent>
            </w:sdt>
          </w:p>
          <w:p w14:paraId="3C8923C6" w14:textId="77777777" w:rsidR="003941AD" w:rsidRPr="00C47CDC" w:rsidRDefault="003941AD" w:rsidP="003941AD">
            <w:pPr>
              <w:rPr>
                <w:rFonts w:ascii="Cambria" w:hAnsi="Cambria"/>
                <w:sz w:val="20"/>
                <w:szCs w:val="20"/>
              </w:rPr>
            </w:pPr>
            <w:hyperlink r:id="rId22" w:history="1">
              <w:r w:rsidRPr="00C47CDC">
                <w:rPr>
                  <w:rStyle w:val="Hyperlink"/>
                  <w:rFonts w:ascii="Cambria" w:hAnsi="Cambria"/>
                  <w:sz w:val="20"/>
                  <w:szCs w:val="20"/>
                </w:rPr>
                <w:t>https://www.gov.uk/government/publications/code-of-conduct/code-of-conduct</w:t>
              </w:r>
            </w:hyperlink>
          </w:p>
          <w:p w14:paraId="742E3CC4" w14:textId="77777777" w:rsidR="003941AD" w:rsidRPr="00C47CDC" w:rsidRDefault="003941AD" w:rsidP="003941AD">
            <w:pPr>
              <w:rPr>
                <w:rFonts w:ascii="Cambria" w:hAnsi="Cambria"/>
                <w:sz w:val="20"/>
                <w:szCs w:val="20"/>
              </w:rPr>
            </w:pPr>
            <w:sdt>
              <w:sdtPr>
                <w:rPr>
                  <w:rFonts w:ascii="Cambria" w:hAnsi="Cambria"/>
                  <w:sz w:val="20"/>
                  <w:szCs w:val="20"/>
                </w:rPr>
                <w:id w:val="651022387"/>
                <w:citation/>
              </w:sdtPr>
              <w:sdtContent>
                <w:r w:rsidRPr="00C47CDC">
                  <w:rPr>
                    <w:rFonts w:ascii="Cambria" w:hAnsi="Cambria"/>
                    <w:sz w:val="20"/>
                    <w:szCs w:val="20"/>
                  </w:rPr>
                  <w:fldChar w:fldCharType="begin"/>
                </w:r>
                <w:r w:rsidRPr="00C47CDC">
                  <w:rPr>
                    <w:rFonts w:ascii="Cambria" w:hAnsi="Cambria"/>
                    <w:sz w:val="20"/>
                    <w:szCs w:val="20"/>
                  </w:rPr>
                  <w:instrText xml:space="preserve"> CITATION LRN23 \l 2057 </w:instrText>
                </w:r>
                <w:r w:rsidRPr="00C47CDC">
                  <w:rPr>
                    <w:rFonts w:ascii="Cambria" w:hAnsi="Cambria"/>
                    <w:sz w:val="20"/>
                    <w:szCs w:val="20"/>
                  </w:rPr>
                  <w:fldChar w:fldCharType="separate"/>
                </w:r>
                <w:r w:rsidRPr="00C47CDC">
                  <w:rPr>
                    <w:rFonts w:ascii="Cambria" w:hAnsi="Cambria"/>
                    <w:noProof/>
                    <w:sz w:val="20"/>
                    <w:szCs w:val="20"/>
                  </w:rPr>
                  <w:t>(LRN Corporation , 2023)</w:t>
                </w:r>
                <w:r w:rsidRPr="00C47CDC">
                  <w:rPr>
                    <w:rFonts w:ascii="Cambria" w:hAnsi="Cambria"/>
                    <w:sz w:val="20"/>
                    <w:szCs w:val="20"/>
                  </w:rPr>
                  <w:fldChar w:fldCharType="end"/>
                </w:r>
              </w:sdtContent>
            </w:sdt>
          </w:p>
          <w:p w14:paraId="2CDE233D" w14:textId="77777777" w:rsidR="003941AD" w:rsidRPr="00C47CDC" w:rsidRDefault="003941AD" w:rsidP="003941AD">
            <w:pPr>
              <w:rPr>
                <w:rFonts w:ascii="Cambria" w:hAnsi="Cambria"/>
                <w:sz w:val="20"/>
                <w:szCs w:val="20"/>
              </w:rPr>
            </w:pPr>
            <w:hyperlink r:id="rId23" w:history="1">
              <w:r w:rsidRPr="00C47CDC">
                <w:rPr>
                  <w:rStyle w:val="Hyperlink"/>
                  <w:rFonts w:ascii="Cambria" w:hAnsi="Cambria"/>
                  <w:sz w:val="20"/>
                  <w:szCs w:val="20"/>
                </w:rPr>
                <w:t>https://www.googleadservices.com/pagead/aclk?sa=L&amp;ai=DChcSEwjewfaLrPGCAxWO7u0KHQC2AAMYABAAGgJkZw&amp;ae=2&amp;gclid=Cj0KCQiAyKurBhD5ARIsALamXaEXExqm9q12EBXx7FM8k-1wqH9lO4fvEDOAPg-LAjwsko8JV7nEXkcaAtEyEALw_wcB&amp;ohost=www.google.com&amp;cid=CAESVeD2p74j1gRH15fYg7KqD69lJ</w:t>
              </w:r>
            </w:hyperlink>
          </w:p>
          <w:p w14:paraId="6C3DBC66" w14:textId="058612F4" w:rsidR="00C33912" w:rsidRDefault="00FD1BD9" w:rsidP="00C33912">
            <w:pPr>
              <w:rPr>
                <w:rFonts w:ascii="Cambria" w:hAnsi="Cambria"/>
                <w:b/>
                <w:bCs/>
                <w:sz w:val="24"/>
                <w:szCs w:val="24"/>
              </w:rPr>
            </w:pPr>
            <w:r>
              <w:rPr>
                <w:rFonts w:ascii="Cambria" w:hAnsi="Cambria"/>
                <w:b/>
                <w:bCs/>
                <w:sz w:val="24"/>
                <w:szCs w:val="24"/>
              </w:rPr>
              <w:t>C</w:t>
            </w:r>
            <w:r w:rsidR="003941AD" w:rsidRPr="003941AD">
              <w:rPr>
                <w:rFonts w:ascii="Cambria" w:hAnsi="Cambria"/>
                <w:b/>
                <w:bCs/>
                <w:sz w:val="24"/>
                <w:szCs w:val="24"/>
              </w:rPr>
              <w:t xml:space="preserve">hapter 3 </w:t>
            </w:r>
          </w:p>
          <w:p w14:paraId="7FA7246E" w14:textId="77777777" w:rsidR="00FD1BD9" w:rsidRPr="003F4210" w:rsidRDefault="00FD1BD9" w:rsidP="00FD1BD9">
            <w:pPr>
              <w:pStyle w:val="ListParagraph"/>
              <w:ind w:left="0"/>
              <w:jc w:val="both"/>
              <w:rPr>
                <w:rFonts w:ascii="Cambria" w:hAnsi="Cambria"/>
                <w:b/>
                <w:bCs/>
                <w:sz w:val="20"/>
                <w:szCs w:val="20"/>
              </w:rPr>
            </w:pPr>
            <w:sdt>
              <w:sdtPr>
                <w:rPr>
                  <w:rFonts w:ascii="Cambria" w:hAnsi="Cambria"/>
                  <w:b/>
                  <w:bCs/>
                  <w:sz w:val="20"/>
                  <w:szCs w:val="20"/>
                </w:rPr>
                <w:id w:val="672997897"/>
                <w:citation/>
              </w:sdtPr>
              <w:sdtContent>
                <w:r w:rsidRPr="003F4210">
                  <w:rPr>
                    <w:rFonts w:ascii="Cambria" w:hAnsi="Cambria"/>
                    <w:b/>
                    <w:bCs/>
                    <w:sz w:val="20"/>
                    <w:szCs w:val="20"/>
                  </w:rPr>
                  <w:fldChar w:fldCharType="begin"/>
                </w:r>
                <w:r w:rsidRPr="003F4210">
                  <w:rPr>
                    <w:rFonts w:ascii="Cambria" w:hAnsi="Cambria"/>
                    <w:b/>
                    <w:bCs/>
                    <w:sz w:val="20"/>
                    <w:szCs w:val="20"/>
                  </w:rPr>
                  <w:instrText xml:space="preserve"> CITATION GPO23 \l 2057 </w:instrText>
                </w:r>
                <w:r w:rsidRPr="003F4210">
                  <w:rPr>
                    <w:rFonts w:ascii="Cambria" w:hAnsi="Cambria"/>
                    <w:b/>
                    <w:bCs/>
                    <w:sz w:val="20"/>
                    <w:szCs w:val="20"/>
                  </w:rPr>
                  <w:fldChar w:fldCharType="separate"/>
                </w:r>
                <w:r w:rsidRPr="003F4210">
                  <w:rPr>
                    <w:rFonts w:ascii="Cambria" w:hAnsi="Cambria"/>
                    <w:noProof/>
                    <w:sz w:val="20"/>
                    <w:szCs w:val="20"/>
                  </w:rPr>
                  <w:t>(G.POLYA, 2023)</w:t>
                </w:r>
                <w:r w:rsidRPr="003F4210">
                  <w:rPr>
                    <w:rFonts w:ascii="Cambria" w:hAnsi="Cambria"/>
                    <w:b/>
                    <w:bCs/>
                    <w:sz w:val="20"/>
                    <w:szCs w:val="20"/>
                  </w:rPr>
                  <w:fldChar w:fldCharType="end"/>
                </w:r>
              </w:sdtContent>
            </w:sdt>
          </w:p>
          <w:p w14:paraId="31983600" w14:textId="6A0C99F3" w:rsidR="00FD1BD9" w:rsidRPr="00FD1BD9" w:rsidRDefault="00FD1BD9" w:rsidP="00FD1BD9">
            <w:pPr>
              <w:pStyle w:val="ListParagraph"/>
              <w:ind w:left="0"/>
              <w:jc w:val="both"/>
              <w:rPr>
                <w:rFonts w:ascii="Cambria" w:hAnsi="Cambria"/>
                <w:sz w:val="20"/>
                <w:szCs w:val="20"/>
              </w:rPr>
            </w:pPr>
            <w:hyperlink r:id="rId24" w:anchor=":~:text=By%20working%20through%20the%20four,technical%20challenges%20they%20may%20face." w:history="1">
              <w:r w:rsidRPr="003F4210">
                <w:rPr>
                  <w:rStyle w:val="Hyperlink"/>
                  <w:rFonts w:ascii="Cambria" w:hAnsi="Cambria"/>
                  <w:sz w:val="20"/>
                  <w:szCs w:val="20"/>
                </w:rPr>
                <w:t>https://www.linkedin.com/pulse/how-solve-engineering-problems-applying-principles-maneshwar-c#:~:text=By%20working%20through%20the%20four,technical%20challenges%20they%20may%20face.</w:t>
              </w:r>
            </w:hyperlink>
          </w:p>
          <w:p w14:paraId="0619ADCE" w14:textId="388F21AC" w:rsidR="00C47CDC" w:rsidRDefault="00C47CDC" w:rsidP="00165E17">
            <w:pPr>
              <w:rPr>
                <w:rFonts w:ascii="Cambria" w:hAnsi="Cambria"/>
                <w:b/>
                <w:bCs/>
                <w:sz w:val="24"/>
                <w:szCs w:val="24"/>
              </w:rPr>
            </w:pPr>
            <w:r>
              <w:rPr>
                <w:rFonts w:ascii="Cambria" w:hAnsi="Cambria"/>
                <w:b/>
                <w:bCs/>
                <w:sz w:val="24"/>
                <w:szCs w:val="24"/>
              </w:rPr>
              <w:t xml:space="preserve">Chapter 4 </w:t>
            </w:r>
          </w:p>
          <w:p w14:paraId="31F49CBC" w14:textId="77777777" w:rsidR="00C47CDC" w:rsidRDefault="00C47CDC" w:rsidP="00C47CDC">
            <w:pPr>
              <w:rPr>
                <w:rFonts w:ascii="Source Sans Pro" w:hAnsi="Source Sans Pro"/>
                <w:color w:val="3A3A3A"/>
                <w:sz w:val="20"/>
                <w:szCs w:val="20"/>
                <w:shd w:val="clear" w:color="auto" w:fill="FFFFFF"/>
              </w:rPr>
            </w:pPr>
            <w:proofErr w:type="spellStart"/>
            <w:r w:rsidRPr="00173B1D">
              <w:rPr>
                <w:rFonts w:ascii="Source Sans Pro" w:hAnsi="Source Sans Pro"/>
                <w:color w:val="3A3A3A"/>
                <w:sz w:val="20"/>
                <w:szCs w:val="20"/>
                <w:shd w:val="clear" w:color="auto" w:fill="FFFFFF"/>
              </w:rPr>
              <w:t>Bresman</w:t>
            </w:r>
            <w:proofErr w:type="spellEnd"/>
            <w:r w:rsidRPr="00173B1D">
              <w:rPr>
                <w:rFonts w:ascii="Source Sans Pro" w:hAnsi="Source Sans Pro"/>
                <w:color w:val="3A3A3A"/>
                <w:sz w:val="20"/>
                <w:szCs w:val="20"/>
                <w:shd w:val="clear" w:color="auto" w:fill="FFFFFF"/>
              </w:rPr>
              <w:t xml:space="preserve">, H., &amp; </w:t>
            </w:r>
            <w:proofErr w:type="spellStart"/>
            <w:r w:rsidRPr="00173B1D">
              <w:rPr>
                <w:rFonts w:ascii="Source Sans Pro" w:hAnsi="Source Sans Pro"/>
                <w:color w:val="3A3A3A"/>
                <w:sz w:val="20"/>
                <w:szCs w:val="20"/>
                <w:shd w:val="clear" w:color="auto" w:fill="FFFFFF"/>
              </w:rPr>
              <w:t>Zellmer</w:t>
            </w:r>
            <w:proofErr w:type="spellEnd"/>
            <w:r w:rsidRPr="00173B1D">
              <w:rPr>
                <w:rFonts w:ascii="Source Sans Pro" w:hAnsi="Source Sans Pro"/>
                <w:color w:val="3A3A3A"/>
                <w:sz w:val="20"/>
                <w:szCs w:val="20"/>
                <w:shd w:val="clear" w:color="auto" w:fill="FFFFFF"/>
              </w:rPr>
              <w:t>-Bruhn, M. (2013). The Structural Context of Team Learning: Effects of Organizational and Team Structure on Internal and External Learning. </w:t>
            </w:r>
            <w:r w:rsidRPr="00173B1D">
              <w:rPr>
                <w:rFonts w:ascii="Source Sans Pro" w:hAnsi="Source Sans Pro"/>
                <w:i/>
                <w:iCs/>
                <w:color w:val="3A3A3A"/>
                <w:sz w:val="20"/>
                <w:szCs w:val="20"/>
                <w:shd w:val="clear" w:color="auto" w:fill="FFFFFF"/>
              </w:rPr>
              <w:t>Organization Science (Providence, R.I.)</w:t>
            </w:r>
            <w:r w:rsidRPr="00173B1D">
              <w:rPr>
                <w:rFonts w:ascii="Source Sans Pro" w:hAnsi="Source Sans Pro"/>
                <w:color w:val="3A3A3A"/>
                <w:sz w:val="20"/>
                <w:szCs w:val="20"/>
                <w:shd w:val="clear" w:color="auto" w:fill="FFFFFF"/>
              </w:rPr>
              <w:t>, </w:t>
            </w:r>
            <w:r w:rsidRPr="00173B1D">
              <w:rPr>
                <w:rFonts w:ascii="Source Sans Pro" w:hAnsi="Source Sans Pro"/>
                <w:i/>
                <w:iCs/>
                <w:color w:val="3A3A3A"/>
                <w:sz w:val="20"/>
                <w:szCs w:val="20"/>
                <w:shd w:val="clear" w:color="auto" w:fill="FFFFFF"/>
              </w:rPr>
              <w:t>24</w:t>
            </w:r>
            <w:r w:rsidRPr="00173B1D">
              <w:rPr>
                <w:rFonts w:ascii="Source Sans Pro" w:hAnsi="Source Sans Pro"/>
                <w:color w:val="3A3A3A"/>
                <w:sz w:val="20"/>
                <w:szCs w:val="20"/>
                <w:shd w:val="clear" w:color="auto" w:fill="FFFFFF"/>
              </w:rPr>
              <w:t xml:space="preserve">(4), 1120–1139. </w:t>
            </w:r>
            <w:hyperlink r:id="rId25" w:history="1">
              <w:r w:rsidRPr="00173B1D">
                <w:rPr>
                  <w:rStyle w:val="Hyperlink"/>
                  <w:rFonts w:ascii="Source Sans Pro" w:hAnsi="Source Sans Pro"/>
                  <w:sz w:val="20"/>
                  <w:szCs w:val="20"/>
                  <w:shd w:val="clear" w:color="auto" w:fill="FFFFFF"/>
                </w:rPr>
                <w:t>https://doi.org/10.1287/orsc.1120.0783</w:t>
              </w:r>
            </w:hyperlink>
          </w:p>
          <w:p w14:paraId="102DA421" w14:textId="77777777" w:rsidR="00C47CDC" w:rsidRDefault="00C47CDC" w:rsidP="00C47CDC">
            <w:pPr>
              <w:rPr>
                <w:rFonts w:ascii="Source Sans Pro" w:hAnsi="Source Sans Pro"/>
                <w:color w:val="3A3A3A"/>
                <w:sz w:val="20"/>
                <w:szCs w:val="20"/>
                <w:shd w:val="clear" w:color="auto" w:fill="FFFFFF"/>
              </w:rPr>
            </w:pPr>
            <w:sdt>
              <w:sdtPr>
                <w:rPr>
                  <w:rFonts w:ascii="Source Sans Pro" w:hAnsi="Source Sans Pro"/>
                  <w:color w:val="3A3A3A"/>
                  <w:sz w:val="20"/>
                  <w:szCs w:val="20"/>
                  <w:shd w:val="clear" w:color="auto" w:fill="FFFFFF"/>
                </w:rPr>
                <w:id w:val="1532536084"/>
                <w:citation/>
              </w:sdtPr>
              <w:sdtContent>
                <w:r>
                  <w:rPr>
                    <w:rFonts w:ascii="Source Sans Pro" w:hAnsi="Source Sans Pro"/>
                    <w:color w:val="3A3A3A"/>
                    <w:sz w:val="20"/>
                    <w:szCs w:val="20"/>
                    <w:shd w:val="clear" w:color="auto" w:fill="FFFFFF"/>
                  </w:rPr>
                  <w:fldChar w:fldCharType="begin"/>
                </w:r>
                <w:r>
                  <w:rPr>
                    <w:rFonts w:ascii="Source Sans Pro" w:hAnsi="Source Sans Pro"/>
                    <w:color w:val="3A3A3A"/>
                    <w:sz w:val="20"/>
                    <w:szCs w:val="20"/>
                    <w:shd w:val="clear" w:color="auto" w:fill="FFFFFF"/>
                  </w:rPr>
                  <w:instrText xml:space="preserve"> CITATION Tea23 \l 2057 </w:instrText>
                </w:r>
                <w:r>
                  <w:rPr>
                    <w:rFonts w:ascii="Source Sans Pro" w:hAnsi="Source Sans Pro"/>
                    <w:color w:val="3A3A3A"/>
                    <w:sz w:val="20"/>
                    <w:szCs w:val="20"/>
                    <w:shd w:val="clear" w:color="auto" w:fill="FFFFFF"/>
                  </w:rPr>
                  <w:fldChar w:fldCharType="separate"/>
                </w:r>
                <w:r w:rsidRPr="00173B1D">
                  <w:rPr>
                    <w:rFonts w:ascii="Source Sans Pro" w:hAnsi="Source Sans Pro"/>
                    <w:noProof/>
                    <w:color w:val="3A3A3A"/>
                    <w:sz w:val="20"/>
                    <w:szCs w:val="20"/>
                    <w:shd w:val="clear" w:color="auto" w:fill="FFFFFF"/>
                  </w:rPr>
                  <w:t>(Asana, 2023 )</w:t>
                </w:r>
                <w:r>
                  <w:rPr>
                    <w:rFonts w:ascii="Source Sans Pro" w:hAnsi="Source Sans Pro"/>
                    <w:color w:val="3A3A3A"/>
                    <w:sz w:val="20"/>
                    <w:szCs w:val="20"/>
                    <w:shd w:val="clear" w:color="auto" w:fill="FFFFFF"/>
                  </w:rPr>
                  <w:fldChar w:fldCharType="end"/>
                </w:r>
              </w:sdtContent>
            </w:sdt>
          </w:p>
          <w:p w14:paraId="3DD793E9" w14:textId="5C2492AD" w:rsidR="00165E17" w:rsidRPr="00EB6B52" w:rsidRDefault="00C47CDC" w:rsidP="00BB3278">
            <w:pPr>
              <w:rPr>
                <w:rFonts w:ascii="Source Sans Pro" w:hAnsi="Source Sans Pro"/>
                <w:color w:val="3A3A3A"/>
                <w:sz w:val="20"/>
                <w:szCs w:val="20"/>
                <w:shd w:val="clear" w:color="auto" w:fill="FFFFFF"/>
              </w:rPr>
            </w:pPr>
            <w:hyperlink r:id="rId26" w:history="1">
              <w:r w:rsidRPr="00614A02">
                <w:rPr>
                  <w:rStyle w:val="Hyperlink"/>
                  <w:rFonts w:ascii="Source Sans Pro" w:hAnsi="Source Sans Pro"/>
                  <w:sz w:val="20"/>
                  <w:szCs w:val="20"/>
                  <w:shd w:val="clear" w:color="auto" w:fill="FFFFFF"/>
                </w:rPr>
                <w:t>https://asana.com/resources/team-structure</w:t>
              </w:r>
            </w:hyperlink>
          </w:p>
        </w:tc>
      </w:tr>
    </w:tbl>
    <w:p w14:paraId="599AC6A9" w14:textId="77777777" w:rsidR="00BB3278" w:rsidRPr="00BB3278" w:rsidRDefault="00BB3278" w:rsidP="00BB3278"/>
    <w:p w14:paraId="382BC911" w14:textId="77777777" w:rsidR="0085372D" w:rsidRDefault="0085372D">
      <w:pPr>
        <w:rPr>
          <w:rFonts w:ascii="Cambria" w:hAnsi="Cambria"/>
          <w:sz w:val="28"/>
          <w:szCs w:val="28"/>
        </w:rPr>
      </w:pPr>
    </w:p>
    <w:p w14:paraId="1B5343DD" w14:textId="77777777" w:rsidR="0085372D" w:rsidRDefault="0085372D">
      <w:pPr>
        <w:rPr>
          <w:rFonts w:ascii="Cambria" w:hAnsi="Cambria"/>
          <w:sz w:val="28"/>
          <w:szCs w:val="28"/>
        </w:rPr>
      </w:pPr>
    </w:p>
    <w:p w14:paraId="33C53155" w14:textId="77777777" w:rsidR="0085372D" w:rsidRDefault="0085372D">
      <w:pPr>
        <w:rPr>
          <w:rFonts w:ascii="Cambria" w:hAnsi="Cambria"/>
          <w:sz w:val="28"/>
          <w:szCs w:val="28"/>
        </w:rPr>
      </w:pPr>
    </w:p>
    <w:p w14:paraId="07C9F1C3" w14:textId="77777777" w:rsidR="0085372D" w:rsidRDefault="0085372D">
      <w:pPr>
        <w:rPr>
          <w:rFonts w:ascii="Cambria" w:hAnsi="Cambria"/>
          <w:sz w:val="28"/>
          <w:szCs w:val="28"/>
        </w:rPr>
      </w:pPr>
    </w:p>
    <w:p w14:paraId="38830B52" w14:textId="77777777" w:rsidR="0085372D" w:rsidRDefault="0085372D">
      <w:pPr>
        <w:rPr>
          <w:rFonts w:ascii="Cambria" w:hAnsi="Cambria"/>
          <w:sz w:val="28"/>
          <w:szCs w:val="28"/>
        </w:rPr>
      </w:pPr>
    </w:p>
    <w:p w14:paraId="7E287270" w14:textId="77777777" w:rsidR="0085372D" w:rsidRDefault="0085372D">
      <w:pPr>
        <w:rPr>
          <w:rFonts w:ascii="Cambria" w:hAnsi="Cambria"/>
          <w:sz w:val="28"/>
          <w:szCs w:val="28"/>
        </w:rPr>
      </w:pPr>
    </w:p>
    <w:p w14:paraId="1CFDEA06" w14:textId="77777777" w:rsidR="0085372D" w:rsidRPr="00706F9D" w:rsidRDefault="0085372D">
      <w:pPr>
        <w:rPr>
          <w:rFonts w:ascii="Cambria" w:hAnsi="Cambria"/>
          <w:sz w:val="28"/>
          <w:szCs w:val="28"/>
        </w:rPr>
      </w:pPr>
    </w:p>
    <w:sectPr w:rsidR="0085372D" w:rsidRPr="00706F9D" w:rsidSect="00706F9D">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0990F" w14:textId="77777777" w:rsidR="00A94809" w:rsidRDefault="00A94809" w:rsidP="00BE60CC">
      <w:pPr>
        <w:spacing w:after="0" w:line="240" w:lineRule="auto"/>
      </w:pPr>
      <w:r>
        <w:separator/>
      </w:r>
    </w:p>
  </w:endnote>
  <w:endnote w:type="continuationSeparator" w:id="0">
    <w:p w14:paraId="344C1B74" w14:textId="77777777" w:rsidR="00A94809" w:rsidRDefault="00A94809" w:rsidP="00BE6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 w:name="GulliverRM">
    <w:altName w:val="Cambria"/>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83A17" w14:textId="77777777" w:rsidR="006013C1" w:rsidRDefault="006013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15E47" w14:textId="37DFA081" w:rsidR="00BE60CC" w:rsidRDefault="00BE60CC">
    <w:pPr>
      <w:pStyle w:val="Footer"/>
    </w:pPr>
    <w:r>
      <w:t>Jacob Gough       ID: 2306131</w:t>
    </w:r>
  </w:p>
  <w:p w14:paraId="45D8BFFC" w14:textId="77777777" w:rsidR="00BE60CC" w:rsidRDefault="00BE60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12536" w14:textId="77777777" w:rsidR="006013C1" w:rsidRDefault="00601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D15D6" w14:textId="77777777" w:rsidR="00A94809" w:rsidRDefault="00A94809" w:rsidP="00BE60CC">
      <w:pPr>
        <w:spacing w:after="0" w:line="240" w:lineRule="auto"/>
      </w:pPr>
      <w:r>
        <w:separator/>
      </w:r>
    </w:p>
  </w:footnote>
  <w:footnote w:type="continuationSeparator" w:id="0">
    <w:p w14:paraId="4ABEFFE3" w14:textId="77777777" w:rsidR="00A94809" w:rsidRDefault="00A94809" w:rsidP="00BE60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10AF1" w14:textId="77777777" w:rsidR="00BE60CC" w:rsidRDefault="00BE60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6BDC2B" w14:textId="77777777" w:rsidR="00BE60CC" w:rsidRDefault="00BE60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F07F8" w14:textId="77777777" w:rsidR="00BE60CC" w:rsidRDefault="00BE60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7725F"/>
    <w:multiLevelType w:val="multilevel"/>
    <w:tmpl w:val="4670AEC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33710BB"/>
    <w:multiLevelType w:val="multilevel"/>
    <w:tmpl w:val="99AC01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0DD1819"/>
    <w:multiLevelType w:val="hybridMultilevel"/>
    <w:tmpl w:val="48985F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B1466"/>
    <w:multiLevelType w:val="hybridMultilevel"/>
    <w:tmpl w:val="688C3C88"/>
    <w:lvl w:ilvl="0" w:tplc="081C92C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F82838"/>
    <w:multiLevelType w:val="multilevel"/>
    <w:tmpl w:val="1024AE0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30DB0CA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384320B7"/>
    <w:multiLevelType w:val="multilevel"/>
    <w:tmpl w:val="3664266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514056B6"/>
    <w:multiLevelType w:val="multilevel"/>
    <w:tmpl w:val="A190915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55A844E2"/>
    <w:multiLevelType w:val="hybridMultilevel"/>
    <w:tmpl w:val="B8E82E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2E4EC1"/>
    <w:multiLevelType w:val="multilevel"/>
    <w:tmpl w:val="2EB08E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6EAD3A2E"/>
    <w:multiLevelType w:val="multilevel"/>
    <w:tmpl w:val="781893E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76C11A68"/>
    <w:multiLevelType w:val="multilevel"/>
    <w:tmpl w:val="D8E2139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657005014">
    <w:abstractNumId w:val="7"/>
  </w:num>
  <w:num w:numId="2" w16cid:durableId="780614338">
    <w:abstractNumId w:val="11"/>
  </w:num>
  <w:num w:numId="3" w16cid:durableId="613829976">
    <w:abstractNumId w:val="10"/>
  </w:num>
  <w:num w:numId="4" w16cid:durableId="1216894394">
    <w:abstractNumId w:val="1"/>
  </w:num>
  <w:num w:numId="5" w16cid:durableId="661398965">
    <w:abstractNumId w:val="9"/>
  </w:num>
  <w:num w:numId="6" w16cid:durableId="328218448">
    <w:abstractNumId w:val="6"/>
  </w:num>
  <w:num w:numId="7" w16cid:durableId="853110013">
    <w:abstractNumId w:val="0"/>
  </w:num>
  <w:num w:numId="8" w16cid:durableId="748117398">
    <w:abstractNumId w:val="4"/>
  </w:num>
  <w:num w:numId="9" w16cid:durableId="1072116092">
    <w:abstractNumId w:val="5"/>
  </w:num>
  <w:num w:numId="10" w16cid:durableId="1093670389">
    <w:abstractNumId w:val="3"/>
  </w:num>
  <w:num w:numId="11" w16cid:durableId="93091237">
    <w:abstractNumId w:val="2"/>
  </w:num>
  <w:num w:numId="12" w16cid:durableId="29511155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F9D"/>
    <w:rsid w:val="00005D1D"/>
    <w:rsid w:val="00006477"/>
    <w:rsid w:val="00034CE4"/>
    <w:rsid w:val="000475C3"/>
    <w:rsid w:val="00055CBA"/>
    <w:rsid w:val="00070085"/>
    <w:rsid w:val="00077E5A"/>
    <w:rsid w:val="0008174F"/>
    <w:rsid w:val="000948C7"/>
    <w:rsid w:val="000A2F93"/>
    <w:rsid w:val="000A4C1A"/>
    <w:rsid w:val="000A7AEF"/>
    <w:rsid w:val="000B60A1"/>
    <w:rsid w:val="000C32B8"/>
    <w:rsid w:val="000C59AF"/>
    <w:rsid w:val="000D14B3"/>
    <w:rsid w:val="000F04B4"/>
    <w:rsid w:val="000F2A2F"/>
    <w:rsid w:val="000F3AAB"/>
    <w:rsid w:val="000F4E73"/>
    <w:rsid w:val="00107B37"/>
    <w:rsid w:val="00110FFB"/>
    <w:rsid w:val="00111DD9"/>
    <w:rsid w:val="00117890"/>
    <w:rsid w:val="001223A1"/>
    <w:rsid w:val="00126FFC"/>
    <w:rsid w:val="001278DD"/>
    <w:rsid w:val="00132B61"/>
    <w:rsid w:val="00154B67"/>
    <w:rsid w:val="00156F7A"/>
    <w:rsid w:val="00164326"/>
    <w:rsid w:val="001646FD"/>
    <w:rsid w:val="00165E17"/>
    <w:rsid w:val="00173B1D"/>
    <w:rsid w:val="00176543"/>
    <w:rsid w:val="00191716"/>
    <w:rsid w:val="00194784"/>
    <w:rsid w:val="00197B33"/>
    <w:rsid w:val="001A01EC"/>
    <w:rsid w:val="001A4B43"/>
    <w:rsid w:val="001C1F40"/>
    <w:rsid w:val="001E508F"/>
    <w:rsid w:val="001E66DB"/>
    <w:rsid w:val="001F5D51"/>
    <w:rsid w:val="00215D11"/>
    <w:rsid w:val="002200CD"/>
    <w:rsid w:val="00224B43"/>
    <w:rsid w:val="00245671"/>
    <w:rsid w:val="00246809"/>
    <w:rsid w:val="002516C5"/>
    <w:rsid w:val="0025572A"/>
    <w:rsid w:val="00265475"/>
    <w:rsid w:val="0027171B"/>
    <w:rsid w:val="00273A3E"/>
    <w:rsid w:val="00284C19"/>
    <w:rsid w:val="00290296"/>
    <w:rsid w:val="002A29A8"/>
    <w:rsid w:val="002C2B52"/>
    <w:rsid w:val="002D062D"/>
    <w:rsid w:val="002E031E"/>
    <w:rsid w:val="002E4E57"/>
    <w:rsid w:val="002E7628"/>
    <w:rsid w:val="00316031"/>
    <w:rsid w:val="00320986"/>
    <w:rsid w:val="00320F00"/>
    <w:rsid w:val="0032670A"/>
    <w:rsid w:val="00330320"/>
    <w:rsid w:val="00334D2F"/>
    <w:rsid w:val="00335318"/>
    <w:rsid w:val="00341768"/>
    <w:rsid w:val="00371F06"/>
    <w:rsid w:val="00382822"/>
    <w:rsid w:val="00383C46"/>
    <w:rsid w:val="003941AD"/>
    <w:rsid w:val="003978B4"/>
    <w:rsid w:val="003A02D0"/>
    <w:rsid w:val="003B1B64"/>
    <w:rsid w:val="003C37F7"/>
    <w:rsid w:val="003C6A23"/>
    <w:rsid w:val="003D00A1"/>
    <w:rsid w:val="003D221A"/>
    <w:rsid w:val="003D2790"/>
    <w:rsid w:val="003E1576"/>
    <w:rsid w:val="003E248E"/>
    <w:rsid w:val="003E6D73"/>
    <w:rsid w:val="003F4210"/>
    <w:rsid w:val="004105BF"/>
    <w:rsid w:val="00421C13"/>
    <w:rsid w:val="00424980"/>
    <w:rsid w:val="00425F29"/>
    <w:rsid w:val="00442E0E"/>
    <w:rsid w:val="00445E08"/>
    <w:rsid w:val="00452D81"/>
    <w:rsid w:val="00455D4C"/>
    <w:rsid w:val="0045710A"/>
    <w:rsid w:val="004652DD"/>
    <w:rsid w:val="00465E5B"/>
    <w:rsid w:val="00482F75"/>
    <w:rsid w:val="0049194B"/>
    <w:rsid w:val="004926C3"/>
    <w:rsid w:val="00493E1D"/>
    <w:rsid w:val="00497ED1"/>
    <w:rsid w:val="004A67EF"/>
    <w:rsid w:val="004C1F97"/>
    <w:rsid w:val="004D7937"/>
    <w:rsid w:val="00501B13"/>
    <w:rsid w:val="005036A3"/>
    <w:rsid w:val="005165EB"/>
    <w:rsid w:val="00524957"/>
    <w:rsid w:val="00527349"/>
    <w:rsid w:val="00530A2C"/>
    <w:rsid w:val="00534B4E"/>
    <w:rsid w:val="00544B81"/>
    <w:rsid w:val="00572EC6"/>
    <w:rsid w:val="0057705A"/>
    <w:rsid w:val="00581F8B"/>
    <w:rsid w:val="00582500"/>
    <w:rsid w:val="0059534A"/>
    <w:rsid w:val="00597CE2"/>
    <w:rsid w:val="005A0406"/>
    <w:rsid w:val="005A22CD"/>
    <w:rsid w:val="005A67EB"/>
    <w:rsid w:val="005B0E0A"/>
    <w:rsid w:val="005B2838"/>
    <w:rsid w:val="005C0457"/>
    <w:rsid w:val="005D165B"/>
    <w:rsid w:val="005D179B"/>
    <w:rsid w:val="005D2331"/>
    <w:rsid w:val="005D2A95"/>
    <w:rsid w:val="005D4BFC"/>
    <w:rsid w:val="005E04D4"/>
    <w:rsid w:val="005E6B5B"/>
    <w:rsid w:val="006013C1"/>
    <w:rsid w:val="00601648"/>
    <w:rsid w:val="00602112"/>
    <w:rsid w:val="00607BDB"/>
    <w:rsid w:val="00614A02"/>
    <w:rsid w:val="00614D43"/>
    <w:rsid w:val="00616B68"/>
    <w:rsid w:val="006226A2"/>
    <w:rsid w:val="00634AB8"/>
    <w:rsid w:val="00635845"/>
    <w:rsid w:val="00635B63"/>
    <w:rsid w:val="00666E4B"/>
    <w:rsid w:val="00677738"/>
    <w:rsid w:val="006909EF"/>
    <w:rsid w:val="00690A6F"/>
    <w:rsid w:val="006A0C98"/>
    <w:rsid w:val="006A22FC"/>
    <w:rsid w:val="006A3EA2"/>
    <w:rsid w:val="006B0733"/>
    <w:rsid w:val="006C0106"/>
    <w:rsid w:val="006D2FAB"/>
    <w:rsid w:val="006D55C2"/>
    <w:rsid w:val="006D55D5"/>
    <w:rsid w:val="006D6EB4"/>
    <w:rsid w:val="00701CA0"/>
    <w:rsid w:val="0070577E"/>
    <w:rsid w:val="00706F9D"/>
    <w:rsid w:val="00707A9F"/>
    <w:rsid w:val="00717F38"/>
    <w:rsid w:val="00723D93"/>
    <w:rsid w:val="0077165B"/>
    <w:rsid w:val="00773A75"/>
    <w:rsid w:val="0077600A"/>
    <w:rsid w:val="007771A4"/>
    <w:rsid w:val="007A0648"/>
    <w:rsid w:val="007A701A"/>
    <w:rsid w:val="007B468E"/>
    <w:rsid w:val="007C480F"/>
    <w:rsid w:val="007C7DB9"/>
    <w:rsid w:val="007E473B"/>
    <w:rsid w:val="007E71D6"/>
    <w:rsid w:val="007F07AF"/>
    <w:rsid w:val="007F6FEA"/>
    <w:rsid w:val="00823301"/>
    <w:rsid w:val="00831BEF"/>
    <w:rsid w:val="0085372D"/>
    <w:rsid w:val="00862AEA"/>
    <w:rsid w:val="00867CFB"/>
    <w:rsid w:val="00894400"/>
    <w:rsid w:val="008B427D"/>
    <w:rsid w:val="008F4581"/>
    <w:rsid w:val="0090383D"/>
    <w:rsid w:val="00925562"/>
    <w:rsid w:val="00926B82"/>
    <w:rsid w:val="009305F2"/>
    <w:rsid w:val="00937389"/>
    <w:rsid w:val="0095196B"/>
    <w:rsid w:val="00953168"/>
    <w:rsid w:val="009612FE"/>
    <w:rsid w:val="009756D4"/>
    <w:rsid w:val="00996FDD"/>
    <w:rsid w:val="009A18BD"/>
    <w:rsid w:val="009A4DBB"/>
    <w:rsid w:val="009A6D61"/>
    <w:rsid w:val="009A7193"/>
    <w:rsid w:val="009B1E47"/>
    <w:rsid w:val="009B4C7F"/>
    <w:rsid w:val="009B60EB"/>
    <w:rsid w:val="009C4672"/>
    <w:rsid w:val="009D1146"/>
    <w:rsid w:val="009F6C34"/>
    <w:rsid w:val="009F6E04"/>
    <w:rsid w:val="00A0526C"/>
    <w:rsid w:val="00A22FEF"/>
    <w:rsid w:val="00A47249"/>
    <w:rsid w:val="00A67EA2"/>
    <w:rsid w:val="00A84804"/>
    <w:rsid w:val="00A859E3"/>
    <w:rsid w:val="00A94809"/>
    <w:rsid w:val="00AA0326"/>
    <w:rsid w:val="00AC53C0"/>
    <w:rsid w:val="00AE3DFC"/>
    <w:rsid w:val="00AE6FEE"/>
    <w:rsid w:val="00AF1DE4"/>
    <w:rsid w:val="00B0426C"/>
    <w:rsid w:val="00B21540"/>
    <w:rsid w:val="00B32DFD"/>
    <w:rsid w:val="00B36C69"/>
    <w:rsid w:val="00B42F23"/>
    <w:rsid w:val="00B44E75"/>
    <w:rsid w:val="00B564E4"/>
    <w:rsid w:val="00B56D12"/>
    <w:rsid w:val="00B64D2B"/>
    <w:rsid w:val="00B70652"/>
    <w:rsid w:val="00B76035"/>
    <w:rsid w:val="00B931EE"/>
    <w:rsid w:val="00BA06B0"/>
    <w:rsid w:val="00BB3278"/>
    <w:rsid w:val="00BC70E9"/>
    <w:rsid w:val="00BC7854"/>
    <w:rsid w:val="00BD5857"/>
    <w:rsid w:val="00BE0DA4"/>
    <w:rsid w:val="00BE60CC"/>
    <w:rsid w:val="00C002F9"/>
    <w:rsid w:val="00C02720"/>
    <w:rsid w:val="00C3275D"/>
    <w:rsid w:val="00C327B2"/>
    <w:rsid w:val="00C33912"/>
    <w:rsid w:val="00C413EF"/>
    <w:rsid w:val="00C418D3"/>
    <w:rsid w:val="00C4425D"/>
    <w:rsid w:val="00C47CDC"/>
    <w:rsid w:val="00C654D3"/>
    <w:rsid w:val="00C80D99"/>
    <w:rsid w:val="00C864A9"/>
    <w:rsid w:val="00C9390A"/>
    <w:rsid w:val="00C9427A"/>
    <w:rsid w:val="00C95F97"/>
    <w:rsid w:val="00CB6663"/>
    <w:rsid w:val="00CC7DBE"/>
    <w:rsid w:val="00CE6325"/>
    <w:rsid w:val="00CF4AA9"/>
    <w:rsid w:val="00D2399C"/>
    <w:rsid w:val="00D23EE1"/>
    <w:rsid w:val="00D26B33"/>
    <w:rsid w:val="00D351F1"/>
    <w:rsid w:val="00D470FD"/>
    <w:rsid w:val="00D537DC"/>
    <w:rsid w:val="00D663EC"/>
    <w:rsid w:val="00D8058B"/>
    <w:rsid w:val="00D9673F"/>
    <w:rsid w:val="00DA03BB"/>
    <w:rsid w:val="00DA26E5"/>
    <w:rsid w:val="00DA2E55"/>
    <w:rsid w:val="00DB55BC"/>
    <w:rsid w:val="00DC3DD7"/>
    <w:rsid w:val="00DC5FEE"/>
    <w:rsid w:val="00DC6A24"/>
    <w:rsid w:val="00DD130F"/>
    <w:rsid w:val="00DD29FF"/>
    <w:rsid w:val="00DE02AA"/>
    <w:rsid w:val="00DE0F0B"/>
    <w:rsid w:val="00DE4DB2"/>
    <w:rsid w:val="00DF1584"/>
    <w:rsid w:val="00DF1B91"/>
    <w:rsid w:val="00E00696"/>
    <w:rsid w:val="00E0229A"/>
    <w:rsid w:val="00E147A7"/>
    <w:rsid w:val="00E209FE"/>
    <w:rsid w:val="00E26ED5"/>
    <w:rsid w:val="00E30FDF"/>
    <w:rsid w:val="00E31EC5"/>
    <w:rsid w:val="00E32342"/>
    <w:rsid w:val="00E402B3"/>
    <w:rsid w:val="00E5228B"/>
    <w:rsid w:val="00E529C1"/>
    <w:rsid w:val="00E65497"/>
    <w:rsid w:val="00E71D7F"/>
    <w:rsid w:val="00E7321B"/>
    <w:rsid w:val="00E8620D"/>
    <w:rsid w:val="00E9394D"/>
    <w:rsid w:val="00E940BA"/>
    <w:rsid w:val="00EA568F"/>
    <w:rsid w:val="00EB5E9F"/>
    <w:rsid w:val="00EB6B52"/>
    <w:rsid w:val="00EE6BE0"/>
    <w:rsid w:val="00F041A8"/>
    <w:rsid w:val="00F10F12"/>
    <w:rsid w:val="00F16370"/>
    <w:rsid w:val="00F17AA8"/>
    <w:rsid w:val="00F22A8F"/>
    <w:rsid w:val="00F32405"/>
    <w:rsid w:val="00F47A34"/>
    <w:rsid w:val="00F50EB8"/>
    <w:rsid w:val="00F67E46"/>
    <w:rsid w:val="00F74EB6"/>
    <w:rsid w:val="00F83249"/>
    <w:rsid w:val="00F91F09"/>
    <w:rsid w:val="00F95F57"/>
    <w:rsid w:val="00FA57A2"/>
    <w:rsid w:val="00FB3996"/>
    <w:rsid w:val="00FD1BD9"/>
    <w:rsid w:val="00FE1726"/>
    <w:rsid w:val="00FF1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C9528B"/>
  <w15:chartTrackingRefBased/>
  <w15:docId w15:val="{999866F3-F231-F544-82E9-C21929D95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72D"/>
    <w:pPr>
      <w:spacing w:after="16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BE60CC"/>
    <w:pPr>
      <w:keepNext/>
      <w:keepLines/>
      <w:numPr>
        <w:numId w:val="9"/>
      </w:numPr>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semiHidden/>
    <w:unhideWhenUsed/>
    <w:qFormat/>
    <w:rsid w:val="0025572A"/>
    <w:pPr>
      <w:keepNext/>
      <w:keepLines/>
      <w:numPr>
        <w:ilvl w:val="1"/>
        <w:numId w:val="9"/>
      </w:numPr>
      <w:spacing w:before="40" w:after="0"/>
      <w:outlineLvl w:val="1"/>
    </w:pPr>
    <w:rPr>
      <w:rFonts w:asciiTheme="majorHAnsi" w:eastAsiaTheme="majorEastAsia" w:hAnsiTheme="majorHAnsi" w:cstheme="majorBidi"/>
      <w:color w:val="A5A5A5" w:themeColor="accent1" w:themeShade="BF"/>
      <w:sz w:val="26"/>
      <w:szCs w:val="26"/>
    </w:rPr>
  </w:style>
  <w:style w:type="paragraph" w:styleId="Heading3">
    <w:name w:val="heading 3"/>
    <w:basedOn w:val="Normal"/>
    <w:next w:val="Normal"/>
    <w:link w:val="Heading3Char"/>
    <w:uiPriority w:val="9"/>
    <w:semiHidden/>
    <w:unhideWhenUsed/>
    <w:qFormat/>
    <w:rsid w:val="0025572A"/>
    <w:pPr>
      <w:keepNext/>
      <w:keepLines/>
      <w:numPr>
        <w:ilvl w:val="2"/>
        <w:numId w:val="9"/>
      </w:numPr>
      <w:spacing w:before="40" w:after="0"/>
      <w:outlineLvl w:val="2"/>
    </w:pPr>
    <w:rPr>
      <w:rFonts w:asciiTheme="majorHAnsi" w:eastAsiaTheme="majorEastAsia" w:hAnsiTheme="majorHAnsi" w:cstheme="majorBidi"/>
      <w:color w:val="6E6E6E" w:themeColor="accent1" w:themeShade="7F"/>
      <w:sz w:val="24"/>
      <w:szCs w:val="24"/>
    </w:rPr>
  </w:style>
  <w:style w:type="paragraph" w:styleId="Heading4">
    <w:name w:val="heading 4"/>
    <w:basedOn w:val="Normal"/>
    <w:next w:val="Normal"/>
    <w:link w:val="Heading4Char"/>
    <w:uiPriority w:val="9"/>
    <w:semiHidden/>
    <w:unhideWhenUsed/>
    <w:qFormat/>
    <w:rsid w:val="0025572A"/>
    <w:pPr>
      <w:keepNext/>
      <w:keepLines/>
      <w:numPr>
        <w:ilvl w:val="3"/>
        <w:numId w:val="9"/>
      </w:numPr>
      <w:spacing w:before="40" w:after="0"/>
      <w:outlineLvl w:val="3"/>
    </w:pPr>
    <w:rPr>
      <w:rFonts w:asciiTheme="majorHAnsi" w:eastAsiaTheme="majorEastAsia" w:hAnsiTheme="majorHAnsi" w:cstheme="majorBidi"/>
      <w:i/>
      <w:iCs/>
      <w:color w:val="A5A5A5" w:themeColor="accent1" w:themeShade="BF"/>
    </w:rPr>
  </w:style>
  <w:style w:type="paragraph" w:styleId="Heading5">
    <w:name w:val="heading 5"/>
    <w:basedOn w:val="Normal"/>
    <w:next w:val="Normal"/>
    <w:link w:val="Heading5Char"/>
    <w:uiPriority w:val="9"/>
    <w:semiHidden/>
    <w:unhideWhenUsed/>
    <w:qFormat/>
    <w:rsid w:val="0025572A"/>
    <w:pPr>
      <w:keepNext/>
      <w:keepLines/>
      <w:numPr>
        <w:ilvl w:val="4"/>
        <w:numId w:val="9"/>
      </w:numPr>
      <w:spacing w:before="40" w:after="0"/>
      <w:outlineLvl w:val="4"/>
    </w:pPr>
    <w:rPr>
      <w:rFonts w:asciiTheme="majorHAnsi" w:eastAsiaTheme="majorEastAsia" w:hAnsiTheme="majorHAnsi" w:cstheme="majorBidi"/>
      <w:color w:val="A5A5A5" w:themeColor="accent1" w:themeShade="BF"/>
    </w:rPr>
  </w:style>
  <w:style w:type="paragraph" w:styleId="Heading6">
    <w:name w:val="heading 6"/>
    <w:basedOn w:val="Normal"/>
    <w:next w:val="Normal"/>
    <w:link w:val="Heading6Char"/>
    <w:uiPriority w:val="9"/>
    <w:semiHidden/>
    <w:unhideWhenUsed/>
    <w:qFormat/>
    <w:rsid w:val="0025572A"/>
    <w:pPr>
      <w:keepNext/>
      <w:keepLines/>
      <w:numPr>
        <w:ilvl w:val="5"/>
        <w:numId w:val="9"/>
      </w:numPr>
      <w:spacing w:before="40" w:after="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unhideWhenUsed/>
    <w:qFormat/>
    <w:rsid w:val="0025572A"/>
    <w:pPr>
      <w:keepNext/>
      <w:keepLines/>
      <w:numPr>
        <w:ilvl w:val="6"/>
        <w:numId w:val="9"/>
      </w:numPr>
      <w:spacing w:before="40" w:after="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unhideWhenUsed/>
    <w:qFormat/>
    <w:rsid w:val="0025572A"/>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5572A"/>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5372D"/>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E6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0CC"/>
    <w:rPr>
      <w:rFonts w:eastAsiaTheme="minorEastAsia"/>
      <w:sz w:val="22"/>
      <w:szCs w:val="22"/>
      <w:lang w:eastAsia="zh-CN"/>
    </w:rPr>
  </w:style>
  <w:style w:type="paragraph" w:styleId="Footer">
    <w:name w:val="footer"/>
    <w:basedOn w:val="Normal"/>
    <w:link w:val="FooterChar"/>
    <w:uiPriority w:val="99"/>
    <w:unhideWhenUsed/>
    <w:rsid w:val="00BE6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0CC"/>
    <w:rPr>
      <w:rFonts w:eastAsiaTheme="minorEastAsia"/>
      <w:sz w:val="22"/>
      <w:szCs w:val="22"/>
      <w:lang w:eastAsia="zh-CN"/>
    </w:rPr>
  </w:style>
  <w:style w:type="character" w:customStyle="1" w:styleId="Heading1Char">
    <w:name w:val="Heading 1 Char"/>
    <w:basedOn w:val="DefaultParagraphFont"/>
    <w:link w:val="Heading1"/>
    <w:uiPriority w:val="9"/>
    <w:rsid w:val="00BE60CC"/>
    <w:rPr>
      <w:rFonts w:asciiTheme="majorHAnsi" w:eastAsiaTheme="majorEastAsia" w:hAnsiTheme="majorHAnsi" w:cstheme="majorBidi"/>
      <w:color w:val="A5A5A5" w:themeColor="accent1" w:themeShade="BF"/>
      <w:sz w:val="32"/>
      <w:szCs w:val="32"/>
      <w:lang w:eastAsia="zh-CN"/>
    </w:rPr>
  </w:style>
  <w:style w:type="paragraph" w:styleId="TOCHeading">
    <w:name w:val="TOC Heading"/>
    <w:basedOn w:val="Heading1"/>
    <w:next w:val="Normal"/>
    <w:uiPriority w:val="39"/>
    <w:unhideWhenUsed/>
    <w:qFormat/>
    <w:rsid w:val="00BE60CC"/>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BE60CC"/>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BE60CC"/>
    <w:pPr>
      <w:spacing w:before="120" w:after="0"/>
      <w:ind w:left="220"/>
    </w:pPr>
    <w:rPr>
      <w:rFonts w:cstheme="minorHAnsi"/>
      <w:b/>
      <w:bCs/>
    </w:rPr>
  </w:style>
  <w:style w:type="paragraph" w:styleId="TOC3">
    <w:name w:val="toc 3"/>
    <w:basedOn w:val="Normal"/>
    <w:next w:val="Normal"/>
    <w:autoRedefine/>
    <w:uiPriority w:val="39"/>
    <w:semiHidden/>
    <w:unhideWhenUsed/>
    <w:rsid w:val="00BE60CC"/>
    <w:pPr>
      <w:spacing w:after="0"/>
      <w:ind w:left="440"/>
    </w:pPr>
    <w:rPr>
      <w:rFonts w:cstheme="minorHAnsi"/>
      <w:sz w:val="20"/>
      <w:szCs w:val="20"/>
    </w:rPr>
  </w:style>
  <w:style w:type="paragraph" w:styleId="TOC4">
    <w:name w:val="toc 4"/>
    <w:basedOn w:val="Normal"/>
    <w:next w:val="Normal"/>
    <w:autoRedefine/>
    <w:uiPriority w:val="39"/>
    <w:semiHidden/>
    <w:unhideWhenUsed/>
    <w:rsid w:val="00BE60CC"/>
    <w:pPr>
      <w:spacing w:after="0"/>
      <w:ind w:left="660"/>
    </w:pPr>
    <w:rPr>
      <w:rFonts w:cstheme="minorHAnsi"/>
      <w:sz w:val="20"/>
      <w:szCs w:val="20"/>
    </w:rPr>
  </w:style>
  <w:style w:type="paragraph" w:styleId="TOC5">
    <w:name w:val="toc 5"/>
    <w:basedOn w:val="Normal"/>
    <w:next w:val="Normal"/>
    <w:autoRedefine/>
    <w:uiPriority w:val="39"/>
    <w:semiHidden/>
    <w:unhideWhenUsed/>
    <w:rsid w:val="00BE60CC"/>
    <w:pPr>
      <w:spacing w:after="0"/>
      <w:ind w:left="880"/>
    </w:pPr>
    <w:rPr>
      <w:rFonts w:cstheme="minorHAnsi"/>
      <w:sz w:val="20"/>
      <w:szCs w:val="20"/>
    </w:rPr>
  </w:style>
  <w:style w:type="paragraph" w:styleId="TOC6">
    <w:name w:val="toc 6"/>
    <w:basedOn w:val="Normal"/>
    <w:next w:val="Normal"/>
    <w:autoRedefine/>
    <w:uiPriority w:val="39"/>
    <w:semiHidden/>
    <w:unhideWhenUsed/>
    <w:rsid w:val="00BE60CC"/>
    <w:pPr>
      <w:spacing w:after="0"/>
      <w:ind w:left="1100"/>
    </w:pPr>
    <w:rPr>
      <w:rFonts w:cstheme="minorHAnsi"/>
      <w:sz w:val="20"/>
      <w:szCs w:val="20"/>
    </w:rPr>
  </w:style>
  <w:style w:type="paragraph" w:styleId="TOC7">
    <w:name w:val="toc 7"/>
    <w:basedOn w:val="Normal"/>
    <w:next w:val="Normal"/>
    <w:autoRedefine/>
    <w:uiPriority w:val="39"/>
    <w:semiHidden/>
    <w:unhideWhenUsed/>
    <w:rsid w:val="00BE60CC"/>
    <w:pPr>
      <w:spacing w:after="0"/>
      <w:ind w:left="1320"/>
    </w:pPr>
    <w:rPr>
      <w:rFonts w:cstheme="minorHAnsi"/>
      <w:sz w:val="20"/>
      <w:szCs w:val="20"/>
    </w:rPr>
  </w:style>
  <w:style w:type="paragraph" w:styleId="TOC8">
    <w:name w:val="toc 8"/>
    <w:basedOn w:val="Normal"/>
    <w:next w:val="Normal"/>
    <w:autoRedefine/>
    <w:uiPriority w:val="39"/>
    <w:semiHidden/>
    <w:unhideWhenUsed/>
    <w:rsid w:val="00BE60CC"/>
    <w:pPr>
      <w:spacing w:after="0"/>
      <w:ind w:left="1540"/>
    </w:pPr>
    <w:rPr>
      <w:rFonts w:cstheme="minorHAnsi"/>
      <w:sz w:val="20"/>
      <w:szCs w:val="20"/>
    </w:rPr>
  </w:style>
  <w:style w:type="paragraph" w:styleId="TOC9">
    <w:name w:val="toc 9"/>
    <w:basedOn w:val="Normal"/>
    <w:next w:val="Normal"/>
    <w:autoRedefine/>
    <w:uiPriority w:val="39"/>
    <w:semiHidden/>
    <w:unhideWhenUsed/>
    <w:rsid w:val="00BE60CC"/>
    <w:pPr>
      <w:spacing w:after="0"/>
      <w:ind w:left="1760"/>
    </w:pPr>
    <w:rPr>
      <w:rFonts w:cstheme="minorHAnsi"/>
      <w:sz w:val="20"/>
      <w:szCs w:val="20"/>
    </w:rPr>
  </w:style>
  <w:style w:type="character" w:customStyle="1" w:styleId="Heading2Char">
    <w:name w:val="Heading 2 Char"/>
    <w:basedOn w:val="DefaultParagraphFont"/>
    <w:link w:val="Heading2"/>
    <w:uiPriority w:val="9"/>
    <w:semiHidden/>
    <w:rsid w:val="0025572A"/>
    <w:rPr>
      <w:rFonts w:asciiTheme="majorHAnsi" w:eastAsiaTheme="majorEastAsia" w:hAnsiTheme="majorHAnsi" w:cstheme="majorBidi"/>
      <w:color w:val="A5A5A5" w:themeColor="accent1" w:themeShade="BF"/>
      <w:sz w:val="26"/>
      <w:szCs w:val="26"/>
      <w:lang w:eastAsia="zh-CN"/>
    </w:rPr>
  </w:style>
  <w:style w:type="character" w:customStyle="1" w:styleId="Heading3Char">
    <w:name w:val="Heading 3 Char"/>
    <w:basedOn w:val="DefaultParagraphFont"/>
    <w:link w:val="Heading3"/>
    <w:uiPriority w:val="9"/>
    <w:semiHidden/>
    <w:rsid w:val="0025572A"/>
    <w:rPr>
      <w:rFonts w:asciiTheme="majorHAnsi" w:eastAsiaTheme="majorEastAsia" w:hAnsiTheme="majorHAnsi" w:cstheme="majorBidi"/>
      <w:color w:val="6E6E6E" w:themeColor="accent1" w:themeShade="7F"/>
      <w:lang w:eastAsia="zh-CN"/>
    </w:rPr>
  </w:style>
  <w:style w:type="character" w:customStyle="1" w:styleId="Heading4Char">
    <w:name w:val="Heading 4 Char"/>
    <w:basedOn w:val="DefaultParagraphFont"/>
    <w:link w:val="Heading4"/>
    <w:uiPriority w:val="9"/>
    <w:semiHidden/>
    <w:rsid w:val="0025572A"/>
    <w:rPr>
      <w:rFonts w:asciiTheme="majorHAnsi" w:eastAsiaTheme="majorEastAsia" w:hAnsiTheme="majorHAnsi" w:cstheme="majorBidi"/>
      <w:i/>
      <w:iCs/>
      <w:color w:val="A5A5A5" w:themeColor="accent1" w:themeShade="BF"/>
      <w:sz w:val="22"/>
      <w:szCs w:val="22"/>
      <w:lang w:eastAsia="zh-CN"/>
    </w:rPr>
  </w:style>
  <w:style w:type="character" w:customStyle="1" w:styleId="Heading5Char">
    <w:name w:val="Heading 5 Char"/>
    <w:basedOn w:val="DefaultParagraphFont"/>
    <w:link w:val="Heading5"/>
    <w:uiPriority w:val="9"/>
    <w:semiHidden/>
    <w:rsid w:val="0025572A"/>
    <w:rPr>
      <w:rFonts w:asciiTheme="majorHAnsi" w:eastAsiaTheme="majorEastAsia" w:hAnsiTheme="majorHAnsi" w:cstheme="majorBidi"/>
      <w:color w:val="A5A5A5" w:themeColor="accent1" w:themeShade="BF"/>
      <w:sz w:val="22"/>
      <w:szCs w:val="22"/>
      <w:lang w:eastAsia="zh-CN"/>
    </w:rPr>
  </w:style>
  <w:style w:type="character" w:customStyle="1" w:styleId="Heading6Char">
    <w:name w:val="Heading 6 Char"/>
    <w:basedOn w:val="DefaultParagraphFont"/>
    <w:link w:val="Heading6"/>
    <w:uiPriority w:val="9"/>
    <w:semiHidden/>
    <w:rsid w:val="0025572A"/>
    <w:rPr>
      <w:rFonts w:asciiTheme="majorHAnsi" w:eastAsiaTheme="majorEastAsia" w:hAnsiTheme="majorHAnsi" w:cstheme="majorBidi"/>
      <w:color w:val="6E6E6E" w:themeColor="accent1" w:themeShade="7F"/>
      <w:sz w:val="22"/>
      <w:szCs w:val="22"/>
      <w:lang w:eastAsia="zh-CN"/>
    </w:rPr>
  </w:style>
  <w:style w:type="character" w:customStyle="1" w:styleId="Heading7Char">
    <w:name w:val="Heading 7 Char"/>
    <w:basedOn w:val="DefaultParagraphFont"/>
    <w:link w:val="Heading7"/>
    <w:uiPriority w:val="9"/>
    <w:semiHidden/>
    <w:rsid w:val="0025572A"/>
    <w:rPr>
      <w:rFonts w:asciiTheme="majorHAnsi" w:eastAsiaTheme="majorEastAsia" w:hAnsiTheme="majorHAnsi" w:cstheme="majorBidi"/>
      <w:i/>
      <w:iCs/>
      <w:color w:val="6E6E6E" w:themeColor="accent1" w:themeShade="7F"/>
      <w:sz w:val="22"/>
      <w:szCs w:val="22"/>
      <w:lang w:eastAsia="zh-CN"/>
    </w:rPr>
  </w:style>
  <w:style w:type="character" w:customStyle="1" w:styleId="Heading8Char">
    <w:name w:val="Heading 8 Char"/>
    <w:basedOn w:val="DefaultParagraphFont"/>
    <w:link w:val="Heading8"/>
    <w:uiPriority w:val="9"/>
    <w:semiHidden/>
    <w:rsid w:val="0025572A"/>
    <w:rPr>
      <w:rFonts w:asciiTheme="majorHAnsi" w:eastAsiaTheme="majorEastAsia" w:hAnsiTheme="majorHAnsi" w:cstheme="majorBidi"/>
      <w:color w:val="272727" w:themeColor="text1" w:themeTint="D8"/>
      <w:sz w:val="21"/>
      <w:szCs w:val="21"/>
      <w:lang w:eastAsia="zh-CN"/>
    </w:rPr>
  </w:style>
  <w:style w:type="character" w:customStyle="1" w:styleId="Heading9Char">
    <w:name w:val="Heading 9 Char"/>
    <w:basedOn w:val="DefaultParagraphFont"/>
    <w:link w:val="Heading9"/>
    <w:uiPriority w:val="9"/>
    <w:semiHidden/>
    <w:rsid w:val="0025572A"/>
    <w:rPr>
      <w:rFonts w:asciiTheme="majorHAnsi" w:eastAsiaTheme="majorEastAsia" w:hAnsiTheme="majorHAnsi" w:cstheme="majorBidi"/>
      <w:i/>
      <w:iCs/>
      <w:color w:val="272727" w:themeColor="text1" w:themeTint="D8"/>
      <w:sz w:val="21"/>
      <w:szCs w:val="21"/>
      <w:lang w:eastAsia="zh-CN"/>
    </w:rPr>
  </w:style>
  <w:style w:type="character" w:styleId="Hyperlink">
    <w:name w:val="Hyperlink"/>
    <w:basedOn w:val="DefaultParagraphFont"/>
    <w:uiPriority w:val="99"/>
    <w:unhideWhenUsed/>
    <w:rsid w:val="0025572A"/>
    <w:rPr>
      <w:color w:val="5F5F5F" w:themeColor="hyperlink"/>
      <w:u w:val="single"/>
    </w:rPr>
  </w:style>
  <w:style w:type="character" w:customStyle="1" w:styleId="apple-converted-space">
    <w:name w:val="apple-converted-space"/>
    <w:basedOn w:val="DefaultParagraphFont"/>
    <w:rsid w:val="006013C1"/>
  </w:style>
  <w:style w:type="character" w:styleId="UnresolvedMention">
    <w:name w:val="Unresolved Mention"/>
    <w:basedOn w:val="DefaultParagraphFont"/>
    <w:uiPriority w:val="99"/>
    <w:semiHidden/>
    <w:unhideWhenUsed/>
    <w:rsid w:val="00BD5857"/>
    <w:rPr>
      <w:color w:val="605E5C"/>
      <w:shd w:val="clear" w:color="auto" w:fill="E1DFDD"/>
    </w:rPr>
  </w:style>
  <w:style w:type="paragraph" w:styleId="NormalWeb">
    <w:name w:val="Normal (Web)"/>
    <w:basedOn w:val="Normal"/>
    <w:uiPriority w:val="99"/>
    <w:semiHidden/>
    <w:unhideWhenUsed/>
    <w:rsid w:val="00690A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4652DD"/>
    <w:rPr>
      <w:color w:val="919191" w:themeColor="followedHyperlink"/>
      <w:u w:val="single"/>
    </w:rPr>
  </w:style>
  <w:style w:type="paragraph" w:styleId="ListParagraph">
    <w:name w:val="List Paragraph"/>
    <w:basedOn w:val="Normal"/>
    <w:uiPriority w:val="34"/>
    <w:qFormat/>
    <w:rsid w:val="00273A3E"/>
    <w:pPr>
      <w:ind w:left="720"/>
      <w:contextualSpacing/>
    </w:pPr>
  </w:style>
  <w:style w:type="paragraph" w:styleId="Revision">
    <w:name w:val="Revision"/>
    <w:hidden/>
    <w:uiPriority w:val="99"/>
    <w:semiHidden/>
    <w:rsid w:val="002E7628"/>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8446">
      <w:bodyDiv w:val="1"/>
      <w:marLeft w:val="0"/>
      <w:marRight w:val="0"/>
      <w:marTop w:val="0"/>
      <w:marBottom w:val="0"/>
      <w:divBdr>
        <w:top w:val="none" w:sz="0" w:space="0" w:color="auto"/>
        <w:left w:val="none" w:sz="0" w:space="0" w:color="auto"/>
        <w:bottom w:val="none" w:sz="0" w:space="0" w:color="auto"/>
        <w:right w:val="none" w:sz="0" w:space="0" w:color="auto"/>
      </w:divBdr>
    </w:div>
    <w:div w:id="158274163">
      <w:bodyDiv w:val="1"/>
      <w:marLeft w:val="0"/>
      <w:marRight w:val="0"/>
      <w:marTop w:val="0"/>
      <w:marBottom w:val="0"/>
      <w:divBdr>
        <w:top w:val="none" w:sz="0" w:space="0" w:color="auto"/>
        <w:left w:val="none" w:sz="0" w:space="0" w:color="auto"/>
        <w:bottom w:val="none" w:sz="0" w:space="0" w:color="auto"/>
        <w:right w:val="none" w:sz="0" w:space="0" w:color="auto"/>
      </w:divBdr>
    </w:div>
    <w:div w:id="167212398">
      <w:bodyDiv w:val="1"/>
      <w:marLeft w:val="0"/>
      <w:marRight w:val="0"/>
      <w:marTop w:val="0"/>
      <w:marBottom w:val="0"/>
      <w:divBdr>
        <w:top w:val="none" w:sz="0" w:space="0" w:color="auto"/>
        <w:left w:val="none" w:sz="0" w:space="0" w:color="auto"/>
        <w:bottom w:val="none" w:sz="0" w:space="0" w:color="auto"/>
        <w:right w:val="none" w:sz="0" w:space="0" w:color="auto"/>
      </w:divBdr>
    </w:div>
    <w:div w:id="650477215">
      <w:bodyDiv w:val="1"/>
      <w:marLeft w:val="0"/>
      <w:marRight w:val="0"/>
      <w:marTop w:val="0"/>
      <w:marBottom w:val="0"/>
      <w:divBdr>
        <w:top w:val="none" w:sz="0" w:space="0" w:color="auto"/>
        <w:left w:val="none" w:sz="0" w:space="0" w:color="auto"/>
        <w:bottom w:val="none" w:sz="0" w:space="0" w:color="auto"/>
        <w:right w:val="none" w:sz="0" w:space="0" w:color="auto"/>
      </w:divBdr>
      <w:divsChild>
        <w:div w:id="1094207367">
          <w:marLeft w:val="0"/>
          <w:marRight w:val="0"/>
          <w:marTop w:val="0"/>
          <w:marBottom w:val="0"/>
          <w:divBdr>
            <w:top w:val="none" w:sz="0" w:space="0" w:color="auto"/>
            <w:left w:val="none" w:sz="0" w:space="0" w:color="auto"/>
            <w:bottom w:val="none" w:sz="0" w:space="0" w:color="auto"/>
            <w:right w:val="none" w:sz="0" w:space="0" w:color="auto"/>
          </w:divBdr>
          <w:divsChild>
            <w:div w:id="1479179461">
              <w:marLeft w:val="0"/>
              <w:marRight w:val="0"/>
              <w:marTop w:val="0"/>
              <w:marBottom w:val="0"/>
              <w:divBdr>
                <w:top w:val="none" w:sz="0" w:space="0" w:color="auto"/>
                <w:left w:val="none" w:sz="0" w:space="0" w:color="auto"/>
                <w:bottom w:val="none" w:sz="0" w:space="0" w:color="auto"/>
                <w:right w:val="none" w:sz="0" w:space="0" w:color="auto"/>
              </w:divBdr>
              <w:divsChild>
                <w:div w:id="117653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913379">
      <w:bodyDiv w:val="1"/>
      <w:marLeft w:val="0"/>
      <w:marRight w:val="0"/>
      <w:marTop w:val="0"/>
      <w:marBottom w:val="0"/>
      <w:divBdr>
        <w:top w:val="none" w:sz="0" w:space="0" w:color="auto"/>
        <w:left w:val="none" w:sz="0" w:space="0" w:color="auto"/>
        <w:bottom w:val="none" w:sz="0" w:space="0" w:color="auto"/>
        <w:right w:val="none" w:sz="0" w:space="0" w:color="auto"/>
      </w:divBdr>
    </w:div>
    <w:div w:id="924191494">
      <w:bodyDiv w:val="1"/>
      <w:marLeft w:val="0"/>
      <w:marRight w:val="0"/>
      <w:marTop w:val="0"/>
      <w:marBottom w:val="0"/>
      <w:divBdr>
        <w:top w:val="none" w:sz="0" w:space="0" w:color="auto"/>
        <w:left w:val="none" w:sz="0" w:space="0" w:color="auto"/>
        <w:bottom w:val="none" w:sz="0" w:space="0" w:color="auto"/>
        <w:right w:val="none" w:sz="0" w:space="0" w:color="auto"/>
      </w:divBdr>
    </w:div>
    <w:div w:id="941032396">
      <w:bodyDiv w:val="1"/>
      <w:marLeft w:val="0"/>
      <w:marRight w:val="0"/>
      <w:marTop w:val="0"/>
      <w:marBottom w:val="0"/>
      <w:divBdr>
        <w:top w:val="none" w:sz="0" w:space="0" w:color="auto"/>
        <w:left w:val="none" w:sz="0" w:space="0" w:color="auto"/>
        <w:bottom w:val="none" w:sz="0" w:space="0" w:color="auto"/>
        <w:right w:val="none" w:sz="0" w:space="0" w:color="auto"/>
      </w:divBdr>
      <w:divsChild>
        <w:div w:id="486478824">
          <w:marLeft w:val="0"/>
          <w:marRight w:val="0"/>
          <w:marTop w:val="0"/>
          <w:marBottom w:val="0"/>
          <w:divBdr>
            <w:top w:val="none" w:sz="0" w:space="0" w:color="auto"/>
            <w:left w:val="none" w:sz="0" w:space="0" w:color="auto"/>
            <w:bottom w:val="none" w:sz="0" w:space="0" w:color="auto"/>
            <w:right w:val="none" w:sz="0" w:space="0" w:color="auto"/>
          </w:divBdr>
          <w:divsChild>
            <w:div w:id="572853833">
              <w:marLeft w:val="0"/>
              <w:marRight w:val="0"/>
              <w:marTop w:val="0"/>
              <w:marBottom w:val="0"/>
              <w:divBdr>
                <w:top w:val="none" w:sz="0" w:space="0" w:color="auto"/>
                <w:left w:val="none" w:sz="0" w:space="0" w:color="auto"/>
                <w:bottom w:val="none" w:sz="0" w:space="0" w:color="auto"/>
                <w:right w:val="none" w:sz="0" w:space="0" w:color="auto"/>
              </w:divBdr>
              <w:divsChild>
                <w:div w:id="656884431">
                  <w:marLeft w:val="0"/>
                  <w:marRight w:val="0"/>
                  <w:marTop w:val="0"/>
                  <w:marBottom w:val="0"/>
                  <w:divBdr>
                    <w:top w:val="none" w:sz="0" w:space="0" w:color="auto"/>
                    <w:left w:val="none" w:sz="0" w:space="0" w:color="auto"/>
                    <w:bottom w:val="none" w:sz="0" w:space="0" w:color="auto"/>
                    <w:right w:val="none" w:sz="0" w:space="0" w:color="auto"/>
                  </w:divBdr>
                  <w:divsChild>
                    <w:div w:id="177597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106773">
      <w:bodyDiv w:val="1"/>
      <w:marLeft w:val="0"/>
      <w:marRight w:val="0"/>
      <w:marTop w:val="0"/>
      <w:marBottom w:val="0"/>
      <w:divBdr>
        <w:top w:val="none" w:sz="0" w:space="0" w:color="auto"/>
        <w:left w:val="none" w:sz="0" w:space="0" w:color="auto"/>
        <w:bottom w:val="none" w:sz="0" w:space="0" w:color="auto"/>
        <w:right w:val="none" w:sz="0" w:space="0" w:color="auto"/>
      </w:divBdr>
      <w:divsChild>
        <w:div w:id="1937516679">
          <w:marLeft w:val="0"/>
          <w:marRight w:val="0"/>
          <w:marTop w:val="0"/>
          <w:marBottom w:val="0"/>
          <w:divBdr>
            <w:top w:val="none" w:sz="0" w:space="0" w:color="auto"/>
            <w:left w:val="none" w:sz="0" w:space="0" w:color="auto"/>
            <w:bottom w:val="none" w:sz="0" w:space="0" w:color="auto"/>
            <w:right w:val="none" w:sz="0" w:space="0" w:color="auto"/>
          </w:divBdr>
          <w:divsChild>
            <w:div w:id="26176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480810">
      <w:bodyDiv w:val="1"/>
      <w:marLeft w:val="0"/>
      <w:marRight w:val="0"/>
      <w:marTop w:val="0"/>
      <w:marBottom w:val="0"/>
      <w:divBdr>
        <w:top w:val="none" w:sz="0" w:space="0" w:color="auto"/>
        <w:left w:val="none" w:sz="0" w:space="0" w:color="auto"/>
        <w:bottom w:val="none" w:sz="0" w:space="0" w:color="auto"/>
        <w:right w:val="none" w:sz="0" w:space="0" w:color="auto"/>
      </w:divBdr>
      <w:divsChild>
        <w:div w:id="1953197602">
          <w:marLeft w:val="0"/>
          <w:marRight w:val="0"/>
          <w:marTop w:val="0"/>
          <w:marBottom w:val="0"/>
          <w:divBdr>
            <w:top w:val="none" w:sz="0" w:space="0" w:color="auto"/>
            <w:left w:val="none" w:sz="0" w:space="0" w:color="auto"/>
            <w:bottom w:val="none" w:sz="0" w:space="0" w:color="auto"/>
            <w:right w:val="none" w:sz="0" w:space="0" w:color="auto"/>
          </w:divBdr>
          <w:divsChild>
            <w:div w:id="1961452277">
              <w:marLeft w:val="0"/>
              <w:marRight w:val="0"/>
              <w:marTop w:val="0"/>
              <w:marBottom w:val="0"/>
              <w:divBdr>
                <w:top w:val="none" w:sz="0" w:space="0" w:color="auto"/>
                <w:left w:val="none" w:sz="0" w:space="0" w:color="auto"/>
                <w:bottom w:val="none" w:sz="0" w:space="0" w:color="auto"/>
                <w:right w:val="none" w:sz="0" w:space="0" w:color="auto"/>
              </w:divBdr>
              <w:divsChild>
                <w:div w:id="1285307412">
                  <w:marLeft w:val="0"/>
                  <w:marRight w:val="0"/>
                  <w:marTop w:val="0"/>
                  <w:marBottom w:val="0"/>
                  <w:divBdr>
                    <w:top w:val="none" w:sz="0" w:space="0" w:color="auto"/>
                    <w:left w:val="none" w:sz="0" w:space="0" w:color="auto"/>
                    <w:bottom w:val="none" w:sz="0" w:space="0" w:color="auto"/>
                    <w:right w:val="none" w:sz="0" w:space="0" w:color="auto"/>
                  </w:divBdr>
                  <w:divsChild>
                    <w:div w:id="189353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455170">
      <w:bodyDiv w:val="1"/>
      <w:marLeft w:val="0"/>
      <w:marRight w:val="0"/>
      <w:marTop w:val="0"/>
      <w:marBottom w:val="0"/>
      <w:divBdr>
        <w:top w:val="none" w:sz="0" w:space="0" w:color="auto"/>
        <w:left w:val="none" w:sz="0" w:space="0" w:color="auto"/>
        <w:bottom w:val="none" w:sz="0" w:space="0" w:color="auto"/>
        <w:right w:val="none" w:sz="0" w:space="0" w:color="auto"/>
      </w:divBdr>
    </w:div>
    <w:div w:id="1484196922">
      <w:bodyDiv w:val="1"/>
      <w:marLeft w:val="0"/>
      <w:marRight w:val="0"/>
      <w:marTop w:val="0"/>
      <w:marBottom w:val="0"/>
      <w:divBdr>
        <w:top w:val="none" w:sz="0" w:space="0" w:color="auto"/>
        <w:left w:val="none" w:sz="0" w:space="0" w:color="auto"/>
        <w:bottom w:val="none" w:sz="0" w:space="0" w:color="auto"/>
        <w:right w:val="none" w:sz="0" w:space="0" w:color="auto"/>
      </w:divBdr>
      <w:divsChild>
        <w:div w:id="1336615974">
          <w:marLeft w:val="0"/>
          <w:marRight w:val="0"/>
          <w:marTop w:val="0"/>
          <w:marBottom w:val="0"/>
          <w:divBdr>
            <w:top w:val="none" w:sz="0" w:space="0" w:color="auto"/>
            <w:left w:val="none" w:sz="0" w:space="0" w:color="auto"/>
            <w:bottom w:val="none" w:sz="0" w:space="0" w:color="auto"/>
            <w:right w:val="none" w:sz="0" w:space="0" w:color="auto"/>
          </w:divBdr>
          <w:divsChild>
            <w:div w:id="8850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176637">
      <w:bodyDiv w:val="1"/>
      <w:marLeft w:val="0"/>
      <w:marRight w:val="0"/>
      <w:marTop w:val="0"/>
      <w:marBottom w:val="0"/>
      <w:divBdr>
        <w:top w:val="none" w:sz="0" w:space="0" w:color="auto"/>
        <w:left w:val="none" w:sz="0" w:space="0" w:color="auto"/>
        <w:bottom w:val="none" w:sz="0" w:space="0" w:color="auto"/>
        <w:right w:val="none" w:sz="0" w:space="0" w:color="auto"/>
      </w:divBdr>
    </w:div>
    <w:div w:id="1737312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code-of-conduct/code-of-conduct" TargetMode="External"/><Relationship Id="rId18" Type="http://schemas.openxmlformats.org/officeDocument/2006/relationships/hyperlink" Target="https://asana.com/resources/team-structure" TargetMode="External"/><Relationship Id="rId26" Type="http://schemas.openxmlformats.org/officeDocument/2006/relationships/hyperlink" Target="https://asana.com/resources/team-structure" TargetMode="External"/><Relationship Id="rId3" Type="http://schemas.openxmlformats.org/officeDocument/2006/relationships/styles" Target="styles.xml"/><Relationship Id="rId21" Type="http://schemas.openxmlformats.org/officeDocument/2006/relationships/hyperlink" Target="https://doi.org/10.1108/1754243131130846"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doi.org/10.1287/orsc.1120.0783" TargetMode="External"/><Relationship Id="rId25" Type="http://schemas.openxmlformats.org/officeDocument/2006/relationships/hyperlink" Target="https://doi.org/10.1287/orsc.1120.0783"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doi.org/10.1016/j.psep.2019.12.02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1754243131130846" TargetMode="External"/><Relationship Id="rId24" Type="http://schemas.openxmlformats.org/officeDocument/2006/relationships/hyperlink" Target="https://www.linkedin.com/pulse/how-solve-engineering-problems-applying-principles-maneshwar-c"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linkedin.com/pulse/how-solve-engineering-problems-applying-principles-maneshwar-c" TargetMode="External"/><Relationship Id="rId23" Type="http://schemas.openxmlformats.org/officeDocument/2006/relationships/hyperlink" Target="https://www.googleadservices.com/pagead/aclk?sa=L&amp;ai=DChcSEwjewfaLrPGCAxWO7u0KHQC2AAMYABAAGgJkZw&amp;ae=2&amp;gclid=Cj0KCQiAyKurBhD5ARIsALamXaEXExqm9q12EBXx7FM8k-1wqH9lO4fvEDOAPg-LAjwsko8JV7nEXkcaAtEyEALw_wcB&amp;ohost=www.google.com&amp;cid=CAESVeD2p74j1gRH15fYg7KqD69lJPB3b1s7wCq1ZHJf5AmT81DEgcm2BbigD3HvBDHLO2qLpiDSqK1emzMMpGsD2iSjYvOoFnrGh2C0b3BQTz5hBdcKasE&amp;sig=AOD64_37HnlgByNEDNLReJ8aHZz8zXA3mQ&amp;q&amp;adurl&amp;ved=2ahUKEwjqkPGLrPGCAxWbX0EAHV9fC-wQ0Qx6BAgNEAE" TargetMode="External"/><Relationship Id="rId28" Type="http://schemas.openxmlformats.org/officeDocument/2006/relationships/header" Target="header2.xml"/><Relationship Id="rId10" Type="http://schemas.openxmlformats.org/officeDocument/2006/relationships/hyperlink" Target="https://doi.org/10.1016/j.psep.2019.12.027." TargetMode="External"/><Relationship Id="rId19" Type="http://schemas.openxmlformats.org/officeDocument/2006/relationships/image" Target="media/image4.png"/><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government/publications/code-of-conduct/code-of-conduct" TargetMode="External"/><Relationship Id="rId22" Type="http://schemas.openxmlformats.org/officeDocument/2006/relationships/hyperlink" Target="https://www.gov.uk/government/publications/code-of-conduct/code-of-conduct"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{2FCB7521-45B4-9D43-902C-19E95F4F2F83}</b:Guid>
    <b:Author>
      <b:Author>
        <b:Corporate>The Planning Inspectorate</b:Corporate>
      </b:Author>
    </b:Author>
    <b:Title>Gov.uk</b:Title>
    <b:URL>https://www.gov.uk/government/publications/code-of-conduct/code-of-conduct</b:URL>
    <b:Year>2023</b:Year>
    <b:RefOrder>5</b:RefOrder>
  </b:Source>
  <b:Source>
    <b:Tag>The</b:Tag>
    <b:SourceType>InternetSite</b:SourceType>
    <b:Guid>{1BE4BB69-8A27-DB4D-B16E-174C8DC7FF46}</b:Guid>
    <b:Author>
      <b:Author>
        <b:Corporate>The Planning Inspectorate </b:Corporate>
      </b:Author>
    </b:Author>
    <b:Title>Gov.uk</b:Title>
    <b:URL>https://www.gov.uk/government/publications/code-of-conduct/code-of-conduct</b:URL>
    <b:RefOrder>6</b:RefOrder>
  </b:Source>
  <b:Source>
    <b:Tag>The231</b:Tag>
    <b:SourceType>InternetSite</b:SourceType>
    <b:Guid>{3424ACC6-92D4-5749-BE58-8187A296CC53}</b:Guid>
    <b:Author>
      <b:Author>
        <b:Corporate>The Planning Inspectorate</b:Corporate>
      </b:Author>
    </b:Author>
    <b:Title>Gov.uk</b:Title>
    <b:URL>https://www.gov.uk/government/publications/code-of-conduct/code-of-conduct</b:URL>
    <b:Year>2023</b:Year>
    <b:RefOrder>3</b:RefOrder>
  </b:Source>
  <b:Source>
    <b:Tag>LRN23</b:Tag>
    <b:SourceType>InternetSite</b:SourceType>
    <b:Guid>{A0740BC4-862C-8248-B694-52550AF12D17}</b:Guid>
    <b:Author>
      <b:Author>
        <b:Corporate>LRN Corporation </b:Corporate>
      </b:Author>
    </b:Author>
    <b:Title>2023 Code of Conduct Report</b:Title>
    <b:URL>https://lrn.com/en-gb/resources/coc/2023-code-of-conduct-report?keyword_session_id=vt~adwords%7Ckt~code%20of%20ethics%7Cmt~b%7Cta~641194995792&amp;_vsrefdom=wordstream&amp;utm_term=code%20of%20ethics&amp;utm_medium=ppc&amp;utm_source=adwords&amp;utm_campaign=CoC_Europe&amp;hsa_a</b:URL>
    <b:Year>2023</b:Year>
    <b:RefOrder>4</b:RefOrder>
  </b:Source>
  <b:Source>
    <b:Tag>Ste23</b:Tag>
    <b:SourceType>InternetSite</b:SourceType>
    <b:Guid>{97AE872B-7346-5045-812F-0C213BBED743}</b:Guid>
    <b:Author>
      <b:Author>
        <b:Corporate>Stefano Domenicali, President and Chief Executive Officer</b:Corporate>
      </b:Author>
    </b:Author>
    <b:Title>Formula1.com</b:Title>
    <b:URL>https://www.formula1.com/content/dam/fom-website/manual/Misc/f1_code_of_conduct/F1_Code_of_Conduct_7_November_2023.pdf</b:URL>
    <b:Year>2023</b:Year>
    <b:RefOrder>7</b:RefOrder>
  </b:Source>
  <b:Source>
    <b:Tag>Tea23</b:Tag>
    <b:SourceType>InternetSite</b:SourceType>
    <b:Guid>{E33E0FA3-D7E1-D342-9B97-205FFF26907A}</b:Guid>
    <b:Author>
      <b:Author>
        <b:NameList>
          <b:Person>
            <b:Last>Asana</b:Last>
            <b:First>Team</b:First>
          </b:Person>
        </b:NameList>
      </b:Author>
    </b:Author>
    <b:Title>Asana.com </b:Title>
    <b:URL>https://asana.com/resources/team-structure</b:URL>
    <b:Year>2023 </b:Year>
    <b:YearAccessed>2023</b:YearAccessed>
    <b:MonthAccessed>December</b:MonthAccessed>
    <b:DayAccessed>02</b:DayAccessed>
    <b:RefOrder>2</b:RefOrder>
  </b:Source>
  <b:Source>
    <b:Tag>GPO23</b:Tag>
    <b:SourceType>InternetSite</b:SourceType>
    <b:Guid>{6A0CD49B-C3E5-8541-9F27-691566CE8E28}</b:Guid>
    <b:Author>
      <b:Author>
        <b:NameList>
          <b:Person>
            <b:Last>G.POLYA</b:Last>
          </b:Person>
        </b:NameList>
      </b:Author>
    </b:Author>
    <b:Title>LinkedIn</b:Title>
    <b:URL>https://www.linkedin.com/pulse/how-solve-engineering-problems-applying-principles-maneshwar-c#:~:text=By%20working%20through%20the%20four,technical%20challenges%20they%20may%20face.</b:URL>
    <b:Year>2023</b:Year>
    <b:YearAccessed>2023</b:YearAccessed>
    <b:MonthAccessed>December </b:MonthAccessed>
    <b:DayAccessed>3</b:DayAccessed>
    <b:RefOrder>1</b:RefOrder>
  </b:Source>
</b:Sources>
</file>

<file path=customXml/itemProps1.xml><?xml version="1.0" encoding="utf-8"?>
<ds:datastoreItem xmlns:ds="http://schemas.openxmlformats.org/officeDocument/2006/customXml" ds:itemID="{3B62F06D-192E-7649-9BA5-1371DD28C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838</TotalTime>
  <Pages>16</Pages>
  <Words>2442</Words>
  <Characters>13555</Characters>
  <Application>Microsoft Office Word</Application>
  <DocSecurity>0</DocSecurity>
  <Lines>677</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Gough</dc:creator>
  <cp:keywords/>
  <dc:description/>
  <cp:lastModifiedBy>Jacob Gough</cp:lastModifiedBy>
  <cp:revision>291</cp:revision>
  <dcterms:created xsi:type="dcterms:W3CDTF">2023-11-21T17:41:00Z</dcterms:created>
  <dcterms:modified xsi:type="dcterms:W3CDTF">2023-12-03T17:28:00Z</dcterms:modified>
</cp:coreProperties>
</file>