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6D827" w14:textId="77777777" w:rsidR="005C0809" w:rsidRDefault="005C0809" w:rsidP="005C0809">
      <w:pPr>
        <w:pStyle w:val="Normal1"/>
        <w:widowControl w:val="0"/>
        <w:spacing w:line="240" w:lineRule="auto"/>
        <w:jc w:val="left"/>
      </w:pPr>
      <w:r>
        <w:rPr>
          <w:rFonts w:ascii="Arial" w:eastAsia="Arial" w:hAnsi="Arial" w:cs="Arial"/>
          <w:noProof/>
          <w:sz w:val="22"/>
          <w:szCs w:val="22"/>
        </w:rPr>
        <w:drawing>
          <wp:inline distT="19050" distB="19050" distL="19050" distR="19050" wp14:anchorId="39C78385" wp14:editId="360D5531">
            <wp:extent cx="1809750" cy="600075"/>
            <wp:effectExtent l="0" t="0" r="0" b="0"/>
            <wp:docPr id="1250693879" name="Picture 1250693879"/>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6"/>
                    <a:stretch>
                      <a:fillRect/>
                    </a:stretch>
                  </pic:blipFill>
                  <pic:spPr>
                    <a:xfrm>
                      <a:off x="0" y="0"/>
                      <a:ext cx="1809750" cy="600075"/>
                    </a:xfrm>
                    <a:prstGeom prst="rect">
                      <a:avLst/>
                    </a:prstGeom>
                  </pic:spPr>
                </pic:pic>
              </a:graphicData>
            </a:graphic>
          </wp:inline>
        </w:drawing>
      </w:r>
    </w:p>
    <w:p w14:paraId="4D1F031E" w14:textId="77777777" w:rsidR="005C0809" w:rsidRDefault="005C0809" w:rsidP="005C0809">
      <w:pPr>
        <w:pStyle w:val="Antet"/>
      </w:pPr>
    </w:p>
    <w:p w14:paraId="1F1F1B60" w14:textId="7B6F0EC6" w:rsidR="00884074" w:rsidRDefault="00DE0CC5">
      <w:pPr>
        <w:pStyle w:val="Normal1"/>
        <w:jc w:val="center"/>
        <w:rPr>
          <w:b/>
          <w:sz w:val="36"/>
          <w:szCs w:val="36"/>
        </w:rPr>
      </w:pPr>
      <w:r>
        <w:rPr>
          <w:b/>
          <w:sz w:val="36"/>
          <w:szCs w:val="36"/>
        </w:rPr>
        <w:t xml:space="preserve">Leadership and management, Theory and </w:t>
      </w:r>
      <w:r w:rsidR="00833FB6">
        <w:rPr>
          <w:b/>
          <w:sz w:val="36"/>
          <w:szCs w:val="36"/>
        </w:rPr>
        <w:t>Practice.</w:t>
      </w:r>
    </w:p>
    <w:p w14:paraId="2A433146" w14:textId="77777777" w:rsidR="00833FB6" w:rsidRDefault="00833FB6">
      <w:pPr>
        <w:pStyle w:val="Normal1"/>
        <w:jc w:val="center"/>
        <w:rPr>
          <w:b/>
          <w:sz w:val="36"/>
          <w:szCs w:val="36"/>
        </w:rPr>
      </w:pPr>
    </w:p>
    <w:p w14:paraId="3F0BE389" w14:textId="77777777" w:rsidR="00833FB6" w:rsidRDefault="00833FB6">
      <w:pPr>
        <w:pStyle w:val="Normal1"/>
        <w:jc w:val="center"/>
        <w:rPr>
          <w:b/>
          <w:sz w:val="36"/>
          <w:szCs w:val="36"/>
        </w:rPr>
      </w:pPr>
    </w:p>
    <w:p w14:paraId="0FD2DC1F" w14:textId="00992D63" w:rsidR="00833FB6" w:rsidRDefault="00833FB6">
      <w:pPr>
        <w:pStyle w:val="Normal1"/>
        <w:jc w:val="center"/>
        <w:rPr>
          <w:b/>
          <w:sz w:val="36"/>
          <w:szCs w:val="36"/>
        </w:rPr>
      </w:pPr>
      <w:r>
        <w:rPr>
          <w:b/>
          <w:sz w:val="36"/>
          <w:szCs w:val="36"/>
        </w:rPr>
        <w:t xml:space="preserve">Module code: </w:t>
      </w:r>
      <w:r w:rsidR="007E517A">
        <w:rPr>
          <w:b/>
          <w:sz w:val="36"/>
          <w:szCs w:val="36"/>
        </w:rPr>
        <w:t>LCBB6003</w:t>
      </w:r>
    </w:p>
    <w:p w14:paraId="363DBF51" w14:textId="19A748D5" w:rsidR="00AA616E" w:rsidRDefault="00AA616E">
      <w:pPr>
        <w:pStyle w:val="Normal1"/>
        <w:jc w:val="center"/>
        <w:rPr>
          <w:b/>
          <w:sz w:val="36"/>
          <w:szCs w:val="36"/>
        </w:rPr>
      </w:pPr>
      <w:r>
        <w:rPr>
          <w:b/>
          <w:sz w:val="36"/>
          <w:szCs w:val="36"/>
        </w:rPr>
        <w:t>Student Name: Iuliana Olaru</w:t>
      </w:r>
    </w:p>
    <w:p w14:paraId="7AFF7B8F" w14:textId="1CF3B865" w:rsidR="00AA616E" w:rsidRDefault="00AA616E">
      <w:pPr>
        <w:pStyle w:val="Normal1"/>
        <w:jc w:val="center"/>
        <w:rPr>
          <w:b/>
          <w:sz w:val="36"/>
          <w:szCs w:val="36"/>
        </w:rPr>
      </w:pPr>
      <w:r>
        <w:rPr>
          <w:b/>
          <w:sz w:val="36"/>
          <w:szCs w:val="36"/>
        </w:rPr>
        <w:t>Student ID: 201</w:t>
      </w:r>
      <w:r w:rsidR="000A773C">
        <w:rPr>
          <w:b/>
          <w:sz w:val="36"/>
          <w:szCs w:val="36"/>
        </w:rPr>
        <w:t>9941</w:t>
      </w:r>
    </w:p>
    <w:p w14:paraId="076A06C6" w14:textId="2DC1170B" w:rsidR="00884074" w:rsidRDefault="00DE0CC5">
      <w:pPr>
        <w:pStyle w:val="Normal1"/>
      </w:pPr>
      <w:r>
        <w:br w:type="page"/>
      </w:r>
    </w:p>
    <w:p w14:paraId="099285B1" w14:textId="77777777" w:rsidR="00884074" w:rsidRDefault="00DE0CC5">
      <w:pPr>
        <w:pStyle w:val="Normal1"/>
      </w:pPr>
      <w:r>
        <w:rPr>
          <w:b/>
        </w:rPr>
        <w:lastRenderedPageBreak/>
        <w:t>Introduction</w:t>
      </w:r>
      <w:r>
        <w:t xml:space="preserve"> </w:t>
      </w:r>
    </w:p>
    <w:p w14:paraId="551F8DC6" w14:textId="77777777" w:rsidR="00884074" w:rsidRDefault="00DE0CC5">
      <w:pPr>
        <w:pStyle w:val="Normal1"/>
      </w:pPr>
      <w:r>
        <w:t xml:space="preserve">The purpose of the essay is to provide information related to the leadership and management theory of Tesco Plc. This essay provides an introduction to the organisation which includes its background, goals, and objectives. Further, the essay deals with providing information about two leadership theories and shows their effectiveness. Then the essay provides information about the application of the two theories on the organisation. In this part, a critical evaluation has been done on the implication and the impact of these theories on the chosen business organisation. Then it provides information about the reflection of the self-experience of the leadership and related to the development areas. </w:t>
      </w:r>
    </w:p>
    <w:p w14:paraId="368EC0CB" w14:textId="77777777" w:rsidR="00884074" w:rsidRDefault="00DE0CC5">
      <w:pPr>
        <w:pStyle w:val="Normal1"/>
      </w:pPr>
      <w:r>
        <w:rPr>
          <w:b/>
        </w:rPr>
        <w:t>Main Body</w:t>
      </w:r>
    </w:p>
    <w:p w14:paraId="1D86F9C0" w14:textId="77777777" w:rsidR="00884074" w:rsidRDefault="00DE0CC5">
      <w:pPr>
        <w:pStyle w:val="Normal1"/>
      </w:pPr>
      <w:r>
        <w:rPr>
          <w:b/>
        </w:rPr>
        <w:t>Tesco</w:t>
      </w:r>
      <w:r>
        <w:t xml:space="preserve"> is a multinational giant in the retail sector founded by Jack Cohen in 1919 to engage its business of offering items related to food, non-food and other retailing services. The headquarter of the company is situated in Cheshunt in the UK. It operates its business through various store formats and offers products to its customers like wines, fresh produce, ready-meal, spirits, sandwiches, and in-store bakery. Apart from this, its online business includes Tesco Direct, Online grocery, and Tesco Bank which deals in retail banking services and insurance services. It also provides facilities for MasterCard, credit and Visa credit cards (Companies history, 2020). The main purpose of the company is to provide service to its customers and the community at large to make their life better every day. It provides efforts in understanding the customer and gives priority to meeting their needs first. The operation of the company acts in such a way that it shows responsibility towards the community. The company can create good jobs, support large numbers of suppliers and producers and helps the local community through several community programmes. The company also took the initiative towards reduction of the food wastage at the global level and ensured that the surplus food must meet the needs of the needy (Tescoplc, 2023a). Tesco adopted sustainability in its purpose, business plans and strategy. Being the UK's largest retailer and always wanting to make a big difference in respect of its competitors. The company became the first business in the UK to set zero carbon goals and was able to reduce carbon emissions by 555% in the year 2015. It also set the aim of becoming carbon neutral by the year 2035. Tesco donated 52 million unsold meals from the store to the needy (Tescoplc, 2023b).</w:t>
      </w:r>
    </w:p>
    <w:p w14:paraId="5E27F199" w14:textId="77777777" w:rsidR="00884074" w:rsidRDefault="00DE0CC5">
      <w:pPr>
        <w:pStyle w:val="Normal1"/>
      </w:pPr>
      <w:r>
        <w:rPr>
          <w:b/>
        </w:rPr>
        <w:t>Contingency theories of Leadership</w:t>
      </w:r>
      <w:r>
        <w:t xml:space="preserve"> put forwards the idea related to the success of the leader which depends upon the specific situation. It is related to certain factors which helps in showing that the particular leadership style will prove to be effective related to the situation. These certain </w:t>
      </w:r>
      <w:r>
        <w:lastRenderedPageBreak/>
        <w:t>factors include task, leader personality, and composition of the group (</w:t>
      </w:r>
      <w:r>
        <w:rPr>
          <w:color w:val="222222"/>
          <w:highlight w:val="white"/>
        </w:rPr>
        <w:t>Fiedler, 2015)</w:t>
      </w:r>
      <w:r>
        <w:t xml:space="preserve">. Contingency Leadership theory includes several models of contingency like the Path-Goal Theory, Fiedler's Contingency Theory, the Decision-Making Theory, and the Situational Leadership Theory. As per this theory of contingency, a good leader can assess the requirement of their followers, be efficient in stocking the situation and make adjustments to the behaviour accordingly. This theory of leadership indicates that the success of the leader depends upon different variables like the quality of the followers, style of the leadership, and situational aspects (Villanovau, 2023). The aspect of this theory is that it pairs the leader as per the scenario which helps in drawing the natural leadership instincts. In respect of Fred Fiedler the style of leadership became ingrained and asked managers to handle different situations differently. To do it effectively Fred Fiedler set the questionnaire that leads to describe two types of leaders namely relationship-oriented leaders and task-oriented leaders. It asked the leader to have the thinking related to the least preferred coworker. It gives priority to interpersonal relationships over different aspects. The theory indicates that leaders who possess different delegating skills enable opportunities in handling different situations and enable the ability of leaders to share their power. The </w:t>
      </w:r>
      <w:r>
        <w:rPr>
          <w:b/>
        </w:rPr>
        <w:t>drawback</w:t>
      </w:r>
      <w:r>
        <w:t xml:space="preserve"> of this theory is that it provides the option of mismatching the leader orientation and providing unfavourable situations related to the change in the leader (MasterClass, 2022).</w:t>
      </w:r>
    </w:p>
    <w:p w14:paraId="3D6C52EC" w14:textId="77777777" w:rsidR="00884074" w:rsidRDefault="00DE0CC5">
      <w:pPr>
        <w:pStyle w:val="Normal1"/>
      </w:pPr>
      <w:r>
        <w:rPr>
          <w:b/>
        </w:rPr>
        <w:t xml:space="preserve">Transactional leadership theory, </w:t>
      </w:r>
      <w:r>
        <w:t>also considered to be the managerial leadership theory, refers to the style in which leaders mostly rely on punishment and rewards in order to achieve the most favourable job performance from their subordinates. The core of this theory is based on the transaction or exchange. The leaders can reward workers who contribute effort in performing the task at specific levels. On the other hand, it punishes the workers who are not able to perform the set standard of work (</w:t>
      </w:r>
      <w:r>
        <w:rPr>
          <w:color w:val="222222"/>
          <w:highlight w:val="white"/>
        </w:rPr>
        <w:t>Odumeru and Ogbonna, 2013)</w:t>
      </w:r>
      <w:r>
        <w:t xml:space="preserve">. As per this theory, the relationship between the worker and the leader assumes that they are not self-motivated and are in need of instruction, structure and supervision from their leader to complete their set of jobs. In other words, the characteristic of subordinates in the theory includes that they lack self-motivation, and the motivation is done through punishment or reward, it provides a clearly defined set of goals and must be managed and monitored by its superior. This theory helps in active monitoring of the work of the subordinate to anticipate any issues and must take corrective action to meet the problem in time. This leadership theory helps subordinates in delivering specific results which can be easily articulated and measurable. The implication of this theory helps in enhancing the efficiency of the organisation along with maintaining consistency by following the set of protocols and procedures. </w:t>
      </w:r>
      <w:r>
        <w:lastRenderedPageBreak/>
        <w:t>It also provides clear expectations and the command chain related to the responsibility of the members. The drawback of this theory is that it does not provide focus on establishing healthy employee relationships which leads to the conflict-handling problem (Lutkevich, 2022).</w:t>
      </w:r>
    </w:p>
    <w:p w14:paraId="7FB6077D" w14:textId="77777777" w:rsidR="00884074" w:rsidRDefault="00DE0CC5">
      <w:pPr>
        <w:pStyle w:val="Normal1"/>
      </w:pPr>
      <w:r>
        <w:t xml:space="preserve">The </w:t>
      </w:r>
      <w:r>
        <w:rPr>
          <w:b/>
        </w:rPr>
        <w:t>application of the Contingency leadership theory</w:t>
      </w:r>
      <w:r>
        <w:t xml:space="preserve"> by </w:t>
      </w:r>
      <w:r>
        <w:rPr>
          <w:b/>
        </w:rPr>
        <w:t xml:space="preserve">Tesco </w:t>
      </w:r>
      <w:r>
        <w:t xml:space="preserve">depends upon the different variables which include environmental factors which are considered to be strong enough in determining the suitable approach of leadership which best suit the organisation. As per this theory, Tesco does not consider leadership skills to be the quality of a successful leader. On the contrary of this, the organisation considered only managerial abilities and skills to be the quality of a good leader (Circlebizz, 2020). Through this leadership theory, leaders are able to set the flow towards the development of the vision related to the future and concern with the idea of their followers to align and inspire to achieve the objectives of the business. It helps in expressing the need of the leadership of Tesco and adjusting the behaviour concerning the critical understanding of the situation (Vidal </w:t>
      </w:r>
      <w:r>
        <w:rPr>
          <w:i/>
        </w:rPr>
        <w:t>et al</w:t>
      </w:r>
      <w:r>
        <w:t xml:space="preserve">. 2017). </w:t>
      </w:r>
    </w:p>
    <w:p w14:paraId="054A4BDD" w14:textId="77777777" w:rsidR="00884074" w:rsidRDefault="00DE0CC5">
      <w:pPr>
        <w:pStyle w:val="Normal1"/>
      </w:pPr>
      <w:r>
        <w:t>The</w:t>
      </w:r>
      <w:r>
        <w:rPr>
          <w:b/>
        </w:rPr>
        <w:t xml:space="preserve"> impact of the Contingency leadership theory </w:t>
      </w:r>
      <w:r>
        <w:t>on Tesco is that it provides greater discretion to the manager. It uses a top-down or flat organisational structure in which the manager makes decisions and ensures that employees must be committed to achieving specific goals. The major impact of this theory is that the manager has various ways to tackle the problem and is able to provide solutions to the problem. Through this theory, the managers are able to bend the policy of the organisation and are able to override the circumstances as well. In order words managers are able to interpret the regulation and policy of Tesco in respect of adhering to the vision and value of the company while making decisions (Thompson, 2018).</w:t>
      </w:r>
    </w:p>
    <w:p w14:paraId="0E4CFDBC" w14:textId="77777777" w:rsidR="00884074" w:rsidRDefault="00DE0CC5">
      <w:pPr>
        <w:pStyle w:val="Normal1"/>
      </w:pPr>
      <w:r>
        <w:t xml:space="preserve">The </w:t>
      </w:r>
      <w:r>
        <w:rPr>
          <w:b/>
        </w:rPr>
        <w:t xml:space="preserve">application of the Transactional leadership theory </w:t>
      </w:r>
      <w:r>
        <w:t xml:space="preserve">by </w:t>
      </w:r>
      <w:r>
        <w:rPr>
          <w:b/>
        </w:rPr>
        <w:t xml:space="preserve">Tesco </w:t>
      </w:r>
      <w:r>
        <w:t>includes three elements namely management by passive, management by exception, and contingent rewards. In the organisation, through this theory, the leader is able to show trust among their employees while application of the management by exceptional theory. It is also being found that the leader of Tesco sometimes fails to deliver the required project in time while application of the management by passive. With the third element of the theory, the contingent rewards leader is able to provide employees rewards in order to make them motivated to perform their function and it also helps in inspiring them for the future (Circlebizz, 2020). In simple words, Tesco makes use of this leadership theory to provide rewards to those who perform theory functions well. In contrast to those who fail to provide a set of functions, they face reprimanded or punished (Cherry, 2022).</w:t>
      </w:r>
    </w:p>
    <w:p w14:paraId="3AAEBB5C" w14:textId="77777777" w:rsidR="00884074" w:rsidRDefault="00DE0CC5">
      <w:pPr>
        <w:pStyle w:val="Normal1"/>
      </w:pPr>
      <w:r>
        <w:lastRenderedPageBreak/>
        <w:t xml:space="preserve">The impact of the </w:t>
      </w:r>
      <w:r>
        <w:rPr>
          <w:b/>
        </w:rPr>
        <w:t xml:space="preserve">Transactional leadership theory </w:t>
      </w:r>
      <w:r>
        <w:t>on Tesco</w:t>
      </w:r>
      <w:r>
        <w:rPr>
          <w:b/>
        </w:rPr>
        <w:t xml:space="preserve"> </w:t>
      </w:r>
      <w:r>
        <w:t>is that it helps in encouraging fairness among its employees. The use of this theory helps in making the employees of Tesco feel favouritism which reflects in their work performed. With the rewards system where every employee of the organisation gets an equal opportunity to succeed. This theory is also able to make a simple and structured system of the organisation. It can also serve as a motivational tool for employees (IMD, 2022).</w:t>
      </w:r>
    </w:p>
    <w:p w14:paraId="3DE10713" w14:textId="03F646D0" w:rsidR="00CF1A9B" w:rsidRDefault="00CF1A9B">
      <w:pPr>
        <w:pStyle w:val="Normal1"/>
      </w:pPr>
      <w:r>
        <w:rPr>
          <w:rStyle w:val="Robust"/>
          <w:color w:val="0E101A"/>
        </w:rPr>
        <w:t>Gibbs Reflective Cycle</w:t>
      </w:r>
      <w:r>
        <w:t> refers to the popular model related to reflection and it is able to structure the method which enables an individual in thinking systematically in respect of the experiences they faced during a specific situation (Structural-learning, 2023).</w:t>
      </w:r>
    </w:p>
    <w:p w14:paraId="5C569CC0" w14:textId="3B5B6FE9" w:rsidR="00884074" w:rsidRDefault="00DE0CC5">
      <w:pPr>
        <w:pStyle w:val="Normal1"/>
      </w:pPr>
      <w:r>
        <w:t xml:space="preserve">Towards the leadership in Tesco, I have experienced that </w:t>
      </w:r>
      <w:r>
        <w:rPr>
          <w:b/>
        </w:rPr>
        <w:t xml:space="preserve">being self-aware </w:t>
      </w:r>
      <w:r>
        <w:t xml:space="preserve">is a good quality of the leader. Through this leadership skill, the leader is able to understand their own personality traits, abilities, and habits and how it affects interaction with the employees of Tesco during the workplace. Another element in leadership experience is </w:t>
      </w:r>
      <w:r>
        <w:rPr>
          <w:b/>
        </w:rPr>
        <w:t>integrity</w:t>
      </w:r>
      <w:r>
        <w:t xml:space="preserve"> which indicates a strong moral principle related to words and committing the right act in the workplace. Through this, I found that the leader was able to demonstrate the company values in conducting their action. The next experience that I faced in leadership is </w:t>
      </w:r>
      <w:r>
        <w:rPr>
          <w:b/>
        </w:rPr>
        <w:t xml:space="preserve">training and monitoring the new employees. </w:t>
      </w:r>
      <w:r>
        <w:t xml:space="preserve">This required providing training to the new employees recruited. </w:t>
      </w:r>
    </w:p>
    <w:p w14:paraId="01C853E9" w14:textId="77777777" w:rsidR="00884074" w:rsidRDefault="00DE0CC5">
      <w:pPr>
        <w:pStyle w:val="Normal1"/>
      </w:pPr>
      <w:r>
        <w:t xml:space="preserve">While working in Tesco I found that being a leader I possess the quality of </w:t>
      </w:r>
      <w:r>
        <w:rPr>
          <w:b/>
        </w:rPr>
        <w:t>being self-aware</w:t>
      </w:r>
      <w:r>
        <w:t xml:space="preserve"> which gives me the sense of feeling of motivation and I am able to focus on my activity as well as others through effective interaction. Being aware of oneself gives the </w:t>
      </w:r>
      <w:r>
        <w:rPr>
          <w:b/>
        </w:rPr>
        <w:t>feeling of energy and motivation</w:t>
      </w:r>
      <w:r>
        <w:t xml:space="preserve">. It is also found that being a leader I experience </w:t>
      </w:r>
      <w:r>
        <w:rPr>
          <w:b/>
        </w:rPr>
        <w:t>integrity</w:t>
      </w:r>
      <w:r>
        <w:t xml:space="preserve"> in leadership which helps me in establishing a foundation of respect and trust and provides me with a </w:t>
      </w:r>
      <w:r>
        <w:rPr>
          <w:b/>
        </w:rPr>
        <w:t>feeling of pride and gratitude</w:t>
      </w:r>
      <w:r>
        <w:t xml:space="preserve">. The experience related to the </w:t>
      </w:r>
      <w:r>
        <w:rPr>
          <w:b/>
        </w:rPr>
        <w:t>training and monitoring of the new employees</w:t>
      </w:r>
      <w:r>
        <w:t xml:space="preserve"> provide me with a </w:t>
      </w:r>
      <w:r>
        <w:rPr>
          <w:b/>
        </w:rPr>
        <w:t>feeling of amusement and adoration</w:t>
      </w:r>
      <w:r>
        <w:t xml:space="preserve">. </w:t>
      </w:r>
    </w:p>
    <w:p w14:paraId="7D47C32B" w14:textId="77777777" w:rsidR="00884074" w:rsidRDefault="00DE0CC5">
      <w:pPr>
        <w:pStyle w:val="Normal1"/>
      </w:pPr>
      <w:r>
        <w:t xml:space="preserve">Before this conduct of the leadership in Tesco I am not aware of all this leadership experience. This makes me aware of self-awareness, and integrity and provides training and monitoring to the newly recruited staff. I found that being a leader I am good at self-awareness and integrating others but lack the ability of monitoring and training new employees. I believe that the reason behind the good quality is the attention towards oneself observing the interaction with others. On the other hand, the reason behind the lack in providing training and monitoring others is the inefficiency of imparting knowledge to others that I possess. </w:t>
      </w:r>
    </w:p>
    <w:p w14:paraId="45174B4C" w14:textId="77777777" w:rsidR="00884074" w:rsidRDefault="00DE0CC5">
      <w:pPr>
        <w:pStyle w:val="Normal1"/>
      </w:pPr>
      <w:r>
        <w:lastRenderedPageBreak/>
        <w:t xml:space="preserve">Being aware of the experience that I faced during the leadership at Tesco. I realised that this developed in me through adopting the habit of seeking feedback and through practising gratitude. Being a leader I also critically examine the knee-jerk emotional reaction of others as well. The reason behind the lack of efficiency in providing training and monitoring others is the less knowledge and low level of performance. This inefficiency leads to an impact on the team morale and ability to interact with others to make the work done. </w:t>
      </w:r>
    </w:p>
    <w:p w14:paraId="29B08B23" w14:textId="77777777" w:rsidR="00884074" w:rsidRDefault="00DE0CC5">
      <w:pPr>
        <w:pStyle w:val="Normal1"/>
      </w:pPr>
      <w:r>
        <w:t xml:space="preserve">The leadership experience that I got while working at Tesco related to self-awareness is necessary because it enhances the ability to perceive others through words and actions and being able to correct peers more effectively. The leadership experience related to integrity is necessary as it lays the foundation of trust and respect within Tesco. It was as1oe helps in building credibility and a positive reputation for the organisation. The experience of training and monitoring the new employees is considered to be necessary in the organisation as it helps in increasing the productive efficiency of the employed which in return benefited the company. </w:t>
      </w:r>
    </w:p>
    <w:p w14:paraId="74D68019" w14:textId="77777777" w:rsidR="00884074" w:rsidRDefault="00DE0CC5">
      <w:pPr>
        <w:pStyle w:val="Normal1"/>
      </w:pPr>
      <w:r>
        <w:rPr>
          <w:b/>
        </w:rPr>
        <w:t>Conclusion</w:t>
      </w:r>
      <w:r>
        <w:t xml:space="preserve">  </w:t>
      </w:r>
    </w:p>
    <w:p w14:paraId="63FD3CBC" w14:textId="77777777" w:rsidR="00884074" w:rsidRDefault="00DE0CC5">
      <w:pPr>
        <w:pStyle w:val="Normal1"/>
      </w:pPr>
      <w:r>
        <w:t xml:space="preserve">After completion of the study, the information imparted about the background of Tesco, its formation, goals, objectives, sustainability and values which it adds to the life of its customer and society. Further, through this study, it has also been found about the two different theories related to leadership namely Transactional leadership theory and Contingency leadership theory. Then the essay also provides information about the implications of these theories in the management of Tesco and the impact that it created in its proceedings. Lastly, the study imparts information related to the reflection on the experience of leadership at Tesco. </w:t>
      </w:r>
    </w:p>
    <w:p w14:paraId="050FE9AB" w14:textId="77777777" w:rsidR="00884074" w:rsidRDefault="00DE0CC5">
      <w:pPr>
        <w:pStyle w:val="Normal1"/>
        <w:rPr>
          <w:b/>
        </w:rPr>
      </w:pPr>
      <w:r>
        <w:br w:type="page"/>
      </w:r>
    </w:p>
    <w:p w14:paraId="4E83F1C7" w14:textId="77777777" w:rsidR="00884074" w:rsidRDefault="00DE0CC5">
      <w:pPr>
        <w:pStyle w:val="Normal1"/>
        <w:rPr>
          <w:b/>
        </w:rPr>
      </w:pPr>
      <w:r>
        <w:rPr>
          <w:b/>
        </w:rPr>
        <w:lastRenderedPageBreak/>
        <w:t>References</w:t>
      </w:r>
    </w:p>
    <w:p w14:paraId="6FCABB92" w14:textId="77777777" w:rsidR="00CF1A9B" w:rsidRDefault="00CF1A9B">
      <w:pPr>
        <w:pStyle w:val="Normal1"/>
        <w:spacing w:before="240" w:after="240"/>
      </w:pPr>
      <w:r>
        <w:t xml:space="preserve">Cherry, K. (2022) </w:t>
      </w:r>
      <w:r>
        <w:rPr>
          <w:i/>
        </w:rPr>
        <w:t>How a transactional leadership style works</w:t>
      </w:r>
      <w:r>
        <w:t xml:space="preserve">, </w:t>
      </w:r>
      <w:r>
        <w:rPr>
          <w:i/>
        </w:rPr>
        <w:t>Verywell Mind</w:t>
      </w:r>
      <w:r>
        <w:t xml:space="preserve">. Available at: https://www.verywellmind.com/what-is-transactional-leadership-2795317(Accessed: 05 August 2023). </w:t>
      </w:r>
    </w:p>
    <w:p w14:paraId="4F8AB93D" w14:textId="77777777" w:rsidR="00CF1A9B" w:rsidRDefault="00CF1A9B">
      <w:pPr>
        <w:pStyle w:val="Normal1"/>
      </w:pPr>
      <w:r>
        <w:t xml:space="preserve">Circlebizz (2020) Leadership theory of Tesco, CIRCLE OF BUSINESS. Available at: https://circlebizz.com/management/leadership-theory-of-tesco/ (Accessed: 05 August 2023). </w:t>
      </w:r>
    </w:p>
    <w:p w14:paraId="17F133E7" w14:textId="77777777" w:rsidR="00CF1A9B" w:rsidRDefault="00CF1A9B">
      <w:pPr>
        <w:pStyle w:val="Normal1"/>
        <w:spacing w:before="240" w:after="240"/>
      </w:pPr>
      <w:r>
        <w:t xml:space="preserve">Companies history (2020) </w:t>
      </w:r>
      <w:r>
        <w:rPr>
          <w:i/>
        </w:rPr>
        <w:t>Tesco</w:t>
      </w:r>
      <w:r>
        <w:t xml:space="preserve">, </w:t>
      </w:r>
      <w:r>
        <w:rPr>
          <w:i/>
        </w:rPr>
        <w:t>CompaniesHistory.com - The largest companies and brands in the world</w:t>
      </w:r>
      <w:r>
        <w:t xml:space="preserve">. Available at: https://www.companieshistory.com/tesco/ (Accessed: 05 August 2023). </w:t>
      </w:r>
    </w:p>
    <w:p w14:paraId="1B60D71F" w14:textId="77777777" w:rsidR="00CF1A9B" w:rsidRDefault="00CF1A9B">
      <w:pPr>
        <w:pStyle w:val="Normal1"/>
        <w:spacing w:before="240" w:after="240"/>
        <w:rPr>
          <w:color w:val="222222"/>
          <w:highlight w:val="white"/>
        </w:rPr>
      </w:pPr>
      <w:r>
        <w:rPr>
          <w:color w:val="222222"/>
          <w:highlight w:val="white"/>
        </w:rPr>
        <w:t xml:space="preserve">Fiedler, F.R.E.D., (2015). Contingency theory of leadership. </w:t>
      </w:r>
      <w:r>
        <w:rPr>
          <w:i/>
          <w:color w:val="222222"/>
          <w:highlight w:val="white"/>
        </w:rPr>
        <w:t>Organizational behavior 1: essential theories of motivation and leadership</w:t>
      </w:r>
      <w:r>
        <w:rPr>
          <w:color w:val="222222"/>
          <w:highlight w:val="white"/>
        </w:rPr>
        <w:t xml:space="preserve">, </w:t>
      </w:r>
      <w:r>
        <w:rPr>
          <w:i/>
          <w:color w:val="222222"/>
          <w:highlight w:val="white"/>
        </w:rPr>
        <w:t>232</w:t>
      </w:r>
      <w:r>
        <w:rPr>
          <w:color w:val="222222"/>
          <w:highlight w:val="white"/>
        </w:rPr>
        <w:t xml:space="preserve">, pp.1-2015. Link: </w:t>
      </w:r>
      <w:hyperlink r:id="rId7" w:anchor="v=onepage&amp;q=Contingency%20theories%20of%20Leadership&amp;f=false">
        <w:r>
          <w:rPr>
            <w:color w:val="1155CC"/>
            <w:highlight w:val="white"/>
            <w:u w:val="single"/>
          </w:rPr>
          <w:t>https://books.google.co.in/books?hl=en&amp;lr=&amp;id=YXOsBwAAQBAJ&amp;oi=fnd&amp;pg=PA232&amp;dq=Contingency+theories+of+Leadership&amp;ots=3CaQ7w2ijb&amp;sig=5hBVbY9SdXKm15jAl3iyTx5taNE&amp;redir_esc=y#v=onepage&amp;q=Contingency%20theories%20of%20Leadership&amp;f=false</w:t>
        </w:r>
      </w:hyperlink>
    </w:p>
    <w:p w14:paraId="6D298E8F" w14:textId="77777777" w:rsidR="00CF1A9B" w:rsidRDefault="00CF1A9B">
      <w:pPr>
        <w:pStyle w:val="Normal1"/>
        <w:spacing w:before="240" w:after="240"/>
      </w:pPr>
      <w:r>
        <w:t xml:space="preserve">IMD (2022) </w:t>
      </w:r>
      <w:r>
        <w:rPr>
          <w:i/>
        </w:rPr>
        <w:t>Everything you need to know about transactional leadership</w:t>
      </w:r>
      <w:r>
        <w:t xml:space="preserve">, </w:t>
      </w:r>
      <w:r>
        <w:rPr>
          <w:i/>
        </w:rPr>
        <w:t>IMD business school for management and leadership courses</w:t>
      </w:r>
      <w:r>
        <w:t xml:space="preserve">. Available at: https://www.imd.org/reflections/transactional-leadership/(Accessed: 05 August 2023). </w:t>
      </w:r>
    </w:p>
    <w:p w14:paraId="6E4EFD08" w14:textId="77777777" w:rsidR="00CF1A9B" w:rsidRDefault="00CF1A9B">
      <w:pPr>
        <w:pStyle w:val="Normal1"/>
        <w:spacing w:before="240" w:after="240"/>
      </w:pPr>
      <w:r>
        <w:t xml:space="preserve">Lutkevich, B. (2022) </w:t>
      </w:r>
      <w:r>
        <w:rPr>
          <w:i/>
        </w:rPr>
        <w:t>What is transactional leadership? - definition from whatis.com</w:t>
      </w:r>
      <w:r>
        <w:t xml:space="preserve">, </w:t>
      </w:r>
      <w:r>
        <w:rPr>
          <w:i/>
        </w:rPr>
        <w:t>CIO</w:t>
      </w:r>
      <w:r>
        <w:t xml:space="preserve">. Available at: https://www.techtarget.com/searchcio/definition/transactional-leadership (Accessed: 05 August 2023). </w:t>
      </w:r>
    </w:p>
    <w:p w14:paraId="674E0A20" w14:textId="77777777" w:rsidR="00CF1A9B" w:rsidRDefault="00CF1A9B">
      <w:pPr>
        <w:pStyle w:val="Normal1"/>
        <w:spacing w:before="240" w:after="240"/>
      </w:pPr>
      <w:r>
        <w:t xml:space="preserve">MasterClass (2022) </w:t>
      </w:r>
      <w:r>
        <w:rPr>
          <w:i/>
        </w:rPr>
        <w:t>What is the contingency theory of leadership? - 2023</w:t>
      </w:r>
      <w:r>
        <w:t xml:space="preserve">, </w:t>
      </w:r>
      <w:r>
        <w:rPr>
          <w:i/>
        </w:rPr>
        <w:t>MasterClass</w:t>
      </w:r>
      <w:r>
        <w:t xml:space="preserve">. Available at: https://www.masterclass.com/articles/contingency-theory-of-leadership (Accessed: 05 August 2023). </w:t>
      </w:r>
    </w:p>
    <w:p w14:paraId="37E74EF5" w14:textId="77777777" w:rsidR="00CF1A9B" w:rsidRDefault="00CF1A9B">
      <w:pPr>
        <w:pStyle w:val="Normal1"/>
        <w:spacing w:before="240" w:after="240"/>
        <w:rPr>
          <w:color w:val="222222"/>
          <w:highlight w:val="white"/>
        </w:rPr>
      </w:pPr>
      <w:r>
        <w:rPr>
          <w:color w:val="222222"/>
          <w:highlight w:val="white"/>
        </w:rPr>
        <w:t xml:space="preserve">Odumeru, J.A. and Ogbonna, I.G., (2013). Transformational vs. transactional leadership theories: Evidence in literature. </w:t>
      </w:r>
      <w:r>
        <w:rPr>
          <w:i/>
          <w:color w:val="222222"/>
          <w:highlight w:val="white"/>
        </w:rPr>
        <w:t>International review of management and business research</w:t>
      </w:r>
      <w:r>
        <w:rPr>
          <w:color w:val="222222"/>
          <w:highlight w:val="white"/>
        </w:rPr>
        <w:t xml:space="preserve">, </w:t>
      </w:r>
      <w:r>
        <w:rPr>
          <w:i/>
          <w:color w:val="222222"/>
          <w:highlight w:val="white"/>
        </w:rPr>
        <w:t>2</w:t>
      </w:r>
      <w:r>
        <w:rPr>
          <w:color w:val="222222"/>
          <w:highlight w:val="white"/>
        </w:rPr>
        <w:t xml:space="preserve">(2), p.355. Link: </w:t>
      </w:r>
      <w:hyperlink r:id="rId8">
        <w:r>
          <w:rPr>
            <w:color w:val="1155CC"/>
            <w:highlight w:val="white"/>
            <w:u w:val="single"/>
          </w:rPr>
          <w:t>https://citeseerx.ist.psu.edu/document?repid=rep1&amp;type=pdf&amp;doi=a44b2a289a2866ffa714d88e7ee8304b0a4caf5f</w:t>
        </w:r>
      </w:hyperlink>
    </w:p>
    <w:p w14:paraId="3FCCE4F8" w14:textId="77777777" w:rsidR="00CF1A9B" w:rsidRDefault="00CF1A9B" w:rsidP="00CF1A9B">
      <w:r>
        <w:lastRenderedPageBreak/>
        <w:t xml:space="preserve">Structural-learning (2023) </w:t>
      </w:r>
      <w:r>
        <w:rPr>
          <w:i/>
          <w:iCs/>
        </w:rPr>
        <w:t>Gibbs’ reflective cycle</w:t>
      </w:r>
      <w:r>
        <w:t xml:space="preserve">, </w:t>
      </w:r>
      <w:r>
        <w:rPr>
          <w:i/>
          <w:iCs/>
        </w:rPr>
        <w:t>RSS</w:t>
      </w:r>
      <w:r>
        <w:t xml:space="preserve">. Available at: https://www.structural-learning.com/post/gibbs-reflective-cycle#:~:text=Gibbs’%20Reflective%20Cycle%20is%20a,and%20accepted%20model%20of%20reflection. (Accessed: 05 August 2023). </w:t>
      </w:r>
    </w:p>
    <w:p w14:paraId="3278E160" w14:textId="77777777" w:rsidR="00CF1A9B" w:rsidRDefault="00CF1A9B">
      <w:pPr>
        <w:pStyle w:val="Normal1"/>
        <w:spacing w:before="240" w:after="240"/>
      </w:pPr>
      <w:r>
        <w:t xml:space="preserve">Tescoplc (2023a) </w:t>
      </w:r>
      <w:r>
        <w:rPr>
          <w:i/>
        </w:rPr>
        <w:t>Core purpose and values</w:t>
      </w:r>
      <w:r>
        <w:t xml:space="preserve">, </w:t>
      </w:r>
      <w:r>
        <w:rPr>
          <w:i/>
        </w:rPr>
        <w:t>Home</w:t>
      </w:r>
      <w:r>
        <w:t xml:space="preserve">. Available at: https://www.tescoplc.com/about/how-we-do-business/core-purpose-and-values/ (Accessed: 05 August 2023). </w:t>
      </w:r>
    </w:p>
    <w:p w14:paraId="626AED33" w14:textId="77777777" w:rsidR="00CF1A9B" w:rsidRDefault="00CF1A9B">
      <w:pPr>
        <w:pStyle w:val="Normal1"/>
        <w:spacing w:before="240" w:after="240"/>
      </w:pPr>
      <w:r>
        <w:t xml:space="preserve">Tescoplc (2023b) </w:t>
      </w:r>
      <w:r>
        <w:rPr>
          <w:i/>
        </w:rPr>
        <w:t>Sustainability</w:t>
      </w:r>
      <w:r>
        <w:t xml:space="preserve">, </w:t>
      </w:r>
      <w:r>
        <w:rPr>
          <w:i/>
        </w:rPr>
        <w:t>Home</w:t>
      </w:r>
      <w:r>
        <w:t xml:space="preserve">. Available at: https://www.tescoplc.com/sustainability (Accessed: 05 August 2023). </w:t>
      </w:r>
    </w:p>
    <w:p w14:paraId="3B1AA8C0" w14:textId="77777777" w:rsidR="00CF1A9B" w:rsidRDefault="00CF1A9B">
      <w:pPr>
        <w:pStyle w:val="Normal1"/>
        <w:spacing w:before="240" w:after="240"/>
      </w:pPr>
      <w:r>
        <w:t xml:space="preserve">Thompson, S. (2018) </w:t>
      </w:r>
      <w:r>
        <w:rPr>
          <w:i/>
        </w:rPr>
        <w:t>Importance of Management theory</w:t>
      </w:r>
      <w:r>
        <w:t xml:space="preserve">, </w:t>
      </w:r>
      <w:r>
        <w:rPr>
          <w:i/>
        </w:rPr>
        <w:t>Small Business - Chron.com</w:t>
      </w:r>
      <w:r>
        <w:t xml:space="preserve">. Available at: https://smallbusiness.chron.com/importance-management-theory-77857.html (Accessed: 05 August 2023). </w:t>
      </w:r>
    </w:p>
    <w:p w14:paraId="08C8A4D2" w14:textId="77777777" w:rsidR="00CF1A9B" w:rsidRDefault="00CF1A9B">
      <w:pPr>
        <w:pStyle w:val="Normal1"/>
      </w:pPr>
      <w:r>
        <w:t xml:space="preserve">Vidal, G.G., Campdesuñer, R.P., Rodríguez, A.S. and Vivar, R.M., (2017). Contingency theory to study leadership styles of small businesses owner-managers at Santo Domingo, Ecuador. International Journal of Engineering Business Management, 9, p.1847979017743172. Link: </w:t>
      </w:r>
      <w:hyperlink r:id="rId9">
        <w:r>
          <w:rPr>
            <w:color w:val="1155CC"/>
            <w:u w:val="single"/>
          </w:rPr>
          <w:t>https://journals.sagepub.com/doi/full/10.1177/1847979017743172</w:t>
        </w:r>
      </w:hyperlink>
    </w:p>
    <w:p w14:paraId="1467C251" w14:textId="77777777" w:rsidR="00CF1A9B" w:rsidRDefault="00CF1A9B">
      <w:pPr>
        <w:pStyle w:val="Normal1"/>
        <w:spacing w:before="240" w:after="240"/>
      </w:pPr>
      <w:r>
        <w:t xml:space="preserve">Villanovau (2023) </w:t>
      </w:r>
      <w:r>
        <w:rPr>
          <w:i/>
        </w:rPr>
        <w:t>Villanovau.com</w:t>
      </w:r>
      <w:r>
        <w:t xml:space="preserve">. Available at: https://www.villanovau.com/resources/leadership/contingency-theory-leadership/ (Accessed: 05 August 2023). </w:t>
      </w:r>
    </w:p>
    <w:p w14:paraId="33D976C4" w14:textId="77777777" w:rsidR="00884074" w:rsidRDefault="00884074">
      <w:pPr>
        <w:pStyle w:val="Normal1"/>
        <w:spacing w:before="240" w:after="240"/>
        <w:ind w:left="580" w:hanging="20"/>
      </w:pPr>
    </w:p>
    <w:p w14:paraId="38AE13D2" w14:textId="77777777" w:rsidR="00884074" w:rsidRDefault="00884074">
      <w:pPr>
        <w:pStyle w:val="Normal1"/>
        <w:rPr>
          <w:b/>
        </w:rPr>
      </w:pPr>
    </w:p>
    <w:p w14:paraId="093B383C" w14:textId="77777777" w:rsidR="00884074" w:rsidRDefault="00DE0CC5">
      <w:pPr>
        <w:pStyle w:val="Normal1"/>
        <w:rPr>
          <w:b/>
        </w:rPr>
      </w:pPr>
      <w:r>
        <w:br w:type="page"/>
      </w:r>
    </w:p>
    <w:p w14:paraId="3FE8FA36" w14:textId="77777777" w:rsidR="00884074" w:rsidRDefault="00DE0CC5">
      <w:pPr>
        <w:pStyle w:val="Normal1"/>
      </w:pPr>
      <w:r>
        <w:rPr>
          <w:b/>
        </w:rPr>
        <w:t>Appendix</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84074" w14:paraId="62425FD7" w14:textId="77777777">
        <w:tc>
          <w:tcPr>
            <w:tcW w:w="2340" w:type="dxa"/>
            <w:shd w:val="clear" w:color="auto" w:fill="auto"/>
            <w:tcMar>
              <w:top w:w="100" w:type="dxa"/>
              <w:left w:w="100" w:type="dxa"/>
              <w:bottom w:w="100" w:type="dxa"/>
              <w:right w:w="100" w:type="dxa"/>
            </w:tcMar>
          </w:tcPr>
          <w:p w14:paraId="67D3CE18" w14:textId="77777777" w:rsidR="00884074" w:rsidRDefault="00DE0CC5">
            <w:pPr>
              <w:pStyle w:val="Normal1"/>
              <w:rPr>
                <w:b/>
              </w:rPr>
            </w:pPr>
            <w:r>
              <w:rPr>
                <w:b/>
              </w:rPr>
              <w:t>What are my</w:t>
            </w:r>
          </w:p>
          <w:p w14:paraId="43965ED0" w14:textId="77777777" w:rsidR="00884074" w:rsidRDefault="00DE0CC5">
            <w:pPr>
              <w:pStyle w:val="Normal1"/>
              <w:rPr>
                <w:b/>
              </w:rPr>
            </w:pPr>
            <w:r>
              <w:rPr>
                <w:b/>
              </w:rPr>
              <w:t>Leadership</w:t>
            </w:r>
          </w:p>
          <w:p w14:paraId="7AC02135" w14:textId="77777777" w:rsidR="00884074" w:rsidRDefault="00DE0CC5">
            <w:pPr>
              <w:pStyle w:val="Normal1"/>
              <w:rPr>
                <w:b/>
              </w:rPr>
            </w:pPr>
            <w:r>
              <w:rPr>
                <w:b/>
              </w:rPr>
              <w:t>development</w:t>
            </w:r>
          </w:p>
          <w:p w14:paraId="37C6F1AE" w14:textId="77777777" w:rsidR="00884074" w:rsidRDefault="00DE0CC5">
            <w:pPr>
              <w:pStyle w:val="Normal1"/>
              <w:rPr>
                <w:b/>
              </w:rPr>
            </w:pPr>
            <w:r>
              <w:rPr>
                <w:b/>
              </w:rPr>
              <w:t>Objectives?</w:t>
            </w:r>
          </w:p>
        </w:tc>
        <w:tc>
          <w:tcPr>
            <w:tcW w:w="2340" w:type="dxa"/>
            <w:shd w:val="clear" w:color="auto" w:fill="auto"/>
            <w:tcMar>
              <w:top w:w="100" w:type="dxa"/>
              <w:left w:w="100" w:type="dxa"/>
              <w:bottom w:w="100" w:type="dxa"/>
              <w:right w:w="100" w:type="dxa"/>
            </w:tcMar>
          </w:tcPr>
          <w:p w14:paraId="66326AC3" w14:textId="77777777" w:rsidR="00884074" w:rsidRDefault="00DE0CC5">
            <w:pPr>
              <w:pStyle w:val="Normal1"/>
              <w:rPr>
                <w:b/>
              </w:rPr>
            </w:pPr>
            <w:r>
              <w:rPr>
                <w:b/>
              </w:rPr>
              <w:t>What leadership activities do</w:t>
            </w:r>
          </w:p>
          <w:p w14:paraId="3736B0C7" w14:textId="77777777" w:rsidR="00884074" w:rsidRDefault="00884074">
            <w:pPr>
              <w:pStyle w:val="Normal1"/>
              <w:rPr>
                <w:b/>
              </w:rPr>
            </w:pPr>
          </w:p>
        </w:tc>
        <w:tc>
          <w:tcPr>
            <w:tcW w:w="2340" w:type="dxa"/>
            <w:shd w:val="clear" w:color="auto" w:fill="auto"/>
            <w:tcMar>
              <w:top w:w="100" w:type="dxa"/>
              <w:left w:w="100" w:type="dxa"/>
              <w:bottom w:w="100" w:type="dxa"/>
              <w:right w:w="100" w:type="dxa"/>
            </w:tcMar>
          </w:tcPr>
          <w:p w14:paraId="48289863" w14:textId="77777777" w:rsidR="00884074" w:rsidRDefault="00DE0CC5">
            <w:pPr>
              <w:pStyle w:val="Normal1"/>
              <w:rPr>
                <w:b/>
              </w:rPr>
            </w:pPr>
            <w:r>
              <w:rPr>
                <w:b/>
              </w:rPr>
              <w:t>Where will I develop my</w:t>
            </w:r>
          </w:p>
          <w:p w14:paraId="586ADC7D" w14:textId="77777777" w:rsidR="00884074" w:rsidRDefault="00DE0CC5">
            <w:pPr>
              <w:pStyle w:val="Normal1"/>
              <w:rPr>
                <w:b/>
              </w:rPr>
            </w:pPr>
            <w:r>
              <w:rPr>
                <w:b/>
              </w:rPr>
              <w:t>leadership to achieve my</w:t>
            </w:r>
          </w:p>
          <w:p w14:paraId="16998F0A" w14:textId="77777777" w:rsidR="00884074" w:rsidRDefault="00DE0CC5">
            <w:pPr>
              <w:pStyle w:val="Normal1"/>
              <w:rPr>
                <w:b/>
              </w:rPr>
            </w:pPr>
            <w:r>
              <w:rPr>
                <w:b/>
              </w:rPr>
              <w:t>leadership objectives?</w:t>
            </w:r>
          </w:p>
        </w:tc>
        <w:tc>
          <w:tcPr>
            <w:tcW w:w="2340" w:type="dxa"/>
            <w:shd w:val="clear" w:color="auto" w:fill="auto"/>
            <w:tcMar>
              <w:top w:w="100" w:type="dxa"/>
              <w:left w:w="100" w:type="dxa"/>
              <w:bottom w:w="100" w:type="dxa"/>
              <w:right w:w="100" w:type="dxa"/>
            </w:tcMar>
          </w:tcPr>
          <w:p w14:paraId="1C112E21" w14:textId="77777777" w:rsidR="00884074" w:rsidRDefault="00DE0CC5">
            <w:pPr>
              <w:pStyle w:val="Normal1"/>
              <w:rPr>
                <w:b/>
              </w:rPr>
            </w:pPr>
            <w:r>
              <w:rPr>
                <w:b/>
              </w:rPr>
              <w:t>Target date for</w:t>
            </w:r>
          </w:p>
          <w:p w14:paraId="5A236401" w14:textId="77777777" w:rsidR="00884074" w:rsidRDefault="00DE0CC5">
            <w:pPr>
              <w:pStyle w:val="Normal1"/>
              <w:rPr>
                <w:b/>
              </w:rPr>
            </w:pPr>
            <w:r>
              <w:rPr>
                <w:b/>
              </w:rPr>
              <w:t>achieving my</w:t>
            </w:r>
          </w:p>
          <w:p w14:paraId="1AC06729" w14:textId="77777777" w:rsidR="00884074" w:rsidRDefault="00DE0CC5">
            <w:pPr>
              <w:pStyle w:val="Normal1"/>
              <w:rPr>
                <w:b/>
              </w:rPr>
            </w:pPr>
            <w:r>
              <w:rPr>
                <w:b/>
              </w:rPr>
              <w:t>objectives</w:t>
            </w:r>
          </w:p>
        </w:tc>
      </w:tr>
      <w:tr w:rsidR="00884074" w14:paraId="02310738" w14:textId="77777777">
        <w:tc>
          <w:tcPr>
            <w:tcW w:w="2340" w:type="dxa"/>
            <w:shd w:val="clear" w:color="auto" w:fill="auto"/>
            <w:tcMar>
              <w:top w:w="100" w:type="dxa"/>
              <w:left w:w="100" w:type="dxa"/>
              <w:bottom w:w="100" w:type="dxa"/>
              <w:right w:w="100" w:type="dxa"/>
            </w:tcMar>
          </w:tcPr>
          <w:p w14:paraId="2763B40B" w14:textId="77777777" w:rsidR="00884074" w:rsidRDefault="00DE0CC5">
            <w:pPr>
              <w:pStyle w:val="Normal1"/>
              <w:widowControl w:val="0"/>
              <w:pBdr>
                <w:top w:val="nil"/>
                <w:left w:val="nil"/>
                <w:bottom w:val="nil"/>
                <w:right w:val="nil"/>
                <w:between w:val="nil"/>
              </w:pBdr>
            </w:pPr>
            <w:r>
              <w:t xml:space="preserve">To improve self-awareness </w:t>
            </w:r>
          </w:p>
        </w:tc>
        <w:tc>
          <w:tcPr>
            <w:tcW w:w="2340" w:type="dxa"/>
            <w:shd w:val="clear" w:color="auto" w:fill="auto"/>
            <w:tcMar>
              <w:top w:w="100" w:type="dxa"/>
              <w:left w:w="100" w:type="dxa"/>
              <w:bottom w:w="100" w:type="dxa"/>
              <w:right w:w="100" w:type="dxa"/>
            </w:tcMar>
          </w:tcPr>
          <w:p w14:paraId="36FEC3EB" w14:textId="77777777" w:rsidR="00884074" w:rsidRDefault="00DE0CC5">
            <w:pPr>
              <w:pStyle w:val="Normal1"/>
              <w:widowControl w:val="0"/>
              <w:pBdr>
                <w:top w:val="nil"/>
                <w:left w:val="nil"/>
                <w:bottom w:val="nil"/>
                <w:right w:val="nil"/>
                <w:between w:val="nil"/>
              </w:pBdr>
            </w:pPr>
            <w:r>
              <w:t>In leadership self-awareness can help me a lot in looking at collective success and making the team the priority. Through self-awareness, leaders are able to focus on the individual wins along with the team's success.</w:t>
            </w:r>
          </w:p>
        </w:tc>
        <w:tc>
          <w:tcPr>
            <w:tcW w:w="2340" w:type="dxa"/>
            <w:shd w:val="clear" w:color="auto" w:fill="auto"/>
            <w:tcMar>
              <w:top w:w="100" w:type="dxa"/>
              <w:left w:w="100" w:type="dxa"/>
              <w:bottom w:w="100" w:type="dxa"/>
              <w:right w:w="100" w:type="dxa"/>
            </w:tcMar>
          </w:tcPr>
          <w:p w14:paraId="66AED181" w14:textId="77777777" w:rsidR="00884074" w:rsidRDefault="00DE0CC5">
            <w:pPr>
              <w:pStyle w:val="Normal1"/>
              <w:widowControl w:val="0"/>
              <w:pBdr>
                <w:top w:val="nil"/>
                <w:left w:val="nil"/>
                <w:bottom w:val="nil"/>
                <w:right w:val="nil"/>
                <w:between w:val="nil"/>
              </w:pBdr>
            </w:pPr>
            <w:r>
              <w:t xml:space="preserve">In order to develop my leadership, the workplace is considered to be the best place. </w:t>
            </w:r>
          </w:p>
        </w:tc>
        <w:tc>
          <w:tcPr>
            <w:tcW w:w="2340" w:type="dxa"/>
            <w:shd w:val="clear" w:color="auto" w:fill="auto"/>
            <w:tcMar>
              <w:top w:w="100" w:type="dxa"/>
              <w:left w:w="100" w:type="dxa"/>
              <w:bottom w:w="100" w:type="dxa"/>
              <w:right w:w="100" w:type="dxa"/>
            </w:tcMar>
          </w:tcPr>
          <w:p w14:paraId="5BA83879" w14:textId="77777777" w:rsidR="00884074" w:rsidRDefault="00DE0CC5">
            <w:pPr>
              <w:pStyle w:val="Normal1"/>
              <w:widowControl w:val="0"/>
              <w:pBdr>
                <w:top w:val="nil"/>
                <w:left w:val="nil"/>
                <w:bottom w:val="nil"/>
                <w:right w:val="nil"/>
                <w:between w:val="nil"/>
              </w:pBdr>
            </w:pPr>
            <w:r>
              <w:t xml:space="preserve">I think that till </w:t>
            </w:r>
          </w:p>
          <w:p w14:paraId="5F8B6866" w14:textId="77777777" w:rsidR="00884074" w:rsidRDefault="00DE0CC5">
            <w:pPr>
              <w:pStyle w:val="Normal1"/>
              <w:widowControl w:val="0"/>
              <w:pBdr>
                <w:top w:val="nil"/>
                <w:left w:val="nil"/>
                <w:bottom w:val="nil"/>
                <w:right w:val="nil"/>
                <w:between w:val="nil"/>
              </w:pBdr>
            </w:pPr>
            <w:r>
              <w:t xml:space="preserve">31/10/2023 I am able to achieve my objectives. </w:t>
            </w:r>
          </w:p>
        </w:tc>
      </w:tr>
      <w:tr w:rsidR="00884074" w14:paraId="5794F13E" w14:textId="77777777">
        <w:tc>
          <w:tcPr>
            <w:tcW w:w="2340" w:type="dxa"/>
            <w:shd w:val="clear" w:color="auto" w:fill="auto"/>
            <w:tcMar>
              <w:top w:w="100" w:type="dxa"/>
              <w:left w:w="100" w:type="dxa"/>
              <w:bottom w:w="100" w:type="dxa"/>
              <w:right w:w="100" w:type="dxa"/>
            </w:tcMar>
          </w:tcPr>
          <w:p w14:paraId="2DEEB3FB" w14:textId="77777777" w:rsidR="00884074" w:rsidRDefault="00DE0CC5">
            <w:pPr>
              <w:pStyle w:val="Normal1"/>
              <w:widowControl w:val="0"/>
              <w:pBdr>
                <w:top w:val="nil"/>
                <w:left w:val="nil"/>
                <w:bottom w:val="nil"/>
                <w:right w:val="nil"/>
                <w:between w:val="nil"/>
              </w:pBdr>
            </w:pPr>
            <w:r>
              <w:t xml:space="preserve">To improve integrity </w:t>
            </w:r>
          </w:p>
        </w:tc>
        <w:tc>
          <w:tcPr>
            <w:tcW w:w="2340" w:type="dxa"/>
            <w:shd w:val="clear" w:color="auto" w:fill="auto"/>
            <w:tcMar>
              <w:top w:w="100" w:type="dxa"/>
              <w:left w:w="100" w:type="dxa"/>
              <w:bottom w:w="100" w:type="dxa"/>
              <w:right w:w="100" w:type="dxa"/>
            </w:tcMar>
          </w:tcPr>
          <w:p w14:paraId="397B6659" w14:textId="77777777" w:rsidR="00884074" w:rsidRDefault="00DE0CC5">
            <w:pPr>
              <w:pStyle w:val="Normal1"/>
              <w:widowControl w:val="0"/>
              <w:pBdr>
                <w:top w:val="nil"/>
                <w:left w:val="nil"/>
                <w:bottom w:val="nil"/>
                <w:right w:val="nil"/>
                <w:between w:val="nil"/>
              </w:pBdr>
            </w:pPr>
            <w:r>
              <w:t xml:space="preserve">Leadership integrity helps me in demonstrating clear principles and beliefs which helps in taking appropriate actions and rational decision-making. It also helps in laying the foundation of trust and belief among the teammates. </w:t>
            </w:r>
          </w:p>
        </w:tc>
        <w:tc>
          <w:tcPr>
            <w:tcW w:w="2340" w:type="dxa"/>
            <w:shd w:val="clear" w:color="auto" w:fill="auto"/>
            <w:tcMar>
              <w:top w:w="100" w:type="dxa"/>
              <w:left w:w="100" w:type="dxa"/>
              <w:bottom w:w="100" w:type="dxa"/>
              <w:right w:w="100" w:type="dxa"/>
            </w:tcMar>
          </w:tcPr>
          <w:p w14:paraId="4E123DB9" w14:textId="77777777" w:rsidR="00884074" w:rsidRDefault="00DE0CC5">
            <w:pPr>
              <w:pStyle w:val="Normal1"/>
              <w:widowControl w:val="0"/>
              <w:pBdr>
                <w:top w:val="nil"/>
                <w:left w:val="nil"/>
                <w:bottom w:val="nil"/>
                <w:right w:val="nil"/>
                <w:between w:val="nil"/>
              </w:pBdr>
            </w:pPr>
            <w:r>
              <w:t xml:space="preserve">In order to develop my leadership skills, the workplace is considered tobe the best place. </w:t>
            </w:r>
          </w:p>
        </w:tc>
        <w:tc>
          <w:tcPr>
            <w:tcW w:w="2340" w:type="dxa"/>
            <w:shd w:val="clear" w:color="auto" w:fill="auto"/>
            <w:tcMar>
              <w:top w:w="100" w:type="dxa"/>
              <w:left w:w="100" w:type="dxa"/>
              <w:bottom w:w="100" w:type="dxa"/>
              <w:right w:w="100" w:type="dxa"/>
            </w:tcMar>
          </w:tcPr>
          <w:p w14:paraId="2CD6B06F" w14:textId="77777777" w:rsidR="00884074" w:rsidRDefault="00DE0CC5">
            <w:pPr>
              <w:pStyle w:val="Normal1"/>
              <w:widowControl w:val="0"/>
            </w:pPr>
            <w:r>
              <w:t xml:space="preserve">I think that till </w:t>
            </w:r>
          </w:p>
          <w:p w14:paraId="433B5E14" w14:textId="77777777" w:rsidR="00884074" w:rsidRDefault="00DE0CC5">
            <w:pPr>
              <w:pStyle w:val="Normal1"/>
              <w:widowControl w:val="0"/>
            </w:pPr>
            <w:r>
              <w:t xml:space="preserve">31/11/2023 I am able to achieve my objectives. </w:t>
            </w:r>
          </w:p>
        </w:tc>
      </w:tr>
      <w:tr w:rsidR="00884074" w14:paraId="63AE054E" w14:textId="77777777">
        <w:tc>
          <w:tcPr>
            <w:tcW w:w="2340" w:type="dxa"/>
            <w:shd w:val="clear" w:color="auto" w:fill="auto"/>
            <w:tcMar>
              <w:top w:w="100" w:type="dxa"/>
              <w:left w:w="100" w:type="dxa"/>
              <w:bottom w:w="100" w:type="dxa"/>
              <w:right w:w="100" w:type="dxa"/>
            </w:tcMar>
          </w:tcPr>
          <w:p w14:paraId="07F7B869" w14:textId="77777777" w:rsidR="00884074" w:rsidRDefault="00DE0CC5">
            <w:pPr>
              <w:pStyle w:val="Normal1"/>
              <w:widowControl w:val="0"/>
              <w:pBdr>
                <w:top w:val="nil"/>
                <w:left w:val="nil"/>
                <w:bottom w:val="nil"/>
                <w:right w:val="nil"/>
                <w:between w:val="nil"/>
              </w:pBdr>
            </w:pPr>
            <w:r>
              <w:t>To improve training and monitoring of the new employees</w:t>
            </w:r>
          </w:p>
        </w:tc>
        <w:tc>
          <w:tcPr>
            <w:tcW w:w="2340" w:type="dxa"/>
            <w:shd w:val="clear" w:color="auto" w:fill="auto"/>
            <w:tcMar>
              <w:top w:w="100" w:type="dxa"/>
              <w:left w:w="100" w:type="dxa"/>
              <w:bottom w:w="100" w:type="dxa"/>
              <w:right w:w="100" w:type="dxa"/>
            </w:tcMar>
          </w:tcPr>
          <w:p w14:paraId="456A424D" w14:textId="77777777" w:rsidR="00884074" w:rsidRDefault="00DE0CC5">
            <w:pPr>
              <w:pStyle w:val="Normal1"/>
              <w:widowControl w:val="0"/>
              <w:pBdr>
                <w:top w:val="nil"/>
                <w:left w:val="nil"/>
                <w:bottom w:val="nil"/>
                <w:right w:val="nil"/>
                <w:between w:val="nil"/>
              </w:pBdr>
            </w:pPr>
            <w:r>
              <w:t xml:space="preserve">In leadership, training and monitoring the employees helps in encouraging the employee towards learning and expanding their skills to boost productivity. It also helps in solving the peers of the employee in real-time. </w:t>
            </w:r>
          </w:p>
        </w:tc>
        <w:tc>
          <w:tcPr>
            <w:tcW w:w="2340" w:type="dxa"/>
            <w:shd w:val="clear" w:color="auto" w:fill="auto"/>
            <w:tcMar>
              <w:top w:w="100" w:type="dxa"/>
              <w:left w:w="100" w:type="dxa"/>
              <w:bottom w:w="100" w:type="dxa"/>
              <w:right w:w="100" w:type="dxa"/>
            </w:tcMar>
          </w:tcPr>
          <w:p w14:paraId="187E599E" w14:textId="77777777" w:rsidR="00884074" w:rsidRDefault="00DE0CC5">
            <w:pPr>
              <w:pStyle w:val="Normal1"/>
              <w:widowControl w:val="0"/>
            </w:pPr>
            <w:r>
              <w:t xml:space="preserve">In order to develop my leadership skills, the workplace is considered tobe the best place. </w:t>
            </w:r>
          </w:p>
        </w:tc>
        <w:tc>
          <w:tcPr>
            <w:tcW w:w="2340" w:type="dxa"/>
            <w:shd w:val="clear" w:color="auto" w:fill="auto"/>
            <w:tcMar>
              <w:top w:w="100" w:type="dxa"/>
              <w:left w:w="100" w:type="dxa"/>
              <w:bottom w:w="100" w:type="dxa"/>
              <w:right w:w="100" w:type="dxa"/>
            </w:tcMar>
          </w:tcPr>
          <w:p w14:paraId="4240CD7A" w14:textId="77777777" w:rsidR="00884074" w:rsidRDefault="00DE0CC5">
            <w:pPr>
              <w:pStyle w:val="Normal1"/>
              <w:widowControl w:val="0"/>
            </w:pPr>
            <w:r>
              <w:t xml:space="preserve">31/09/2023 I am able to achieve my objectives. </w:t>
            </w:r>
          </w:p>
          <w:p w14:paraId="4B179B4F" w14:textId="77777777" w:rsidR="00884074" w:rsidRDefault="00884074">
            <w:pPr>
              <w:pStyle w:val="Normal1"/>
              <w:widowControl w:val="0"/>
              <w:pBdr>
                <w:top w:val="nil"/>
                <w:left w:val="nil"/>
                <w:bottom w:val="nil"/>
                <w:right w:val="nil"/>
                <w:between w:val="nil"/>
              </w:pBdr>
              <w:spacing w:line="240" w:lineRule="auto"/>
              <w:jc w:val="left"/>
            </w:pPr>
          </w:p>
        </w:tc>
      </w:tr>
    </w:tbl>
    <w:p w14:paraId="260E78D9" w14:textId="77777777" w:rsidR="00884074" w:rsidRDefault="00884074">
      <w:pPr>
        <w:pStyle w:val="Normal1"/>
      </w:pPr>
    </w:p>
    <w:p w14:paraId="143EEBCF" w14:textId="77777777" w:rsidR="00884074" w:rsidRDefault="00884074">
      <w:pPr>
        <w:pStyle w:val="Normal1"/>
      </w:pPr>
    </w:p>
    <w:p w14:paraId="4CE928E8" w14:textId="77777777" w:rsidR="00884074" w:rsidRDefault="00884074">
      <w:pPr>
        <w:pStyle w:val="Normal1"/>
        <w:jc w:val="center"/>
        <w:rPr>
          <w:b/>
          <w:sz w:val="36"/>
          <w:szCs w:val="36"/>
        </w:rPr>
      </w:pPr>
    </w:p>
    <w:sectPr w:rsidR="00884074" w:rsidSect="00783481">
      <w:headerReference w:type="default" r:id="rId10"/>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6A10E" w14:textId="77777777" w:rsidR="004F2460" w:rsidRDefault="004F2460">
      <w:pPr>
        <w:spacing w:line="240" w:lineRule="auto"/>
      </w:pPr>
      <w:r>
        <w:separator/>
      </w:r>
    </w:p>
  </w:endnote>
  <w:endnote w:type="continuationSeparator" w:id="0">
    <w:p w14:paraId="2C2D55B8" w14:textId="77777777" w:rsidR="004F2460" w:rsidRDefault="004F24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929467"/>
      <w:docPartObj>
        <w:docPartGallery w:val="Page Numbers (Bottom of Page)"/>
        <w:docPartUnique/>
      </w:docPartObj>
    </w:sdtPr>
    <w:sdtEndPr>
      <w:rPr>
        <w:noProof/>
      </w:rPr>
    </w:sdtEndPr>
    <w:sdtContent>
      <w:p w14:paraId="122A452E" w14:textId="4D0E862B" w:rsidR="00783481" w:rsidRDefault="00783481">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20230C43" w14:textId="77777777" w:rsidR="00783481" w:rsidRDefault="0078348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1E667" w14:textId="77777777" w:rsidR="004F2460" w:rsidRDefault="004F2460">
      <w:pPr>
        <w:spacing w:line="240" w:lineRule="auto"/>
      </w:pPr>
      <w:r>
        <w:separator/>
      </w:r>
    </w:p>
  </w:footnote>
  <w:footnote w:type="continuationSeparator" w:id="0">
    <w:p w14:paraId="2E16CE86" w14:textId="77777777" w:rsidR="004F2460" w:rsidRDefault="004F246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2D74F" w14:textId="287AD280" w:rsidR="00884074" w:rsidRDefault="00884074">
    <w:pPr>
      <w:pStyle w:val="Normal1"/>
      <w:widowControl w:val="0"/>
      <w:spacing w:line="240" w:lineRule="auto"/>
      <w:jc w:val="lef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074"/>
    <w:rsid w:val="0003264E"/>
    <w:rsid w:val="000A773C"/>
    <w:rsid w:val="00373D85"/>
    <w:rsid w:val="004E33B2"/>
    <w:rsid w:val="004F2460"/>
    <w:rsid w:val="005C0809"/>
    <w:rsid w:val="00783481"/>
    <w:rsid w:val="007E517A"/>
    <w:rsid w:val="00833FB6"/>
    <w:rsid w:val="00884074"/>
    <w:rsid w:val="00AA616E"/>
    <w:rsid w:val="00CF1A9B"/>
    <w:rsid w:val="00DA766E"/>
    <w:rsid w:val="00DE0CC5"/>
    <w:rsid w:val="00F400E4"/>
    <w:rsid w:val="00FB71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9FCC2"/>
  <w15:docId w15:val="{0BA71DD1-A36C-4A46-ABD3-E5C409DF2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pPr>
      <w:keepNext/>
      <w:keepLines/>
      <w:spacing w:before="400" w:after="120"/>
      <w:outlineLvl w:val="0"/>
    </w:pPr>
    <w:rPr>
      <w:sz w:val="40"/>
      <w:szCs w:val="40"/>
    </w:rPr>
  </w:style>
  <w:style w:type="paragraph" w:styleId="Titlu2">
    <w:name w:val="heading 2"/>
    <w:basedOn w:val="Normal1"/>
    <w:next w:val="Normal1"/>
    <w:pPr>
      <w:keepNext/>
      <w:keepLines/>
      <w:spacing w:before="360" w:after="120"/>
      <w:outlineLvl w:val="1"/>
    </w:pPr>
    <w:rPr>
      <w:sz w:val="32"/>
      <w:szCs w:val="32"/>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rPr>
  </w:style>
  <w:style w:type="paragraph" w:styleId="Titlu5">
    <w:name w:val="heading 5"/>
    <w:basedOn w:val="Normal1"/>
    <w:next w:val="Normal1"/>
    <w:pPr>
      <w:keepNext/>
      <w:keepLines/>
      <w:spacing w:before="240" w:after="80"/>
      <w:outlineLvl w:val="4"/>
    </w:pPr>
    <w:rPr>
      <w:color w:val="666666"/>
      <w:sz w:val="22"/>
      <w:szCs w:val="22"/>
    </w:rPr>
  </w:style>
  <w:style w:type="paragraph" w:styleId="Titlu6">
    <w:name w:val="heading 6"/>
    <w:basedOn w:val="Normal1"/>
    <w:next w:val="Normal1"/>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783481"/>
    <w:pPr>
      <w:tabs>
        <w:tab w:val="center" w:pos="4680"/>
        <w:tab w:val="right" w:pos="9360"/>
      </w:tabs>
      <w:spacing w:line="240" w:lineRule="auto"/>
    </w:pPr>
  </w:style>
  <w:style w:type="character" w:customStyle="1" w:styleId="AntetCaracter">
    <w:name w:val="Antet Caracter"/>
    <w:basedOn w:val="Fontdeparagrafimplicit"/>
    <w:link w:val="Antet"/>
    <w:uiPriority w:val="99"/>
    <w:rsid w:val="00783481"/>
  </w:style>
  <w:style w:type="paragraph" w:styleId="Subsol">
    <w:name w:val="footer"/>
    <w:basedOn w:val="Normal"/>
    <w:link w:val="SubsolCaracter"/>
    <w:uiPriority w:val="99"/>
    <w:unhideWhenUsed/>
    <w:rsid w:val="00783481"/>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783481"/>
  </w:style>
  <w:style w:type="character" w:styleId="Robust">
    <w:name w:val="Strong"/>
    <w:basedOn w:val="Fontdeparagrafimplicit"/>
    <w:uiPriority w:val="22"/>
    <w:qFormat/>
    <w:rsid w:val="00CF1A9B"/>
    <w:rPr>
      <w:b/>
      <w:bCs/>
    </w:rPr>
  </w:style>
  <w:style w:type="paragraph" w:styleId="NormalWeb">
    <w:name w:val="Normal (Web)"/>
    <w:basedOn w:val="Normal"/>
    <w:uiPriority w:val="99"/>
    <w:semiHidden/>
    <w:unhideWhenUsed/>
    <w:rsid w:val="00CF1A9B"/>
    <w:pPr>
      <w:spacing w:before="100" w:beforeAutospacing="1" w:after="100" w:afterAutospacing="1" w:line="240" w:lineRule="auto"/>
      <w:jc w:val="left"/>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1678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iteseerx.ist.psu.edu/document?repid=rep1&amp;type=pdf&amp;doi=a44b2a289a2866ffa714d88e7ee8304b0a4caf5f" TargetMode="Externa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yperlink" Target="https://books.google.co.in/books?hl=en&amp;lr=&amp;id=YXOsBwAAQBAJ&amp;oi=fnd&amp;pg=PA232&amp;dq=Contingency+theories+of+Leadership&amp;ots=3CaQ7w2ijb&amp;sig=5hBVbY9SdXKm15jAl3iyTx5taNE&amp;redir_esc=y" TargetMode="Externa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footer" Target="footer1.xml" /><Relationship Id="rId5" Type="http://schemas.openxmlformats.org/officeDocument/2006/relationships/endnotes" Target="endnotes.xml" /><Relationship Id="rId10" Type="http://schemas.openxmlformats.org/officeDocument/2006/relationships/header" Target="header1.xml" /><Relationship Id="rId4" Type="http://schemas.openxmlformats.org/officeDocument/2006/relationships/footnotes" Target="footnotes.xml" /><Relationship Id="rId9" Type="http://schemas.openxmlformats.org/officeDocument/2006/relationships/hyperlink" Target="https://journals.sagepub.com/doi/full/10.1177/184797901774317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2722</Words>
  <Characters>15793</Characters>
  <Application>Microsoft Office Word</Application>
  <DocSecurity>0</DocSecurity>
  <Lines>131</Lines>
  <Paragraphs>36</Paragraphs>
  <ScaleCrop>false</ScaleCrop>
  <Company/>
  <LinksUpToDate>false</LinksUpToDate>
  <CharactersWithSpaces>18479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Utilizator invitat</cp:lastModifiedBy>
  <cp:revision>2</cp:revision>
  <dcterms:created xsi:type="dcterms:W3CDTF">2023-08-20T19:23:00Z</dcterms:created>
  <dcterms:modified xsi:type="dcterms:W3CDTF">2023-08-20T19:23:00Z</dcterms:modified>
</cp:coreProperties>
</file>