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0FA89E" w:rsidP="5C0FA89E" w:rsidRDefault="5C0FA89E" w14:noSpellErr="1" w14:paraId="3FB8024A" w14:textId="0CD21A37">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 (4000 Words)</w:t>
      </w:r>
    </w:p>
    <w:p w:rsidR="5C0FA89E" w:rsidP="5C0FA89E" w:rsidRDefault="5C0FA89E" w14:paraId="17127C74" w14:textId="38B17093">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 is said by Robinson and Aronica (2015: 118), that creativity can be defined as 'the process of original ideas that have value'. During this assignment, I will aim to enhance pupils' learning by allowing them to be creative and original, in their work, in relation to the creative and visual arts and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Cymraeg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5C0FA89E" w:rsidP="5C0FA89E" w:rsidRDefault="5C0FA89E" w14:paraId="0D254BD7" w14:textId="6A0E76B1">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Before going into depth with the stimulus, for this piece of work, the reader must take into consideration how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Cymraeg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visual and creative arts benefit the pupils’ learning. It is said that the visual and creative arts can improve children's self-esteem, learning outcomes, in particular cognitive abilities, and to some extent social behaviour (See and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Kokotsaki</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Furthermore, the impact creativity can have on the learner can make the lesson more exciting and rewarding which will in turn help the lesson become more meaningful and purposeful, as well as making the learner inventive and imaginative (Wilson, 2009). This assignment will, therefore, aim to show the importance of creativity in the visual and creative arts, while using a Welsh cultural artefact to enhance and inspire children's learning.</w:t>
      </w:r>
    </w:p>
    <w:p w:rsidR="5C0FA89E" w:rsidP="5C0FA89E" w:rsidRDefault="5C0FA89E" w14:noSpellErr="1" w14:paraId="538ABCFF" w14:textId="5958519B">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The Welsh artefact that will be used to inspire children will be a stone taken from Pembroke castle (see appendix 1). The first part of the castle built, can be dated back to 1093. Over the centuries, the castle has been expanded and refurbished to become an amazing site and a piece of history, that in Wales, we can use for great teaching and learning (Thomas, 2009). By using an artefact related to Wales it gives the children an opportunity to learn about Welsh culture and their heritage. This is shown to be beneficial for the learner because, as shown in the heritage and culture cycle (see appendix 2), by understanding their culture and heritage this will allow them to care for it, which will in turn, help them enjoy and give them a reason to understand further (Thurley, 2012). Furthermore, this artefact can be beneficial to children's learning because of the number of cross-curricular themes that can be covered. During the activities it will be beneficial that more than one subject, being covered, should be present. The importance of a cross- curricular approach is shown by Donaldson (2015) Report, where he believes that children will develop through cross curricular activities that should be the responsibility of all teachers. He believes this will allow children to become 'ambitious, capable learners, ready to learn throughout their lives' (Donaldson, 2015: 29). To conclude, during this assignment I will aim to enhance children's learning of the creative arts by using a Welsh resource to expand their knowledge of their culture and by taking a cross-curricular approach to do so.</w:t>
      </w:r>
    </w:p>
    <w:p w:rsidR="5C0FA89E" w:rsidP="5C0FA89E" w:rsidRDefault="5C0FA89E" w14:noSpellErr="1" w14:paraId="06C422E3" w14:textId="23AED331">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In this assignment I will be covering three creative arts themes. Firstly, I will be covering Art. This will be done by learning about the history of castles, showing them different types of castles and by showing them Welsh and other artists that have made artwork out of the castle. To expand on this, they will then have to opportunity to design and make their own castle. During this task the children will be encouraged to be creative in making their castles and for them not to be all the same. The final theme covered will be Physical Education (P.E). This will involve going on an educational visit to Pembroke Castle where the children will be using different movement as if they were in battle. During all of these lessons children will be encouraged to be creative and give original ideas. The age range appropriate for these tasks will be Key Stage Two (KS2). This age range is appropriate because Wilson (2007) states that KS2 learning is best when expectations are high but realistic. All three themes will aim to achieve this by challenging the learner to achieve the best of their ability.</w:t>
      </w:r>
    </w:p>
    <w:p w:rsidR="5C0FA89E" w:rsidP="5C0FA89E" w:rsidRDefault="5C0FA89E" w14:noSpellErr="1" w14:paraId="3B1EB3B1" w14:textId="222BEE49">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start off the activities I will show the stone from the castle and pass it around the class. This will be an important process because by allowing the children to touch the artefact they can think where this might have come from. This initial touch can help them in later sessions where they will be making a castle (Edwards, 2014). The children will be encouraged to think creatively where this may have come from. There will be then short discussion about what it felt like. Each child will have the opportunity to answer on their white boards. Once everyone has had a feel of the artefact, the whiteboards will be held up. The children will then be encouraged to give reasoning behind why they think it is from a certain place. The children will then be told that the stone is from Pembroke Castle. </w:t>
      </w:r>
    </w:p>
    <w:p w:rsidR="5C0FA89E" w:rsidP="5C0FA89E" w:rsidRDefault="5C0FA89E" w14:noSpellErr="1" w14:paraId="6DDBA707" w14:textId="2A558A42">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Before starting the tasks and learning about the artist the children need to have an understanding of the history behind the artefact and the castle. A presentation will be shown giving a timeline that can be found online giving the history of the castle (see appendix 3 for time line). This will aim to put the castle in some context and help them learn further about the castle’s history. The importance of learning history is shown in DCELLS (2008) where it says that it develops children's curiosity about their past, they will start to enquire about the different ways of life there were and they will develop a wide range of skills by doing so. The task, to help them remember the time line, will be to make their own. This will be done by matching the date and image to the writing about that period or the other way around. This develops the skill in DCELLS (2008: 12) 'use timelines to sequence events'. By learning about the history and making a timeline this will help them in their work because they will have the opportunity to look back and get ideas for the future activities.</w:t>
      </w:r>
    </w:p>
    <w:p w:rsidR="5C0FA89E" w:rsidP="5C0FA89E" w:rsidRDefault="5C0FA89E" w14:paraId="7749C18C" w14:textId="646638FA">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When their timeline is complete the children will then be moved onto the main activity. This activity will be to compare and describe artist's work. The lesson will include two artists who have painted pictures of Pembroke castle. The first artist is Gwynfor Roberts; he is a present-day Welsh artist who paints a variety of Welsh landscapes in oils and watercolours. The benefit of using a Welsh artist is explained by Keddie (2010) who explains that by using local artists it will engage the learners because it is relevant to their environment and lives. However, Keddie (2010) also goes onto to say that if the art by the local artist does not interest the learner then it won't be very valuable to the learner. To counter this, in the lesson I have used an English artist called, Joseph William Turner, born in 1775. He is described by the National Gallery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1) as the 'painter of light, because of his increasing interest in brilliant colours as the main constituent in his landscapes and seascapes. His works include water colours, oils and engravings.' By introducing a popular artist from a different period of time, this will hopefully engage and encourage the learners to engage with the lesson. Furthermore, there are other benefits by using Artists from outside the local area. Edwards (2014), explains that by using resources from outside the learner's locality, they will have a rich understanding of other arts while also providing opportunities to learn about that places history. By using Turner this provides the learner the opportunity to see another artist’s perspective of Welsh culture.</w:t>
      </w:r>
    </w:p>
    <w:p w:rsidR="5C0FA89E" w:rsidP="5C0FA89E" w:rsidRDefault="5C0FA89E" w14:noSpellErr="1" w14:paraId="6347C805" w14:textId="130838CF">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Roberts and Turner's artwork will then be shown to the class (see appendix 4 for Roberts' work and appendix 5 for Turner's). The learners will then have the opportunity to discuss the artwork of both artists, first of all giving their opinions of the art works. The children will then be encouraged to explain different techniques used by both artists, compare their work and what they like about the work. </w:t>
      </w:r>
    </w:p>
    <w:p w:rsidR="5C0FA89E" w:rsidP="5C0FA89E" w:rsidRDefault="5C0FA89E" w14:paraId="007AAB3E" w14:textId="672399E2">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main activity of the lesson will be for the children to write a description of one painting from each artist. They will be encouraged examine the methods used by the artists, their opinion of the art and make comparisons between the art. Once this is completed the children will be going into an area where they will have access to a computer. They will then have the opportunity to discover another artwork of Pembroke castle. This can be an image through the form of photography, painting or drawings of the castle. The children's task will be to describe the art they have chosen and try to find out some detail about the artist. Whilst they are in the ICT area there will be a greenscreen set up in the classroom. The image of their favourite painting by either Turner or Roberts will be projected on the green screen and they will the read out their work which will describe and compare the artist's work. All these activities have good cross curricular links. The main subject being covered is art and design covering numerous areas in the curriculum (see appendix 6 for link to document). The lesson also has strong links with English and the Literacy and Numeracy Framework (LNF) by introducing elements of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oracy</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reading and writing; while also introducing ICT with the use of computers and greenscreen. By taking a cross curricular approach, it provides a meaningful way in which students can use knowledge learned in one context as a knowledge base in other contexts in and out of school (Collins, Brown, &amp; Newman, 1989). This will aim to motivate the learners and make it an accessible lesson for all learners.</w:t>
      </w:r>
    </w:p>
    <w:p w:rsidR="5C0FA89E" w:rsidP="5C0FA89E" w:rsidRDefault="5C0FA89E" w14:paraId="2E1A735D" w14:textId="09494062">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lesson will finish with asking the children to tell their partners about the artist they found online. A few individuals will then be picked out using the lollipop stick technique to tell us about the artist they have found and what they like about their work and how they have described it. Using lollypop sticks has been a matter for debate for if they are a good assessment for learning strategy or not. In an article,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Hazzer</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(2014) explains the benefits and criticisms. He explains that the sticks make everyone equal in the classroom and they make all learners think, because anyone could be chosen. However,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Hazzer</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also explains the criticisms, he says it removes participation choice in the classroom and students who consider themselves weak, don’t want this publicised and those who consider themselves smart, are frustrated they can no longer dominate discussions and that time is being wasted on students who don’t know the answers. In this task, however, it is the child's opinion, so lollipop sticks will be useful to use because there are no right or wrong answers. </w:t>
      </w:r>
    </w:p>
    <w:p w:rsidR="5C0FA89E" w:rsidP="5C0FA89E" w:rsidRDefault="5C0FA89E" w14:paraId="61DD767F" w14:textId="160F3640">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To follow on from this lesson and the artefact, the children will be taken into a design and technology (D&amp;T) lesson which will aim to enhance the learner's creativity. This is a view that Davies and Howe (2009: 164) hold as they state that 'D&amp;T can claim to be at the heart of any curriculum that seeks to develop children's creativity, and was originally conceived as such.' The lesson will be to design and create a castle. When hearing this title some may think that this lesson will be impossible. However, to enhance their creativity the lesson needs to be challenging for the learner because this will allow the learners to get more worth out of the lesson and expand on their creativity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Leibling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Jeffrey and Craft, 2001).</w:t>
      </w:r>
    </w:p>
    <w:p w:rsidR="5C0FA89E" w:rsidP="5C0FA89E" w:rsidRDefault="5C0FA89E" w14:noSpellErr="1" w14:paraId="2A817617" w14:textId="47A9C4E4">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introduce this lesson, I will show the children an example of a model castle that I have made (see appendix 7). This will show the children the level they should be aiming for and hopefully give them ideas for their own castle. The learners will then be shown a variety of different castle models. This will aim to give the learners inspiration for when designing their castle. Once all the different types of castles are shown we will make a class design of a Castle, on the whiteboard. The children will tell the teacher what they want on their castle and where. This will give some learners the opportunity to 'magpie' ideas of other learners. The children's task will then be to create three separate images of the castle, a front view, a view of the side and the back of the castle. This will make the learners think of the project as a whole so they don’t only make the front look nice. On their designs they will be encouraged to be creative and label different parts of the castle. For example, drawbridge and window. The children will then go and complete their design for their castle. This is an important part of D&amp;T because by designing their castle first this will help me in the following lesson to show the different techniques that they might want to use when making their castle. For example, they may need help making a drawbridge for the castle. It also gives me the opportunity to get the right resources for the children to achieve these creative ideas. </w:t>
      </w:r>
    </w:p>
    <w:p w:rsidR="5C0FA89E" w:rsidP="5C0FA89E" w:rsidRDefault="5C0FA89E" w14:noSpellErr="1" w14:paraId="3E67AC8F" w14:textId="0CD57444">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following lesson on this will be to make and further design their castle. Before starting the making of their castle, a table in the classroom will be full of resources they can use. By looking at these resources they will label their design to say which materials they will use in each part of the castle. This is important because in the D&amp;T curriculum documents, it says the learner should be able to 'choose appropriate materials, ingredients, equipment, tools/utensils and techniques, from a range made available to them' (DCELLS, 2008: 12). When creating the castle, I also want the children to still be creative, so if they want to change ideas from their original design that is fine. However, they will have to change it on their design too and give reasoning why they have changed it. </w:t>
      </w:r>
    </w:p>
    <w:p w:rsidR="5C0FA89E" w:rsidP="5C0FA89E" w:rsidRDefault="5C0FA89E" w14:paraId="3DE08326" w14:textId="1BFF8F28">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 will then be important to show the children different techniques on how to make certain things for the castle they make. Although you don’t want to take away creativity from the children, it will be useful for children to have the right knowledge on how to make them. They then have the opportunity to create different shapes and patterns to make it original and creative, for themselves. An example for what most of the children would like to make is a drawbridge. This covers in the DCELLS (2008: 13) the learning objective to 'construct simple mechanisms to produce different types of movement'. To show how to make a drawbridge and other parts of the castle I will use the visualiser to give the whole class a view of what you will have to do. Using a visualiser in the classroom helps because it can help demonstrate this close-up technique which would otherwise be difficult to show to the whole class (Warner,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noSpellErr="1" w14:paraId="4DACD920" w14:textId="06EF5623">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Once the children have been given all the appropriate tools to start working on their castle, they will be allowed to start the task. In the task the children will be encouraged to experiment how to make, for example, a window or a roof, by being creative and sharing ideas with others. As Bloomfield and Childs (2000: 1) say, 'with so many subjects requiring the 'right' answer or correct spelling, it seem to me that only in the sphere of the arts are children allowed to be experimental and creative.' This task will be a great opportunity for children to experiment with different resources and use different techniques to create an original and creative castle. </w:t>
      </w:r>
    </w:p>
    <w:p w:rsidR="5C0FA89E" w:rsidP="5C0FA89E" w:rsidRDefault="5C0FA89E" w14:paraId="4C97D23C" w14:textId="4FC55E0A">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During the making of their castle the children will have the option to also use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Ipads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other electronic devices around the classroom to help them with the building of their castle. If they are stuck or unsure of what an area of their castle should look like, then they can simply go to the device and search for help or get influences for their work. Having this in the classroom will benefit the learner and the teacher because they can get immediate feedback on what they need to do. This also benefits the teacher because by having a resource that can give answers to the children without being one to one with them, so you can focus on the lower ability pupils (Catapano, 2015). However, it has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has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been suggested by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Silagadze</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(2012) that there are disadvantages to this approach. He says that if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Ipads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 used improperly they can become a huge distraction and if not used correctly children can be using the wrong information. To reduce the risk of this, as the teachers you have to take into consideration the type of class you are in. If you feel as though the class cannot be trusted don’t give them this option, but if you do, the use of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Ipads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other electronic devices can be very beneficial for the learner and you as a teacher.</w:t>
      </w:r>
    </w:p>
    <w:p w:rsidR="5C0FA89E" w:rsidP="5C0FA89E" w:rsidRDefault="5C0FA89E" w14:noSpellErr="1" w14:paraId="2F2A91B5" w14:textId="26A4E41B">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Once the castles are made and ready the learners will have the opportunity to tell the class about their castle and how it was made. The learners will be encouraged to ask questions on how different elements of their castle were made. The castles will then be placed around the room. These can be used in follow up lessons where children could write a creative story about their castles or the greenscreen could again be used so they could almost be next to their castle and explain why they added certain things to it or tell a story about it.</w:t>
      </w:r>
    </w:p>
    <w:p w:rsidR="5C0FA89E" w:rsidP="5C0FA89E" w:rsidRDefault="5C0FA89E" w14:paraId="3BC14A26" w14:textId="063C22EA">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My final lesson relating to the artefact will involve an educational visit to Pembroke castle. An educational visit to the castle will be beneficial to the learner for numerous reasons. It gives the learners a break from their normal routine of school; they have a major educational element because the day has to be planned around learning; it exposes children to a new environment where they might not ever visit; it will be a memorable day in the learner's school career, which helps their learning and finally, it makes history real to the learner because they can feel and touch what they have learnt about (Dickinson,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noSpellErr="1" w14:paraId="13D3EF02" w14:textId="7D65B715">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By going on an educational visit, it has great cross curricular links because you can relate most of the lessons taking place in the castle to its history and also different events. Donaldson (2015: 43) recommends that 'the three Cross-curriculum Responsibilities and wider skills should be embedded within the Areas of Learning and Experience.' Therefore, this shows that a cross-curricular approach will be beneficial when relating to the expressive arts. Throughout the day there will be a number of activities that will take place to achieve this. The one I will focus on will relate to P.E where they children will be using movements like they were in battle. This will cover a wide range of skills and range in the DCELLS (2008) document for P.E because it will aim to be a creative activity by creating their own movement and an adventurous one by using the outdoors and the natural environment as a stimulus (see appendix 8 for full curriculum document).</w:t>
      </w:r>
    </w:p>
    <w:p w:rsidR="5C0FA89E" w:rsidP="5C0FA89E" w:rsidRDefault="5C0FA89E" w14:paraId="041E9949" w14:textId="1BDB464E">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lesson will start by telling the children half of the story about the Siege of Pembroke Castle where in April 1648, Parliamentarian troops in Wales, who had not been paid for a long time, staged a Royalist rebellion under the command of the Colonel John Poyer, the Parliamentarian Governor of Pembroke Castle. This is beneficial for the children to know because it relates to their local history DCELLS (2008). After the story is told the class will be split up with one side will being the Parliamentarian troops and the other the Royalists. Both sides will have some set movements that they will have to include in their performance. These movements will be to march, shield, fight and protect. The movements they create will be encouraged to be creative and meaningful to that movement. So, the child can be original, different kinds of movement for the battle will be encouraged, so everyone isn't doing the same thing. Encouragement is important for the children to succeed when taking part in a P.E lesson because, by promoting a positive learning environment the learners 'expectations and their responses to events during lessons can have a great effect upon pupil behaviour, motivation and ultimately, learning' (Bailey and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MacFadyen</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2004: 28). That is why encouragement in their movements will be important for the child to have a good experience in this lesson.</w:t>
      </w:r>
    </w:p>
    <w:p w:rsidR="5C0FA89E" w:rsidP="5C0FA89E" w:rsidRDefault="5C0FA89E" w14:noSpellErr="1" w14:paraId="400C58C2" w14:textId="0F804D32">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The children will be shown an example of the movements by the teacher and this will benefit the learner as they could gain inspiration from this. When the groups are separated there will be one leader for each. The role of this learner will be to tell the other children when to change movements. When the children have had a sufficient time to practice their movements they will perform it in front of the other group. Performance is important because it can help their creative skills and how they are able to express themselves with their bodies (Henderson, 2016). When finishing their performance, the learners watching will give feedback on their performance. Williams (1996), says that Peer assessment can be useful in P.E because it is an appropriate method to use in collecting evidence of attainment. While performing they will be video recorded. This is also a good method to gather evidence and to assess the learner. The second group will then perform their battle movements and be assessed by their peers.</w:t>
      </w:r>
    </w:p>
    <w:p w:rsidR="5C0FA89E" w:rsidP="5C0FA89E" w:rsidRDefault="5C0FA89E" w14:paraId="7AA9A5FA" w14:textId="1FFD2B05">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lesson will finish by gathering all the children in together and finishing the story of the Siege of Pembroke castle telling them who won and the importance it has in Welsh History today. By going to the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castle,</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will help develop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Cymraeg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because it gives the learner an 'Understanding on how lives and localities have been shaped by the past, through learning about the history of Wales in its political, economic, social and cultural aspects' (Developing the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Cymraeg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2003: 5). This highlights the benefit of using an educational visit to Pembroke Castle, because it covers a wide range of the curriculum.</w:t>
      </w:r>
    </w:p>
    <w:p w:rsidR="5C0FA89E" w:rsidP="5C0FA89E" w:rsidRDefault="5C0FA89E" w14:paraId="680870F9" w14:textId="605AF024">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To conclude, during this essay it has been shown that the importance of creativity (when dealing with the visual and expressive arts</w:t>
      </w:r>
      <w:proofErr w:type="gram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),is</w:t>
      </w:r>
      <w:proofErr w:type="gram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paramount to the learner's success in this area. By using a Welsh artefact of a stone, from Pembroke Castle, it has shown something which the children could relate because it was in their locality and which had strong links with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Cymraeg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lessons that were described above which related to the KS2 phase were all challenging for the learner which will make the learner think 'outside the box' which will allow them to be creative and original when coming up with ideas. </w:t>
      </w:r>
    </w:p>
    <w:p w:rsidR="5C0FA89E" w:rsidP="5C0FA89E" w:rsidRDefault="5C0FA89E" w14:paraId="5E9FD377" w14:textId="276F8018">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have a conclusion to this artefact, there will be a large display in the classroom to allow the children to show their work. Parents/ Guardians will be invited into the school to view and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comment.This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beneficial for the learner because it is a chance for the learner to show what they have learnt and take pride in their efforts. Furthermore, it is also a chance to check children's understanding of their work because they will sometimes have to explain how they made something. That is why it is important to leave some materials out so they can show/ tell how they made the, for example, drawbridge operate or made a pointy roof (Tquest.org.uk, 2016). The parents will be shown all the children's model castles, their writing on the different artists and the video of them acting out the battle in the castle will be projected onto the whiteboard. This will hopefully give the children confidence that their work is of value and allows them showcase their talent.</w:t>
      </w:r>
    </w:p>
    <w:p w:rsidR="5C0FA89E" w:rsidP="5C0FA89E" w:rsidRDefault="5C0FA89E" w14:noSpellErr="1" w14:paraId="3CBAB32A" w14:textId="5905570A">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All the lessons aimed to enhance creativity, through different ways, as well as covering the curriculum. None of the lessons mentioned above had a 'right' answer so this allowed the children to be creative and not worry about getting it right or wrong. It is said by Edwards (2014: 3) that when dealing with the creative arts:</w:t>
      </w:r>
    </w:p>
    <w:p w:rsidR="5C0FA89E" w:rsidP="5C0FA89E" w:rsidRDefault="5C0FA89E" w14:noSpellErr="1" w14:paraId="2C332CF3" w14:textId="710A65D3">
      <w:pPr>
        <w:spacing w:line="360" w:lineRule="auto"/>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'Children need to express themselves and communicate with others. They fulfil these needs most effectively through personal expression, creative exploration, and action. The visual and performing arts provide concrete experiences in which children may encounter and interact with the world in ways that are unique and special to them.'</w:t>
      </w:r>
    </w:p>
    <w:p w:rsidR="5C0FA89E" w:rsidP="5C0FA89E" w:rsidRDefault="5C0FA89E" w14:noSpellErr="1" w14:paraId="3811036B" w14:textId="55B771D9">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All the activities mentioned aim to achieve this because each child would have expressed themselves differently in each lesson by expressing themselves in the work they have completed. The resource used in this essay will inspire children to be more creative in their work by allowing them to have 'original ideas that have value' (Robinson and Aronica, 2015: 118).</w:t>
      </w:r>
    </w:p>
    <w:p w:rsidR="5C0FA89E" w:rsidP="5C0FA89E" w:rsidRDefault="5C0FA89E" w14:paraId="53B28FA4" w14:textId="01EC421D">
      <w:pPr>
        <w:spacing w:line="360" w:lineRule="auto"/>
        <w:rPr>
          <w:rFonts w:ascii="Times New Roman" w:hAnsi="Times New Roman" w:eastAsia="Times New Roman" w:cs="Times New Roman"/>
          <w:sz w:val="24"/>
          <w:szCs w:val="24"/>
        </w:rPr>
      </w:pPr>
      <w:r>
        <w:br/>
      </w:r>
      <w:r>
        <w:br/>
      </w:r>
      <w:r>
        <w:br/>
      </w:r>
      <w:r>
        <w:br/>
      </w:r>
      <w:r>
        <w:br/>
      </w:r>
      <w:r>
        <w:br/>
      </w:r>
      <w:r>
        <w:br/>
      </w:r>
      <w:r>
        <w:br/>
      </w:r>
      <w:r>
        <w:br/>
      </w:r>
    </w:p>
    <w:p w:rsidR="5C0FA89E" w:rsidP="5C0FA89E" w:rsidRDefault="5C0FA89E" w14:noSpellErr="1" w14:paraId="397CCFA9" w14:textId="08FC2176">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Reference list</w:t>
      </w:r>
    </w:p>
    <w:p w:rsidR="5C0FA89E" w:rsidP="5C0FA89E" w:rsidRDefault="5C0FA89E" w14:paraId="2D00C659" w14:textId="23DC9B34">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Bailey, R. and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MacFadyen</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 (2004).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Teaching physical education 5-11</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London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u.a</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Continuum. </w:t>
      </w:r>
    </w:p>
    <w:p w:rsidR="5C0FA89E" w:rsidP="5C0FA89E" w:rsidRDefault="5C0FA89E" w14:paraId="0BC360C2" w14:textId="37A90570">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Bloomfiels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&amp;Childs, J. (2000). Teaching Integrated Arts in the Primary School, London: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DAvid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Fulton. </w:t>
      </w:r>
    </w:p>
    <w:p w:rsidR="5C0FA89E" w:rsidP="5C0FA89E" w:rsidRDefault="5C0FA89E" w14:paraId="5A9667B0" w14:textId="4E803FE3">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Catapano, J. (2015).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Advantages/Disadvantages of the iPad Classroom</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TeachHUB</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7fb0c0b9ad3f477b">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http://www.teachhub.com/advantagesdisadvantages-ipad-classroom</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31 Oct. 2017]. </w:t>
      </w:r>
    </w:p>
    <w:p w:rsidR="5C0FA89E" w:rsidP="5C0FA89E" w:rsidRDefault="5C0FA89E" w14:paraId="432D6F13" w14:textId="7A04FDC1">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Collins, A., Brown, J. S., &amp; Newman, S. E. (1989). Cognitive apprenticeship: Teaching the crafts of reading, writing, and mathematics. In L. B. Resnick (Ed.),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Knowing, learning, and instruction: Essays in </w:t>
      </w:r>
      <w:proofErr w:type="spell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honor</w:t>
      </w:r>
      <w:proofErr w:type="spellEnd"/>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of Robert Glaser</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Hillsdale, NJ: Lawrence Erlbaum Associates.  </w:t>
      </w:r>
    </w:p>
    <w:p w:rsidR="5C0FA89E" w:rsidP="5C0FA89E" w:rsidRDefault="5C0FA89E" w14:noSpellErr="1" w14:paraId="6B868627" w14:textId="42731D92">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Davies, D. and Howe, A. (2009).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Creativity in primary education</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Exeter [England]: Learning Matters, pp.164-176. </w:t>
      </w:r>
    </w:p>
    <w:p w:rsidR="5C0FA89E" w:rsidP="5C0FA89E" w:rsidRDefault="5C0FA89E" w14:paraId="6B03A8A6" w14:textId="67B4CC32">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Developing the curriculum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Cymreig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(2003). Cardiff: Qualifications, Curriculum &amp; Assessment Authority for Wales. </w:t>
      </w:r>
    </w:p>
    <w:p w:rsidR="5C0FA89E" w:rsidP="5C0FA89E" w:rsidRDefault="5C0FA89E" w14:paraId="6C6248A6" w14:textId="43B15560">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Dickinson, 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Why Are School Trips Important? | The Importance </w:t>
      </w:r>
      <w:proofErr w:type="gram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Of</w:t>
      </w:r>
      <w:proofErr w:type="gramEnd"/>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School Trips</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Interesting-articles.co.uk. Available at: </w:t>
      </w:r>
      <w:hyperlink r:id="R7851fc42e7e744c0">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http://www.interesting-articles.co.uk/why-are-school-trips-important/</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31 Oct. 2017]. </w:t>
      </w:r>
    </w:p>
    <w:p w:rsidR="5C0FA89E" w:rsidP="5C0FA89E" w:rsidRDefault="5C0FA89E" w14:noSpellErr="1" w14:paraId="5BDB2544" w14:textId="673A5306">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Edwards, L. (2014).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creative arts.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Essex: Pearson. </w:t>
      </w:r>
    </w:p>
    <w:p w:rsidR="5C0FA89E" w:rsidP="5C0FA89E" w:rsidRDefault="5C0FA89E" w14:paraId="1F7ABC50" w14:textId="582035F2">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Gallery, 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Joseph </w:t>
      </w:r>
      <w:proofErr w:type="spell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Mallord</w:t>
      </w:r>
      <w:proofErr w:type="spellEnd"/>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William Turner | artist | 1775 - 1851 | National Gallery, London</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Nationalgallery.org.uk. Available at: </w:t>
      </w:r>
      <w:hyperlink r:id="R3a583408d46f47c9">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http://www.nationalgallery.org.uk/artists/joseph-mallord-william-turner</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28 Oct. 2017]. </w:t>
      </w:r>
    </w:p>
    <w:p w:rsidR="5C0FA89E" w:rsidP="5C0FA89E" w:rsidRDefault="5C0FA89E" w14:paraId="0FEB28F9" w14:textId="16BE569C">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Hazzer</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(2014).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Gimmick, fad or tool: Why do I rely on lollipop </w:t>
      </w:r>
      <w:proofErr w:type="gram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sticks?</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t>
      </w:r>
      <w:proofErr w:type="gram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Improving Teaching. Available at: </w:t>
      </w:r>
      <w:hyperlink r:id="Rff22e287019d4be0">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https://improvingteaching.co.uk/2014/05/17/why-do-i-rely-on-lollipop-sticks/</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30 Oct. 2017]. </w:t>
      </w:r>
    </w:p>
    <w:p w:rsidR="5C0FA89E" w:rsidP="5C0FA89E" w:rsidRDefault="5C0FA89E" w14:noSpellErr="1" w14:paraId="4264FC41" w14:textId="026AA470">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Henderson, H. (2016).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Why performing arts are </w:t>
      </w:r>
      <w:proofErr w:type="gram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important?</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t>
      </w:r>
      <w:proofErr w:type="gram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Stagecoach.co.uk. Available at: </w:t>
      </w:r>
      <w:hyperlink r:id="Rbfa82ffc465e442b">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https://www.stagecoach.co.uk/blog/why-performing-arts-are-important</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31 Oct. 2017]. </w:t>
      </w:r>
    </w:p>
    <w:p w:rsidR="5C0FA89E" w:rsidP="5C0FA89E" w:rsidRDefault="5C0FA89E" w14:noSpellErr="1" w14:paraId="3D6B08C3" w14:textId="34390812">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Keddie, J. (2010).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Cite a Website - Cite This </w:t>
      </w:r>
      <w:proofErr w:type="gram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For</w:t>
      </w:r>
      <w:proofErr w:type="gramEnd"/>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Me</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Onestopenglish.com. Available at: </w:t>
      </w:r>
      <w:hyperlink r:id="R961aeecea5ed4c9f">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http://www.onestopenglish.com/skills/integrated-skills/using-art-in-the-classroom/pdf-content/using-art-in-the-classroom-introduction/550073.article</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28 Oct. 2017]. </w:t>
      </w:r>
    </w:p>
    <w:p w:rsidR="5C0FA89E" w:rsidP="5C0FA89E" w:rsidRDefault="5C0FA89E" w14:paraId="6A13FA06" w14:textId="24F867D2">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Leibling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 Jeffrey, B. and Craft, A. (2001).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K-12 education change</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London: Continuum. </w:t>
      </w:r>
    </w:p>
    <w:p w:rsidR="5C0FA89E" w:rsidP="5C0FA89E" w:rsidRDefault="5C0FA89E" w14:paraId="00D5D366" w14:textId="32A64F8A">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Robinson, K. Aronica, L. (2015)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Creative Schools.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Great Britain: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Panguin</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Books. </w:t>
      </w:r>
    </w:p>
    <w:p w:rsidR="5C0FA89E" w:rsidP="5C0FA89E" w:rsidRDefault="5C0FA89E" w14:paraId="7D699BC5" w14:textId="3F7047F0">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See, B. And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Kokotsaki</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D.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Impact of arts education on the cognitive and non-cognitive outcomes of school-aged children.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[online] Available at:</w:t>
      </w:r>
      <w:hyperlink r:id="Ra5baa66ebcb443ff">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w:t>
        </w:r>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https://v1.educationendowmentfoundation.org.uk/uploads/pdf/Arts_Education_Review.pdf</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paraId="44AC7705" w14:textId="6CC1243E">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Silagadze</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 (2012).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5 Problems with iPads in Education</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BetaNews</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607a72e228c4416c">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https://betanews.com/2012/10/24/5-problems-with-ipads-in-education/</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31 Oct. 2017]. </w:t>
      </w:r>
    </w:p>
    <w:p w:rsidR="5C0FA89E" w:rsidP="5C0FA89E" w:rsidRDefault="5C0FA89E" w14:noSpellErr="1" w14:paraId="00904CF4" w14:textId="3EEC7F3C">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Thomas, J. (2009)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Pembroke castle.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[online] Castlewales.com. Available at: https;//www.castlewales.com/pembroke.html. </w:t>
      </w:r>
    </w:p>
    <w:p w:rsidR="5C0FA89E" w:rsidP="5C0FA89E" w:rsidRDefault="5C0FA89E" w14:noSpellErr="1" w14:paraId="6F724B04" w14:textId="6714F7A9">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Thurley, S. (2012).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English heritage.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London: Scala Arts &amp; Heritage Publishers Ltd. </w:t>
      </w:r>
    </w:p>
    <w:p w:rsidR="5C0FA89E" w:rsidP="5C0FA89E" w:rsidRDefault="5C0FA89E" w14:paraId="566DC0BC" w14:textId="08A7074F">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Tquest.org.uk. (2016).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Significance of Conducting Exhibitions in Schools - </w:t>
      </w:r>
      <w:proofErr w:type="spellStart"/>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Techniquest</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Available at: </w:t>
      </w:r>
      <w:hyperlink r:id="R41e831f7a2044f2f">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http://tquest.org.uk/significance-conducting-exhibitions-schools/</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1 Nov. 2017]. </w:t>
      </w:r>
    </w:p>
    <w:p w:rsidR="5C0FA89E" w:rsidP="5C0FA89E" w:rsidRDefault="5C0FA89E" w14:noSpellErr="1" w14:paraId="1A060567" w14:textId="1899F2BD">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Wales: Department for Children, Education, Lifelong Learning and Skills (2008) Design and technology in the National Curriculum for Wales. Cardiff: Welsh Assembly Government, Available at:</w:t>
      </w:r>
      <w:hyperlink r:id="R644bc163959c42d1">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w:t>
        </w:r>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http://learning.gov.wales/docs/learningwales/publications/130424-design-and-technology-in-the-national-curriculum-en.pdf</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noSpellErr="1" w14:paraId="2C1A936F" w14:textId="1FE67CEC">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Wales: Department for Children, Education, Lifelong Learning and Skills (2008) History in the National Curriculum for Wales. Cardiff: Welsh Assembly Government, Available at:</w:t>
      </w:r>
      <w:hyperlink r:id="R5ef8d45845e44cbb">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w:t>
        </w:r>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http://learning.gov.wales/docs/learningwales/publications/130424-history-in-the-national-curriculum-for-wales-en.pdf</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paraId="167383E9" w14:textId="48A381B4">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Warner, M.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n.d.</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Using a Visualiser</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Teaching Ideas. Available at: </w:t>
      </w:r>
      <w:hyperlink r:id="Rbc73262ea5c544a1">
        <w:r w:rsidRPr="5C0FA89E" w:rsidR="5C0FA89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http://www.teachingideas.co.uk/computing/using-a-visualiser</w:t>
        </w:r>
      </w:hyperlink>
      <w:r w:rsidRPr="5C0FA89E" w:rsidR="5C0FA89E">
        <w:rPr>
          <w:rFonts w:ascii="Times New Roman" w:hAnsi="Times New Roman" w:eastAsia="Times New Roman" w:cs="Times New Roman"/>
          <w:b w:val="0"/>
          <w:bCs w:val="0"/>
          <w:i w:val="0"/>
          <w:iCs w:val="0"/>
          <w:noProof w:val="0"/>
          <w:color w:val="000000" w:themeColor="text1" w:themeTint="FF" w:themeShade="FF"/>
          <w:sz w:val="24"/>
          <w:szCs w:val="24"/>
          <w:u w:val="single"/>
          <w:lang w:val="en-GB"/>
        </w:rPr>
        <w:t xml:space="preserve"> [Accessed 30 Oct. 2017]. </w:t>
      </w:r>
    </w:p>
    <w:p w:rsidR="5C0FA89E" w:rsidP="5C0FA89E" w:rsidRDefault="5C0FA89E" w14:paraId="7C2521DF" w14:textId="4AF4922B">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Williams, A. (1996) Physical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Educationat</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Key Stage 2. In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N.Armstrong</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(Ed.) New Directions in Physical education: Change and Innovation. London: </w:t>
      </w:r>
      <w:proofErr w:type="spellStart"/>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Cassell</w:t>
      </w:r>
      <w:proofErr w:type="spellEnd"/>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C0FA89E" w:rsidP="5C0FA89E" w:rsidRDefault="5C0FA89E" w14:noSpellErr="1" w14:paraId="3C371131" w14:textId="3F59F5C9">
      <w:pPr>
        <w:spacing w:line="360" w:lineRule="auto"/>
        <w:ind w:left="36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Wilson, A. (2009). </w:t>
      </w:r>
      <w:r w:rsidRPr="5C0FA89E" w:rsidR="5C0FA89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Creativity in Primary Education. </w:t>
      </w:r>
      <w:r w:rsidRPr="5C0FA89E" w:rsidR="5C0FA8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Exeter [England]: Learning Matters. </w:t>
      </w:r>
    </w:p>
    <w:p w:rsidR="5C0FA89E" w:rsidP="5C0FA89E" w:rsidRDefault="5C0FA89E" w14:paraId="42742E4F" w14:textId="3B7A2FF0">
      <w:pPr>
        <w:spacing w:line="360" w:lineRule="auto"/>
        <w:rPr>
          <w:rFonts w:ascii="Times New Roman" w:hAnsi="Times New Roman" w:eastAsia="Times New Roman" w:cs="Times New Roman"/>
          <w:sz w:val="24"/>
          <w:szCs w:val="24"/>
        </w:rPr>
      </w:pPr>
      <w:r>
        <w:br/>
      </w:r>
      <w:r>
        <w:br/>
      </w:r>
      <w:r>
        <w:br/>
      </w:r>
      <w:r>
        <w:br/>
      </w:r>
      <w:r>
        <w:br/>
      </w:r>
    </w:p>
    <w:p w:rsidR="5C0FA89E" w:rsidP="5C0FA89E" w:rsidRDefault="5C0FA89E" w14:paraId="19D601FA" w14:textId="0E1AC953">
      <w:pPr>
        <w:spacing w:line="360" w:lineRule="auto"/>
        <w:rPr>
          <w:rFonts w:ascii="Times New Roman" w:hAnsi="Times New Roman" w:eastAsia="Times New Roman" w:cs="Times New Roman"/>
          <w:sz w:val="24"/>
          <w:szCs w:val="24"/>
        </w:rPr>
      </w:pPr>
      <w:r>
        <w:br/>
      </w:r>
      <w:r>
        <w:br/>
      </w:r>
      <w:r>
        <w:br/>
      </w:r>
      <w:r>
        <w:br/>
      </w:r>
      <w:r>
        <w:br/>
      </w:r>
      <w:r>
        <w:br/>
      </w:r>
    </w:p>
    <w:p w:rsidR="5C0FA89E" w:rsidP="5C0FA89E" w:rsidRDefault="5C0FA89E" w14:paraId="142D8FDE" w14:textId="142E28E6">
      <w:pPr>
        <w:pStyle w:val="Normal"/>
        <w:spacing w:line="360" w:lineRule="auto"/>
        <w:rPr>
          <w:rFonts w:ascii="Times New Roman" w:hAnsi="Times New Roman" w:eastAsia="Times New Roman" w:cs="Times New Roman"/>
          <w:sz w:val="24"/>
          <w:szCs w:val="24"/>
        </w:rPr>
      </w:pPr>
      <w:r>
        <w:br/>
      </w:r>
    </w:p>
    <w:p w:rsidR="5C0FA89E" w:rsidP="5C0FA89E" w:rsidRDefault="5C0FA89E" w14:paraId="178DD6CB" w14:textId="7C9BD5FD">
      <w:pPr>
        <w:pStyle w:val="Normal"/>
        <w:spacing w:line="360" w:lineRule="auto"/>
        <w:rPr>
          <w:rFonts w:ascii="Times New Roman" w:hAnsi="Times New Roman" w:eastAsia="Times New Roman" w:cs="Times New Roman"/>
          <w:sz w:val="24"/>
          <w:szCs w:val="24"/>
        </w:rPr>
      </w:pPr>
    </w:p>
    <w:p w:rsidR="5C0FA89E" w:rsidP="5C0FA89E" w:rsidRDefault="5C0FA89E" w14:paraId="2E996ED1" w14:textId="4573397F">
      <w:pPr>
        <w:pStyle w:val="Normal"/>
        <w:spacing w:line="360" w:lineRule="auto"/>
        <w:rPr>
          <w:rFonts w:ascii="Times New Roman" w:hAnsi="Times New Roman" w:eastAsia="Times New Roman" w:cs="Times New Roman"/>
          <w:sz w:val="24"/>
          <w:szCs w:val="24"/>
        </w:rPr>
      </w:pPr>
    </w:p>
    <w:p w:rsidR="5C0FA89E" w:rsidP="5C0FA89E" w:rsidRDefault="5C0FA89E" w14:paraId="76A37B7E" w14:textId="185ADDE4">
      <w:pPr>
        <w:pStyle w:val="Normal"/>
        <w:spacing w:line="360" w:lineRule="auto"/>
        <w:rPr>
          <w:rFonts w:ascii="Times New Roman" w:hAnsi="Times New Roman" w:eastAsia="Times New Roman" w:cs="Times New Roman"/>
          <w:sz w:val="24"/>
          <w:szCs w:val="24"/>
        </w:rPr>
      </w:pPr>
    </w:p>
    <w:p w:rsidR="5C0FA89E" w:rsidP="5C0FA89E" w:rsidRDefault="5C0FA89E" w14:paraId="61D89EB7" w14:textId="2DEC7291">
      <w:pPr>
        <w:pStyle w:val="Normal"/>
        <w:spacing w:line="360" w:lineRule="auto"/>
        <w:rPr>
          <w:rFonts w:ascii="Times New Roman" w:hAnsi="Times New Roman" w:eastAsia="Times New Roman" w:cs="Times New Roman"/>
          <w:sz w:val="24"/>
          <w:szCs w:val="24"/>
        </w:rPr>
      </w:pPr>
    </w:p>
    <w:p w:rsidR="5C0FA89E" w:rsidP="5C0FA89E" w:rsidRDefault="5C0FA89E" w14:paraId="31840791" w14:textId="44A5D36F">
      <w:pPr>
        <w:pStyle w:val="Normal"/>
        <w:spacing w:line="360" w:lineRule="auto"/>
        <w:rPr>
          <w:rFonts w:ascii="Times New Roman" w:hAnsi="Times New Roman" w:eastAsia="Times New Roman" w:cs="Times New Roman"/>
          <w:sz w:val="24"/>
          <w:szCs w:val="24"/>
        </w:rPr>
      </w:pPr>
    </w:p>
    <w:p w:rsidR="5C0FA89E" w:rsidP="5C0FA89E" w:rsidRDefault="5C0FA89E" w14:paraId="0C741449" w14:textId="51DA7066">
      <w:pPr>
        <w:pStyle w:val="Normal"/>
        <w:spacing w:line="360" w:lineRule="auto"/>
        <w:rPr>
          <w:rFonts w:ascii="Times New Roman" w:hAnsi="Times New Roman" w:eastAsia="Times New Roman" w:cs="Times New Roman"/>
          <w:sz w:val="24"/>
          <w:szCs w:val="24"/>
        </w:rPr>
      </w:pPr>
    </w:p>
    <w:p w:rsidR="5C0FA89E" w:rsidP="5C0FA89E" w:rsidRDefault="5C0FA89E" w14:paraId="5181ADE9" w14:textId="3447E8F2">
      <w:pPr>
        <w:pStyle w:val="Normal"/>
        <w:spacing w:line="360" w:lineRule="auto"/>
        <w:rPr>
          <w:rFonts w:ascii="Times New Roman" w:hAnsi="Times New Roman" w:eastAsia="Times New Roman" w:cs="Times New Roman"/>
          <w:sz w:val="24"/>
          <w:szCs w:val="24"/>
        </w:rPr>
      </w:pPr>
    </w:p>
    <w:p w:rsidR="5C0FA89E" w:rsidP="5C0FA89E" w:rsidRDefault="5C0FA89E" w14:noSpellErr="1" w14:paraId="0FBD67C8" w14:textId="4468C7C2">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1</w:t>
      </w:r>
    </w:p>
    <w:p w:rsidR="5C0FA89E" w:rsidP="5C0FA89E" w:rsidRDefault="5C0FA89E" w14:noSpellErr="1" w14:paraId="20844A0D" w14:textId="10EC1C30">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 xml:space="preserve">Taken from: </w:t>
      </w:r>
      <w:hyperlink r:id="R36d7354eacff4acf">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https://goo.gl/images/APwBdP</w:t>
        </w:r>
      </w:hyperlink>
    </w:p>
    <w:p w:rsidR="5C0FA89E" w:rsidP="5C0FA89E" w:rsidRDefault="5C0FA89E" w14:paraId="48368C3A" w14:textId="001C2AD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157D608" w14:textId="3F7AE4C7">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09DEC850" wp14:anchorId="3689EF40">
            <wp:extent cx="3762375" cy="3762375"/>
            <wp:effectExtent l="0" t="0" r="0" b="0"/>
            <wp:docPr id="774002150" name="picture" title=""/>
            <wp:cNvGraphicFramePr>
              <a:graphicFrameLocks noChangeAspect="1"/>
            </wp:cNvGraphicFramePr>
            <a:graphic>
              <a:graphicData uri="http://schemas.openxmlformats.org/drawingml/2006/picture">
                <pic:pic>
                  <pic:nvPicPr>
                    <pic:cNvPr id="0" name="picture"/>
                    <pic:cNvPicPr/>
                  </pic:nvPicPr>
                  <pic:blipFill>
                    <a:blip r:embed="R8237d02928484933">
                      <a:extLst>
                        <a:ext xmlns:a="http://schemas.openxmlformats.org/drawingml/2006/main" uri="{28A0092B-C50C-407E-A947-70E740481C1C}">
                          <a14:useLocalDpi val="0"/>
                        </a:ext>
                      </a:extLst>
                    </a:blip>
                    <a:stretch>
                      <a:fillRect/>
                    </a:stretch>
                  </pic:blipFill>
                  <pic:spPr>
                    <a:xfrm>
                      <a:off x="0" y="0"/>
                      <a:ext cx="3762375" cy="3762375"/>
                    </a:xfrm>
                    <a:prstGeom prst="rect">
                      <a:avLst/>
                    </a:prstGeom>
                  </pic:spPr>
                </pic:pic>
              </a:graphicData>
            </a:graphic>
          </wp:inline>
        </w:drawing>
      </w:r>
    </w:p>
    <w:p w:rsidR="5C0FA89E" w:rsidP="5C0FA89E" w:rsidRDefault="5C0FA89E" w14:paraId="479FD615" w14:textId="3E88B50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59A163C" w14:textId="58A1215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F32B1A9" w14:textId="2E8CD58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EE2F0FE" w14:textId="7F19FA1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5B4FCDB" w14:textId="1F6124E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D9886D9" w14:textId="66744B7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72C82D2" w14:textId="6F18081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DDBC929" w14:textId="1B4CD06A">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1150B3A" w14:textId="6C527DD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524FD43" w14:textId="7007172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4CDADE2" w14:textId="27C47DF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E51B37F" w14:textId="27CBA2AA">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52EBFA7" w14:textId="6531A0E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CFFD2A1" w14:textId="3179FCB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96278E6" w14:textId="59D2657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E4D4930" w14:textId="006B6CA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3E2D716" w14:textId="19E7B68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73BFD69" w14:textId="1942734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18B8631D" w14:textId="527A8D78">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2</w:t>
      </w:r>
    </w:p>
    <w:p w:rsidR="5C0FA89E" w:rsidP="5C0FA89E" w:rsidRDefault="5C0FA89E" w14:paraId="26C3531C" w14:textId="688D215B">
      <w:pPr>
        <w:spacing w:after="160" w:line="360" w:lineRule="auto"/>
        <w:rPr>
          <w:rFonts w:ascii="Times New Roman" w:hAnsi="Times New Roman" w:eastAsia="Times New Roman" w:cs="Times New Roman"/>
          <w:b w:val="0"/>
          <w:bCs w:val="0"/>
          <w:i w:val="0"/>
          <w:iCs w:val="0"/>
          <w:noProof w:val="0"/>
          <w:sz w:val="24"/>
          <w:szCs w:val="24"/>
          <w:lang w:val="en-GB"/>
        </w:rPr>
      </w:pPr>
      <w:hyperlink r:id="Rc04d15daca5041d0">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https://goo.gl/images/RiI6qo</w:t>
        </w:r>
      </w:hyperlink>
    </w:p>
    <w:p w:rsidR="5C0FA89E" w:rsidP="5C0FA89E" w:rsidRDefault="5C0FA89E" w14:paraId="2671C24C" w14:textId="1D7531E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ACA3BC7" w14:textId="7C7E2F92">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7793EA0E" wp14:anchorId="6CFCAE1C">
            <wp:extent cx="4371975" cy="3286125"/>
            <wp:effectExtent l="0" t="0" r="0" b="0"/>
            <wp:docPr id="1301813378" name="picture" title=""/>
            <wp:cNvGraphicFramePr>
              <a:graphicFrameLocks noChangeAspect="1"/>
            </wp:cNvGraphicFramePr>
            <a:graphic>
              <a:graphicData uri="http://schemas.openxmlformats.org/drawingml/2006/picture">
                <pic:pic>
                  <pic:nvPicPr>
                    <pic:cNvPr id="0" name="picture"/>
                    <pic:cNvPicPr/>
                  </pic:nvPicPr>
                  <pic:blipFill>
                    <a:blip r:embed="R75195acbd4254c8d">
                      <a:extLst>
                        <a:ext xmlns:a="http://schemas.openxmlformats.org/drawingml/2006/main" uri="{28A0092B-C50C-407E-A947-70E740481C1C}">
                          <a14:useLocalDpi val="0"/>
                        </a:ext>
                      </a:extLst>
                    </a:blip>
                    <a:stretch>
                      <a:fillRect/>
                    </a:stretch>
                  </pic:blipFill>
                  <pic:spPr>
                    <a:xfrm>
                      <a:off x="0" y="0"/>
                      <a:ext cx="4371975" cy="3286125"/>
                    </a:xfrm>
                    <a:prstGeom prst="rect">
                      <a:avLst/>
                    </a:prstGeom>
                  </pic:spPr>
                </pic:pic>
              </a:graphicData>
            </a:graphic>
          </wp:inline>
        </w:drawing>
      </w:r>
    </w:p>
    <w:p w:rsidR="5C0FA89E" w:rsidP="5C0FA89E" w:rsidRDefault="5C0FA89E" w14:paraId="01D0B711" w14:textId="64B4AB2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85CCDB7" w14:textId="140CF2EC">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EE3D286" w14:textId="0B2733F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9BBB679" w14:textId="1FE3757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8040019" w14:textId="2FA11F1C">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9B76B08" w14:textId="11656CD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0F498C9" w14:textId="7A0BFD3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8293C81" w14:textId="30FB623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132BA46" w14:textId="14E4446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D99AC4A" w14:textId="4AAD714D">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923EF5F" w14:textId="743A7604">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FB6403B" w14:textId="3C69A58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A47AFF7" w14:textId="67018F9D">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6F31FAA8" w14:textId="102D0FB2">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3</w:t>
      </w:r>
    </w:p>
    <w:p w:rsidR="5C0FA89E" w:rsidP="5C0FA89E" w:rsidRDefault="5C0FA89E" w14:noSpellErr="1" w14:paraId="4CAD4F24" w14:textId="70472E33">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 xml:space="preserve">Example </w:t>
      </w:r>
      <w:proofErr w:type="gramStart"/>
      <w:r w:rsidRPr="5C0FA89E" w:rsidR="5C0FA89E">
        <w:rPr>
          <w:rFonts w:ascii="Times New Roman" w:hAnsi="Times New Roman" w:eastAsia="Times New Roman" w:cs="Times New Roman"/>
          <w:b w:val="0"/>
          <w:bCs w:val="0"/>
          <w:i w:val="0"/>
          <w:iCs w:val="0"/>
          <w:noProof w:val="0"/>
          <w:sz w:val="24"/>
          <w:szCs w:val="24"/>
          <w:lang w:val="en-GB"/>
        </w:rPr>
        <w:t>slide</w:t>
      </w:r>
      <w:proofErr w:type="gramEnd"/>
      <w:r w:rsidRPr="5C0FA89E" w:rsidR="5C0FA89E">
        <w:rPr>
          <w:rFonts w:ascii="Times New Roman" w:hAnsi="Times New Roman" w:eastAsia="Times New Roman" w:cs="Times New Roman"/>
          <w:b w:val="0"/>
          <w:bCs w:val="0"/>
          <w:i w:val="0"/>
          <w:iCs w:val="0"/>
          <w:noProof w:val="0"/>
          <w:sz w:val="24"/>
          <w:szCs w:val="24"/>
          <w:lang w:val="en-GB"/>
        </w:rPr>
        <w:t>. For full Timeline visit:</w:t>
      </w:r>
      <w:r w:rsidRPr="5C0FA89E" w:rsidR="5C0FA89E">
        <w:rPr>
          <w:rFonts w:ascii="Times New Roman" w:hAnsi="Times New Roman" w:eastAsia="Times New Roman" w:cs="Times New Roman"/>
          <w:b w:val="0"/>
          <w:bCs w:val="0"/>
          <w:i w:val="0"/>
          <w:iCs w:val="0"/>
          <w:noProof w:val="0"/>
          <w:sz w:val="24"/>
          <w:szCs w:val="24"/>
          <w:u w:val="single"/>
          <w:lang w:val="en-GB"/>
        </w:rPr>
        <w:t xml:space="preserve"> </w:t>
      </w:r>
      <w:hyperlink r:id="Ra27a852e6fd54a37">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http://pembroke-castle.co.uk/historic_events</w:t>
        </w:r>
      </w:hyperlink>
    </w:p>
    <w:p w:rsidR="5C0FA89E" w:rsidP="5C0FA89E" w:rsidRDefault="5C0FA89E" w14:paraId="187ADBAE" w14:textId="0AAD7B7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D458B19" w14:textId="026B9655">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2C6C4EB7" wp14:anchorId="64FDC8AE">
            <wp:extent cx="4076700" cy="2733675"/>
            <wp:effectExtent l="0" t="0" r="0" b="0"/>
            <wp:docPr id="1159732454" name="picture" title=""/>
            <wp:cNvGraphicFramePr>
              <a:graphicFrameLocks noChangeAspect="1"/>
            </wp:cNvGraphicFramePr>
            <a:graphic>
              <a:graphicData uri="http://schemas.openxmlformats.org/drawingml/2006/picture">
                <pic:pic>
                  <pic:nvPicPr>
                    <pic:cNvPr id="0" name="picture"/>
                    <pic:cNvPicPr/>
                  </pic:nvPicPr>
                  <pic:blipFill>
                    <a:blip r:embed="R2832a92c15664027">
                      <a:extLst>
                        <a:ext xmlns:a="http://schemas.openxmlformats.org/drawingml/2006/main" uri="{28A0092B-C50C-407E-A947-70E740481C1C}">
                          <a14:useLocalDpi val="0"/>
                        </a:ext>
                      </a:extLst>
                    </a:blip>
                    <a:stretch>
                      <a:fillRect/>
                    </a:stretch>
                  </pic:blipFill>
                  <pic:spPr>
                    <a:xfrm>
                      <a:off x="0" y="0"/>
                      <a:ext cx="4076700" cy="2733675"/>
                    </a:xfrm>
                    <a:prstGeom prst="rect">
                      <a:avLst/>
                    </a:prstGeom>
                  </pic:spPr>
                </pic:pic>
              </a:graphicData>
            </a:graphic>
          </wp:inline>
        </w:drawing>
      </w:r>
    </w:p>
    <w:p w:rsidR="5C0FA89E" w:rsidP="5C0FA89E" w:rsidRDefault="5C0FA89E" w14:paraId="1BBF5CFE" w14:textId="298D44C4">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0ADDF3E" w14:textId="0E60216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BDED073" w14:textId="04EADED2">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63CD12A" w14:textId="07D3E3F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89A3332" w14:textId="2D16657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EE41E68" w14:textId="0D3F525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7DC8512" w14:textId="7B616F4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857E965" w14:textId="387DFEEF">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E7DEC54" w14:textId="25038432">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1D9092D" w14:textId="70BABE3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623BD35" w14:textId="07D170FB">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928E0A2" w14:textId="767CA08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D6DB7D8" w14:textId="4AE58104">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75FF71A" w14:textId="570E7B6F">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A057D6C" w14:textId="4D295A2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9A8A0D2" w14:textId="73B50AE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05A57FD" w14:textId="70D709FA">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2A14394" w14:textId="5E087E0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A56AD53" w14:textId="1409E32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50A47FB" w14:textId="0C062CCB">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5D9BC3E" w14:textId="22B52482">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850F215" w14:textId="7B11476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6A235E8" w14:textId="2F14051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4D08E12" w14:textId="7A24507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6EC3F14" w14:textId="4B88A7A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C926E4B" w14:textId="4F81009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9F0E957" w14:textId="57A602D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13CC4DA0" w14:textId="766E9168">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w:t>
      </w:r>
      <w:r w:rsidRPr="5C0FA89E" w:rsidR="5C0FA89E">
        <w:rPr>
          <w:rFonts w:ascii="Times New Roman" w:hAnsi="Times New Roman" w:eastAsia="Times New Roman" w:cs="Times New Roman"/>
          <w:b w:val="0"/>
          <w:bCs w:val="0"/>
          <w:i w:val="0"/>
          <w:iCs w:val="0"/>
          <w:noProof w:val="0"/>
          <w:sz w:val="24"/>
          <w:szCs w:val="24"/>
          <w:u w:val="single"/>
          <w:lang w:val="en-GB"/>
        </w:rPr>
        <w:t xml:space="preserve"> 4</w:t>
      </w:r>
    </w:p>
    <w:p w:rsidR="5C0FA89E" w:rsidP="5C0FA89E" w:rsidRDefault="5C0FA89E" w14:noSpellErr="1" w14:paraId="4B9154FA" w14:textId="0ECEDF13">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 xml:space="preserve">Taken from </w:t>
      </w:r>
      <w:hyperlink r:id="R8c8bb8050bc943d5">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http://www.gwynfor.com/paintings-of-pembroke-west-wales.html</w:t>
        </w:r>
      </w:hyperlink>
    </w:p>
    <w:p w:rsidR="5C0FA89E" w:rsidP="5C0FA89E" w:rsidRDefault="5C0FA89E" w14:paraId="2E67AA0A" w14:textId="7924900D">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C77DB3C" w14:textId="04044EA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45B1109" w14:textId="03EF5C08">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3DC3FB26" wp14:anchorId="7716B816">
            <wp:extent cx="5715000" cy="3686175"/>
            <wp:effectExtent l="0" t="0" r="0" b="0"/>
            <wp:docPr id="886154082" name="picture" title=""/>
            <wp:cNvGraphicFramePr>
              <a:graphicFrameLocks noChangeAspect="1"/>
            </wp:cNvGraphicFramePr>
            <a:graphic>
              <a:graphicData uri="http://schemas.openxmlformats.org/drawingml/2006/picture">
                <pic:pic>
                  <pic:nvPicPr>
                    <pic:cNvPr id="0" name="picture"/>
                    <pic:cNvPicPr/>
                  </pic:nvPicPr>
                  <pic:blipFill>
                    <a:blip r:embed="R69808e6f0ab4443b">
                      <a:extLst>
                        <a:ext xmlns:a="http://schemas.openxmlformats.org/drawingml/2006/main" uri="{28A0092B-C50C-407E-A947-70E740481C1C}">
                          <a14:useLocalDpi val="0"/>
                        </a:ext>
                      </a:extLst>
                    </a:blip>
                    <a:stretch>
                      <a:fillRect/>
                    </a:stretch>
                  </pic:blipFill>
                  <pic:spPr>
                    <a:xfrm>
                      <a:off x="0" y="0"/>
                      <a:ext cx="5715000" cy="3686175"/>
                    </a:xfrm>
                    <a:prstGeom prst="rect">
                      <a:avLst/>
                    </a:prstGeom>
                  </pic:spPr>
                </pic:pic>
              </a:graphicData>
            </a:graphic>
          </wp:inline>
        </w:drawing>
      </w:r>
      <w:r>
        <w:drawing>
          <wp:inline wp14:editId="263D5E0E" wp14:anchorId="5BE7973B">
            <wp:extent cx="5715000" cy="3562350"/>
            <wp:effectExtent l="0" t="0" r="0" b="0"/>
            <wp:docPr id="284558568" name="picture" title=""/>
            <wp:cNvGraphicFramePr>
              <a:graphicFrameLocks noChangeAspect="1"/>
            </wp:cNvGraphicFramePr>
            <a:graphic>
              <a:graphicData uri="http://schemas.openxmlformats.org/drawingml/2006/picture">
                <pic:pic>
                  <pic:nvPicPr>
                    <pic:cNvPr id="0" name="picture"/>
                    <pic:cNvPicPr/>
                  </pic:nvPicPr>
                  <pic:blipFill>
                    <a:blip r:embed="Ra13d0a0da6864de2">
                      <a:extLst>
                        <a:ext xmlns:a="http://schemas.openxmlformats.org/drawingml/2006/main" uri="{28A0092B-C50C-407E-A947-70E740481C1C}">
                          <a14:useLocalDpi val="0"/>
                        </a:ext>
                      </a:extLst>
                    </a:blip>
                    <a:stretch>
                      <a:fillRect/>
                    </a:stretch>
                  </pic:blipFill>
                  <pic:spPr>
                    <a:xfrm>
                      <a:off x="0" y="0"/>
                      <a:ext cx="5715000" cy="3562350"/>
                    </a:xfrm>
                    <a:prstGeom prst="rect">
                      <a:avLst/>
                    </a:prstGeom>
                  </pic:spPr>
                </pic:pic>
              </a:graphicData>
            </a:graphic>
          </wp:inline>
        </w:drawing>
      </w:r>
    </w:p>
    <w:p w:rsidR="5C0FA89E" w:rsidP="5C0FA89E" w:rsidRDefault="5C0FA89E" w14:paraId="0D2918AD" w14:textId="6D4E33BC">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015AA18" w14:textId="15DC1DCF">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65404D6E" wp14:anchorId="2B7855A9">
            <wp:extent cx="3800475" cy="4762502"/>
            <wp:effectExtent l="0" t="0" r="0" b="0"/>
            <wp:docPr id="1420241848" name="picture" title=""/>
            <wp:cNvGraphicFramePr>
              <a:graphicFrameLocks noChangeAspect="1"/>
            </wp:cNvGraphicFramePr>
            <a:graphic>
              <a:graphicData uri="http://schemas.openxmlformats.org/drawingml/2006/picture">
                <pic:pic>
                  <pic:nvPicPr>
                    <pic:cNvPr id="0" name="picture"/>
                    <pic:cNvPicPr/>
                  </pic:nvPicPr>
                  <pic:blipFill>
                    <a:blip r:embed="R8b2e5464edb34607">
                      <a:extLst>
                        <a:ext xmlns:a="http://schemas.openxmlformats.org/drawingml/2006/main" uri="{28A0092B-C50C-407E-A947-70E740481C1C}">
                          <a14:useLocalDpi val="0"/>
                        </a:ext>
                      </a:extLst>
                    </a:blip>
                    <a:stretch>
                      <a:fillRect/>
                    </a:stretch>
                  </pic:blipFill>
                  <pic:spPr>
                    <a:xfrm>
                      <a:off x="0" y="0"/>
                      <a:ext cx="3800475" cy="4762502"/>
                    </a:xfrm>
                    <a:prstGeom prst="rect">
                      <a:avLst/>
                    </a:prstGeom>
                  </pic:spPr>
                </pic:pic>
              </a:graphicData>
            </a:graphic>
          </wp:inline>
        </w:drawing>
      </w:r>
    </w:p>
    <w:p w:rsidR="5C0FA89E" w:rsidP="5C0FA89E" w:rsidRDefault="5C0FA89E" w14:paraId="6121D1A0" w14:textId="7A66D4C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F46608F" w14:textId="3F80A5A0">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8EF80AE" w14:textId="50178552">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911D9D7" w14:textId="4BDB3B5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816E459" w14:textId="2E53EC7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DD23ED0" w14:textId="2682FAC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387B851" w14:textId="12162528">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66ACF75" w14:textId="33E596BD">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E322900" w14:textId="34DE4C6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FE78F36" w14:textId="0B7198C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3C8CE72" w14:textId="5310AB4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FBCC12A" w14:textId="5536DFBC">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58418F33" w14:textId="3365741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76766BC7" w14:textId="73D442B6">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5</w:t>
      </w:r>
    </w:p>
    <w:p w:rsidR="5C0FA89E" w:rsidP="5C0FA89E" w:rsidRDefault="5C0FA89E" w14:noSpellErr="1" w14:paraId="41F14E2F" w14:textId="5BB2526D">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 xml:space="preserve">Taken from: </w:t>
      </w:r>
      <w:hyperlink r:id="Rb50c03fce4344e99">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http://www.tate.org.uk/art/artworks/turner-pembroke-castle-clearing-up-of-a-thunder-storm-tw0891</w:t>
        </w:r>
      </w:hyperlink>
    </w:p>
    <w:p w:rsidR="5C0FA89E" w:rsidP="5C0FA89E" w:rsidRDefault="5C0FA89E" w14:paraId="0CF2FBE8" w14:textId="791EDF9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A46FCD0" w14:textId="5175CD73">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085D1E0F" wp14:anchorId="4516D5D2">
            <wp:extent cx="4876802" cy="3333750"/>
            <wp:effectExtent l="0" t="0" r="0" b="0"/>
            <wp:docPr id="324175720" name="picture" title=""/>
            <wp:cNvGraphicFramePr>
              <a:graphicFrameLocks noChangeAspect="1"/>
            </wp:cNvGraphicFramePr>
            <a:graphic>
              <a:graphicData uri="http://schemas.openxmlformats.org/drawingml/2006/picture">
                <pic:pic>
                  <pic:nvPicPr>
                    <pic:cNvPr id="0" name="picture"/>
                    <pic:cNvPicPr/>
                  </pic:nvPicPr>
                  <pic:blipFill>
                    <a:blip r:embed="Racf18a1e819c4739">
                      <a:extLst>
                        <a:ext xmlns:a="http://schemas.openxmlformats.org/drawingml/2006/main" uri="{28A0092B-C50C-407E-A947-70E740481C1C}">
                          <a14:useLocalDpi val="0"/>
                        </a:ext>
                      </a:extLst>
                    </a:blip>
                    <a:stretch>
                      <a:fillRect/>
                    </a:stretch>
                  </pic:blipFill>
                  <pic:spPr>
                    <a:xfrm>
                      <a:off x="0" y="0"/>
                      <a:ext cx="4876802" cy="3333750"/>
                    </a:xfrm>
                    <a:prstGeom prst="rect">
                      <a:avLst/>
                    </a:prstGeom>
                  </pic:spPr>
                </pic:pic>
              </a:graphicData>
            </a:graphic>
          </wp:inline>
        </w:drawing>
      </w:r>
    </w:p>
    <w:p w:rsidR="5C0FA89E" w:rsidP="5C0FA89E" w:rsidRDefault="5C0FA89E" w14:paraId="1EABEA96" w14:textId="3C5B86EC">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355D2E1C" wp14:anchorId="47505154">
            <wp:extent cx="4876802" cy="3190875"/>
            <wp:effectExtent l="0" t="0" r="0" b="0"/>
            <wp:docPr id="808249257" name="picture" title=""/>
            <wp:cNvGraphicFramePr>
              <a:graphicFrameLocks noChangeAspect="1"/>
            </wp:cNvGraphicFramePr>
            <a:graphic>
              <a:graphicData uri="http://schemas.openxmlformats.org/drawingml/2006/picture">
                <pic:pic>
                  <pic:nvPicPr>
                    <pic:cNvPr id="0" name="picture"/>
                    <pic:cNvPicPr/>
                  </pic:nvPicPr>
                  <pic:blipFill>
                    <a:blip r:embed="R98ad53b56d114df3">
                      <a:extLst>
                        <a:ext xmlns:a="http://schemas.openxmlformats.org/drawingml/2006/main" uri="{28A0092B-C50C-407E-A947-70E740481C1C}">
                          <a14:useLocalDpi val="0"/>
                        </a:ext>
                      </a:extLst>
                    </a:blip>
                    <a:stretch>
                      <a:fillRect/>
                    </a:stretch>
                  </pic:blipFill>
                  <pic:spPr>
                    <a:xfrm>
                      <a:off x="0" y="0"/>
                      <a:ext cx="4876802" cy="3190875"/>
                    </a:xfrm>
                    <a:prstGeom prst="rect">
                      <a:avLst/>
                    </a:prstGeom>
                  </pic:spPr>
                </pic:pic>
              </a:graphicData>
            </a:graphic>
          </wp:inline>
        </w:drawing>
      </w:r>
    </w:p>
    <w:p w:rsidR="5C0FA89E" w:rsidP="5C0FA89E" w:rsidRDefault="5C0FA89E" w14:paraId="187B8C5E" w14:textId="7C63A8CE">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235F89A1" w14:textId="4493DB2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743C391" w14:textId="4BE05EAD">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1FD8A7E" w14:textId="21F25331">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6D11BD0" w14:textId="63B44A34">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239BE18" w14:textId="3DDDBD5F">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7021B371" w14:textId="6EE2ACD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4202D3B" w14:textId="00582C83">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4778E0EE" w14:textId="6EFE17F0">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6</w:t>
      </w:r>
    </w:p>
    <w:p w:rsidR="5C0FA89E" w:rsidP="5C0FA89E" w:rsidRDefault="5C0FA89E" w14:noSpellErr="1" w14:paraId="04E924B2" w14:textId="176088D8">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L</w:t>
      </w:r>
      <w:r w:rsidRPr="5C0FA89E" w:rsidR="5C0FA89E">
        <w:rPr>
          <w:rFonts w:ascii="Times New Roman" w:hAnsi="Times New Roman" w:eastAsia="Times New Roman" w:cs="Times New Roman"/>
          <w:b w:val="0"/>
          <w:bCs w:val="0"/>
          <w:i w:val="0"/>
          <w:iCs w:val="0"/>
          <w:noProof w:val="0"/>
          <w:sz w:val="24"/>
          <w:szCs w:val="24"/>
          <w:lang w:val="en-GB"/>
        </w:rPr>
        <w:t xml:space="preserve">ink for Art and design KS2 framework: </w:t>
      </w:r>
      <w:hyperlink r:id="R49bf33fbb026406a">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http://learning.gov.wales/docs/learningwales/publications/130424-art-and-design-in-the-national-curriculum-en.pdf</w:t>
        </w:r>
      </w:hyperlink>
    </w:p>
    <w:p w:rsidR="5C0FA89E" w:rsidP="5C0FA89E" w:rsidRDefault="5C0FA89E" w14:noSpellErr="1" w14:paraId="3DA0543F" w14:textId="79F427AA">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7</w:t>
      </w:r>
    </w:p>
    <w:p w:rsidR="5C0FA89E" w:rsidP="5C0FA89E" w:rsidRDefault="5C0FA89E" w14:noSpellErr="1" w14:paraId="412CA8F7" w14:textId="0B0171A9">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 xml:space="preserve">Taken from: </w:t>
      </w:r>
      <w:hyperlink r:id="R8b2b4f75d5d04a2b">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http://www.stormthecastle.com/paper-castle/images/jonah-paper-castle.jpg</w:t>
        </w:r>
      </w:hyperlink>
    </w:p>
    <w:p w:rsidR="5C0FA89E" w:rsidP="5C0FA89E" w:rsidRDefault="5C0FA89E" w14:paraId="100E493B" w14:textId="11DF5C0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F7050A8" w14:textId="27F6AE7C">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171BCD37" wp14:anchorId="3382A4ED">
            <wp:extent cx="5715000" cy="4286250"/>
            <wp:effectExtent l="0" t="0" r="0" b="0"/>
            <wp:docPr id="1306264866" name="picture" title=""/>
            <wp:cNvGraphicFramePr>
              <a:graphicFrameLocks noChangeAspect="1"/>
            </wp:cNvGraphicFramePr>
            <a:graphic>
              <a:graphicData uri="http://schemas.openxmlformats.org/drawingml/2006/picture">
                <pic:pic>
                  <pic:nvPicPr>
                    <pic:cNvPr id="0" name="picture"/>
                    <pic:cNvPicPr/>
                  </pic:nvPicPr>
                  <pic:blipFill>
                    <a:blip r:embed="R0bc3caadc2aa4b84">
                      <a:extLst>
                        <a:ext xmlns:a="http://schemas.openxmlformats.org/drawingml/2006/main" uri="{28A0092B-C50C-407E-A947-70E740481C1C}">
                          <a14:useLocalDpi val="0"/>
                        </a:ext>
                      </a:extLst>
                    </a:blip>
                    <a:stretch>
                      <a:fillRect/>
                    </a:stretch>
                  </pic:blipFill>
                  <pic:spPr>
                    <a:xfrm>
                      <a:off x="0" y="0"/>
                      <a:ext cx="5715000" cy="4286250"/>
                    </a:xfrm>
                    <a:prstGeom prst="rect">
                      <a:avLst/>
                    </a:prstGeom>
                  </pic:spPr>
                </pic:pic>
              </a:graphicData>
            </a:graphic>
          </wp:inline>
        </w:drawing>
      </w:r>
    </w:p>
    <w:p w:rsidR="5C0FA89E" w:rsidP="5C0FA89E" w:rsidRDefault="5C0FA89E" w14:paraId="189E1105" w14:textId="1D788BF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CF3966C" w14:textId="24985F2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1BC134F" w14:textId="5578E63F">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76F8CDD" w14:textId="117F2ED4">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0E72DA5" w14:textId="16FDA9FB">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06F1C367" w14:textId="4B649AB2">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1ABB492C" w14:textId="47972FB7">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6E9A72AB" w14:textId="1D18A799">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4ACEB26D" w14:textId="7715631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paraId="3F4D8A37" w14:textId="47B59AB6">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4220BD9F" w14:textId="16233D6C">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w:t>
      </w:r>
      <w:r w:rsidRPr="5C0FA89E" w:rsidR="5C0FA89E">
        <w:rPr>
          <w:rFonts w:ascii="Times New Roman" w:hAnsi="Times New Roman" w:eastAsia="Times New Roman" w:cs="Times New Roman"/>
          <w:b w:val="0"/>
          <w:bCs w:val="0"/>
          <w:i w:val="0"/>
          <w:iCs w:val="0"/>
          <w:noProof w:val="0"/>
          <w:sz w:val="24"/>
          <w:szCs w:val="24"/>
          <w:u w:val="single"/>
          <w:lang w:val="en-GB"/>
        </w:rPr>
        <w:t>p</w:t>
      </w:r>
      <w:r w:rsidRPr="5C0FA89E" w:rsidR="5C0FA89E">
        <w:rPr>
          <w:rFonts w:ascii="Times New Roman" w:hAnsi="Times New Roman" w:eastAsia="Times New Roman" w:cs="Times New Roman"/>
          <w:b w:val="0"/>
          <w:bCs w:val="0"/>
          <w:i w:val="0"/>
          <w:iCs w:val="0"/>
          <w:noProof w:val="0"/>
          <w:sz w:val="24"/>
          <w:szCs w:val="24"/>
          <w:u w:val="single"/>
          <w:lang w:val="en-GB"/>
        </w:rPr>
        <w:t>endix</w:t>
      </w:r>
      <w:r w:rsidRPr="5C0FA89E" w:rsidR="5C0FA89E">
        <w:rPr>
          <w:rFonts w:ascii="Times New Roman" w:hAnsi="Times New Roman" w:eastAsia="Times New Roman" w:cs="Times New Roman"/>
          <w:b w:val="0"/>
          <w:bCs w:val="0"/>
          <w:i w:val="0"/>
          <w:iCs w:val="0"/>
          <w:noProof w:val="0"/>
          <w:sz w:val="24"/>
          <w:szCs w:val="24"/>
          <w:u w:val="single"/>
          <w:lang w:val="en-GB"/>
        </w:rPr>
        <w:t xml:space="preserve"> 8</w:t>
      </w:r>
    </w:p>
    <w:p w:rsidR="5C0FA89E" w:rsidP="5C0FA89E" w:rsidRDefault="5C0FA89E" w14:noSpellErr="1" w14:paraId="37B7A568" w14:textId="6F9FC0FA">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 xml:space="preserve">Go to: </w:t>
      </w:r>
      <w:hyperlink r:id="Rfc303b2b59c1480d">
        <w:r w:rsidRPr="5C0FA89E" w:rsidR="5C0FA89E">
          <w:rPr>
            <w:rStyle w:val="Hyperlink"/>
            <w:rFonts w:ascii="Times New Roman" w:hAnsi="Times New Roman" w:eastAsia="Times New Roman" w:cs="Times New Roman"/>
            <w:b w:val="0"/>
            <w:bCs w:val="0"/>
            <w:i w:val="0"/>
            <w:iCs w:val="0"/>
            <w:noProof w:val="0"/>
            <w:color w:val="0563C1"/>
            <w:sz w:val="24"/>
            <w:szCs w:val="24"/>
            <w:u w:val="single"/>
            <w:lang w:val="en-GB"/>
          </w:rPr>
          <w:t>http://learning.gov.wales/docs/learningwales/publications/130425-physical-education-inthe-national-curriculum-en.pdf</w:t>
        </w:r>
      </w:hyperlink>
      <w:r w:rsidRPr="5C0FA89E" w:rsidR="5C0FA89E">
        <w:rPr>
          <w:rFonts w:ascii="Times New Roman" w:hAnsi="Times New Roman" w:eastAsia="Times New Roman" w:cs="Times New Roman"/>
          <w:b w:val="0"/>
          <w:bCs w:val="0"/>
          <w:i w:val="0"/>
          <w:iCs w:val="0"/>
          <w:noProof w:val="0"/>
          <w:color w:val="0563C1"/>
          <w:sz w:val="24"/>
          <w:szCs w:val="24"/>
          <w:u w:val="single"/>
          <w:lang w:val="en-GB"/>
        </w:rPr>
        <w:t xml:space="preserve"> for full document. </w:t>
      </w:r>
    </w:p>
    <w:p w:rsidR="5C0FA89E" w:rsidP="5C0FA89E" w:rsidRDefault="5C0FA89E" w14:paraId="581310CC" w14:textId="3B461195">
      <w:pPr>
        <w:spacing w:after="160" w:line="360" w:lineRule="auto"/>
        <w:rPr>
          <w:rFonts w:ascii="Times New Roman" w:hAnsi="Times New Roman" w:eastAsia="Times New Roman" w:cs="Times New Roman"/>
          <w:b w:val="0"/>
          <w:bCs w:val="0"/>
          <w:i w:val="0"/>
          <w:iCs w:val="0"/>
          <w:noProof w:val="0"/>
          <w:sz w:val="24"/>
          <w:szCs w:val="24"/>
          <w:lang w:val="en-GB"/>
        </w:rPr>
      </w:pPr>
    </w:p>
    <w:p w:rsidR="5C0FA89E" w:rsidP="5C0FA89E" w:rsidRDefault="5C0FA89E" w14:noSpellErr="1" w14:paraId="30DC543A" w14:textId="0C2E0C29">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u w:val="single"/>
          <w:lang w:val="en-GB"/>
        </w:rPr>
        <w:t>Appendix 9</w:t>
      </w:r>
    </w:p>
    <w:p w:rsidR="5C0FA89E" w:rsidP="5C0FA89E" w:rsidRDefault="5C0FA89E" w14:noSpellErr="1" w14:paraId="33324052" w14:textId="35636D7A">
      <w:pPr>
        <w:spacing w:after="160" w:line="360" w:lineRule="auto"/>
        <w:rPr>
          <w:rFonts w:ascii="Times New Roman" w:hAnsi="Times New Roman" w:eastAsia="Times New Roman" w:cs="Times New Roman"/>
          <w:b w:val="0"/>
          <w:bCs w:val="0"/>
          <w:i w:val="0"/>
          <w:iCs w:val="0"/>
          <w:noProof w:val="0"/>
          <w:sz w:val="24"/>
          <w:szCs w:val="24"/>
          <w:lang w:val="en-GB"/>
        </w:rPr>
      </w:pPr>
      <w:r w:rsidRPr="5C0FA89E" w:rsidR="5C0FA89E">
        <w:rPr>
          <w:rFonts w:ascii="Times New Roman" w:hAnsi="Times New Roman" w:eastAsia="Times New Roman" w:cs="Times New Roman"/>
          <w:b w:val="0"/>
          <w:bCs w:val="0"/>
          <w:i w:val="0"/>
          <w:iCs w:val="0"/>
          <w:noProof w:val="0"/>
          <w:sz w:val="24"/>
          <w:szCs w:val="24"/>
          <w:lang w:val="en-GB"/>
        </w:rPr>
        <w:t>Mind map:</w:t>
      </w:r>
    </w:p>
    <w:p w:rsidR="5C0FA89E" w:rsidP="5C0FA89E" w:rsidRDefault="5C0FA89E" w14:paraId="47ADB16F" w14:textId="6B9F00D1">
      <w:pPr>
        <w:spacing w:after="160" w:line="360" w:lineRule="auto"/>
        <w:rPr>
          <w:rFonts w:ascii="Times New Roman" w:hAnsi="Times New Roman" w:eastAsia="Times New Roman" w:cs="Times New Roman"/>
          <w:b w:val="0"/>
          <w:bCs w:val="0"/>
          <w:i w:val="0"/>
          <w:iCs w:val="0"/>
          <w:noProof w:val="0"/>
          <w:sz w:val="24"/>
          <w:szCs w:val="24"/>
          <w:lang w:val="en-GB"/>
        </w:rPr>
      </w:pPr>
      <w:r>
        <w:drawing>
          <wp:inline wp14:editId="487FB5CB" wp14:anchorId="6B6CB963">
            <wp:extent cx="5715000" cy="7772400"/>
            <wp:effectExtent l="0" t="0" r="0" b="0"/>
            <wp:docPr id="249586135" name="picture" title="Inserting image..."/>
            <wp:cNvGraphicFramePr>
              <a:graphicFrameLocks noChangeAspect="1"/>
            </wp:cNvGraphicFramePr>
            <a:graphic>
              <a:graphicData uri="http://schemas.openxmlformats.org/drawingml/2006/picture">
                <pic:pic>
                  <pic:nvPicPr>
                    <pic:cNvPr id="0" name="picture"/>
                    <pic:cNvPicPr/>
                  </pic:nvPicPr>
                  <pic:blipFill>
                    <a:blip r:embed="Rc756a488566a47e1">
                      <a:extLst>
                        <a:ext xmlns:a="http://schemas.openxmlformats.org/drawingml/2006/main" uri="{28A0092B-C50C-407E-A947-70E740481C1C}">
                          <a14:useLocalDpi val="0"/>
                        </a:ext>
                      </a:extLst>
                    </a:blip>
                    <a:stretch>
                      <a:fillRect/>
                    </a:stretch>
                  </pic:blipFill>
                  <pic:spPr>
                    <a:xfrm>
                      <a:off x="0" y="0"/>
                      <a:ext cx="5715000" cy="7772400"/>
                    </a:xfrm>
                    <a:prstGeom prst="rect">
                      <a:avLst/>
                    </a:prstGeom>
                  </pic:spPr>
                </pic:pic>
              </a:graphicData>
            </a:graphic>
          </wp:inline>
        </w:drawing>
      </w:r>
    </w:p>
    <w:p w:rsidR="5C0FA89E" w:rsidP="5C0FA89E" w:rsidRDefault="5C0FA89E" w14:paraId="61AA35AB" w14:textId="59B2EA4E">
      <w:pPr>
        <w:pStyle w:val="Normal"/>
        <w:spacing w:line="360" w:lineRule="auto"/>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7df70f5ef7744c53"/>
      <w:footerReference w:type="default" r:id="Rbb9fa596c14948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C0FA89E" w:rsidTr="5C0FA89E" w14:paraId="48498A23">
      <w:tc>
        <w:tcPr>
          <w:tcW w:w="3009" w:type="dxa"/>
          <w:tcMar/>
        </w:tcPr>
        <w:p w:rsidR="5C0FA89E" w:rsidP="5C0FA89E" w:rsidRDefault="5C0FA89E" w14:paraId="0BF34096" w14:textId="558DE36F">
          <w:pPr>
            <w:pStyle w:val="Header"/>
            <w:bidi w:val="0"/>
            <w:ind w:left="-115"/>
            <w:jc w:val="left"/>
          </w:pPr>
        </w:p>
      </w:tc>
      <w:tc>
        <w:tcPr>
          <w:tcW w:w="3009" w:type="dxa"/>
          <w:tcMar/>
        </w:tcPr>
        <w:p w:rsidR="5C0FA89E" w:rsidP="5C0FA89E" w:rsidRDefault="5C0FA89E" w14:paraId="6AE96523" w14:textId="41BD2CBD">
          <w:pPr>
            <w:pStyle w:val="Header"/>
            <w:bidi w:val="0"/>
            <w:jc w:val="center"/>
          </w:pPr>
        </w:p>
      </w:tc>
      <w:tc>
        <w:tcPr>
          <w:tcW w:w="3009" w:type="dxa"/>
          <w:tcMar/>
        </w:tcPr>
        <w:p w:rsidR="5C0FA89E" w:rsidP="5C0FA89E" w:rsidRDefault="5C0FA89E" w14:paraId="25133DF6" w14:textId="1941C7AC">
          <w:pPr>
            <w:pStyle w:val="Header"/>
            <w:bidi w:val="0"/>
            <w:ind w:right="-115"/>
            <w:jc w:val="right"/>
          </w:pPr>
          <w:r>
            <w:fldChar w:fldCharType="begin"/>
          </w:r>
          <w:r>
            <w:instrText xml:space="preserve">PAGE</w:instrText>
          </w:r>
          <w:r>
            <w:fldChar w:fldCharType="end"/>
          </w:r>
        </w:p>
      </w:tc>
    </w:tr>
  </w:tbl>
  <w:p w:rsidR="5C0FA89E" w:rsidP="5C0FA89E" w:rsidRDefault="5C0FA89E" w14:paraId="0C244384" w14:textId="42959C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C0FA89E" w:rsidTr="5C0FA89E" w14:paraId="0C61C45F">
      <w:tc>
        <w:tcPr>
          <w:tcW w:w="3009" w:type="dxa"/>
          <w:tcMar/>
        </w:tcPr>
        <w:p w:rsidR="5C0FA89E" w:rsidP="5C0FA89E" w:rsidRDefault="5C0FA89E" w14:paraId="5F242A32" w14:textId="2651FAB7">
          <w:pPr>
            <w:pStyle w:val="Header"/>
            <w:bidi w:val="0"/>
            <w:ind w:left="-115"/>
            <w:jc w:val="left"/>
          </w:pPr>
          <w:r w:rsidR="5C0FA89E">
            <w:rPr/>
            <w:t>1600450</w:t>
          </w:r>
        </w:p>
      </w:tc>
      <w:tc>
        <w:tcPr>
          <w:tcW w:w="3009" w:type="dxa"/>
          <w:tcMar/>
        </w:tcPr>
        <w:p w:rsidR="5C0FA89E" w:rsidP="5C0FA89E" w:rsidRDefault="5C0FA89E" w14:paraId="491EDDB8" w14:textId="036EF2CB">
          <w:pPr>
            <w:pStyle w:val="Header"/>
            <w:bidi w:val="0"/>
            <w:jc w:val="center"/>
          </w:pPr>
        </w:p>
      </w:tc>
      <w:tc>
        <w:tcPr>
          <w:tcW w:w="3009" w:type="dxa"/>
          <w:tcMar/>
        </w:tcPr>
        <w:p w:rsidR="5C0FA89E" w:rsidP="5C0FA89E" w:rsidRDefault="5C0FA89E" w14:paraId="3E242AEB" w14:textId="1730C0BF">
          <w:pPr>
            <w:pStyle w:val="Header"/>
            <w:bidi w:val="0"/>
            <w:ind w:right="-115"/>
            <w:jc w:val="right"/>
          </w:pPr>
        </w:p>
      </w:tc>
    </w:tr>
  </w:tbl>
  <w:p w:rsidR="5C0FA89E" w:rsidP="5C0FA89E" w:rsidRDefault="5C0FA89E" w14:paraId="56BA606E" w14:textId="5CC9DC2A">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Ethan Murphy (1600450)">
    <w15:presenceInfo w15:providerId="AD" w15:userId="1003BFFD9A5B0123@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32627dce-b5f4-42ab-8ad8-259b9aaf670e}"/>
  <w:rsids>
    <w:rsidRoot w:val="218CF75B"/>
    <w:rsid w:val="01716EC0"/>
    <w:rsid w:val="075DCD1A"/>
    <w:rsid w:val="2059650E"/>
    <w:rsid w:val="218CF75B"/>
    <w:rsid w:val="29B9BF2C"/>
    <w:rsid w:val="2BDCA8D6"/>
    <w:rsid w:val="2CC67B6D"/>
    <w:rsid w:val="34D1496E"/>
    <w:rsid w:val="35147EB1"/>
    <w:rsid w:val="4247168B"/>
    <w:rsid w:val="4274ECE1"/>
    <w:rsid w:val="42D74669"/>
    <w:rsid w:val="43D1CF36"/>
    <w:rsid w:val="44F9D6FF"/>
    <w:rsid w:val="4CD357DB"/>
    <w:rsid w:val="50DFB0F4"/>
    <w:rsid w:val="51BA48D0"/>
    <w:rsid w:val="5C0FA89E"/>
    <w:rsid w:val="61C81D6A"/>
    <w:rsid w:val="692CD71D"/>
    <w:rsid w:val="6A83882C"/>
    <w:rsid w:val="7BD7C2A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3ea27a9072434206" /><Relationship Type="http://schemas.openxmlformats.org/officeDocument/2006/relationships/numbering" Target="/word/numbering.xml" Id="R14a3465652fb49f0" /><Relationship Type="http://schemas.openxmlformats.org/officeDocument/2006/relationships/hyperlink" Target="http://www.teachhub.com/advantagesdisadvantages-ipad-classroom" TargetMode="External" Id="R7fb0c0b9ad3f477b" /><Relationship Type="http://schemas.openxmlformats.org/officeDocument/2006/relationships/hyperlink" Target="http://www.interesting-articles.co.uk/why-are-school-trips-important/" TargetMode="External" Id="R7851fc42e7e744c0" /><Relationship Type="http://schemas.openxmlformats.org/officeDocument/2006/relationships/hyperlink" Target="http://www.nationalgallery.org.uk/artists/joseph-mallord-william-turner" TargetMode="External" Id="R3a583408d46f47c9" /><Relationship Type="http://schemas.openxmlformats.org/officeDocument/2006/relationships/hyperlink" Target="https://improvingteaching.co.uk/2014/05/17/why-do-i-rely-on-lollipop-sticks/" TargetMode="External" Id="Rff22e287019d4be0" /><Relationship Type="http://schemas.openxmlformats.org/officeDocument/2006/relationships/hyperlink" Target="https://www.stagecoach.co.uk/blog/why-performing-arts-are-important" TargetMode="External" Id="Rbfa82ffc465e442b" /><Relationship Type="http://schemas.openxmlformats.org/officeDocument/2006/relationships/hyperlink" Target="http://www.onestopenglish.com/skills/integrated-skills/using-art-in-the-classroom/pdf-content/using-art-in-the-classroom-introduction/550073.article" TargetMode="External" Id="R961aeecea5ed4c9f" /><Relationship Type="http://schemas.openxmlformats.org/officeDocument/2006/relationships/hyperlink" Target="https://v1.educationendowmentfoundation.org.uk/uploads/pdf/Arts_Education_Review.pdf" TargetMode="External" Id="Ra5baa66ebcb443ff" /><Relationship Type="http://schemas.openxmlformats.org/officeDocument/2006/relationships/hyperlink" Target="https://betanews.com/2012/10/24/5-problems-with-ipads-in-education/" TargetMode="External" Id="R607a72e228c4416c" /><Relationship Type="http://schemas.openxmlformats.org/officeDocument/2006/relationships/hyperlink" Target="http://tquest.org.uk/significance-conducting-exhibitions-schools/" TargetMode="External" Id="R41e831f7a2044f2f" /><Relationship Type="http://schemas.openxmlformats.org/officeDocument/2006/relationships/hyperlink" Target="http://learning.gov.wales/docs/learningwales/publications/130424-design-and-technology-in-the-national-curriculum-en.pdf" TargetMode="External" Id="R644bc163959c42d1" /><Relationship Type="http://schemas.openxmlformats.org/officeDocument/2006/relationships/hyperlink" Target="http://learning.gov.wales/docs/learningwales/publications/130424-history-in-the-national-curriculum-for-wales-en.pdf" TargetMode="External" Id="R5ef8d45845e44cbb" /><Relationship Type="http://schemas.openxmlformats.org/officeDocument/2006/relationships/hyperlink" Target="http://www.teachingideas.co.uk/computing/using-a-visualiser" TargetMode="External" Id="Rbc73262ea5c544a1" /><Relationship Type="http://schemas.openxmlformats.org/officeDocument/2006/relationships/hyperlink" Target="https://goo.gl/images/APwBdP" TargetMode="External" Id="R36d7354eacff4acf" /><Relationship Type="http://schemas.openxmlformats.org/officeDocument/2006/relationships/image" Target="/media/image.png" Id="R8237d02928484933" /><Relationship Type="http://schemas.openxmlformats.org/officeDocument/2006/relationships/hyperlink" Target="https://goo.gl/images/RiI6qo" TargetMode="External" Id="Rc04d15daca5041d0" /><Relationship Type="http://schemas.openxmlformats.org/officeDocument/2006/relationships/image" Target="/media/image2.png" Id="R75195acbd4254c8d" /><Relationship Type="http://schemas.openxmlformats.org/officeDocument/2006/relationships/hyperlink" Target="http://pembroke-castle.co.uk/historic_events" TargetMode="External" Id="Ra27a852e6fd54a37" /><Relationship Type="http://schemas.openxmlformats.org/officeDocument/2006/relationships/image" Target="/media/image3.png" Id="R2832a92c15664027" /><Relationship Type="http://schemas.openxmlformats.org/officeDocument/2006/relationships/hyperlink" Target="http://www.gwynfor.com/paintings-of-pembroke-west-wales.html" TargetMode="External" Id="R8c8bb8050bc943d5" /><Relationship Type="http://schemas.openxmlformats.org/officeDocument/2006/relationships/image" Target="/media/image4.png" Id="R69808e6f0ab4443b" /><Relationship Type="http://schemas.openxmlformats.org/officeDocument/2006/relationships/image" Target="/media/image5.png" Id="Ra13d0a0da6864de2" /><Relationship Type="http://schemas.openxmlformats.org/officeDocument/2006/relationships/image" Target="/media/image6.png" Id="R8b2e5464edb34607" /><Relationship Type="http://schemas.openxmlformats.org/officeDocument/2006/relationships/hyperlink" Target="http://www.tate.org.uk/art/artworks/turner-pembroke-castle-clearing-up-of-a-thunder-storm-tw0891" TargetMode="External" Id="Rb50c03fce4344e99" /><Relationship Type="http://schemas.openxmlformats.org/officeDocument/2006/relationships/image" Target="/media/image7.png" Id="Racf18a1e819c4739" /><Relationship Type="http://schemas.openxmlformats.org/officeDocument/2006/relationships/image" Target="/media/image8.png" Id="R98ad53b56d114df3" /><Relationship Type="http://schemas.openxmlformats.org/officeDocument/2006/relationships/hyperlink" Target="http://learning.gov.wales/docs/learningwales/publications/130424-art-and-design-in-the-national-curriculum-en.pdf" TargetMode="External" Id="R49bf33fbb026406a" /><Relationship Type="http://schemas.openxmlformats.org/officeDocument/2006/relationships/hyperlink" Target="http://www.stormthecastle.com/paper-castle/images/jonah-paper-castle.jpg" TargetMode="External" Id="R8b2b4f75d5d04a2b" /><Relationship Type="http://schemas.openxmlformats.org/officeDocument/2006/relationships/image" Target="/media/image9.png" Id="R0bc3caadc2aa4b84" /><Relationship Type="http://schemas.openxmlformats.org/officeDocument/2006/relationships/hyperlink" Target="http://learning.gov.wales/docs/learningwales/publications/130425-physical-education-inthe-national-curriculum-en.pdf" TargetMode="External" Id="Rfc303b2b59c1480d" /><Relationship Type="http://schemas.openxmlformats.org/officeDocument/2006/relationships/image" Target="/media/imagea.png" Id="Rc756a488566a47e1" /><Relationship Type="http://schemas.openxmlformats.org/officeDocument/2006/relationships/header" Target="/word/header.xml" Id="R7df70f5ef7744c53" /><Relationship Type="http://schemas.openxmlformats.org/officeDocument/2006/relationships/footer" Target="/word/footer.xml" Id="Rbb9fa596c14948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Murphy (1600450)</dc:creator>
  <keywords/>
  <dc:description/>
  <lastModifiedBy>Ethan Murphy (1600450)</lastModifiedBy>
  <revision>23</revision>
  <dcterms:created xsi:type="dcterms:W3CDTF">2017-10-18T11:20:16.1017020Z</dcterms:created>
  <dcterms:modified xsi:type="dcterms:W3CDTF">2017-11-02T17:58:18.3849957Z</dcterms:modified>
</coreProperties>
</file>