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F9134" w14:textId="72E8EACE" w:rsidR="00A902F6" w:rsidRDefault="00A902F6" w:rsidP="003B4440">
      <w:pPr>
        <w:pStyle w:val="Title"/>
      </w:pPr>
    </w:p>
    <w:p w14:paraId="177DF6E9" w14:textId="7B3FA37B" w:rsidR="00CA5628" w:rsidRDefault="7B890312" w:rsidP="7B890312">
      <w:pPr>
        <w:pStyle w:val="Title"/>
        <w:rPr>
          <w:u w:val="single"/>
        </w:rPr>
      </w:pPr>
      <w:r w:rsidRPr="7B890312">
        <w:rPr>
          <w:u w:val="single"/>
        </w:rPr>
        <w:t>Digital Skills</w:t>
      </w:r>
    </w:p>
    <w:p w14:paraId="622D49BC" w14:textId="65692C64" w:rsidR="00BC64FE" w:rsidRDefault="7B890312" w:rsidP="00786D61">
      <w:pPr>
        <w:jc w:val="center"/>
      </w:pPr>
      <w:r>
        <w:t>Student ID:2328200</w:t>
      </w:r>
    </w:p>
    <w:p w14:paraId="211ED980" w14:textId="3F9C6CAF" w:rsidR="00E30704" w:rsidRDefault="7B890312" w:rsidP="7B890312">
      <w:pPr>
        <w:jc w:val="center"/>
      </w:pPr>
      <w:r>
        <w:t>Student Name: Constantin Marius Dascalescu</w:t>
      </w:r>
    </w:p>
    <w:p w14:paraId="6A7AF276" w14:textId="465092A2" w:rsidR="00E30704" w:rsidRDefault="7B890312" w:rsidP="7B890312">
      <w:pPr>
        <w:jc w:val="center"/>
      </w:pPr>
      <w:r>
        <w:t>Module: LCLM4002</w:t>
      </w:r>
    </w:p>
    <w:p w14:paraId="7C2011D0" w14:textId="4E7007D1" w:rsidR="00E30704" w:rsidRDefault="7B890312" w:rsidP="7B890312">
      <w:pPr>
        <w:jc w:val="center"/>
      </w:pPr>
      <w:r>
        <w:t xml:space="preserve">Lecture: </w:t>
      </w:r>
      <w:proofErr w:type="spellStart"/>
      <w:r>
        <w:t>Suneth</w:t>
      </w:r>
      <w:proofErr w:type="spellEnd"/>
      <w:r>
        <w:t xml:space="preserve"> Fernando</w:t>
      </w:r>
    </w:p>
    <w:p w14:paraId="208BF808" w14:textId="4C2AB468" w:rsidR="00E30704" w:rsidRDefault="00E30704" w:rsidP="7B890312"/>
    <w:p w14:paraId="458726ED" w14:textId="42C45A93" w:rsidR="00E30704" w:rsidRDefault="00E30704" w:rsidP="7B890312"/>
    <w:p w14:paraId="44338BDD" w14:textId="01719793" w:rsidR="00E30704" w:rsidRDefault="00E30704" w:rsidP="7B890312"/>
    <w:p w14:paraId="102CA7BE" w14:textId="3D50AE80" w:rsidR="00E30704" w:rsidRDefault="00E30704" w:rsidP="7B890312"/>
    <w:p w14:paraId="157077FC" w14:textId="60039C2C" w:rsidR="00E30704" w:rsidRDefault="00E30704" w:rsidP="7B890312"/>
    <w:p w14:paraId="589250AD" w14:textId="45C59C0D" w:rsidR="00E30704" w:rsidRDefault="00E30704" w:rsidP="7B890312"/>
    <w:p w14:paraId="6A2F94D1" w14:textId="1E50444B" w:rsidR="00E30704" w:rsidRDefault="00E30704" w:rsidP="7B890312"/>
    <w:p w14:paraId="7B5BB070" w14:textId="5415D96D" w:rsidR="00E30704" w:rsidRDefault="00E30704" w:rsidP="7B890312"/>
    <w:p w14:paraId="5F6FA2CC" w14:textId="77777777" w:rsidR="00E30704" w:rsidRDefault="00E30704" w:rsidP="7B890312">
      <w:r>
        <w:br w:type="column"/>
      </w:r>
    </w:p>
    <w:sdt>
      <w:sdtPr>
        <w:rPr>
          <w:b/>
          <w:bCs/>
        </w:rPr>
        <w:id w:val="1280372907"/>
        <w:docPartObj>
          <w:docPartGallery w:val="Table of Contents"/>
          <w:docPartUnique/>
        </w:docPartObj>
      </w:sdtPr>
      <w:sdtEndPr>
        <w:rPr>
          <w:noProof/>
        </w:rPr>
      </w:sdtEndPr>
      <w:sdtContent>
        <w:p w14:paraId="720E861B" w14:textId="5292B212" w:rsidR="00E30704" w:rsidRPr="00E30704" w:rsidRDefault="00E30704" w:rsidP="00E30704">
          <w:pPr>
            <w:jc w:val="center"/>
            <w:rPr>
              <w:b/>
              <w:bCs/>
            </w:rPr>
          </w:pPr>
          <w:r w:rsidRPr="00E30704">
            <w:rPr>
              <w:b/>
              <w:bCs/>
            </w:rPr>
            <w:t>Table of Contents</w:t>
          </w:r>
        </w:p>
        <w:p w14:paraId="7FFDC393" w14:textId="0B44FE5C" w:rsidR="00D87D6C" w:rsidRDefault="00E30704">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64096449" w:history="1">
            <w:r w:rsidR="00D87D6C" w:rsidRPr="007F2FC7">
              <w:rPr>
                <w:rStyle w:val="Hyperlink"/>
                <w:noProof/>
              </w:rPr>
              <w:t>1. Introduction</w:t>
            </w:r>
            <w:r w:rsidR="00D87D6C">
              <w:rPr>
                <w:noProof/>
                <w:webHidden/>
              </w:rPr>
              <w:tab/>
            </w:r>
            <w:r w:rsidR="00D87D6C">
              <w:rPr>
                <w:noProof/>
                <w:webHidden/>
              </w:rPr>
              <w:fldChar w:fldCharType="begin"/>
            </w:r>
            <w:r w:rsidR="00D87D6C">
              <w:rPr>
                <w:noProof/>
                <w:webHidden/>
              </w:rPr>
              <w:instrText xml:space="preserve"> PAGEREF _Toc164096449 \h </w:instrText>
            </w:r>
            <w:r w:rsidR="00D87D6C">
              <w:rPr>
                <w:noProof/>
                <w:webHidden/>
              </w:rPr>
            </w:r>
            <w:r w:rsidR="00D87D6C">
              <w:rPr>
                <w:noProof/>
                <w:webHidden/>
              </w:rPr>
              <w:fldChar w:fldCharType="separate"/>
            </w:r>
            <w:r w:rsidR="00D87D6C">
              <w:rPr>
                <w:noProof/>
                <w:webHidden/>
              </w:rPr>
              <w:t>3</w:t>
            </w:r>
            <w:r w:rsidR="00D87D6C">
              <w:rPr>
                <w:noProof/>
                <w:webHidden/>
              </w:rPr>
              <w:fldChar w:fldCharType="end"/>
            </w:r>
          </w:hyperlink>
        </w:p>
        <w:p w14:paraId="4544CDD2" w14:textId="4C0840FD" w:rsidR="00D87D6C" w:rsidRDefault="00BC12C2">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64096450" w:history="1">
            <w:r w:rsidR="00D87D6C" w:rsidRPr="007F2FC7">
              <w:rPr>
                <w:rStyle w:val="Hyperlink"/>
                <w:noProof/>
              </w:rPr>
              <w:t>2. Understanding Social and Digital Media</w:t>
            </w:r>
            <w:r w:rsidR="00D87D6C">
              <w:rPr>
                <w:noProof/>
                <w:webHidden/>
              </w:rPr>
              <w:tab/>
            </w:r>
            <w:r w:rsidR="00D87D6C">
              <w:rPr>
                <w:noProof/>
                <w:webHidden/>
              </w:rPr>
              <w:fldChar w:fldCharType="begin"/>
            </w:r>
            <w:r w:rsidR="00D87D6C">
              <w:rPr>
                <w:noProof/>
                <w:webHidden/>
              </w:rPr>
              <w:instrText xml:space="preserve"> PAGEREF _Toc164096450 \h </w:instrText>
            </w:r>
            <w:r w:rsidR="00D87D6C">
              <w:rPr>
                <w:noProof/>
                <w:webHidden/>
              </w:rPr>
            </w:r>
            <w:r w:rsidR="00D87D6C">
              <w:rPr>
                <w:noProof/>
                <w:webHidden/>
              </w:rPr>
              <w:fldChar w:fldCharType="separate"/>
            </w:r>
            <w:r w:rsidR="00D87D6C">
              <w:rPr>
                <w:noProof/>
                <w:webHidden/>
              </w:rPr>
              <w:t>3</w:t>
            </w:r>
            <w:r w:rsidR="00D87D6C">
              <w:rPr>
                <w:noProof/>
                <w:webHidden/>
              </w:rPr>
              <w:fldChar w:fldCharType="end"/>
            </w:r>
          </w:hyperlink>
        </w:p>
        <w:p w14:paraId="7B98CF05" w14:textId="545BA631" w:rsidR="00D87D6C" w:rsidRDefault="00BC12C2">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64096451" w:history="1">
            <w:r w:rsidR="00D87D6C" w:rsidRPr="007F2FC7">
              <w:rPr>
                <w:rStyle w:val="Hyperlink"/>
                <w:noProof/>
              </w:rPr>
              <w:t>3. Importance of Reaching a Wider Customer Base</w:t>
            </w:r>
            <w:r w:rsidR="00D87D6C">
              <w:rPr>
                <w:noProof/>
                <w:webHidden/>
              </w:rPr>
              <w:tab/>
            </w:r>
            <w:r w:rsidR="00D87D6C">
              <w:rPr>
                <w:noProof/>
                <w:webHidden/>
              </w:rPr>
              <w:fldChar w:fldCharType="begin"/>
            </w:r>
            <w:r w:rsidR="00D87D6C">
              <w:rPr>
                <w:noProof/>
                <w:webHidden/>
              </w:rPr>
              <w:instrText xml:space="preserve"> PAGEREF _Toc164096451 \h </w:instrText>
            </w:r>
            <w:r w:rsidR="00D87D6C">
              <w:rPr>
                <w:noProof/>
                <w:webHidden/>
              </w:rPr>
            </w:r>
            <w:r w:rsidR="00D87D6C">
              <w:rPr>
                <w:noProof/>
                <w:webHidden/>
              </w:rPr>
              <w:fldChar w:fldCharType="separate"/>
            </w:r>
            <w:r w:rsidR="00D87D6C">
              <w:rPr>
                <w:noProof/>
                <w:webHidden/>
              </w:rPr>
              <w:t>3</w:t>
            </w:r>
            <w:r w:rsidR="00D87D6C">
              <w:rPr>
                <w:noProof/>
                <w:webHidden/>
              </w:rPr>
              <w:fldChar w:fldCharType="end"/>
            </w:r>
          </w:hyperlink>
        </w:p>
        <w:p w14:paraId="304AFBF0" w14:textId="6B29A8DA" w:rsidR="00D87D6C" w:rsidRDefault="00BC12C2">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64096452" w:history="1">
            <w:r w:rsidR="00D87D6C" w:rsidRPr="007F2FC7">
              <w:rPr>
                <w:rStyle w:val="Hyperlink"/>
                <w:noProof/>
              </w:rPr>
              <w:t>4. Strategies for Utilizing Social and Digital Media</w:t>
            </w:r>
            <w:r w:rsidR="00D87D6C">
              <w:rPr>
                <w:noProof/>
                <w:webHidden/>
              </w:rPr>
              <w:tab/>
            </w:r>
            <w:r w:rsidR="00D87D6C">
              <w:rPr>
                <w:noProof/>
                <w:webHidden/>
              </w:rPr>
              <w:fldChar w:fldCharType="begin"/>
            </w:r>
            <w:r w:rsidR="00D87D6C">
              <w:rPr>
                <w:noProof/>
                <w:webHidden/>
              </w:rPr>
              <w:instrText xml:space="preserve"> PAGEREF _Toc164096452 \h </w:instrText>
            </w:r>
            <w:r w:rsidR="00D87D6C">
              <w:rPr>
                <w:noProof/>
                <w:webHidden/>
              </w:rPr>
            </w:r>
            <w:r w:rsidR="00D87D6C">
              <w:rPr>
                <w:noProof/>
                <w:webHidden/>
              </w:rPr>
              <w:fldChar w:fldCharType="separate"/>
            </w:r>
            <w:r w:rsidR="00D87D6C">
              <w:rPr>
                <w:noProof/>
                <w:webHidden/>
              </w:rPr>
              <w:t>4</w:t>
            </w:r>
            <w:r w:rsidR="00D87D6C">
              <w:rPr>
                <w:noProof/>
                <w:webHidden/>
              </w:rPr>
              <w:fldChar w:fldCharType="end"/>
            </w:r>
          </w:hyperlink>
        </w:p>
        <w:p w14:paraId="47AFE940" w14:textId="7A3F31CA" w:rsidR="00D87D6C" w:rsidRDefault="00BC12C2">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64096453" w:history="1">
            <w:r w:rsidR="00D87D6C" w:rsidRPr="007F2FC7">
              <w:rPr>
                <w:rStyle w:val="Hyperlink"/>
                <w:noProof/>
              </w:rPr>
              <w:t>5. Case Studies and Examples</w:t>
            </w:r>
            <w:r w:rsidR="00D87D6C">
              <w:rPr>
                <w:noProof/>
                <w:webHidden/>
              </w:rPr>
              <w:tab/>
            </w:r>
            <w:r w:rsidR="00D87D6C">
              <w:rPr>
                <w:noProof/>
                <w:webHidden/>
              </w:rPr>
              <w:fldChar w:fldCharType="begin"/>
            </w:r>
            <w:r w:rsidR="00D87D6C">
              <w:rPr>
                <w:noProof/>
                <w:webHidden/>
              </w:rPr>
              <w:instrText xml:space="preserve"> PAGEREF _Toc164096453 \h </w:instrText>
            </w:r>
            <w:r w:rsidR="00D87D6C">
              <w:rPr>
                <w:noProof/>
                <w:webHidden/>
              </w:rPr>
            </w:r>
            <w:r w:rsidR="00D87D6C">
              <w:rPr>
                <w:noProof/>
                <w:webHidden/>
              </w:rPr>
              <w:fldChar w:fldCharType="separate"/>
            </w:r>
            <w:r w:rsidR="00D87D6C">
              <w:rPr>
                <w:noProof/>
                <w:webHidden/>
              </w:rPr>
              <w:t>4</w:t>
            </w:r>
            <w:r w:rsidR="00D87D6C">
              <w:rPr>
                <w:noProof/>
                <w:webHidden/>
              </w:rPr>
              <w:fldChar w:fldCharType="end"/>
            </w:r>
          </w:hyperlink>
        </w:p>
        <w:p w14:paraId="42940588" w14:textId="49B98155" w:rsidR="00D87D6C" w:rsidRDefault="00BC12C2">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64096454" w:history="1">
            <w:r w:rsidR="00D87D6C" w:rsidRPr="007F2FC7">
              <w:rPr>
                <w:rStyle w:val="Hyperlink"/>
                <w:noProof/>
              </w:rPr>
              <w:t>6. Challenges and Considerations</w:t>
            </w:r>
            <w:r w:rsidR="00D87D6C">
              <w:rPr>
                <w:noProof/>
                <w:webHidden/>
              </w:rPr>
              <w:tab/>
            </w:r>
            <w:r w:rsidR="00D87D6C">
              <w:rPr>
                <w:noProof/>
                <w:webHidden/>
              </w:rPr>
              <w:fldChar w:fldCharType="begin"/>
            </w:r>
            <w:r w:rsidR="00D87D6C">
              <w:rPr>
                <w:noProof/>
                <w:webHidden/>
              </w:rPr>
              <w:instrText xml:space="preserve"> PAGEREF _Toc164096454 \h </w:instrText>
            </w:r>
            <w:r w:rsidR="00D87D6C">
              <w:rPr>
                <w:noProof/>
                <w:webHidden/>
              </w:rPr>
            </w:r>
            <w:r w:rsidR="00D87D6C">
              <w:rPr>
                <w:noProof/>
                <w:webHidden/>
              </w:rPr>
              <w:fldChar w:fldCharType="separate"/>
            </w:r>
            <w:r w:rsidR="00D87D6C">
              <w:rPr>
                <w:noProof/>
                <w:webHidden/>
              </w:rPr>
              <w:t>5</w:t>
            </w:r>
            <w:r w:rsidR="00D87D6C">
              <w:rPr>
                <w:noProof/>
                <w:webHidden/>
              </w:rPr>
              <w:fldChar w:fldCharType="end"/>
            </w:r>
          </w:hyperlink>
        </w:p>
        <w:p w14:paraId="43A4FE9C" w14:textId="32A41D62" w:rsidR="00D87D6C" w:rsidRDefault="00BC12C2">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64096455" w:history="1">
            <w:r w:rsidR="00D87D6C" w:rsidRPr="007F2FC7">
              <w:rPr>
                <w:rStyle w:val="Hyperlink"/>
                <w:noProof/>
              </w:rPr>
              <w:t>7. Conclusion</w:t>
            </w:r>
            <w:r w:rsidR="00D87D6C">
              <w:rPr>
                <w:noProof/>
                <w:webHidden/>
              </w:rPr>
              <w:tab/>
            </w:r>
            <w:r w:rsidR="00D87D6C">
              <w:rPr>
                <w:noProof/>
                <w:webHidden/>
              </w:rPr>
              <w:fldChar w:fldCharType="begin"/>
            </w:r>
            <w:r w:rsidR="00D87D6C">
              <w:rPr>
                <w:noProof/>
                <w:webHidden/>
              </w:rPr>
              <w:instrText xml:space="preserve"> PAGEREF _Toc164096455 \h </w:instrText>
            </w:r>
            <w:r w:rsidR="00D87D6C">
              <w:rPr>
                <w:noProof/>
                <w:webHidden/>
              </w:rPr>
            </w:r>
            <w:r w:rsidR="00D87D6C">
              <w:rPr>
                <w:noProof/>
                <w:webHidden/>
              </w:rPr>
              <w:fldChar w:fldCharType="separate"/>
            </w:r>
            <w:r w:rsidR="00D87D6C">
              <w:rPr>
                <w:noProof/>
                <w:webHidden/>
              </w:rPr>
              <w:t>5</w:t>
            </w:r>
            <w:r w:rsidR="00D87D6C">
              <w:rPr>
                <w:noProof/>
                <w:webHidden/>
              </w:rPr>
              <w:fldChar w:fldCharType="end"/>
            </w:r>
          </w:hyperlink>
        </w:p>
        <w:p w14:paraId="2BC87619" w14:textId="3C9C18B4" w:rsidR="00D87D6C" w:rsidRDefault="00BC12C2">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64096456" w:history="1">
            <w:r w:rsidR="00D87D6C" w:rsidRPr="007F2FC7">
              <w:rPr>
                <w:rStyle w:val="Hyperlink"/>
                <w:noProof/>
              </w:rPr>
              <w:t>Reference List</w:t>
            </w:r>
            <w:r w:rsidR="00D87D6C">
              <w:rPr>
                <w:noProof/>
                <w:webHidden/>
              </w:rPr>
              <w:tab/>
            </w:r>
            <w:r w:rsidR="00D87D6C">
              <w:rPr>
                <w:noProof/>
                <w:webHidden/>
              </w:rPr>
              <w:fldChar w:fldCharType="begin"/>
            </w:r>
            <w:r w:rsidR="00D87D6C">
              <w:rPr>
                <w:noProof/>
                <w:webHidden/>
              </w:rPr>
              <w:instrText xml:space="preserve"> PAGEREF _Toc164096456 \h </w:instrText>
            </w:r>
            <w:r w:rsidR="00D87D6C">
              <w:rPr>
                <w:noProof/>
                <w:webHidden/>
              </w:rPr>
            </w:r>
            <w:r w:rsidR="00D87D6C">
              <w:rPr>
                <w:noProof/>
                <w:webHidden/>
              </w:rPr>
              <w:fldChar w:fldCharType="separate"/>
            </w:r>
            <w:r w:rsidR="00D87D6C">
              <w:rPr>
                <w:noProof/>
                <w:webHidden/>
              </w:rPr>
              <w:t>7</w:t>
            </w:r>
            <w:r w:rsidR="00D87D6C">
              <w:rPr>
                <w:noProof/>
                <w:webHidden/>
              </w:rPr>
              <w:fldChar w:fldCharType="end"/>
            </w:r>
          </w:hyperlink>
        </w:p>
        <w:p w14:paraId="323BBBCF" w14:textId="4467653D" w:rsidR="00E30704" w:rsidRDefault="00E30704">
          <w:r>
            <w:rPr>
              <w:b/>
              <w:bCs/>
              <w:noProof/>
            </w:rPr>
            <w:fldChar w:fldCharType="end"/>
          </w:r>
        </w:p>
      </w:sdtContent>
    </w:sdt>
    <w:p w14:paraId="07BD7E48" w14:textId="4ADE0708" w:rsidR="00CA5628" w:rsidRDefault="00CA5628" w:rsidP="00CA5628">
      <w:r>
        <w:t> </w:t>
      </w:r>
    </w:p>
    <w:p w14:paraId="0E001BF7" w14:textId="77777777" w:rsidR="00E30704" w:rsidRDefault="00E30704">
      <w:pPr>
        <w:rPr>
          <w:b/>
        </w:rPr>
      </w:pPr>
      <w:r>
        <w:br w:type="page"/>
      </w:r>
    </w:p>
    <w:p w14:paraId="0BA24848" w14:textId="3A130197" w:rsidR="00CA5628" w:rsidRDefault="00201B6D" w:rsidP="0099284D">
      <w:pPr>
        <w:pStyle w:val="Heading1"/>
      </w:pPr>
      <w:bookmarkStart w:id="0" w:name="_Toc164096449"/>
      <w:r>
        <w:lastRenderedPageBreak/>
        <w:t xml:space="preserve">1. </w:t>
      </w:r>
      <w:r w:rsidR="00CA5628">
        <w:t>Introduction</w:t>
      </w:r>
      <w:bookmarkEnd w:id="0"/>
      <w:r w:rsidR="00CA5628">
        <w:t xml:space="preserve"> </w:t>
      </w:r>
    </w:p>
    <w:p w14:paraId="0402A76A" w14:textId="5C71AAA1" w:rsidR="00201B6D" w:rsidRDefault="00201B6D" w:rsidP="00E046A5">
      <w:r w:rsidRPr="00201B6D">
        <w:t xml:space="preserve">In this report, a social and digital media approach to reach younger and more modern customers is explained. By considering this theme, we present a systematic approach to use digital tools </w:t>
      </w:r>
      <w:proofErr w:type="gramStart"/>
      <w:r w:rsidRPr="00201B6D">
        <w:t>in order to</w:t>
      </w:r>
      <w:proofErr w:type="gramEnd"/>
      <w:r w:rsidRPr="00201B6D">
        <w:t xml:space="preserve"> enlarge the market area and increase brand recognition. This report consists of operational review including analysis of different tactics, case studies and obstacles with the intent to offer the right practice for media strategies usage by the businesses. First, it provides a comprehensive view on how to work with various aspects of social and digital media. Then, it explores real-case examples which were applied in practice successfully. In conclusion, it deals with modern marketing which is about reaching an audience that is bigger.</w:t>
      </w:r>
    </w:p>
    <w:p w14:paraId="7CA23C09" w14:textId="7C6D6EC5" w:rsidR="00653FCB" w:rsidRDefault="00511901" w:rsidP="00D54B6E">
      <w:pPr>
        <w:pStyle w:val="Heading1"/>
      </w:pPr>
      <w:bookmarkStart w:id="1" w:name="_Toc164096450"/>
      <w:r>
        <w:t>2. Understanding Social and Digital Media</w:t>
      </w:r>
      <w:bookmarkEnd w:id="1"/>
      <w:r>
        <w:t xml:space="preserve"> </w:t>
      </w:r>
    </w:p>
    <w:p w14:paraId="7C66BA29" w14:textId="0C378E89" w:rsidR="00653FCB" w:rsidRDefault="00C42454" w:rsidP="005324A8">
      <w:r>
        <w:t>Social has risen as a way through which people are connected online and this enabled by platforms ranging from Facebook to TikTok. They bring younger audiences and older ones togethers</w:t>
      </w:r>
      <w:r w:rsidR="00420A96">
        <w:t xml:space="preserve"> </w:t>
      </w:r>
      <w:r w:rsidR="009930A8">
        <w:t xml:space="preserve">(Appel </w:t>
      </w:r>
      <w:r w:rsidR="009930A8">
        <w:rPr>
          <w:i/>
          <w:iCs/>
        </w:rPr>
        <w:t xml:space="preserve">et al., </w:t>
      </w:r>
      <w:r w:rsidR="009930A8">
        <w:t>2020)</w:t>
      </w:r>
      <w:r w:rsidR="005324A8">
        <w:t>. Understanding these nuances is crucial for tailoring content and engagement strategies to resonate with target demographics effectively.</w:t>
      </w:r>
      <w:r w:rsidR="0081741C">
        <w:t xml:space="preserve"> </w:t>
      </w:r>
      <w:r w:rsidR="005324A8">
        <w:t xml:space="preserve">Digital media extends beyond social platforms to include owned properties such as websites and blogs. </w:t>
      </w:r>
      <w:r w:rsidR="001C150C">
        <w:t xml:space="preserve">Through these </w:t>
      </w:r>
      <w:r w:rsidR="005324A8">
        <w:t>channels</w:t>
      </w:r>
      <w:r w:rsidR="001C150C">
        <w:t xml:space="preserve"> businesses </w:t>
      </w:r>
      <w:proofErr w:type="gramStart"/>
      <w:r w:rsidR="001C150C">
        <w:t>are able to</w:t>
      </w:r>
      <w:proofErr w:type="gramEnd"/>
      <w:r w:rsidR="001C150C">
        <w:t xml:space="preserve"> connect more easily with consumers. They use brand strategy and marketing to connect. They focus on using </w:t>
      </w:r>
      <w:r w:rsidR="005324A8">
        <w:t xml:space="preserve">quizzes, polls, </w:t>
      </w:r>
      <w:r w:rsidR="001C150C">
        <w:t xml:space="preserve">and content to attract for their products and services. This helps in </w:t>
      </w:r>
      <w:r w:rsidR="005324A8">
        <w:t>enhancing user experience and driving conversion rates.</w:t>
      </w:r>
    </w:p>
    <w:p w14:paraId="1182F702" w14:textId="5490A7F0" w:rsidR="00653FCB" w:rsidRDefault="00511901" w:rsidP="00D54B6E">
      <w:pPr>
        <w:pStyle w:val="Heading1"/>
      </w:pPr>
      <w:bookmarkStart w:id="2" w:name="_Toc164096451"/>
      <w:r>
        <w:t>3. Importance of Reaching a Wider Customer Base</w:t>
      </w:r>
      <w:bookmarkEnd w:id="2"/>
      <w:r>
        <w:t xml:space="preserve"> </w:t>
      </w:r>
    </w:p>
    <w:p w14:paraId="17E81573" w14:textId="19BF70DD" w:rsidR="00653FCB" w:rsidRDefault="00D54318" w:rsidP="00511901">
      <w:r w:rsidRPr="00D54318">
        <w:t>The expansion of customer base is not only a channel providing for monetary growth, but also helps to build the brand up to the pinnacle of customer recognition and position it among the market leaders. Businesses gain leverage and become less media</w:t>
      </w:r>
      <w:r w:rsidR="00420A96">
        <w:t xml:space="preserve"> adv</w:t>
      </w:r>
      <w:r w:rsidR="00420A96" w:rsidRPr="00D54318">
        <w:t>ertised</w:t>
      </w:r>
      <w:r w:rsidRPr="00D54318">
        <w:t xml:space="preserve"> on a certain group of people or a geographic region. As a result, they can be safe from small-scale economic decline and sudden changes in consumer choices. Furthermore, companies can gain interest of a more extensive customer base making it a good source of information regarding the market’s changes and customer requirements which can aid them to shape up their product line and marketing policy</w:t>
      </w:r>
      <w:r w:rsidR="003A174F">
        <w:t xml:space="preserve"> (</w:t>
      </w:r>
      <w:proofErr w:type="spellStart"/>
      <w:r w:rsidR="003A174F">
        <w:t>Aichner</w:t>
      </w:r>
      <w:proofErr w:type="spellEnd"/>
      <w:r w:rsidR="003A174F">
        <w:t xml:space="preserve"> </w:t>
      </w:r>
      <w:r w:rsidR="003A174F">
        <w:rPr>
          <w:i/>
          <w:iCs/>
        </w:rPr>
        <w:t xml:space="preserve">et al., </w:t>
      </w:r>
      <w:r w:rsidR="003A174F">
        <w:t>2021)</w:t>
      </w:r>
      <w:r w:rsidRPr="00D54318">
        <w:t>.</w:t>
      </w:r>
    </w:p>
    <w:p w14:paraId="31B9164A" w14:textId="06F2F610" w:rsidR="00653FCB" w:rsidRDefault="00511901" w:rsidP="00D54B6E">
      <w:pPr>
        <w:pStyle w:val="Heading1"/>
      </w:pPr>
      <w:bookmarkStart w:id="3" w:name="_Toc164096452"/>
      <w:r>
        <w:lastRenderedPageBreak/>
        <w:t>4. Strategies for Utilizing Social and Digital Media</w:t>
      </w:r>
      <w:bookmarkEnd w:id="3"/>
      <w:r>
        <w:t xml:space="preserve"> </w:t>
      </w:r>
    </w:p>
    <w:p w14:paraId="094F1687" w14:textId="1DA591C3" w:rsidR="00653FCB" w:rsidRDefault="00B717C9" w:rsidP="00B717C9">
      <w:r>
        <w:t>Organizations have access to a set of tools to build their own content and targeted ads as well as social listening tools to track how brand or industry is mentioned online and what the general sentiment is. The system of studying customer-generated content as well as feedback helps companies to realize the developing tendencies, respond to the customers' requests, and glance through the possible spots to engage with their audience. Along with this, listening to the people societally lets businesses carry out reputation management precipitately by reacting to any crisis and negative opinions concerning their services.</w:t>
      </w:r>
      <w:r w:rsidR="004B3156">
        <w:t xml:space="preserve"> </w:t>
      </w:r>
      <w:r>
        <w:t>Customer-created content (UGC) which has launch as a strong influence in engagement and relationship development has been established</w:t>
      </w:r>
      <w:r w:rsidR="004B3156">
        <w:t xml:space="preserve"> (Olanrewaju </w:t>
      </w:r>
      <w:r w:rsidR="004B3156">
        <w:rPr>
          <w:i/>
          <w:iCs/>
        </w:rPr>
        <w:t xml:space="preserve">et al., </w:t>
      </w:r>
      <w:r w:rsidR="004B3156">
        <w:t>2020)</w:t>
      </w:r>
      <w:r>
        <w:t xml:space="preserve">. Creating the opportunity for customers to post their personal tales, testimonials, and product reviews not just brings about authenticity in the brand but also helps the brand to reach a greater audience by word-of-mouth. Other than that, UGC builds a community spirit and a sense of belongingness among customers, for this communal good, brand loyalty and repeat buying are enhanced. </w:t>
      </w:r>
    </w:p>
    <w:p w14:paraId="73D3123B" w14:textId="4F528A05" w:rsidR="00653FCB" w:rsidRDefault="00511901" w:rsidP="00D54B6E">
      <w:pPr>
        <w:pStyle w:val="Heading1"/>
      </w:pPr>
      <w:bookmarkStart w:id="4" w:name="_Toc164096453"/>
      <w:r>
        <w:t>5. Case Studies and Examples</w:t>
      </w:r>
      <w:bookmarkEnd w:id="4"/>
    </w:p>
    <w:p w14:paraId="2B3D84DA" w14:textId="030795BB" w:rsidR="00A902F6" w:rsidRDefault="00BC11F8" w:rsidP="00BC11F8">
      <w:r>
        <w:t>Engaging another brand, the "Share a Coke" campaign from Coca-Cola featured personalized product packaging as products came with name imprints along with encouraging the customers to share their personalized songs pictures on their social media vehicles</w:t>
      </w:r>
      <w:r w:rsidR="009F29AA">
        <w:t xml:space="preserve"> (Evans </w:t>
      </w:r>
      <w:r w:rsidR="009F29AA">
        <w:rPr>
          <w:i/>
          <w:iCs/>
        </w:rPr>
        <w:t xml:space="preserve">et al., </w:t>
      </w:r>
      <w:r w:rsidR="009F29AA">
        <w:t>2021)</w:t>
      </w:r>
      <w:r>
        <w:t>. Users became more familiar with the brand and the sales saw a major rise because of the campaign which not only generated buzz but also increased the user-shared content. Social media became the driving force behind interactive engagement of users through both content sharing and creation. This way of leveraging the platform had a unifying effect on the target market thus deepening fidelity for the brand among consumers.</w:t>
      </w:r>
    </w:p>
    <w:p w14:paraId="6F930E1D" w14:textId="59EE6FA2" w:rsidR="00653FCB" w:rsidRDefault="00BC11F8" w:rsidP="00BC11F8">
      <w:r>
        <w:t xml:space="preserve">Digital media also provides platforms for immersive storytelling and experiential marketing that make brands capable of developing interactive experiences that will stay in consumers` memory in a deeper way. To illustrate that, Red Bull financed Stratos Project that sponsored through live streaming and multimedia content the space free fall record of Felix Baumgartner – a descent from the edge of space that had millions of people fascinated worldwide. Rather than staying within the margins of digital media, Red Bull embarked on a trailblazer campaign that saw to both the </w:t>
      </w:r>
      <w:r>
        <w:lastRenderedPageBreak/>
        <w:t>expansion of its audience base and the reinforcement of its brand as a sport-and-adventure pioneer.</w:t>
      </w:r>
    </w:p>
    <w:p w14:paraId="20244810" w14:textId="236B5776" w:rsidR="00653FCB" w:rsidRDefault="00511901" w:rsidP="00D54B6E">
      <w:pPr>
        <w:pStyle w:val="Heading1"/>
      </w:pPr>
      <w:bookmarkStart w:id="5" w:name="_Toc164096454"/>
      <w:r>
        <w:t>6. Challenges and Considerations</w:t>
      </w:r>
      <w:bookmarkEnd w:id="5"/>
    </w:p>
    <w:p w14:paraId="69FC630B" w14:textId="77777777" w:rsidR="00A902F6" w:rsidRDefault="007B4FDC" w:rsidP="007B4FDC">
      <w:r>
        <w:t xml:space="preserve">Harmonizing a unique brand voice and identity across the multiple digital and social media platforms that are available globally for worldwide brands operating in different markets is rather complicated. Cultural difference, language barrier, </w:t>
      </w:r>
      <w:proofErr w:type="gramStart"/>
      <w:r>
        <w:t>regionally-specific</w:t>
      </w:r>
      <w:proofErr w:type="gramEnd"/>
      <w:r>
        <w:t xml:space="preserve"> sensitivities will require content and message adaptation in order to maintain the relevance and recognition of the audiences while remaining adaptable to regional situations. Pertaining to this, technological advancements, and industry changes demand brands to remain dynamic and ready to meet the needs of respective social media platforms.</w:t>
      </w:r>
    </w:p>
    <w:p w14:paraId="15B02D83" w14:textId="627C819C" w:rsidR="00786D61" w:rsidRDefault="007B4FDC" w:rsidP="007B4FDC">
      <w:r>
        <w:t xml:space="preserve">Beyond availability and risk of misinformation, anonymity, and manipulation, data privacy and security </w:t>
      </w:r>
      <w:proofErr w:type="gramStart"/>
      <w:r>
        <w:t>is</w:t>
      </w:r>
      <w:proofErr w:type="gramEnd"/>
      <w:r>
        <w:t xml:space="preserve"> an important factor that businesses must take into account while adopting social and digital media</w:t>
      </w:r>
      <w:r w:rsidR="00504BB7">
        <w:t xml:space="preserve"> (Borgatti </w:t>
      </w:r>
      <w:r w:rsidR="00504BB7">
        <w:rPr>
          <w:i/>
          <w:iCs/>
        </w:rPr>
        <w:t xml:space="preserve">et al., </w:t>
      </w:r>
      <w:r w:rsidR="00504BB7">
        <w:t>2024)</w:t>
      </w:r>
      <w:r>
        <w:t xml:space="preserve">. However, development of consumer data protection regulations, including disclosure and access rights, has required businesses to be highly transparent, consent-oriented, and compliant with consumer-related laws, while employing data collection and usage practices. Through a strong data governance framework application and ethically handling data, the business will be able to develop a much-needed trust with its customers and which in turn will help to avoid regulatory prohibitions or tarnished </w:t>
      </w:r>
      <w:r w:rsidR="00420A96">
        <w:t>reputation.</w:t>
      </w:r>
    </w:p>
    <w:p w14:paraId="6BBBA781" w14:textId="0D0DCDB1" w:rsidR="00CA5628" w:rsidRDefault="007F6108" w:rsidP="0099284D">
      <w:pPr>
        <w:pStyle w:val="Heading1"/>
      </w:pPr>
      <w:bookmarkStart w:id="6" w:name="_Toc164096455"/>
      <w:r>
        <w:t xml:space="preserve">7. </w:t>
      </w:r>
      <w:r w:rsidR="00CA5628">
        <w:t>Conclusion</w:t>
      </w:r>
      <w:bookmarkEnd w:id="6"/>
      <w:r w:rsidR="00CA5628">
        <w:t xml:space="preserve"> </w:t>
      </w:r>
    </w:p>
    <w:p w14:paraId="5546437E" w14:textId="651FFBAC" w:rsidR="00D60EDA" w:rsidRDefault="00D54B6E">
      <w:pPr>
        <w:rPr>
          <w:b/>
        </w:rPr>
      </w:pPr>
      <w:r w:rsidRPr="00D54B6E">
        <w:t>To conclude, this report outlined the critical significance of social and digital media in widening the scope of businesses' customer base. The most important findings emphasized the importance of goal-specific strategies, growing user content, and social listening to better reach diverse online groups through various tools of communication. Strategies include focusing on brand messaging and ensuring uniformity, implementing interactive storytelling techniques in timely fashion, and ensuring the integrity of information, especially data privacy. Employing these findings businesses are enabled to address digital disruption in a smarter manner, leading to long-lasting success within markets and people-centred approaches.</w:t>
      </w:r>
      <w:r w:rsidR="00D60EDA">
        <w:br w:type="page"/>
      </w:r>
    </w:p>
    <w:p w14:paraId="05907C19" w14:textId="77777777" w:rsidR="00A902F6" w:rsidRDefault="00CA5628" w:rsidP="0099284D">
      <w:pPr>
        <w:pStyle w:val="Heading1"/>
      </w:pPr>
      <w:bookmarkStart w:id="7" w:name="_Toc164096456"/>
      <w:r>
        <w:lastRenderedPageBreak/>
        <w:t>Reference List</w:t>
      </w:r>
      <w:bookmarkEnd w:id="7"/>
    </w:p>
    <w:p w14:paraId="09836E54" w14:textId="77777777" w:rsidR="003548CA" w:rsidRDefault="003548CA" w:rsidP="003548CA">
      <w:proofErr w:type="spellStart"/>
      <w:r>
        <w:t>Aichner</w:t>
      </w:r>
      <w:proofErr w:type="spellEnd"/>
      <w:r>
        <w:t xml:space="preserve">, T., Grünfelder, M., Maurer, O. and </w:t>
      </w:r>
      <w:proofErr w:type="spellStart"/>
      <w:r>
        <w:t>Jegeni</w:t>
      </w:r>
      <w:proofErr w:type="spellEnd"/>
      <w:r>
        <w:t xml:space="preserve">, D., 2021. Twenty-five years of social media: a review of social media applications and definitions from 1994 to 2019. Cyberpsychology, </w:t>
      </w:r>
      <w:proofErr w:type="spellStart"/>
      <w:r>
        <w:t>behavior</w:t>
      </w:r>
      <w:proofErr w:type="spellEnd"/>
      <w:r>
        <w:t>, and social networking, 24(4), pp.215-222.</w:t>
      </w:r>
    </w:p>
    <w:p w14:paraId="122C3DAC" w14:textId="77777777" w:rsidR="003548CA" w:rsidRDefault="003548CA" w:rsidP="003548CA">
      <w:r>
        <w:t>Appel, G., Grewal, L., Hadi, R. and Stephen, A.T., 2020. The future of social media in marketing. Journal of the Academy of Marketing science, 48(1), pp.79-95.</w:t>
      </w:r>
    </w:p>
    <w:p w14:paraId="4646B475" w14:textId="77777777" w:rsidR="003548CA" w:rsidRDefault="003548CA" w:rsidP="003548CA">
      <w:r>
        <w:t xml:space="preserve">Auxier, B. and Anderson, M., 2021. Social media use in 2021. Pew Research </w:t>
      </w:r>
      <w:proofErr w:type="spellStart"/>
      <w:r>
        <w:t>Center</w:t>
      </w:r>
      <w:proofErr w:type="spellEnd"/>
      <w:r>
        <w:t>, 1(1), pp.1-4.</w:t>
      </w:r>
    </w:p>
    <w:p w14:paraId="2185BAD8" w14:textId="77777777" w:rsidR="003548CA" w:rsidRPr="00575C6A" w:rsidRDefault="003548CA" w:rsidP="003548CA">
      <w:r>
        <w:t xml:space="preserve">Borgatti, S.P., Everett, M.G., Johnson, J.C. and </w:t>
      </w:r>
      <w:proofErr w:type="spellStart"/>
      <w:r>
        <w:t>Agneessens</w:t>
      </w:r>
      <w:proofErr w:type="spellEnd"/>
      <w:r>
        <w:t xml:space="preserve">, F., 2024. </w:t>
      </w:r>
      <w:proofErr w:type="spellStart"/>
      <w:r>
        <w:t>Analyzing</w:t>
      </w:r>
      <w:proofErr w:type="spellEnd"/>
      <w:r>
        <w:t xml:space="preserve"> social networks. SAGE Publications Limited.</w:t>
      </w:r>
    </w:p>
    <w:p w14:paraId="225DB375" w14:textId="77777777" w:rsidR="003548CA" w:rsidRDefault="003548CA" w:rsidP="003548CA">
      <w:r>
        <w:t>Evans, D., Bratton, S. and McKee, J., 2021. Social media marketing. AG Printing &amp; Publishing.</w:t>
      </w:r>
    </w:p>
    <w:p w14:paraId="7FBA51D0" w14:textId="77777777" w:rsidR="003548CA" w:rsidRDefault="003548CA" w:rsidP="003548CA">
      <w:r>
        <w:t>Olanrewaju, A.S.T., Hossain, M.A., Whiteside, N. and Mercieca, P., 2020. Social media and entrepreneurship research: A literature review. International Journal of Information Management, 50, pp.90-110.</w:t>
      </w:r>
    </w:p>
    <w:sectPr w:rsidR="003548CA">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10D00" w14:textId="77777777" w:rsidR="00E96A9A" w:rsidRDefault="00E96A9A">
      <w:pPr>
        <w:spacing w:after="0" w:line="240" w:lineRule="auto"/>
      </w:pPr>
      <w:r>
        <w:separator/>
      </w:r>
    </w:p>
  </w:endnote>
  <w:endnote w:type="continuationSeparator" w:id="0">
    <w:p w14:paraId="38ADA0FC" w14:textId="77777777" w:rsidR="00E96A9A" w:rsidRDefault="00E96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59364"/>
      <w:docPartObj>
        <w:docPartGallery w:val="Page Numbers (Bottom of Page)"/>
        <w:docPartUnique/>
      </w:docPartObj>
    </w:sdtPr>
    <w:sdtEndPr>
      <w:rPr>
        <w:noProof/>
      </w:rPr>
    </w:sdtEndPr>
    <w:sdtContent>
      <w:p w14:paraId="1289C8D0" w14:textId="77777777" w:rsidR="00A902F6" w:rsidRDefault="00ED29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BA0C5C" w14:textId="721E615B" w:rsidR="00ED2910" w:rsidRDefault="00ED2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C09A1" w14:textId="77777777" w:rsidR="00E96A9A" w:rsidRDefault="00E96A9A">
      <w:pPr>
        <w:spacing w:after="0" w:line="240" w:lineRule="auto"/>
      </w:pPr>
      <w:r>
        <w:separator/>
      </w:r>
    </w:p>
  </w:footnote>
  <w:footnote w:type="continuationSeparator" w:id="0">
    <w:p w14:paraId="01ADD522" w14:textId="77777777" w:rsidR="00E96A9A" w:rsidRDefault="00E96A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DM3szQ3MjI3MzBQ0lEKTi0uzszPAykwqQUAGXgftiwAAAA="/>
    <w:docVar w:name="dgnword-docGUID" w:val="{DD4B6C33-7776-4486-9855-C7C40E6EDE63}"/>
    <w:docVar w:name="dgnword-eventsink" w:val="1931716700400"/>
  </w:docVars>
  <w:rsids>
    <w:rsidRoot w:val="000E7439"/>
    <w:rsid w:val="00027D1F"/>
    <w:rsid w:val="00035B38"/>
    <w:rsid w:val="00066373"/>
    <w:rsid w:val="000E7439"/>
    <w:rsid w:val="0013567C"/>
    <w:rsid w:val="001A6AF3"/>
    <w:rsid w:val="001C150C"/>
    <w:rsid w:val="001E6A3C"/>
    <w:rsid w:val="00201B6D"/>
    <w:rsid w:val="00247D6A"/>
    <w:rsid w:val="00316C67"/>
    <w:rsid w:val="00353932"/>
    <w:rsid w:val="003548CA"/>
    <w:rsid w:val="003A174F"/>
    <w:rsid w:val="003B4440"/>
    <w:rsid w:val="00420A96"/>
    <w:rsid w:val="004B3156"/>
    <w:rsid w:val="004E61D8"/>
    <w:rsid w:val="00504BB7"/>
    <w:rsid w:val="00511901"/>
    <w:rsid w:val="005324A8"/>
    <w:rsid w:val="00540C76"/>
    <w:rsid w:val="00561097"/>
    <w:rsid w:val="00575C6A"/>
    <w:rsid w:val="00583C9E"/>
    <w:rsid w:val="005A7189"/>
    <w:rsid w:val="005B08DD"/>
    <w:rsid w:val="005B3359"/>
    <w:rsid w:val="00653FCB"/>
    <w:rsid w:val="00705818"/>
    <w:rsid w:val="00785DF3"/>
    <w:rsid w:val="00786D61"/>
    <w:rsid w:val="007B4FDC"/>
    <w:rsid w:val="007F6108"/>
    <w:rsid w:val="0081741C"/>
    <w:rsid w:val="00821847"/>
    <w:rsid w:val="00872BC9"/>
    <w:rsid w:val="00873FB8"/>
    <w:rsid w:val="008D6320"/>
    <w:rsid w:val="00935254"/>
    <w:rsid w:val="0099284D"/>
    <w:rsid w:val="009930A8"/>
    <w:rsid w:val="009F29AA"/>
    <w:rsid w:val="00A43B20"/>
    <w:rsid w:val="00A902F6"/>
    <w:rsid w:val="00B717C9"/>
    <w:rsid w:val="00BB5A88"/>
    <w:rsid w:val="00BC11F8"/>
    <w:rsid w:val="00BC12C2"/>
    <w:rsid w:val="00BC64FE"/>
    <w:rsid w:val="00C42454"/>
    <w:rsid w:val="00CA5628"/>
    <w:rsid w:val="00CC1076"/>
    <w:rsid w:val="00D54318"/>
    <w:rsid w:val="00D54B6E"/>
    <w:rsid w:val="00D60EDA"/>
    <w:rsid w:val="00D6669C"/>
    <w:rsid w:val="00D87D6C"/>
    <w:rsid w:val="00E046A5"/>
    <w:rsid w:val="00E30704"/>
    <w:rsid w:val="00E96A9A"/>
    <w:rsid w:val="00ED2910"/>
    <w:rsid w:val="00F451F7"/>
    <w:rsid w:val="00F77AE2"/>
    <w:rsid w:val="7B8903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8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TOCHeading">
    <w:name w:val="TOC Heading"/>
    <w:basedOn w:val="Heading1"/>
    <w:next w:val="Normal"/>
    <w:uiPriority w:val="39"/>
    <w:unhideWhenUsed/>
    <w:qFormat/>
    <w:rsid w:val="00E307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0704"/>
    <w:pPr>
      <w:spacing w:after="100"/>
    </w:pPr>
  </w:style>
  <w:style w:type="character" w:styleId="Hyperlink">
    <w:name w:val="Hyperlink"/>
    <w:basedOn w:val="DefaultParagraphFont"/>
    <w:uiPriority w:val="99"/>
    <w:unhideWhenUsed/>
    <w:rsid w:val="00E307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2C8E0-A025-4E17-A7BA-C85FDF160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1330</Words>
  <Characters>7581</Characters>
  <Application>Microsoft Office Word</Application>
  <DocSecurity>0</DocSecurity>
  <Lines>63</Lines>
  <Paragraphs>17</Paragraphs>
  <ScaleCrop>false</ScaleCrop>
  <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2024-04-19T09:10:00Z</dcterms:created>
  <dcterms:modified xsi:type="dcterms:W3CDTF">2024-04-19T09:10:00Z</dcterms:modified>
</cp:coreProperties>
</file>