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F19227" w14:textId="77777777" w:rsidR="00F073A9" w:rsidRDefault="00F073A9" w:rsidP="00F073A9">
      <w:pPr>
        <w:jc w:val="center"/>
        <w:rPr>
          <w:rFonts w:ascii="Times New Roman" w:hAnsi="Times New Roman" w:cs="Times New Roman"/>
          <w:sz w:val="28"/>
          <w:szCs w:val="28"/>
        </w:rPr>
      </w:pPr>
    </w:p>
    <w:p w14:paraId="68AFF13C" w14:textId="77777777" w:rsidR="00F073A9" w:rsidRDefault="00F073A9" w:rsidP="00F073A9">
      <w:pPr>
        <w:jc w:val="center"/>
        <w:rPr>
          <w:rFonts w:ascii="Times New Roman" w:hAnsi="Times New Roman" w:cs="Times New Roman"/>
          <w:sz w:val="28"/>
          <w:szCs w:val="28"/>
        </w:rPr>
      </w:pPr>
    </w:p>
    <w:p w14:paraId="18FAF144" w14:textId="77777777" w:rsidR="00F073A9" w:rsidRDefault="00F073A9" w:rsidP="00F073A9">
      <w:pPr>
        <w:jc w:val="center"/>
        <w:rPr>
          <w:rFonts w:ascii="Times New Roman" w:hAnsi="Times New Roman" w:cs="Times New Roman"/>
          <w:sz w:val="28"/>
          <w:szCs w:val="28"/>
        </w:rPr>
      </w:pPr>
    </w:p>
    <w:p w14:paraId="0886FF82" w14:textId="77777777" w:rsidR="00F073A9" w:rsidRDefault="00F073A9" w:rsidP="00F073A9">
      <w:pPr>
        <w:jc w:val="center"/>
        <w:rPr>
          <w:rFonts w:ascii="Times New Roman" w:hAnsi="Times New Roman" w:cs="Times New Roman"/>
          <w:sz w:val="28"/>
          <w:szCs w:val="28"/>
        </w:rPr>
      </w:pPr>
    </w:p>
    <w:p w14:paraId="5894C795" w14:textId="77777777" w:rsidR="00F073A9" w:rsidRDefault="00F073A9" w:rsidP="00F073A9">
      <w:pPr>
        <w:jc w:val="center"/>
        <w:rPr>
          <w:rFonts w:ascii="Times New Roman" w:hAnsi="Times New Roman" w:cs="Times New Roman"/>
          <w:sz w:val="28"/>
          <w:szCs w:val="28"/>
        </w:rPr>
      </w:pPr>
    </w:p>
    <w:p w14:paraId="0BB05BCA" w14:textId="77777777" w:rsidR="00F073A9" w:rsidRDefault="00F073A9" w:rsidP="00F073A9">
      <w:pPr>
        <w:jc w:val="center"/>
        <w:rPr>
          <w:rFonts w:ascii="Times New Roman" w:hAnsi="Times New Roman" w:cs="Times New Roman"/>
          <w:sz w:val="28"/>
          <w:szCs w:val="28"/>
        </w:rPr>
      </w:pPr>
    </w:p>
    <w:p w14:paraId="1E3AEBE0" w14:textId="77777777" w:rsidR="00F073A9" w:rsidRDefault="00F073A9" w:rsidP="00F073A9">
      <w:pPr>
        <w:jc w:val="center"/>
        <w:rPr>
          <w:rFonts w:ascii="Times New Roman" w:hAnsi="Times New Roman" w:cs="Times New Roman"/>
          <w:sz w:val="28"/>
          <w:szCs w:val="28"/>
        </w:rPr>
      </w:pPr>
    </w:p>
    <w:p w14:paraId="6BB2DE66" w14:textId="77777777" w:rsidR="00F073A9" w:rsidRDefault="00F073A9" w:rsidP="00F073A9">
      <w:pPr>
        <w:jc w:val="center"/>
        <w:rPr>
          <w:rFonts w:ascii="Times New Roman" w:hAnsi="Times New Roman" w:cs="Times New Roman"/>
          <w:sz w:val="28"/>
          <w:szCs w:val="28"/>
        </w:rPr>
      </w:pPr>
    </w:p>
    <w:p w14:paraId="61AFC097" w14:textId="77777777" w:rsidR="00F073A9" w:rsidRDefault="00F073A9" w:rsidP="00F073A9">
      <w:pPr>
        <w:jc w:val="center"/>
        <w:rPr>
          <w:rFonts w:ascii="Times New Roman" w:hAnsi="Times New Roman" w:cs="Times New Roman"/>
          <w:sz w:val="28"/>
          <w:szCs w:val="28"/>
        </w:rPr>
      </w:pPr>
    </w:p>
    <w:p w14:paraId="72348A2F" w14:textId="77777777" w:rsidR="00F073A9" w:rsidRDefault="00F073A9" w:rsidP="00F073A9">
      <w:pPr>
        <w:jc w:val="center"/>
        <w:rPr>
          <w:rFonts w:ascii="Times New Roman" w:hAnsi="Times New Roman" w:cs="Times New Roman"/>
          <w:sz w:val="28"/>
          <w:szCs w:val="28"/>
        </w:rPr>
      </w:pPr>
    </w:p>
    <w:p w14:paraId="6BFD0A28" w14:textId="5108D131" w:rsidR="007A1C30" w:rsidRDefault="003B6E0A" w:rsidP="00F073A9">
      <w:pPr>
        <w:jc w:val="center"/>
        <w:rPr>
          <w:rFonts w:ascii="Times New Roman" w:hAnsi="Times New Roman" w:cs="Times New Roman"/>
          <w:sz w:val="28"/>
          <w:szCs w:val="28"/>
        </w:rPr>
      </w:pPr>
      <w:r w:rsidRPr="00F073A9">
        <w:rPr>
          <w:rFonts w:ascii="Times New Roman" w:hAnsi="Times New Roman" w:cs="Times New Roman"/>
          <w:sz w:val="28"/>
          <w:szCs w:val="28"/>
        </w:rPr>
        <w:t>Critical reflection on the use of counselling skills and evaluating the therapeutic approach and relational process within a counselling skills session</w:t>
      </w:r>
    </w:p>
    <w:p w14:paraId="230F4DD7" w14:textId="068F8064" w:rsidR="00F073A9" w:rsidRDefault="00F073A9" w:rsidP="00F073A9">
      <w:pPr>
        <w:jc w:val="center"/>
        <w:rPr>
          <w:rFonts w:ascii="Times New Roman" w:hAnsi="Times New Roman" w:cs="Times New Roman"/>
          <w:sz w:val="28"/>
          <w:szCs w:val="28"/>
        </w:rPr>
      </w:pPr>
      <w:r w:rsidRPr="00F073A9">
        <w:rPr>
          <w:rFonts w:ascii="Times New Roman" w:hAnsi="Times New Roman" w:cs="Times New Roman"/>
          <w:sz w:val="28"/>
          <w:szCs w:val="28"/>
        </w:rPr>
        <w:t>ECCS6005</w:t>
      </w:r>
    </w:p>
    <w:p w14:paraId="28F53CC9" w14:textId="19D6AEB0" w:rsidR="00F073A9" w:rsidRDefault="00F073A9" w:rsidP="00F073A9">
      <w:pPr>
        <w:jc w:val="center"/>
        <w:rPr>
          <w:rFonts w:ascii="Times New Roman" w:hAnsi="Times New Roman" w:cs="Times New Roman"/>
          <w:sz w:val="28"/>
          <w:szCs w:val="28"/>
        </w:rPr>
      </w:pPr>
      <w:r>
        <w:rPr>
          <w:rFonts w:ascii="Times New Roman" w:hAnsi="Times New Roman" w:cs="Times New Roman"/>
          <w:sz w:val="28"/>
          <w:szCs w:val="28"/>
        </w:rPr>
        <w:t>Alexander Harries</w:t>
      </w:r>
    </w:p>
    <w:p w14:paraId="61334183" w14:textId="0FFD4593" w:rsidR="00F073A9" w:rsidRDefault="00F073A9" w:rsidP="00F073A9">
      <w:pPr>
        <w:jc w:val="center"/>
        <w:rPr>
          <w:rFonts w:ascii="Times New Roman" w:hAnsi="Times New Roman" w:cs="Times New Roman"/>
          <w:sz w:val="28"/>
          <w:szCs w:val="28"/>
        </w:rPr>
      </w:pPr>
      <w:r>
        <w:rPr>
          <w:rFonts w:ascii="Times New Roman" w:hAnsi="Times New Roman" w:cs="Times New Roman"/>
          <w:sz w:val="28"/>
          <w:szCs w:val="28"/>
        </w:rPr>
        <w:t>1704208</w:t>
      </w:r>
    </w:p>
    <w:p w14:paraId="24E09524" w14:textId="77777777" w:rsidR="00F073A9" w:rsidRDefault="00F073A9" w:rsidP="00F073A9">
      <w:pPr>
        <w:jc w:val="center"/>
        <w:rPr>
          <w:rFonts w:ascii="Times New Roman" w:hAnsi="Times New Roman" w:cs="Times New Roman"/>
          <w:sz w:val="28"/>
          <w:szCs w:val="28"/>
        </w:rPr>
      </w:pPr>
    </w:p>
    <w:p w14:paraId="1340C437" w14:textId="77777777" w:rsidR="00F073A9" w:rsidRDefault="00F073A9" w:rsidP="00F073A9">
      <w:pPr>
        <w:jc w:val="center"/>
        <w:rPr>
          <w:rFonts w:ascii="Times New Roman" w:hAnsi="Times New Roman" w:cs="Times New Roman"/>
          <w:sz w:val="28"/>
          <w:szCs w:val="28"/>
        </w:rPr>
      </w:pPr>
    </w:p>
    <w:p w14:paraId="366FDDCD" w14:textId="77777777" w:rsidR="00F073A9" w:rsidRDefault="00F073A9" w:rsidP="00F073A9">
      <w:pPr>
        <w:jc w:val="center"/>
        <w:rPr>
          <w:rFonts w:ascii="Times New Roman" w:hAnsi="Times New Roman" w:cs="Times New Roman"/>
          <w:sz w:val="28"/>
          <w:szCs w:val="28"/>
        </w:rPr>
      </w:pPr>
    </w:p>
    <w:p w14:paraId="257741B0" w14:textId="77777777" w:rsidR="00F073A9" w:rsidRPr="00894186" w:rsidRDefault="00F073A9" w:rsidP="00F073A9">
      <w:pPr>
        <w:jc w:val="center"/>
        <w:rPr>
          <w:rFonts w:ascii="Times New Roman" w:hAnsi="Times New Roman" w:cs="Times New Roman"/>
          <w:sz w:val="24"/>
          <w:szCs w:val="24"/>
        </w:rPr>
      </w:pPr>
    </w:p>
    <w:p w14:paraId="2CFAD5D2" w14:textId="008CAAD2" w:rsidR="00F073A9" w:rsidRPr="00A872F1" w:rsidRDefault="00B81D52" w:rsidP="00A872F1">
      <w:pPr>
        <w:rPr>
          <w:rFonts w:ascii="Times New Roman" w:hAnsi="Times New Roman" w:cs="Times New Roman"/>
          <w:sz w:val="24"/>
          <w:szCs w:val="24"/>
        </w:rPr>
      </w:pPr>
      <w:r w:rsidRPr="00894186">
        <w:rPr>
          <w:rFonts w:ascii="Times New Roman" w:hAnsi="Times New Roman" w:cs="Times New Roman"/>
          <w:sz w:val="24"/>
          <w:szCs w:val="24"/>
        </w:rPr>
        <w:t>Essay is written in accordance with videos ‘Alex and Lloyd 1 (V1) &amp; ‘Alex and Lloyd 2’ (V2). Both video</w:t>
      </w:r>
      <w:r w:rsidR="003B110B">
        <w:rPr>
          <w:rFonts w:ascii="Times New Roman" w:hAnsi="Times New Roman" w:cs="Times New Roman"/>
          <w:sz w:val="24"/>
          <w:szCs w:val="24"/>
        </w:rPr>
        <w:t>s</w:t>
      </w:r>
      <w:r w:rsidRPr="00894186">
        <w:rPr>
          <w:rFonts w:ascii="Times New Roman" w:hAnsi="Times New Roman" w:cs="Times New Roman"/>
          <w:sz w:val="24"/>
          <w:szCs w:val="24"/>
        </w:rPr>
        <w:t xml:space="preserve"> are </w:t>
      </w:r>
      <w:r w:rsidR="003B110B">
        <w:rPr>
          <w:rFonts w:ascii="Times New Roman" w:hAnsi="Times New Roman" w:cs="Times New Roman"/>
          <w:sz w:val="24"/>
          <w:szCs w:val="24"/>
        </w:rPr>
        <w:t xml:space="preserve">available on the Main Channel </w:t>
      </w:r>
      <w:r w:rsidR="00A872F1">
        <w:rPr>
          <w:rFonts w:ascii="Times New Roman" w:hAnsi="Times New Roman" w:cs="Times New Roman"/>
          <w:sz w:val="24"/>
          <w:szCs w:val="24"/>
        </w:rPr>
        <w:t xml:space="preserve">Group </w:t>
      </w:r>
      <w:r w:rsidR="003B110B">
        <w:rPr>
          <w:rFonts w:ascii="Times New Roman" w:hAnsi="Times New Roman" w:cs="Times New Roman"/>
          <w:sz w:val="24"/>
          <w:szCs w:val="24"/>
        </w:rPr>
        <w:t>No. 1</w:t>
      </w:r>
      <w:r w:rsidR="00A872F1">
        <w:rPr>
          <w:rFonts w:ascii="Times New Roman" w:hAnsi="Times New Roman" w:cs="Times New Roman"/>
          <w:sz w:val="24"/>
          <w:szCs w:val="24"/>
        </w:rPr>
        <w:t>, under</w:t>
      </w:r>
      <w:r w:rsidR="00B62C66">
        <w:rPr>
          <w:rFonts w:ascii="Times New Roman" w:hAnsi="Times New Roman" w:cs="Times New Roman"/>
          <w:sz w:val="24"/>
          <w:szCs w:val="24"/>
        </w:rPr>
        <w:t xml:space="preserve"> files and then under </w:t>
      </w:r>
      <w:r w:rsidR="00A872F1">
        <w:rPr>
          <w:rFonts w:ascii="Times New Roman" w:hAnsi="Times New Roman" w:cs="Times New Roman"/>
          <w:sz w:val="24"/>
          <w:szCs w:val="24"/>
        </w:rPr>
        <w:t xml:space="preserve"> recordings</w:t>
      </w:r>
      <w:r w:rsidR="00B62C66">
        <w:rPr>
          <w:rFonts w:ascii="Times New Roman" w:hAnsi="Times New Roman" w:cs="Times New Roman"/>
          <w:sz w:val="24"/>
          <w:szCs w:val="24"/>
        </w:rPr>
        <w:t xml:space="preserve">. The videos are also available </w:t>
      </w:r>
      <w:r w:rsidR="00CD0321">
        <w:rPr>
          <w:rFonts w:ascii="Times New Roman" w:hAnsi="Times New Roman" w:cs="Times New Roman"/>
          <w:sz w:val="24"/>
          <w:szCs w:val="24"/>
        </w:rPr>
        <w:t>under posts, and then ‘Meeting in Group 1 – 24/03/25</w:t>
      </w:r>
      <w:r w:rsidR="00AF66F4">
        <w:rPr>
          <w:rFonts w:ascii="Times New Roman" w:hAnsi="Times New Roman" w:cs="Times New Roman"/>
          <w:sz w:val="24"/>
          <w:szCs w:val="24"/>
        </w:rPr>
        <w:t xml:space="preserve"> at 16:28’ and</w:t>
      </w:r>
      <w:r w:rsidR="00A872F1">
        <w:rPr>
          <w:rFonts w:ascii="Times New Roman" w:hAnsi="Times New Roman" w:cs="Times New Roman"/>
          <w:sz w:val="24"/>
          <w:szCs w:val="24"/>
        </w:rPr>
        <w:t xml:space="preserve"> </w:t>
      </w:r>
      <w:r w:rsidR="00AF66F4" w:rsidRPr="00AF66F4">
        <w:rPr>
          <w:rFonts w:ascii="Times New Roman" w:hAnsi="Times New Roman" w:cs="Times New Roman"/>
          <w:sz w:val="24"/>
          <w:szCs w:val="24"/>
        </w:rPr>
        <w:t>‘Meeting in Group 1 – 24/03/25 at 16:</w:t>
      </w:r>
      <w:r w:rsidR="00AF66F4">
        <w:rPr>
          <w:rFonts w:ascii="Times New Roman" w:hAnsi="Times New Roman" w:cs="Times New Roman"/>
          <w:sz w:val="24"/>
          <w:szCs w:val="24"/>
        </w:rPr>
        <w:t>55</w:t>
      </w:r>
      <w:r w:rsidR="00C70699">
        <w:rPr>
          <w:rFonts w:ascii="Times New Roman" w:hAnsi="Times New Roman" w:cs="Times New Roman"/>
          <w:sz w:val="24"/>
          <w:szCs w:val="24"/>
        </w:rPr>
        <w:t>.</w:t>
      </w:r>
      <w:r w:rsidR="00AF66F4" w:rsidRPr="00AF66F4">
        <w:rPr>
          <w:rFonts w:ascii="Times New Roman" w:hAnsi="Times New Roman" w:cs="Times New Roman"/>
          <w:sz w:val="24"/>
          <w:szCs w:val="24"/>
        </w:rPr>
        <w:t>’</w:t>
      </w:r>
    </w:p>
    <w:p w14:paraId="760EB2C0" w14:textId="77777777" w:rsidR="00F073A9" w:rsidRDefault="00F073A9" w:rsidP="00F073A9">
      <w:pPr>
        <w:jc w:val="center"/>
        <w:rPr>
          <w:rFonts w:ascii="Times New Roman" w:hAnsi="Times New Roman" w:cs="Times New Roman"/>
          <w:sz w:val="28"/>
          <w:szCs w:val="28"/>
        </w:rPr>
      </w:pPr>
    </w:p>
    <w:p w14:paraId="01796477" w14:textId="434C870B" w:rsidR="00F073A9" w:rsidRDefault="004F3343" w:rsidP="004F3343">
      <w:pPr>
        <w:tabs>
          <w:tab w:val="left" w:pos="2580"/>
        </w:tabs>
        <w:rPr>
          <w:rFonts w:ascii="Times New Roman" w:hAnsi="Times New Roman" w:cs="Times New Roman"/>
          <w:sz w:val="28"/>
          <w:szCs w:val="28"/>
        </w:rPr>
      </w:pPr>
      <w:r>
        <w:rPr>
          <w:rFonts w:ascii="Times New Roman" w:hAnsi="Times New Roman" w:cs="Times New Roman"/>
          <w:sz w:val="28"/>
          <w:szCs w:val="28"/>
        </w:rPr>
        <w:tab/>
      </w:r>
    </w:p>
    <w:p w14:paraId="62226B73" w14:textId="77777777" w:rsidR="00F073A9" w:rsidRDefault="00F073A9" w:rsidP="00F073A9">
      <w:pPr>
        <w:jc w:val="center"/>
        <w:rPr>
          <w:rFonts w:ascii="Times New Roman" w:hAnsi="Times New Roman" w:cs="Times New Roman"/>
          <w:sz w:val="28"/>
          <w:szCs w:val="28"/>
        </w:rPr>
      </w:pPr>
    </w:p>
    <w:p w14:paraId="3941BB6E" w14:textId="77777777" w:rsidR="00F073A9" w:rsidRDefault="00F073A9" w:rsidP="00F073A9">
      <w:pPr>
        <w:jc w:val="center"/>
        <w:rPr>
          <w:rFonts w:ascii="Times New Roman" w:hAnsi="Times New Roman" w:cs="Times New Roman"/>
          <w:sz w:val="28"/>
          <w:szCs w:val="28"/>
        </w:rPr>
      </w:pPr>
    </w:p>
    <w:p w14:paraId="51CB6ABF" w14:textId="77777777" w:rsidR="00F073A9" w:rsidRDefault="00F073A9" w:rsidP="00F073A9">
      <w:pPr>
        <w:jc w:val="center"/>
        <w:rPr>
          <w:rFonts w:ascii="Times New Roman" w:hAnsi="Times New Roman" w:cs="Times New Roman"/>
          <w:sz w:val="28"/>
          <w:szCs w:val="28"/>
        </w:rPr>
      </w:pPr>
    </w:p>
    <w:p w14:paraId="72DBCC96" w14:textId="3450E731" w:rsidR="00E64808" w:rsidRPr="00E64808" w:rsidRDefault="00E64808" w:rsidP="00F073A9">
      <w:pPr>
        <w:jc w:val="both"/>
        <w:rPr>
          <w:rFonts w:cstheme="minorHAnsi"/>
          <w:sz w:val="24"/>
          <w:szCs w:val="24"/>
        </w:rPr>
      </w:pPr>
    </w:p>
    <w:p w14:paraId="0DD3B7B1" w14:textId="4662ABF0" w:rsidR="00244623" w:rsidRDefault="00D81F53" w:rsidP="006E14E5">
      <w:pPr>
        <w:spacing w:line="360" w:lineRule="auto"/>
        <w:jc w:val="both"/>
        <w:rPr>
          <w:rFonts w:cstheme="minorHAnsi"/>
          <w:sz w:val="24"/>
          <w:szCs w:val="24"/>
        </w:rPr>
      </w:pPr>
      <w:r w:rsidRPr="00D81F53">
        <w:rPr>
          <w:rFonts w:cstheme="minorHAnsi"/>
          <w:sz w:val="24"/>
          <w:szCs w:val="24"/>
        </w:rPr>
        <w:lastRenderedPageBreak/>
        <w:t xml:space="preserve">      A skill set</w:t>
      </w:r>
      <w:r>
        <w:rPr>
          <w:rFonts w:cstheme="minorHAnsi"/>
          <w:sz w:val="24"/>
          <w:szCs w:val="24"/>
        </w:rPr>
        <w:t xml:space="preserve"> is the c</w:t>
      </w:r>
      <w:r w:rsidR="00DF6719">
        <w:rPr>
          <w:rFonts w:cstheme="minorHAnsi"/>
          <w:sz w:val="24"/>
          <w:szCs w:val="24"/>
        </w:rPr>
        <w:t>ombination</w:t>
      </w:r>
      <w:r>
        <w:rPr>
          <w:rFonts w:cstheme="minorHAnsi"/>
          <w:sz w:val="24"/>
          <w:szCs w:val="24"/>
        </w:rPr>
        <w:t xml:space="preserve"> of a number of s</w:t>
      </w:r>
      <w:r w:rsidR="00DF6719">
        <w:rPr>
          <w:rFonts w:cstheme="minorHAnsi"/>
          <w:sz w:val="24"/>
          <w:szCs w:val="24"/>
        </w:rPr>
        <w:t>eparate</w:t>
      </w:r>
      <w:r>
        <w:rPr>
          <w:rFonts w:cstheme="minorHAnsi"/>
          <w:sz w:val="24"/>
          <w:szCs w:val="24"/>
        </w:rPr>
        <w:t xml:space="preserve"> abilities, that when connected, form</w:t>
      </w:r>
      <w:r w:rsidR="00244623">
        <w:rPr>
          <w:rFonts w:cstheme="minorHAnsi"/>
          <w:sz w:val="24"/>
          <w:szCs w:val="24"/>
        </w:rPr>
        <w:t xml:space="preserve"> </w:t>
      </w:r>
      <w:r>
        <w:rPr>
          <w:rFonts w:cstheme="minorHAnsi"/>
          <w:sz w:val="24"/>
          <w:szCs w:val="24"/>
        </w:rPr>
        <w:t xml:space="preserve">the basis </w:t>
      </w:r>
      <w:r w:rsidR="004F6A44">
        <w:rPr>
          <w:rFonts w:cstheme="minorHAnsi"/>
          <w:sz w:val="24"/>
          <w:szCs w:val="24"/>
        </w:rPr>
        <w:t xml:space="preserve">from which </w:t>
      </w:r>
      <w:r>
        <w:rPr>
          <w:rFonts w:cstheme="minorHAnsi"/>
          <w:sz w:val="24"/>
          <w:szCs w:val="24"/>
        </w:rPr>
        <w:t>to</w:t>
      </w:r>
      <w:r w:rsidR="00244623">
        <w:rPr>
          <w:rFonts w:cstheme="minorHAnsi"/>
          <w:sz w:val="24"/>
          <w:szCs w:val="24"/>
        </w:rPr>
        <w:t xml:space="preserve"> develop practice </w:t>
      </w:r>
      <w:r w:rsidR="005A2AB0">
        <w:rPr>
          <w:rFonts w:cstheme="minorHAnsi"/>
          <w:sz w:val="24"/>
          <w:szCs w:val="24"/>
        </w:rPr>
        <w:t>(Amis, 2011)</w:t>
      </w:r>
      <w:r w:rsidR="00244623">
        <w:rPr>
          <w:rFonts w:cstheme="minorHAnsi"/>
          <w:sz w:val="24"/>
          <w:szCs w:val="24"/>
        </w:rPr>
        <w:t xml:space="preserve">. This is particularly pertinent in counselling, as the </w:t>
      </w:r>
      <w:r w:rsidR="00F073A9" w:rsidRPr="00C4487E">
        <w:rPr>
          <w:rFonts w:cstheme="minorHAnsi"/>
          <w:sz w:val="24"/>
          <w:szCs w:val="24"/>
        </w:rPr>
        <w:t xml:space="preserve">skills used within a </w:t>
      </w:r>
      <w:r w:rsidR="00C7773B" w:rsidRPr="00C4487E">
        <w:rPr>
          <w:rFonts w:cstheme="minorHAnsi"/>
          <w:sz w:val="24"/>
          <w:szCs w:val="24"/>
        </w:rPr>
        <w:t>c</w:t>
      </w:r>
      <w:r w:rsidR="00F073A9" w:rsidRPr="00C4487E">
        <w:rPr>
          <w:rFonts w:cstheme="minorHAnsi"/>
          <w:sz w:val="24"/>
          <w:szCs w:val="24"/>
        </w:rPr>
        <w:t xml:space="preserve">ounselling session </w:t>
      </w:r>
      <w:r w:rsidR="004D0DC3">
        <w:rPr>
          <w:rFonts w:cstheme="minorHAnsi"/>
          <w:sz w:val="24"/>
          <w:szCs w:val="24"/>
        </w:rPr>
        <w:t xml:space="preserve">are </w:t>
      </w:r>
      <w:r w:rsidR="002A4587">
        <w:rPr>
          <w:rFonts w:cstheme="minorHAnsi"/>
          <w:sz w:val="24"/>
          <w:szCs w:val="24"/>
        </w:rPr>
        <w:t>varied</w:t>
      </w:r>
      <w:r w:rsidR="008C6852">
        <w:rPr>
          <w:rFonts w:cstheme="minorHAnsi"/>
          <w:sz w:val="24"/>
          <w:szCs w:val="24"/>
        </w:rPr>
        <w:t>,</w:t>
      </w:r>
      <w:r w:rsidR="00F073A9" w:rsidRPr="00C4487E">
        <w:rPr>
          <w:rFonts w:cstheme="minorHAnsi"/>
          <w:sz w:val="24"/>
          <w:szCs w:val="24"/>
        </w:rPr>
        <w:t xml:space="preserve"> and </w:t>
      </w:r>
      <w:r w:rsidR="002A4587">
        <w:rPr>
          <w:rFonts w:cstheme="minorHAnsi"/>
          <w:sz w:val="24"/>
          <w:szCs w:val="24"/>
        </w:rPr>
        <w:t xml:space="preserve">draw upon a number of different </w:t>
      </w:r>
      <w:r w:rsidR="00F073A9" w:rsidRPr="00C4487E">
        <w:rPr>
          <w:rFonts w:cstheme="minorHAnsi"/>
          <w:sz w:val="24"/>
          <w:szCs w:val="24"/>
        </w:rPr>
        <w:t>feature</w:t>
      </w:r>
      <w:r w:rsidR="00C7773B" w:rsidRPr="00C4487E">
        <w:rPr>
          <w:rFonts w:cstheme="minorHAnsi"/>
          <w:sz w:val="24"/>
          <w:szCs w:val="24"/>
        </w:rPr>
        <w:t>s</w:t>
      </w:r>
      <w:r w:rsidR="00E414AA">
        <w:rPr>
          <w:rFonts w:cstheme="minorHAnsi"/>
          <w:sz w:val="24"/>
          <w:szCs w:val="24"/>
        </w:rPr>
        <w:t xml:space="preserve"> </w:t>
      </w:r>
      <w:r w:rsidR="004E6F12">
        <w:rPr>
          <w:rFonts w:cstheme="minorHAnsi"/>
          <w:sz w:val="24"/>
          <w:szCs w:val="24"/>
        </w:rPr>
        <w:t xml:space="preserve">(Eghan, 2004). </w:t>
      </w:r>
      <w:r w:rsidR="002A4587">
        <w:rPr>
          <w:rFonts w:cstheme="minorHAnsi"/>
          <w:sz w:val="24"/>
          <w:szCs w:val="24"/>
        </w:rPr>
        <w:t xml:space="preserve"> </w:t>
      </w:r>
      <w:r w:rsidR="00E414AA">
        <w:rPr>
          <w:rFonts w:cstheme="minorHAnsi"/>
          <w:sz w:val="24"/>
          <w:szCs w:val="24"/>
        </w:rPr>
        <w:t xml:space="preserve">This reflects the </w:t>
      </w:r>
      <w:r w:rsidR="004D0DC3">
        <w:rPr>
          <w:rFonts w:cstheme="minorHAnsi"/>
          <w:sz w:val="24"/>
          <w:szCs w:val="24"/>
        </w:rPr>
        <w:t>ever-changing</w:t>
      </w:r>
      <w:r w:rsidR="00E414AA">
        <w:rPr>
          <w:rFonts w:cstheme="minorHAnsi"/>
          <w:sz w:val="24"/>
          <w:szCs w:val="24"/>
        </w:rPr>
        <w:t xml:space="preserve"> landscape</w:t>
      </w:r>
      <w:r w:rsidR="006E14E5">
        <w:rPr>
          <w:rFonts w:cstheme="minorHAnsi"/>
          <w:sz w:val="24"/>
          <w:szCs w:val="24"/>
        </w:rPr>
        <w:t xml:space="preserve"> </w:t>
      </w:r>
      <w:r w:rsidR="00E414AA">
        <w:rPr>
          <w:rFonts w:cstheme="minorHAnsi"/>
          <w:sz w:val="24"/>
          <w:szCs w:val="24"/>
        </w:rPr>
        <w:t xml:space="preserve">of counselling, and the wider field of mental health care provision </w:t>
      </w:r>
      <w:r w:rsidR="004D0DC3">
        <w:rPr>
          <w:rFonts w:cstheme="minorHAnsi"/>
          <w:sz w:val="24"/>
          <w:szCs w:val="24"/>
        </w:rPr>
        <w:t>(</w:t>
      </w:r>
      <w:r w:rsidR="004D0DC3" w:rsidRPr="004D0DC3">
        <w:rPr>
          <w:rFonts w:cstheme="minorHAnsi"/>
          <w:sz w:val="24"/>
          <w:szCs w:val="24"/>
        </w:rPr>
        <w:t xml:space="preserve">Beattie </w:t>
      </w:r>
      <w:r w:rsidR="004D0DC3">
        <w:rPr>
          <w:rFonts w:cstheme="minorHAnsi"/>
          <w:sz w:val="24"/>
          <w:szCs w:val="24"/>
        </w:rPr>
        <w:t>&amp;</w:t>
      </w:r>
      <w:r w:rsidR="004D0DC3" w:rsidRPr="004D0DC3">
        <w:rPr>
          <w:rFonts w:cstheme="minorHAnsi"/>
          <w:sz w:val="24"/>
          <w:szCs w:val="24"/>
        </w:rPr>
        <w:t xml:space="preserve"> Lenihan, 2018</w:t>
      </w:r>
      <w:r w:rsidR="004D0DC3">
        <w:rPr>
          <w:rFonts w:cstheme="minorHAnsi"/>
          <w:sz w:val="24"/>
          <w:szCs w:val="24"/>
        </w:rPr>
        <w:t>)</w:t>
      </w:r>
      <w:r w:rsidR="004D0DC3" w:rsidRPr="004D0DC3">
        <w:rPr>
          <w:rFonts w:cstheme="minorHAnsi"/>
          <w:sz w:val="24"/>
          <w:szCs w:val="24"/>
        </w:rPr>
        <w:t>.</w:t>
      </w:r>
      <w:r w:rsidR="00244623">
        <w:rPr>
          <w:rFonts w:cstheme="minorHAnsi"/>
          <w:sz w:val="24"/>
          <w:szCs w:val="24"/>
        </w:rPr>
        <w:t xml:space="preserve"> </w:t>
      </w:r>
    </w:p>
    <w:p w14:paraId="2A05E84C" w14:textId="136D8358" w:rsidR="00C9564C" w:rsidRDefault="00FF0128" w:rsidP="006E14E5">
      <w:pPr>
        <w:spacing w:line="360" w:lineRule="auto"/>
        <w:jc w:val="both"/>
        <w:rPr>
          <w:rFonts w:cstheme="minorHAnsi"/>
          <w:sz w:val="24"/>
          <w:szCs w:val="24"/>
        </w:rPr>
      </w:pPr>
      <w:r>
        <w:rPr>
          <w:rFonts w:cstheme="minorHAnsi"/>
          <w:sz w:val="24"/>
          <w:szCs w:val="24"/>
        </w:rPr>
        <w:t xml:space="preserve">      </w:t>
      </w:r>
      <w:r w:rsidR="00C9564C">
        <w:rPr>
          <w:rFonts w:cstheme="minorHAnsi"/>
          <w:sz w:val="24"/>
          <w:szCs w:val="24"/>
        </w:rPr>
        <w:t xml:space="preserve">The </w:t>
      </w:r>
      <w:r>
        <w:rPr>
          <w:rFonts w:cstheme="minorHAnsi"/>
          <w:sz w:val="24"/>
          <w:szCs w:val="24"/>
        </w:rPr>
        <w:t>r</w:t>
      </w:r>
      <w:r w:rsidR="00C9564C">
        <w:rPr>
          <w:rFonts w:cstheme="minorHAnsi"/>
          <w:sz w:val="24"/>
          <w:szCs w:val="24"/>
        </w:rPr>
        <w:t>elationship</w:t>
      </w:r>
      <w:r>
        <w:rPr>
          <w:rFonts w:cstheme="minorHAnsi"/>
          <w:sz w:val="24"/>
          <w:szCs w:val="24"/>
        </w:rPr>
        <w:t xml:space="preserve"> between those</w:t>
      </w:r>
      <w:r w:rsidR="00DF6719">
        <w:rPr>
          <w:rFonts w:cstheme="minorHAnsi"/>
          <w:sz w:val="24"/>
          <w:szCs w:val="24"/>
        </w:rPr>
        <w:t xml:space="preserve"> engaged</w:t>
      </w:r>
      <w:r>
        <w:rPr>
          <w:rFonts w:cstheme="minorHAnsi"/>
          <w:sz w:val="24"/>
          <w:szCs w:val="24"/>
        </w:rPr>
        <w:t xml:space="preserve"> in a counselling setting is an extremely important aspect of the process</w:t>
      </w:r>
      <w:r w:rsidR="0003269E">
        <w:rPr>
          <w:rFonts w:cstheme="minorHAnsi"/>
          <w:sz w:val="24"/>
          <w:szCs w:val="24"/>
        </w:rPr>
        <w:t>, facilitat</w:t>
      </w:r>
      <w:r w:rsidR="00426E87">
        <w:rPr>
          <w:rFonts w:cstheme="minorHAnsi"/>
          <w:sz w:val="24"/>
          <w:szCs w:val="24"/>
        </w:rPr>
        <w:t>ing</w:t>
      </w:r>
      <w:r w:rsidR="0003269E">
        <w:rPr>
          <w:rFonts w:cstheme="minorHAnsi"/>
          <w:sz w:val="24"/>
          <w:szCs w:val="24"/>
        </w:rPr>
        <w:t xml:space="preserve"> the eff</w:t>
      </w:r>
      <w:r w:rsidR="006E2314">
        <w:rPr>
          <w:rFonts w:cstheme="minorHAnsi"/>
          <w:sz w:val="24"/>
          <w:szCs w:val="24"/>
        </w:rPr>
        <w:t>icient</w:t>
      </w:r>
      <w:r w:rsidR="0003269E">
        <w:rPr>
          <w:rFonts w:cstheme="minorHAnsi"/>
          <w:sz w:val="24"/>
          <w:szCs w:val="24"/>
        </w:rPr>
        <w:t xml:space="preserve"> practice of skills. </w:t>
      </w:r>
      <w:r w:rsidR="00331291">
        <w:rPr>
          <w:rFonts w:cstheme="minorHAnsi"/>
          <w:sz w:val="24"/>
          <w:szCs w:val="24"/>
        </w:rPr>
        <w:t xml:space="preserve">In order for </w:t>
      </w:r>
      <w:r w:rsidR="00DB4DFD">
        <w:rPr>
          <w:rFonts w:cstheme="minorHAnsi"/>
          <w:sz w:val="24"/>
          <w:szCs w:val="24"/>
        </w:rPr>
        <w:t xml:space="preserve">counselling to be </w:t>
      </w:r>
      <w:r w:rsidR="007B7CE5">
        <w:rPr>
          <w:rFonts w:cstheme="minorHAnsi"/>
          <w:sz w:val="24"/>
          <w:szCs w:val="24"/>
        </w:rPr>
        <w:t>effective</w:t>
      </w:r>
      <w:r w:rsidR="00D153EE">
        <w:rPr>
          <w:rFonts w:cstheme="minorHAnsi"/>
          <w:sz w:val="24"/>
          <w:szCs w:val="24"/>
        </w:rPr>
        <w:t xml:space="preserve">, </w:t>
      </w:r>
      <w:r w:rsidR="00A75A2E">
        <w:rPr>
          <w:rFonts w:cstheme="minorHAnsi"/>
          <w:sz w:val="24"/>
          <w:szCs w:val="24"/>
        </w:rPr>
        <w:t xml:space="preserve">the </w:t>
      </w:r>
      <w:r w:rsidR="00EA128E">
        <w:rPr>
          <w:rFonts w:cstheme="minorHAnsi"/>
          <w:sz w:val="24"/>
          <w:szCs w:val="24"/>
        </w:rPr>
        <w:t xml:space="preserve">appropriate skills must be </w:t>
      </w:r>
      <w:r w:rsidR="00922DFA">
        <w:rPr>
          <w:rFonts w:cstheme="minorHAnsi"/>
          <w:sz w:val="24"/>
          <w:szCs w:val="24"/>
        </w:rPr>
        <w:t xml:space="preserve">utilised </w:t>
      </w:r>
      <w:r w:rsidR="00D75B99">
        <w:rPr>
          <w:rFonts w:cstheme="minorHAnsi"/>
          <w:sz w:val="24"/>
          <w:szCs w:val="24"/>
        </w:rPr>
        <w:t>accordingly</w:t>
      </w:r>
      <w:r w:rsidR="00D153EE">
        <w:rPr>
          <w:rFonts w:cstheme="minorHAnsi"/>
          <w:sz w:val="24"/>
          <w:szCs w:val="24"/>
        </w:rPr>
        <w:t xml:space="preserve">. </w:t>
      </w:r>
      <w:r w:rsidR="00242548">
        <w:rPr>
          <w:rFonts w:cstheme="minorHAnsi"/>
          <w:sz w:val="24"/>
          <w:szCs w:val="24"/>
        </w:rPr>
        <w:t xml:space="preserve">Failure to do so </w:t>
      </w:r>
      <w:r w:rsidR="007002EF">
        <w:rPr>
          <w:rFonts w:cstheme="minorHAnsi"/>
          <w:sz w:val="24"/>
          <w:szCs w:val="24"/>
        </w:rPr>
        <w:t>can undermine the</w:t>
      </w:r>
      <w:r w:rsidR="00020471">
        <w:rPr>
          <w:rFonts w:cstheme="minorHAnsi"/>
          <w:sz w:val="24"/>
          <w:szCs w:val="24"/>
        </w:rPr>
        <w:t xml:space="preserve"> </w:t>
      </w:r>
      <w:r w:rsidR="008A0783">
        <w:rPr>
          <w:rFonts w:cstheme="minorHAnsi"/>
          <w:sz w:val="24"/>
          <w:szCs w:val="24"/>
        </w:rPr>
        <w:t>integrity of counselling itself</w:t>
      </w:r>
      <w:r w:rsidR="00483A3F">
        <w:rPr>
          <w:rFonts w:cstheme="minorHAnsi"/>
          <w:sz w:val="24"/>
          <w:szCs w:val="24"/>
        </w:rPr>
        <w:t xml:space="preserve"> (Reeves, 2013). </w:t>
      </w:r>
      <w:r w:rsidR="007002EF">
        <w:rPr>
          <w:rFonts w:cstheme="minorHAnsi"/>
          <w:sz w:val="24"/>
          <w:szCs w:val="24"/>
        </w:rPr>
        <w:t xml:space="preserve"> </w:t>
      </w:r>
      <w:r w:rsidR="0003269E">
        <w:rPr>
          <w:rFonts w:cstheme="minorHAnsi"/>
          <w:sz w:val="24"/>
          <w:szCs w:val="24"/>
        </w:rPr>
        <w:t>T</w:t>
      </w:r>
      <w:r>
        <w:rPr>
          <w:rFonts w:cstheme="minorHAnsi"/>
          <w:sz w:val="24"/>
          <w:szCs w:val="24"/>
        </w:rPr>
        <w:t xml:space="preserve">he quality of any therapeutic relationship </w:t>
      </w:r>
      <w:r w:rsidR="00D9559A">
        <w:rPr>
          <w:rFonts w:cstheme="minorHAnsi"/>
          <w:sz w:val="24"/>
          <w:szCs w:val="24"/>
        </w:rPr>
        <w:t xml:space="preserve">between the therapist </w:t>
      </w:r>
      <w:r w:rsidR="002F7D20">
        <w:rPr>
          <w:rFonts w:cstheme="minorHAnsi"/>
          <w:sz w:val="24"/>
          <w:szCs w:val="24"/>
        </w:rPr>
        <w:t>and client</w:t>
      </w:r>
      <w:r w:rsidR="0003269E">
        <w:rPr>
          <w:rFonts w:cstheme="minorHAnsi"/>
          <w:sz w:val="24"/>
          <w:szCs w:val="24"/>
        </w:rPr>
        <w:t>,</w:t>
      </w:r>
      <w:r w:rsidR="002F7D20">
        <w:rPr>
          <w:rFonts w:cstheme="minorHAnsi"/>
          <w:sz w:val="24"/>
          <w:szCs w:val="24"/>
        </w:rPr>
        <w:t xml:space="preserve"> is</w:t>
      </w:r>
      <w:r w:rsidR="0003269E">
        <w:rPr>
          <w:rFonts w:cstheme="minorHAnsi"/>
          <w:sz w:val="24"/>
          <w:szCs w:val="24"/>
        </w:rPr>
        <w:t xml:space="preserve"> also</w:t>
      </w:r>
      <w:r w:rsidR="00D9559A">
        <w:rPr>
          <w:rFonts w:cstheme="minorHAnsi"/>
          <w:sz w:val="24"/>
          <w:szCs w:val="24"/>
        </w:rPr>
        <w:t xml:space="preserve"> influential</w:t>
      </w:r>
      <w:r w:rsidR="002F7D20">
        <w:rPr>
          <w:rFonts w:cstheme="minorHAnsi"/>
          <w:sz w:val="24"/>
          <w:szCs w:val="24"/>
        </w:rPr>
        <w:t xml:space="preserve"> in regard to the connection that can be fostered between the parties. </w:t>
      </w:r>
      <w:r w:rsidR="00D9559A">
        <w:rPr>
          <w:rFonts w:cstheme="minorHAnsi"/>
          <w:sz w:val="24"/>
          <w:szCs w:val="24"/>
        </w:rPr>
        <w:t xml:space="preserve"> </w:t>
      </w:r>
      <w:r w:rsidR="002F7D20">
        <w:rPr>
          <w:rFonts w:cstheme="minorHAnsi"/>
          <w:sz w:val="24"/>
          <w:szCs w:val="24"/>
        </w:rPr>
        <w:t>Connection</w:t>
      </w:r>
      <w:r w:rsidR="0003269E">
        <w:rPr>
          <w:rFonts w:cstheme="minorHAnsi"/>
          <w:sz w:val="24"/>
          <w:szCs w:val="24"/>
        </w:rPr>
        <w:t>, as a characteristic in the relational process</w:t>
      </w:r>
      <w:r w:rsidR="00914F30">
        <w:rPr>
          <w:rFonts w:cstheme="minorHAnsi"/>
          <w:sz w:val="24"/>
          <w:szCs w:val="24"/>
        </w:rPr>
        <w:t>,</w:t>
      </w:r>
      <w:r w:rsidR="0003269E">
        <w:rPr>
          <w:rFonts w:cstheme="minorHAnsi"/>
          <w:sz w:val="24"/>
          <w:szCs w:val="24"/>
        </w:rPr>
        <w:t xml:space="preserve"> is itself of vital importance</w:t>
      </w:r>
      <w:r w:rsidR="00472D7C">
        <w:rPr>
          <w:rFonts w:cstheme="minorHAnsi"/>
          <w:sz w:val="24"/>
          <w:szCs w:val="24"/>
        </w:rPr>
        <w:t>,</w:t>
      </w:r>
      <w:r w:rsidR="0003269E">
        <w:rPr>
          <w:rFonts w:cstheme="minorHAnsi"/>
          <w:sz w:val="24"/>
          <w:szCs w:val="24"/>
        </w:rPr>
        <w:t xml:space="preserve"> as it </w:t>
      </w:r>
      <w:r w:rsidR="00472D7C">
        <w:rPr>
          <w:rFonts w:cstheme="minorHAnsi"/>
          <w:sz w:val="24"/>
          <w:szCs w:val="24"/>
        </w:rPr>
        <w:t xml:space="preserve">can take a number of different forms. This can be through direct communication, both verbal and non-verbal, and mentally, in helping to form and re-form psychological concepts </w:t>
      </w:r>
      <w:bookmarkStart w:id="0" w:name="_Hlk194406377"/>
      <w:r w:rsidR="00472D7C">
        <w:rPr>
          <w:rFonts w:cstheme="minorHAnsi"/>
          <w:sz w:val="24"/>
          <w:szCs w:val="24"/>
        </w:rPr>
        <w:t xml:space="preserve">(Nelson-Jones, 2016). </w:t>
      </w:r>
      <w:bookmarkEnd w:id="0"/>
    </w:p>
    <w:p w14:paraId="6CCE41AC" w14:textId="53CF57E7" w:rsidR="00E414AA" w:rsidRDefault="002F7D20" w:rsidP="006E14E5">
      <w:pPr>
        <w:spacing w:line="360" w:lineRule="auto"/>
        <w:jc w:val="both"/>
        <w:rPr>
          <w:rFonts w:cstheme="minorHAnsi"/>
          <w:sz w:val="24"/>
          <w:szCs w:val="24"/>
        </w:rPr>
      </w:pPr>
      <w:r>
        <w:rPr>
          <w:rFonts w:cstheme="minorHAnsi"/>
          <w:sz w:val="24"/>
          <w:szCs w:val="24"/>
        </w:rPr>
        <w:t xml:space="preserve">      </w:t>
      </w:r>
      <w:r w:rsidR="00EC1E17">
        <w:rPr>
          <w:rFonts w:cstheme="minorHAnsi"/>
          <w:sz w:val="24"/>
          <w:szCs w:val="24"/>
        </w:rPr>
        <w:t>The r</w:t>
      </w:r>
      <w:r w:rsidR="004A7E4A">
        <w:rPr>
          <w:rFonts w:cstheme="minorHAnsi"/>
          <w:sz w:val="24"/>
          <w:szCs w:val="24"/>
        </w:rPr>
        <w:t>elation</w:t>
      </w:r>
      <w:r w:rsidR="00472D7C">
        <w:rPr>
          <w:rFonts w:cstheme="minorHAnsi"/>
          <w:sz w:val="24"/>
          <w:szCs w:val="24"/>
        </w:rPr>
        <w:t>al process</w:t>
      </w:r>
      <w:r w:rsidR="00783F28">
        <w:rPr>
          <w:rFonts w:cstheme="minorHAnsi"/>
          <w:sz w:val="24"/>
          <w:szCs w:val="24"/>
        </w:rPr>
        <w:t xml:space="preserve"> of therapeutic practice</w:t>
      </w:r>
      <w:r w:rsidR="00472D7C">
        <w:rPr>
          <w:rFonts w:cstheme="minorHAnsi"/>
          <w:sz w:val="24"/>
          <w:szCs w:val="24"/>
        </w:rPr>
        <w:t xml:space="preserve"> can be considered through different </w:t>
      </w:r>
      <w:r w:rsidR="00C9564C">
        <w:rPr>
          <w:rFonts w:cstheme="minorHAnsi"/>
          <w:sz w:val="24"/>
          <w:szCs w:val="24"/>
        </w:rPr>
        <w:t>theoretical approaches</w:t>
      </w:r>
      <w:r w:rsidR="00472D7C">
        <w:rPr>
          <w:rFonts w:cstheme="minorHAnsi"/>
          <w:sz w:val="24"/>
          <w:szCs w:val="24"/>
        </w:rPr>
        <w:t xml:space="preserve">. </w:t>
      </w:r>
      <w:r w:rsidR="00080611">
        <w:rPr>
          <w:rFonts w:cstheme="minorHAnsi"/>
          <w:sz w:val="24"/>
          <w:szCs w:val="24"/>
        </w:rPr>
        <w:t>C</w:t>
      </w:r>
      <w:r w:rsidR="00240E38">
        <w:rPr>
          <w:rFonts w:cstheme="minorHAnsi"/>
          <w:sz w:val="24"/>
          <w:szCs w:val="24"/>
        </w:rPr>
        <w:t>onsidering</w:t>
      </w:r>
      <w:r w:rsidR="00E71CAA">
        <w:rPr>
          <w:rFonts w:cstheme="minorHAnsi"/>
          <w:sz w:val="24"/>
          <w:szCs w:val="24"/>
        </w:rPr>
        <w:t xml:space="preserve"> the</w:t>
      </w:r>
      <w:r w:rsidR="00080611">
        <w:rPr>
          <w:rFonts w:cstheme="minorHAnsi"/>
          <w:sz w:val="24"/>
          <w:szCs w:val="24"/>
        </w:rPr>
        <w:t xml:space="preserve"> </w:t>
      </w:r>
      <w:r w:rsidR="00F66FEB">
        <w:rPr>
          <w:rFonts w:cstheme="minorHAnsi"/>
          <w:sz w:val="24"/>
          <w:szCs w:val="24"/>
        </w:rPr>
        <w:t>counselling</w:t>
      </w:r>
      <w:r w:rsidR="00E71CAA">
        <w:rPr>
          <w:rFonts w:cstheme="minorHAnsi"/>
          <w:sz w:val="24"/>
          <w:szCs w:val="24"/>
        </w:rPr>
        <w:t xml:space="preserve"> process</w:t>
      </w:r>
      <w:r w:rsidR="00F66FEB">
        <w:rPr>
          <w:rFonts w:cstheme="minorHAnsi"/>
          <w:sz w:val="24"/>
          <w:szCs w:val="24"/>
        </w:rPr>
        <w:t xml:space="preserve"> </w:t>
      </w:r>
      <w:r w:rsidR="00D40A82">
        <w:rPr>
          <w:rFonts w:cstheme="minorHAnsi"/>
          <w:sz w:val="24"/>
          <w:szCs w:val="24"/>
        </w:rPr>
        <w:t>in regard to specific theories</w:t>
      </w:r>
      <w:r w:rsidR="002F22DF">
        <w:rPr>
          <w:rFonts w:cstheme="minorHAnsi"/>
          <w:sz w:val="24"/>
          <w:szCs w:val="24"/>
        </w:rPr>
        <w:t xml:space="preserve"> enables those within the profession to </w:t>
      </w:r>
      <w:r w:rsidR="00D5524B">
        <w:rPr>
          <w:rFonts w:cstheme="minorHAnsi"/>
          <w:sz w:val="24"/>
          <w:szCs w:val="24"/>
        </w:rPr>
        <w:t xml:space="preserve">explain, understand and reflect on </w:t>
      </w:r>
      <w:r w:rsidR="007E29D3">
        <w:rPr>
          <w:rFonts w:cstheme="minorHAnsi"/>
          <w:sz w:val="24"/>
          <w:szCs w:val="24"/>
        </w:rPr>
        <w:t>their work</w:t>
      </w:r>
      <w:r w:rsidR="00A03757">
        <w:rPr>
          <w:rFonts w:cstheme="minorHAnsi"/>
          <w:sz w:val="24"/>
          <w:szCs w:val="24"/>
        </w:rPr>
        <w:t xml:space="preserve">, in order to </w:t>
      </w:r>
      <w:r w:rsidR="00D26AA1">
        <w:rPr>
          <w:rFonts w:cstheme="minorHAnsi"/>
          <w:sz w:val="24"/>
          <w:szCs w:val="24"/>
        </w:rPr>
        <w:t>develop best practice (McLeod &amp; McL</w:t>
      </w:r>
      <w:r w:rsidR="001068D0">
        <w:rPr>
          <w:rFonts w:cstheme="minorHAnsi"/>
          <w:sz w:val="24"/>
          <w:szCs w:val="24"/>
        </w:rPr>
        <w:t xml:space="preserve">eod, 2011). </w:t>
      </w:r>
      <w:r w:rsidR="00240E38">
        <w:rPr>
          <w:rFonts w:cstheme="minorHAnsi"/>
          <w:sz w:val="24"/>
          <w:szCs w:val="24"/>
        </w:rPr>
        <w:t xml:space="preserve"> </w:t>
      </w:r>
      <w:r w:rsidR="00B41010">
        <w:rPr>
          <w:rFonts w:cstheme="minorHAnsi"/>
          <w:sz w:val="24"/>
          <w:szCs w:val="24"/>
        </w:rPr>
        <w:t xml:space="preserve">This essay will critically reflect on the use of </w:t>
      </w:r>
      <w:r w:rsidR="00045A6C">
        <w:rPr>
          <w:rFonts w:cstheme="minorHAnsi"/>
          <w:sz w:val="24"/>
          <w:szCs w:val="24"/>
        </w:rPr>
        <w:t>counselling</w:t>
      </w:r>
      <w:r w:rsidR="00B41010">
        <w:rPr>
          <w:rFonts w:cstheme="minorHAnsi"/>
          <w:sz w:val="24"/>
          <w:szCs w:val="24"/>
        </w:rPr>
        <w:t xml:space="preserve"> skills</w:t>
      </w:r>
      <w:r w:rsidR="00045A6C">
        <w:rPr>
          <w:rFonts w:cstheme="minorHAnsi"/>
          <w:sz w:val="24"/>
          <w:szCs w:val="24"/>
        </w:rPr>
        <w:t xml:space="preserve">, and evaluate the therapeutic approach </w:t>
      </w:r>
      <w:r w:rsidR="00275BEB">
        <w:rPr>
          <w:rFonts w:cstheme="minorHAnsi"/>
          <w:sz w:val="24"/>
          <w:szCs w:val="24"/>
        </w:rPr>
        <w:t>and relational process within a counselling session.</w:t>
      </w:r>
    </w:p>
    <w:p w14:paraId="589A7BDD" w14:textId="47F56CA3" w:rsidR="00B779E4" w:rsidRPr="00B779E4" w:rsidRDefault="00D44955" w:rsidP="00B779E4">
      <w:pPr>
        <w:spacing w:line="360" w:lineRule="auto"/>
        <w:jc w:val="both"/>
        <w:rPr>
          <w:rFonts w:cstheme="minorHAnsi"/>
          <w:sz w:val="24"/>
          <w:szCs w:val="24"/>
        </w:rPr>
      </w:pPr>
      <w:bookmarkStart w:id="1" w:name="_Hlk193994957"/>
      <w:r>
        <w:rPr>
          <w:rFonts w:cstheme="minorHAnsi"/>
          <w:sz w:val="24"/>
          <w:szCs w:val="24"/>
        </w:rPr>
        <w:t xml:space="preserve">    </w:t>
      </w:r>
      <w:bookmarkEnd w:id="1"/>
      <w:r w:rsidR="00B779E4" w:rsidRPr="00B779E4">
        <w:rPr>
          <w:rFonts w:cstheme="minorHAnsi"/>
          <w:sz w:val="24"/>
          <w:szCs w:val="24"/>
        </w:rPr>
        <w:t xml:space="preserve">    At the beginning of </w:t>
      </w:r>
      <w:r w:rsidR="000034FB">
        <w:rPr>
          <w:rFonts w:cstheme="minorHAnsi"/>
          <w:sz w:val="24"/>
          <w:szCs w:val="24"/>
        </w:rPr>
        <w:t>a counselling session</w:t>
      </w:r>
      <w:r w:rsidR="00B779E4" w:rsidRPr="00B779E4">
        <w:rPr>
          <w:rFonts w:cstheme="minorHAnsi"/>
          <w:sz w:val="24"/>
          <w:szCs w:val="24"/>
        </w:rPr>
        <w:t>, contracting is an opportunity to provide</w:t>
      </w:r>
      <w:r w:rsidR="000034FB">
        <w:rPr>
          <w:rFonts w:cstheme="minorHAnsi"/>
          <w:sz w:val="24"/>
          <w:szCs w:val="24"/>
        </w:rPr>
        <w:t xml:space="preserve"> a </w:t>
      </w:r>
      <w:r w:rsidR="00B779E4" w:rsidRPr="00B779E4">
        <w:rPr>
          <w:rFonts w:cstheme="minorHAnsi"/>
          <w:sz w:val="24"/>
          <w:szCs w:val="24"/>
        </w:rPr>
        <w:t>structure</w:t>
      </w:r>
      <w:r w:rsidR="00A0211D">
        <w:rPr>
          <w:rFonts w:cstheme="minorHAnsi"/>
          <w:sz w:val="24"/>
          <w:szCs w:val="24"/>
        </w:rPr>
        <w:t xml:space="preserve"> </w:t>
      </w:r>
      <w:r w:rsidR="00B779E4" w:rsidRPr="00B779E4">
        <w:rPr>
          <w:rFonts w:cstheme="minorHAnsi"/>
          <w:sz w:val="24"/>
          <w:szCs w:val="24"/>
        </w:rPr>
        <w:t>(Sills, 1997).  Contracting is seen as ethically important</w:t>
      </w:r>
      <w:r w:rsidR="00274C6F">
        <w:rPr>
          <w:rFonts w:cstheme="minorHAnsi"/>
          <w:sz w:val="24"/>
          <w:szCs w:val="24"/>
        </w:rPr>
        <w:t xml:space="preserve"> and best practic</w:t>
      </w:r>
      <w:r w:rsidR="00A15E80">
        <w:rPr>
          <w:rFonts w:cstheme="minorHAnsi"/>
          <w:sz w:val="24"/>
          <w:szCs w:val="24"/>
        </w:rPr>
        <w:t>e</w:t>
      </w:r>
      <w:r w:rsidR="00274C6F">
        <w:rPr>
          <w:rFonts w:cstheme="minorHAnsi"/>
          <w:sz w:val="24"/>
          <w:szCs w:val="24"/>
        </w:rPr>
        <w:t xml:space="preserve">, </w:t>
      </w:r>
      <w:r w:rsidR="00B779E4" w:rsidRPr="00B779E4">
        <w:rPr>
          <w:rFonts w:cstheme="minorHAnsi"/>
          <w:sz w:val="24"/>
          <w:szCs w:val="24"/>
        </w:rPr>
        <w:t>as it ensures clarity</w:t>
      </w:r>
      <w:r w:rsidR="00385254">
        <w:rPr>
          <w:rFonts w:cstheme="minorHAnsi"/>
          <w:sz w:val="24"/>
          <w:szCs w:val="24"/>
        </w:rPr>
        <w:t xml:space="preserve"> </w:t>
      </w:r>
      <w:r w:rsidR="00B779E4" w:rsidRPr="00B779E4">
        <w:rPr>
          <w:rFonts w:cstheme="minorHAnsi"/>
          <w:sz w:val="24"/>
          <w:szCs w:val="24"/>
        </w:rPr>
        <w:t>regarding the</w:t>
      </w:r>
      <w:r w:rsidR="00385254">
        <w:rPr>
          <w:rFonts w:cstheme="minorHAnsi"/>
          <w:sz w:val="24"/>
          <w:szCs w:val="24"/>
        </w:rPr>
        <w:t xml:space="preserve"> client’s</w:t>
      </w:r>
      <w:r w:rsidR="00B779E4" w:rsidRPr="00B779E4">
        <w:rPr>
          <w:rFonts w:cstheme="minorHAnsi"/>
          <w:sz w:val="24"/>
          <w:szCs w:val="24"/>
        </w:rPr>
        <w:t xml:space="preserve"> rights</w:t>
      </w:r>
      <w:r w:rsidR="00385254">
        <w:rPr>
          <w:rFonts w:cstheme="minorHAnsi"/>
          <w:sz w:val="24"/>
          <w:szCs w:val="24"/>
        </w:rPr>
        <w:t xml:space="preserve"> </w:t>
      </w:r>
      <w:r w:rsidR="00B779E4" w:rsidRPr="00B779E4">
        <w:rPr>
          <w:rFonts w:cstheme="minorHAnsi"/>
          <w:sz w:val="24"/>
          <w:szCs w:val="24"/>
        </w:rPr>
        <w:t xml:space="preserve">and </w:t>
      </w:r>
      <w:r w:rsidR="00E95F39">
        <w:rPr>
          <w:rFonts w:cstheme="minorHAnsi"/>
          <w:sz w:val="24"/>
          <w:szCs w:val="24"/>
        </w:rPr>
        <w:t>the therapist’s responsibilities</w:t>
      </w:r>
      <w:r w:rsidR="00A15E80">
        <w:rPr>
          <w:rFonts w:cstheme="minorHAnsi"/>
          <w:sz w:val="24"/>
          <w:szCs w:val="24"/>
        </w:rPr>
        <w:t xml:space="preserve"> </w:t>
      </w:r>
      <w:r w:rsidR="00A15E80" w:rsidRPr="00A15E80">
        <w:rPr>
          <w:rFonts w:cstheme="minorHAnsi"/>
          <w:sz w:val="24"/>
          <w:szCs w:val="24"/>
        </w:rPr>
        <w:t>(BACP Ethical Framework, 2018)</w:t>
      </w:r>
      <w:r w:rsidR="00E95F39">
        <w:rPr>
          <w:rFonts w:cstheme="minorHAnsi"/>
          <w:sz w:val="24"/>
          <w:szCs w:val="24"/>
        </w:rPr>
        <w:t xml:space="preserve">. </w:t>
      </w:r>
      <w:r w:rsidR="00B779E4" w:rsidRPr="00B779E4">
        <w:rPr>
          <w:rFonts w:cstheme="minorHAnsi"/>
          <w:sz w:val="24"/>
          <w:szCs w:val="24"/>
        </w:rPr>
        <w:t>It is also the opportunity to provide a client with practical information</w:t>
      </w:r>
      <w:r w:rsidR="00A0211D">
        <w:rPr>
          <w:rFonts w:cstheme="minorHAnsi"/>
          <w:sz w:val="24"/>
          <w:szCs w:val="24"/>
        </w:rPr>
        <w:t>,</w:t>
      </w:r>
      <w:r w:rsidR="002B2BFE">
        <w:rPr>
          <w:rFonts w:cstheme="minorHAnsi"/>
          <w:sz w:val="24"/>
          <w:szCs w:val="24"/>
        </w:rPr>
        <w:t xml:space="preserve"> </w:t>
      </w:r>
      <w:r w:rsidR="00E95F39">
        <w:rPr>
          <w:rFonts w:cstheme="minorHAnsi"/>
          <w:sz w:val="24"/>
          <w:szCs w:val="24"/>
        </w:rPr>
        <w:t xml:space="preserve">and to establish </w:t>
      </w:r>
      <w:r w:rsidR="00E95F39" w:rsidRPr="00E95F39">
        <w:rPr>
          <w:rFonts w:cstheme="minorHAnsi"/>
          <w:sz w:val="24"/>
          <w:szCs w:val="24"/>
        </w:rPr>
        <w:t xml:space="preserve">whether they wish to </w:t>
      </w:r>
      <w:r w:rsidR="00E95F39">
        <w:rPr>
          <w:rFonts w:cstheme="minorHAnsi"/>
          <w:sz w:val="24"/>
          <w:szCs w:val="24"/>
        </w:rPr>
        <w:t xml:space="preserve">actively </w:t>
      </w:r>
      <w:r w:rsidR="00E95F39" w:rsidRPr="00E95F39">
        <w:rPr>
          <w:rFonts w:cstheme="minorHAnsi"/>
          <w:sz w:val="24"/>
          <w:szCs w:val="24"/>
        </w:rPr>
        <w:t xml:space="preserve">engage in </w:t>
      </w:r>
      <w:r w:rsidR="00385254">
        <w:rPr>
          <w:rFonts w:cstheme="minorHAnsi"/>
          <w:sz w:val="24"/>
          <w:szCs w:val="24"/>
        </w:rPr>
        <w:t xml:space="preserve">the </w:t>
      </w:r>
      <w:r w:rsidR="00E95F39" w:rsidRPr="00E95F39">
        <w:rPr>
          <w:rFonts w:cstheme="minorHAnsi"/>
          <w:sz w:val="24"/>
          <w:szCs w:val="24"/>
        </w:rPr>
        <w:t>counselling</w:t>
      </w:r>
      <w:r w:rsidR="00385254">
        <w:rPr>
          <w:rFonts w:cstheme="minorHAnsi"/>
          <w:sz w:val="24"/>
          <w:szCs w:val="24"/>
        </w:rPr>
        <w:t xml:space="preserve"> process</w:t>
      </w:r>
      <w:r w:rsidR="00E95F39">
        <w:rPr>
          <w:rFonts w:cstheme="minorHAnsi"/>
          <w:sz w:val="24"/>
          <w:szCs w:val="24"/>
        </w:rPr>
        <w:t xml:space="preserve"> </w:t>
      </w:r>
      <w:r w:rsidR="00E95F39" w:rsidRPr="00E95F39">
        <w:rPr>
          <w:rFonts w:cstheme="minorHAnsi"/>
          <w:sz w:val="24"/>
          <w:szCs w:val="24"/>
        </w:rPr>
        <w:t>(Reeves, 2013).</w:t>
      </w:r>
    </w:p>
    <w:p w14:paraId="56D7B596" w14:textId="2CD53E6B" w:rsidR="0017123A" w:rsidRDefault="00B779E4" w:rsidP="00B779E4">
      <w:pPr>
        <w:spacing w:line="360" w:lineRule="auto"/>
        <w:jc w:val="both"/>
        <w:rPr>
          <w:rFonts w:cstheme="minorHAnsi"/>
          <w:sz w:val="24"/>
          <w:szCs w:val="24"/>
        </w:rPr>
      </w:pPr>
      <w:r w:rsidRPr="00B779E4">
        <w:rPr>
          <w:rFonts w:cstheme="minorHAnsi"/>
          <w:sz w:val="24"/>
          <w:szCs w:val="24"/>
        </w:rPr>
        <w:t xml:space="preserve">      In this counselling session</w:t>
      </w:r>
      <w:r w:rsidR="001E4590">
        <w:rPr>
          <w:rFonts w:cstheme="minorHAnsi"/>
          <w:sz w:val="24"/>
          <w:szCs w:val="24"/>
        </w:rPr>
        <w:t>, contracting</w:t>
      </w:r>
      <w:r w:rsidR="00274C6F">
        <w:rPr>
          <w:rFonts w:cstheme="minorHAnsi"/>
          <w:sz w:val="24"/>
          <w:szCs w:val="24"/>
        </w:rPr>
        <w:t xml:space="preserve"> covers</w:t>
      </w:r>
      <w:r w:rsidR="009A0A61">
        <w:rPr>
          <w:rFonts w:cstheme="minorHAnsi"/>
          <w:sz w:val="24"/>
          <w:szCs w:val="24"/>
        </w:rPr>
        <w:t xml:space="preserve"> a </w:t>
      </w:r>
      <w:r w:rsidR="0017123A">
        <w:rPr>
          <w:rFonts w:cstheme="minorHAnsi"/>
          <w:sz w:val="24"/>
          <w:szCs w:val="24"/>
        </w:rPr>
        <w:t>number of key points</w:t>
      </w:r>
      <w:r w:rsidR="00E95F39">
        <w:rPr>
          <w:rFonts w:cstheme="minorHAnsi"/>
          <w:sz w:val="24"/>
          <w:szCs w:val="24"/>
        </w:rPr>
        <w:t xml:space="preserve"> including confidentiality,  </w:t>
      </w:r>
      <w:r w:rsidR="00E95F39" w:rsidRPr="00E95F39">
        <w:rPr>
          <w:rFonts w:cstheme="minorHAnsi"/>
          <w:sz w:val="24"/>
          <w:szCs w:val="24"/>
        </w:rPr>
        <w:t xml:space="preserve">information </w:t>
      </w:r>
      <w:r w:rsidR="00E95F39">
        <w:rPr>
          <w:rFonts w:cstheme="minorHAnsi"/>
          <w:sz w:val="24"/>
          <w:szCs w:val="24"/>
        </w:rPr>
        <w:t xml:space="preserve">regarding </w:t>
      </w:r>
      <w:r w:rsidR="00E95F39" w:rsidRPr="00E95F39">
        <w:rPr>
          <w:rFonts w:cstheme="minorHAnsi"/>
          <w:sz w:val="24"/>
          <w:szCs w:val="24"/>
        </w:rPr>
        <w:t>the helper</w:t>
      </w:r>
      <w:r w:rsidR="00E95F39">
        <w:rPr>
          <w:rFonts w:cstheme="minorHAnsi"/>
          <w:sz w:val="24"/>
          <w:szCs w:val="24"/>
        </w:rPr>
        <w:t>,</w:t>
      </w:r>
      <w:r w:rsidR="009A0A61">
        <w:rPr>
          <w:rFonts w:cstheme="minorHAnsi"/>
          <w:sz w:val="24"/>
          <w:szCs w:val="24"/>
        </w:rPr>
        <w:t xml:space="preserve"> </w:t>
      </w:r>
      <w:r w:rsidR="00AE3491">
        <w:rPr>
          <w:rFonts w:cstheme="minorHAnsi"/>
          <w:sz w:val="24"/>
          <w:szCs w:val="24"/>
        </w:rPr>
        <w:t>and the purpose for video recording the session and how will be stored</w:t>
      </w:r>
      <w:r w:rsidR="000034FB">
        <w:rPr>
          <w:rFonts w:cstheme="minorHAnsi"/>
          <w:sz w:val="24"/>
          <w:szCs w:val="24"/>
        </w:rPr>
        <w:t xml:space="preserve"> (00:12, V1). </w:t>
      </w:r>
      <w:r w:rsidR="00AE3491">
        <w:rPr>
          <w:rFonts w:cstheme="minorHAnsi"/>
          <w:sz w:val="24"/>
          <w:szCs w:val="24"/>
        </w:rPr>
        <w:t xml:space="preserve"> </w:t>
      </w:r>
      <w:r w:rsidR="00E95F39">
        <w:rPr>
          <w:rFonts w:cstheme="minorHAnsi"/>
          <w:sz w:val="24"/>
          <w:szCs w:val="24"/>
        </w:rPr>
        <w:t xml:space="preserve">Crucially, the client is made aware of </w:t>
      </w:r>
      <w:r w:rsidR="009A0A61">
        <w:rPr>
          <w:rFonts w:cstheme="minorHAnsi"/>
          <w:sz w:val="24"/>
          <w:szCs w:val="24"/>
        </w:rPr>
        <w:t xml:space="preserve">the </w:t>
      </w:r>
      <w:r w:rsidR="008232A0">
        <w:rPr>
          <w:rFonts w:cstheme="minorHAnsi"/>
          <w:sz w:val="24"/>
          <w:szCs w:val="24"/>
        </w:rPr>
        <w:t>format</w:t>
      </w:r>
      <w:r w:rsidR="009A0A61">
        <w:rPr>
          <w:rFonts w:cstheme="minorHAnsi"/>
          <w:sz w:val="24"/>
          <w:szCs w:val="24"/>
        </w:rPr>
        <w:t xml:space="preserve"> of the session, </w:t>
      </w:r>
      <w:r w:rsidR="00385254">
        <w:rPr>
          <w:rFonts w:cstheme="minorHAnsi"/>
          <w:sz w:val="24"/>
          <w:szCs w:val="24"/>
        </w:rPr>
        <w:t>in regard to</w:t>
      </w:r>
      <w:r w:rsidR="009A0A61">
        <w:rPr>
          <w:rFonts w:cstheme="minorHAnsi"/>
          <w:sz w:val="24"/>
          <w:szCs w:val="24"/>
        </w:rPr>
        <w:t xml:space="preserve"> how much time will be dedicated to </w:t>
      </w:r>
      <w:r w:rsidR="00D67438">
        <w:rPr>
          <w:rFonts w:cstheme="minorHAnsi"/>
          <w:sz w:val="24"/>
          <w:szCs w:val="24"/>
        </w:rPr>
        <w:t>its</w:t>
      </w:r>
      <w:r w:rsidR="009A0A61">
        <w:rPr>
          <w:rFonts w:cstheme="minorHAnsi"/>
          <w:sz w:val="24"/>
          <w:szCs w:val="24"/>
        </w:rPr>
        <w:t xml:space="preserve"> different components</w:t>
      </w:r>
      <w:r w:rsidR="00D67438">
        <w:rPr>
          <w:rFonts w:cstheme="minorHAnsi"/>
          <w:sz w:val="24"/>
          <w:szCs w:val="24"/>
        </w:rPr>
        <w:t>;</w:t>
      </w:r>
      <w:r w:rsidR="009A0A61">
        <w:rPr>
          <w:rFonts w:cstheme="minorHAnsi"/>
          <w:sz w:val="24"/>
          <w:szCs w:val="24"/>
        </w:rPr>
        <w:t xml:space="preserve"> contracting, the main conversation and the summary.  This provides the client with a clear </w:t>
      </w:r>
      <w:r w:rsidR="009A0A61">
        <w:rPr>
          <w:rFonts w:cstheme="minorHAnsi"/>
          <w:sz w:val="24"/>
          <w:szCs w:val="24"/>
        </w:rPr>
        <w:lastRenderedPageBreak/>
        <w:t xml:space="preserve">understanding of </w:t>
      </w:r>
      <w:r w:rsidR="00D67438">
        <w:rPr>
          <w:rFonts w:cstheme="minorHAnsi"/>
          <w:sz w:val="24"/>
          <w:szCs w:val="24"/>
        </w:rPr>
        <w:t xml:space="preserve">how the session will work. </w:t>
      </w:r>
      <w:r w:rsidR="00A469A8">
        <w:rPr>
          <w:rFonts w:cstheme="minorHAnsi"/>
          <w:sz w:val="24"/>
          <w:szCs w:val="24"/>
        </w:rPr>
        <w:t xml:space="preserve">During contracting in </w:t>
      </w:r>
      <w:r w:rsidR="00D67438">
        <w:rPr>
          <w:rFonts w:cstheme="minorHAnsi"/>
          <w:sz w:val="24"/>
          <w:szCs w:val="24"/>
        </w:rPr>
        <w:t>this session</w:t>
      </w:r>
      <w:r w:rsidR="00E95F39">
        <w:rPr>
          <w:rFonts w:cstheme="minorHAnsi"/>
          <w:sz w:val="24"/>
          <w:szCs w:val="24"/>
        </w:rPr>
        <w:t>,</w:t>
      </w:r>
      <w:r w:rsidR="00A469A8">
        <w:rPr>
          <w:rFonts w:cstheme="minorHAnsi"/>
          <w:sz w:val="24"/>
          <w:szCs w:val="24"/>
        </w:rPr>
        <w:t xml:space="preserve"> </w:t>
      </w:r>
      <w:r w:rsidR="008232A0">
        <w:rPr>
          <w:rFonts w:cstheme="minorHAnsi"/>
          <w:sz w:val="24"/>
          <w:szCs w:val="24"/>
        </w:rPr>
        <w:t>it is said that</w:t>
      </w:r>
      <w:r w:rsidR="00A469A8">
        <w:rPr>
          <w:rFonts w:cstheme="minorHAnsi"/>
          <w:sz w:val="24"/>
          <w:szCs w:val="24"/>
        </w:rPr>
        <w:t xml:space="preserve"> ‘About five minutes before the session is about to end, we’ll look to bring the conversation to a close, </w:t>
      </w:r>
      <w:r w:rsidR="00D67438">
        <w:rPr>
          <w:rFonts w:cstheme="minorHAnsi"/>
          <w:sz w:val="24"/>
          <w:szCs w:val="24"/>
        </w:rPr>
        <w:t xml:space="preserve"> </w:t>
      </w:r>
      <w:r w:rsidR="00A469A8">
        <w:rPr>
          <w:rFonts w:cstheme="minorHAnsi"/>
          <w:sz w:val="24"/>
          <w:szCs w:val="24"/>
        </w:rPr>
        <w:t>so that I’m not going to cut you off whilst you’re in free or full flow</w:t>
      </w:r>
      <w:r w:rsidR="00274C6F">
        <w:rPr>
          <w:rFonts w:cstheme="minorHAnsi"/>
          <w:sz w:val="24"/>
          <w:szCs w:val="24"/>
        </w:rPr>
        <w:t xml:space="preserve">’ (00:52, V1).  This </w:t>
      </w:r>
      <w:r w:rsidR="00274C6F" w:rsidRPr="00274C6F">
        <w:rPr>
          <w:rFonts w:cstheme="minorHAnsi"/>
          <w:sz w:val="24"/>
          <w:szCs w:val="24"/>
        </w:rPr>
        <w:t>provides reassurance to the client</w:t>
      </w:r>
      <w:r w:rsidR="00E95F39">
        <w:rPr>
          <w:rFonts w:cstheme="minorHAnsi"/>
          <w:sz w:val="24"/>
          <w:szCs w:val="24"/>
        </w:rPr>
        <w:t>,</w:t>
      </w:r>
      <w:r w:rsidR="00274C6F">
        <w:rPr>
          <w:rFonts w:cstheme="minorHAnsi"/>
          <w:sz w:val="24"/>
          <w:szCs w:val="24"/>
        </w:rPr>
        <w:t xml:space="preserve"> uphold</w:t>
      </w:r>
      <w:r w:rsidR="00E95F39">
        <w:rPr>
          <w:rFonts w:cstheme="minorHAnsi"/>
          <w:sz w:val="24"/>
          <w:szCs w:val="24"/>
        </w:rPr>
        <w:t>ing</w:t>
      </w:r>
      <w:r w:rsidR="00274C6F">
        <w:rPr>
          <w:rFonts w:cstheme="minorHAnsi"/>
          <w:sz w:val="24"/>
          <w:szCs w:val="24"/>
        </w:rPr>
        <w:t xml:space="preserve"> principle of beneficence, that within the session there is an adherence to aid the client’s wellbeing (BACP, 2020). </w:t>
      </w:r>
    </w:p>
    <w:p w14:paraId="2A5E05AC" w14:textId="53B90FE3" w:rsidR="00385254" w:rsidRDefault="00CD3A47" w:rsidP="00B779E4">
      <w:pPr>
        <w:spacing w:line="360" w:lineRule="auto"/>
        <w:jc w:val="both"/>
        <w:rPr>
          <w:rFonts w:cstheme="minorHAnsi"/>
          <w:sz w:val="24"/>
          <w:szCs w:val="24"/>
        </w:rPr>
      </w:pPr>
      <w:r>
        <w:rPr>
          <w:rFonts w:cstheme="minorHAnsi"/>
          <w:sz w:val="24"/>
          <w:szCs w:val="24"/>
        </w:rPr>
        <w:t xml:space="preserve">      </w:t>
      </w:r>
      <w:r w:rsidR="007A12F9">
        <w:rPr>
          <w:rFonts w:cstheme="minorHAnsi"/>
          <w:sz w:val="24"/>
          <w:szCs w:val="24"/>
        </w:rPr>
        <w:t>D</w:t>
      </w:r>
      <w:r>
        <w:rPr>
          <w:rFonts w:cstheme="minorHAnsi"/>
          <w:sz w:val="24"/>
          <w:szCs w:val="24"/>
        </w:rPr>
        <w:t>uring the contracting</w:t>
      </w:r>
      <w:r w:rsidR="00A92234">
        <w:rPr>
          <w:rFonts w:cstheme="minorHAnsi"/>
          <w:sz w:val="24"/>
          <w:szCs w:val="24"/>
        </w:rPr>
        <w:t xml:space="preserve">, the session is </w:t>
      </w:r>
      <w:r w:rsidR="00B55223">
        <w:rPr>
          <w:rFonts w:cstheme="minorHAnsi"/>
          <w:sz w:val="24"/>
          <w:szCs w:val="24"/>
        </w:rPr>
        <w:t xml:space="preserve">introduced </w:t>
      </w:r>
      <w:r w:rsidR="00E207A0">
        <w:rPr>
          <w:rFonts w:cstheme="minorHAnsi"/>
          <w:sz w:val="24"/>
          <w:szCs w:val="24"/>
        </w:rPr>
        <w:t>to the client as a ‘non-judgemental space’</w:t>
      </w:r>
      <w:r w:rsidR="007A62B5">
        <w:rPr>
          <w:rFonts w:cstheme="minorHAnsi"/>
          <w:sz w:val="24"/>
          <w:szCs w:val="24"/>
        </w:rPr>
        <w:t xml:space="preserve"> (0</w:t>
      </w:r>
      <w:r w:rsidR="008232A0">
        <w:rPr>
          <w:rFonts w:cstheme="minorHAnsi"/>
          <w:sz w:val="24"/>
          <w:szCs w:val="24"/>
        </w:rPr>
        <w:t>1</w:t>
      </w:r>
      <w:r w:rsidR="007A62B5">
        <w:rPr>
          <w:rFonts w:cstheme="minorHAnsi"/>
          <w:sz w:val="24"/>
          <w:szCs w:val="24"/>
        </w:rPr>
        <w:t>:</w:t>
      </w:r>
      <w:r w:rsidR="008232A0">
        <w:rPr>
          <w:rFonts w:cstheme="minorHAnsi"/>
          <w:sz w:val="24"/>
          <w:szCs w:val="24"/>
        </w:rPr>
        <w:t>08</w:t>
      </w:r>
      <w:r w:rsidR="007A62B5">
        <w:rPr>
          <w:rFonts w:cstheme="minorHAnsi"/>
          <w:sz w:val="24"/>
          <w:szCs w:val="24"/>
        </w:rPr>
        <w:t xml:space="preserve"> V1).</w:t>
      </w:r>
      <w:r w:rsidR="00336F45">
        <w:rPr>
          <w:rFonts w:cstheme="minorHAnsi"/>
          <w:sz w:val="24"/>
          <w:szCs w:val="24"/>
        </w:rPr>
        <w:t xml:space="preserve"> </w:t>
      </w:r>
      <w:r w:rsidR="00385254">
        <w:rPr>
          <w:rFonts w:cstheme="minorHAnsi"/>
          <w:sz w:val="24"/>
          <w:szCs w:val="24"/>
        </w:rPr>
        <w:t>This can be related to the Humanistic approach with</w:t>
      </w:r>
      <w:r w:rsidR="00336F45">
        <w:rPr>
          <w:rFonts w:cstheme="minorHAnsi"/>
          <w:sz w:val="24"/>
          <w:szCs w:val="24"/>
        </w:rPr>
        <w:t>in</w:t>
      </w:r>
      <w:r w:rsidR="00385254">
        <w:rPr>
          <w:rFonts w:cstheme="minorHAnsi"/>
          <w:sz w:val="24"/>
          <w:szCs w:val="24"/>
        </w:rPr>
        <w:t xml:space="preserve"> counselling</w:t>
      </w:r>
      <w:r w:rsidR="00336F45">
        <w:rPr>
          <w:rFonts w:cstheme="minorHAnsi"/>
          <w:sz w:val="24"/>
          <w:szCs w:val="24"/>
        </w:rPr>
        <w:t xml:space="preserve">, particularly </w:t>
      </w:r>
      <w:r w:rsidR="0083015A">
        <w:rPr>
          <w:rFonts w:cstheme="minorHAnsi"/>
          <w:sz w:val="24"/>
          <w:szCs w:val="24"/>
        </w:rPr>
        <w:t>Person-</w:t>
      </w:r>
      <w:r w:rsidR="00E71CAA">
        <w:rPr>
          <w:rFonts w:cstheme="minorHAnsi"/>
          <w:sz w:val="24"/>
          <w:szCs w:val="24"/>
        </w:rPr>
        <w:t>C</w:t>
      </w:r>
      <w:r w:rsidR="0083015A">
        <w:rPr>
          <w:rFonts w:cstheme="minorHAnsi"/>
          <w:sz w:val="24"/>
          <w:szCs w:val="24"/>
        </w:rPr>
        <w:t>entred therapy</w:t>
      </w:r>
      <w:r w:rsidR="008232A0">
        <w:rPr>
          <w:rFonts w:cstheme="minorHAnsi"/>
          <w:sz w:val="24"/>
          <w:szCs w:val="24"/>
        </w:rPr>
        <w:t>. In this</w:t>
      </w:r>
      <w:r w:rsidR="007F7172">
        <w:rPr>
          <w:rFonts w:cstheme="minorHAnsi"/>
          <w:sz w:val="24"/>
          <w:szCs w:val="24"/>
        </w:rPr>
        <w:t xml:space="preserve"> session, it has been communicated to the client that they will be heard with an</w:t>
      </w:r>
      <w:r w:rsidR="00DE3B1B">
        <w:rPr>
          <w:rFonts w:cstheme="minorHAnsi"/>
          <w:sz w:val="24"/>
          <w:szCs w:val="24"/>
        </w:rPr>
        <w:t xml:space="preserve"> </w:t>
      </w:r>
      <w:r w:rsidR="007F7172">
        <w:rPr>
          <w:rFonts w:cstheme="minorHAnsi"/>
          <w:sz w:val="24"/>
          <w:szCs w:val="24"/>
        </w:rPr>
        <w:t>unconditional</w:t>
      </w:r>
      <w:r w:rsidR="00DE3B1B">
        <w:rPr>
          <w:rFonts w:cstheme="minorHAnsi"/>
          <w:sz w:val="24"/>
          <w:szCs w:val="24"/>
        </w:rPr>
        <w:t xml:space="preserve"> positive regard</w:t>
      </w:r>
      <w:r w:rsidR="001F3CD2">
        <w:rPr>
          <w:rFonts w:cstheme="minorHAnsi"/>
          <w:sz w:val="24"/>
          <w:szCs w:val="24"/>
        </w:rPr>
        <w:t xml:space="preserve"> (R</w:t>
      </w:r>
      <w:r w:rsidR="00AC0866">
        <w:rPr>
          <w:rFonts w:cstheme="minorHAnsi"/>
          <w:sz w:val="24"/>
          <w:szCs w:val="24"/>
        </w:rPr>
        <w:t xml:space="preserve">ogers, 1959). </w:t>
      </w:r>
      <w:r w:rsidR="009442BC">
        <w:rPr>
          <w:rFonts w:cstheme="minorHAnsi"/>
          <w:sz w:val="24"/>
          <w:szCs w:val="24"/>
        </w:rPr>
        <w:t xml:space="preserve">Furthermore, </w:t>
      </w:r>
      <w:r w:rsidR="000F415B">
        <w:rPr>
          <w:rFonts w:cstheme="minorHAnsi"/>
          <w:sz w:val="24"/>
          <w:szCs w:val="24"/>
        </w:rPr>
        <w:t xml:space="preserve">in reference to the session being video recorded </w:t>
      </w:r>
      <w:r w:rsidR="005862B5">
        <w:rPr>
          <w:rFonts w:cstheme="minorHAnsi"/>
          <w:sz w:val="24"/>
          <w:szCs w:val="24"/>
        </w:rPr>
        <w:t>I ask the client ‘Are ok with that?’</w:t>
      </w:r>
      <w:r w:rsidR="00F269DA">
        <w:rPr>
          <w:rFonts w:cstheme="minorHAnsi"/>
          <w:sz w:val="24"/>
          <w:szCs w:val="24"/>
        </w:rPr>
        <w:t xml:space="preserve"> (</w:t>
      </w:r>
      <w:r w:rsidR="00611576">
        <w:rPr>
          <w:rFonts w:cstheme="minorHAnsi"/>
          <w:sz w:val="24"/>
          <w:szCs w:val="24"/>
        </w:rPr>
        <w:t>0</w:t>
      </w:r>
      <w:r w:rsidR="008232A0">
        <w:rPr>
          <w:rFonts w:cstheme="minorHAnsi"/>
          <w:sz w:val="24"/>
          <w:szCs w:val="24"/>
        </w:rPr>
        <w:t>1</w:t>
      </w:r>
      <w:r w:rsidR="00611576">
        <w:rPr>
          <w:rFonts w:cstheme="minorHAnsi"/>
          <w:sz w:val="24"/>
          <w:szCs w:val="24"/>
        </w:rPr>
        <w:t>:13, V1)</w:t>
      </w:r>
      <w:r w:rsidR="002A55CD">
        <w:rPr>
          <w:rFonts w:cstheme="minorHAnsi"/>
          <w:sz w:val="24"/>
          <w:szCs w:val="24"/>
        </w:rPr>
        <w:t>,</w:t>
      </w:r>
      <w:r w:rsidR="005862B5">
        <w:rPr>
          <w:rFonts w:cstheme="minorHAnsi"/>
          <w:sz w:val="24"/>
          <w:szCs w:val="24"/>
        </w:rPr>
        <w:t xml:space="preserve"> ensuring their </w:t>
      </w:r>
      <w:r w:rsidR="002A55CD">
        <w:rPr>
          <w:rFonts w:cstheme="minorHAnsi"/>
          <w:sz w:val="24"/>
          <w:szCs w:val="24"/>
        </w:rPr>
        <w:t>autonomy</w:t>
      </w:r>
      <w:r w:rsidR="00E05976">
        <w:rPr>
          <w:rFonts w:cstheme="minorHAnsi"/>
          <w:sz w:val="24"/>
          <w:szCs w:val="24"/>
        </w:rPr>
        <w:t xml:space="preserve"> and free will are respect</w:t>
      </w:r>
      <w:r w:rsidR="002A55CD">
        <w:rPr>
          <w:rFonts w:cstheme="minorHAnsi"/>
          <w:sz w:val="24"/>
          <w:szCs w:val="24"/>
        </w:rPr>
        <w:t xml:space="preserve"> (Casemore, 2011). </w:t>
      </w:r>
    </w:p>
    <w:p w14:paraId="034DDEFF" w14:textId="6B6EEE69" w:rsidR="00BC6CC1" w:rsidRDefault="00752747" w:rsidP="006E14E5">
      <w:pPr>
        <w:spacing w:line="360" w:lineRule="auto"/>
        <w:jc w:val="both"/>
        <w:rPr>
          <w:rFonts w:cstheme="minorHAnsi"/>
          <w:sz w:val="24"/>
          <w:szCs w:val="24"/>
        </w:rPr>
      </w:pPr>
      <w:r>
        <w:rPr>
          <w:rFonts w:cstheme="minorHAnsi"/>
          <w:sz w:val="24"/>
          <w:szCs w:val="24"/>
        </w:rPr>
        <w:t xml:space="preserve">      </w:t>
      </w:r>
      <w:r w:rsidR="00E71CAA">
        <w:rPr>
          <w:rFonts w:cstheme="minorHAnsi"/>
          <w:sz w:val="24"/>
          <w:szCs w:val="24"/>
        </w:rPr>
        <w:t xml:space="preserve">At </w:t>
      </w:r>
      <w:r w:rsidR="008232A0">
        <w:rPr>
          <w:rFonts w:cstheme="minorHAnsi"/>
          <w:sz w:val="24"/>
          <w:szCs w:val="24"/>
        </w:rPr>
        <w:t xml:space="preserve">the beginning of </w:t>
      </w:r>
      <w:r w:rsidR="00BC6CC1">
        <w:rPr>
          <w:rFonts w:cstheme="minorHAnsi"/>
          <w:sz w:val="24"/>
          <w:szCs w:val="24"/>
        </w:rPr>
        <w:t>a counselling session</w:t>
      </w:r>
      <w:r>
        <w:rPr>
          <w:rFonts w:cstheme="minorHAnsi"/>
          <w:sz w:val="24"/>
          <w:szCs w:val="24"/>
        </w:rPr>
        <w:t>,</w:t>
      </w:r>
      <w:r w:rsidR="008232A0">
        <w:rPr>
          <w:rFonts w:cstheme="minorHAnsi"/>
          <w:sz w:val="24"/>
          <w:szCs w:val="24"/>
        </w:rPr>
        <w:t xml:space="preserve"> it is</w:t>
      </w:r>
      <w:r w:rsidR="009E3608">
        <w:rPr>
          <w:rFonts w:cstheme="minorHAnsi"/>
          <w:sz w:val="24"/>
          <w:szCs w:val="24"/>
        </w:rPr>
        <w:t xml:space="preserve"> important </w:t>
      </w:r>
      <w:r w:rsidR="00ED4F6C">
        <w:rPr>
          <w:rFonts w:cstheme="minorHAnsi"/>
          <w:sz w:val="24"/>
          <w:szCs w:val="24"/>
        </w:rPr>
        <w:t xml:space="preserve">for the client to feel listened to. </w:t>
      </w:r>
      <w:r w:rsidR="009E3608">
        <w:rPr>
          <w:rFonts w:cstheme="minorHAnsi"/>
          <w:sz w:val="24"/>
          <w:szCs w:val="24"/>
        </w:rPr>
        <w:t xml:space="preserve"> </w:t>
      </w:r>
      <w:r w:rsidR="00C21642">
        <w:rPr>
          <w:rFonts w:cstheme="minorHAnsi"/>
          <w:sz w:val="24"/>
          <w:szCs w:val="24"/>
        </w:rPr>
        <w:t>This i</w:t>
      </w:r>
      <w:r w:rsidR="00191F5A">
        <w:rPr>
          <w:rFonts w:cstheme="minorHAnsi"/>
          <w:sz w:val="24"/>
          <w:szCs w:val="24"/>
        </w:rPr>
        <w:t xml:space="preserve">s to ensure they </w:t>
      </w:r>
      <w:r w:rsidR="00310497">
        <w:rPr>
          <w:rFonts w:cstheme="minorHAnsi"/>
          <w:sz w:val="24"/>
          <w:szCs w:val="24"/>
        </w:rPr>
        <w:t>feel that the counselling process is worthwhile</w:t>
      </w:r>
      <w:r w:rsidR="008531AA">
        <w:rPr>
          <w:rFonts w:cstheme="minorHAnsi"/>
          <w:sz w:val="24"/>
          <w:szCs w:val="24"/>
        </w:rPr>
        <w:t xml:space="preserve"> (McLeod &amp; McLeod, 2011</w:t>
      </w:r>
      <w:r w:rsidR="003B5289">
        <w:rPr>
          <w:rFonts w:cstheme="minorHAnsi"/>
          <w:sz w:val="24"/>
          <w:szCs w:val="24"/>
        </w:rPr>
        <w:t xml:space="preserve">). </w:t>
      </w:r>
      <w:r w:rsidR="002C7353">
        <w:rPr>
          <w:rFonts w:cstheme="minorHAnsi"/>
          <w:sz w:val="24"/>
          <w:szCs w:val="24"/>
        </w:rPr>
        <w:t xml:space="preserve">There are a number of </w:t>
      </w:r>
      <w:r w:rsidR="003F642E">
        <w:rPr>
          <w:rFonts w:cstheme="minorHAnsi"/>
          <w:sz w:val="24"/>
          <w:szCs w:val="24"/>
        </w:rPr>
        <w:t xml:space="preserve">responding </w:t>
      </w:r>
      <w:r w:rsidR="002C7353">
        <w:rPr>
          <w:rFonts w:cstheme="minorHAnsi"/>
          <w:sz w:val="24"/>
          <w:szCs w:val="24"/>
        </w:rPr>
        <w:t xml:space="preserve">skills that enable this to </w:t>
      </w:r>
      <w:r w:rsidR="00E620D1">
        <w:rPr>
          <w:rFonts w:cstheme="minorHAnsi"/>
          <w:sz w:val="24"/>
          <w:szCs w:val="24"/>
        </w:rPr>
        <w:t>be communicated</w:t>
      </w:r>
      <w:r w:rsidR="002C7353">
        <w:rPr>
          <w:rFonts w:cstheme="minorHAnsi"/>
          <w:sz w:val="24"/>
          <w:szCs w:val="24"/>
        </w:rPr>
        <w:t xml:space="preserve"> to the client. </w:t>
      </w:r>
      <w:r w:rsidR="00B36CDE">
        <w:rPr>
          <w:rFonts w:cstheme="minorHAnsi"/>
          <w:sz w:val="24"/>
          <w:szCs w:val="24"/>
        </w:rPr>
        <w:t>Firstly, active listening</w:t>
      </w:r>
      <w:r w:rsidR="008232A0">
        <w:rPr>
          <w:rFonts w:cstheme="minorHAnsi"/>
          <w:sz w:val="24"/>
          <w:szCs w:val="24"/>
        </w:rPr>
        <w:t>, which</w:t>
      </w:r>
      <w:r w:rsidR="00B36CDE">
        <w:rPr>
          <w:rFonts w:cstheme="minorHAnsi"/>
          <w:sz w:val="24"/>
          <w:szCs w:val="24"/>
        </w:rPr>
        <w:t xml:space="preserve"> sees</w:t>
      </w:r>
      <w:r w:rsidR="00701C60">
        <w:rPr>
          <w:rFonts w:cstheme="minorHAnsi"/>
          <w:sz w:val="24"/>
          <w:szCs w:val="24"/>
        </w:rPr>
        <w:t xml:space="preserve"> the person </w:t>
      </w:r>
      <w:r w:rsidR="00AE2FD5">
        <w:rPr>
          <w:rFonts w:cstheme="minorHAnsi"/>
          <w:sz w:val="24"/>
          <w:szCs w:val="24"/>
        </w:rPr>
        <w:t>undertaking</w:t>
      </w:r>
      <w:r w:rsidR="00701C60">
        <w:rPr>
          <w:rFonts w:cstheme="minorHAnsi"/>
          <w:sz w:val="24"/>
          <w:szCs w:val="24"/>
        </w:rPr>
        <w:t xml:space="preserve"> the </w:t>
      </w:r>
      <w:r w:rsidR="00AE2FD5">
        <w:rPr>
          <w:rFonts w:cstheme="minorHAnsi"/>
          <w:sz w:val="24"/>
          <w:szCs w:val="24"/>
        </w:rPr>
        <w:t>helping role</w:t>
      </w:r>
      <w:r w:rsidR="00083E0E">
        <w:rPr>
          <w:rFonts w:cstheme="minorHAnsi"/>
          <w:sz w:val="24"/>
          <w:szCs w:val="24"/>
        </w:rPr>
        <w:t xml:space="preserve"> showing </w:t>
      </w:r>
      <w:r w:rsidR="001F4A1F">
        <w:rPr>
          <w:rFonts w:cstheme="minorHAnsi"/>
          <w:sz w:val="24"/>
          <w:szCs w:val="24"/>
        </w:rPr>
        <w:t xml:space="preserve">the client that they </w:t>
      </w:r>
      <w:r w:rsidR="00BC021B">
        <w:rPr>
          <w:rFonts w:cstheme="minorHAnsi"/>
          <w:sz w:val="24"/>
          <w:szCs w:val="24"/>
        </w:rPr>
        <w:t>are understanding  what they are saying</w:t>
      </w:r>
      <w:r w:rsidR="00BA75C4">
        <w:rPr>
          <w:rFonts w:cstheme="minorHAnsi"/>
          <w:sz w:val="24"/>
          <w:szCs w:val="24"/>
        </w:rPr>
        <w:t xml:space="preserve">. </w:t>
      </w:r>
      <w:r w:rsidR="00C205C5">
        <w:rPr>
          <w:rFonts w:cstheme="minorHAnsi"/>
          <w:sz w:val="24"/>
          <w:szCs w:val="24"/>
        </w:rPr>
        <w:t>This skill</w:t>
      </w:r>
      <w:r w:rsidR="00646E04">
        <w:rPr>
          <w:rFonts w:cstheme="minorHAnsi"/>
          <w:sz w:val="24"/>
          <w:szCs w:val="24"/>
        </w:rPr>
        <w:t xml:space="preserve"> is of </w:t>
      </w:r>
      <w:r w:rsidR="007D48D8">
        <w:rPr>
          <w:rFonts w:cstheme="minorHAnsi"/>
          <w:sz w:val="24"/>
          <w:szCs w:val="24"/>
        </w:rPr>
        <w:t>crucial</w:t>
      </w:r>
      <w:r w:rsidR="00646E04">
        <w:rPr>
          <w:rFonts w:cstheme="minorHAnsi"/>
          <w:sz w:val="24"/>
          <w:szCs w:val="24"/>
        </w:rPr>
        <w:t xml:space="preserve"> importance</w:t>
      </w:r>
      <w:r w:rsidR="00E71CAA">
        <w:rPr>
          <w:rFonts w:cstheme="minorHAnsi"/>
          <w:sz w:val="24"/>
          <w:szCs w:val="24"/>
        </w:rPr>
        <w:t>,</w:t>
      </w:r>
      <w:r w:rsidR="00646E04">
        <w:rPr>
          <w:rFonts w:cstheme="minorHAnsi"/>
          <w:sz w:val="24"/>
          <w:szCs w:val="24"/>
        </w:rPr>
        <w:t xml:space="preserve"> as not only does it </w:t>
      </w:r>
      <w:r w:rsidR="006A6EA9">
        <w:rPr>
          <w:rFonts w:cstheme="minorHAnsi"/>
          <w:sz w:val="24"/>
          <w:szCs w:val="24"/>
        </w:rPr>
        <w:t xml:space="preserve">comfort the client to know they are being listened to </w:t>
      </w:r>
      <w:r w:rsidR="00C215A9">
        <w:rPr>
          <w:rFonts w:cstheme="minorHAnsi"/>
          <w:sz w:val="24"/>
          <w:szCs w:val="24"/>
        </w:rPr>
        <w:t xml:space="preserve">whilst they are talking about something of great meaning, </w:t>
      </w:r>
      <w:r w:rsidR="00A34D76">
        <w:rPr>
          <w:rFonts w:cstheme="minorHAnsi"/>
          <w:sz w:val="24"/>
          <w:szCs w:val="24"/>
        </w:rPr>
        <w:t>but it is also</w:t>
      </w:r>
      <w:r w:rsidR="00C040DD">
        <w:rPr>
          <w:rFonts w:cstheme="minorHAnsi"/>
          <w:sz w:val="24"/>
          <w:szCs w:val="24"/>
        </w:rPr>
        <w:t xml:space="preserve"> a skill from which other related competencies </w:t>
      </w:r>
      <w:r w:rsidR="00476BA6">
        <w:rPr>
          <w:rFonts w:cstheme="minorHAnsi"/>
          <w:sz w:val="24"/>
          <w:szCs w:val="24"/>
        </w:rPr>
        <w:t>can be built upon</w:t>
      </w:r>
      <w:r w:rsidR="00805F24">
        <w:rPr>
          <w:rFonts w:cstheme="minorHAnsi"/>
          <w:sz w:val="24"/>
          <w:szCs w:val="24"/>
        </w:rPr>
        <w:t xml:space="preserve"> </w:t>
      </w:r>
      <w:r w:rsidR="00805F24" w:rsidRPr="00805F24">
        <w:rPr>
          <w:rFonts w:cstheme="minorHAnsi"/>
          <w:sz w:val="24"/>
          <w:szCs w:val="24"/>
        </w:rPr>
        <w:t>(Nelson-Jones, 2016).</w:t>
      </w:r>
    </w:p>
    <w:p w14:paraId="40898EE7" w14:textId="3C289385" w:rsidR="00BC6CC1" w:rsidRDefault="008045E9" w:rsidP="006E14E5">
      <w:pPr>
        <w:spacing w:line="360" w:lineRule="auto"/>
        <w:jc w:val="both"/>
        <w:rPr>
          <w:rFonts w:cstheme="minorHAnsi"/>
          <w:sz w:val="24"/>
          <w:szCs w:val="24"/>
        </w:rPr>
      </w:pPr>
      <w:r>
        <w:rPr>
          <w:rFonts w:cstheme="minorHAnsi"/>
          <w:sz w:val="24"/>
          <w:szCs w:val="24"/>
        </w:rPr>
        <w:t xml:space="preserve">      Paraphrasing is a</w:t>
      </w:r>
      <w:r w:rsidR="00BA75C4">
        <w:rPr>
          <w:rFonts w:cstheme="minorHAnsi"/>
          <w:sz w:val="24"/>
          <w:szCs w:val="24"/>
        </w:rPr>
        <w:t>nother</w:t>
      </w:r>
      <w:r>
        <w:rPr>
          <w:rFonts w:cstheme="minorHAnsi"/>
          <w:sz w:val="24"/>
          <w:szCs w:val="24"/>
        </w:rPr>
        <w:t xml:space="preserve"> </w:t>
      </w:r>
      <w:r w:rsidR="00495F8B">
        <w:rPr>
          <w:rFonts w:cstheme="minorHAnsi"/>
          <w:sz w:val="24"/>
          <w:szCs w:val="24"/>
        </w:rPr>
        <w:t xml:space="preserve">skill </w:t>
      </w:r>
      <w:r w:rsidR="00DA4F5D">
        <w:rPr>
          <w:rFonts w:cstheme="minorHAnsi"/>
          <w:sz w:val="24"/>
          <w:szCs w:val="24"/>
        </w:rPr>
        <w:t xml:space="preserve">which enables </w:t>
      </w:r>
      <w:r w:rsidR="008A400D">
        <w:rPr>
          <w:rFonts w:cstheme="minorHAnsi"/>
          <w:sz w:val="24"/>
          <w:szCs w:val="24"/>
        </w:rPr>
        <w:t xml:space="preserve">a person </w:t>
      </w:r>
      <w:r w:rsidR="00DA4F5D">
        <w:rPr>
          <w:rFonts w:cstheme="minorHAnsi"/>
          <w:sz w:val="24"/>
          <w:szCs w:val="24"/>
        </w:rPr>
        <w:t>to</w:t>
      </w:r>
      <w:r w:rsidR="00E03488">
        <w:rPr>
          <w:rFonts w:cstheme="minorHAnsi"/>
          <w:sz w:val="24"/>
          <w:szCs w:val="24"/>
        </w:rPr>
        <w:t xml:space="preserve"> </w:t>
      </w:r>
      <w:r w:rsidR="00346D7E">
        <w:rPr>
          <w:rFonts w:cstheme="minorHAnsi"/>
          <w:sz w:val="24"/>
          <w:szCs w:val="24"/>
        </w:rPr>
        <w:t>consider what they have said</w:t>
      </w:r>
      <w:r w:rsidR="00107EA9">
        <w:rPr>
          <w:rFonts w:cstheme="minorHAnsi"/>
          <w:sz w:val="24"/>
          <w:szCs w:val="24"/>
        </w:rPr>
        <w:t xml:space="preserve"> from an external frame of reference.</w:t>
      </w:r>
      <w:r w:rsidR="00922A44">
        <w:rPr>
          <w:rFonts w:cstheme="minorHAnsi"/>
          <w:sz w:val="24"/>
          <w:szCs w:val="24"/>
        </w:rPr>
        <w:t xml:space="preserve"> </w:t>
      </w:r>
      <w:r w:rsidR="008D15EA">
        <w:rPr>
          <w:rFonts w:cstheme="minorHAnsi"/>
          <w:sz w:val="24"/>
          <w:szCs w:val="24"/>
        </w:rPr>
        <w:t>I</w:t>
      </w:r>
      <w:r w:rsidR="008A400D">
        <w:rPr>
          <w:rFonts w:cstheme="minorHAnsi"/>
          <w:sz w:val="24"/>
          <w:szCs w:val="24"/>
        </w:rPr>
        <w:t>n a counselling setting</w:t>
      </w:r>
      <w:r w:rsidR="00E23139">
        <w:rPr>
          <w:rFonts w:cstheme="minorHAnsi"/>
          <w:sz w:val="24"/>
          <w:szCs w:val="24"/>
        </w:rPr>
        <w:t>, it</w:t>
      </w:r>
      <w:r w:rsidR="0024031B">
        <w:rPr>
          <w:rFonts w:cstheme="minorHAnsi"/>
          <w:sz w:val="24"/>
          <w:szCs w:val="24"/>
        </w:rPr>
        <w:t xml:space="preserve"> can</w:t>
      </w:r>
      <w:r w:rsidR="00E23139">
        <w:rPr>
          <w:rFonts w:cstheme="minorHAnsi"/>
          <w:sz w:val="24"/>
          <w:szCs w:val="24"/>
        </w:rPr>
        <w:t xml:space="preserve"> </w:t>
      </w:r>
      <w:r w:rsidR="0024031B">
        <w:rPr>
          <w:rFonts w:cstheme="minorHAnsi"/>
          <w:sz w:val="24"/>
          <w:szCs w:val="24"/>
        </w:rPr>
        <w:t xml:space="preserve">empower a client to </w:t>
      </w:r>
      <w:r w:rsidR="00393713">
        <w:rPr>
          <w:rFonts w:cstheme="minorHAnsi"/>
          <w:sz w:val="24"/>
          <w:szCs w:val="24"/>
        </w:rPr>
        <w:t xml:space="preserve">consider any inferences or deeper meaning to what they have </w:t>
      </w:r>
      <w:r w:rsidR="00F40B3D">
        <w:rPr>
          <w:rFonts w:cstheme="minorHAnsi"/>
          <w:sz w:val="24"/>
          <w:szCs w:val="24"/>
        </w:rPr>
        <w:t>communica</w:t>
      </w:r>
      <w:r w:rsidR="00393713">
        <w:rPr>
          <w:rFonts w:cstheme="minorHAnsi"/>
          <w:sz w:val="24"/>
          <w:szCs w:val="24"/>
        </w:rPr>
        <w:t xml:space="preserve">ted. </w:t>
      </w:r>
      <w:r w:rsidR="00B21ACD">
        <w:rPr>
          <w:rFonts w:cstheme="minorHAnsi"/>
          <w:sz w:val="24"/>
          <w:szCs w:val="24"/>
        </w:rPr>
        <w:t xml:space="preserve">This is done through </w:t>
      </w:r>
      <w:r w:rsidR="00C530F5">
        <w:rPr>
          <w:rFonts w:cstheme="minorHAnsi"/>
          <w:sz w:val="24"/>
          <w:szCs w:val="24"/>
        </w:rPr>
        <w:t xml:space="preserve">rephrasing </w:t>
      </w:r>
      <w:r w:rsidR="00C563E0">
        <w:rPr>
          <w:rFonts w:cstheme="minorHAnsi"/>
          <w:sz w:val="24"/>
          <w:szCs w:val="24"/>
        </w:rPr>
        <w:t xml:space="preserve">what the client has said and </w:t>
      </w:r>
      <w:r w:rsidR="00B42A19">
        <w:rPr>
          <w:rFonts w:cstheme="minorHAnsi"/>
          <w:sz w:val="24"/>
          <w:szCs w:val="24"/>
        </w:rPr>
        <w:t>articulating it back to them</w:t>
      </w:r>
      <w:r w:rsidR="00C357EA">
        <w:rPr>
          <w:rFonts w:cstheme="minorHAnsi"/>
          <w:sz w:val="24"/>
          <w:szCs w:val="24"/>
        </w:rPr>
        <w:t xml:space="preserve"> (Reeves, 2013). </w:t>
      </w:r>
      <w:r w:rsidR="00B42A19">
        <w:rPr>
          <w:rFonts w:cstheme="minorHAnsi"/>
          <w:sz w:val="24"/>
          <w:szCs w:val="24"/>
        </w:rPr>
        <w:t xml:space="preserve"> </w:t>
      </w:r>
    </w:p>
    <w:p w14:paraId="0F701EEA" w14:textId="0182FFC9" w:rsidR="005F6C67" w:rsidRDefault="00940D27" w:rsidP="005F6C67">
      <w:pPr>
        <w:spacing w:line="360" w:lineRule="auto"/>
        <w:jc w:val="both"/>
        <w:rPr>
          <w:rFonts w:cstheme="minorHAnsi"/>
          <w:sz w:val="24"/>
          <w:szCs w:val="24"/>
        </w:rPr>
      </w:pPr>
      <w:r>
        <w:rPr>
          <w:rFonts w:cstheme="minorHAnsi"/>
          <w:sz w:val="24"/>
          <w:szCs w:val="24"/>
        </w:rPr>
        <w:t xml:space="preserve">      </w:t>
      </w:r>
      <w:r w:rsidR="005F6C67">
        <w:rPr>
          <w:rFonts w:cstheme="minorHAnsi"/>
          <w:sz w:val="24"/>
          <w:szCs w:val="24"/>
        </w:rPr>
        <w:t>In this counselling session, the client states ‘</w:t>
      </w:r>
      <w:r w:rsidR="00D75D16">
        <w:rPr>
          <w:rFonts w:cstheme="minorHAnsi"/>
          <w:sz w:val="24"/>
          <w:szCs w:val="24"/>
        </w:rPr>
        <w:t>It was that kind of barrier there</w:t>
      </w:r>
      <w:r w:rsidR="00A97848">
        <w:rPr>
          <w:rFonts w:cstheme="minorHAnsi"/>
          <w:sz w:val="24"/>
          <w:szCs w:val="24"/>
        </w:rPr>
        <w:t>’</w:t>
      </w:r>
      <w:r w:rsidR="00B62886">
        <w:rPr>
          <w:rFonts w:cstheme="minorHAnsi"/>
          <w:sz w:val="24"/>
          <w:szCs w:val="24"/>
        </w:rPr>
        <w:t xml:space="preserve">, to which I </w:t>
      </w:r>
      <w:r w:rsidR="00BA75C4">
        <w:rPr>
          <w:rFonts w:cstheme="minorHAnsi"/>
          <w:sz w:val="24"/>
          <w:szCs w:val="24"/>
        </w:rPr>
        <w:t xml:space="preserve">in the role of counsellor </w:t>
      </w:r>
      <w:r w:rsidR="00B62886">
        <w:rPr>
          <w:rFonts w:cstheme="minorHAnsi"/>
          <w:sz w:val="24"/>
          <w:szCs w:val="24"/>
        </w:rPr>
        <w:t xml:space="preserve">reply </w:t>
      </w:r>
      <w:r>
        <w:rPr>
          <w:rFonts w:cstheme="minorHAnsi"/>
          <w:sz w:val="24"/>
          <w:szCs w:val="24"/>
        </w:rPr>
        <w:t>‘there were a number of obstacles in place</w:t>
      </w:r>
      <w:r w:rsidR="00A5494A">
        <w:rPr>
          <w:rFonts w:cstheme="minorHAnsi"/>
          <w:sz w:val="24"/>
          <w:szCs w:val="24"/>
        </w:rPr>
        <w:t xml:space="preserve"> for you</w:t>
      </w:r>
      <w:r>
        <w:rPr>
          <w:rFonts w:cstheme="minorHAnsi"/>
          <w:sz w:val="24"/>
          <w:szCs w:val="24"/>
        </w:rPr>
        <w:t xml:space="preserve">.’ </w:t>
      </w:r>
      <w:r w:rsidR="00E37150">
        <w:rPr>
          <w:rFonts w:cstheme="minorHAnsi"/>
          <w:sz w:val="24"/>
          <w:szCs w:val="24"/>
        </w:rPr>
        <w:t xml:space="preserve">From this </w:t>
      </w:r>
      <w:r w:rsidR="00F33DFC">
        <w:rPr>
          <w:rFonts w:cstheme="minorHAnsi"/>
          <w:sz w:val="24"/>
          <w:szCs w:val="24"/>
        </w:rPr>
        <w:t xml:space="preserve">example, the client is then </w:t>
      </w:r>
      <w:r w:rsidR="00BD02A5">
        <w:rPr>
          <w:rFonts w:cstheme="minorHAnsi"/>
          <w:sz w:val="24"/>
          <w:szCs w:val="24"/>
        </w:rPr>
        <w:t xml:space="preserve">able to move forward in their </w:t>
      </w:r>
      <w:r w:rsidR="00114D54">
        <w:rPr>
          <w:rFonts w:cstheme="minorHAnsi"/>
          <w:sz w:val="24"/>
          <w:szCs w:val="24"/>
        </w:rPr>
        <w:t>examination</w:t>
      </w:r>
      <w:r w:rsidR="002D7FD3">
        <w:rPr>
          <w:rFonts w:cstheme="minorHAnsi"/>
          <w:sz w:val="24"/>
          <w:szCs w:val="24"/>
        </w:rPr>
        <w:t>, stating ‘</w:t>
      </w:r>
      <w:r w:rsidR="00F3723F">
        <w:rPr>
          <w:rFonts w:cstheme="minorHAnsi"/>
          <w:sz w:val="24"/>
          <w:szCs w:val="24"/>
        </w:rPr>
        <w:t xml:space="preserve">There were obstacles, I feel like </w:t>
      </w:r>
      <w:r w:rsidR="000D4AF1">
        <w:rPr>
          <w:rFonts w:cstheme="minorHAnsi"/>
          <w:sz w:val="24"/>
          <w:szCs w:val="24"/>
        </w:rPr>
        <w:t xml:space="preserve">I could have </w:t>
      </w:r>
      <w:r w:rsidR="001E2314">
        <w:rPr>
          <w:rFonts w:cstheme="minorHAnsi"/>
          <w:sz w:val="24"/>
          <w:szCs w:val="24"/>
        </w:rPr>
        <w:t>overcome them maybe, in retrospect</w:t>
      </w:r>
      <w:r w:rsidR="003963B8">
        <w:rPr>
          <w:rFonts w:cstheme="minorHAnsi"/>
          <w:sz w:val="24"/>
          <w:szCs w:val="24"/>
        </w:rPr>
        <w:t>’ (06:</w:t>
      </w:r>
      <w:r w:rsidR="00F052A0">
        <w:rPr>
          <w:rFonts w:cstheme="minorHAnsi"/>
          <w:sz w:val="24"/>
          <w:szCs w:val="24"/>
        </w:rPr>
        <w:t xml:space="preserve">55). </w:t>
      </w:r>
      <w:r w:rsidR="00A8217A">
        <w:rPr>
          <w:rFonts w:cstheme="minorHAnsi"/>
          <w:sz w:val="24"/>
          <w:szCs w:val="24"/>
        </w:rPr>
        <w:t>A further example of this</w:t>
      </w:r>
      <w:r w:rsidR="00356209">
        <w:rPr>
          <w:rFonts w:cstheme="minorHAnsi"/>
          <w:sz w:val="24"/>
          <w:szCs w:val="24"/>
        </w:rPr>
        <w:t xml:space="preserve"> during the session</w:t>
      </w:r>
      <w:r w:rsidR="00A8217A">
        <w:rPr>
          <w:rFonts w:cstheme="minorHAnsi"/>
          <w:sz w:val="24"/>
          <w:szCs w:val="24"/>
        </w:rPr>
        <w:t xml:space="preserve"> is when the client </w:t>
      </w:r>
      <w:proofErr w:type="gramStart"/>
      <w:r w:rsidR="00150282">
        <w:rPr>
          <w:rFonts w:cstheme="minorHAnsi"/>
          <w:sz w:val="24"/>
          <w:szCs w:val="24"/>
        </w:rPr>
        <w:t>says</w:t>
      </w:r>
      <w:proofErr w:type="gramEnd"/>
      <w:r w:rsidR="00150282">
        <w:rPr>
          <w:rFonts w:cstheme="minorHAnsi"/>
          <w:sz w:val="24"/>
          <w:szCs w:val="24"/>
        </w:rPr>
        <w:t xml:space="preserve"> ‘</w:t>
      </w:r>
      <w:r w:rsidR="00FA1040">
        <w:rPr>
          <w:rFonts w:cstheme="minorHAnsi"/>
          <w:sz w:val="24"/>
          <w:szCs w:val="24"/>
        </w:rPr>
        <w:t>Now I think that</w:t>
      </w:r>
      <w:r w:rsidR="003356EE">
        <w:rPr>
          <w:rFonts w:cstheme="minorHAnsi"/>
          <w:sz w:val="24"/>
          <w:szCs w:val="24"/>
        </w:rPr>
        <w:t>’s</w:t>
      </w:r>
      <w:r w:rsidR="00FA1040">
        <w:rPr>
          <w:rFonts w:cstheme="minorHAnsi"/>
          <w:sz w:val="24"/>
          <w:szCs w:val="24"/>
        </w:rPr>
        <w:t xml:space="preserve"> put more guilt on to that</w:t>
      </w:r>
      <w:r w:rsidR="003356EE">
        <w:rPr>
          <w:rFonts w:cstheme="minorHAnsi"/>
          <w:sz w:val="24"/>
          <w:szCs w:val="24"/>
        </w:rPr>
        <w:t xml:space="preserve">.’ This </w:t>
      </w:r>
      <w:r w:rsidR="00356209">
        <w:rPr>
          <w:rFonts w:cstheme="minorHAnsi"/>
          <w:sz w:val="24"/>
          <w:szCs w:val="24"/>
        </w:rPr>
        <w:t xml:space="preserve">is paraphrased </w:t>
      </w:r>
      <w:r w:rsidR="00F3065F">
        <w:rPr>
          <w:rFonts w:cstheme="minorHAnsi"/>
          <w:sz w:val="24"/>
          <w:szCs w:val="24"/>
        </w:rPr>
        <w:t xml:space="preserve">and then </w:t>
      </w:r>
      <w:r w:rsidR="009C6EA8">
        <w:rPr>
          <w:rFonts w:cstheme="minorHAnsi"/>
          <w:sz w:val="24"/>
          <w:szCs w:val="24"/>
        </w:rPr>
        <w:t xml:space="preserve">put to the client </w:t>
      </w:r>
      <w:r w:rsidR="00E000E4">
        <w:rPr>
          <w:rFonts w:cstheme="minorHAnsi"/>
          <w:sz w:val="24"/>
          <w:szCs w:val="24"/>
        </w:rPr>
        <w:t>as ‘</w:t>
      </w:r>
      <w:r w:rsidR="009A04D5">
        <w:rPr>
          <w:rFonts w:cstheme="minorHAnsi"/>
          <w:sz w:val="24"/>
          <w:szCs w:val="24"/>
        </w:rPr>
        <w:t>It’s put it a little bit m</w:t>
      </w:r>
      <w:r w:rsidR="00A14F66">
        <w:rPr>
          <w:rFonts w:cstheme="minorHAnsi"/>
          <w:sz w:val="24"/>
          <w:szCs w:val="24"/>
        </w:rPr>
        <w:t>o</w:t>
      </w:r>
      <w:r w:rsidR="009A04D5">
        <w:rPr>
          <w:rFonts w:cstheme="minorHAnsi"/>
          <w:sz w:val="24"/>
          <w:szCs w:val="24"/>
        </w:rPr>
        <w:t xml:space="preserve">re in focus </w:t>
      </w:r>
      <w:r w:rsidR="009A04D5">
        <w:rPr>
          <w:rFonts w:cstheme="minorHAnsi"/>
          <w:sz w:val="24"/>
          <w:szCs w:val="24"/>
        </w:rPr>
        <w:lastRenderedPageBreak/>
        <w:t>for you</w:t>
      </w:r>
      <w:r w:rsidR="00A14F66">
        <w:rPr>
          <w:rFonts w:cstheme="minorHAnsi"/>
          <w:sz w:val="24"/>
          <w:szCs w:val="24"/>
        </w:rPr>
        <w:t xml:space="preserve">’, to which the client </w:t>
      </w:r>
      <w:r w:rsidR="00D91062">
        <w:rPr>
          <w:rFonts w:cstheme="minorHAnsi"/>
          <w:sz w:val="24"/>
          <w:szCs w:val="24"/>
        </w:rPr>
        <w:t>replies</w:t>
      </w:r>
      <w:r w:rsidR="00A14F66">
        <w:rPr>
          <w:rFonts w:cstheme="minorHAnsi"/>
          <w:sz w:val="24"/>
          <w:szCs w:val="24"/>
        </w:rPr>
        <w:t xml:space="preserve"> ‘</w:t>
      </w:r>
      <w:r w:rsidR="005808A0">
        <w:rPr>
          <w:rFonts w:cstheme="minorHAnsi"/>
          <w:sz w:val="24"/>
          <w:szCs w:val="24"/>
        </w:rPr>
        <w:t>Yeah</w:t>
      </w:r>
      <w:r w:rsidR="00D91062">
        <w:rPr>
          <w:rFonts w:cstheme="minorHAnsi"/>
          <w:sz w:val="24"/>
          <w:szCs w:val="24"/>
        </w:rPr>
        <w:t xml:space="preserve">.’ </w:t>
      </w:r>
      <w:r w:rsidR="00AA6F67">
        <w:rPr>
          <w:rFonts w:cstheme="minorHAnsi"/>
          <w:sz w:val="24"/>
          <w:szCs w:val="24"/>
        </w:rPr>
        <w:t xml:space="preserve">This shows </w:t>
      </w:r>
      <w:r w:rsidR="00F94B05">
        <w:rPr>
          <w:rFonts w:cstheme="minorHAnsi"/>
          <w:sz w:val="24"/>
          <w:szCs w:val="24"/>
        </w:rPr>
        <w:t xml:space="preserve">that the client has been </w:t>
      </w:r>
      <w:r w:rsidR="00B270E8">
        <w:rPr>
          <w:rFonts w:cstheme="minorHAnsi"/>
          <w:sz w:val="24"/>
          <w:szCs w:val="24"/>
        </w:rPr>
        <w:t>listened to</w:t>
      </w:r>
      <w:r w:rsidR="00CA31A4">
        <w:rPr>
          <w:rFonts w:cstheme="minorHAnsi"/>
          <w:sz w:val="24"/>
          <w:szCs w:val="24"/>
        </w:rPr>
        <w:t>, and as a result tells the</w:t>
      </w:r>
      <w:r w:rsidR="00B270E8">
        <w:rPr>
          <w:rFonts w:cstheme="minorHAnsi"/>
          <w:sz w:val="24"/>
          <w:szCs w:val="24"/>
        </w:rPr>
        <w:t xml:space="preserve"> client</w:t>
      </w:r>
      <w:r w:rsidR="00CA31A4">
        <w:rPr>
          <w:rFonts w:cstheme="minorHAnsi"/>
          <w:sz w:val="24"/>
          <w:szCs w:val="24"/>
        </w:rPr>
        <w:t xml:space="preserve"> they have been understood</w:t>
      </w:r>
      <w:r w:rsidR="00167A9A">
        <w:rPr>
          <w:rFonts w:cstheme="minorHAnsi"/>
          <w:sz w:val="24"/>
          <w:szCs w:val="24"/>
        </w:rPr>
        <w:t xml:space="preserve"> (</w:t>
      </w:r>
      <w:r w:rsidR="00167A9A" w:rsidRPr="00167A9A">
        <w:rPr>
          <w:rFonts w:cstheme="minorHAnsi"/>
          <w:sz w:val="24"/>
          <w:szCs w:val="24"/>
        </w:rPr>
        <w:t>Fernando, 2012</w:t>
      </w:r>
      <w:r w:rsidR="00167A9A">
        <w:rPr>
          <w:rFonts w:cstheme="minorHAnsi"/>
          <w:sz w:val="24"/>
          <w:szCs w:val="24"/>
        </w:rPr>
        <w:t xml:space="preserve">). </w:t>
      </w:r>
    </w:p>
    <w:p w14:paraId="32F69765" w14:textId="0C499884" w:rsidR="001B0CBB" w:rsidRDefault="00BC0C59" w:rsidP="005F6C67">
      <w:pPr>
        <w:spacing w:line="360" w:lineRule="auto"/>
        <w:jc w:val="both"/>
        <w:rPr>
          <w:rFonts w:cstheme="minorHAnsi"/>
          <w:sz w:val="24"/>
          <w:szCs w:val="24"/>
        </w:rPr>
      </w:pPr>
      <w:r>
        <w:rPr>
          <w:rFonts w:cstheme="minorHAnsi"/>
          <w:sz w:val="24"/>
          <w:szCs w:val="24"/>
        </w:rPr>
        <w:t xml:space="preserve">      </w:t>
      </w:r>
      <w:r w:rsidR="00472F0F">
        <w:rPr>
          <w:rFonts w:cstheme="minorHAnsi"/>
          <w:sz w:val="24"/>
          <w:szCs w:val="24"/>
        </w:rPr>
        <w:t>A</w:t>
      </w:r>
      <w:r w:rsidR="007C7B4D">
        <w:rPr>
          <w:rFonts w:cstheme="minorHAnsi"/>
          <w:sz w:val="24"/>
          <w:szCs w:val="24"/>
        </w:rPr>
        <w:t>nother</w:t>
      </w:r>
      <w:r>
        <w:rPr>
          <w:rFonts w:cstheme="minorHAnsi"/>
          <w:sz w:val="24"/>
          <w:szCs w:val="24"/>
        </w:rPr>
        <w:t xml:space="preserve"> </w:t>
      </w:r>
      <w:r w:rsidR="00E71CAA">
        <w:rPr>
          <w:rFonts w:cstheme="minorHAnsi"/>
          <w:sz w:val="24"/>
          <w:szCs w:val="24"/>
        </w:rPr>
        <w:t xml:space="preserve">important </w:t>
      </w:r>
      <w:r>
        <w:rPr>
          <w:rFonts w:cstheme="minorHAnsi"/>
          <w:sz w:val="24"/>
          <w:szCs w:val="24"/>
        </w:rPr>
        <w:t xml:space="preserve">responding skill </w:t>
      </w:r>
      <w:r w:rsidR="00D47ECC">
        <w:rPr>
          <w:rFonts w:cstheme="minorHAnsi"/>
          <w:sz w:val="24"/>
          <w:szCs w:val="24"/>
        </w:rPr>
        <w:t xml:space="preserve">is reflecting. </w:t>
      </w:r>
      <w:r w:rsidR="0010405D">
        <w:rPr>
          <w:rFonts w:cstheme="minorHAnsi"/>
          <w:sz w:val="24"/>
          <w:szCs w:val="24"/>
        </w:rPr>
        <w:t xml:space="preserve">This enables </w:t>
      </w:r>
      <w:r w:rsidR="00472F0F">
        <w:rPr>
          <w:rFonts w:cstheme="minorHAnsi"/>
          <w:sz w:val="24"/>
          <w:szCs w:val="24"/>
        </w:rPr>
        <w:t xml:space="preserve">a </w:t>
      </w:r>
      <w:r w:rsidR="0010405D">
        <w:rPr>
          <w:rFonts w:cstheme="minorHAnsi"/>
          <w:sz w:val="24"/>
          <w:szCs w:val="24"/>
        </w:rPr>
        <w:t>client to feel</w:t>
      </w:r>
      <w:r w:rsidR="00F705E7">
        <w:rPr>
          <w:rFonts w:cstheme="minorHAnsi"/>
          <w:sz w:val="24"/>
          <w:szCs w:val="24"/>
        </w:rPr>
        <w:t xml:space="preserve"> understood</w:t>
      </w:r>
      <w:r w:rsidR="00457AA4">
        <w:rPr>
          <w:rFonts w:cstheme="minorHAnsi"/>
          <w:sz w:val="24"/>
          <w:szCs w:val="24"/>
        </w:rPr>
        <w:t xml:space="preserve"> in the sense that</w:t>
      </w:r>
      <w:r w:rsidR="008C1DD1">
        <w:rPr>
          <w:rFonts w:cstheme="minorHAnsi"/>
          <w:sz w:val="24"/>
          <w:szCs w:val="24"/>
        </w:rPr>
        <w:t xml:space="preserve"> </w:t>
      </w:r>
      <w:r w:rsidR="00572EF2">
        <w:rPr>
          <w:rFonts w:cstheme="minorHAnsi"/>
          <w:sz w:val="24"/>
          <w:szCs w:val="24"/>
        </w:rPr>
        <w:t xml:space="preserve">they are able hear their own </w:t>
      </w:r>
      <w:r w:rsidR="006E48FE">
        <w:rPr>
          <w:rFonts w:cstheme="minorHAnsi"/>
          <w:sz w:val="24"/>
          <w:szCs w:val="24"/>
        </w:rPr>
        <w:t>emotions</w:t>
      </w:r>
      <w:r w:rsidR="00572EF2">
        <w:rPr>
          <w:rFonts w:cstheme="minorHAnsi"/>
          <w:sz w:val="24"/>
          <w:szCs w:val="24"/>
        </w:rPr>
        <w:t>, feelings and thoughts</w:t>
      </w:r>
      <w:r w:rsidR="00724BFE">
        <w:rPr>
          <w:rFonts w:cstheme="minorHAnsi"/>
          <w:sz w:val="24"/>
          <w:szCs w:val="24"/>
        </w:rPr>
        <w:t xml:space="preserve"> spoken openly by another person</w:t>
      </w:r>
      <w:r w:rsidR="006E48FE">
        <w:rPr>
          <w:rFonts w:cstheme="minorHAnsi"/>
          <w:sz w:val="24"/>
          <w:szCs w:val="24"/>
        </w:rPr>
        <w:t>. In doi</w:t>
      </w:r>
      <w:r w:rsidR="00595670">
        <w:rPr>
          <w:rFonts w:cstheme="minorHAnsi"/>
          <w:sz w:val="24"/>
          <w:szCs w:val="24"/>
        </w:rPr>
        <w:t xml:space="preserve">ng so, this </w:t>
      </w:r>
      <w:r w:rsidR="00E07122">
        <w:rPr>
          <w:rFonts w:cstheme="minorHAnsi"/>
          <w:sz w:val="24"/>
          <w:szCs w:val="24"/>
        </w:rPr>
        <w:t xml:space="preserve">establishes a shared meaning </w:t>
      </w:r>
      <w:r w:rsidR="0011231D">
        <w:rPr>
          <w:rFonts w:cstheme="minorHAnsi"/>
          <w:sz w:val="24"/>
          <w:szCs w:val="24"/>
        </w:rPr>
        <w:t>to what is communicated between the client and the person in the counselling role</w:t>
      </w:r>
      <w:r w:rsidR="00535465">
        <w:rPr>
          <w:rFonts w:cstheme="minorHAnsi"/>
          <w:sz w:val="24"/>
          <w:szCs w:val="24"/>
        </w:rPr>
        <w:t xml:space="preserve">, which aids the </w:t>
      </w:r>
      <w:r w:rsidR="006A0041">
        <w:rPr>
          <w:rFonts w:cstheme="minorHAnsi"/>
          <w:sz w:val="24"/>
          <w:szCs w:val="24"/>
        </w:rPr>
        <w:t>working</w:t>
      </w:r>
      <w:r w:rsidR="00535465">
        <w:rPr>
          <w:rFonts w:cstheme="minorHAnsi"/>
          <w:sz w:val="24"/>
          <w:szCs w:val="24"/>
        </w:rPr>
        <w:t xml:space="preserve"> relat</w:t>
      </w:r>
      <w:r w:rsidR="006A0041">
        <w:rPr>
          <w:rFonts w:cstheme="minorHAnsi"/>
          <w:sz w:val="24"/>
          <w:szCs w:val="24"/>
        </w:rPr>
        <w:t>ionship</w:t>
      </w:r>
      <w:r w:rsidR="00E64A8E">
        <w:rPr>
          <w:rFonts w:cstheme="minorHAnsi"/>
          <w:sz w:val="24"/>
          <w:szCs w:val="24"/>
        </w:rPr>
        <w:t xml:space="preserve"> (</w:t>
      </w:r>
      <w:r w:rsidR="00E64A8E" w:rsidRPr="00E64A8E">
        <w:rPr>
          <w:rFonts w:cstheme="minorHAnsi"/>
          <w:sz w:val="24"/>
          <w:szCs w:val="24"/>
        </w:rPr>
        <w:t>Rautalinko, 2013</w:t>
      </w:r>
      <w:r w:rsidR="00E64A8E">
        <w:rPr>
          <w:rFonts w:cstheme="minorHAnsi"/>
          <w:sz w:val="24"/>
          <w:szCs w:val="24"/>
        </w:rPr>
        <w:t xml:space="preserve">). </w:t>
      </w:r>
    </w:p>
    <w:p w14:paraId="200CF155" w14:textId="7D283E67" w:rsidR="00266322" w:rsidRDefault="007C7B4D" w:rsidP="005F6C67">
      <w:pPr>
        <w:spacing w:line="360" w:lineRule="auto"/>
        <w:jc w:val="both"/>
        <w:rPr>
          <w:rFonts w:cstheme="minorHAnsi"/>
          <w:sz w:val="24"/>
          <w:szCs w:val="24"/>
        </w:rPr>
      </w:pPr>
      <w:r>
        <w:rPr>
          <w:rFonts w:cstheme="minorHAnsi"/>
          <w:sz w:val="24"/>
          <w:szCs w:val="24"/>
        </w:rPr>
        <w:t xml:space="preserve">      A further </w:t>
      </w:r>
      <w:r w:rsidR="008F738D">
        <w:rPr>
          <w:rFonts w:cstheme="minorHAnsi"/>
          <w:sz w:val="24"/>
          <w:szCs w:val="24"/>
        </w:rPr>
        <w:t>advantage to reflecting</w:t>
      </w:r>
      <w:r w:rsidR="00C703F7">
        <w:rPr>
          <w:rFonts w:cstheme="minorHAnsi"/>
          <w:sz w:val="24"/>
          <w:szCs w:val="24"/>
        </w:rPr>
        <w:t xml:space="preserve"> is that as well as enabling the client to feel</w:t>
      </w:r>
      <w:r w:rsidR="00323E83">
        <w:rPr>
          <w:rFonts w:cstheme="minorHAnsi"/>
          <w:sz w:val="24"/>
          <w:szCs w:val="24"/>
        </w:rPr>
        <w:t xml:space="preserve"> heard, it also enables the perso</w:t>
      </w:r>
      <w:r w:rsidR="00893F6C">
        <w:rPr>
          <w:rFonts w:cstheme="minorHAnsi"/>
          <w:sz w:val="24"/>
          <w:szCs w:val="24"/>
        </w:rPr>
        <w:t xml:space="preserve">n in the helper role to follow their story. </w:t>
      </w:r>
      <w:r w:rsidR="00F51531">
        <w:rPr>
          <w:rFonts w:cstheme="minorHAnsi"/>
          <w:sz w:val="24"/>
          <w:szCs w:val="24"/>
        </w:rPr>
        <w:t xml:space="preserve">This helps a counsellor to ensure that </w:t>
      </w:r>
      <w:r w:rsidR="008762DC">
        <w:rPr>
          <w:rFonts w:cstheme="minorHAnsi"/>
          <w:sz w:val="24"/>
          <w:szCs w:val="24"/>
        </w:rPr>
        <w:t>comprehension of the story they are listening to is correct.</w:t>
      </w:r>
      <w:r w:rsidR="00C703F7">
        <w:rPr>
          <w:rFonts w:cstheme="minorHAnsi"/>
          <w:sz w:val="24"/>
          <w:szCs w:val="24"/>
        </w:rPr>
        <w:t xml:space="preserve"> </w:t>
      </w:r>
      <w:r w:rsidR="006E49F1" w:rsidRPr="006E49F1">
        <w:rPr>
          <w:rFonts w:cstheme="minorHAnsi"/>
          <w:sz w:val="24"/>
          <w:szCs w:val="24"/>
        </w:rPr>
        <w:t xml:space="preserve">(McLeod &amp; McLeod, 2011).  </w:t>
      </w:r>
      <w:r w:rsidR="000566C4">
        <w:rPr>
          <w:rFonts w:cstheme="minorHAnsi"/>
          <w:sz w:val="24"/>
          <w:szCs w:val="24"/>
        </w:rPr>
        <w:t xml:space="preserve">Often, </w:t>
      </w:r>
      <w:r w:rsidR="00BA75C4">
        <w:rPr>
          <w:rFonts w:cstheme="minorHAnsi"/>
          <w:sz w:val="24"/>
          <w:szCs w:val="24"/>
        </w:rPr>
        <w:t xml:space="preserve">the </w:t>
      </w:r>
      <w:r w:rsidR="000566C4">
        <w:rPr>
          <w:rFonts w:cstheme="minorHAnsi"/>
          <w:sz w:val="24"/>
          <w:szCs w:val="24"/>
        </w:rPr>
        <w:t xml:space="preserve">narrative that </w:t>
      </w:r>
      <w:r w:rsidR="00BA75C4">
        <w:rPr>
          <w:rFonts w:cstheme="minorHAnsi"/>
          <w:sz w:val="24"/>
          <w:szCs w:val="24"/>
        </w:rPr>
        <w:t>is</w:t>
      </w:r>
      <w:r w:rsidR="000566C4">
        <w:rPr>
          <w:rFonts w:cstheme="minorHAnsi"/>
          <w:sz w:val="24"/>
          <w:szCs w:val="24"/>
        </w:rPr>
        <w:t xml:space="preserve"> told during a therapy session will </w:t>
      </w:r>
      <w:r w:rsidR="00C31C53">
        <w:rPr>
          <w:rFonts w:cstheme="minorHAnsi"/>
          <w:sz w:val="24"/>
          <w:szCs w:val="24"/>
        </w:rPr>
        <w:t xml:space="preserve">have begun a long time </w:t>
      </w:r>
      <w:r w:rsidR="00BA75C4">
        <w:rPr>
          <w:rFonts w:cstheme="minorHAnsi"/>
          <w:sz w:val="24"/>
          <w:szCs w:val="24"/>
        </w:rPr>
        <w:t xml:space="preserve">ago </w:t>
      </w:r>
      <w:r w:rsidR="00C31C53">
        <w:rPr>
          <w:rFonts w:cstheme="minorHAnsi"/>
          <w:sz w:val="24"/>
          <w:szCs w:val="24"/>
        </w:rPr>
        <w:t xml:space="preserve">in a person’s life. In this counselling session, </w:t>
      </w:r>
      <w:r w:rsidR="005263BF">
        <w:rPr>
          <w:rFonts w:cstheme="minorHAnsi"/>
          <w:sz w:val="24"/>
          <w:szCs w:val="24"/>
        </w:rPr>
        <w:t xml:space="preserve">when speaking about something in their past, the client </w:t>
      </w:r>
      <w:r w:rsidR="00BA75C4">
        <w:rPr>
          <w:rFonts w:cstheme="minorHAnsi"/>
          <w:sz w:val="24"/>
          <w:szCs w:val="24"/>
        </w:rPr>
        <w:t>says</w:t>
      </w:r>
      <w:r w:rsidR="00E71CAA">
        <w:rPr>
          <w:rFonts w:cstheme="minorHAnsi"/>
          <w:sz w:val="24"/>
          <w:szCs w:val="24"/>
        </w:rPr>
        <w:t xml:space="preserve"> of themselves that</w:t>
      </w:r>
      <w:r w:rsidR="00BA75C4">
        <w:rPr>
          <w:rFonts w:cstheme="minorHAnsi"/>
          <w:sz w:val="24"/>
          <w:szCs w:val="24"/>
        </w:rPr>
        <w:t>,</w:t>
      </w:r>
      <w:r w:rsidR="00AD0ADF">
        <w:rPr>
          <w:rFonts w:cstheme="minorHAnsi"/>
          <w:sz w:val="24"/>
          <w:szCs w:val="24"/>
        </w:rPr>
        <w:t xml:space="preserve"> ‘You were a bit nervous as a kid</w:t>
      </w:r>
      <w:r w:rsidR="00AA3256">
        <w:rPr>
          <w:rFonts w:cstheme="minorHAnsi"/>
          <w:sz w:val="24"/>
          <w:szCs w:val="24"/>
        </w:rPr>
        <w:t>.</w:t>
      </w:r>
      <w:r w:rsidR="00FF0D93">
        <w:rPr>
          <w:rFonts w:cstheme="minorHAnsi"/>
          <w:sz w:val="24"/>
          <w:szCs w:val="24"/>
        </w:rPr>
        <w:t>’ This is then reflected back to th</w:t>
      </w:r>
      <w:r w:rsidR="00871434">
        <w:rPr>
          <w:rFonts w:cstheme="minorHAnsi"/>
          <w:sz w:val="24"/>
          <w:szCs w:val="24"/>
        </w:rPr>
        <w:t>e client</w:t>
      </w:r>
      <w:r w:rsidR="00FF0D93">
        <w:rPr>
          <w:rFonts w:cstheme="minorHAnsi"/>
          <w:sz w:val="24"/>
          <w:szCs w:val="24"/>
        </w:rPr>
        <w:t xml:space="preserve"> </w:t>
      </w:r>
      <w:r w:rsidR="007C750B">
        <w:rPr>
          <w:rFonts w:cstheme="minorHAnsi"/>
          <w:sz w:val="24"/>
          <w:szCs w:val="24"/>
        </w:rPr>
        <w:t xml:space="preserve">as </w:t>
      </w:r>
      <w:r w:rsidR="00BB0E52">
        <w:rPr>
          <w:rFonts w:cstheme="minorHAnsi"/>
          <w:sz w:val="24"/>
          <w:szCs w:val="24"/>
        </w:rPr>
        <w:t>‘</w:t>
      </w:r>
      <w:r w:rsidR="00547396">
        <w:rPr>
          <w:rFonts w:cstheme="minorHAnsi"/>
          <w:sz w:val="24"/>
          <w:szCs w:val="24"/>
        </w:rPr>
        <w:t>Anger from years ago</w:t>
      </w:r>
      <w:r w:rsidR="001062F3">
        <w:rPr>
          <w:rFonts w:cstheme="minorHAnsi"/>
          <w:sz w:val="24"/>
          <w:szCs w:val="24"/>
        </w:rPr>
        <w:t xml:space="preserve">.’ </w:t>
      </w:r>
      <w:r w:rsidR="00AA3256" w:rsidRPr="00AA3256">
        <w:rPr>
          <w:rFonts w:cstheme="minorHAnsi"/>
          <w:sz w:val="24"/>
          <w:szCs w:val="24"/>
        </w:rPr>
        <w:t>(16:23</w:t>
      </w:r>
      <w:r w:rsidR="009074C2">
        <w:rPr>
          <w:rFonts w:cstheme="minorHAnsi"/>
          <w:sz w:val="24"/>
          <w:szCs w:val="24"/>
        </w:rPr>
        <w:t>, V1</w:t>
      </w:r>
      <w:r w:rsidR="00AA3256" w:rsidRPr="00AA3256">
        <w:rPr>
          <w:rFonts w:cstheme="minorHAnsi"/>
          <w:sz w:val="24"/>
          <w:szCs w:val="24"/>
        </w:rPr>
        <w:t>).</w:t>
      </w:r>
    </w:p>
    <w:p w14:paraId="49C804F4" w14:textId="77777777" w:rsidR="000450C0" w:rsidRDefault="00266322" w:rsidP="006E14E5">
      <w:pPr>
        <w:spacing w:line="360" w:lineRule="auto"/>
        <w:jc w:val="both"/>
        <w:rPr>
          <w:rFonts w:cstheme="minorHAnsi"/>
          <w:sz w:val="24"/>
          <w:szCs w:val="24"/>
        </w:rPr>
      </w:pPr>
      <w:r>
        <w:rPr>
          <w:rFonts w:cstheme="minorHAnsi"/>
          <w:sz w:val="24"/>
          <w:szCs w:val="24"/>
        </w:rPr>
        <w:t xml:space="preserve">      </w:t>
      </w:r>
      <w:r w:rsidR="001062F3">
        <w:rPr>
          <w:rFonts w:cstheme="minorHAnsi"/>
          <w:sz w:val="24"/>
          <w:szCs w:val="24"/>
        </w:rPr>
        <w:t xml:space="preserve">The nature of the topic </w:t>
      </w:r>
      <w:r w:rsidR="0053068C">
        <w:rPr>
          <w:rFonts w:cstheme="minorHAnsi"/>
          <w:sz w:val="24"/>
          <w:szCs w:val="24"/>
        </w:rPr>
        <w:t xml:space="preserve">discussed, that of relationships </w:t>
      </w:r>
      <w:r w:rsidR="004D1471">
        <w:rPr>
          <w:rFonts w:cstheme="minorHAnsi"/>
          <w:sz w:val="24"/>
          <w:szCs w:val="24"/>
        </w:rPr>
        <w:t xml:space="preserve">from the perspective of the client as a </w:t>
      </w:r>
      <w:r w:rsidR="00A2595C">
        <w:rPr>
          <w:rFonts w:cstheme="minorHAnsi"/>
          <w:sz w:val="24"/>
          <w:szCs w:val="24"/>
        </w:rPr>
        <w:t>child, can be considered theoretically through</w:t>
      </w:r>
      <w:r w:rsidR="004D1471">
        <w:rPr>
          <w:rFonts w:cstheme="minorHAnsi"/>
          <w:sz w:val="24"/>
          <w:szCs w:val="24"/>
        </w:rPr>
        <w:t xml:space="preserve"> </w:t>
      </w:r>
      <w:r w:rsidR="001B0CBB" w:rsidRPr="001B0CBB">
        <w:rPr>
          <w:rFonts w:cstheme="minorHAnsi"/>
          <w:sz w:val="24"/>
          <w:szCs w:val="24"/>
        </w:rPr>
        <w:t>Transactional Analysis</w:t>
      </w:r>
      <w:r w:rsidR="003201E6">
        <w:rPr>
          <w:rFonts w:cstheme="minorHAnsi"/>
          <w:sz w:val="24"/>
          <w:szCs w:val="24"/>
        </w:rPr>
        <w:t xml:space="preserve"> (TA)</w:t>
      </w:r>
      <w:r w:rsidR="00A2595C">
        <w:rPr>
          <w:rFonts w:cstheme="minorHAnsi"/>
          <w:sz w:val="24"/>
          <w:szCs w:val="24"/>
        </w:rPr>
        <w:t xml:space="preserve">. </w:t>
      </w:r>
      <w:r w:rsidR="00F43E67">
        <w:rPr>
          <w:rFonts w:cstheme="minorHAnsi"/>
          <w:sz w:val="24"/>
          <w:szCs w:val="24"/>
        </w:rPr>
        <w:t xml:space="preserve"> </w:t>
      </w:r>
      <w:r w:rsidR="00AE6614">
        <w:rPr>
          <w:rFonts w:cstheme="minorHAnsi"/>
          <w:sz w:val="24"/>
          <w:szCs w:val="24"/>
        </w:rPr>
        <w:t xml:space="preserve">The main </w:t>
      </w:r>
      <w:r w:rsidR="003201E6">
        <w:rPr>
          <w:rFonts w:cstheme="minorHAnsi"/>
          <w:sz w:val="24"/>
          <w:szCs w:val="24"/>
        </w:rPr>
        <w:t xml:space="preserve">theory behind TA is that </w:t>
      </w:r>
      <w:r w:rsidR="00123DB7">
        <w:rPr>
          <w:rFonts w:cstheme="minorHAnsi"/>
          <w:sz w:val="24"/>
          <w:szCs w:val="24"/>
        </w:rPr>
        <w:t>a person has three</w:t>
      </w:r>
      <w:r w:rsidR="00FF3E94">
        <w:rPr>
          <w:rFonts w:cstheme="minorHAnsi"/>
          <w:sz w:val="24"/>
          <w:szCs w:val="24"/>
        </w:rPr>
        <w:t xml:space="preserve"> ego states or inner-s</w:t>
      </w:r>
      <w:r w:rsidR="0044498A">
        <w:rPr>
          <w:rFonts w:cstheme="minorHAnsi"/>
          <w:sz w:val="24"/>
          <w:szCs w:val="24"/>
        </w:rPr>
        <w:t>elves</w:t>
      </w:r>
      <w:r w:rsidR="00FF3E94">
        <w:rPr>
          <w:rFonts w:cstheme="minorHAnsi"/>
          <w:sz w:val="24"/>
          <w:szCs w:val="24"/>
        </w:rPr>
        <w:t xml:space="preserve">, that of a </w:t>
      </w:r>
      <w:r w:rsidR="00536B9E">
        <w:rPr>
          <w:rFonts w:cstheme="minorHAnsi"/>
          <w:sz w:val="24"/>
          <w:szCs w:val="24"/>
        </w:rPr>
        <w:t>parent, adult and child</w:t>
      </w:r>
      <w:r w:rsidR="00B6053B">
        <w:rPr>
          <w:rFonts w:cstheme="minorHAnsi"/>
          <w:sz w:val="24"/>
          <w:szCs w:val="24"/>
        </w:rPr>
        <w:t xml:space="preserve"> (Berne, 1966). </w:t>
      </w:r>
      <w:r w:rsidR="004B1F1D">
        <w:rPr>
          <w:rFonts w:cstheme="minorHAnsi"/>
          <w:sz w:val="24"/>
          <w:szCs w:val="24"/>
        </w:rPr>
        <w:t>Ps</w:t>
      </w:r>
      <w:r w:rsidR="00433529">
        <w:rPr>
          <w:rFonts w:cstheme="minorHAnsi"/>
          <w:sz w:val="24"/>
          <w:szCs w:val="24"/>
        </w:rPr>
        <w:t>ychological t</w:t>
      </w:r>
      <w:r w:rsidR="004B1F1D">
        <w:rPr>
          <w:rFonts w:cstheme="minorHAnsi"/>
          <w:sz w:val="24"/>
          <w:szCs w:val="24"/>
        </w:rPr>
        <w:t>ransactions</w:t>
      </w:r>
      <w:r w:rsidR="0044498A">
        <w:rPr>
          <w:rFonts w:cstheme="minorHAnsi"/>
          <w:sz w:val="24"/>
          <w:szCs w:val="24"/>
        </w:rPr>
        <w:t xml:space="preserve"> can take place between any of three selves, </w:t>
      </w:r>
      <w:r w:rsidR="00A34746">
        <w:rPr>
          <w:rFonts w:cstheme="minorHAnsi"/>
          <w:sz w:val="24"/>
          <w:szCs w:val="24"/>
        </w:rPr>
        <w:t xml:space="preserve">and can be greatly influential. </w:t>
      </w:r>
      <w:r w:rsidR="00AE116E">
        <w:rPr>
          <w:rFonts w:cstheme="minorHAnsi"/>
          <w:sz w:val="24"/>
          <w:szCs w:val="24"/>
        </w:rPr>
        <w:t>T</w:t>
      </w:r>
      <w:r w:rsidR="005567EC">
        <w:rPr>
          <w:rFonts w:cstheme="minorHAnsi"/>
          <w:sz w:val="24"/>
          <w:szCs w:val="24"/>
        </w:rPr>
        <w:t xml:space="preserve">hrough enabling a client to talk, eliciting relevant information and </w:t>
      </w:r>
      <w:r w:rsidR="00064740">
        <w:rPr>
          <w:rFonts w:cstheme="minorHAnsi"/>
          <w:sz w:val="24"/>
          <w:szCs w:val="24"/>
        </w:rPr>
        <w:t xml:space="preserve">helping them to </w:t>
      </w:r>
      <w:r w:rsidR="000276FE">
        <w:rPr>
          <w:rFonts w:cstheme="minorHAnsi"/>
          <w:sz w:val="24"/>
          <w:szCs w:val="24"/>
        </w:rPr>
        <w:t xml:space="preserve">understand </w:t>
      </w:r>
      <w:r w:rsidR="008456C2">
        <w:rPr>
          <w:rFonts w:cstheme="minorHAnsi"/>
          <w:sz w:val="24"/>
          <w:szCs w:val="24"/>
        </w:rPr>
        <w:t>any underlying themes</w:t>
      </w:r>
      <w:r w:rsidR="00AB1856">
        <w:rPr>
          <w:rFonts w:cstheme="minorHAnsi"/>
          <w:sz w:val="24"/>
          <w:szCs w:val="24"/>
        </w:rPr>
        <w:t>,</w:t>
      </w:r>
      <w:r w:rsidR="00443E7F">
        <w:rPr>
          <w:rFonts w:cstheme="minorHAnsi"/>
          <w:sz w:val="24"/>
          <w:szCs w:val="24"/>
        </w:rPr>
        <w:t xml:space="preserve"> therapeutic change </w:t>
      </w:r>
      <w:r w:rsidR="00493390">
        <w:rPr>
          <w:rFonts w:cstheme="minorHAnsi"/>
          <w:sz w:val="24"/>
          <w:szCs w:val="24"/>
        </w:rPr>
        <w:t>can</w:t>
      </w:r>
      <w:r w:rsidR="00AB1856">
        <w:rPr>
          <w:rFonts w:cstheme="minorHAnsi"/>
          <w:sz w:val="24"/>
          <w:szCs w:val="24"/>
        </w:rPr>
        <w:t xml:space="preserve"> be</w:t>
      </w:r>
      <w:r w:rsidR="00493390">
        <w:rPr>
          <w:rFonts w:cstheme="minorHAnsi"/>
          <w:sz w:val="24"/>
          <w:szCs w:val="24"/>
        </w:rPr>
        <w:t xml:space="preserve"> brought about</w:t>
      </w:r>
      <w:r w:rsidR="00A170EF">
        <w:rPr>
          <w:rFonts w:cstheme="minorHAnsi"/>
          <w:sz w:val="24"/>
          <w:szCs w:val="24"/>
        </w:rPr>
        <w:t>.</w:t>
      </w:r>
      <w:r w:rsidR="00493390">
        <w:rPr>
          <w:rFonts w:cstheme="minorHAnsi"/>
          <w:sz w:val="24"/>
          <w:szCs w:val="24"/>
        </w:rPr>
        <w:t xml:space="preserve"> </w:t>
      </w:r>
      <w:r w:rsidR="00C3151F">
        <w:rPr>
          <w:rFonts w:cstheme="minorHAnsi"/>
          <w:sz w:val="24"/>
          <w:szCs w:val="24"/>
        </w:rPr>
        <w:t xml:space="preserve">This is evident in this counselling session as the client goes on to </w:t>
      </w:r>
      <w:r w:rsidR="00D51184">
        <w:rPr>
          <w:rFonts w:cstheme="minorHAnsi"/>
          <w:sz w:val="24"/>
          <w:szCs w:val="24"/>
        </w:rPr>
        <w:t>say,</w:t>
      </w:r>
      <w:r w:rsidR="00C3151F">
        <w:rPr>
          <w:rFonts w:cstheme="minorHAnsi"/>
          <w:sz w:val="24"/>
          <w:szCs w:val="24"/>
        </w:rPr>
        <w:t xml:space="preserve"> </w:t>
      </w:r>
      <w:r w:rsidR="000B35BC">
        <w:rPr>
          <w:rFonts w:cstheme="minorHAnsi"/>
          <w:sz w:val="24"/>
          <w:szCs w:val="24"/>
        </w:rPr>
        <w:t xml:space="preserve">‘I’m only dealing with myself really, </w:t>
      </w:r>
      <w:r w:rsidR="003C0391">
        <w:rPr>
          <w:rFonts w:cstheme="minorHAnsi"/>
          <w:sz w:val="24"/>
          <w:szCs w:val="24"/>
        </w:rPr>
        <w:t>so I could change I guess</w:t>
      </w:r>
      <w:r w:rsidR="009074C2">
        <w:rPr>
          <w:rFonts w:cstheme="minorHAnsi"/>
          <w:sz w:val="24"/>
          <w:szCs w:val="24"/>
        </w:rPr>
        <w:t xml:space="preserve">’ (17:53, V1). </w:t>
      </w:r>
      <w:r w:rsidR="002800D3">
        <w:rPr>
          <w:rFonts w:cstheme="minorHAnsi"/>
          <w:sz w:val="24"/>
          <w:szCs w:val="24"/>
        </w:rPr>
        <w:t xml:space="preserve">This demonstrates that the client has </w:t>
      </w:r>
      <w:r w:rsidR="0029518B">
        <w:rPr>
          <w:rFonts w:cstheme="minorHAnsi"/>
          <w:sz w:val="24"/>
          <w:szCs w:val="24"/>
        </w:rPr>
        <w:t xml:space="preserve">acknowledged personal responsibility and </w:t>
      </w:r>
      <w:r w:rsidR="00295EFF">
        <w:rPr>
          <w:rFonts w:cstheme="minorHAnsi"/>
          <w:sz w:val="24"/>
          <w:szCs w:val="24"/>
        </w:rPr>
        <w:t>now has a sense of autonomy (Tudor and Si</w:t>
      </w:r>
      <w:r w:rsidR="00D7032C">
        <w:rPr>
          <w:rFonts w:cstheme="minorHAnsi"/>
          <w:sz w:val="24"/>
          <w:szCs w:val="24"/>
        </w:rPr>
        <w:t>lls, 2012).</w:t>
      </w:r>
      <w:r w:rsidR="000450C0">
        <w:rPr>
          <w:rFonts w:cstheme="minorHAnsi"/>
          <w:sz w:val="24"/>
          <w:szCs w:val="24"/>
        </w:rPr>
        <w:t xml:space="preserve"> </w:t>
      </w:r>
    </w:p>
    <w:p w14:paraId="393C7772" w14:textId="66DD5D32" w:rsidR="001B0CBB" w:rsidRDefault="000450C0" w:rsidP="006E14E5">
      <w:pPr>
        <w:spacing w:line="360" w:lineRule="auto"/>
        <w:jc w:val="both"/>
        <w:rPr>
          <w:rFonts w:cstheme="minorHAnsi"/>
          <w:sz w:val="24"/>
          <w:szCs w:val="24"/>
        </w:rPr>
      </w:pPr>
      <w:r>
        <w:rPr>
          <w:rFonts w:cstheme="minorHAnsi"/>
          <w:sz w:val="24"/>
          <w:szCs w:val="24"/>
        </w:rPr>
        <w:t xml:space="preserve">      </w:t>
      </w:r>
      <w:r w:rsidR="00E704D2">
        <w:rPr>
          <w:rFonts w:cstheme="minorHAnsi"/>
          <w:sz w:val="24"/>
          <w:szCs w:val="24"/>
        </w:rPr>
        <w:t>To</w:t>
      </w:r>
      <w:r w:rsidR="00BA75C4">
        <w:rPr>
          <w:rFonts w:cstheme="minorHAnsi"/>
          <w:sz w:val="24"/>
          <w:szCs w:val="24"/>
        </w:rPr>
        <w:t xml:space="preserve"> maintain dialogue in a counselling session</w:t>
      </w:r>
      <w:r w:rsidR="00E704D2">
        <w:rPr>
          <w:rFonts w:cstheme="minorHAnsi"/>
          <w:sz w:val="24"/>
          <w:szCs w:val="24"/>
        </w:rPr>
        <w:t>, sometimes a therapist may need to</w:t>
      </w:r>
      <w:r w:rsidR="004F5D29">
        <w:rPr>
          <w:rFonts w:cstheme="minorHAnsi"/>
          <w:sz w:val="24"/>
          <w:szCs w:val="24"/>
        </w:rPr>
        <w:t xml:space="preserve"> prompt a client or ask them a question to draw out information. </w:t>
      </w:r>
      <w:r w:rsidR="003E14E4">
        <w:rPr>
          <w:rFonts w:cstheme="minorHAnsi"/>
          <w:sz w:val="24"/>
          <w:szCs w:val="24"/>
        </w:rPr>
        <w:t xml:space="preserve">Verbal prompts from the counsellor tells the client that they are being listened </w:t>
      </w:r>
      <w:r w:rsidR="002D3314">
        <w:rPr>
          <w:rFonts w:cstheme="minorHAnsi"/>
          <w:sz w:val="24"/>
          <w:szCs w:val="24"/>
        </w:rPr>
        <w:t>to,</w:t>
      </w:r>
      <w:r w:rsidR="003339C6">
        <w:rPr>
          <w:rFonts w:cstheme="minorHAnsi"/>
          <w:sz w:val="24"/>
          <w:szCs w:val="24"/>
        </w:rPr>
        <w:t xml:space="preserve"> and the two parties are in harmony. </w:t>
      </w:r>
      <w:r>
        <w:rPr>
          <w:rFonts w:cstheme="minorHAnsi"/>
          <w:sz w:val="24"/>
          <w:szCs w:val="24"/>
        </w:rPr>
        <w:t xml:space="preserve">Questioning </w:t>
      </w:r>
      <w:r w:rsidR="003E14E4">
        <w:rPr>
          <w:rFonts w:cstheme="minorHAnsi"/>
          <w:sz w:val="24"/>
          <w:szCs w:val="24"/>
        </w:rPr>
        <w:t xml:space="preserve">can be beneficial as it not only enables the person in the helping role to establish practical information about their client’s current situation, but it can also facilitate further discussion. </w:t>
      </w:r>
      <w:r w:rsidR="003339C6">
        <w:rPr>
          <w:rFonts w:cstheme="minorHAnsi"/>
          <w:sz w:val="24"/>
          <w:szCs w:val="24"/>
        </w:rPr>
        <w:lastRenderedPageBreak/>
        <w:t xml:space="preserve">Furthermore, questioning can also help to create a collaborative working approach to counselling (Reeves, 2013). </w:t>
      </w:r>
    </w:p>
    <w:p w14:paraId="3A15A8EB" w14:textId="0AB97D82" w:rsidR="00DB44F5" w:rsidRDefault="00DB44F5" w:rsidP="006E14E5">
      <w:pPr>
        <w:spacing w:line="360" w:lineRule="auto"/>
        <w:jc w:val="both"/>
        <w:rPr>
          <w:rFonts w:cstheme="minorHAnsi"/>
          <w:sz w:val="24"/>
          <w:szCs w:val="24"/>
        </w:rPr>
      </w:pPr>
      <w:r>
        <w:rPr>
          <w:rFonts w:cstheme="minorHAnsi"/>
          <w:sz w:val="24"/>
          <w:szCs w:val="24"/>
        </w:rPr>
        <w:t xml:space="preserve">      This can be linked to theory in the form of Solution-focused therapy.  This approach seeks to help clients consider their existing strengths, and resources that are available to them. From the clients perspective, they will already have an idea of what they would like for the future, be attempting to make changes and be consciously or unconsciously aware of any pre-existing competencies.</w:t>
      </w:r>
      <w:r w:rsidR="002D3314">
        <w:rPr>
          <w:rFonts w:cstheme="minorHAnsi"/>
          <w:sz w:val="24"/>
          <w:szCs w:val="24"/>
        </w:rPr>
        <w:t xml:space="preserve"> For the person in the helping role, they </w:t>
      </w:r>
      <w:r w:rsidR="003C1551">
        <w:rPr>
          <w:rFonts w:cstheme="minorHAnsi"/>
          <w:sz w:val="24"/>
          <w:szCs w:val="24"/>
        </w:rPr>
        <w:t xml:space="preserve">will </w:t>
      </w:r>
      <w:r w:rsidR="002D3314">
        <w:rPr>
          <w:rFonts w:cstheme="minorHAnsi"/>
          <w:sz w:val="24"/>
          <w:szCs w:val="24"/>
        </w:rPr>
        <w:t xml:space="preserve">facilitate a space in which the client can talk freely, </w:t>
      </w:r>
      <w:r w:rsidR="00A47F62">
        <w:rPr>
          <w:rFonts w:cstheme="minorHAnsi"/>
          <w:sz w:val="24"/>
          <w:szCs w:val="24"/>
        </w:rPr>
        <w:t xml:space="preserve">enable them </w:t>
      </w:r>
      <w:proofErr w:type="gramStart"/>
      <w:r w:rsidR="002D3314">
        <w:rPr>
          <w:rFonts w:cstheme="minorHAnsi"/>
          <w:sz w:val="24"/>
          <w:szCs w:val="24"/>
        </w:rPr>
        <w:t>consider</w:t>
      </w:r>
      <w:proofErr w:type="gramEnd"/>
      <w:r w:rsidR="002D3314">
        <w:rPr>
          <w:rFonts w:cstheme="minorHAnsi"/>
          <w:sz w:val="24"/>
          <w:szCs w:val="24"/>
        </w:rPr>
        <w:t xml:space="preserve"> their personal expectations and look to form new strategies for the future (O’Connell, 2012). </w:t>
      </w:r>
    </w:p>
    <w:p w14:paraId="05D85868" w14:textId="40EEC3A0" w:rsidR="00DD771D" w:rsidRDefault="002D3314" w:rsidP="006E14E5">
      <w:pPr>
        <w:spacing w:line="360" w:lineRule="auto"/>
        <w:jc w:val="both"/>
        <w:rPr>
          <w:rFonts w:cstheme="minorHAnsi"/>
          <w:sz w:val="24"/>
          <w:szCs w:val="24"/>
        </w:rPr>
      </w:pPr>
      <w:r>
        <w:rPr>
          <w:rFonts w:cstheme="minorHAnsi"/>
          <w:sz w:val="24"/>
          <w:szCs w:val="24"/>
        </w:rPr>
        <w:t xml:space="preserve">      In this counsellin</w:t>
      </w:r>
      <w:r w:rsidR="00F438EB">
        <w:rPr>
          <w:rFonts w:cstheme="minorHAnsi"/>
          <w:sz w:val="24"/>
          <w:szCs w:val="24"/>
        </w:rPr>
        <w:t>g</w:t>
      </w:r>
      <w:r>
        <w:rPr>
          <w:rFonts w:cstheme="minorHAnsi"/>
          <w:sz w:val="24"/>
          <w:szCs w:val="24"/>
        </w:rPr>
        <w:t xml:space="preserve"> session</w:t>
      </w:r>
      <w:r w:rsidR="00F438EB">
        <w:rPr>
          <w:rFonts w:cstheme="minorHAnsi"/>
          <w:sz w:val="24"/>
          <w:szCs w:val="24"/>
        </w:rPr>
        <w:t>,</w:t>
      </w:r>
      <w:r w:rsidR="006F4503">
        <w:rPr>
          <w:rFonts w:cstheme="minorHAnsi"/>
          <w:sz w:val="24"/>
          <w:szCs w:val="24"/>
        </w:rPr>
        <w:t xml:space="preserve"> existing resources are raised by the counsellor in the form of other </w:t>
      </w:r>
      <w:r w:rsidR="00DC4A0B">
        <w:rPr>
          <w:rFonts w:cstheme="minorHAnsi"/>
          <w:sz w:val="24"/>
          <w:szCs w:val="24"/>
        </w:rPr>
        <w:t xml:space="preserve">people in the same situation as the client. </w:t>
      </w:r>
      <w:r w:rsidR="00520906">
        <w:rPr>
          <w:rFonts w:cstheme="minorHAnsi"/>
          <w:sz w:val="24"/>
          <w:szCs w:val="24"/>
        </w:rPr>
        <w:t xml:space="preserve">At </w:t>
      </w:r>
      <w:r w:rsidR="009705C3">
        <w:rPr>
          <w:rFonts w:cstheme="minorHAnsi"/>
          <w:sz w:val="24"/>
          <w:szCs w:val="24"/>
        </w:rPr>
        <w:t xml:space="preserve">09:00 (V1) </w:t>
      </w:r>
      <w:r w:rsidR="00A5522D">
        <w:rPr>
          <w:rFonts w:cstheme="minorHAnsi"/>
          <w:sz w:val="24"/>
          <w:szCs w:val="24"/>
        </w:rPr>
        <w:t xml:space="preserve">I </w:t>
      </w:r>
      <w:proofErr w:type="gramStart"/>
      <w:r w:rsidR="00A5522D">
        <w:rPr>
          <w:rFonts w:cstheme="minorHAnsi"/>
          <w:sz w:val="24"/>
          <w:szCs w:val="24"/>
        </w:rPr>
        <w:t>ask</w:t>
      </w:r>
      <w:proofErr w:type="gramEnd"/>
      <w:r w:rsidR="00A5522D">
        <w:rPr>
          <w:rFonts w:cstheme="minorHAnsi"/>
          <w:sz w:val="24"/>
          <w:szCs w:val="24"/>
        </w:rPr>
        <w:t xml:space="preserve"> ‘Is there anyone else in the family </w:t>
      </w:r>
      <w:r w:rsidR="006C12D8">
        <w:rPr>
          <w:rFonts w:cstheme="minorHAnsi"/>
          <w:sz w:val="24"/>
          <w:szCs w:val="24"/>
        </w:rPr>
        <w:t>who potentially is in a similar situation to yourself?’</w:t>
      </w:r>
      <w:r w:rsidR="008E2C9E">
        <w:rPr>
          <w:rFonts w:cstheme="minorHAnsi"/>
          <w:sz w:val="24"/>
          <w:szCs w:val="24"/>
        </w:rPr>
        <w:t xml:space="preserve"> The client</w:t>
      </w:r>
      <w:r w:rsidR="00520906">
        <w:rPr>
          <w:rFonts w:cstheme="minorHAnsi"/>
          <w:sz w:val="24"/>
          <w:szCs w:val="24"/>
        </w:rPr>
        <w:t xml:space="preserve"> immediately</w:t>
      </w:r>
      <w:r w:rsidR="008E2C9E">
        <w:rPr>
          <w:rFonts w:cstheme="minorHAnsi"/>
          <w:sz w:val="24"/>
          <w:szCs w:val="24"/>
        </w:rPr>
        <w:t xml:space="preserve"> replies, </w:t>
      </w:r>
      <w:r w:rsidR="001667C3">
        <w:rPr>
          <w:rFonts w:cstheme="minorHAnsi"/>
          <w:sz w:val="24"/>
          <w:szCs w:val="24"/>
        </w:rPr>
        <w:t>‘I</w:t>
      </w:r>
      <w:r w:rsidR="001B407E">
        <w:rPr>
          <w:rFonts w:cstheme="minorHAnsi"/>
          <w:sz w:val="24"/>
          <w:szCs w:val="24"/>
        </w:rPr>
        <w:t xml:space="preserve">’ve got </w:t>
      </w:r>
      <w:r w:rsidR="00B74220">
        <w:rPr>
          <w:rFonts w:cstheme="minorHAnsi"/>
          <w:sz w:val="24"/>
          <w:szCs w:val="24"/>
        </w:rPr>
        <w:t xml:space="preserve">an ***, </w:t>
      </w:r>
      <w:r w:rsidR="000C3B5F">
        <w:rPr>
          <w:rFonts w:cstheme="minorHAnsi"/>
          <w:sz w:val="24"/>
          <w:szCs w:val="24"/>
        </w:rPr>
        <w:t>we don’t get on really</w:t>
      </w:r>
      <w:r w:rsidR="00520906">
        <w:rPr>
          <w:rFonts w:cstheme="minorHAnsi"/>
          <w:sz w:val="24"/>
          <w:szCs w:val="24"/>
        </w:rPr>
        <w:t xml:space="preserve">……we’re very different people.’ </w:t>
      </w:r>
      <w:r w:rsidR="00B0228C">
        <w:rPr>
          <w:rFonts w:cstheme="minorHAnsi"/>
          <w:sz w:val="24"/>
          <w:szCs w:val="24"/>
        </w:rPr>
        <w:t xml:space="preserve">A short while later then client goes on to state ‘ There’s another *** as well in there, who’s really nice, </w:t>
      </w:r>
      <w:r w:rsidR="00B7420A">
        <w:rPr>
          <w:rFonts w:cstheme="minorHAnsi"/>
          <w:sz w:val="24"/>
          <w:szCs w:val="24"/>
        </w:rPr>
        <w:t>pretty chilled out, but *** doesn’t really get involved</w:t>
      </w:r>
      <w:r w:rsidR="004503AE">
        <w:rPr>
          <w:rFonts w:cstheme="minorHAnsi"/>
          <w:sz w:val="24"/>
          <w:szCs w:val="24"/>
        </w:rPr>
        <w:t>’ (11:40, V1)</w:t>
      </w:r>
      <w:r w:rsidR="004A6A8C">
        <w:rPr>
          <w:rFonts w:cstheme="minorHAnsi"/>
          <w:sz w:val="24"/>
          <w:szCs w:val="24"/>
        </w:rPr>
        <w:t>.</w:t>
      </w:r>
    </w:p>
    <w:p w14:paraId="0B393CEA" w14:textId="57DB32CC" w:rsidR="00E553FD" w:rsidRDefault="004A6A8C" w:rsidP="006E14E5">
      <w:pPr>
        <w:spacing w:line="360" w:lineRule="auto"/>
        <w:jc w:val="both"/>
        <w:rPr>
          <w:rFonts w:cstheme="minorHAnsi"/>
          <w:sz w:val="24"/>
          <w:szCs w:val="24"/>
        </w:rPr>
      </w:pPr>
      <w:r>
        <w:rPr>
          <w:rFonts w:cstheme="minorHAnsi"/>
          <w:sz w:val="24"/>
          <w:szCs w:val="24"/>
        </w:rPr>
        <w:t xml:space="preserve">      Further to this, at </w:t>
      </w:r>
      <w:r w:rsidR="00435445">
        <w:rPr>
          <w:rFonts w:cstheme="minorHAnsi"/>
          <w:sz w:val="24"/>
          <w:szCs w:val="24"/>
        </w:rPr>
        <w:t>17:58</w:t>
      </w:r>
      <w:r w:rsidR="00AF797C">
        <w:rPr>
          <w:rFonts w:cstheme="minorHAnsi"/>
          <w:sz w:val="24"/>
          <w:szCs w:val="24"/>
        </w:rPr>
        <w:t xml:space="preserve"> (V1)</w:t>
      </w:r>
      <w:r w:rsidR="00435445">
        <w:rPr>
          <w:rFonts w:cstheme="minorHAnsi"/>
          <w:sz w:val="24"/>
          <w:szCs w:val="24"/>
        </w:rPr>
        <w:t xml:space="preserve"> the client </w:t>
      </w:r>
      <w:proofErr w:type="gramStart"/>
      <w:r w:rsidR="00435445">
        <w:rPr>
          <w:rFonts w:cstheme="minorHAnsi"/>
          <w:sz w:val="24"/>
          <w:szCs w:val="24"/>
        </w:rPr>
        <w:t>says</w:t>
      </w:r>
      <w:proofErr w:type="gramEnd"/>
      <w:r w:rsidR="00AF797C">
        <w:rPr>
          <w:rFonts w:cstheme="minorHAnsi"/>
          <w:sz w:val="24"/>
          <w:szCs w:val="24"/>
        </w:rPr>
        <w:t xml:space="preserve"> ‘I don’t know what could make me change</w:t>
      </w:r>
      <w:r w:rsidR="00AC1D87">
        <w:rPr>
          <w:rFonts w:cstheme="minorHAnsi"/>
          <w:sz w:val="24"/>
          <w:szCs w:val="24"/>
        </w:rPr>
        <w:t xml:space="preserve">.’ In the role of the therapist I </w:t>
      </w:r>
      <w:r w:rsidR="00C71C97">
        <w:rPr>
          <w:rFonts w:cstheme="minorHAnsi"/>
          <w:sz w:val="24"/>
          <w:szCs w:val="24"/>
        </w:rPr>
        <w:t xml:space="preserve">respond, ‘You’ve asked the question there, what could make me change?’ </w:t>
      </w:r>
      <w:r w:rsidR="00F70760">
        <w:rPr>
          <w:rFonts w:cstheme="minorHAnsi"/>
          <w:sz w:val="24"/>
          <w:szCs w:val="24"/>
        </w:rPr>
        <w:t xml:space="preserve">The client then </w:t>
      </w:r>
      <w:r w:rsidR="00055863">
        <w:rPr>
          <w:rFonts w:cstheme="minorHAnsi"/>
          <w:sz w:val="24"/>
          <w:szCs w:val="24"/>
        </w:rPr>
        <w:t xml:space="preserve">goes on to </w:t>
      </w:r>
      <w:proofErr w:type="gramStart"/>
      <w:r w:rsidR="00055863">
        <w:rPr>
          <w:rFonts w:cstheme="minorHAnsi"/>
          <w:sz w:val="24"/>
          <w:szCs w:val="24"/>
        </w:rPr>
        <w:t>say</w:t>
      </w:r>
      <w:proofErr w:type="gramEnd"/>
      <w:r w:rsidR="00055863">
        <w:rPr>
          <w:rFonts w:cstheme="minorHAnsi"/>
          <w:sz w:val="24"/>
          <w:szCs w:val="24"/>
        </w:rPr>
        <w:t xml:space="preserve"> ‘If my ***</w:t>
      </w:r>
      <w:r w:rsidR="00BE1721">
        <w:rPr>
          <w:rFonts w:cstheme="minorHAnsi"/>
          <w:sz w:val="24"/>
          <w:szCs w:val="24"/>
        </w:rPr>
        <w:t xml:space="preserve"> said look, I’m going today</w:t>
      </w:r>
      <w:r w:rsidR="003B1026">
        <w:rPr>
          <w:rFonts w:cstheme="minorHAnsi"/>
          <w:sz w:val="24"/>
          <w:szCs w:val="24"/>
        </w:rPr>
        <w:t xml:space="preserve"> are you going to come, I’d </w:t>
      </w:r>
      <w:r w:rsidR="009C7F84">
        <w:rPr>
          <w:rFonts w:cstheme="minorHAnsi"/>
          <w:sz w:val="24"/>
          <w:szCs w:val="24"/>
        </w:rPr>
        <w:t xml:space="preserve">go.’ </w:t>
      </w:r>
      <w:r w:rsidR="00577C5A">
        <w:rPr>
          <w:rFonts w:cstheme="minorHAnsi"/>
          <w:sz w:val="24"/>
          <w:szCs w:val="24"/>
        </w:rPr>
        <w:t xml:space="preserve">In this example, </w:t>
      </w:r>
      <w:r w:rsidR="00FD1EFC">
        <w:rPr>
          <w:rFonts w:cstheme="minorHAnsi"/>
          <w:sz w:val="24"/>
          <w:szCs w:val="24"/>
        </w:rPr>
        <w:t xml:space="preserve">the client </w:t>
      </w:r>
      <w:r w:rsidR="00A45E7D">
        <w:rPr>
          <w:rFonts w:cstheme="minorHAnsi"/>
          <w:sz w:val="24"/>
          <w:szCs w:val="24"/>
        </w:rPr>
        <w:t xml:space="preserve">helped </w:t>
      </w:r>
      <w:r w:rsidR="00FD1EFC">
        <w:rPr>
          <w:rFonts w:cstheme="minorHAnsi"/>
          <w:sz w:val="24"/>
          <w:szCs w:val="24"/>
        </w:rPr>
        <w:t xml:space="preserve">to </w:t>
      </w:r>
      <w:r w:rsidR="006D1334">
        <w:rPr>
          <w:rFonts w:cstheme="minorHAnsi"/>
          <w:sz w:val="24"/>
          <w:szCs w:val="24"/>
        </w:rPr>
        <w:t xml:space="preserve">focus on the specific </w:t>
      </w:r>
      <w:r w:rsidR="007644CC">
        <w:rPr>
          <w:rFonts w:cstheme="minorHAnsi"/>
          <w:sz w:val="24"/>
          <w:szCs w:val="24"/>
        </w:rPr>
        <w:t xml:space="preserve">issue </w:t>
      </w:r>
      <w:r w:rsidR="008127A5">
        <w:rPr>
          <w:rFonts w:cstheme="minorHAnsi"/>
          <w:sz w:val="24"/>
          <w:szCs w:val="24"/>
        </w:rPr>
        <w:t>in hand</w:t>
      </w:r>
      <w:r w:rsidR="00A45E7D">
        <w:rPr>
          <w:rFonts w:cstheme="minorHAnsi"/>
          <w:sz w:val="24"/>
          <w:szCs w:val="24"/>
        </w:rPr>
        <w:t xml:space="preserve">. Also, </w:t>
      </w:r>
      <w:r w:rsidR="00C976E6">
        <w:rPr>
          <w:rFonts w:cstheme="minorHAnsi"/>
          <w:sz w:val="24"/>
          <w:szCs w:val="24"/>
        </w:rPr>
        <w:t xml:space="preserve">there is the presence of </w:t>
      </w:r>
      <w:r w:rsidR="00A45E7D">
        <w:rPr>
          <w:rFonts w:cstheme="minorHAnsi"/>
          <w:sz w:val="24"/>
          <w:szCs w:val="24"/>
        </w:rPr>
        <w:t>a</w:t>
      </w:r>
      <w:r w:rsidR="00C976E6">
        <w:rPr>
          <w:rFonts w:cstheme="minorHAnsi"/>
          <w:sz w:val="24"/>
          <w:szCs w:val="24"/>
        </w:rPr>
        <w:t xml:space="preserve"> ‘miracle question’. </w:t>
      </w:r>
      <w:r w:rsidR="00884C02">
        <w:rPr>
          <w:rFonts w:cstheme="minorHAnsi"/>
          <w:sz w:val="24"/>
          <w:szCs w:val="24"/>
        </w:rPr>
        <w:t xml:space="preserve">This enables the client to consider </w:t>
      </w:r>
      <w:r w:rsidR="00D13683">
        <w:rPr>
          <w:rFonts w:cstheme="minorHAnsi"/>
          <w:sz w:val="24"/>
          <w:szCs w:val="24"/>
        </w:rPr>
        <w:t xml:space="preserve">what they want to happen regarding this </w:t>
      </w:r>
      <w:r w:rsidR="00A45E7D">
        <w:rPr>
          <w:rFonts w:cstheme="minorHAnsi"/>
          <w:sz w:val="24"/>
          <w:szCs w:val="24"/>
        </w:rPr>
        <w:t xml:space="preserve">situation </w:t>
      </w:r>
      <w:r w:rsidR="00E553FD">
        <w:rPr>
          <w:rFonts w:cstheme="minorHAnsi"/>
          <w:sz w:val="24"/>
          <w:szCs w:val="24"/>
        </w:rPr>
        <w:t>(</w:t>
      </w:r>
      <w:r w:rsidR="001863D8">
        <w:rPr>
          <w:rFonts w:cstheme="minorHAnsi"/>
          <w:sz w:val="24"/>
          <w:szCs w:val="24"/>
        </w:rPr>
        <w:t xml:space="preserve">De </w:t>
      </w:r>
      <w:r w:rsidR="00E553FD">
        <w:rPr>
          <w:rFonts w:cstheme="minorHAnsi"/>
          <w:sz w:val="24"/>
          <w:szCs w:val="24"/>
        </w:rPr>
        <w:t xml:space="preserve">Shazer, </w:t>
      </w:r>
      <w:r w:rsidR="001863D8">
        <w:rPr>
          <w:rFonts w:cstheme="minorHAnsi"/>
          <w:sz w:val="24"/>
          <w:szCs w:val="24"/>
        </w:rPr>
        <w:t>2021</w:t>
      </w:r>
      <w:r w:rsidR="00E553FD">
        <w:rPr>
          <w:rFonts w:cstheme="minorHAnsi"/>
          <w:sz w:val="24"/>
          <w:szCs w:val="24"/>
        </w:rPr>
        <w:t xml:space="preserve">). </w:t>
      </w:r>
    </w:p>
    <w:p w14:paraId="59F42504" w14:textId="463BFE2F" w:rsidR="005503E8" w:rsidRDefault="00E553FD" w:rsidP="006E14E5">
      <w:pPr>
        <w:spacing w:line="360" w:lineRule="auto"/>
        <w:jc w:val="both"/>
        <w:rPr>
          <w:rFonts w:cstheme="minorHAnsi"/>
          <w:sz w:val="24"/>
          <w:szCs w:val="24"/>
        </w:rPr>
      </w:pPr>
      <w:r>
        <w:rPr>
          <w:rFonts w:cstheme="minorHAnsi"/>
          <w:sz w:val="24"/>
          <w:szCs w:val="24"/>
        </w:rPr>
        <w:t xml:space="preserve">      </w:t>
      </w:r>
      <w:r w:rsidR="005503E8">
        <w:rPr>
          <w:rFonts w:cstheme="minorHAnsi"/>
          <w:sz w:val="24"/>
          <w:szCs w:val="24"/>
        </w:rPr>
        <w:t xml:space="preserve">For </w:t>
      </w:r>
      <w:r w:rsidR="00EE718D">
        <w:rPr>
          <w:rFonts w:cstheme="minorHAnsi"/>
          <w:sz w:val="24"/>
          <w:szCs w:val="24"/>
        </w:rPr>
        <w:t xml:space="preserve">a </w:t>
      </w:r>
      <w:r w:rsidR="00964DA1">
        <w:rPr>
          <w:rFonts w:cstheme="minorHAnsi"/>
          <w:sz w:val="24"/>
          <w:szCs w:val="24"/>
        </w:rPr>
        <w:t>therapeutic</w:t>
      </w:r>
      <w:r w:rsidR="005503E8">
        <w:rPr>
          <w:rFonts w:cstheme="minorHAnsi"/>
          <w:sz w:val="24"/>
          <w:szCs w:val="24"/>
        </w:rPr>
        <w:t xml:space="preserve"> session to be </w:t>
      </w:r>
      <w:r w:rsidR="009F5005">
        <w:rPr>
          <w:rFonts w:cstheme="minorHAnsi"/>
          <w:sz w:val="24"/>
          <w:szCs w:val="24"/>
        </w:rPr>
        <w:t>a</w:t>
      </w:r>
      <w:r w:rsidR="005503E8">
        <w:rPr>
          <w:rFonts w:cstheme="minorHAnsi"/>
          <w:sz w:val="24"/>
          <w:szCs w:val="24"/>
        </w:rPr>
        <w:t>ffective there needs to be</w:t>
      </w:r>
      <w:r w:rsidR="00A60401">
        <w:rPr>
          <w:rFonts w:cstheme="minorHAnsi"/>
          <w:sz w:val="24"/>
          <w:szCs w:val="24"/>
        </w:rPr>
        <w:t xml:space="preserve"> </w:t>
      </w:r>
      <w:r w:rsidR="00726932">
        <w:rPr>
          <w:rFonts w:cstheme="minorHAnsi"/>
          <w:sz w:val="24"/>
          <w:szCs w:val="24"/>
        </w:rPr>
        <w:t xml:space="preserve">the </w:t>
      </w:r>
      <w:r w:rsidR="00A60401">
        <w:rPr>
          <w:rFonts w:cstheme="minorHAnsi"/>
          <w:sz w:val="24"/>
          <w:szCs w:val="24"/>
        </w:rPr>
        <w:t>presence of</w:t>
      </w:r>
      <w:r w:rsidR="005503E8">
        <w:rPr>
          <w:rFonts w:cstheme="minorHAnsi"/>
          <w:sz w:val="24"/>
          <w:szCs w:val="24"/>
        </w:rPr>
        <w:t xml:space="preserve"> </w:t>
      </w:r>
      <w:r w:rsidR="00EA4B27">
        <w:rPr>
          <w:rFonts w:cstheme="minorHAnsi"/>
          <w:sz w:val="24"/>
          <w:szCs w:val="24"/>
        </w:rPr>
        <w:t>e</w:t>
      </w:r>
      <w:r w:rsidR="001B5762">
        <w:rPr>
          <w:rFonts w:cstheme="minorHAnsi"/>
          <w:sz w:val="24"/>
          <w:szCs w:val="24"/>
        </w:rPr>
        <w:t>mpath</w:t>
      </w:r>
      <w:r w:rsidR="00EA4B27">
        <w:rPr>
          <w:rFonts w:cstheme="minorHAnsi"/>
          <w:sz w:val="24"/>
          <w:szCs w:val="24"/>
        </w:rPr>
        <w:t>y</w:t>
      </w:r>
      <w:r w:rsidR="001B5762">
        <w:rPr>
          <w:rFonts w:cstheme="minorHAnsi"/>
          <w:sz w:val="24"/>
          <w:szCs w:val="24"/>
        </w:rPr>
        <w:t xml:space="preserve"> and att</w:t>
      </w:r>
      <w:r w:rsidR="0050366B">
        <w:rPr>
          <w:rFonts w:cstheme="minorHAnsi"/>
          <w:sz w:val="24"/>
          <w:szCs w:val="24"/>
        </w:rPr>
        <w:t>u</w:t>
      </w:r>
      <w:r w:rsidR="00134850">
        <w:rPr>
          <w:rFonts w:cstheme="minorHAnsi"/>
          <w:sz w:val="24"/>
          <w:szCs w:val="24"/>
        </w:rPr>
        <w:t>n</w:t>
      </w:r>
      <w:r w:rsidR="0050366B">
        <w:rPr>
          <w:rFonts w:cstheme="minorHAnsi"/>
          <w:sz w:val="24"/>
          <w:szCs w:val="24"/>
        </w:rPr>
        <w:t>ement</w:t>
      </w:r>
      <w:r w:rsidR="00726932">
        <w:rPr>
          <w:rFonts w:cstheme="minorHAnsi"/>
          <w:sz w:val="24"/>
          <w:szCs w:val="24"/>
        </w:rPr>
        <w:t xml:space="preserve">. </w:t>
      </w:r>
      <w:r w:rsidR="002D4E89">
        <w:rPr>
          <w:rFonts w:cstheme="minorHAnsi"/>
          <w:sz w:val="24"/>
          <w:szCs w:val="24"/>
        </w:rPr>
        <w:t>Empathy,</w:t>
      </w:r>
      <w:r w:rsidR="00C12B37">
        <w:rPr>
          <w:rFonts w:cstheme="minorHAnsi"/>
          <w:sz w:val="24"/>
          <w:szCs w:val="24"/>
        </w:rPr>
        <w:t xml:space="preserve"> </w:t>
      </w:r>
      <w:r w:rsidR="00D47CCC">
        <w:rPr>
          <w:rFonts w:cstheme="minorHAnsi"/>
          <w:sz w:val="24"/>
          <w:szCs w:val="24"/>
        </w:rPr>
        <w:t xml:space="preserve">the ability to view another person’s situation from their perspective, </w:t>
      </w:r>
      <w:r w:rsidR="00AC0CA2">
        <w:rPr>
          <w:rFonts w:cstheme="minorHAnsi"/>
          <w:sz w:val="24"/>
          <w:szCs w:val="24"/>
        </w:rPr>
        <w:t xml:space="preserve">is a </w:t>
      </w:r>
      <w:r w:rsidR="001E1AED">
        <w:rPr>
          <w:rFonts w:cstheme="minorHAnsi"/>
          <w:sz w:val="24"/>
          <w:szCs w:val="24"/>
        </w:rPr>
        <w:t xml:space="preserve">fundamental counselling skill. With this, a person in </w:t>
      </w:r>
      <w:r w:rsidR="00B420C6">
        <w:rPr>
          <w:rFonts w:cstheme="minorHAnsi"/>
          <w:sz w:val="24"/>
          <w:szCs w:val="24"/>
        </w:rPr>
        <w:t xml:space="preserve">a helping role </w:t>
      </w:r>
      <w:r w:rsidR="00741634">
        <w:rPr>
          <w:rFonts w:cstheme="minorHAnsi"/>
          <w:sz w:val="24"/>
          <w:szCs w:val="24"/>
        </w:rPr>
        <w:t xml:space="preserve">can engage empathetically with a client, meaning they are able to effectively communicate that they </w:t>
      </w:r>
      <w:r w:rsidR="00373FD1">
        <w:rPr>
          <w:rFonts w:cstheme="minorHAnsi"/>
          <w:sz w:val="24"/>
          <w:szCs w:val="24"/>
        </w:rPr>
        <w:t>are understanding of their situation</w:t>
      </w:r>
      <w:r w:rsidR="00E51FB1">
        <w:rPr>
          <w:rFonts w:cstheme="minorHAnsi"/>
          <w:sz w:val="24"/>
          <w:szCs w:val="24"/>
        </w:rPr>
        <w:t xml:space="preserve"> and </w:t>
      </w:r>
      <w:proofErr w:type="spellStart"/>
      <w:r w:rsidR="00E51FB1">
        <w:rPr>
          <w:rFonts w:cstheme="minorHAnsi"/>
          <w:sz w:val="24"/>
          <w:szCs w:val="24"/>
        </w:rPr>
        <w:t>it’s</w:t>
      </w:r>
      <w:proofErr w:type="spellEnd"/>
      <w:r w:rsidR="00E51FB1">
        <w:rPr>
          <w:rFonts w:cstheme="minorHAnsi"/>
          <w:sz w:val="24"/>
          <w:szCs w:val="24"/>
        </w:rPr>
        <w:t xml:space="preserve"> </w:t>
      </w:r>
      <w:r w:rsidR="009F5005">
        <w:rPr>
          <w:rFonts w:cstheme="minorHAnsi"/>
          <w:sz w:val="24"/>
          <w:szCs w:val="24"/>
        </w:rPr>
        <w:t>e</w:t>
      </w:r>
      <w:r w:rsidR="00373FD1">
        <w:rPr>
          <w:rFonts w:cstheme="minorHAnsi"/>
          <w:sz w:val="24"/>
          <w:szCs w:val="24"/>
        </w:rPr>
        <w:t>ffect</w:t>
      </w:r>
      <w:r w:rsidR="00E51FB1">
        <w:rPr>
          <w:rFonts w:cstheme="minorHAnsi"/>
          <w:sz w:val="24"/>
          <w:szCs w:val="24"/>
        </w:rPr>
        <w:t xml:space="preserve"> on</w:t>
      </w:r>
      <w:r w:rsidR="00373FD1">
        <w:rPr>
          <w:rFonts w:cstheme="minorHAnsi"/>
          <w:sz w:val="24"/>
          <w:szCs w:val="24"/>
        </w:rPr>
        <w:t xml:space="preserve"> them </w:t>
      </w:r>
      <w:r w:rsidR="00A65C6C">
        <w:rPr>
          <w:rFonts w:cstheme="minorHAnsi"/>
          <w:sz w:val="24"/>
          <w:szCs w:val="24"/>
        </w:rPr>
        <w:t>even i</w:t>
      </w:r>
      <w:r w:rsidR="00E51FB1">
        <w:rPr>
          <w:rFonts w:cstheme="minorHAnsi"/>
          <w:sz w:val="24"/>
          <w:szCs w:val="24"/>
        </w:rPr>
        <w:t xml:space="preserve">f they are unable to personally relate. </w:t>
      </w:r>
      <w:r w:rsidR="006866FA">
        <w:rPr>
          <w:rFonts w:cstheme="minorHAnsi"/>
          <w:sz w:val="24"/>
          <w:szCs w:val="24"/>
        </w:rPr>
        <w:t xml:space="preserve">The </w:t>
      </w:r>
      <w:r w:rsidR="001631AE">
        <w:rPr>
          <w:rFonts w:cstheme="minorHAnsi"/>
          <w:sz w:val="24"/>
          <w:szCs w:val="24"/>
        </w:rPr>
        <w:t>noticeable presence of empathy within a therapeutic setting has been found to be</w:t>
      </w:r>
      <w:r w:rsidR="009A1A18">
        <w:rPr>
          <w:rFonts w:cstheme="minorHAnsi"/>
          <w:sz w:val="24"/>
          <w:szCs w:val="24"/>
        </w:rPr>
        <w:t xml:space="preserve"> beneficial not only in counselling (</w:t>
      </w:r>
      <w:proofErr w:type="spellStart"/>
      <w:r w:rsidR="00BB3449">
        <w:rPr>
          <w:rFonts w:cstheme="minorHAnsi"/>
          <w:sz w:val="24"/>
          <w:szCs w:val="24"/>
        </w:rPr>
        <w:t>Vanaerschot</w:t>
      </w:r>
      <w:proofErr w:type="spellEnd"/>
      <w:r w:rsidR="00BB3449">
        <w:rPr>
          <w:rFonts w:cstheme="minorHAnsi"/>
          <w:sz w:val="24"/>
          <w:szCs w:val="24"/>
        </w:rPr>
        <w:t xml:space="preserve">, 1993), </w:t>
      </w:r>
      <w:r w:rsidR="00E15343">
        <w:rPr>
          <w:rFonts w:cstheme="minorHAnsi"/>
          <w:sz w:val="24"/>
          <w:szCs w:val="24"/>
        </w:rPr>
        <w:t>but</w:t>
      </w:r>
      <w:r w:rsidR="007E4D2B">
        <w:rPr>
          <w:rFonts w:cstheme="minorHAnsi"/>
          <w:sz w:val="24"/>
          <w:szCs w:val="24"/>
        </w:rPr>
        <w:t xml:space="preserve"> also</w:t>
      </w:r>
      <w:r w:rsidR="00E15343">
        <w:rPr>
          <w:rFonts w:cstheme="minorHAnsi"/>
          <w:sz w:val="24"/>
          <w:szCs w:val="24"/>
        </w:rPr>
        <w:t xml:space="preserve"> </w:t>
      </w:r>
      <w:r w:rsidR="00393B5D">
        <w:rPr>
          <w:rFonts w:cstheme="minorHAnsi"/>
          <w:sz w:val="24"/>
          <w:szCs w:val="24"/>
        </w:rPr>
        <w:t>wider</w:t>
      </w:r>
      <w:r w:rsidR="007E4D2B">
        <w:rPr>
          <w:rFonts w:cstheme="minorHAnsi"/>
          <w:sz w:val="24"/>
          <w:szCs w:val="24"/>
        </w:rPr>
        <w:t>,</w:t>
      </w:r>
      <w:r w:rsidR="00393B5D">
        <w:rPr>
          <w:rFonts w:cstheme="minorHAnsi"/>
          <w:sz w:val="24"/>
          <w:szCs w:val="24"/>
        </w:rPr>
        <w:t xml:space="preserve"> in psychotherapy </w:t>
      </w:r>
      <w:r w:rsidR="00F00968">
        <w:rPr>
          <w:rFonts w:cstheme="minorHAnsi"/>
          <w:sz w:val="24"/>
          <w:szCs w:val="24"/>
        </w:rPr>
        <w:t>(</w:t>
      </w:r>
      <w:r w:rsidR="007E4D2B" w:rsidRPr="007E4D2B">
        <w:rPr>
          <w:rFonts w:cstheme="minorHAnsi"/>
          <w:sz w:val="24"/>
          <w:szCs w:val="24"/>
        </w:rPr>
        <w:t>Bohart</w:t>
      </w:r>
      <w:r w:rsidR="00F00968">
        <w:rPr>
          <w:rFonts w:cstheme="minorHAnsi"/>
          <w:sz w:val="24"/>
          <w:szCs w:val="24"/>
        </w:rPr>
        <w:t xml:space="preserve"> </w:t>
      </w:r>
      <w:r w:rsidR="007E4D2B" w:rsidRPr="007E4D2B">
        <w:rPr>
          <w:rFonts w:cstheme="minorHAnsi"/>
          <w:sz w:val="24"/>
          <w:szCs w:val="24"/>
        </w:rPr>
        <w:t>&amp; Greenberg,</w:t>
      </w:r>
      <w:r w:rsidR="00F00968">
        <w:rPr>
          <w:rFonts w:cstheme="minorHAnsi"/>
          <w:sz w:val="24"/>
          <w:szCs w:val="24"/>
        </w:rPr>
        <w:t xml:space="preserve"> </w:t>
      </w:r>
      <w:r w:rsidR="007E4D2B" w:rsidRPr="007E4D2B">
        <w:rPr>
          <w:rFonts w:cstheme="minorHAnsi"/>
          <w:sz w:val="24"/>
          <w:szCs w:val="24"/>
        </w:rPr>
        <w:t>1997)</w:t>
      </w:r>
      <w:r w:rsidR="00F00968">
        <w:rPr>
          <w:rFonts w:cstheme="minorHAnsi"/>
          <w:sz w:val="24"/>
          <w:szCs w:val="24"/>
        </w:rPr>
        <w:t xml:space="preserve">. </w:t>
      </w:r>
      <w:r w:rsidR="001631AE">
        <w:rPr>
          <w:rFonts w:cstheme="minorHAnsi"/>
          <w:sz w:val="24"/>
          <w:szCs w:val="24"/>
        </w:rPr>
        <w:t xml:space="preserve"> </w:t>
      </w:r>
    </w:p>
    <w:p w14:paraId="40A52CD0" w14:textId="16469851" w:rsidR="00060E6B" w:rsidRDefault="00341E01" w:rsidP="006E14E5">
      <w:pPr>
        <w:spacing w:line="360" w:lineRule="auto"/>
        <w:jc w:val="both"/>
        <w:rPr>
          <w:rFonts w:cstheme="minorHAnsi"/>
          <w:sz w:val="24"/>
          <w:szCs w:val="24"/>
        </w:rPr>
      </w:pPr>
      <w:r>
        <w:rPr>
          <w:rFonts w:cstheme="minorHAnsi"/>
          <w:sz w:val="24"/>
          <w:szCs w:val="24"/>
        </w:rPr>
        <w:lastRenderedPageBreak/>
        <w:t xml:space="preserve">      </w:t>
      </w:r>
      <w:r w:rsidR="00134850">
        <w:rPr>
          <w:rFonts w:cstheme="minorHAnsi"/>
          <w:sz w:val="24"/>
          <w:szCs w:val="24"/>
        </w:rPr>
        <w:t>A</w:t>
      </w:r>
      <w:r>
        <w:rPr>
          <w:rFonts w:cstheme="minorHAnsi"/>
          <w:sz w:val="24"/>
          <w:szCs w:val="24"/>
        </w:rPr>
        <w:t>ttu</w:t>
      </w:r>
      <w:r w:rsidR="00134850">
        <w:rPr>
          <w:rFonts w:cstheme="minorHAnsi"/>
          <w:sz w:val="24"/>
          <w:szCs w:val="24"/>
        </w:rPr>
        <w:t>n</w:t>
      </w:r>
      <w:r>
        <w:rPr>
          <w:rFonts w:cstheme="minorHAnsi"/>
          <w:sz w:val="24"/>
          <w:szCs w:val="24"/>
        </w:rPr>
        <w:t xml:space="preserve">ement </w:t>
      </w:r>
      <w:r w:rsidR="00FC46D6">
        <w:rPr>
          <w:rFonts w:cstheme="minorHAnsi"/>
          <w:sz w:val="24"/>
          <w:szCs w:val="24"/>
        </w:rPr>
        <w:t xml:space="preserve">describes the skill </w:t>
      </w:r>
      <w:r w:rsidR="00D81DC4">
        <w:rPr>
          <w:rFonts w:cstheme="minorHAnsi"/>
          <w:sz w:val="24"/>
          <w:szCs w:val="24"/>
        </w:rPr>
        <w:t xml:space="preserve">of being in congruence, meaning the counsellor and the client are </w:t>
      </w:r>
      <w:r w:rsidR="00FF6B44">
        <w:rPr>
          <w:rFonts w:cstheme="minorHAnsi"/>
          <w:sz w:val="24"/>
          <w:szCs w:val="24"/>
        </w:rPr>
        <w:t xml:space="preserve">aligned. </w:t>
      </w:r>
      <w:r w:rsidR="00C25554">
        <w:rPr>
          <w:rFonts w:cstheme="minorHAnsi"/>
          <w:sz w:val="24"/>
          <w:szCs w:val="24"/>
        </w:rPr>
        <w:t xml:space="preserve">This can be </w:t>
      </w:r>
      <w:r w:rsidR="00C457A9">
        <w:rPr>
          <w:rFonts w:cstheme="minorHAnsi"/>
          <w:sz w:val="24"/>
          <w:szCs w:val="24"/>
        </w:rPr>
        <w:t xml:space="preserve">communicated to the client through using </w:t>
      </w:r>
      <w:r w:rsidR="00CE7FED">
        <w:rPr>
          <w:rFonts w:cstheme="minorHAnsi"/>
          <w:sz w:val="24"/>
          <w:szCs w:val="24"/>
        </w:rPr>
        <w:t xml:space="preserve">similar words and descriptions that they have used themselves. </w:t>
      </w:r>
      <w:r w:rsidR="00C47E9E">
        <w:rPr>
          <w:rFonts w:cstheme="minorHAnsi"/>
          <w:sz w:val="24"/>
          <w:szCs w:val="24"/>
        </w:rPr>
        <w:t xml:space="preserve">It can also be communicated to the client </w:t>
      </w:r>
      <w:r w:rsidR="00134850">
        <w:rPr>
          <w:rFonts w:cstheme="minorHAnsi"/>
          <w:sz w:val="24"/>
          <w:szCs w:val="24"/>
        </w:rPr>
        <w:t>by</w:t>
      </w:r>
      <w:r w:rsidR="00C47E9E">
        <w:rPr>
          <w:rFonts w:cstheme="minorHAnsi"/>
          <w:sz w:val="24"/>
          <w:szCs w:val="24"/>
        </w:rPr>
        <w:t xml:space="preserve"> body language. </w:t>
      </w:r>
      <w:r w:rsidR="003B0E36">
        <w:rPr>
          <w:rFonts w:cstheme="minorHAnsi"/>
          <w:sz w:val="24"/>
          <w:szCs w:val="24"/>
        </w:rPr>
        <w:t>In terms of a growing edg</w:t>
      </w:r>
      <w:r w:rsidR="00AA7E3E">
        <w:rPr>
          <w:rFonts w:cstheme="minorHAnsi"/>
          <w:sz w:val="24"/>
          <w:szCs w:val="24"/>
        </w:rPr>
        <w:t>e at 19:23 (V1), when discuss</w:t>
      </w:r>
      <w:r w:rsidR="006E5C88">
        <w:rPr>
          <w:rFonts w:cstheme="minorHAnsi"/>
          <w:sz w:val="24"/>
          <w:szCs w:val="24"/>
        </w:rPr>
        <w:t>ing</w:t>
      </w:r>
      <w:r w:rsidR="00AA7E3E">
        <w:rPr>
          <w:rFonts w:cstheme="minorHAnsi"/>
          <w:sz w:val="24"/>
          <w:szCs w:val="24"/>
        </w:rPr>
        <w:t xml:space="preserve"> two concurrent elements of the clients life, I use my hands to demonstrate the point that I am making. This is not some</w:t>
      </w:r>
      <w:r w:rsidR="006E5C88">
        <w:rPr>
          <w:rFonts w:cstheme="minorHAnsi"/>
          <w:sz w:val="24"/>
          <w:szCs w:val="24"/>
        </w:rPr>
        <w:t>thing</w:t>
      </w:r>
      <w:r w:rsidR="00AA7E3E">
        <w:rPr>
          <w:rFonts w:cstheme="minorHAnsi"/>
          <w:sz w:val="24"/>
          <w:szCs w:val="24"/>
        </w:rPr>
        <w:t xml:space="preserve"> that mirrors the client</w:t>
      </w:r>
      <w:r w:rsidR="006E5C88">
        <w:rPr>
          <w:rFonts w:cstheme="minorHAnsi"/>
          <w:sz w:val="24"/>
          <w:szCs w:val="24"/>
        </w:rPr>
        <w:t>’s</w:t>
      </w:r>
      <w:r w:rsidR="00AA7E3E">
        <w:rPr>
          <w:rFonts w:cstheme="minorHAnsi"/>
          <w:sz w:val="24"/>
          <w:szCs w:val="24"/>
        </w:rPr>
        <w:t xml:space="preserve"> body language,</w:t>
      </w:r>
      <w:r w:rsidR="006E5C88">
        <w:rPr>
          <w:rFonts w:cstheme="minorHAnsi"/>
          <w:sz w:val="24"/>
          <w:szCs w:val="24"/>
        </w:rPr>
        <w:t xml:space="preserve"> therefore can be considered as something to work on in order to increase harmony between myself and a client (McLeod &amp; McLeod, </w:t>
      </w:r>
      <w:r w:rsidR="00692C9C">
        <w:rPr>
          <w:rFonts w:cstheme="minorHAnsi"/>
          <w:sz w:val="24"/>
          <w:szCs w:val="24"/>
        </w:rPr>
        <w:t xml:space="preserve">2011). </w:t>
      </w:r>
    </w:p>
    <w:p w14:paraId="4248DE43" w14:textId="151D8952" w:rsidR="00341E01" w:rsidRDefault="00692C9C" w:rsidP="006E14E5">
      <w:pPr>
        <w:spacing w:line="360" w:lineRule="auto"/>
        <w:jc w:val="both"/>
        <w:rPr>
          <w:rFonts w:cstheme="minorHAnsi"/>
          <w:sz w:val="24"/>
          <w:szCs w:val="24"/>
        </w:rPr>
      </w:pPr>
      <w:r>
        <w:rPr>
          <w:rFonts w:cstheme="minorHAnsi"/>
          <w:sz w:val="24"/>
          <w:szCs w:val="24"/>
        </w:rPr>
        <w:t xml:space="preserve">      The skills of e</w:t>
      </w:r>
      <w:r w:rsidR="003B0E36">
        <w:rPr>
          <w:rFonts w:cstheme="minorHAnsi"/>
          <w:sz w:val="24"/>
          <w:szCs w:val="24"/>
        </w:rPr>
        <w:t xml:space="preserve">mpathy and </w:t>
      </w:r>
      <w:r w:rsidR="00725D34">
        <w:rPr>
          <w:rFonts w:cstheme="minorHAnsi"/>
          <w:sz w:val="24"/>
          <w:szCs w:val="24"/>
        </w:rPr>
        <w:t>attu</w:t>
      </w:r>
      <w:r w:rsidR="006E5C88">
        <w:rPr>
          <w:rFonts w:cstheme="minorHAnsi"/>
          <w:sz w:val="24"/>
          <w:szCs w:val="24"/>
        </w:rPr>
        <w:t>n</w:t>
      </w:r>
      <w:r w:rsidR="00725D34">
        <w:rPr>
          <w:rFonts w:cstheme="minorHAnsi"/>
          <w:sz w:val="24"/>
          <w:szCs w:val="24"/>
        </w:rPr>
        <w:t>ement</w:t>
      </w:r>
      <w:r w:rsidR="006E0BDC">
        <w:rPr>
          <w:rFonts w:cstheme="minorHAnsi"/>
          <w:sz w:val="24"/>
          <w:szCs w:val="24"/>
        </w:rPr>
        <w:t xml:space="preserve"> are </w:t>
      </w:r>
      <w:r>
        <w:rPr>
          <w:rFonts w:cstheme="minorHAnsi"/>
          <w:sz w:val="24"/>
          <w:szCs w:val="24"/>
        </w:rPr>
        <w:t>fundamental</w:t>
      </w:r>
      <w:r w:rsidR="006E0BDC">
        <w:rPr>
          <w:rFonts w:cstheme="minorHAnsi"/>
          <w:sz w:val="24"/>
          <w:szCs w:val="24"/>
        </w:rPr>
        <w:t xml:space="preserve"> to </w:t>
      </w:r>
      <w:r>
        <w:rPr>
          <w:rFonts w:cstheme="minorHAnsi"/>
          <w:sz w:val="24"/>
          <w:szCs w:val="24"/>
        </w:rPr>
        <w:t>the theory</w:t>
      </w:r>
      <w:r w:rsidR="006E0BDC">
        <w:rPr>
          <w:rFonts w:cstheme="minorHAnsi"/>
          <w:sz w:val="24"/>
          <w:szCs w:val="24"/>
        </w:rPr>
        <w:t xml:space="preserve"> </w:t>
      </w:r>
      <w:r w:rsidR="00E4236D">
        <w:rPr>
          <w:rFonts w:cstheme="minorHAnsi"/>
          <w:sz w:val="24"/>
          <w:szCs w:val="24"/>
        </w:rPr>
        <w:t>of</w:t>
      </w:r>
      <w:r w:rsidR="00725D34">
        <w:rPr>
          <w:rFonts w:cstheme="minorHAnsi"/>
          <w:sz w:val="24"/>
          <w:szCs w:val="24"/>
        </w:rPr>
        <w:t xml:space="preserve"> Humanistic </w:t>
      </w:r>
      <w:r w:rsidR="00E4236D">
        <w:rPr>
          <w:rFonts w:cstheme="minorHAnsi"/>
          <w:sz w:val="24"/>
          <w:szCs w:val="24"/>
        </w:rPr>
        <w:t>counselling</w:t>
      </w:r>
      <w:r w:rsidR="00725D34">
        <w:rPr>
          <w:rFonts w:cstheme="minorHAnsi"/>
          <w:sz w:val="24"/>
          <w:szCs w:val="24"/>
        </w:rPr>
        <w:t xml:space="preserve">. </w:t>
      </w:r>
      <w:r>
        <w:rPr>
          <w:rFonts w:cstheme="minorHAnsi"/>
          <w:sz w:val="24"/>
          <w:szCs w:val="24"/>
        </w:rPr>
        <w:t>Primarily</w:t>
      </w:r>
      <w:r w:rsidR="00E4236D">
        <w:rPr>
          <w:rFonts w:cstheme="minorHAnsi"/>
          <w:sz w:val="24"/>
          <w:szCs w:val="24"/>
        </w:rPr>
        <w:t xml:space="preserve">, </w:t>
      </w:r>
      <w:r>
        <w:rPr>
          <w:rFonts w:cstheme="minorHAnsi"/>
          <w:sz w:val="24"/>
          <w:szCs w:val="24"/>
        </w:rPr>
        <w:t xml:space="preserve"> </w:t>
      </w:r>
      <w:r w:rsidR="00E4236D" w:rsidRPr="00E4236D">
        <w:rPr>
          <w:rFonts w:cstheme="minorHAnsi"/>
          <w:sz w:val="24"/>
          <w:szCs w:val="24"/>
        </w:rPr>
        <w:t xml:space="preserve">Person-Centred </w:t>
      </w:r>
      <w:r w:rsidR="00E4236D">
        <w:rPr>
          <w:rFonts w:cstheme="minorHAnsi"/>
          <w:sz w:val="24"/>
          <w:szCs w:val="24"/>
        </w:rPr>
        <w:t>counselling, in which the person in the helping role  needs to be in congruence with the client (Ro</w:t>
      </w:r>
      <w:r w:rsidR="00E34E40">
        <w:rPr>
          <w:rFonts w:cstheme="minorHAnsi"/>
          <w:sz w:val="24"/>
          <w:szCs w:val="24"/>
        </w:rPr>
        <w:t xml:space="preserve">gers, 1959). </w:t>
      </w:r>
      <w:r w:rsidR="00725D34">
        <w:rPr>
          <w:rFonts w:cstheme="minorHAnsi"/>
          <w:sz w:val="24"/>
          <w:szCs w:val="24"/>
        </w:rPr>
        <w:t>This can be explored further with</w:t>
      </w:r>
      <w:r w:rsidR="00E34E40">
        <w:rPr>
          <w:rFonts w:cstheme="minorHAnsi"/>
          <w:sz w:val="24"/>
          <w:szCs w:val="24"/>
        </w:rPr>
        <w:t xml:space="preserve"> the Barrett-Lennard</w:t>
      </w:r>
      <w:r w:rsidR="00BC106C">
        <w:rPr>
          <w:rFonts w:cstheme="minorHAnsi"/>
          <w:sz w:val="24"/>
          <w:szCs w:val="24"/>
        </w:rPr>
        <w:t xml:space="preserve"> Model</w:t>
      </w:r>
      <w:r w:rsidR="00E34E40">
        <w:rPr>
          <w:rFonts w:cstheme="minorHAnsi"/>
          <w:sz w:val="24"/>
          <w:szCs w:val="24"/>
        </w:rPr>
        <w:t>. This theoretical framework advocates that when working with a client, a therapist must hear, resonate, summarise and observe their responses to engage empathetically with them</w:t>
      </w:r>
      <w:r w:rsidR="00D129C1">
        <w:rPr>
          <w:rFonts w:cstheme="minorHAnsi"/>
          <w:sz w:val="24"/>
          <w:szCs w:val="24"/>
        </w:rPr>
        <w:t xml:space="preserve">, in what is a complex process (Barrett-Lenard, 1993). </w:t>
      </w:r>
      <w:r w:rsidR="00E34E40">
        <w:rPr>
          <w:rFonts w:cstheme="minorHAnsi"/>
          <w:sz w:val="24"/>
          <w:szCs w:val="24"/>
        </w:rPr>
        <w:t xml:space="preserve"> </w:t>
      </w:r>
    </w:p>
    <w:p w14:paraId="596C7A7C" w14:textId="0949C825" w:rsidR="00F31C5F" w:rsidRDefault="00D129C1" w:rsidP="006E14E5">
      <w:pPr>
        <w:spacing w:line="360" w:lineRule="auto"/>
        <w:jc w:val="both"/>
        <w:rPr>
          <w:rFonts w:cstheme="minorHAnsi"/>
          <w:sz w:val="24"/>
          <w:szCs w:val="24"/>
        </w:rPr>
      </w:pPr>
      <w:r>
        <w:rPr>
          <w:rFonts w:cstheme="minorHAnsi"/>
          <w:sz w:val="24"/>
          <w:szCs w:val="24"/>
        </w:rPr>
        <w:t xml:space="preserve">      As a therapy session progresses, it is imperative that the person in the helping role maintains e</w:t>
      </w:r>
      <w:r w:rsidR="001B5762">
        <w:rPr>
          <w:rFonts w:cstheme="minorHAnsi"/>
          <w:sz w:val="24"/>
          <w:szCs w:val="24"/>
        </w:rPr>
        <w:t>thical awareness and</w:t>
      </w:r>
      <w:r>
        <w:rPr>
          <w:rFonts w:cstheme="minorHAnsi"/>
          <w:sz w:val="24"/>
          <w:szCs w:val="24"/>
        </w:rPr>
        <w:t xml:space="preserve"> creates</w:t>
      </w:r>
      <w:r w:rsidR="001B5762">
        <w:rPr>
          <w:rFonts w:cstheme="minorHAnsi"/>
          <w:sz w:val="24"/>
          <w:szCs w:val="24"/>
        </w:rPr>
        <w:t xml:space="preserve"> a safe space</w:t>
      </w:r>
      <w:r w:rsidR="00587EA6">
        <w:rPr>
          <w:rFonts w:cstheme="minorHAnsi"/>
          <w:sz w:val="24"/>
          <w:szCs w:val="24"/>
        </w:rPr>
        <w:t xml:space="preserve">. Fundamental ethical principles that underpin therapy include autonomy, confidentiality and fidelity. Confidentiality </w:t>
      </w:r>
      <w:r w:rsidR="0068163E">
        <w:rPr>
          <w:rFonts w:cstheme="minorHAnsi"/>
          <w:sz w:val="24"/>
          <w:szCs w:val="24"/>
        </w:rPr>
        <w:t>is</w:t>
      </w:r>
      <w:r w:rsidR="00587EA6">
        <w:rPr>
          <w:rFonts w:cstheme="minorHAnsi"/>
          <w:sz w:val="24"/>
          <w:szCs w:val="24"/>
        </w:rPr>
        <w:t xml:space="preserve"> imperative, as in counselling people are </w:t>
      </w:r>
      <w:r w:rsidR="00F31C5F">
        <w:rPr>
          <w:rFonts w:cstheme="minorHAnsi"/>
          <w:sz w:val="24"/>
          <w:szCs w:val="24"/>
        </w:rPr>
        <w:t>often exploring parts of their lives which are private or even secret from others</w:t>
      </w:r>
      <w:r w:rsidR="0068163E">
        <w:rPr>
          <w:rFonts w:cstheme="minorHAnsi"/>
          <w:sz w:val="24"/>
          <w:szCs w:val="24"/>
        </w:rPr>
        <w:t>.</w:t>
      </w:r>
      <w:r w:rsidR="00F31C5F">
        <w:rPr>
          <w:rFonts w:cstheme="minorHAnsi"/>
          <w:sz w:val="24"/>
          <w:szCs w:val="24"/>
        </w:rPr>
        <w:t xml:space="preserve"> During this counselling session, the principle of confidentiality is explained to the client in that it is a ‘</w:t>
      </w:r>
      <w:r w:rsidR="003C0BB3">
        <w:rPr>
          <w:rFonts w:cstheme="minorHAnsi"/>
          <w:sz w:val="24"/>
          <w:szCs w:val="24"/>
        </w:rPr>
        <w:t>Confidential space’</w:t>
      </w:r>
      <w:r w:rsidR="0068163E">
        <w:rPr>
          <w:rFonts w:cstheme="minorHAnsi"/>
          <w:sz w:val="24"/>
          <w:szCs w:val="24"/>
        </w:rPr>
        <w:t xml:space="preserve"> (01:48, V1)</w:t>
      </w:r>
      <w:r w:rsidR="003C0BB3">
        <w:rPr>
          <w:rFonts w:cstheme="minorHAnsi"/>
          <w:sz w:val="24"/>
          <w:szCs w:val="24"/>
        </w:rPr>
        <w:t>. However, I</w:t>
      </w:r>
      <w:r w:rsidR="0068163E">
        <w:rPr>
          <w:rFonts w:cstheme="minorHAnsi"/>
          <w:sz w:val="24"/>
          <w:szCs w:val="24"/>
        </w:rPr>
        <w:t xml:space="preserve"> go on to</w:t>
      </w:r>
      <w:r w:rsidR="003C0BB3">
        <w:rPr>
          <w:rFonts w:cstheme="minorHAnsi"/>
          <w:sz w:val="24"/>
          <w:szCs w:val="24"/>
        </w:rPr>
        <w:t xml:space="preserve"> explain that </w:t>
      </w:r>
      <w:r w:rsidR="00C1770E">
        <w:rPr>
          <w:rFonts w:cstheme="minorHAnsi"/>
          <w:sz w:val="24"/>
          <w:szCs w:val="24"/>
        </w:rPr>
        <w:t>ethically</w:t>
      </w:r>
      <w:r w:rsidR="0068163E">
        <w:rPr>
          <w:rFonts w:cstheme="minorHAnsi"/>
          <w:sz w:val="24"/>
          <w:szCs w:val="24"/>
        </w:rPr>
        <w:t>,</w:t>
      </w:r>
      <w:r w:rsidR="00C1770E">
        <w:rPr>
          <w:rFonts w:cstheme="minorHAnsi"/>
          <w:sz w:val="24"/>
          <w:szCs w:val="24"/>
        </w:rPr>
        <w:t xml:space="preserve"> </w:t>
      </w:r>
      <w:r w:rsidR="003C0BB3">
        <w:rPr>
          <w:rFonts w:cstheme="minorHAnsi"/>
          <w:sz w:val="24"/>
          <w:szCs w:val="24"/>
        </w:rPr>
        <w:t xml:space="preserve">confidentiality </w:t>
      </w:r>
      <w:r w:rsidR="00134850">
        <w:rPr>
          <w:rFonts w:cstheme="minorHAnsi"/>
          <w:sz w:val="24"/>
          <w:szCs w:val="24"/>
        </w:rPr>
        <w:t xml:space="preserve">is superseded </w:t>
      </w:r>
      <w:r w:rsidR="003C0BB3">
        <w:rPr>
          <w:rFonts w:cstheme="minorHAnsi"/>
          <w:sz w:val="24"/>
          <w:szCs w:val="24"/>
        </w:rPr>
        <w:t>if ‘I believe you are either in danger or at risk</w:t>
      </w:r>
      <w:r w:rsidR="0068163E">
        <w:rPr>
          <w:rFonts w:cstheme="minorHAnsi"/>
          <w:sz w:val="24"/>
          <w:szCs w:val="24"/>
        </w:rPr>
        <w:t>,</w:t>
      </w:r>
      <w:r w:rsidR="003C0BB3">
        <w:rPr>
          <w:rFonts w:cstheme="minorHAnsi"/>
          <w:sz w:val="24"/>
          <w:szCs w:val="24"/>
        </w:rPr>
        <w:t xml:space="preserve"> or I believe that a third party is in danger.’ </w:t>
      </w:r>
      <w:r w:rsidR="003C0BB3" w:rsidRPr="003C0BB3">
        <w:rPr>
          <w:rFonts w:cstheme="minorHAnsi"/>
          <w:sz w:val="24"/>
          <w:szCs w:val="24"/>
        </w:rPr>
        <w:t>(Nelson-Jones, 2016).</w:t>
      </w:r>
    </w:p>
    <w:p w14:paraId="2EFED1C1" w14:textId="7E153759" w:rsidR="00F31C5F" w:rsidRDefault="0068163E" w:rsidP="006E14E5">
      <w:pPr>
        <w:spacing w:line="360" w:lineRule="auto"/>
        <w:jc w:val="both"/>
        <w:rPr>
          <w:rFonts w:cstheme="minorHAnsi"/>
          <w:sz w:val="24"/>
          <w:szCs w:val="24"/>
        </w:rPr>
      </w:pPr>
      <w:r>
        <w:rPr>
          <w:rFonts w:cstheme="minorHAnsi"/>
          <w:sz w:val="24"/>
          <w:szCs w:val="24"/>
        </w:rPr>
        <w:t xml:space="preserve">      Maintaining a safe space,</w:t>
      </w:r>
      <w:r w:rsidR="00F31C5F">
        <w:rPr>
          <w:rFonts w:cstheme="minorHAnsi"/>
          <w:sz w:val="24"/>
          <w:szCs w:val="24"/>
        </w:rPr>
        <w:t xml:space="preserve"> can be linked to</w:t>
      </w:r>
      <w:r>
        <w:rPr>
          <w:rFonts w:cstheme="minorHAnsi"/>
          <w:sz w:val="24"/>
          <w:szCs w:val="24"/>
        </w:rPr>
        <w:t xml:space="preserve"> the</w:t>
      </w:r>
      <w:r w:rsidR="00F31C5F">
        <w:rPr>
          <w:rFonts w:cstheme="minorHAnsi"/>
          <w:sz w:val="24"/>
          <w:szCs w:val="24"/>
        </w:rPr>
        <w:t xml:space="preserve"> theory </w:t>
      </w:r>
      <w:r>
        <w:rPr>
          <w:rFonts w:cstheme="minorHAnsi"/>
          <w:sz w:val="24"/>
          <w:szCs w:val="24"/>
        </w:rPr>
        <w:t xml:space="preserve">of </w:t>
      </w:r>
      <w:r w:rsidR="00F31C5F">
        <w:rPr>
          <w:rFonts w:cstheme="minorHAnsi"/>
          <w:sz w:val="24"/>
          <w:szCs w:val="24"/>
        </w:rPr>
        <w:t>Gestalt</w:t>
      </w:r>
      <w:r>
        <w:rPr>
          <w:rFonts w:cstheme="minorHAnsi"/>
          <w:sz w:val="24"/>
          <w:szCs w:val="24"/>
        </w:rPr>
        <w:t xml:space="preserve"> therapy. Th</w:t>
      </w:r>
      <w:r w:rsidR="00AC4A65">
        <w:rPr>
          <w:rFonts w:cstheme="minorHAnsi"/>
          <w:sz w:val="24"/>
          <w:szCs w:val="24"/>
        </w:rPr>
        <w:t>is is the idea that the whole is greater than the sum of its component</w:t>
      </w:r>
      <w:r w:rsidR="002557C0">
        <w:rPr>
          <w:rFonts w:cstheme="minorHAnsi"/>
          <w:sz w:val="24"/>
          <w:szCs w:val="24"/>
        </w:rPr>
        <w:t>s</w:t>
      </w:r>
      <w:r w:rsidR="00AC4A65">
        <w:rPr>
          <w:rFonts w:cstheme="minorHAnsi"/>
          <w:sz w:val="24"/>
          <w:szCs w:val="24"/>
        </w:rPr>
        <w:t xml:space="preserve">, and that through configuring ourselves and our various different parts, we our able to gain a greater understanding and achieve change. </w:t>
      </w:r>
      <w:r w:rsidR="002557C0">
        <w:rPr>
          <w:rFonts w:cstheme="minorHAnsi"/>
          <w:sz w:val="24"/>
          <w:szCs w:val="24"/>
        </w:rPr>
        <w:t xml:space="preserve">For </w:t>
      </w:r>
      <w:r w:rsidR="00AC4A65">
        <w:rPr>
          <w:rFonts w:cstheme="minorHAnsi"/>
          <w:sz w:val="24"/>
          <w:szCs w:val="24"/>
        </w:rPr>
        <w:t>this, a counsellor must facilitate a client’s immediate experience</w:t>
      </w:r>
      <w:r w:rsidR="002557C0">
        <w:rPr>
          <w:rFonts w:cstheme="minorHAnsi"/>
          <w:sz w:val="24"/>
          <w:szCs w:val="24"/>
        </w:rPr>
        <w:t>. A</w:t>
      </w:r>
      <w:r w:rsidR="002557C0" w:rsidRPr="002557C0">
        <w:rPr>
          <w:rFonts w:cstheme="minorHAnsi"/>
          <w:sz w:val="24"/>
          <w:szCs w:val="24"/>
        </w:rPr>
        <w:t xml:space="preserve"> safe space is essential </w:t>
      </w:r>
      <w:r w:rsidR="002557C0">
        <w:rPr>
          <w:rFonts w:cstheme="minorHAnsi"/>
          <w:sz w:val="24"/>
          <w:szCs w:val="24"/>
        </w:rPr>
        <w:t xml:space="preserve">for there to be a significant relational connection between them </w:t>
      </w:r>
      <w:bookmarkStart w:id="2" w:name="_Hlk194263632"/>
      <w:r w:rsidR="002557C0">
        <w:rPr>
          <w:rFonts w:cstheme="minorHAnsi"/>
          <w:sz w:val="24"/>
          <w:szCs w:val="24"/>
        </w:rPr>
        <w:t>(Bar-Yosef, 2012).</w:t>
      </w:r>
      <w:bookmarkEnd w:id="2"/>
    </w:p>
    <w:p w14:paraId="7769F925" w14:textId="0249ACCE" w:rsidR="001B5762" w:rsidRDefault="007F009B" w:rsidP="006E14E5">
      <w:pPr>
        <w:spacing w:line="360" w:lineRule="auto"/>
        <w:jc w:val="both"/>
        <w:rPr>
          <w:rFonts w:cstheme="minorHAnsi"/>
          <w:sz w:val="24"/>
          <w:szCs w:val="24"/>
        </w:rPr>
      </w:pPr>
      <w:r>
        <w:rPr>
          <w:rFonts w:cstheme="minorHAnsi"/>
          <w:sz w:val="24"/>
          <w:szCs w:val="24"/>
        </w:rPr>
        <w:t xml:space="preserve">      </w:t>
      </w:r>
      <w:r w:rsidR="00134850">
        <w:rPr>
          <w:rFonts w:cstheme="minorHAnsi"/>
          <w:sz w:val="24"/>
          <w:szCs w:val="24"/>
        </w:rPr>
        <w:t>The maintenance of</w:t>
      </w:r>
      <w:r w:rsidR="001B5762">
        <w:rPr>
          <w:rFonts w:cstheme="minorHAnsi"/>
          <w:sz w:val="24"/>
          <w:szCs w:val="24"/>
        </w:rPr>
        <w:t xml:space="preserve"> </w:t>
      </w:r>
      <w:r>
        <w:rPr>
          <w:rFonts w:cstheme="minorHAnsi"/>
          <w:sz w:val="24"/>
          <w:szCs w:val="24"/>
        </w:rPr>
        <w:t xml:space="preserve">a positive therapeutic </w:t>
      </w:r>
      <w:r w:rsidR="001B5762">
        <w:rPr>
          <w:rFonts w:cstheme="minorHAnsi"/>
          <w:sz w:val="24"/>
          <w:szCs w:val="24"/>
        </w:rPr>
        <w:t xml:space="preserve">relationship </w:t>
      </w:r>
      <w:r>
        <w:rPr>
          <w:rFonts w:cstheme="minorHAnsi"/>
          <w:sz w:val="24"/>
          <w:szCs w:val="24"/>
        </w:rPr>
        <w:t xml:space="preserve">is another skill that is key to the success of the counselling process. </w:t>
      </w:r>
      <w:r w:rsidR="00A76378">
        <w:rPr>
          <w:rFonts w:cstheme="minorHAnsi"/>
          <w:sz w:val="24"/>
          <w:szCs w:val="24"/>
        </w:rPr>
        <w:t xml:space="preserve">This can sometimes be required in the face of various </w:t>
      </w:r>
      <w:r w:rsidR="00A76378">
        <w:rPr>
          <w:rFonts w:cstheme="minorHAnsi"/>
          <w:sz w:val="24"/>
          <w:szCs w:val="24"/>
        </w:rPr>
        <w:lastRenderedPageBreak/>
        <w:t xml:space="preserve">challenges, such as assumptions, a lack of understanding and uncertainty on the part of the client. In order to overcome any such challenges, </w:t>
      </w:r>
      <w:r w:rsidR="00917702">
        <w:rPr>
          <w:rFonts w:cstheme="minorHAnsi"/>
          <w:sz w:val="24"/>
          <w:szCs w:val="24"/>
        </w:rPr>
        <w:t xml:space="preserve">it is important that the therapist encourages the client to speak about any pre-conceived ideas. A client may believe that a counsellor has an existing agenda or is trained in a particular set of skills. </w:t>
      </w:r>
      <w:r w:rsidR="0049543D">
        <w:rPr>
          <w:rFonts w:cstheme="minorHAnsi"/>
          <w:sz w:val="24"/>
          <w:szCs w:val="24"/>
        </w:rPr>
        <w:t>If potential difficulties are encountered, it is best practice to review the process, in order to put the client’s needs first, and</w:t>
      </w:r>
      <w:r w:rsidR="00922981">
        <w:rPr>
          <w:rFonts w:cstheme="minorHAnsi"/>
          <w:sz w:val="24"/>
          <w:szCs w:val="24"/>
        </w:rPr>
        <w:t xml:space="preserve"> lay any misconceptions (Lambert, 2008). </w:t>
      </w:r>
    </w:p>
    <w:p w14:paraId="7F7F4A88" w14:textId="38B35DC4" w:rsidR="00922981" w:rsidRDefault="00922981" w:rsidP="006E14E5">
      <w:pPr>
        <w:spacing w:line="360" w:lineRule="auto"/>
        <w:jc w:val="both"/>
        <w:rPr>
          <w:rFonts w:cstheme="minorHAnsi"/>
          <w:sz w:val="24"/>
          <w:szCs w:val="24"/>
        </w:rPr>
      </w:pPr>
      <w:r>
        <w:rPr>
          <w:rFonts w:cstheme="minorHAnsi"/>
          <w:sz w:val="24"/>
          <w:szCs w:val="24"/>
        </w:rPr>
        <w:t xml:space="preserve">      This is reflected in Person-Centred theory (Rogers, 1959). As in order for therapeutic change to take place there must be congruence between the parties involved, the client’s internal frame of reference is </w:t>
      </w:r>
      <w:r w:rsidR="00090455">
        <w:rPr>
          <w:rFonts w:cstheme="minorHAnsi"/>
          <w:sz w:val="24"/>
          <w:szCs w:val="24"/>
        </w:rPr>
        <w:t>understood,</w:t>
      </w:r>
      <w:r>
        <w:rPr>
          <w:rFonts w:cstheme="minorHAnsi"/>
          <w:sz w:val="24"/>
          <w:szCs w:val="24"/>
        </w:rPr>
        <w:t xml:space="preserve"> and this is communicated by the counsellor</w:t>
      </w:r>
      <w:r w:rsidR="00955549">
        <w:rPr>
          <w:rFonts w:cstheme="minorHAnsi"/>
          <w:sz w:val="24"/>
          <w:szCs w:val="24"/>
        </w:rPr>
        <w:t xml:space="preserve"> (Mearns &amp; Thorne, 2007). </w:t>
      </w:r>
      <w:r>
        <w:rPr>
          <w:rFonts w:cstheme="minorHAnsi"/>
          <w:sz w:val="24"/>
          <w:szCs w:val="24"/>
        </w:rPr>
        <w:t xml:space="preserve"> </w:t>
      </w:r>
    </w:p>
    <w:p w14:paraId="0F7F844F" w14:textId="07EAA0BD" w:rsidR="00E64808" w:rsidRDefault="00F8088F" w:rsidP="007F009B">
      <w:pPr>
        <w:spacing w:line="360" w:lineRule="auto"/>
        <w:jc w:val="both"/>
        <w:rPr>
          <w:rFonts w:cstheme="minorHAnsi"/>
          <w:sz w:val="24"/>
          <w:szCs w:val="24"/>
        </w:rPr>
      </w:pPr>
      <w:r>
        <w:rPr>
          <w:rFonts w:cstheme="minorHAnsi"/>
          <w:sz w:val="24"/>
          <w:szCs w:val="24"/>
        </w:rPr>
        <w:t xml:space="preserve">      </w:t>
      </w:r>
      <w:r w:rsidR="00955549">
        <w:rPr>
          <w:rFonts w:cstheme="minorHAnsi"/>
          <w:sz w:val="24"/>
          <w:szCs w:val="24"/>
        </w:rPr>
        <w:t xml:space="preserve">Finally, at times during a session and at its conclusion, it is important to </w:t>
      </w:r>
      <w:r w:rsidR="00D51184" w:rsidRPr="00D51184">
        <w:rPr>
          <w:rFonts w:cstheme="minorHAnsi"/>
          <w:sz w:val="24"/>
          <w:szCs w:val="24"/>
        </w:rPr>
        <w:t>summaris</w:t>
      </w:r>
      <w:r w:rsidR="00955549">
        <w:rPr>
          <w:rFonts w:cstheme="minorHAnsi"/>
          <w:sz w:val="24"/>
          <w:szCs w:val="24"/>
        </w:rPr>
        <w:t>e</w:t>
      </w:r>
      <w:r w:rsidR="00D51184" w:rsidRPr="00D51184">
        <w:rPr>
          <w:rFonts w:cstheme="minorHAnsi"/>
          <w:sz w:val="24"/>
          <w:szCs w:val="24"/>
        </w:rPr>
        <w:t>.</w:t>
      </w:r>
      <w:r w:rsidR="00955549">
        <w:rPr>
          <w:rFonts w:cstheme="minorHAnsi"/>
          <w:sz w:val="24"/>
          <w:szCs w:val="24"/>
        </w:rPr>
        <w:t xml:space="preserve"> This sees the person in the helping role provide a synopsis of what the client has said. </w:t>
      </w:r>
      <w:r w:rsidR="00D51184" w:rsidRPr="00D51184">
        <w:rPr>
          <w:rFonts w:cstheme="minorHAnsi"/>
          <w:sz w:val="24"/>
          <w:szCs w:val="24"/>
        </w:rPr>
        <w:t xml:space="preserve"> </w:t>
      </w:r>
      <w:r>
        <w:rPr>
          <w:rFonts w:cstheme="minorHAnsi"/>
          <w:sz w:val="24"/>
          <w:szCs w:val="24"/>
        </w:rPr>
        <w:t xml:space="preserve">Summarising </w:t>
      </w:r>
      <w:r w:rsidR="00B60796">
        <w:rPr>
          <w:rFonts w:cstheme="minorHAnsi"/>
          <w:sz w:val="24"/>
          <w:szCs w:val="24"/>
        </w:rPr>
        <w:t xml:space="preserve">is an opportunity for self-judgement for the client, as they will be hearing what they have previously articulated, said back to them </w:t>
      </w:r>
      <w:r w:rsidR="00F438EB">
        <w:rPr>
          <w:rFonts w:cstheme="minorHAnsi"/>
          <w:sz w:val="24"/>
          <w:szCs w:val="24"/>
        </w:rPr>
        <w:t xml:space="preserve">by </w:t>
      </w:r>
      <w:r w:rsidR="00B60796">
        <w:rPr>
          <w:rFonts w:cstheme="minorHAnsi"/>
          <w:sz w:val="24"/>
          <w:szCs w:val="24"/>
        </w:rPr>
        <w:t>another person. Also, it is a further examin</w:t>
      </w:r>
      <w:r w:rsidR="00134850">
        <w:rPr>
          <w:rFonts w:cstheme="minorHAnsi"/>
          <w:sz w:val="24"/>
          <w:szCs w:val="24"/>
        </w:rPr>
        <w:t>ation of</w:t>
      </w:r>
      <w:r w:rsidR="00B60796">
        <w:rPr>
          <w:rFonts w:cstheme="minorHAnsi"/>
          <w:sz w:val="24"/>
          <w:szCs w:val="24"/>
        </w:rPr>
        <w:t xml:space="preserve"> any wider issues that may be present (Reeves, 2013).</w:t>
      </w:r>
    </w:p>
    <w:p w14:paraId="11781B15" w14:textId="4D914260" w:rsidR="00D45F2E" w:rsidRDefault="00D45F2E" w:rsidP="00976DE7">
      <w:pPr>
        <w:spacing w:line="360" w:lineRule="auto"/>
        <w:jc w:val="both"/>
        <w:rPr>
          <w:rFonts w:cstheme="minorHAnsi"/>
          <w:sz w:val="24"/>
          <w:szCs w:val="24"/>
        </w:rPr>
      </w:pPr>
      <w:r>
        <w:rPr>
          <w:rFonts w:cstheme="minorHAnsi"/>
          <w:sz w:val="24"/>
          <w:szCs w:val="24"/>
        </w:rPr>
        <w:t xml:space="preserve">      </w:t>
      </w:r>
      <w:r w:rsidR="006962B3">
        <w:rPr>
          <w:rFonts w:cstheme="minorHAnsi"/>
          <w:sz w:val="24"/>
          <w:szCs w:val="24"/>
        </w:rPr>
        <w:t>Towards the end of</w:t>
      </w:r>
      <w:r w:rsidR="00B60796">
        <w:rPr>
          <w:rFonts w:cstheme="minorHAnsi"/>
          <w:sz w:val="24"/>
          <w:szCs w:val="24"/>
        </w:rPr>
        <w:t xml:space="preserve"> this session</w:t>
      </w:r>
      <w:r w:rsidR="00FB29A1">
        <w:rPr>
          <w:rFonts w:cstheme="minorHAnsi"/>
          <w:sz w:val="24"/>
          <w:szCs w:val="24"/>
        </w:rPr>
        <w:t xml:space="preserve">, </w:t>
      </w:r>
      <w:r w:rsidR="006962B3">
        <w:rPr>
          <w:rFonts w:cstheme="minorHAnsi"/>
          <w:sz w:val="24"/>
          <w:szCs w:val="24"/>
        </w:rPr>
        <w:t>t</w:t>
      </w:r>
      <w:r w:rsidR="00FB29A1">
        <w:rPr>
          <w:rFonts w:cstheme="minorHAnsi"/>
          <w:sz w:val="24"/>
          <w:szCs w:val="24"/>
        </w:rPr>
        <w:t>he client’s ongoing situation</w:t>
      </w:r>
      <w:r w:rsidR="006962B3">
        <w:rPr>
          <w:rFonts w:cstheme="minorHAnsi"/>
          <w:sz w:val="24"/>
          <w:szCs w:val="24"/>
        </w:rPr>
        <w:t xml:space="preserve"> is summarised</w:t>
      </w:r>
      <w:r w:rsidR="00A160B4">
        <w:rPr>
          <w:rFonts w:cstheme="minorHAnsi"/>
          <w:sz w:val="24"/>
          <w:szCs w:val="24"/>
        </w:rPr>
        <w:t xml:space="preserve"> (02:48). F</w:t>
      </w:r>
      <w:r w:rsidR="00601447">
        <w:rPr>
          <w:rFonts w:cstheme="minorHAnsi"/>
          <w:sz w:val="24"/>
          <w:szCs w:val="24"/>
        </w:rPr>
        <w:t xml:space="preserve">rom this, </w:t>
      </w:r>
      <w:r w:rsidR="00A160B4">
        <w:rPr>
          <w:rFonts w:cstheme="minorHAnsi"/>
          <w:sz w:val="24"/>
          <w:szCs w:val="24"/>
        </w:rPr>
        <w:t>reflect</w:t>
      </w:r>
      <w:r w:rsidR="006962B3">
        <w:rPr>
          <w:rFonts w:cstheme="minorHAnsi"/>
          <w:sz w:val="24"/>
          <w:szCs w:val="24"/>
        </w:rPr>
        <w:t>ion is possible regarding</w:t>
      </w:r>
      <w:r w:rsidR="00A160B4">
        <w:rPr>
          <w:rFonts w:cstheme="minorHAnsi"/>
          <w:sz w:val="24"/>
          <w:szCs w:val="24"/>
        </w:rPr>
        <w:t xml:space="preserve"> </w:t>
      </w:r>
      <w:r w:rsidR="00875B27">
        <w:rPr>
          <w:rFonts w:cstheme="minorHAnsi"/>
          <w:sz w:val="24"/>
          <w:szCs w:val="24"/>
        </w:rPr>
        <w:t xml:space="preserve">what is felt </w:t>
      </w:r>
      <w:r w:rsidR="006962B3">
        <w:rPr>
          <w:rFonts w:cstheme="minorHAnsi"/>
          <w:sz w:val="24"/>
          <w:szCs w:val="24"/>
        </w:rPr>
        <w:t>by the client</w:t>
      </w:r>
      <w:r w:rsidR="00A160B4">
        <w:rPr>
          <w:rFonts w:cstheme="minorHAnsi"/>
          <w:sz w:val="24"/>
          <w:szCs w:val="24"/>
        </w:rPr>
        <w:t xml:space="preserve">, </w:t>
      </w:r>
      <w:r w:rsidR="00F438EB">
        <w:rPr>
          <w:rFonts w:cstheme="minorHAnsi"/>
          <w:sz w:val="24"/>
          <w:szCs w:val="24"/>
        </w:rPr>
        <w:t xml:space="preserve">which is </w:t>
      </w:r>
      <w:r w:rsidR="00A160B4">
        <w:rPr>
          <w:rFonts w:cstheme="minorHAnsi"/>
          <w:sz w:val="24"/>
          <w:szCs w:val="24"/>
        </w:rPr>
        <w:t xml:space="preserve">guilt (03:39).  </w:t>
      </w:r>
      <w:r w:rsidR="00601447">
        <w:rPr>
          <w:rFonts w:cstheme="minorHAnsi"/>
          <w:sz w:val="24"/>
          <w:szCs w:val="24"/>
        </w:rPr>
        <w:t xml:space="preserve">This is explored through the specific reasons as to why </w:t>
      </w:r>
      <w:r w:rsidR="006962B3">
        <w:rPr>
          <w:rFonts w:cstheme="minorHAnsi"/>
          <w:sz w:val="24"/>
          <w:szCs w:val="24"/>
        </w:rPr>
        <w:t>the client finds themselves thinking and feeling the way they presently are.  At 04:20 in V2, I say ‘It was a previous experience where you said *** didn’t recognise you</w:t>
      </w:r>
      <w:r w:rsidR="00875B27">
        <w:rPr>
          <w:rFonts w:cstheme="minorHAnsi"/>
          <w:sz w:val="24"/>
          <w:szCs w:val="24"/>
        </w:rPr>
        <w:t>.’ This is immediately followed by ‘This makes you feel it’s not so much I don’t want to go, as I don’t want to go b</w:t>
      </w:r>
      <w:r w:rsidR="00F438EB">
        <w:rPr>
          <w:rFonts w:cstheme="minorHAnsi"/>
          <w:sz w:val="24"/>
          <w:szCs w:val="24"/>
        </w:rPr>
        <w:t>y</w:t>
      </w:r>
      <w:r w:rsidR="00875B27">
        <w:rPr>
          <w:rFonts w:cstheme="minorHAnsi"/>
          <w:sz w:val="24"/>
          <w:szCs w:val="24"/>
        </w:rPr>
        <w:t xml:space="preserve"> myself.’ This resonates with the client who responds ‘Yeah, that’s a fair summary’ (05:15, V2), enabling them to</w:t>
      </w:r>
      <w:r w:rsidR="00FB29A1" w:rsidRPr="00FB29A1">
        <w:rPr>
          <w:rFonts w:cstheme="minorHAnsi"/>
          <w:sz w:val="24"/>
          <w:szCs w:val="24"/>
        </w:rPr>
        <w:t xml:space="preserve"> </w:t>
      </w:r>
      <w:r w:rsidR="00875B27">
        <w:rPr>
          <w:rFonts w:cstheme="minorHAnsi"/>
          <w:sz w:val="24"/>
          <w:szCs w:val="24"/>
        </w:rPr>
        <w:t>clarify</w:t>
      </w:r>
      <w:r w:rsidR="00FB29A1" w:rsidRPr="00FB29A1">
        <w:rPr>
          <w:rFonts w:cstheme="minorHAnsi"/>
          <w:sz w:val="24"/>
          <w:szCs w:val="24"/>
        </w:rPr>
        <w:t xml:space="preserve"> and reflect</w:t>
      </w:r>
      <w:r w:rsidR="00875B27">
        <w:rPr>
          <w:rFonts w:cstheme="minorHAnsi"/>
          <w:sz w:val="24"/>
          <w:szCs w:val="24"/>
        </w:rPr>
        <w:t xml:space="preserve"> further on their feelings and emotions (</w:t>
      </w:r>
      <w:r w:rsidR="00875B27" w:rsidRPr="00875B27">
        <w:rPr>
          <w:rFonts w:cstheme="minorHAnsi"/>
          <w:sz w:val="24"/>
          <w:szCs w:val="24"/>
        </w:rPr>
        <w:t>(Nelson-Jones, 2016).</w:t>
      </w:r>
    </w:p>
    <w:p w14:paraId="2E0DAEF8" w14:textId="77777777" w:rsidR="003A3C66" w:rsidRDefault="003A3C66" w:rsidP="00F073A9">
      <w:pPr>
        <w:jc w:val="both"/>
        <w:rPr>
          <w:rFonts w:cstheme="minorHAnsi"/>
          <w:sz w:val="24"/>
          <w:szCs w:val="24"/>
        </w:rPr>
      </w:pPr>
    </w:p>
    <w:p w14:paraId="7DB66F58" w14:textId="77777777" w:rsidR="003A3C66" w:rsidRDefault="003A3C66" w:rsidP="00F073A9">
      <w:pPr>
        <w:jc w:val="both"/>
        <w:rPr>
          <w:rFonts w:cstheme="minorHAnsi"/>
          <w:sz w:val="24"/>
          <w:szCs w:val="24"/>
        </w:rPr>
      </w:pPr>
    </w:p>
    <w:p w14:paraId="0D2BD20C" w14:textId="77777777" w:rsidR="003A3C66" w:rsidRDefault="003A3C66" w:rsidP="00F073A9">
      <w:pPr>
        <w:jc w:val="both"/>
        <w:rPr>
          <w:rFonts w:cstheme="minorHAnsi"/>
          <w:sz w:val="24"/>
          <w:szCs w:val="24"/>
        </w:rPr>
      </w:pPr>
    </w:p>
    <w:p w14:paraId="74DF925F" w14:textId="77777777" w:rsidR="003A3C66" w:rsidRDefault="003A3C66" w:rsidP="00F073A9">
      <w:pPr>
        <w:jc w:val="both"/>
        <w:rPr>
          <w:rFonts w:cstheme="minorHAnsi"/>
          <w:sz w:val="24"/>
          <w:szCs w:val="24"/>
        </w:rPr>
      </w:pPr>
    </w:p>
    <w:p w14:paraId="3B073D2B" w14:textId="77777777" w:rsidR="003A3C66" w:rsidRDefault="003A3C66" w:rsidP="00F073A9">
      <w:pPr>
        <w:jc w:val="both"/>
        <w:rPr>
          <w:rFonts w:cstheme="minorHAnsi"/>
          <w:sz w:val="24"/>
          <w:szCs w:val="24"/>
        </w:rPr>
      </w:pPr>
    </w:p>
    <w:p w14:paraId="09C1E3E7" w14:textId="77777777" w:rsidR="003A3C66" w:rsidRDefault="003A3C66" w:rsidP="00F073A9">
      <w:pPr>
        <w:jc w:val="both"/>
        <w:rPr>
          <w:rFonts w:cstheme="minorHAnsi"/>
          <w:sz w:val="24"/>
          <w:szCs w:val="24"/>
        </w:rPr>
      </w:pPr>
    </w:p>
    <w:p w14:paraId="19C29DE6" w14:textId="03492528" w:rsidR="00E64808" w:rsidRDefault="003A3C66" w:rsidP="00E21F56">
      <w:pPr>
        <w:spacing w:line="360" w:lineRule="auto"/>
        <w:jc w:val="both"/>
        <w:rPr>
          <w:rFonts w:cstheme="minorHAnsi"/>
          <w:sz w:val="24"/>
          <w:szCs w:val="24"/>
        </w:rPr>
      </w:pPr>
      <w:r>
        <w:rPr>
          <w:rFonts w:cstheme="minorHAnsi"/>
          <w:sz w:val="24"/>
          <w:szCs w:val="24"/>
        </w:rPr>
        <w:lastRenderedPageBreak/>
        <w:t xml:space="preserve">      </w:t>
      </w:r>
      <w:r w:rsidR="007F009B">
        <w:rPr>
          <w:rFonts w:cstheme="minorHAnsi"/>
          <w:sz w:val="24"/>
          <w:szCs w:val="24"/>
        </w:rPr>
        <w:t>In conclusion, c</w:t>
      </w:r>
      <w:r w:rsidR="00E64808" w:rsidRPr="00E64808">
        <w:rPr>
          <w:rFonts w:cstheme="minorHAnsi"/>
          <w:sz w:val="24"/>
          <w:szCs w:val="24"/>
        </w:rPr>
        <w:t>ounselling skills are the foundation of the profession (McLeod &amp; McLeod, 2011).</w:t>
      </w:r>
      <w:r w:rsidR="00601447">
        <w:rPr>
          <w:rFonts w:cstheme="minorHAnsi"/>
          <w:sz w:val="24"/>
          <w:szCs w:val="24"/>
        </w:rPr>
        <w:t xml:space="preserve"> Throughout the process, there are</w:t>
      </w:r>
      <w:r w:rsidR="00150FE8">
        <w:rPr>
          <w:rFonts w:cstheme="minorHAnsi"/>
          <w:sz w:val="24"/>
          <w:szCs w:val="24"/>
        </w:rPr>
        <w:t xml:space="preserve"> various stages that require </w:t>
      </w:r>
      <w:r w:rsidR="007D64A3">
        <w:rPr>
          <w:rFonts w:cstheme="minorHAnsi"/>
          <w:sz w:val="24"/>
          <w:szCs w:val="24"/>
        </w:rPr>
        <w:t xml:space="preserve">the application of carefully </w:t>
      </w:r>
      <w:r w:rsidR="0094421C">
        <w:rPr>
          <w:rFonts w:cstheme="minorHAnsi"/>
          <w:sz w:val="24"/>
          <w:szCs w:val="24"/>
        </w:rPr>
        <w:t>developed</w:t>
      </w:r>
      <w:r w:rsidR="007D64A3">
        <w:rPr>
          <w:rFonts w:cstheme="minorHAnsi"/>
          <w:sz w:val="24"/>
          <w:szCs w:val="24"/>
        </w:rPr>
        <w:t xml:space="preserve"> skills.</w:t>
      </w:r>
      <w:r w:rsidR="0094421C">
        <w:rPr>
          <w:rFonts w:cstheme="minorHAnsi"/>
          <w:sz w:val="24"/>
          <w:szCs w:val="24"/>
        </w:rPr>
        <w:t xml:space="preserve"> </w:t>
      </w:r>
      <w:r w:rsidR="00A66046">
        <w:rPr>
          <w:rFonts w:cstheme="minorHAnsi"/>
          <w:sz w:val="24"/>
          <w:szCs w:val="24"/>
        </w:rPr>
        <w:t xml:space="preserve">In the initial part of the process, contracting between the client and therapist is an opportunity to provide information regarding practicalities (Reeves, 2013). It is also an opportunity to  </w:t>
      </w:r>
      <w:r w:rsidR="00B4219E">
        <w:rPr>
          <w:rFonts w:cstheme="minorHAnsi"/>
          <w:sz w:val="24"/>
          <w:szCs w:val="24"/>
        </w:rPr>
        <w:t>ensure beneficence towards the client (BACP, 2020).</w:t>
      </w:r>
    </w:p>
    <w:p w14:paraId="666A7C41" w14:textId="66D59949" w:rsidR="00B4219E" w:rsidRDefault="00B4219E" w:rsidP="00E21F56">
      <w:pPr>
        <w:spacing w:line="360" w:lineRule="auto"/>
        <w:jc w:val="both"/>
        <w:rPr>
          <w:rFonts w:cstheme="minorHAnsi"/>
          <w:sz w:val="24"/>
          <w:szCs w:val="24"/>
        </w:rPr>
      </w:pPr>
      <w:r>
        <w:rPr>
          <w:rFonts w:cstheme="minorHAnsi"/>
          <w:sz w:val="24"/>
          <w:szCs w:val="24"/>
        </w:rPr>
        <w:t xml:space="preserve">      Whilst engaged in counselling, it is important for the therapist to showcase skills such as active listening</w:t>
      </w:r>
      <w:r w:rsidR="005B3729">
        <w:rPr>
          <w:rFonts w:cstheme="minorHAnsi"/>
          <w:sz w:val="24"/>
          <w:szCs w:val="24"/>
        </w:rPr>
        <w:t xml:space="preserve">, </w:t>
      </w:r>
      <w:r>
        <w:rPr>
          <w:rFonts w:cstheme="minorHAnsi"/>
          <w:sz w:val="24"/>
          <w:szCs w:val="24"/>
        </w:rPr>
        <w:t xml:space="preserve">paraphrasing </w:t>
      </w:r>
      <w:r w:rsidR="005B3729">
        <w:rPr>
          <w:rFonts w:cstheme="minorHAnsi"/>
          <w:sz w:val="24"/>
          <w:szCs w:val="24"/>
        </w:rPr>
        <w:t xml:space="preserve">and reflecting (Rautalinko, 2013). This not only aids the working relationship between both </w:t>
      </w:r>
      <w:r w:rsidR="00C0589D">
        <w:rPr>
          <w:rFonts w:cstheme="minorHAnsi"/>
          <w:sz w:val="24"/>
          <w:szCs w:val="24"/>
        </w:rPr>
        <w:t>parties</w:t>
      </w:r>
      <w:r w:rsidR="005B3729">
        <w:rPr>
          <w:rFonts w:cstheme="minorHAnsi"/>
          <w:sz w:val="24"/>
          <w:szCs w:val="24"/>
        </w:rPr>
        <w:t>, but also shows the client they are being listened too</w:t>
      </w:r>
      <w:r w:rsidR="00C0589D">
        <w:rPr>
          <w:rFonts w:cstheme="minorHAnsi"/>
          <w:sz w:val="24"/>
          <w:szCs w:val="24"/>
        </w:rPr>
        <w:t xml:space="preserve"> (Fernando, 2012). Facilitating such an approach, can be linked to the theories of both Person-Centred and Transactional Analysis, ensuring </w:t>
      </w:r>
      <w:r w:rsidR="00B47AF2">
        <w:rPr>
          <w:rFonts w:cstheme="minorHAnsi"/>
          <w:sz w:val="24"/>
          <w:szCs w:val="24"/>
        </w:rPr>
        <w:t xml:space="preserve">autonomy for the client (Tudor and Sills, 2012). </w:t>
      </w:r>
    </w:p>
    <w:p w14:paraId="11EA30A4" w14:textId="77777777" w:rsidR="00DD1802" w:rsidRDefault="00B47AF2" w:rsidP="00E21F56">
      <w:pPr>
        <w:spacing w:line="360" w:lineRule="auto"/>
        <w:jc w:val="both"/>
        <w:rPr>
          <w:rFonts w:cstheme="minorHAnsi"/>
          <w:sz w:val="24"/>
          <w:szCs w:val="24"/>
        </w:rPr>
      </w:pPr>
      <w:r>
        <w:rPr>
          <w:rFonts w:cstheme="minorHAnsi"/>
          <w:sz w:val="24"/>
          <w:szCs w:val="24"/>
        </w:rPr>
        <w:t xml:space="preserve">      Further discussion may be enabled through prompts or appropriate questioning. This can facilitate further </w:t>
      </w:r>
      <w:r w:rsidR="00DD1802">
        <w:rPr>
          <w:rFonts w:cstheme="minorHAnsi"/>
          <w:sz w:val="24"/>
          <w:szCs w:val="24"/>
        </w:rPr>
        <w:t xml:space="preserve">exploration by the client of their existing competencies and resources, enabling therapeutic practice that is solution focused to be made possible (O’Connell, 2012). </w:t>
      </w:r>
    </w:p>
    <w:p w14:paraId="00CB24FB" w14:textId="3D96DD7B" w:rsidR="00DD1802" w:rsidRDefault="00DD1802" w:rsidP="00E21F56">
      <w:pPr>
        <w:spacing w:line="360" w:lineRule="auto"/>
        <w:jc w:val="both"/>
        <w:rPr>
          <w:rFonts w:cstheme="minorHAnsi"/>
          <w:sz w:val="24"/>
          <w:szCs w:val="24"/>
        </w:rPr>
      </w:pPr>
      <w:r>
        <w:rPr>
          <w:rFonts w:cstheme="minorHAnsi"/>
          <w:sz w:val="24"/>
          <w:szCs w:val="24"/>
        </w:rPr>
        <w:t xml:space="preserve">      </w:t>
      </w:r>
      <w:r w:rsidR="001841BF">
        <w:rPr>
          <w:rFonts w:cstheme="minorHAnsi"/>
          <w:sz w:val="24"/>
          <w:szCs w:val="24"/>
        </w:rPr>
        <w:t>Along with ensuring the presence of attunement and empathy, t</w:t>
      </w:r>
      <w:r>
        <w:rPr>
          <w:rFonts w:cstheme="minorHAnsi"/>
          <w:sz w:val="24"/>
          <w:szCs w:val="24"/>
        </w:rPr>
        <w:t>he creation of a safe space is paramount, in order to enable a significant relational connection between the client and the person in the helping role</w:t>
      </w:r>
      <w:r w:rsidR="00967A59">
        <w:rPr>
          <w:rFonts w:cstheme="minorHAnsi"/>
          <w:sz w:val="24"/>
          <w:szCs w:val="24"/>
        </w:rPr>
        <w:t xml:space="preserve"> This creates a space in which a client can seek to gain a greater understanding of themselves, through configuring their different parts. </w:t>
      </w:r>
      <w:r w:rsidR="00967A59" w:rsidRPr="00967A59">
        <w:rPr>
          <w:rFonts w:cstheme="minorHAnsi"/>
          <w:sz w:val="24"/>
          <w:szCs w:val="24"/>
        </w:rPr>
        <w:t>(Bar-Yosef, 2012).</w:t>
      </w:r>
    </w:p>
    <w:p w14:paraId="1EEECC7F" w14:textId="62872CE1" w:rsidR="00DD1802" w:rsidRDefault="00967A59" w:rsidP="00E21F56">
      <w:pPr>
        <w:spacing w:line="360" w:lineRule="auto"/>
        <w:jc w:val="both"/>
        <w:rPr>
          <w:rFonts w:cstheme="minorHAnsi"/>
          <w:sz w:val="24"/>
          <w:szCs w:val="24"/>
        </w:rPr>
      </w:pPr>
      <w:r>
        <w:rPr>
          <w:rFonts w:cstheme="minorHAnsi"/>
          <w:sz w:val="24"/>
          <w:szCs w:val="24"/>
        </w:rPr>
        <w:t xml:space="preserve">      Finally, s</w:t>
      </w:r>
      <w:r w:rsidR="00DD1802">
        <w:rPr>
          <w:rFonts w:cstheme="minorHAnsi"/>
          <w:sz w:val="24"/>
          <w:szCs w:val="24"/>
        </w:rPr>
        <w:t xml:space="preserve">ummarising </w:t>
      </w:r>
      <w:r>
        <w:rPr>
          <w:rFonts w:cstheme="minorHAnsi"/>
          <w:sz w:val="24"/>
          <w:szCs w:val="24"/>
        </w:rPr>
        <w:t xml:space="preserve">what </w:t>
      </w:r>
      <w:r w:rsidR="00264CCB">
        <w:rPr>
          <w:rFonts w:cstheme="minorHAnsi"/>
          <w:sz w:val="24"/>
          <w:szCs w:val="24"/>
        </w:rPr>
        <w:t xml:space="preserve">has been </w:t>
      </w:r>
      <w:r>
        <w:rPr>
          <w:rFonts w:cstheme="minorHAnsi"/>
          <w:sz w:val="24"/>
          <w:szCs w:val="24"/>
        </w:rPr>
        <w:t xml:space="preserve">articulated during the session </w:t>
      </w:r>
      <w:r w:rsidR="00264CCB">
        <w:rPr>
          <w:rFonts w:cstheme="minorHAnsi"/>
          <w:sz w:val="24"/>
          <w:szCs w:val="24"/>
        </w:rPr>
        <w:t xml:space="preserve">provides a client with an opportunity to judge for themselves the themes that have been elicited. Hearing such things spoken aloud by another person, often for the first time, provides a different perspective to consider and can aid the progress of further examination (Nelson-Jones, 2016). </w:t>
      </w:r>
    </w:p>
    <w:p w14:paraId="0B81358F" w14:textId="77777777" w:rsidR="000C395C" w:rsidRDefault="000C395C" w:rsidP="00F073A9">
      <w:pPr>
        <w:jc w:val="both"/>
        <w:rPr>
          <w:rFonts w:cstheme="minorHAnsi"/>
          <w:sz w:val="24"/>
          <w:szCs w:val="24"/>
        </w:rPr>
      </w:pPr>
    </w:p>
    <w:p w14:paraId="502FF9C4" w14:textId="77777777" w:rsidR="007F009B" w:rsidRDefault="007F009B" w:rsidP="00F2584C">
      <w:pPr>
        <w:rPr>
          <w:rFonts w:cstheme="minorHAnsi"/>
          <w:sz w:val="24"/>
          <w:szCs w:val="24"/>
        </w:rPr>
      </w:pPr>
    </w:p>
    <w:p w14:paraId="4F40DA17" w14:textId="77777777" w:rsidR="003A3C66" w:rsidRDefault="003A3C66" w:rsidP="00F2584C">
      <w:pPr>
        <w:rPr>
          <w:rFonts w:cstheme="minorHAnsi"/>
          <w:sz w:val="24"/>
          <w:szCs w:val="24"/>
        </w:rPr>
      </w:pPr>
    </w:p>
    <w:p w14:paraId="1B927C6F" w14:textId="77777777" w:rsidR="003A3C66" w:rsidRDefault="003A3C66" w:rsidP="00F2584C">
      <w:pPr>
        <w:rPr>
          <w:rFonts w:cstheme="minorHAnsi"/>
          <w:sz w:val="24"/>
          <w:szCs w:val="24"/>
        </w:rPr>
      </w:pPr>
    </w:p>
    <w:p w14:paraId="21AFC83D" w14:textId="77777777" w:rsidR="003A3C66" w:rsidRDefault="003A3C66" w:rsidP="00F2584C">
      <w:pPr>
        <w:rPr>
          <w:rFonts w:cstheme="minorHAnsi"/>
          <w:sz w:val="24"/>
          <w:szCs w:val="24"/>
        </w:rPr>
      </w:pPr>
    </w:p>
    <w:p w14:paraId="23792D11" w14:textId="77777777" w:rsidR="003A3C66" w:rsidRDefault="003A3C66" w:rsidP="00F2584C">
      <w:pPr>
        <w:rPr>
          <w:rFonts w:cstheme="minorHAnsi"/>
          <w:sz w:val="24"/>
          <w:szCs w:val="24"/>
        </w:rPr>
      </w:pPr>
    </w:p>
    <w:p w14:paraId="41A5B407" w14:textId="77777777" w:rsidR="003A3C66" w:rsidRDefault="003A3C66" w:rsidP="00F2584C">
      <w:pPr>
        <w:rPr>
          <w:rFonts w:cstheme="minorHAnsi"/>
          <w:sz w:val="24"/>
          <w:szCs w:val="24"/>
        </w:rPr>
      </w:pPr>
    </w:p>
    <w:p w14:paraId="6351B91A" w14:textId="77777777" w:rsidR="00F438EB" w:rsidRDefault="00F438EB" w:rsidP="00F2584C">
      <w:pPr>
        <w:rPr>
          <w:rFonts w:cstheme="minorHAnsi"/>
          <w:sz w:val="24"/>
          <w:szCs w:val="24"/>
        </w:rPr>
      </w:pPr>
    </w:p>
    <w:p w14:paraId="3DDAC95E" w14:textId="51371434" w:rsidR="00E414AA" w:rsidRPr="004F3343" w:rsidRDefault="00E414AA" w:rsidP="00F2584C">
      <w:pPr>
        <w:rPr>
          <w:rFonts w:cstheme="minorHAnsi"/>
          <w:sz w:val="24"/>
          <w:szCs w:val="24"/>
        </w:rPr>
      </w:pPr>
      <w:r>
        <w:rPr>
          <w:rFonts w:cstheme="minorHAnsi"/>
          <w:sz w:val="24"/>
          <w:szCs w:val="24"/>
        </w:rPr>
        <w:lastRenderedPageBreak/>
        <w:t>References</w:t>
      </w:r>
    </w:p>
    <w:p w14:paraId="3811E62D" w14:textId="77777777" w:rsidR="00BA07A7" w:rsidRDefault="00BA07A7" w:rsidP="00BA07A7">
      <w:pPr>
        <w:rPr>
          <w:rFonts w:cstheme="minorHAnsi"/>
          <w:sz w:val="24"/>
          <w:szCs w:val="24"/>
        </w:rPr>
      </w:pPr>
      <w:bookmarkStart w:id="3" w:name="_Hlk193555567"/>
      <w:r>
        <w:rPr>
          <w:rFonts w:cstheme="minorHAnsi"/>
          <w:sz w:val="24"/>
          <w:szCs w:val="24"/>
        </w:rPr>
        <w:t xml:space="preserve">Amis, K. (2011) </w:t>
      </w:r>
      <w:r w:rsidRPr="00630362">
        <w:rPr>
          <w:rFonts w:cstheme="minorHAnsi"/>
          <w:i/>
          <w:iCs/>
          <w:sz w:val="24"/>
          <w:szCs w:val="24"/>
        </w:rPr>
        <w:t>Becoming a Counsellor: A Student Companion.</w:t>
      </w:r>
      <w:r>
        <w:rPr>
          <w:rFonts w:cstheme="minorHAnsi"/>
          <w:sz w:val="24"/>
          <w:szCs w:val="24"/>
        </w:rPr>
        <w:t xml:space="preserve"> London: Sage. </w:t>
      </w:r>
    </w:p>
    <w:p w14:paraId="0816848A" w14:textId="77777777" w:rsidR="00BA07A7" w:rsidRDefault="00BA07A7" w:rsidP="00BA07A7">
      <w:pPr>
        <w:rPr>
          <w:rFonts w:cstheme="minorHAnsi"/>
          <w:sz w:val="24"/>
          <w:szCs w:val="24"/>
        </w:rPr>
      </w:pPr>
      <w:r w:rsidRPr="00C0275E">
        <w:rPr>
          <w:rFonts w:cstheme="minorHAnsi"/>
          <w:sz w:val="24"/>
          <w:szCs w:val="24"/>
        </w:rPr>
        <w:t>Bar-Yosef,</w:t>
      </w:r>
      <w:r>
        <w:rPr>
          <w:rFonts w:cstheme="minorHAnsi"/>
          <w:sz w:val="24"/>
          <w:szCs w:val="24"/>
        </w:rPr>
        <w:t xml:space="preserve"> T. L.</w:t>
      </w:r>
      <w:r w:rsidRPr="00C0275E">
        <w:rPr>
          <w:rFonts w:cstheme="minorHAnsi"/>
          <w:sz w:val="24"/>
          <w:szCs w:val="24"/>
        </w:rPr>
        <w:t xml:space="preserve"> </w:t>
      </w:r>
      <w:r>
        <w:rPr>
          <w:rFonts w:cstheme="minorHAnsi"/>
          <w:sz w:val="24"/>
          <w:szCs w:val="24"/>
        </w:rPr>
        <w:t>(</w:t>
      </w:r>
      <w:r w:rsidRPr="00C0275E">
        <w:rPr>
          <w:rFonts w:cstheme="minorHAnsi"/>
          <w:sz w:val="24"/>
          <w:szCs w:val="24"/>
        </w:rPr>
        <w:t>2012)</w:t>
      </w:r>
      <w:r>
        <w:rPr>
          <w:rFonts w:cstheme="minorHAnsi"/>
          <w:sz w:val="24"/>
          <w:szCs w:val="24"/>
        </w:rPr>
        <w:t xml:space="preserve"> </w:t>
      </w:r>
      <w:r w:rsidRPr="00032D06">
        <w:rPr>
          <w:rFonts w:cstheme="minorHAnsi"/>
          <w:i/>
          <w:iCs/>
          <w:sz w:val="24"/>
          <w:szCs w:val="24"/>
        </w:rPr>
        <w:t>Gestalt Therapy: Advances in Theory and Practice.</w:t>
      </w:r>
      <w:r>
        <w:rPr>
          <w:rFonts w:cstheme="minorHAnsi"/>
          <w:sz w:val="24"/>
          <w:szCs w:val="24"/>
        </w:rPr>
        <w:t xml:space="preserve"> London: Routledge. </w:t>
      </w:r>
    </w:p>
    <w:p w14:paraId="77C09560" w14:textId="77777777" w:rsidR="00BA07A7" w:rsidRPr="00E453D5" w:rsidRDefault="00BA07A7" w:rsidP="00BA07A7">
      <w:pPr>
        <w:rPr>
          <w:rFonts w:cstheme="minorHAnsi"/>
          <w:i/>
          <w:iCs/>
          <w:sz w:val="24"/>
          <w:szCs w:val="24"/>
        </w:rPr>
      </w:pPr>
      <w:r w:rsidRPr="00C0275E">
        <w:rPr>
          <w:rFonts w:cstheme="minorHAnsi"/>
          <w:sz w:val="24"/>
          <w:szCs w:val="24"/>
        </w:rPr>
        <w:t xml:space="preserve">Barrett-Lenard, </w:t>
      </w:r>
      <w:r>
        <w:rPr>
          <w:rFonts w:cstheme="minorHAnsi"/>
          <w:sz w:val="24"/>
          <w:szCs w:val="24"/>
        </w:rPr>
        <w:t>(</w:t>
      </w:r>
      <w:r w:rsidRPr="00C0275E">
        <w:rPr>
          <w:rFonts w:cstheme="minorHAnsi"/>
          <w:sz w:val="24"/>
          <w:szCs w:val="24"/>
        </w:rPr>
        <w:t xml:space="preserve">1993) </w:t>
      </w:r>
      <w:r>
        <w:rPr>
          <w:rFonts w:cstheme="minorHAnsi"/>
          <w:sz w:val="24"/>
          <w:szCs w:val="24"/>
        </w:rPr>
        <w:t xml:space="preserve">The phases and focus of empathy, </w:t>
      </w:r>
      <w:r w:rsidRPr="00E453D5">
        <w:rPr>
          <w:rFonts w:cstheme="minorHAnsi"/>
          <w:i/>
          <w:iCs/>
          <w:sz w:val="24"/>
          <w:szCs w:val="24"/>
        </w:rPr>
        <w:t xml:space="preserve">British Journal of Medical </w:t>
      </w:r>
    </w:p>
    <w:p w14:paraId="322F8D4B" w14:textId="77777777" w:rsidR="00BA07A7" w:rsidRDefault="00BA07A7" w:rsidP="00BA07A7">
      <w:pPr>
        <w:rPr>
          <w:rFonts w:cstheme="minorHAnsi"/>
          <w:sz w:val="24"/>
          <w:szCs w:val="24"/>
        </w:rPr>
      </w:pPr>
      <w:r w:rsidRPr="00E453D5">
        <w:rPr>
          <w:rFonts w:cstheme="minorHAnsi"/>
          <w:i/>
          <w:iCs/>
          <w:sz w:val="24"/>
          <w:szCs w:val="24"/>
        </w:rPr>
        <w:t xml:space="preserve">      Psychology,</w:t>
      </w:r>
      <w:r>
        <w:rPr>
          <w:rFonts w:cstheme="minorHAnsi"/>
          <w:sz w:val="24"/>
          <w:szCs w:val="24"/>
        </w:rPr>
        <w:t xml:space="preserve"> 66: 3-14.  </w:t>
      </w:r>
    </w:p>
    <w:p w14:paraId="6853BFC0" w14:textId="747E22CB" w:rsidR="00BA07A7" w:rsidRDefault="00BA07A7" w:rsidP="00BA07A7">
      <w:pPr>
        <w:rPr>
          <w:rFonts w:cstheme="minorHAnsi"/>
          <w:sz w:val="24"/>
          <w:szCs w:val="24"/>
        </w:rPr>
      </w:pPr>
      <w:r w:rsidRPr="00BA07A7">
        <w:rPr>
          <w:rFonts w:cstheme="minorHAnsi"/>
          <w:sz w:val="24"/>
          <w:szCs w:val="24"/>
        </w:rPr>
        <w:t>Beattie, M. and Lenihan, P., (2018) Counselling skills for working with gender diversity and identity. Jessica Kingsley Publishers.</w:t>
      </w:r>
    </w:p>
    <w:p w14:paraId="3C6CA4DF" w14:textId="201A6DE6" w:rsidR="00BA07A7" w:rsidRDefault="00BA07A7" w:rsidP="00BA07A7">
      <w:pPr>
        <w:rPr>
          <w:rFonts w:cstheme="minorHAnsi"/>
          <w:sz w:val="24"/>
          <w:szCs w:val="24"/>
        </w:rPr>
      </w:pPr>
      <w:r>
        <w:rPr>
          <w:rFonts w:cstheme="minorHAnsi"/>
          <w:sz w:val="24"/>
          <w:szCs w:val="24"/>
        </w:rPr>
        <w:t xml:space="preserve">Berne, E. (1966) </w:t>
      </w:r>
      <w:r w:rsidRPr="00444111">
        <w:rPr>
          <w:rFonts w:cstheme="minorHAnsi"/>
          <w:i/>
          <w:iCs/>
          <w:sz w:val="24"/>
          <w:szCs w:val="24"/>
        </w:rPr>
        <w:t>Principles of Group Treatment.</w:t>
      </w:r>
      <w:r>
        <w:rPr>
          <w:rFonts w:cstheme="minorHAnsi"/>
          <w:sz w:val="24"/>
          <w:szCs w:val="24"/>
        </w:rPr>
        <w:t xml:space="preserve"> New York: Grove Press. </w:t>
      </w:r>
    </w:p>
    <w:p w14:paraId="30F6E287" w14:textId="77777777" w:rsidR="00BA07A7" w:rsidRPr="006E32A3" w:rsidRDefault="00BA07A7" w:rsidP="00BA07A7">
      <w:pPr>
        <w:rPr>
          <w:rFonts w:cstheme="minorHAnsi"/>
          <w:i/>
          <w:iCs/>
          <w:sz w:val="24"/>
          <w:szCs w:val="24"/>
        </w:rPr>
      </w:pPr>
      <w:bookmarkStart w:id="4" w:name="_Hlk194174152"/>
      <w:r w:rsidRPr="006E32A3">
        <w:rPr>
          <w:rFonts w:cstheme="minorHAnsi"/>
          <w:sz w:val="24"/>
          <w:szCs w:val="24"/>
        </w:rPr>
        <w:t>British Association for Counselling and Psychotherapy. (2018).</w:t>
      </w:r>
      <w:bookmarkEnd w:id="4"/>
      <w:r w:rsidRPr="006E32A3">
        <w:rPr>
          <w:rFonts w:cstheme="minorHAnsi"/>
          <w:sz w:val="24"/>
          <w:szCs w:val="24"/>
        </w:rPr>
        <w:t xml:space="preserve"> </w:t>
      </w:r>
      <w:r w:rsidRPr="006E32A3">
        <w:rPr>
          <w:rFonts w:cstheme="minorHAnsi"/>
          <w:i/>
          <w:iCs/>
          <w:sz w:val="24"/>
          <w:szCs w:val="24"/>
        </w:rPr>
        <w:t>Ethical Framework for </w:t>
      </w:r>
    </w:p>
    <w:p w14:paraId="0A5D23F2" w14:textId="77777777" w:rsidR="00BA07A7" w:rsidRPr="006E32A3" w:rsidRDefault="00BA07A7" w:rsidP="00BA07A7">
      <w:pPr>
        <w:rPr>
          <w:rFonts w:cstheme="minorHAnsi"/>
          <w:sz w:val="24"/>
          <w:szCs w:val="24"/>
        </w:rPr>
      </w:pPr>
      <w:r w:rsidRPr="006E32A3">
        <w:rPr>
          <w:rFonts w:cstheme="minorHAnsi"/>
          <w:i/>
          <w:iCs/>
          <w:sz w:val="24"/>
          <w:szCs w:val="24"/>
        </w:rPr>
        <w:t>      Counselling Professions.</w:t>
      </w:r>
      <w:r w:rsidRPr="006E32A3">
        <w:rPr>
          <w:rFonts w:cstheme="minorHAnsi"/>
          <w:sz w:val="24"/>
          <w:szCs w:val="24"/>
        </w:rPr>
        <w:t xml:space="preserve"> Available at:</w:t>
      </w:r>
    </w:p>
    <w:p w14:paraId="3238B8A8" w14:textId="6E720230" w:rsidR="00BA07A7" w:rsidRDefault="00BA07A7" w:rsidP="00BA07A7">
      <w:pPr>
        <w:rPr>
          <w:rFonts w:cstheme="minorHAnsi"/>
          <w:sz w:val="24"/>
          <w:szCs w:val="24"/>
        </w:rPr>
      </w:pPr>
      <w:r w:rsidRPr="006E32A3">
        <w:rPr>
          <w:rFonts w:cstheme="minorHAnsi"/>
          <w:sz w:val="24"/>
          <w:szCs w:val="24"/>
        </w:rPr>
        <w:t>      </w:t>
      </w:r>
      <w:hyperlink r:id="rId10" w:history="1">
        <w:r w:rsidRPr="008F0A3D">
          <w:rPr>
            <w:rStyle w:val="Hyperlink"/>
            <w:rFonts w:cstheme="minorHAnsi"/>
            <w:sz w:val="24"/>
            <w:szCs w:val="24"/>
          </w:rPr>
          <w:t>https://www.bacp.co.uk/events-and-resources/ethics-and-standards/ethical-framework- for-the-counselling-professions</w:t>
        </w:r>
      </w:hyperlink>
    </w:p>
    <w:p w14:paraId="76293213" w14:textId="77777777" w:rsidR="00BA07A7" w:rsidRPr="00BA07A7" w:rsidRDefault="00BA07A7" w:rsidP="00BA07A7">
      <w:pPr>
        <w:rPr>
          <w:rFonts w:cstheme="minorHAnsi"/>
          <w:i/>
          <w:iCs/>
          <w:sz w:val="24"/>
          <w:szCs w:val="24"/>
        </w:rPr>
      </w:pPr>
      <w:r w:rsidRPr="006E32A3">
        <w:rPr>
          <w:rFonts w:cstheme="minorHAnsi"/>
          <w:sz w:val="24"/>
          <w:szCs w:val="24"/>
        </w:rPr>
        <w:t>British Association for Counselling and Psychotherapy</w:t>
      </w:r>
      <w:r>
        <w:rPr>
          <w:rFonts w:cstheme="minorHAnsi"/>
          <w:sz w:val="24"/>
          <w:szCs w:val="24"/>
        </w:rPr>
        <w:t xml:space="preserve">. </w:t>
      </w:r>
      <w:r w:rsidRPr="006E32A3">
        <w:rPr>
          <w:rFonts w:cstheme="minorHAnsi"/>
          <w:sz w:val="24"/>
          <w:szCs w:val="24"/>
        </w:rPr>
        <w:t>(20</w:t>
      </w:r>
      <w:r>
        <w:rPr>
          <w:rFonts w:cstheme="minorHAnsi"/>
          <w:sz w:val="24"/>
          <w:szCs w:val="24"/>
        </w:rPr>
        <w:t xml:space="preserve">20).  </w:t>
      </w:r>
      <w:r w:rsidRPr="00BA07A7">
        <w:rPr>
          <w:rFonts w:cstheme="minorHAnsi"/>
          <w:i/>
          <w:iCs/>
          <w:sz w:val="24"/>
          <w:szCs w:val="24"/>
        </w:rPr>
        <w:t xml:space="preserve">Making the </w:t>
      </w:r>
    </w:p>
    <w:p w14:paraId="2573025B" w14:textId="77777777" w:rsidR="00BA07A7" w:rsidRDefault="00BA07A7" w:rsidP="00BA07A7">
      <w:pPr>
        <w:rPr>
          <w:rFonts w:cstheme="minorHAnsi"/>
          <w:sz w:val="24"/>
          <w:szCs w:val="24"/>
        </w:rPr>
      </w:pPr>
      <w:r>
        <w:rPr>
          <w:rFonts w:cstheme="minorHAnsi"/>
          <w:i/>
          <w:iCs/>
          <w:sz w:val="24"/>
          <w:szCs w:val="24"/>
        </w:rPr>
        <w:t xml:space="preserve">      </w:t>
      </w:r>
      <w:r w:rsidRPr="00BA07A7">
        <w:rPr>
          <w:rFonts w:cstheme="minorHAnsi"/>
          <w:i/>
          <w:iCs/>
          <w:sz w:val="24"/>
          <w:szCs w:val="24"/>
        </w:rPr>
        <w:t>contract within the counselling professions</w:t>
      </w:r>
      <w:r>
        <w:rPr>
          <w:rFonts w:cstheme="minorHAnsi"/>
          <w:i/>
          <w:iCs/>
          <w:sz w:val="24"/>
          <w:szCs w:val="24"/>
        </w:rPr>
        <w:t xml:space="preserve">. </w:t>
      </w:r>
      <w:r>
        <w:rPr>
          <w:rFonts w:cstheme="minorHAnsi"/>
          <w:sz w:val="24"/>
          <w:szCs w:val="24"/>
        </w:rPr>
        <w:t xml:space="preserve">Retrieved from     </w:t>
      </w:r>
    </w:p>
    <w:p w14:paraId="482E35D9" w14:textId="77777777" w:rsidR="00BA07A7" w:rsidRPr="00BA07A7" w:rsidRDefault="00BA07A7" w:rsidP="00BA07A7">
      <w:pPr>
        <w:rPr>
          <w:rFonts w:cstheme="minorHAnsi"/>
          <w:sz w:val="24"/>
          <w:szCs w:val="24"/>
        </w:rPr>
      </w:pPr>
      <w:r>
        <w:rPr>
          <w:rFonts w:cstheme="minorHAnsi"/>
          <w:sz w:val="24"/>
          <w:szCs w:val="24"/>
        </w:rPr>
        <w:t xml:space="preserve">      </w:t>
      </w:r>
      <w:r w:rsidRPr="00BA07A7">
        <w:rPr>
          <w:rFonts w:cstheme="minorHAnsi"/>
          <w:sz w:val="24"/>
          <w:szCs w:val="24"/>
        </w:rPr>
        <w:t>https://www.bacp.co.uk/media/9547/bacp-making-the-contract-caq-gpia039-sep20.pdf</w:t>
      </w:r>
    </w:p>
    <w:p w14:paraId="763AA6CA" w14:textId="77777777" w:rsidR="00BA07A7" w:rsidRPr="00BA07A7" w:rsidRDefault="00BA07A7" w:rsidP="00BA07A7">
      <w:pPr>
        <w:rPr>
          <w:rFonts w:cstheme="minorHAnsi"/>
          <w:i/>
          <w:iCs/>
          <w:sz w:val="24"/>
          <w:szCs w:val="24"/>
        </w:rPr>
      </w:pPr>
      <w:r w:rsidRPr="00C63794">
        <w:rPr>
          <w:rFonts w:cstheme="minorHAnsi"/>
          <w:sz w:val="24"/>
          <w:szCs w:val="24"/>
        </w:rPr>
        <w:t>Bohart</w:t>
      </w:r>
      <w:r>
        <w:rPr>
          <w:rFonts w:cstheme="minorHAnsi"/>
          <w:sz w:val="24"/>
          <w:szCs w:val="24"/>
        </w:rPr>
        <w:t>,</w:t>
      </w:r>
      <w:r w:rsidRPr="00C63794">
        <w:rPr>
          <w:rFonts w:cstheme="minorHAnsi"/>
          <w:sz w:val="24"/>
          <w:szCs w:val="24"/>
        </w:rPr>
        <w:t xml:space="preserve"> A. and Greenberg, L. </w:t>
      </w:r>
      <w:r>
        <w:rPr>
          <w:rFonts w:cstheme="minorHAnsi"/>
          <w:sz w:val="24"/>
          <w:szCs w:val="24"/>
        </w:rPr>
        <w:t>(</w:t>
      </w:r>
      <w:r w:rsidRPr="00BA07A7">
        <w:rPr>
          <w:rFonts w:cstheme="minorHAnsi"/>
          <w:sz w:val="24"/>
          <w:szCs w:val="24"/>
        </w:rPr>
        <w:t>1997)</w:t>
      </w:r>
      <w:r w:rsidRPr="00BA07A7">
        <w:rPr>
          <w:rFonts w:cstheme="minorHAnsi"/>
          <w:i/>
          <w:iCs/>
          <w:sz w:val="24"/>
          <w:szCs w:val="24"/>
        </w:rPr>
        <w:t xml:space="preserve"> Empathy and psychotherapy: An introductory</w:t>
      </w:r>
    </w:p>
    <w:p w14:paraId="431D808E" w14:textId="77777777" w:rsidR="00BA07A7" w:rsidRPr="00BA07A7" w:rsidRDefault="00BA07A7" w:rsidP="00BA07A7">
      <w:pPr>
        <w:rPr>
          <w:rFonts w:cstheme="minorHAnsi"/>
          <w:i/>
          <w:iCs/>
          <w:sz w:val="24"/>
          <w:szCs w:val="24"/>
        </w:rPr>
      </w:pPr>
      <w:r w:rsidRPr="00BA07A7">
        <w:rPr>
          <w:rFonts w:cstheme="minorHAnsi"/>
          <w:i/>
          <w:iCs/>
          <w:sz w:val="24"/>
          <w:szCs w:val="24"/>
        </w:rPr>
        <w:t xml:space="preserve">      overview.  </w:t>
      </w:r>
    </w:p>
    <w:p w14:paraId="7F12FB49" w14:textId="77777777" w:rsidR="00BA07A7" w:rsidRDefault="00BA07A7" w:rsidP="00BA07A7">
      <w:pPr>
        <w:rPr>
          <w:rFonts w:cstheme="minorHAnsi"/>
          <w:sz w:val="24"/>
          <w:szCs w:val="24"/>
        </w:rPr>
      </w:pPr>
      <w:r w:rsidRPr="00BA75C4">
        <w:rPr>
          <w:rFonts w:cstheme="minorHAnsi"/>
          <w:sz w:val="24"/>
          <w:szCs w:val="24"/>
        </w:rPr>
        <w:t>Casemore,</w:t>
      </w:r>
      <w:r>
        <w:rPr>
          <w:rFonts w:cstheme="minorHAnsi"/>
          <w:sz w:val="24"/>
          <w:szCs w:val="24"/>
        </w:rPr>
        <w:t xml:space="preserve"> R.</w:t>
      </w:r>
      <w:r w:rsidRPr="00BA75C4">
        <w:rPr>
          <w:rFonts w:cstheme="minorHAnsi"/>
          <w:sz w:val="24"/>
          <w:szCs w:val="24"/>
        </w:rPr>
        <w:t xml:space="preserve"> </w:t>
      </w:r>
      <w:r>
        <w:rPr>
          <w:rFonts w:cstheme="minorHAnsi"/>
          <w:sz w:val="24"/>
          <w:szCs w:val="24"/>
        </w:rPr>
        <w:t>(</w:t>
      </w:r>
      <w:r w:rsidRPr="00BA75C4">
        <w:rPr>
          <w:rFonts w:cstheme="minorHAnsi"/>
          <w:sz w:val="24"/>
          <w:szCs w:val="24"/>
        </w:rPr>
        <w:t>2011).</w:t>
      </w:r>
      <w:r>
        <w:rPr>
          <w:rFonts w:cstheme="minorHAnsi"/>
          <w:sz w:val="24"/>
          <w:szCs w:val="24"/>
        </w:rPr>
        <w:t xml:space="preserve"> </w:t>
      </w:r>
      <w:r w:rsidRPr="00444111">
        <w:rPr>
          <w:rFonts w:cstheme="minorHAnsi"/>
          <w:i/>
          <w:iCs/>
          <w:sz w:val="24"/>
          <w:szCs w:val="24"/>
        </w:rPr>
        <w:t>Person-Centred Counselling in a Nutshell,</w:t>
      </w:r>
      <w:r>
        <w:rPr>
          <w:rFonts w:cstheme="minorHAnsi"/>
          <w:sz w:val="24"/>
          <w:szCs w:val="24"/>
        </w:rPr>
        <w:t xml:space="preserve"> 2</w:t>
      </w:r>
      <w:r w:rsidRPr="00444111">
        <w:rPr>
          <w:rFonts w:cstheme="minorHAnsi"/>
          <w:sz w:val="24"/>
          <w:szCs w:val="24"/>
          <w:vertAlign w:val="superscript"/>
        </w:rPr>
        <w:t>nd</w:t>
      </w:r>
      <w:r>
        <w:rPr>
          <w:rFonts w:cstheme="minorHAnsi"/>
          <w:sz w:val="24"/>
          <w:szCs w:val="24"/>
        </w:rPr>
        <w:t xml:space="preserve"> </w:t>
      </w:r>
      <w:proofErr w:type="spellStart"/>
      <w:r>
        <w:rPr>
          <w:rFonts w:cstheme="minorHAnsi"/>
          <w:sz w:val="24"/>
          <w:szCs w:val="24"/>
        </w:rPr>
        <w:t>edn</w:t>
      </w:r>
      <w:proofErr w:type="spellEnd"/>
      <w:r>
        <w:rPr>
          <w:rFonts w:cstheme="minorHAnsi"/>
          <w:sz w:val="24"/>
          <w:szCs w:val="24"/>
        </w:rPr>
        <w:t xml:space="preserve">. London: Sage </w:t>
      </w:r>
    </w:p>
    <w:p w14:paraId="51BC1099" w14:textId="77777777" w:rsidR="00BA07A7" w:rsidRDefault="00BA07A7" w:rsidP="00BA07A7">
      <w:pPr>
        <w:rPr>
          <w:rFonts w:cstheme="minorHAnsi"/>
          <w:i/>
          <w:iCs/>
          <w:sz w:val="24"/>
          <w:szCs w:val="24"/>
        </w:rPr>
      </w:pPr>
      <w:r w:rsidRPr="001863D8">
        <w:rPr>
          <w:rFonts w:cstheme="minorHAnsi"/>
          <w:sz w:val="24"/>
          <w:szCs w:val="24"/>
        </w:rPr>
        <w:t xml:space="preserve">De Shazer, S., Dolan, Y., Korman, H., Trepper, T., McCollum, E. and Berg, I.K., (2021) </w:t>
      </w:r>
      <w:r w:rsidRPr="001863D8">
        <w:rPr>
          <w:rFonts w:cstheme="minorHAnsi"/>
          <w:i/>
          <w:iCs/>
          <w:sz w:val="24"/>
          <w:szCs w:val="24"/>
        </w:rPr>
        <w:t xml:space="preserve">More </w:t>
      </w:r>
      <w:r>
        <w:rPr>
          <w:rFonts w:cstheme="minorHAnsi"/>
          <w:i/>
          <w:iCs/>
          <w:sz w:val="24"/>
          <w:szCs w:val="24"/>
        </w:rPr>
        <w:t xml:space="preserve">  </w:t>
      </w:r>
    </w:p>
    <w:p w14:paraId="36D5A968" w14:textId="77777777" w:rsidR="00BA07A7" w:rsidRDefault="00BA07A7" w:rsidP="00BA07A7">
      <w:pPr>
        <w:rPr>
          <w:rFonts w:cstheme="minorHAnsi"/>
          <w:sz w:val="24"/>
          <w:szCs w:val="24"/>
        </w:rPr>
      </w:pPr>
      <w:r>
        <w:rPr>
          <w:rFonts w:cstheme="minorHAnsi"/>
          <w:i/>
          <w:iCs/>
          <w:sz w:val="24"/>
          <w:szCs w:val="24"/>
        </w:rPr>
        <w:t xml:space="preserve">      </w:t>
      </w:r>
      <w:r w:rsidRPr="001863D8">
        <w:rPr>
          <w:rFonts w:cstheme="minorHAnsi"/>
          <w:i/>
          <w:iCs/>
          <w:sz w:val="24"/>
          <w:szCs w:val="24"/>
        </w:rPr>
        <w:t>than miracles: The state of the art of solution-focused brief therapy.</w:t>
      </w:r>
      <w:r w:rsidRPr="001863D8">
        <w:rPr>
          <w:rFonts w:cstheme="minorHAnsi"/>
          <w:sz w:val="24"/>
          <w:szCs w:val="24"/>
        </w:rPr>
        <w:t xml:space="preserve"> Routledge.</w:t>
      </w:r>
    </w:p>
    <w:p w14:paraId="47B93237" w14:textId="77777777" w:rsidR="00BA07A7" w:rsidRPr="00630362" w:rsidRDefault="00BA07A7" w:rsidP="00BA07A7">
      <w:pPr>
        <w:rPr>
          <w:rFonts w:cstheme="minorHAnsi"/>
          <w:i/>
          <w:iCs/>
          <w:sz w:val="24"/>
          <w:szCs w:val="24"/>
        </w:rPr>
      </w:pPr>
      <w:r>
        <w:rPr>
          <w:rFonts w:cstheme="minorHAnsi"/>
          <w:sz w:val="24"/>
          <w:szCs w:val="24"/>
        </w:rPr>
        <w:t xml:space="preserve">Egan, G. (2004) The Skilled Helper: </w:t>
      </w:r>
      <w:r w:rsidRPr="00630362">
        <w:rPr>
          <w:rFonts w:cstheme="minorHAnsi"/>
          <w:i/>
          <w:iCs/>
          <w:sz w:val="24"/>
          <w:szCs w:val="24"/>
        </w:rPr>
        <w:t xml:space="preserve">A Problem Management and Opportunity Development    </w:t>
      </w:r>
    </w:p>
    <w:p w14:paraId="26C844F8" w14:textId="77777777" w:rsidR="00BA07A7" w:rsidRDefault="00BA07A7" w:rsidP="00BA07A7">
      <w:pPr>
        <w:rPr>
          <w:rFonts w:cstheme="minorHAnsi"/>
          <w:sz w:val="24"/>
          <w:szCs w:val="24"/>
        </w:rPr>
      </w:pPr>
      <w:r w:rsidRPr="00630362">
        <w:rPr>
          <w:rFonts w:cstheme="minorHAnsi"/>
          <w:i/>
          <w:iCs/>
          <w:sz w:val="24"/>
          <w:szCs w:val="24"/>
        </w:rPr>
        <w:t xml:space="preserve">      Approach to Helping.</w:t>
      </w:r>
      <w:r>
        <w:rPr>
          <w:rFonts w:cstheme="minorHAnsi"/>
          <w:sz w:val="24"/>
          <w:szCs w:val="24"/>
        </w:rPr>
        <w:t xml:space="preserve"> 8</w:t>
      </w:r>
      <w:r w:rsidRPr="00630362">
        <w:rPr>
          <w:rFonts w:cstheme="minorHAnsi"/>
          <w:sz w:val="24"/>
          <w:szCs w:val="24"/>
          <w:vertAlign w:val="superscript"/>
        </w:rPr>
        <w:t>th</w:t>
      </w:r>
      <w:r>
        <w:rPr>
          <w:rFonts w:cstheme="minorHAnsi"/>
          <w:sz w:val="24"/>
          <w:szCs w:val="24"/>
        </w:rPr>
        <w:t xml:space="preserve"> </w:t>
      </w:r>
      <w:proofErr w:type="spellStart"/>
      <w:r>
        <w:rPr>
          <w:rFonts w:cstheme="minorHAnsi"/>
          <w:sz w:val="24"/>
          <w:szCs w:val="24"/>
        </w:rPr>
        <w:t>Edn</w:t>
      </w:r>
      <w:proofErr w:type="spellEnd"/>
      <w:r>
        <w:rPr>
          <w:rFonts w:cstheme="minorHAnsi"/>
          <w:sz w:val="24"/>
          <w:szCs w:val="24"/>
        </w:rPr>
        <w:t xml:space="preserve">. Belmont, CA: Wadsworth </w:t>
      </w:r>
    </w:p>
    <w:p w14:paraId="1E451372" w14:textId="77777777" w:rsidR="00BA07A7" w:rsidRDefault="00BA07A7" w:rsidP="00BA07A7">
      <w:pPr>
        <w:rPr>
          <w:rFonts w:cstheme="minorHAnsi"/>
          <w:sz w:val="24"/>
          <w:szCs w:val="24"/>
        </w:rPr>
      </w:pPr>
      <w:r w:rsidRPr="00167A9A">
        <w:rPr>
          <w:rFonts w:cstheme="minorHAnsi"/>
          <w:sz w:val="24"/>
          <w:szCs w:val="24"/>
        </w:rPr>
        <w:t xml:space="preserve">Fernando, S.M., </w:t>
      </w:r>
      <w:r>
        <w:rPr>
          <w:rFonts w:cstheme="minorHAnsi"/>
          <w:sz w:val="24"/>
          <w:szCs w:val="24"/>
        </w:rPr>
        <w:t>(</w:t>
      </w:r>
      <w:r w:rsidRPr="00167A9A">
        <w:rPr>
          <w:rFonts w:cstheme="minorHAnsi"/>
          <w:sz w:val="24"/>
          <w:szCs w:val="24"/>
        </w:rPr>
        <w:t>2012</w:t>
      </w:r>
      <w:r>
        <w:rPr>
          <w:rFonts w:cstheme="minorHAnsi"/>
          <w:sz w:val="24"/>
          <w:szCs w:val="24"/>
        </w:rPr>
        <w:t>)</w:t>
      </w:r>
      <w:r w:rsidRPr="00167A9A">
        <w:rPr>
          <w:rFonts w:cstheme="minorHAnsi"/>
          <w:sz w:val="24"/>
          <w:szCs w:val="24"/>
        </w:rPr>
        <w:t xml:space="preserve"> </w:t>
      </w:r>
      <w:r w:rsidRPr="00A42E28">
        <w:rPr>
          <w:rFonts w:cstheme="minorHAnsi"/>
          <w:i/>
          <w:iCs/>
          <w:sz w:val="24"/>
          <w:szCs w:val="24"/>
        </w:rPr>
        <w:t>Communication skills and counselling.</w:t>
      </w:r>
      <w:r w:rsidRPr="00167A9A">
        <w:rPr>
          <w:rFonts w:cstheme="minorHAnsi"/>
          <w:sz w:val="24"/>
          <w:szCs w:val="24"/>
        </w:rPr>
        <w:t xml:space="preserve"> Sri Lanka Journal of Obstetrics </w:t>
      </w:r>
    </w:p>
    <w:p w14:paraId="5F0B0774" w14:textId="4FE5AEE0" w:rsidR="00BA07A7" w:rsidRDefault="00BA07A7" w:rsidP="00BA07A7">
      <w:pPr>
        <w:rPr>
          <w:rFonts w:cstheme="minorHAnsi"/>
          <w:sz w:val="24"/>
          <w:szCs w:val="24"/>
        </w:rPr>
      </w:pPr>
      <w:r>
        <w:rPr>
          <w:rFonts w:cstheme="minorHAnsi"/>
          <w:sz w:val="24"/>
          <w:szCs w:val="24"/>
        </w:rPr>
        <w:t xml:space="preserve">      </w:t>
      </w:r>
      <w:r w:rsidRPr="00167A9A">
        <w:rPr>
          <w:rFonts w:cstheme="minorHAnsi"/>
          <w:sz w:val="24"/>
          <w:szCs w:val="24"/>
        </w:rPr>
        <w:t>and Gynaecology, 34(2).</w:t>
      </w:r>
    </w:p>
    <w:p w14:paraId="4EBCD408" w14:textId="77777777" w:rsidR="00BA07A7" w:rsidRPr="001863D8" w:rsidRDefault="00BA07A7" w:rsidP="00BA07A7">
      <w:pPr>
        <w:rPr>
          <w:rFonts w:cstheme="minorHAnsi"/>
          <w:i/>
          <w:iCs/>
          <w:sz w:val="24"/>
          <w:szCs w:val="24"/>
        </w:rPr>
      </w:pPr>
      <w:r w:rsidRPr="00C0275E">
        <w:rPr>
          <w:rFonts w:cstheme="minorHAnsi"/>
          <w:sz w:val="24"/>
          <w:szCs w:val="24"/>
        </w:rPr>
        <w:t xml:space="preserve">Lambert, </w:t>
      </w:r>
      <w:r>
        <w:rPr>
          <w:rFonts w:cstheme="minorHAnsi"/>
          <w:sz w:val="24"/>
          <w:szCs w:val="24"/>
        </w:rPr>
        <w:t>P. (</w:t>
      </w:r>
      <w:r w:rsidRPr="00C0275E">
        <w:rPr>
          <w:rFonts w:cstheme="minorHAnsi"/>
          <w:sz w:val="24"/>
          <w:szCs w:val="24"/>
        </w:rPr>
        <w:t>2008)</w:t>
      </w:r>
      <w:r>
        <w:rPr>
          <w:rFonts w:cstheme="minorHAnsi"/>
          <w:sz w:val="24"/>
          <w:szCs w:val="24"/>
        </w:rPr>
        <w:t xml:space="preserve"> ‘Initiating  counselling’, in W. Dryden and A. Reeves (eds) </w:t>
      </w:r>
      <w:r w:rsidRPr="001863D8">
        <w:rPr>
          <w:rFonts w:cstheme="minorHAnsi"/>
          <w:i/>
          <w:iCs/>
          <w:sz w:val="24"/>
          <w:szCs w:val="24"/>
        </w:rPr>
        <w:t xml:space="preserve">Key Issues for </w:t>
      </w:r>
    </w:p>
    <w:p w14:paraId="3D1F0EF3" w14:textId="77777777" w:rsidR="00BA07A7" w:rsidRDefault="00BA07A7" w:rsidP="00BA07A7">
      <w:pPr>
        <w:rPr>
          <w:rFonts w:cstheme="minorHAnsi"/>
          <w:sz w:val="24"/>
          <w:szCs w:val="24"/>
        </w:rPr>
      </w:pPr>
      <w:r w:rsidRPr="001863D8">
        <w:rPr>
          <w:rFonts w:cstheme="minorHAnsi"/>
          <w:i/>
          <w:iCs/>
          <w:sz w:val="24"/>
          <w:szCs w:val="24"/>
        </w:rPr>
        <w:t xml:space="preserve">      Counselling in Action,</w:t>
      </w:r>
      <w:r>
        <w:rPr>
          <w:rFonts w:cstheme="minorHAnsi"/>
          <w:sz w:val="24"/>
          <w:szCs w:val="24"/>
        </w:rPr>
        <w:t xml:space="preserve"> 2edn. London: Sage. pp. 49-60</w:t>
      </w:r>
    </w:p>
    <w:p w14:paraId="6B8D4429" w14:textId="77777777" w:rsidR="00BA07A7" w:rsidRDefault="00BA07A7" w:rsidP="00BA07A7">
      <w:pPr>
        <w:rPr>
          <w:rFonts w:cstheme="minorHAnsi"/>
          <w:sz w:val="24"/>
          <w:szCs w:val="24"/>
        </w:rPr>
      </w:pPr>
      <w:r w:rsidRPr="00C0275E">
        <w:rPr>
          <w:rFonts w:cstheme="minorHAnsi"/>
          <w:sz w:val="24"/>
          <w:szCs w:val="24"/>
        </w:rPr>
        <w:t>Mearns</w:t>
      </w:r>
      <w:r>
        <w:rPr>
          <w:rFonts w:cstheme="minorHAnsi"/>
          <w:sz w:val="24"/>
          <w:szCs w:val="24"/>
        </w:rPr>
        <w:t>, D.</w:t>
      </w:r>
      <w:r w:rsidRPr="00C0275E">
        <w:rPr>
          <w:rFonts w:cstheme="minorHAnsi"/>
          <w:sz w:val="24"/>
          <w:szCs w:val="24"/>
        </w:rPr>
        <w:t xml:space="preserve"> &amp; Thorne, </w:t>
      </w:r>
      <w:r>
        <w:rPr>
          <w:rFonts w:cstheme="minorHAnsi"/>
          <w:sz w:val="24"/>
          <w:szCs w:val="24"/>
        </w:rPr>
        <w:t>B. (</w:t>
      </w:r>
      <w:r w:rsidRPr="00C0275E">
        <w:rPr>
          <w:rFonts w:cstheme="minorHAnsi"/>
          <w:sz w:val="24"/>
          <w:szCs w:val="24"/>
        </w:rPr>
        <w:t xml:space="preserve">2007) </w:t>
      </w:r>
      <w:r w:rsidRPr="001863D8">
        <w:rPr>
          <w:rFonts w:cstheme="minorHAnsi"/>
          <w:i/>
          <w:iCs/>
          <w:sz w:val="24"/>
          <w:szCs w:val="24"/>
        </w:rPr>
        <w:t>Person-centred Counselling</w:t>
      </w:r>
      <w:r>
        <w:rPr>
          <w:rFonts w:cstheme="minorHAnsi"/>
          <w:sz w:val="24"/>
          <w:szCs w:val="24"/>
        </w:rPr>
        <w:t xml:space="preserve"> in Action, 3</w:t>
      </w:r>
      <w:r w:rsidRPr="001863D8">
        <w:rPr>
          <w:rFonts w:cstheme="minorHAnsi"/>
          <w:sz w:val="24"/>
          <w:szCs w:val="24"/>
          <w:vertAlign w:val="superscript"/>
        </w:rPr>
        <w:t>rd</w:t>
      </w:r>
      <w:r>
        <w:rPr>
          <w:rFonts w:cstheme="minorHAnsi"/>
          <w:sz w:val="24"/>
          <w:szCs w:val="24"/>
        </w:rPr>
        <w:t xml:space="preserve"> </w:t>
      </w:r>
      <w:proofErr w:type="spellStart"/>
      <w:r>
        <w:rPr>
          <w:rFonts w:cstheme="minorHAnsi"/>
          <w:sz w:val="24"/>
          <w:szCs w:val="24"/>
        </w:rPr>
        <w:t>edn</w:t>
      </w:r>
      <w:proofErr w:type="spellEnd"/>
      <w:r>
        <w:rPr>
          <w:rFonts w:cstheme="minorHAnsi"/>
          <w:sz w:val="24"/>
          <w:szCs w:val="24"/>
        </w:rPr>
        <w:t xml:space="preserve">. London: Sage  </w:t>
      </w:r>
    </w:p>
    <w:p w14:paraId="257CC877" w14:textId="77777777" w:rsidR="00BA07A7" w:rsidRDefault="00BA07A7" w:rsidP="00BA07A7">
      <w:pPr>
        <w:rPr>
          <w:rFonts w:cstheme="minorHAnsi"/>
          <w:sz w:val="24"/>
          <w:szCs w:val="24"/>
        </w:rPr>
      </w:pPr>
      <w:r>
        <w:rPr>
          <w:rFonts w:cstheme="minorHAnsi"/>
          <w:sz w:val="24"/>
          <w:szCs w:val="24"/>
        </w:rPr>
        <w:t xml:space="preserve">      Publications. </w:t>
      </w:r>
    </w:p>
    <w:p w14:paraId="722C2EAF" w14:textId="77777777" w:rsidR="00BA07A7" w:rsidRPr="00F013B7" w:rsidRDefault="00BA07A7" w:rsidP="00BA07A7">
      <w:pPr>
        <w:rPr>
          <w:rFonts w:cstheme="minorHAnsi"/>
          <w:i/>
          <w:iCs/>
          <w:sz w:val="24"/>
          <w:szCs w:val="24"/>
        </w:rPr>
      </w:pPr>
      <w:r>
        <w:rPr>
          <w:rFonts w:cstheme="minorHAnsi"/>
          <w:sz w:val="24"/>
          <w:szCs w:val="24"/>
        </w:rPr>
        <w:t xml:space="preserve">McLeod, J &amp; McLeod, (2011) </w:t>
      </w:r>
      <w:r w:rsidRPr="00F013B7">
        <w:rPr>
          <w:rFonts w:cstheme="minorHAnsi"/>
          <w:i/>
          <w:iCs/>
          <w:sz w:val="24"/>
          <w:szCs w:val="24"/>
        </w:rPr>
        <w:t xml:space="preserve">Counselling Skills: A practical guide for counsellors and helping  </w:t>
      </w:r>
    </w:p>
    <w:p w14:paraId="7C116504" w14:textId="5E3BE5D6" w:rsidR="00BA07A7" w:rsidRDefault="00BA07A7" w:rsidP="00BA07A7">
      <w:pPr>
        <w:rPr>
          <w:rFonts w:cstheme="minorHAnsi"/>
          <w:sz w:val="24"/>
          <w:szCs w:val="24"/>
        </w:rPr>
      </w:pPr>
      <w:r w:rsidRPr="00F013B7">
        <w:rPr>
          <w:rFonts w:cstheme="minorHAnsi"/>
          <w:i/>
          <w:iCs/>
          <w:sz w:val="24"/>
          <w:szCs w:val="24"/>
        </w:rPr>
        <w:t xml:space="preserve">      Professionals.</w:t>
      </w:r>
      <w:r>
        <w:rPr>
          <w:rFonts w:cstheme="minorHAnsi"/>
          <w:sz w:val="24"/>
          <w:szCs w:val="24"/>
        </w:rPr>
        <w:t xml:space="preserve"> 2</w:t>
      </w:r>
      <w:r w:rsidRPr="00F013B7">
        <w:rPr>
          <w:rFonts w:cstheme="minorHAnsi"/>
          <w:sz w:val="24"/>
          <w:szCs w:val="24"/>
          <w:vertAlign w:val="superscript"/>
        </w:rPr>
        <w:t>nd</w:t>
      </w:r>
      <w:r>
        <w:rPr>
          <w:rFonts w:cstheme="minorHAnsi"/>
          <w:sz w:val="24"/>
          <w:szCs w:val="24"/>
        </w:rPr>
        <w:t xml:space="preserve"> </w:t>
      </w:r>
      <w:proofErr w:type="spellStart"/>
      <w:r>
        <w:rPr>
          <w:rFonts w:cstheme="minorHAnsi"/>
          <w:sz w:val="24"/>
          <w:szCs w:val="24"/>
        </w:rPr>
        <w:t>Edn</w:t>
      </w:r>
      <w:proofErr w:type="spellEnd"/>
      <w:r>
        <w:rPr>
          <w:rFonts w:cstheme="minorHAnsi"/>
          <w:sz w:val="24"/>
          <w:szCs w:val="24"/>
        </w:rPr>
        <w:t xml:space="preserve">. McGraw-Hill Education. </w:t>
      </w:r>
    </w:p>
    <w:p w14:paraId="03EDCAF5" w14:textId="77777777" w:rsidR="00BA07A7" w:rsidRDefault="00BA07A7" w:rsidP="00BA07A7">
      <w:pPr>
        <w:rPr>
          <w:rFonts w:cstheme="minorHAnsi"/>
          <w:sz w:val="24"/>
          <w:szCs w:val="24"/>
        </w:rPr>
      </w:pPr>
      <w:r>
        <w:rPr>
          <w:rFonts w:cstheme="minorHAnsi"/>
          <w:sz w:val="24"/>
          <w:szCs w:val="24"/>
        </w:rPr>
        <w:lastRenderedPageBreak/>
        <w:t xml:space="preserve">Nelson-Jones, R. (2016) </w:t>
      </w:r>
      <w:r w:rsidRPr="006270F4">
        <w:rPr>
          <w:rFonts w:cstheme="minorHAnsi"/>
          <w:i/>
          <w:iCs/>
          <w:sz w:val="24"/>
          <w:szCs w:val="24"/>
        </w:rPr>
        <w:t>Basic Counselling Skills.</w:t>
      </w:r>
      <w:r>
        <w:rPr>
          <w:rFonts w:cstheme="minorHAnsi"/>
          <w:sz w:val="24"/>
          <w:szCs w:val="24"/>
        </w:rPr>
        <w:t xml:space="preserve"> SAGE. </w:t>
      </w:r>
    </w:p>
    <w:p w14:paraId="472BA332" w14:textId="77777777" w:rsidR="00BA07A7" w:rsidRPr="001863D8" w:rsidRDefault="00BA07A7" w:rsidP="00BA07A7">
      <w:pPr>
        <w:rPr>
          <w:rFonts w:cstheme="minorHAnsi"/>
          <w:sz w:val="24"/>
          <w:szCs w:val="24"/>
        </w:rPr>
      </w:pPr>
      <w:r w:rsidRPr="001863D8">
        <w:rPr>
          <w:rFonts w:cstheme="minorHAnsi"/>
          <w:sz w:val="24"/>
          <w:szCs w:val="24"/>
        </w:rPr>
        <w:t xml:space="preserve">O’Connell, B. (2012) ‘Solution focused therapy’, in C. Feltham and I. Horton (eds), </w:t>
      </w:r>
    </w:p>
    <w:p w14:paraId="702085C9" w14:textId="77777777" w:rsidR="00BA07A7" w:rsidRPr="001863D8" w:rsidRDefault="00BA07A7" w:rsidP="00BA07A7">
      <w:pPr>
        <w:rPr>
          <w:rFonts w:cstheme="minorHAnsi"/>
          <w:sz w:val="24"/>
          <w:szCs w:val="24"/>
        </w:rPr>
      </w:pPr>
      <w:r w:rsidRPr="001863D8">
        <w:rPr>
          <w:rFonts w:cstheme="minorHAnsi"/>
          <w:sz w:val="24"/>
          <w:szCs w:val="24"/>
        </w:rPr>
        <w:t xml:space="preserve">      </w:t>
      </w:r>
      <w:r w:rsidRPr="001863D8">
        <w:rPr>
          <w:rFonts w:cstheme="minorHAnsi"/>
          <w:i/>
          <w:iCs/>
          <w:sz w:val="24"/>
          <w:szCs w:val="24"/>
        </w:rPr>
        <w:t xml:space="preserve">The Sage Handbook of Counselling and Psychotherapy, </w:t>
      </w:r>
      <w:r w:rsidRPr="001863D8">
        <w:rPr>
          <w:rFonts w:cstheme="minorHAnsi"/>
          <w:sz w:val="24"/>
          <w:szCs w:val="24"/>
        </w:rPr>
        <w:t>3</w:t>
      </w:r>
      <w:r w:rsidRPr="001863D8">
        <w:rPr>
          <w:rFonts w:cstheme="minorHAnsi"/>
          <w:sz w:val="24"/>
          <w:szCs w:val="24"/>
          <w:vertAlign w:val="superscript"/>
        </w:rPr>
        <w:t>rd</w:t>
      </w:r>
      <w:r w:rsidRPr="001863D8">
        <w:rPr>
          <w:rFonts w:cstheme="minorHAnsi"/>
          <w:sz w:val="24"/>
          <w:szCs w:val="24"/>
        </w:rPr>
        <w:t xml:space="preserve"> </w:t>
      </w:r>
      <w:proofErr w:type="spellStart"/>
      <w:r w:rsidRPr="001863D8">
        <w:rPr>
          <w:rFonts w:cstheme="minorHAnsi"/>
          <w:sz w:val="24"/>
          <w:szCs w:val="24"/>
        </w:rPr>
        <w:t>edn</w:t>
      </w:r>
      <w:proofErr w:type="spellEnd"/>
      <w:r w:rsidRPr="001863D8">
        <w:rPr>
          <w:rFonts w:cstheme="minorHAnsi"/>
          <w:sz w:val="24"/>
          <w:szCs w:val="24"/>
        </w:rPr>
        <w:t>. London: Sage. Pp. 104-16.</w:t>
      </w:r>
    </w:p>
    <w:p w14:paraId="24734546" w14:textId="77777777" w:rsidR="00BA07A7" w:rsidRDefault="00BA07A7" w:rsidP="00BA07A7">
      <w:pPr>
        <w:rPr>
          <w:rFonts w:cstheme="minorHAnsi"/>
          <w:i/>
          <w:iCs/>
          <w:sz w:val="24"/>
          <w:szCs w:val="24"/>
        </w:rPr>
      </w:pPr>
      <w:r w:rsidRPr="006A0041">
        <w:rPr>
          <w:rFonts w:cstheme="minorHAnsi"/>
          <w:sz w:val="24"/>
          <w:szCs w:val="24"/>
        </w:rPr>
        <w:t xml:space="preserve">Rautalinko, E., 2013. </w:t>
      </w:r>
      <w:r w:rsidRPr="00A42E28">
        <w:rPr>
          <w:rFonts w:cstheme="minorHAnsi"/>
          <w:i/>
          <w:iCs/>
          <w:sz w:val="24"/>
          <w:szCs w:val="24"/>
        </w:rPr>
        <w:t xml:space="preserve">Reflective listening and open-ended questions in counselling: </w:t>
      </w:r>
    </w:p>
    <w:p w14:paraId="293243FA" w14:textId="77777777" w:rsidR="00BA07A7" w:rsidRDefault="00BA07A7" w:rsidP="00BA07A7">
      <w:pPr>
        <w:rPr>
          <w:rFonts w:cstheme="minorHAnsi"/>
          <w:sz w:val="24"/>
          <w:szCs w:val="24"/>
        </w:rPr>
      </w:pPr>
      <w:r>
        <w:rPr>
          <w:rFonts w:cstheme="minorHAnsi"/>
          <w:i/>
          <w:iCs/>
          <w:sz w:val="24"/>
          <w:szCs w:val="24"/>
        </w:rPr>
        <w:t xml:space="preserve">      </w:t>
      </w:r>
      <w:r w:rsidRPr="00A42E28">
        <w:rPr>
          <w:rFonts w:cstheme="minorHAnsi"/>
          <w:i/>
          <w:iCs/>
          <w:sz w:val="24"/>
          <w:szCs w:val="24"/>
        </w:rPr>
        <w:t>Preferences moderated by social skills and cognitive ability.</w:t>
      </w:r>
      <w:r w:rsidRPr="006A0041">
        <w:rPr>
          <w:rFonts w:cstheme="minorHAnsi"/>
          <w:sz w:val="24"/>
          <w:szCs w:val="24"/>
        </w:rPr>
        <w:t xml:space="preserve"> Counselling and </w:t>
      </w:r>
      <w:r>
        <w:rPr>
          <w:rFonts w:cstheme="minorHAnsi"/>
          <w:sz w:val="24"/>
          <w:szCs w:val="24"/>
        </w:rPr>
        <w:t xml:space="preserve">    </w:t>
      </w:r>
    </w:p>
    <w:p w14:paraId="2D320113" w14:textId="517ADA5E" w:rsidR="00BA07A7" w:rsidRDefault="00BA07A7" w:rsidP="00BA07A7">
      <w:pPr>
        <w:rPr>
          <w:rFonts w:cstheme="minorHAnsi"/>
          <w:sz w:val="24"/>
          <w:szCs w:val="24"/>
        </w:rPr>
      </w:pPr>
      <w:r>
        <w:rPr>
          <w:rFonts w:cstheme="minorHAnsi"/>
          <w:sz w:val="24"/>
          <w:szCs w:val="24"/>
        </w:rPr>
        <w:t xml:space="preserve">      </w:t>
      </w:r>
      <w:r w:rsidRPr="006A0041">
        <w:rPr>
          <w:rFonts w:cstheme="minorHAnsi"/>
          <w:sz w:val="24"/>
          <w:szCs w:val="24"/>
        </w:rPr>
        <w:t>Psychotherapy Research, 13(1), pp.24-31.</w:t>
      </w:r>
    </w:p>
    <w:p w14:paraId="1D19D12C" w14:textId="77777777" w:rsidR="00BA07A7" w:rsidRDefault="00BA07A7" w:rsidP="00BA07A7">
      <w:pPr>
        <w:rPr>
          <w:rFonts w:cstheme="minorHAnsi"/>
          <w:sz w:val="24"/>
          <w:szCs w:val="24"/>
        </w:rPr>
      </w:pPr>
      <w:r>
        <w:rPr>
          <w:rFonts w:cstheme="minorHAnsi"/>
          <w:sz w:val="24"/>
          <w:szCs w:val="24"/>
        </w:rPr>
        <w:t xml:space="preserve">Reeves, A. (2013) </w:t>
      </w:r>
      <w:r w:rsidRPr="00630362">
        <w:rPr>
          <w:rFonts w:cstheme="minorHAnsi"/>
          <w:i/>
          <w:iCs/>
          <w:sz w:val="24"/>
          <w:szCs w:val="24"/>
        </w:rPr>
        <w:t>An Introduction to counselling and psychotherapy: from theory to practice.</w:t>
      </w:r>
      <w:r>
        <w:rPr>
          <w:rFonts w:cstheme="minorHAnsi"/>
          <w:sz w:val="24"/>
          <w:szCs w:val="24"/>
        </w:rPr>
        <w:t xml:space="preserve"> </w:t>
      </w:r>
    </w:p>
    <w:p w14:paraId="027A3791" w14:textId="77777777" w:rsidR="00BA07A7" w:rsidRDefault="00BA07A7" w:rsidP="00BA07A7">
      <w:pPr>
        <w:rPr>
          <w:rFonts w:cstheme="minorHAnsi"/>
          <w:sz w:val="24"/>
          <w:szCs w:val="24"/>
        </w:rPr>
      </w:pPr>
      <w:r>
        <w:rPr>
          <w:rFonts w:cstheme="minorHAnsi"/>
          <w:sz w:val="24"/>
          <w:szCs w:val="24"/>
        </w:rPr>
        <w:t xml:space="preserve">      London: Sage  </w:t>
      </w:r>
    </w:p>
    <w:p w14:paraId="61F27814" w14:textId="77777777" w:rsidR="00BA07A7" w:rsidRDefault="00BA07A7" w:rsidP="00BA07A7">
      <w:pPr>
        <w:rPr>
          <w:rFonts w:cstheme="minorHAnsi"/>
          <w:sz w:val="24"/>
          <w:szCs w:val="24"/>
        </w:rPr>
      </w:pPr>
      <w:r w:rsidRPr="00BA75C4">
        <w:rPr>
          <w:rFonts w:cstheme="minorHAnsi"/>
          <w:sz w:val="24"/>
          <w:szCs w:val="24"/>
        </w:rPr>
        <w:t>Rogers,</w:t>
      </w:r>
      <w:r>
        <w:rPr>
          <w:rFonts w:cstheme="minorHAnsi"/>
          <w:sz w:val="24"/>
          <w:szCs w:val="24"/>
        </w:rPr>
        <w:t xml:space="preserve"> C.</w:t>
      </w:r>
      <w:r w:rsidRPr="00BA75C4">
        <w:rPr>
          <w:rFonts w:cstheme="minorHAnsi"/>
          <w:sz w:val="24"/>
          <w:szCs w:val="24"/>
        </w:rPr>
        <w:t xml:space="preserve"> </w:t>
      </w:r>
      <w:r>
        <w:rPr>
          <w:rFonts w:cstheme="minorHAnsi"/>
          <w:sz w:val="24"/>
          <w:szCs w:val="24"/>
        </w:rPr>
        <w:t>(</w:t>
      </w:r>
      <w:r w:rsidRPr="00BA75C4">
        <w:rPr>
          <w:rFonts w:cstheme="minorHAnsi"/>
          <w:sz w:val="24"/>
          <w:szCs w:val="24"/>
        </w:rPr>
        <w:t>1959)</w:t>
      </w:r>
      <w:r>
        <w:rPr>
          <w:rFonts w:cstheme="minorHAnsi"/>
          <w:sz w:val="24"/>
          <w:szCs w:val="24"/>
        </w:rPr>
        <w:t xml:space="preserve"> ‘A theory of therapy, personality and interpersonal relationships as</w:t>
      </w:r>
    </w:p>
    <w:p w14:paraId="2DF58377" w14:textId="77777777" w:rsidR="00BA07A7" w:rsidRPr="00F2584C" w:rsidRDefault="00BA07A7" w:rsidP="00BA07A7">
      <w:pPr>
        <w:rPr>
          <w:rFonts w:cstheme="minorHAnsi"/>
          <w:i/>
          <w:iCs/>
          <w:sz w:val="24"/>
          <w:szCs w:val="24"/>
        </w:rPr>
      </w:pPr>
      <w:r>
        <w:rPr>
          <w:rFonts w:cstheme="minorHAnsi"/>
          <w:sz w:val="24"/>
          <w:szCs w:val="24"/>
        </w:rPr>
        <w:t xml:space="preserve">      developed in the client-centred framework’, in S. Koch (ed.), </w:t>
      </w:r>
      <w:r w:rsidRPr="00F2584C">
        <w:rPr>
          <w:rFonts w:cstheme="minorHAnsi"/>
          <w:i/>
          <w:iCs/>
          <w:sz w:val="24"/>
          <w:szCs w:val="24"/>
        </w:rPr>
        <w:t xml:space="preserve">Psychology: A study of a </w:t>
      </w:r>
    </w:p>
    <w:p w14:paraId="3EC12ACC" w14:textId="77777777" w:rsidR="00BA07A7" w:rsidRDefault="00BA07A7" w:rsidP="00BA07A7">
      <w:pPr>
        <w:rPr>
          <w:rFonts w:cstheme="minorHAnsi"/>
          <w:sz w:val="24"/>
          <w:szCs w:val="24"/>
        </w:rPr>
      </w:pPr>
      <w:r w:rsidRPr="00F2584C">
        <w:rPr>
          <w:rFonts w:cstheme="minorHAnsi"/>
          <w:i/>
          <w:iCs/>
          <w:sz w:val="24"/>
          <w:szCs w:val="24"/>
        </w:rPr>
        <w:t xml:space="preserve">      Science,</w:t>
      </w:r>
      <w:r>
        <w:rPr>
          <w:rFonts w:cstheme="minorHAnsi"/>
          <w:sz w:val="24"/>
          <w:szCs w:val="24"/>
        </w:rPr>
        <w:t xml:space="preserve"> vol 3: Formulations of the Person and the Social Context. New York: </w:t>
      </w:r>
    </w:p>
    <w:p w14:paraId="43836879" w14:textId="1D9D120B" w:rsidR="00BA07A7" w:rsidRPr="00BA07A7" w:rsidRDefault="00BA07A7" w:rsidP="00F2584C">
      <w:pPr>
        <w:rPr>
          <w:rFonts w:cstheme="minorHAnsi"/>
          <w:sz w:val="24"/>
          <w:szCs w:val="24"/>
        </w:rPr>
      </w:pPr>
      <w:r>
        <w:rPr>
          <w:rFonts w:cstheme="minorHAnsi"/>
          <w:sz w:val="24"/>
          <w:szCs w:val="24"/>
        </w:rPr>
        <w:t xml:space="preserve">      McGraw Hill. </w:t>
      </w:r>
    </w:p>
    <w:bookmarkEnd w:id="3"/>
    <w:p w14:paraId="25694D4B" w14:textId="034BB544" w:rsidR="006270F4" w:rsidRDefault="00C73368" w:rsidP="00F2584C">
      <w:pPr>
        <w:rPr>
          <w:rFonts w:cstheme="minorHAnsi"/>
          <w:sz w:val="24"/>
          <w:szCs w:val="24"/>
        </w:rPr>
      </w:pPr>
      <w:r w:rsidRPr="00B779E4">
        <w:rPr>
          <w:rFonts w:cstheme="minorHAnsi"/>
          <w:sz w:val="24"/>
          <w:szCs w:val="24"/>
        </w:rPr>
        <w:t>Sills,</w:t>
      </w:r>
      <w:r w:rsidR="00F013B7">
        <w:rPr>
          <w:rFonts w:cstheme="minorHAnsi"/>
          <w:sz w:val="24"/>
          <w:szCs w:val="24"/>
        </w:rPr>
        <w:t xml:space="preserve"> C.</w:t>
      </w:r>
      <w:r w:rsidRPr="00B779E4">
        <w:rPr>
          <w:rFonts w:cstheme="minorHAnsi"/>
          <w:sz w:val="24"/>
          <w:szCs w:val="24"/>
        </w:rPr>
        <w:t xml:space="preserve"> </w:t>
      </w:r>
      <w:r w:rsidR="00F013B7">
        <w:rPr>
          <w:rFonts w:cstheme="minorHAnsi"/>
          <w:sz w:val="24"/>
          <w:szCs w:val="24"/>
        </w:rPr>
        <w:t>(</w:t>
      </w:r>
      <w:r w:rsidRPr="00B779E4">
        <w:rPr>
          <w:rFonts w:cstheme="minorHAnsi"/>
          <w:sz w:val="24"/>
          <w:szCs w:val="24"/>
        </w:rPr>
        <w:t>1997)</w:t>
      </w:r>
      <w:r w:rsidR="00F013B7">
        <w:rPr>
          <w:rFonts w:cstheme="minorHAnsi"/>
          <w:sz w:val="24"/>
          <w:szCs w:val="24"/>
        </w:rPr>
        <w:t xml:space="preserve"> </w:t>
      </w:r>
      <w:r w:rsidR="00F013B7" w:rsidRPr="00F013B7">
        <w:rPr>
          <w:rFonts w:cstheme="minorHAnsi"/>
          <w:i/>
          <w:iCs/>
          <w:sz w:val="24"/>
          <w:szCs w:val="24"/>
        </w:rPr>
        <w:t>Contracts in Counselling.</w:t>
      </w:r>
      <w:r w:rsidR="00F013B7">
        <w:rPr>
          <w:rFonts w:cstheme="minorHAnsi"/>
          <w:sz w:val="24"/>
          <w:szCs w:val="24"/>
        </w:rPr>
        <w:t xml:space="preserve"> London: Sage </w:t>
      </w:r>
      <w:r w:rsidRPr="00B779E4">
        <w:rPr>
          <w:rFonts w:cstheme="minorHAnsi"/>
          <w:sz w:val="24"/>
          <w:szCs w:val="24"/>
        </w:rPr>
        <w:t xml:space="preserve">  </w:t>
      </w:r>
    </w:p>
    <w:p w14:paraId="468CFFCA" w14:textId="77777777" w:rsidR="00F2584C" w:rsidRDefault="00D7032C" w:rsidP="00F2584C">
      <w:pPr>
        <w:rPr>
          <w:rFonts w:cstheme="minorHAnsi"/>
          <w:sz w:val="24"/>
          <w:szCs w:val="24"/>
        </w:rPr>
      </w:pPr>
      <w:r w:rsidRPr="00D7032C">
        <w:rPr>
          <w:rFonts w:cstheme="minorHAnsi"/>
          <w:sz w:val="24"/>
          <w:szCs w:val="24"/>
        </w:rPr>
        <w:t>Tudor</w:t>
      </w:r>
      <w:r w:rsidR="00444111">
        <w:rPr>
          <w:rFonts w:cstheme="minorHAnsi"/>
          <w:sz w:val="24"/>
          <w:szCs w:val="24"/>
        </w:rPr>
        <w:t>, K.</w:t>
      </w:r>
      <w:r w:rsidRPr="00D7032C">
        <w:rPr>
          <w:rFonts w:cstheme="minorHAnsi"/>
          <w:sz w:val="24"/>
          <w:szCs w:val="24"/>
        </w:rPr>
        <w:t xml:space="preserve"> and Sills</w:t>
      </w:r>
      <w:r w:rsidR="00444111">
        <w:rPr>
          <w:rFonts w:cstheme="minorHAnsi"/>
          <w:sz w:val="24"/>
          <w:szCs w:val="24"/>
        </w:rPr>
        <w:t>, C.</w:t>
      </w:r>
      <w:r w:rsidRPr="00D7032C">
        <w:rPr>
          <w:rFonts w:cstheme="minorHAnsi"/>
          <w:sz w:val="24"/>
          <w:szCs w:val="24"/>
        </w:rPr>
        <w:t xml:space="preserve"> </w:t>
      </w:r>
      <w:r w:rsidR="00444111">
        <w:rPr>
          <w:rFonts w:cstheme="minorHAnsi"/>
          <w:sz w:val="24"/>
          <w:szCs w:val="24"/>
        </w:rPr>
        <w:t>(</w:t>
      </w:r>
      <w:r w:rsidRPr="00D7032C">
        <w:rPr>
          <w:rFonts w:cstheme="minorHAnsi"/>
          <w:sz w:val="24"/>
          <w:szCs w:val="24"/>
        </w:rPr>
        <w:t>2012)</w:t>
      </w:r>
      <w:r w:rsidR="00444111">
        <w:rPr>
          <w:rFonts w:cstheme="minorHAnsi"/>
          <w:sz w:val="24"/>
          <w:szCs w:val="24"/>
        </w:rPr>
        <w:t xml:space="preserve"> ‘Transactional Analysis Eric Berne, </w:t>
      </w:r>
      <w:r w:rsidR="00F2584C">
        <w:rPr>
          <w:rFonts w:cstheme="minorHAnsi"/>
          <w:sz w:val="24"/>
          <w:szCs w:val="24"/>
        </w:rPr>
        <w:t>(</w:t>
      </w:r>
      <w:r w:rsidR="00444111">
        <w:rPr>
          <w:rFonts w:cstheme="minorHAnsi"/>
          <w:sz w:val="24"/>
          <w:szCs w:val="24"/>
        </w:rPr>
        <w:t>1910-1</w:t>
      </w:r>
      <w:r w:rsidR="00F2584C">
        <w:rPr>
          <w:rFonts w:cstheme="minorHAnsi"/>
          <w:sz w:val="24"/>
          <w:szCs w:val="24"/>
        </w:rPr>
        <w:t xml:space="preserve">970)’, in C. Feltham </w:t>
      </w:r>
    </w:p>
    <w:p w14:paraId="3BA99CA2" w14:textId="77777777" w:rsidR="00F2584C" w:rsidRDefault="00F2584C" w:rsidP="00F2584C">
      <w:pPr>
        <w:rPr>
          <w:rFonts w:cstheme="minorHAnsi"/>
          <w:sz w:val="24"/>
          <w:szCs w:val="24"/>
        </w:rPr>
      </w:pPr>
      <w:r>
        <w:rPr>
          <w:rFonts w:cstheme="minorHAnsi"/>
          <w:sz w:val="24"/>
          <w:szCs w:val="24"/>
        </w:rPr>
        <w:t xml:space="preserve">      and I. </w:t>
      </w:r>
      <w:r w:rsidRPr="00F2584C">
        <w:rPr>
          <w:rFonts w:cstheme="minorHAnsi"/>
          <w:sz w:val="24"/>
          <w:szCs w:val="24"/>
        </w:rPr>
        <w:t>Horton (eds),</w:t>
      </w:r>
      <w:r>
        <w:rPr>
          <w:rFonts w:cstheme="minorHAnsi"/>
          <w:sz w:val="24"/>
          <w:szCs w:val="24"/>
        </w:rPr>
        <w:t xml:space="preserve"> </w:t>
      </w:r>
      <w:r w:rsidRPr="00F2584C">
        <w:rPr>
          <w:rFonts w:cstheme="minorHAnsi"/>
          <w:i/>
          <w:iCs/>
          <w:sz w:val="24"/>
          <w:szCs w:val="24"/>
        </w:rPr>
        <w:t>The Sage Handbook of Counselling and Psychotherapy</w:t>
      </w:r>
      <w:r>
        <w:rPr>
          <w:rFonts w:cstheme="minorHAnsi"/>
          <w:sz w:val="24"/>
          <w:szCs w:val="24"/>
        </w:rPr>
        <w:t>, 3</w:t>
      </w:r>
      <w:r w:rsidRPr="00F2584C">
        <w:rPr>
          <w:rFonts w:cstheme="minorHAnsi"/>
          <w:sz w:val="24"/>
          <w:szCs w:val="24"/>
          <w:vertAlign w:val="superscript"/>
        </w:rPr>
        <w:t>rd</w:t>
      </w:r>
      <w:r>
        <w:rPr>
          <w:rFonts w:cstheme="minorHAnsi"/>
          <w:sz w:val="24"/>
          <w:szCs w:val="24"/>
        </w:rPr>
        <w:t xml:space="preserve"> </w:t>
      </w:r>
      <w:proofErr w:type="spellStart"/>
      <w:r>
        <w:rPr>
          <w:rFonts w:cstheme="minorHAnsi"/>
          <w:sz w:val="24"/>
          <w:szCs w:val="24"/>
        </w:rPr>
        <w:t>edn</w:t>
      </w:r>
      <w:proofErr w:type="spellEnd"/>
      <w:r>
        <w:rPr>
          <w:rFonts w:cstheme="minorHAnsi"/>
          <w:sz w:val="24"/>
          <w:szCs w:val="24"/>
        </w:rPr>
        <w:t xml:space="preserve">.  </w:t>
      </w:r>
    </w:p>
    <w:p w14:paraId="2813113D" w14:textId="7E891EDB" w:rsidR="007F009B" w:rsidRDefault="00F2584C" w:rsidP="00F2584C">
      <w:pPr>
        <w:rPr>
          <w:rFonts w:cstheme="minorHAnsi"/>
          <w:sz w:val="24"/>
          <w:szCs w:val="24"/>
        </w:rPr>
      </w:pPr>
      <w:r>
        <w:rPr>
          <w:rFonts w:cstheme="minorHAnsi"/>
          <w:sz w:val="24"/>
          <w:szCs w:val="24"/>
        </w:rPr>
        <w:t xml:space="preserve">      London: Sage. Pp. 335-40. </w:t>
      </w:r>
    </w:p>
    <w:p w14:paraId="5AC48ED8" w14:textId="304F4BB2" w:rsidR="00C0275E" w:rsidRDefault="00C0275E" w:rsidP="00F2584C">
      <w:pPr>
        <w:rPr>
          <w:rFonts w:cstheme="minorHAnsi"/>
          <w:sz w:val="24"/>
          <w:szCs w:val="24"/>
        </w:rPr>
      </w:pPr>
      <w:proofErr w:type="spellStart"/>
      <w:r w:rsidRPr="00C0275E">
        <w:rPr>
          <w:rFonts w:cstheme="minorHAnsi"/>
          <w:sz w:val="24"/>
          <w:szCs w:val="24"/>
        </w:rPr>
        <w:t>Vanaerschot</w:t>
      </w:r>
      <w:proofErr w:type="spellEnd"/>
      <w:r w:rsidRPr="00C0275E">
        <w:rPr>
          <w:rFonts w:cstheme="minorHAnsi"/>
          <w:sz w:val="24"/>
          <w:szCs w:val="24"/>
        </w:rPr>
        <w:t>,</w:t>
      </w:r>
      <w:r w:rsidR="003D3622">
        <w:rPr>
          <w:rFonts w:cstheme="minorHAnsi"/>
          <w:sz w:val="24"/>
          <w:szCs w:val="24"/>
        </w:rPr>
        <w:t xml:space="preserve"> G.</w:t>
      </w:r>
      <w:r w:rsidRPr="00C0275E">
        <w:rPr>
          <w:rFonts w:cstheme="minorHAnsi"/>
          <w:sz w:val="24"/>
          <w:szCs w:val="24"/>
        </w:rPr>
        <w:t xml:space="preserve"> </w:t>
      </w:r>
      <w:r w:rsidR="003D3622">
        <w:rPr>
          <w:rFonts w:cstheme="minorHAnsi"/>
          <w:sz w:val="24"/>
          <w:szCs w:val="24"/>
        </w:rPr>
        <w:t>(</w:t>
      </w:r>
      <w:r w:rsidRPr="00C0275E">
        <w:rPr>
          <w:rFonts w:cstheme="minorHAnsi"/>
          <w:sz w:val="24"/>
          <w:szCs w:val="24"/>
        </w:rPr>
        <w:t>1993)</w:t>
      </w:r>
      <w:r w:rsidR="003D3622">
        <w:rPr>
          <w:rFonts w:cstheme="minorHAnsi"/>
          <w:sz w:val="24"/>
          <w:szCs w:val="24"/>
        </w:rPr>
        <w:t xml:space="preserve"> Empathy as releasing several micro-processes in the client. In D.</w:t>
      </w:r>
    </w:p>
    <w:p w14:paraId="44EF4CCD" w14:textId="632F6AAA" w:rsidR="003D3622" w:rsidRDefault="003D3622" w:rsidP="00F2584C">
      <w:pPr>
        <w:rPr>
          <w:rFonts w:cstheme="minorHAnsi"/>
          <w:sz w:val="24"/>
          <w:szCs w:val="24"/>
        </w:rPr>
      </w:pPr>
      <w:r>
        <w:rPr>
          <w:rFonts w:cstheme="minorHAnsi"/>
          <w:sz w:val="24"/>
          <w:szCs w:val="24"/>
        </w:rPr>
        <w:t xml:space="preserve">      Brazier (ed.) </w:t>
      </w:r>
      <w:r w:rsidRPr="003D3622">
        <w:rPr>
          <w:rFonts w:cstheme="minorHAnsi"/>
          <w:i/>
          <w:iCs/>
          <w:sz w:val="24"/>
          <w:szCs w:val="24"/>
        </w:rPr>
        <w:t>Beyond Carl Rogers.</w:t>
      </w:r>
      <w:r>
        <w:rPr>
          <w:rFonts w:cstheme="minorHAnsi"/>
          <w:sz w:val="24"/>
          <w:szCs w:val="24"/>
        </w:rPr>
        <w:t xml:space="preserve"> London: Constable.</w:t>
      </w:r>
    </w:p>
    <w:sectPr w:rsidR="003D3622" w:rsidSect="00F073A9">
      <w:head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B7EF5F" w14:textId="77777777" w:rsidR="00F94804" w:rsidRDefault="00F94804" w:rsidP="00F073A9">
      <w:pPr>
        <w:spacing w:after="0" w:line="240" w:lineRule="auto"/>
      </w:pPr>
      <w:r>
        <w:separator/>
      </w:r>
    </w:p>
  </w:endnote>
  <w:endnote w:type="continuationSeparator" w:id="0">
    <w:p w14:paraId="0A9EC820" w14:textId="77777777" w:rsidR="00F94804" w:rsidRDefault="00F94804" w:rsidP="00F073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4735C6" w14:textId="77777777" w:rsidR="00F94804" w:rsidRDefault="00F94804" w:rsidP="00F073A9">
      <w:pPr>
        <w:spacing w:after="0" w:line="240" w:lineRule="auto"/>
      </w:pPr>
      <w:r>
        <w:separator/>
      </w:r>
    </w:p>
  </w:footnote>
  <w:footnote w:type="continuationSeparator" w:id="0">
    <w:p w14:paraId="6B2A70E1" w14:textId="77777777" w:rsidR="00F94804" w:rsidRDefault="00F94804" w:rsidP="00F073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3725909"/>
      <w:docPartObj>
        <w:docPartGallery w:val="Page Numbers (Top of Page)"/>
        <w:docPartUnique/>
      </w:docPartObj>
    </w:sdtPr>
    <w:sdtEndPr>
      <w:rPr>
        <w:noProof/>
      </w:rPr>
    </w:sdtEndPr>
    <w:sdtContent>
      <w:p w14:paraId="76DA228D" w14:textId="41FD78B8" w:rsidR="00F073A9" w:rsidRDefault="00F073A9">
        <w:pPr>
          <w:pStyle w:val="Header"/>
        </w:pPr>
        <w:r>
          <w:fldChar w:fldCharType="begin"/>
        </w:r>
        <w:r>
          <w:instrText xml:space="preserve"> PAGE   \* MERGEFORMAT </w:instrText>
        </w:r>
        <w:r>
          <w:fldChar w:fldCharType="separate"/>
        </w:r>
        <w:r>
          <w:rPr>
            <w:noProof/>
          </w:rPr>
          <w:t>2</w:t>
        </w:r>
        <w:r>
          <w:rPr>
            <w:noProof/>
          </w:rPr>
          <w:fldChar w:fldCharType="end"/>
        </w:r>
        <w:r>
          <w:rPr>
            <w:noProof/>
          </w:rPr>
          <w:t xml:space="preserve">  </w:t>
        </w:r>
        <w:r w:rsidRPr="00F073A9">
          <w:rPr>
            <w:noProof/>
          </w:rPr>
          <w:t>Critical reflection on the use of counselling skills and evaluating the therapeutic approach and relational process within a counselling skills session</w:t>
        </w:r>
      </w:p>
    </w:sdtContent>
  </w:sdt>
  <w:p w14:paraId="40FC030D" w14:textId="00B690B5" w:rsidR="00F073A9" w:rsidRDefault="00F073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A60752F"/>
    <w:multiLevelType w:val="hybridMultilevel"/>
    <w:tmpl w:val="AD6E05DE"/>
    <w:lvl w:ilvl="0" w:tplc="071888E8">
      <w:start w:val="1"/>
      <w:numFmt w:val="upperRoman"/>
      <w:lvlText w:val="%1."/>
      <w:lvlJc w:val="left"/>
      <w:pPr>
        <w:ind w:left="1044" w:hanging="720"/>
      </w:pPr>
      <w:rPr>
        <w:rFonts w:hint="default"/>
      </w:rPr>
    </w:lvl>
    <w:lvl w:ilvl="1" w:tplc="08090019" w:tentative="1">
      <w:start w:val="1"/>
      <w:numFmt w:val="lowerLetter"/>
      <w:lvlText w:val="%2."/>
      <w:lvlJc w:val="left"/>
      <w:pPr>
        <w:ind w:left="1404" w:hanging="360"/>
      </w:pPr>
    </w:lvl>
    <w:lvl w:ilvl="2" w:tplc="0809001B" w:tentative="1">
      <w:start w:val="1"/>
      <w:numFmt w:val="lowerRoman"/>
      <w:lvlText w:val="%3."/>
      <w:lvlJc w:val="right"/>
      <w:pPr>
        <w:ind w:left="2124" w:hanging="180"/>
      </w:pPr>
    </w:lvl>
    <w:lvl w:ilvl="3" w:tplc="0809000F" w:tentative="1">
      <w:start w:val="1"/>
      <w:numFmt w:val="decimal"/>
      <w:lvlText w:val="%4."/>
      <w:lvlJc w:val="left"/>
      <w:pPr>
        <w:ind w:left="2844" w:hanging="360"/>
      </w:pPr>
    </w:lvl>
    <w:lvl w:ilvl="4" w:tplc="08090019" w:tentative="1">
      <w:start w:val="1"/>
      <w:numFmt w:val="lowerLetter"/>
      <w:lvlText w:val="%5."/>
      <w:lvlJc w:val="left"/>
      <w:pPr>
        <w:ind w:left="3564" w:hanging="360"/>
      </w:pPr>
    </w:lvl>
    <w:lvl w:ilvl="5" w:tplc="0809001B" w:tentative="1">
      <w:start w:val="1"/>
      <w:numFmt w:val="lowerRoman"/>
      <w:lvlText w:val="%6."/>
      <w:lvlJc w:val="right"/>
      <w:pPr>
        <w:ind w:left="4284" w:hanging="180"/>
      </w:pPr>
    </w:lvl>
    <w:lvl w:ilvl="6" w:tplc="0809000F" w:tentative="1">
      <w:start w:val="1"/>
      <w:numFmt w:val="decimal"/>
      <w:lvlText w:val="%7."/>
      <w:lvlJc w:val="left"/>
      <w:pPr>
        <w:ind w:left="5004" w:hanging="360"/>
      </w:pPr>
    </w:lvl>
    <w:lvl w:ilvl="7" w:tplc="08090019" w:tentative="1">
      <w:start w:val="1"/>
      <w:numFmt w:val="lowerLetter"/>
      <w:lvlText w:val="%8."/>
      <w:lvlJc w:val="left"/>
      <w:pPr>
        <w:ind w:left="5724" w:hanging="360"/>
      </w:pPr>
    </w:lvl>
    <w:lvl w:ilvl="8" w:tplc="0809001B" w:tentative="1">
      <w:start w:val="1"/>
      <w:numFmt w:val="lowerRoman"/>
      <w:lvlText w:val="%9."/>
      <w:lvlJc w:val="right"/>
      <w:pPr>
        <w:ind w:left="6444" w:hanging="180"/>
      </w:pPr>
    </w:lvl>
  </w:abstractNum>
  <w:num w:numId="1" w16cid:durableId="2697044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E0A"/>
    <w:rsid w:val="000034FB"/>
    <w:rsid w:val="00015029"/>
    <w:rsid w:val="00020471"/>
    <w:rsid w:val="000276FE"/>
    <w:rsid w:val="0003269E"/>
    <w:rsid w:val="00032D06"/>
    <w:rsid w:val="0003573B"/>
    <w:rsid w:val="000408F9"/>
    <w:rsid w:val="00040E08"/>
    <w:rsid w:val="00044163"/>
    <w:rsid w:val="000450C0"/>
    <w:rsid w:val="00045A6C"/>
    <w:rsid w:val="00054503"/>
    <w:rsid w:val="00055863"/>
    <w:rsid w:val="000566C4"/>
    <w:rsid w:val="000606A0"/>
    <w:rsid w:val="00060E6B"/>
    <w:rsid w:val="00064740"/>
    <w:rsid w:val="00080611"/>
    <w:rsid w:val="00083E0E"/>
    <w:rsid w:val="00085EF1"/>
    <w:rsid w:val="00090455"/>
    <w:rsid w:val="000B35BC"/>
    <w:rsid w:val="000C395C"/>
    <w:rsid w:val="000C3B5F"/>
    <w:rsid w:val="000D4AF1"/>
    <w:rsid w:val="000E0E65"/>
    <w:rsid w:val="000F415B"/>
    <w:rsid w:val="000F5DA5"/>
    <w:rsid w:val="0010405D"/>
    <w:rsid w:val="001062F3"/>
    <w:rsid w:val="001068D0"/>
    <w:rsid w:val="00107EA9"/>
    <w:rsid w:val="0011231D"/>
    <w:rsid w:val="00114D54"/>
    <w:rsid w:val="00123DB7"/>
    <w:rsid w:val="00134850"/>
    <w:rsid w:val="0013734F"/>
    <w:rsid w:val="00150282"/>
    <w:rsid w:val="00150FE8"/>
    <w:rsid w:val="001631AE"/>
    <w:rsid w:val="001667C3"/>
    <w:rsid w:val="00167A9A"/>
    <w:rsid w:val="0017123A"/>
    <w:rsid w:val="001838DB"/>
    <w:rsid w:val="001841BF"/>
    <w:rsid w:val="001863D8"/>
    <w:rsid w:val="001915B4"/>
    <w:rsid w:val="00191F5A"/>
    <w:rsid w:val="001B0CBB"/>
    <w:rsid w:val="001B407E"/>
    <w:rsid w:val="001B5762"/>
    <w:rsid w:val="001E1AED"/>
    <w:rsid w:val="001E2314"/>
    <w:rsid w:val="001E4590"/>
    <w:rsid w:val="001F27E0"/>
    <w:rsid w:val="001F3CD2"/>
    <w:rsid w:val="001F4634"/>
    <w:rsid w:val="001F4A1F"/>
    <w:rsid w:val="001F7E23"/>
    <w:rsid w:val="00206D07"/>
    <w:rsid w:val="0022179D"/>
    <w:rsid w:val="0024031B"/>
    <w:rsid w:val="00240E38"/>
    <w:rsid w:val="00242548"/>
    <w:rsid w:val="00244623"/>
    <w:rsid w:val="002557C0"/>
    <w:rsid w:val="002617FE"/>
    <w:rsid w:val="00264CCB"/>
    <w:rsid w:val="00266322"/>
    <w:rsid w:val="00274C6F"/>
    <w:rsid w:val="00275BEB"/>
    <w:rsid w:val="00277818"/>
    <w:rsid w:val="002800D3"/>
    <w:rsid w:val="00284B24"/>
    <w:rsid w:val="00294C95"/>
    <w:rsid w:val="00294CD9"/>
    <w:rsid w:val="0029518B"/>
    <w:rsid w:val="00295EFF"/>
    <w:rsid w:val="002A4587"/>
    <w:rsid w:val="002A45B7"/>
    <w:rsid w:val="002A55CD"/>
    <w:rsid w:val="002B2BFE"/>
    <w:rsid w:val="002C7353"/>
    <w:rsid w:val="002D3314"/>
    <w:rsid w:val="002D4E89"/>
    <w:rsid w:val="002D7FD3"/>
    <w:rsid w:val="002F22DF"/>
    <w:rsid w:val="002F7D20"/>
    <w:rsid w:val="00301BD2"/>
    <w:rsid w:val="0030743A"/>
    <w:rsid w:val="00310497"/>
    <w:rsid w:val="003109FF"/>
    <w:rsid w:val="003201E6"/>
    <w:rsid w:val="00323E83"/>
    <w:rsid w:val="0032773F"/>
    <w:rsid w:val="00331291"/>
    <w:rsid w:val="003339C6"/>
    <w:rsid w:val="003356EE"/>
    <w:rsid w:val="00336F45"/>
    <w:rsid w:val="00341E01"/>
    <w:rsid w:val="00344033"/>
    <w:rsid w:val="00345CA8"/>
    <w:rsid w:val="00346D7E"/>
    <w:rsid w:val="00356209"/>
    <w:rsid w:val="003600C8"/>
    <w:rsid w:val="00367A5F"/>
    <w:rsid w:val="0037016A"/>
    <w:rsid w:val="00373FD1"/>
    <w:rsid w:val="00385254"/>
    <w:rsid w:val="00393713"/>
    <w:rsid w:val="00393B5D"/>
    <w:rsid w:val="003963B8"/>
    <w:rsid w:val="003A3C66"/>
    <w:rsid w:val="003B0E36"/>
    <w:rsid w:val="003B1026"/>
    <w:rsid w:val="003B110B"/>
    <w:rsid w:val="003B5289"/>
    <w:rsid w:val="003B6E0A"/>
    <w:rsid w:val="003C0391"/>
    <w:rsid w:val="003C0BB3"/>
    <w:rsid w:val="003C1551"/>
    <w:rsid w:val="003D3547"/>
    <w:rsid w:val="003D3622"/>
    <w:rsid w:val="003D6876"/>
    <w:rsid w:val="003E14E4"/>
    <w:rsid w:val="003F642E"/>
    <w:rsid w:val="00426E87"/>
    <w:rsid w:val="00433529"/>
    <w:rsid w:val="00435445"/>
    <w:rsid w:val="004426DB"/>
    <w:rsid w:val="00443E7F"/>
    <w:rsid w:val="00444111"/>
    <w:rsid w:val="0044498A"/>
    <w:rsid w:val="004503AE"/>
    <w:rsid w:val="00457AA4"/>
    <w:rsid w:val="00472D7C"/>
    <w:rsid w:val="00472F0F"/>
    <w:rsid w:val="00476BA6"/>
    <w:rsid w:val="00483A3F"/>
    <w:rsid w:val="00493390"/>
    <w:rsid w:val="004947E4"/>
    <w:rsid w:val="0049543D"/>
    <w:rsid w:val="004955D3"/>
    <w:rsid w:val="00495F8B"/>
    <w:rsid w:val="004A6A8C"/>
    <w:rsid w:val="004A7E4A"/>
    <w:rsid w:val="004B1F1D"/>
    <w:rsid w:val="004B7B42"/>
    <w:rsid w:val="004D0DC3"/>
    <w:rsid w:val="004D1471"/>
    <w:rsid w:val="004E6F12"/>
    <w:rsid w:val="004F3343"/>
    <w:rsid w:val="004F5D29"/>
    <w:rsid w:val="004F6833"/>
    <w:rsid w:val="004F6A44"/>
    <w:rsid w:val="004F6F09"/>
    <w:rsid w:val="005013FE"/>
    <w:rsid w:val="0050366B"/>
    <w:rsid w:val="00504172"/>
    <w:rsid w:val="0051224E"/>
    <w:rsid w:val="005205B6"/>
    <w:rsid w:val="00520906"/>
    <w:rsid w:val="005246E7"/>
    <w:rsid w:val="005263BF"/>
    <w:rsid w:val="0053068C"/>
    <w:rsid w:val="00535465"/>
    <w:rsid w:val="00536B9E"/>
    <w:rsid w:val="005376E9"/>
    <w:rsid w:val="00547396"/>
    <w:rsid w:val="005503E8"/>
    <w:rsid w:val="00553656"/>
    <w:rsid w:val="005567EC"/>
    <w:rsid w:val="005611E1"/>
    <w:rsid w:val="00572EF2"/>
    <w:rsid w:val="00574C5F"/>
    <w:rsid w:val="00577C5A"/>
    <w:rsid w:val="005808A0"/>
    <w:rsid w:val="005862B5"/>
    <w:rsid w:val="00587EA6"/>
    <w:rsid w:val="00590B4C"/>
    <w:rsid w:val="0059403D"/>
    <w:rsid w:val="00595670"/>
    <w:rsid w:val="005A2AB0"/>
    <w:rsid w:val="005B3729"/>
    <w:rsid w:val="005B7120"/>
    <w:rsid w:val="005D7224"/>
    <w:rsid w:val="005F6C67"/>
    <w:rsid w:val="00601447"/>
    <w:rsid w:val="00611509"/>
    <w:rsid w:val="00611576"/>
    <w:rsid w:val="0061196F"/>
    <w:rsid w:val="006270F4"/>
    <w:rsid w:val="00630362"/>
    <w:rsid w:val="00646E04"/>
    <w:rsid w:val="006522C7"/>
    <w:rsid w:val="00653A95"/>
    <w:rsid w:val="00662841"/>
    <w:rsid w:val="0068163E"/>
    <w:rsid w:val="006866FA"/>
    <w:rsid w:val="00692C9C"/>
    <w:rsid w:val="006962B3"/>
    <w:rsid w:val="006A0041"/>
    <w:rsid w:val="006A6EA9"/>
    <w:rsid w:val="006C12D8"/>
    <w:rsid w:val="006D1334"/>
    <w:rsid w:val="006D593E"/>
    <w:rsid w:val="006E0BDC"/>
    <w:rsid w:val="006E14E5"/>
    <w:rsid w:val="006E2314"/>
    <w:rsid w:val="006E32A3"/>
    <w:rsid w:val="006E469E"/>
    <w:rsid w:val="006E48FE"/>
    <w:rsid w:val="006E49F1"/>
    <w:rsid w:val="006E5C88"/>
    <w:rsid w:val="006F4503"/>
    <w:rsid w:val="006F5BB2"/>
    <w:rsid w:val="007002EF"/>
    <w:rsid w:val="00701C60"/>
    <w:rsid w:val="0071728A"/>
    <w:rsid w:val="00717AA1"/>
    <w:rsid w:val="00724BFE"/>
    <w:rsid w:val="00725D34"/>
    <w:rsid w:val="00726932"/>
    <w:rsid w:val="007276AF"/>
    <w:rsid w:val="00741634"/>
    <w:rsid w:val="00741BE5"/>
    <w:rsid w:val="00752747"/>
    <w:rsid w:val="007644CC"/>
    <w:rsid w:val="00783F28"/>
    <w:rsid w:val="007A12F9"/>
    <w:rsid w:val="007A1C30"/>
    <w:rsid w:val="007A62B5"/>
    <w:rsid w:val="007B7CE5"/>
    <w:rsid w:val="007C750B"/>
    <w:rsid w:val="007C7B4D"/>
    <w:rsid w:val="007D473F"/>
    <w:rsid w:val="007D48D8"/>
    <w:rsid w:val="007D64A3"/>
    <w:rsid w:val="007E2612"/>
    <w:rsid w:val="007E29D3"/>
    <w:rsid w:val="007E4D2B"/>
    <w:rsid w:val="007F009B"/>
    <w:rsid w:val="007F7172"/>
    <w:rsid w:val="008045E9"/>
    <w:rsid w:val="00805F24"/>
    <w:rsid w:val="008127A5"/>
    <w:rsid w:val="008232A0"/>
    <w:rsid w:val="008242F2"/>
    <w:rsid w:val="0083015A"/>
    <w:rsid w:val="00840D76"/>
    <w:rsid w:val="008456C2"/>
    <w:rsid w:val="008531AA"/>
    <w:rsid w:val="0086083F"/>
    <w:rsid w:val="00871434"/>
    <w:rsid w:val="00875B27"/>
    <w:rsid w:val="008762DC"/>
    <w:rsid w:val="00884C02"/>
    <w:rsid w:val="008908FE"/>
    <w:rsid w:val="00893F6C"/>
    <w:rsid w:val="00894186"/>
    <w:rsid w:val="008A0783"/>
    <w:rsid w:val="008A19F4"/>
    <w:rsid w:val="008A400D"/>
    <w:rsid w:val="008C1DD1"/>
    <w:rsid w:val="008C6852"/>
    <w:rsid w:val="008D15EA"/>
    <w:rsid w:val="008E2C9E"/>
    <w:rsid w:val="008E677C"/>
    <w:rsid w:val="008F3C9C"/>
    <w:rsid w:val="008F6D36"/>
    <w:rsid w:val="008F738D"/>
    <w:rsid w:val="0090429F"/>
    <w:rsid w:val="009074C2"/>
    <w:rsid w:val="00911509"/>
    <w:rsid w:val="00914F30"/>
    <w:rsid w:val="00917702"/>
    <w:rsid w:val="00922981"/>
    <w:rsid w:val="00922A44"/>
    <w:rsid w:val="00922DFA"/>
    <w:rsid w:val="00940D27"/>
    <w:rsid w:val="0094132A"/>
    <w:rsid w:val="0094421C"/>
    <w:rsid w:val="009442BC"/>
    <w:rsid w:val="00955549"/>
    <w:rsid w:val="0095741F"/>
    <w:rsid w:val="009601F0"/>
    <w:rsid w:val="00964DA1"/>
    <w:rsid w:val="00967A59"/>
    <w:rsid w:val="009705C3"/>
    <w:rsid w:val="00976DE7"/>
    <w:rsid w:val="00981B48"/>
    <w:rsid w:val="009A04D5"/>
    <w:rsid w:val="009A0A61"/>
    <w:rsid w:val="009A1A18"/>
    <w:rsid w:val="009C6EA8"/>
    <w:rsid w:val="009C7F84"/>
    <w:rsid w:val="009E3608"/>
    <w:rsid w:val="009F5005"/>
    <w:rsid w:val="00A0211D"/>
    <w:rsid w:val="00A03757"/>
    <w:rsid w:val="00A14F66"/>
    <w:rsid w:val="00A15E80"/>
    <w:rsid w:val="00A160B4"/>
    <w:rsid w:val="00A170EF"/>
    <w:rsid w:val="00A2595C"/>
    <w:rsid w:val="00A260BC"/>
    <w:rsid w:val="00A279A1"/>
    <w:rsid w:val="00A34746"/>
    <w:rsid w:val="00A34D76"/>
    <w:rsid w:val="00A42B5C"/>
    <w:rsid w:val="00A42E28"/>
    <w:rsid w:val="00A45D31"/>
    <w:rsid w:val="00A45E7D"/>
    <w:rsid w:val="00A469A8"/>
    <w:rsid w:val="00A47F62"/>
    <w:rsid w:val="00A5494A"/>
    <w:rsid w:val="00A5522D"/>
    <w:rsid w:val="00A60401"/>
    <w:rsid w:val="00A65C6C"/>
    <w:rsid w:val="00A66046"/>
    <w:rsid w:val="00A74087"/>
    <w:rsid w:val="00A75A2E"/>
    <w:rsid w:val="00A76378"/>
    <w:rsid w:val="00A80691"/>
    <w:rsid w:val="00A8217A"/>
    <w:rsid w:val="00A8401D"/>
    <w:rsid w:val="00A872F1"/>
    <w:rsid w:val="00A92234"/>
    <w:rsid w:val="00A97848"/>
    <w:rsid w:val="00AA02A9"/>
    <w:rsid w:val="00AA0B54"/>
    <w:rsid w:val="00AA3256"/>
    <w:rsid w:val="00AA6F67"/>
    <w:rsid w:val="00AA7E3E"/>
    <w:rsid w:val="00AB1856"/>
    <w:rsid w:val="00AC0866"/>
    <w:rsid w:val="00AC0CA2"/>
    <w:rsid w:val="00AC1D87"/>
    <w:rsid w:val="00AC4A65"/>
    <w:rsid w:val="00AD0ADF"/>
    <w:rsid w:val="00AE116E"/>
    <w:rsid w:val="00AE2FD5"/>
    <w:rsid w:val="00AE3491"/>
    <w:rsid w:val="00AE6614"/>
    <w:rsid w:val="00AF2ADA"/>
    <w:rsid w:val="00AF66F4"/>
    <w:rsid w:val="00AF797C"/>
    <w:rsid w:val="00B018AC"/>
    <w:rsid w:val="00B0228C"/>
    <w:rsid w:val="00B04020"/>
    <w:rsid w:val="00B21ACD"/>
    <w:rsid w:val="00B22163"/>
    <w:rsid w:val="00B270E8"/>
    <w:rsid w:val="00B36CDE"/>
    <w:rsid w:val="00B41010"/>
    <w:rsid w:val="00B420C6"/>
    <w:rsid w:val="00B4219E"/>
    <w:rsid w:val="00B42A19"/>
    <w:rsid w:val="00B47AF2"/>
    <w:rsid w:val="00B55223"/>
    <w:rsid w:val="00B6053B"/>
    <w:rsid w:val="00B60796"/>
    <w:rsid w:val="00B62886"/>
    <w:rsid w:val="00B62C66"/>
    <w:rsid w:val="00B7420A"/>
    <w:rsid w:val="00B74220"/>
    <w:rsid w:val="00B779E4"/>
    <w:rsid w:val="00B81D52"/>
    <w:rsid w:val="00B93BAE"/>
    <w:rsid w:val="00B97E21"/>
    <w:rsid w:val="00BA07A7"/>
    <w:rsid w:val="00BA3187"/>
    <w:rsid w:val="00BA75C4"/>
    <w:rsid w:val="00BB0E52"/>
    <w:rsid w:val="00BB3449"/>
    <w:rsid w:val="00BC021B"/>
    <w:rsid w:val="00BC0C59"/>
    <w:rsid w:val="00BC106C"/>
    <w:rsid w:val="00BC6CC1"/>
    <w:rsid w:val="00BD02A5"/>
    <w:rsid w:val="00BE10C0"/>
    <w:rsid w:val="00BE1721"/>
    <w:rsid w:val="00BF079A"/>
    <w:rsid w:val="00BF4113"/>
    <w:rsid w:val="00C0275E"/>
    <w:rsid w:val="00C040DD"/>
    <w:rsid w:val="00C0589D"/>
    <w:rsid w:val="00C12B37"/>
    <w:rsid w:val="00C13634"/>
    <w:rsid w:val="00C164EA"/>
    <w:rsid w:val="00C1770E"/>
    <w:rsid w:val="00C205C5"/>
    <w:rsid w:val="00C215A9"/>
    <w:rsid w:val="00C21642"/>
    <w:rsid w:val="00C25554"/>
    <w:rsid w:val="00C3151F"/>
    <w:rsid w:val="00C31C53"/>
    <w:rsid w:val="00C357EA"/>
    <w:rsid w:val="00C37C9D"/>
    <w:rsid w:val="00C4487E"/>
    <w:rsid w:val="00C457A9"/>
    <w:rsid w:val="00C47E9E"/>
    <w:rsid w:val="00C530F5"/>
    <w:rsid w:val="00C563E0"/>
    <w:rsid w:val="00C63794"/>
    <w:rsid w:val="00C703F7"/>
    <w:rsid w:val="00C70699"/>
    <w:rsid w:val="00C71C97"/>
    <w:rsid w:val="00C73368"/>
    <w:rsid w:val="00C7773B"/>
    <w:rsid w:val="00C9564C"/>
    <w:rsid w:val="00C976E6"/>
    <w:rsid w:val="00CA31A4"/>
    <w:rsid w:val="00CD0321"/>
    <w:rsid w:val="00CD3A47"/>
    <w:rsid w:val="00CE7FED"/>
    <w:rsid w:val="00D0406B"/>
    <w:rsid w:val="00D05E57"/>
    <w:rsid w:val="00D11AC3"/>
    <w:rsid w:val="00D129C1"/>
    <w:rsid w:val="00D13683"/>
    <w:rsid w:val="00D153EE"/>
    <w:rsid w:val="00D26AA1"/>
    <w:rsid w:val="00D35808"/>
    <w:rsid w:val="00D40A82"/>
    <w:rsid w:val="00D44955"/>
    <w:rsid w:val="00D45F2E"/>
    <w:rsid w:val="00D4640B"/>
    <w:rsid w:val="00D47CCC"/>
    <w:rsid w:val="00D47ECC"/>
    <w:rsid w:val="00D51184"/>
    <w:rsid w:val="00D5524B"/>
    <w:rsid w:val="00D6008B"/>
    <w:rsid w:val="00D64DC7"/>
    <w:rsid w:val="00D67438"/>
    <w:rsid w:val="00D7032C"/>
    <w:rsid w:val="00D73373"/>
    <w:rsid w:val="00D75B99"/>
    <w:rsid w:val="00D75D16"/>
    <w:rsid w:val="00D804BD"/>
    <w:rsid w:val="00D81DC4"/>
    <w:rsid w:val="00D81F53"/>
    <w:rsid w:val="00D8229C"/>
    <w:rsid w:val="00D87AE5"/>
    <w:rsid w:val="00D91062"/>
    <w:rsid w:val="00D9559A"/>
    <w:rsid w:val="00DA4F5D"/>
    <w:rsid w:val="00DA5D86"/>
    <w:rsid w:val="00DB44F5"/>
    <w:rsid w:val="00DB4DFD"/>
    <w:rsid w:val="00DC4A0B"/>
    <w:rsid w:val="00DD1802"/>
    <w:rsid w:val="00DD771D"/>
    <w:rsid w:val="00DE2B84"/>
    <w:rsid w:val="00DE3B1B"/>
    <w:rsid w:val="00DF3296"/>
    <w:rsid w:val="00DF6719"/>
    <w:rsid w:val="00E000E4"/>
    <w:rsid w:val="00E03488"/>
    <w:rsid w:val="00E05976"/>
    <w:rsid w:val="00E07122"/>
    <w:rsid w:val="00E15343"/>
    <w:rsid w:val="00E207A0"/>
    <w:rsid w:val="00E21F56"/>
    <w:rsid w:val="00E23139"/>
    <w:rsid w:val="00E34E40"/>
    <w:rsid w:val="00E37150"/>
    <w:rsid w:val="00E414AA"/>
    <w:rsid w:val="00E4236D"/>
    <w:rsid w:val="00E45330"/>
    <w:rsid w:val="00E453D5"/>
    <w:rsid w:val="00E51FB1"/>
    <w:rsid w:val="00E553FD"/>
    <w:rsid w:val="00E620D1"/>
    <w:rsid w:val="00E64808"/>
    <w:rsid w:val="00E64A8E"/>
    <w:rsid w:val="00E704D2"/>
    <w:rsid w:val="00E71CAA"/>
    <w:rsid w:val="00E7528F"/>
    <w:rsid w:val="00E75572"/>
    <w:rsid w:val="00E9023D"/>
    <w:rsid w:val="00E90992"/>
    <w:rsid w:val="00E91EF4"/>
    <w:rsid w:val="00E9202F"/>
    <w:rsid w:val="00E95F39"/>
    <w:rsid w:val="00EA128E"/>
    <w:rsid w:val="00EA4B27"/>
    <w:rsid w:val="00EC0849"/>
    <w:rsid w:val="00EC1E17"/>
    <w:rsid w:val="00EC4C3F"/>
    <w:rsid w:val="00ED4F6C"/>
    <w:rsid w:val="00EE718D"/>
    <w:rsid w:val="00F00968"/>
    <w:rsid w:val="00F013B7"/>
    <w:rsid w:val="00F052A0"/>
    <w:rsid w:val="00F073A9"/>
    <w:rsid w:val="00F2584C"/>
    <w:rsid w:val="00F269DA"/>
    <w:rsid w:val="00F27BBC"/>
    <w:rsid w:val="00F3065F"/>
    <w:rsid w:val="00F31C5F"/>
    <w:rsid w:val="00F33DFC"/>
    <w:rsid w:val="00F3679A"/>
    <w:rsid w:val="00F3723F"/>
    <w:rsid w:val="00F40B3D"/>
    <w:rsid w:val="00F438EB"/>
    <w:rsid w:val="00F43E67"/>
    <w:rsid w:val="00F51531"/>
    <w:rsid w:val="00F55701"/>
    <w:rsid w:val="00F66FEB"/>
    <w:rsid w:val="00F705E7"/>
    <w:rsid w:val="00F70760"/>
    <w:rsid w:val="00F776A0"/>
    <w:rsid w:val="00F8088F"/>
    <w:rsid w:val="00F85B51"/>
    <w:rsid w:val="00F94804"/>
    <w:rsid w:val="00F94B05"/>
    <w:rsid w:val="00F96699"/>
    <w:rsid w:val="00FA1040"/>
    <w:rsid w:val="00FB29A1"/>
    <w:rsid w:val="00FC46D6"/>
    <w:rsid w:val="00FD14A8"/>
    <w:rsid w:val="00FD1EFC"/>
    <w:rsid w:val="00FD7C02"/>
    <w:rsid w:val="00FF0128"/>
    <w:rsid w:val="00FF0D93"/>
    <w:rsid w:val="00FF375C"/>
    <w:rsid w:val="00FF3E94"/>
    <w:rsid w:val="00FF6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DE339"/>
  <w15:chartTrackingRefBased/>
  <w15:docId w15:val="{5DA17E80-3574-466A-B4EE-B236B84331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6E0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B6E0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B6E0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B6E0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B6E0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B6E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6E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6E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6E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E0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B6E0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B6E0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B6E0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B6E0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B6E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6E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6E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6E0A"/>
    <w:rPr>
      <w:rFonts w:eastAsiaTheme="majorEastAsia" w:cstheme="majorBidi"/>
      <w:color w:val="272727" w:themeColor="text1" w:themeTint="D8"/>
    </w:rPr>
  </w:style>
  <w:style w:type="paragraph" w:styleId="Title">
    <w:name w:val="Title"/>
    <w:basedOn w:val="Normal"/>
    <w:next w:val="Normal"/>
    <w:link w:val="TitleChar"/>
    <w:uiPriority w:val="10"/>
    <w:qFormat/>
    <w:rsid w:val="003B6E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6E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6E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6E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6E0A"/>
    <w:pPr>
      <w:spacing w:before="160"/>
      <w:jc w:val="center"/>
    </w:pPr>
    <w:rPr>
      <w:i/>
      <w:iCs/>
      <w:color w:val="404040" w:themeColor="text1" w:themeTint="BF"/>
    </w:rPr>
  </w:style>
  <w:style w:type="character" w:customStyle="1" w:styleId="QuoteChar">
    <w:name w:val="Quote Char"/>
    <w:basedOn w:val="DefaultParagraphFont"/>
    <w:link w:val="Quote"/>
    <w:uiPriority w:val="29"/>
    <w:rsid w:val="003B6E0A"/>
    <w:rPr>
      <w:i/>
      <w:iCs/>
      <w:color w:val="404040" w:themeColor="text1" w:themeTint="BF"/>
    </w:rPr>
  </w:style>
  <w:style w:type="paragraph" w:styleId="ListParagraph">
    <w:name w:val="List Paragraph"/>
    <w:basedOn w:val="Normal"/>
    <w:uiPriority w:val="34"/>
    <w:qFormat/>
    <w:rsid w:val="003B6E0A"/>
    <w:pPr>
      <w:ind w:left="720"/>
      <w:contextualSpacing/>
    </w:pPr>
  </w:style>
  <w:style w:type="character" w:styleId="IntenseEmphasis">
    <w:name w:val="Intense Emphasis"/>
    <w:basedOn w:val="DefaultParagraphFont"/>
    <w:uiPriority w:val="21"/>
    <w:qFormat/>
    <w:rsid w:val="003B6E0A"/>
    <w:rPr>
      <w:i/>
      <w:iCs/>
      <w:color w:val="2F5496" w:themeColor="accent1" w:themeShade="BF"/>
    </w:rPr>
  </w:style>
  <w:style w:type="paragraph" w:styleId="IntenseQuote">
    <w:name w:val="Intense Quote"/>
    <w:basedOn w:val="Normal"/>
    <w:next w:val="Normal"/>
    <w:link w:val="IntenseQuoteChar"/>
    <w:uiPriority w:val="30"/>
    <w:qFormat/>
    <w:rsid w:val="003B6E0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B6E0A"/>
    <w:rPr>
      <w:i/>
      <w:iCs/>
      <w:color w:val="2F5496" w:themeColor="accent1" w:themeShade="BF"/>
    </w:rPr>
  </w:style>
  <w:style w:type="character" w:styleId="IntenseReference">
    <w:name w:val="Intense Reference"/>
    <w:basedOn w:val="DefaultParagraphFont"/>
    <w:uiPriority w:val="32"/>
    <w:qFormat/>
    <w:rsid w:val="003B6E0A"/>
    <w:rPr>
      <w:b/>
      <w:bCs/>
      <w:smallCaps/>
      <w:color w:val="2F5496" w:themeColor="accent1" w:themeShade="BF"/>
      <w:spacing w:val="5"/>
    </w:rPr>
  </w:style>
  <w:style w:type="paragraph" w:styleId="Header">
    <w:name w:val="header"/>
    <w:basedOn w:val="Normal"/>
    <w:link w:val="HeaderChar"/>
    <w:uiPriority w:val="99"/>
    <w:unhideWhenUsed/>
    <w:rsid w:val="00F073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3A9"/>
  </w:style>
  <w:style w:type="paragraph" w:styleId="Footer">
    <w:name w:val="footer"/>
    <w:basedOn w:val="Normal"/>
    <w:link w:val="FooterChar"/>
    <w:uiPriority w:val="99"/>
    <w:unhideWhenUsed/>
    <w:rsid w:val="00F073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3A9"/>
  </w:style>
  <w:style w:type="character" w:styleId="Hyperlink">
    <w:name w:val="Hyperlink"/>
    <w:basedOn w:val="DefaultParagraphFont"/>
    <w:uiPriority w:val="99"/>
    <w:unhideWhenUsed/>
    <w:rsid w:val="006E32A3"/>
    <w:rPr>
      <w:color w:val="0563C1" w:themeColor="hyperlink"/>
      <w:u w:val="single"/>
    </w:rPr>
  </w:style>
  <w:style w:type="character" w:styleId="UnresolvedMention">
    <w:name w:val="Unresolved Mention"/>
    <w:basedOn w:val="DefaultParagraphFont"/>
    <w:uiPriority w:val="99"/>
    <w:semiHidden/>
    <w:unhideWhenUsed/>
    <w:rsid w:val="006E32A3"/>
    <w:rPr>
      <w:color w:val="605E5C"/>
      <w:shd w:val="clear" w:color="auto" w:fill="E1DFDD"/>
    </w:rPr>
  </w:style>
  <w:style w:type="character" w:styleId="FollowedHyperlink">
    <w:name w:val="FollowedHyperlink"/>
    <w:basedOn w:val="DefaultParagraphFont"/>
    <w:uiPriority w:val="99"/>
    <w:semiHidden/>
    <w:unhideWhenUsed/>
    <w:rsid w:val="00BA07A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4969062">
      <w:bodyDiv w:val="1"/>
      <w:marLeft w:val="0"/>
      <w:marRight w:val="0"/>
      <w:marTop w:val="0"/>
      <w:marBottom w:val="0"/>
      <w:divBdr>
        <w:top w:val="none" w:sz="0" w:space="0" w:color="auto"/>
        <w:left w:val="none" w:sz="0" w:space="0" w:color="auto"/>
        <w:bottom w:val="none" w:sz="0" w:space="0" w:color="auto"/>
        <w:right w:val="none" w:sz="0" w:space="0" w:color="auto"/>
      </w:divBdr>
      <w:divsChild>
        <w:div w:id="1539703096">
          <w:marLeft w:val="0"/>
          <w:marRight w:val="0"/>
          <w:marTop w:val="0"/>
          <w:marBottom w:val="0"/>
          <w:divBdr>
            <w:top w:val="none" w:sz="0" w:space="0" w:color="auto"/>
            <w:left w:val="none" w:sz="0" w:space="0" w:color="auto"/>
            <w:bottom w:val="none" w:sz="0" w:space="0" w:color="auto"/>
            <w:right w:val="none" w:sz="0" w:space="0" w:color="auto"/>
          </w:divBdr>
        </w:div>
        <w:div w:id="1312372861">
          <w:marLeft w:val="0"/>
          <w:marRight w:val="0"/>
          <w:marTop w:val="0"/>
          <w:marBottom w:val="0"/>
          <w:divBdr>
            <w:top w:val="none" w:sz="0" w:space="0" w:color="auto"/>
            <w:left w:val="none" w:sz="0" w:space="0" w:color="auto"/>
            <w:bottom w:val="none" w:sz="0" w:space="0" w:color="auto"/>
            <w:right w:val="none" w:sz="0" w:space="0" w:color="auto"/>
          </w:divBdr>
        </w:div>
        <w:div w:id="967054036">
          <w:marLeft w:val="0"/>
          <w:marRight w:val="0"/>
          <w:marTop w:val="0"/>
          <w:marBottom w:val="0"/>
          <w:divBdr>
            <w:top w:val="none" w:sz="0" w:space="0" w:color="auto"/>
            <w:left w:val="none" w:sz="0" w:space="0" w:color="auto"/>
            <w:bottom w:val="none" w:sz="0" w:space="0" w:color="auto"/>
            <w:right w:val="none" w:sz="0" w:space="0" w:color="auto"/>
          </w:divBdr>
        </w:div>
        <w:div w:id="1660883267">
          <w:marLeft w:val="0"/>
          <w:marRight w:val="0"/>
          <w:marTop w:val="0"/>
          <w:marBottom w:val="0"/>
          <w:divBdr>
            <w:top w:val="none" w:sz="0" w:space="0" w:color="auto"/>
            <w:left w:val="none" w:sz="0" w:space="0" w:color="auto"/>
            <w:bottom w:val="none" w:sz="0" w:space="0" w:color="auto"/>
            <w:right w:val="none" w:sz="0" w:space="0" w:color="auto"/>
          </w:divBdr>
        </w:div>
      </w:divsChild>
    </w:div>
    <w:div w:id="1491942757">
      <w:bodyDiv w:val="1"/>
      <w:marLeft w:val="0"/>
      <w:marRight w:val="0"/>
      <w:marTop w:val="0"/>
      <w:marBottom w:val="0"/>
      <w:divBdr>
        <w:top w:val="none" w:sz="0" w:space="0" w:color="auto"/>
        <w:left w:val="none" w:sz="0" w:space="0" w:color="auto"/>
        <w:bottom w:val="none" w:sz="0" w:space="0" w:color="auto"/>
        <w:right w:val="none" w:sz="0" w:space="0" w:color="auto"/>
      </w:divBdr>
      <w:divsChild>
        <w:div w:id="2137137428">
          <w:marLeft w:val="0"/>
          <w:marRight w:val="0"/>
          <w:marTop w:val="0"/>
          <w:marBottom w:val="0"/>
          <w:divBdr>
            <w:top w:val="none" w:sz="0" w:space="0" w:color="auto"/>
            <w:left w:val="none" w:sz="0" w:space="0" w:color="auto"/>
            <w:bottom w:val="none" w:sz="0" w:space="0" w:color="auto"/>
            <w:right w:val="none" w:sz="0" w:space="0" w:color="auto"/>
          </w:divBdr>
        </w:div>
        <w:div w:id="228999327">
          <w:marLeft w:val="0"/>
          <w:marRight w:val="0"/>
          <w:marTop w:val="0"/>
          <w:marBottom w:val="0"/>
          <w:divBdr>
            <w:top w:val="none" w:sz="0" w:space="0" w:color="auto"/>
            <w:left w:val="none" w:sz="0" w:space="0" w:color="auto"/>
            <w:bottom w:val="none" w:sz="0" w:space="0" w:color="auto"/>
            <w:right w:val="none" w:sz="0" w:space="0" w:color="auto"/>
          </w:divBdr>
        </w:div>
        <w:div w:id="1042368932">
          <w:marLeft w:val="0"/>
          <w:marRight w:val="0"/>
          <w:marTop w:val="0"/>
          <w:marBottom w:val="0"/>
          <w:divBdr>
            <w:top w:val="none" w:sz="0" w:space="0" w:color="auto"/>
            <w:left w:val="none" w:sz="0" w:space="0" w:color="auto"/>
            <w:bottom w:val="none" w:sz="0" w:space="0" w:color="auto"/>
            <w:right w:val="none" w:sz="0" w:space="0" w:color="auto"/>
          </w:divBdr>
        </w:div>
        <w:div w:id="7237211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bacp.co.uk/events-and-resources/ethics-and-standards/ethical-framework-%20for-the-counselling-professions"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5" ma:contentTypeDescription="Create a new document." ma:contentTypeScope="" ma:versionID="95c80f00c53ed7df0ede396187e6fb00">
  <xsd:schema xmlns:xsd="http://www.w3.org/2001/XMLSchema" xmlns:xs="http://www.w3.org/2001/XMLSchema" xmlns:p="http://schemas.microsoft.com/office/2006/metadata/properties" xmlns:ns3="0085e1a2-9cbf-4b92-866b-21f3c89040b6" targetNamespace="http://schemas.microsoft.com/office/2006/metadata/properties" ma:root="true" ma:fieldsID="1da3593a7deacc1e117be7cdce9eeaf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4FC4EAE-9534-47E7-8BBA-CDB265163403}">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0085e1a2-9cbf-4b92-866b-21f3c89040b6"/>
    <ds:schemaRef ds:uri="http://www.w3.org/XML/1998/namespace"/>
    <ds:schemaRef ds:uri="http://purl.org/dc/dcmitype/"/>
  </ds:schemaRefs>
</ds:datastoreItem>
</file>

<file path=customXml/itemProps2.xml><?xml version="1.0" encoding="utf-8"?>
<ds:datastoreItem xmlns:ds="http://schemas.openxmlformats.org/officeDocument/2006/customXml" ds:itemID="{B4385AB4-8E72-4CEC-8F5C-CC326F9C0B64}">
  <ds:schemaRefs>
    <ds:schemaRef ds:uri="http://schemas.microsoft.com/sharepoint/v3/contenttype/forms"/>
  </ds:schemaRefs>
</ds:datastoreItem>
</file>

<file path=customXml/itemProps3.xml><?xml version="1.0" encoding="utf-8"?>
<ds:datastoreItem xmlns:ds="http://schemas.openxmlformats.org/officeDocument/2006/customXml" ds:itemID="{F6A1B4F7-31B9-4B00-8A03-6CF0F67D4A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3108</Words>
  <Characters>17718</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Harries (1704208)</dc:creator>
  <cp:keywords/>
  <dc:description/>
  <cp:lastModifiedBy>Alex Harries (1704208)</cp:lastModifiedBy>
  <cp:revision>2</cp:revision>
  <dcterms:created xsi:type="dcterms:W3CDTF">2025-04-01T16:17:00Z</dcterms:created>
  <dcterms:modified xsi:type="dcterms:W3CDTF">2025-04-01T16:17:00Z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