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prbcqj1zxnjx" w:id="0"/>
      <w:bookmarkEnd w:id="0"/>
      <w:r w:rsidDel="00000000" w:rsidR="00000000" w:rsidRPr="00000000">
        <w:rPr>
          <w:b w:val="1"/>
          <w:rtl w:val="0"/>
        </w:rPr>
        <w:t xml:space="preserve">Criminal Justice System and it’s responds to victims of crime</w:t>
      </w:r>
      <w:r w:rsidDel="00000000" w:rsidR="00000000" w:rsidRPr="00000000">
        <w:rPr>
          <w:rtl w:val="0"/>
        </w:rPr>
        <w:t xml:space="preserve"> </w:t>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spacing w:line="480" w:lineRule="auto"/>
        <w:rPr/>
      </w:pPr>
      <w:r w:rsidDel="00000000" w:rsidR="00000000" w:rsidRPr="00000000">
        <w:rPr>
          <w:rtl w:val="0"/>
        </w:rPr>
      </w:r>
    </w:p>
    <w:p w:rsidR="00000000" w:rsidDel="00000000" w:rsidP="00000000" w:rsidRDefault="00000000" w:rsidRPr="00000000" w14:paraId="00000024">
      <w:pPr>
        <w:spacing w:line="480" w:lineRule="auto"/>
        <w:rPr/>
      </w:pPr>
      <w:r w:rsidDel="00000000" w:rsidR="00000000" w:rsidRPr="00000000">
        <w:rPr>
          <w:rtl w:val="0"/>
        </w:rPr>
      </w:r>
    </w:p>
    <w:p w:rsidR="00000000" w:rsidDel="00000000" w:rsidP="00000000" w:rsidRDefault="00000000" w:rsidRPr="00000000" w14:paraId="00000025">
      <w:pPr>
        <w:spacing w:line="480" w:lineRule="auto"/>
        <w:rPr/>
      </w:pPr>
      <w:r w:rsidDel="00000000" w:rsidR="00000000" w:rsidRPr="00000000">
        <w:rPr>
          <w:rtl w:val="0"/>
        </w:rPr>
      </w:r>
    </w:p>
    <w:p w:rsidR="00000000" w:rsidDel="00000000" w:rsidP="00000000" w:rsidRDefault="00000000" w:rsidRPr="00000000" w14:paraId="00000026">
      <w:pPr>
        <w:spacing w:line="480" w:lineRule="auto"/>
        <w:rPr/>
      </w:pPr>
      <w:r w:rsidDel="00000000" w:rsidR="00000000" w:rsidRPr="00000000">
        <w:rPr>
          <w:rtl w:val="0"/>
        </w:rPr>
        <w:t xml:space="preserve">The main focus of this essay is to evaluate how effective the Criminal Justice System is when responding to victims of crime and the impact it has on the victim's life throughout the entire process of prosecuting the attacker. However there will be examples which can show how people pretend to be victims just to acquire material gains from the supposed attacker as this has been seen many times through the years. Another idea which will be tackled through the essay will be how many victims do not have the courage to come out and speak about their past experiences especially after a long time as they are afraid that people will not believe them. Victims of sexual abuse are often afraid that people will not believe them and even turn their back on them if they go and tell somebody about their treaumatic experiences. Moreover there are people who do not even realise that they have been victims of a crime and these are usually the ones that might need the most help as they might carry on living their lives through abuse and not get the help they are entitled to. </w:t>
      </w:r>
    </w:p>
    <w:p w:rsidR="00000000" w:rsidDel="00000000" w:rsidP="00000000" w:rsidRDefault="00000000" w:rsidRPr="00000000" w14:paraId="00000027">
      <w:pPr>
        <w:spacing w:line="480" w:lineRule="auto"/>
        <w:rPr/>
      </w:pPr>
      <w:r w:rsidDel="00000000" w:rsidR="00000000" w:rsidRPr="00000000">
        <w:rPr>
          <w:rtl w:val="0"/>
        </w:rPr>
      </w:r>
    </w:p>
    <w:p w:rsidR="00000000" w:rsidDel="00000000" w:rsidP="00000000" w:rsidRDefault="00000000" w:rsidRPr="00000000" w14:paraId="00000028">
      <w:pPr>
        <w:spacing w:line="480" w:lineRule="auto"/>
        <w:rPr>
          <w:b w:val="1"/>
        </w:rPr>
      </w:pPr>
      <w:r w:rsidDel="00000000" w:rsidR="00000000" w:rsidRPr="00000000">
        <w:rPr>
          <w:rtl w:val="0"/>
        </w:rPr>
      </w:r>
    </w:p>
    <w:p w:rsidR="00000000" w:rsidDel="00000000" w:rsidP="00000000" w:rsidRDefault="00000000" w:rsidRPr="00000000" w14:paraId="00000029">
      <w:pPr>
        <w:spacing w:line="480" w:lineRule="auto"/>
        <w:rPr/>
      </w:pPr>
      <w:r w:rsidDel="00000000" w:rsidR="00000000" w:rsidRPr="00000000">
        <w:rPr>
          <w:rtl w:val="0"/>
        </w:rPr>
        <w:t xml:space="preserve">To be able to critically evaluate the effectiveness of the Criminal Justice System it is important to understand what they are doing and how they are operating. As stated by the Criminal Justice Alliance 2020, the criminal Justice System is a collection of agencies including, but not limited to,police, the courts, the Ministry of Justice and the Home Office which are involved in the detection and prevention of crimes. Also they are responsible for the prosecution of people accused of committing crimes, convicting and sentencing of those found guilty and most importantly the imprisonment and rehabilitation of ex-offenders.</w:t>
      </w:r>
    </w:p>
    <w:p w:rsidR="00000000" w:rsidDel="00000000" w:rsidP="00000000" w:rsidRDefault="00000000" w:rsidRPr="00000000" w14:paraId="0000002A">
      <w:pPr>
        <w:spacing w:line="480" w:lineRule="auto"/>
        <w:rPr/>
      </w:pPr>
      <w:r w:rsidDel="00000000" w:rsidR="00000000" w:rsidRPr="00000000">
        <w:rPr>
          <w:rtl w:val="0"/>
        </w:rPr>
      </w:r>
    </w:p>
    <w:p w:rsidR="00000000" w:rsidDel="00000000" w:rsidP="00000000" w:rsidRDefault="00000000" w:rsidRPr="00000000" w14:paraId="0000002B">
      <w:pPr>
        <w:spacing w:line="480" w:lineRule="auto"/>
        <w:rPr>
          <w:b w:val="1"/>
        </w:rPr>
      </w:pPr>
      <w:r w:rsidDel="00000000" w:rsidR="00000000" w:rsidRPr="00000000">
        <w:rPr>
          <w:rtl w:val="0"/>
        </w:rPr>
      </w:r>
    </w:p>
    <w:p w:rsidR="00000000" w:rsidDel="00000000" w:rsidP="00000000" w:rsidRDefault="00000000" w:rsidRPr="00000000" w14:paraId="0000002C">
      <w:pPr>
        <w:spacing w:line="480" w:lineRule="auto"/>
        <w:rPr/>
      </w:pPr>
      <w:r w:rsidDel="00000000" w:rsidR="00000000" w:rsidRPr="00000000">
        <w:rPr>
          <w:rtl w:val="0"/>
        </w:rPr>
        <w:t xml:space="preserve">The term victimology is not new and it has actually been used first by Benjamin Mendelsohn in 1947 to describe the scientific study of crime victims. As criminology is the study of criminals of why they commit, what theory motives are and how they do it, victimology is the study of victims. Victimology is the study of the etiology or causes of victimisation, its consequences, how the criminal justice system accommodates and assists victims. As victimology is a science, throughout the time people have managed to get a better understanding of how it works. Instead of having to wonder or hypnotise why younger people are more likely to be victims of crime than older people, victimologists conduct research to attempt to identify and understand the reasons why younger people seem more vulnerable as it has been declared by SAGE Publications 2018.</w:t>
      </w:r>
    </w:p>
    <w:p w:rsidR="00000000" w:rsidDel="00000000" w:rsidP="00000000" w:rsidRDefault="00000000" w:rsidRPr="00000000" w14:paraId="0000002D">
      <w:pPr>
        <w:spacing w:line="480" w:lineRule="auto"/>
        <w:rPr/>
      </w:pPr>
      <w:r w:rsidDel="00000000" w:rsidR="00000000" w:rsidRPr="00000000">
        <w:rPr>
          <w:rtl w:val="0"/>
        </w:rPr>
        <w:t xml:space="preserve">However there are many cases in which it can be seen how elderly people are often abused and it can also be proved that anybody can be a victim. A 24 years old woman has been sentenced for ill treating a 84 years old lady resident at the tree Manor Nursing Home where she worked. The young woman has been filmed while she was threatening and grabbing the old woman who was suffering from dementia. There are also recordings of the carer verbally abusing the old woman and constantly threatening her in another language. {Crown Prosecution Service 2021}. </w:t>
      </w:r>
    </w:p>
    <w:p w:rsidR="00000000" w:rsidDel="00000000" w:rsidP="00000000" w:rsidRDefault="00000000" w:rsidRPr="00000000" w14:paraId="0000002E">
      <w:pPr>
        <w:spacing w:line="480" w:lineRule="auto"/>
        <w:rPr/>
      </w:pPr>
      <w:r w:rsidDel="00000000" w:rsidR="00000000" w:rsidRPr="00000000">
        <w:rPr>
          <w:rtl w:val="0"/>
        </w:rPr>
        <w:t xml:space="preserve">This case confirms that not only young people can be victims of violence and it also emphasises how everybody can be a victim of violence and that it can not be influenced by their age. Moreover if that old woman’s children would not have noticed the bruises on her body this case of violence might never have come out as the old lady was not able to talk about the abuse she was going through.</w:t>
      </w:r>
    </w:p>
    <w:p w:rsidR="00000000" w:rsidDel="00000000" w:rsidP="00000000" w:rsidRDefault="00000000" w:rsidRPr="00000000" w14:paraId="0000002F">
      <w:pPr>
        <w:spacing w:line="480" w:lineRule="auto"/>
        <w:rPr/>
      </w:pPr>
      <w:r w:rsidDel="00000000" w:rsidR="00000000" w:rsidRPr="00000000">
        <w:rPr>
          <w:rtl w:val="0"/>
        </w:rPr>
      </w:r>
    </w:p>
    <w:p w:rsidR="00000000" w:rsidDel="00000000" w:rsidP="00000000" w:rsidRDefault="00000000" w:rsidRPr="00000000" w14:paraId="00000030">
      <w:pPr>
        <w:spacing w:line="480" w:lineRule="auto"/>
        <w:rPr/>
      </w:pPr>
      <w:r w:rsidDel="00000000" w:rsidR="00000000" w:rsidRPr="00000000">
        <w:rPr>
          <w:rtl w:val="0"/>
        </w:rPr>
      </w:r>
    </w:p>
    <w:p w:rsidR="00000000" w:rsidDel="00000000" w:rsidP="00000000" w:rsidRDefault="00000000" w:rsidRPr="00000000" w14:paraId="00000031">
      <w:pPr>
        <w:spacing w:line="480" w:lineRule="auto"/>
        <w:rPr>
          <w:b w:val="1"/>
        </w:rPr>
      </w:pPr>
      <w:r w:rsidDel="00000000" w:rsidR="00000000" w:rsidRPr="00000000">
        <w:rPr>
          <w:b w:val="1"/>
          <w:rtl w:val="0"/>
        </w:rPr>
        <w:t xml:space="preserve">The chain of abuse</w:t>
      </w:r>
    </w:p>
    <w:p w:rsidR="00000000" w:rsidDel="00000000" w:rsidP="00000000" w:rsidRDefault="00000000" w:rsidRPr="00000000" w14:paraId="00000032">
      <w:pPr>
        <w:spacing w:line="480" w:lineRule="auto"/>
        <w:rPr/>
      </w:pPr>
      <w:r w:rsidDel="00000000" w:rsidR="00000000" w:rsidRPr="00000000">
        <w:rPr>
          <w:rtl w:val="0"/>
        </w:rPr>
        <w:t xml:space="preserve">It is well known that there are many children being victims of different types of violence across the globe which can influence their future life and decisions. However, as stated by Child Welfare Information Gateway 2016, child abuse is known to repeat itself from generation to generation meaning that abused children are very likely to grow in aggressive and violent adults. The cycle of abuse can occur when children are being neglected or victims of different types of abuse. </w:t>
      </w:r>
    </w:p>
    <w:p w:rsidR="00000000" w:rsidDel="00000000" w:rsidP="00000000" w:rsidRDefault="00000000" w:rsidRPr="00000000" w14:paraId="00000033">
      <w:pPr>
        <w:spacing w:line="480" w:lineRule="auto"/>
        <w:rPr/>
      </w:pPr>
      <w:r w:rsidDel="00000000" w:rsidR="00000000" w:rsidRPr="00000000">
        <w:rPr>
          <w:rtl w:val="0"/>
        </w:rPr>
      </w:r>
    </w:p>
    <w:p w:rsidR="00000000" w:rsidDel="00000000" w:rsidP="00000000" w:rsidRDefault="00000000" w:rsidRPr="00000000" w14:paraId="00000034">
      <w:pPr>
        <w:spacing w:line="480" w:lineRule="auto"/>
        <w:rPr/>
      </w:pPr>
      <w:r w:rsidDel="00000000" w:rsidR="00000000" w:rsidRPr="00000000">
        <w:rPr>
          <w:rtl w:val="0"/>
        </w:rPr>
        <w:t xml:space="preserve">A study conducted on 574 children from 5 to age 21 by the US National Library of Medicine 2009 shows the effects of violence and how their parent’s actions will leave a mark on them. The study presents that individuals who have been physically abused in the first five years of their life were at greater risk for being arrested as teens for different types of crime. Moreover it also presents that physically abused youths were less likely to graduate school and follow an academic path. </w:t>
      </w:r>
    </w:p>
    <w:p w:rsidR="00000000" w:rsidDel="00000000" w:rsidP="00000000" w:rsidRDefault="00000000" w:rsidRPr="00000000" w14:paraId="00000035">
      <w:pPr>
        <w:spacing w:line="480" w:lineRule="auto"/>
        <w:rPr/>
      </w:pPr>
      <w:r w:rsidDel="00000000" w:rsidR="00000000" w:rsidRPr="00000000">
        <w:rPr>
          <w:rtl w:val="0"/>
        </w:rPr>
      </w:r>
    </w:p>
    <w:p w:rsidR="00000000" w:rsidDel="00000000" w:rsidP="00000000" w:rsidRDefault="00000000" w:rsidRPr="00000000" w14:paraId="00000036">
      <w:pPr>
        <w:spacing w:line="480" w:lineRule="auto"/>
        <w:rPr/>
      </w:pPr>
      <w:r w:rsidDel="00000000" w:rsidR="00000000" w:rsidRPr="00000000">
        <w:rPr>
          <w:rtl w:val="0"/>
        </w:rPr>
        <w:t xml:space="preserve">Seeing the effects that early violence can have on children it is important to understand that not all children are able to get the help they require as they are not at an age to fully understand what is happening around them. Moreover they children will not be believed that they are going through abuse unless they have any visible marks on them. When it comes to the Criminal Justice System, it can not do anything in this situation as there is no reported abuse so there is no violent crime committed. Unless the violence is being reported the Criminal Justice System can not take any actions to stop it and fulfil the purpose of their organisation.</w:t>
      </w:r>
    </w:p>
    <w:p w:rsidR="00000000" w:rsidDel="00000000" w:rsidP="00000000" w:rsidRDefault="00000000" w:rsidRPr="00000000" w14:paraId="00000037">
      <w:pPr>
        <w:pStyle w:val="Title"/>
        <w:spacing w:line="480" w:lineRule="auto"/>
        <w:rPr>
          <w:b w:val="1"/>
          <w:sz w:val="22"/>
          <w:szCs w:val="22"/>
        </w:rPr>
      </w:pPr>
      <w:bookmarkStart w:colFirst="0" w:colLast="0" w:name="_e3b1ylx5cksf" w:id="1"/>
      <w:bookmarkEnd w:id="1"/>
      <w:r w:rsidDel="00000000" w:rsidR="00000000" w:rsidRPr="00000000">
        <w:rPr>
          <w:rtl w:val="0"/>
        </w:rPr>
      </w:r>
    </w:p>
    <w:p w:rsidR="00000000" w:rsidDel="00000000" w:rsidP="00000000" w:rsidRDefault="00000000" w:rsidRPr="00000000" w14:paraId="00000038">
      <w:pPr>
        <w:spacing w:line="480" w:lineRule="auto"/>
        <w:rPr/>
      </w:pPr>
      <w:r w:rsidDel="00000000" w:rsidR="00000000" w:rsidRPr="00000000">
        <w:rPr>
          <w:rtl w:val="0"/>
        </w:rPr>
      </w:r>
    </w:p>
    <w:p w:rsidR="00000000" w:rsidDel="00000000" w:rsidP="00000000" w:rsidRDefault="00000000" w:rsidRPr="00000000" w14:paraId="00000039">
      <w:pPr>
        <w:spacing w:line="480" w:lineRule="auto"/>
        <w:rPr>
          <w:b w:val="1"/>
        </w:rPr>
      </w:pPr>
      <w:r w:rsidDel="00000000" w:rsidR="00000000" w:rsidRPr="00000000">
        <w:rPr>
          <w:b w:val="1"/>
          <w:rtl w:val="0"/>
        </w:rPr>
        <w:t xml:space="preserve">Cycle of abuse</w:t>
      </w:r>
    </w:p>
    <w:p w:rsidR="00000000" w:rsidDel="00000000" w:rsidP="00000000" w:rsidRDefault="00000000" w:rsidRPr="00000000" w14:paraId="0000003A">
      <w:pPr>
        <w:spacing w:line="480" w:lineRule="auto"/>
        <w:rPr/>
      </w:pPr>
      <w:r w:rsidDel="00000000" w:rsidR="00000000" w:rsidRPr="00000000">
        <w:rPr>
          <w:rtl w:val="0"/>
        </w:rPr>
        <w:t xml:space="preserve">The cycle of abuse is a social cycle theory developed in 1979 by Lenore E. Walker which helps to explain patterns of behaviour in abusive families. As it has been stated by RJ Irmgard Winkler 2018, there are four phases of the cycle of abuse which are known as tension building, incident, reconciliation and calm.</w:t>
      </w:r>
    </w:p>
    <w:p w:rsidR="00000000" w:rsidDel="00000000" w:rsidP="00000000" w:rsidRDefault="00000000" w:rsidRPr="00000000" w14:paraId="0000003B">
      <w:pPr>
        <w:spacing w:line="480" w:lineRule="auto"/>
        <w:rPr>
          <w:b w:val="1"/>
        </w:rPr>
      </w:pPr>
      <w:r w:rsidDel="00000000" w:rsidR="00000000" w:rsidRPr="00000000">
        <w:rPr>
          <w:rtl w:val="0"/>
        </w:rPr>
      </w:r>
    </w:p>
    <w:p w:rsidR="00000000" w:rsidDel="00000000" w:rsidP="00000000" w:rsidRDefault="00000000" w:rsidRPr="00000000" w14:paraId="0000003C">
      <w:pPr>
        <w:spacing w:line="480" w:lineRule="auto"/>
        <w:rPr>
          <w:sz w:val="22"/>
          <w:szCs w:val="22"/>
        </w:rPr>
      </w:pPr>
      <w:r w:rsidDel="00000000" w:rsidR="00000000" w:rsidRPr="00000000">
        <w:rPr>
          <w:b w:val="1"/>
          <w:sz w:val="22"/>
          <w:szCs w:val="22"/>
          <w:rtl w:val="0"/>
        </w:rPr>
        <w:t xml:space="preserve">Tension Buildin</w:t>
      </w:r>
      <w:r w:rsidDel="00000000" w:rsidR="00000000" w:rsidRPr="00000000">
        <w:rPr>
          <w:b w:val="1"/>
          <w:sz w:val="22"/>
          <w:szCs w:val="22"/>
          <w:rtl w:val="0"/>
        </w:rPr>
        <w:t xml:space="preserve">g</w:t>
      </w:r>
      <w:r w:rsidDel="00000000" w:rsidR="00000000" w:rsidRPr="00000000">
        <w:rPr>
          <w:rtl w:val="0"/>
        </w:rPr>
        <w:t xml:space="preserve"> </w:t>
      </w:r>
      <w:r w:rsidDel="00000000" w:rsidR="00000000" w:rsidRPr="00000000">
        <w:rPr>
          <w:sz w:val="22"/>
          <w:szCs w:val="22"/>
          <w:rtl w:val="0"/>
        </w:rPr>
        <w:t xml:space="preserve">is where everything begins as there is an increase of tension followed by a breakdown which makes the victim live in fear, in most cases the victim feels the need to placate the abuse with the hope that it would not happen again.</w:t>
      </w:r>
    </w:p>
    <w:p w:rsidR="00000000" w:rsidDel="00000000" w:rsidP="00000000" w:rsidRDefault="00000000" w:rsidRPr="00000000" w14:paraId="0000003D">
      <w:pPr>
        <w:spacing w:line="480" w:lineRule="auto"/>
        <w:rPr/>
      </w:pPr>
      <w:r w:rsidDel="00000000" w:rsidR="00000000" w:rsidRPr="00000000">
        <w:rPr>
          <w:rtl w:val="0"/>
        </w:rPr>
      </w:r>
    </w:p>
    <w:p w:rsidR="00000000" w:rsidDel="00000000" w:rsidP="00000000" w:rsidRDefault="00000000" w:rsidRPr="00000000" w14:paraId="0000003E">
      <w:pPr>
        <w:spacing w:line="480" w:lineRule="auto"/>
        <w:rPr/>
      </w:pPr>
      <w:r w:rsidDel="00000000" w:rsidR="00000000" w:rsidRPr="00000000">
        <w:rPr>
          <w:b w:val="1"/>
          <w:rtl w:val="0"/>
        </w:rPr>
        <w:t xml:space="preserve">Incident</w:t>
      </w:r>
      <w:r w:rsidDel="00000000" w:rsidR="00000000" w:rsidRPr="00000000">
        <w:rPr>
          <w:rtl w:val="0"/>
        </w:rPr>
        <w:t xml:space="preserve"> involves verbal and physical abuse, anger and arguing where the abuser carries on with their actions which makes the victim live in constant fear as they might be afraid not to get kicked out of the house or abused again.</w:t>
      </w:r>
    </w:p>
    <w:p w:rsidR="00000000" w:rsidDel="00000000" w:rsidP="00000000" w:rsidRDefault="00000000" w:rsidRPr="00000000" w14:paraId="0000003F">
      <w:pPr>
        <w:spacing w:line="480" w:lineRule="auto"/>
        <w:rPr/>
      </w:pPr>
      <w:r w:rsidDel="00000000" w:rsidR="00000000" w:rsidRPr="00000000">
        <w:rPr>
          <w:rtl w:val="0"/>
        </w:rPr>
      </w:r>
    </w:p>
    <w:p w:rsidR="00000000" w:rsidDel="00000000" w:rsidP="00000000" w:rsidRDefault="00000000" w:rsidRPr="00000000" w14:paraId="00000040">
      <w:pPr>
        <w:spacing w:line="480" w:lineRule="auto"/>
        <w:rPr/>
      </w:pPr>
      <w:r w:rsidDel="00000000" w:rsidR="00000000" w:rsidRPr="00000000">
        <w:rPr>
          <w:b w:val="1"/>
          <w:rtl w:val="0"/>
        </w:rPr>
        <w:t xml:space="preserve">Reconciliation</w:t>
      </w:r>
      <w:r w:rsidDel="00000000" w:rsidR="00000000" w:rsidRPr="00000000">
        <w:rPr>
          <w:rtl w:val="0"/>
        </w:rPr>
        <w:t xml:space="preserve"> is the part in which the abuser brings up excuses for their actions and tries to place the blame on the victim and claims that everything happened because of them.</w:t>
      </w:r>
    </w:p>
    <w:p w:rsidR="00000000" w:rsidDel="00000000" w:rsidP="00000000" w:rsidRDefault="00000000" w:rsidRPr="00000000" w14:paraId="00000041">
      <w:pPr>
        <w:spacing w:line="480" w:lineRule="auto"/>
        <w:rPr/>
      </w:pPr>
      <w:r w:rsidDel="00000000" w:rsidR="00000000" w:rsidRPr="00000000">
        <w:rPr>
          <w:rtl w:val="0"/>
        </w:rPr>
      </w:r>
    </w:p>
    <w:p w:rsidR="00000000" w:rsidDel="00000000" w:rsidP="00000000" w:rsidRDefault="00000000" w:rsidRPr="00000000" w14:paraId="00000042">
      <w:pPr>
        <w:spacing w:line="480" w:lineRule="auto"/>
        <w:rPr/>
      </w:pPr>
      <w:r w:rsidDel="00000000" w:rsidR="00000000" w:rsidRPr="00000000">
        <w:rPr>
          <w:b w:val="1"/>
          <w:rtl w:val="0"/>
        </w:rPr>
        <w:t xml:space="preserve">Calm</w:t>
      </w:r>
      <w:r w:rsidDel="00000000" w:rsidR="00000000" w:rsidRPr="00000000">
        <w:rPr>
          <w:rtl w:val="0"/>
        </w:rPr>
        <w:t xml:space="preserve"> is the last phase in which all incidents are being forgotten and no abuse will take place for a few weeks which is also called the honeymoon phase. Through this phase the victim will think that this will be the only time he/she will react this way and that it was only a bad episode. </w:t>
      </w:r>
    </w:p>
    <w:p w:rsidR="00000000" w:rsidDel="00000000" w:rsidP="00000000" w:rsidRDefault="00000000" w:rsidRPr="00000000" w14:paraId="00000043">
      <w:pPr>
        <w:spacing w:line="480" w:lineRule="auto"/>
        <w:rPr/>
      </w:pPr>
      <w:r w:rsidDel="00000000" w:rsidR="00000000" w:rsidRPr="00000000">
        <w:rPr>
          <w:rtl w:val="0"/>
        </w:rPr>
      </w:r>
    </w:p>
    <w:p w:rsidR="00000000" w:rsidDel="00000000" w:rsidP="00000000" w:rsidRDefault="00000000" w:rsidRPr="00000000" w14:paraId="00000044">
      <w:pPr>
        <w:spacing w:line="480" w:lineRule="auto"/>
        <w:rPr/>
      </w:pPr>
      <w:r w:rsidDel="00000000" w:rsidR="00000000" w:rsidRPr="00000000">
        <w:rPr>
          <w:rtl w:val="0"/>
        </w:rPr>
        <w:t xml:space="preserve">RJ Irmgard Winkler has stated that abuse is never a one time event due to the past trauma suffered by the victim in their childhood. However it has been shown by the National Institute of Justice 2017 that childhood abuse increases the chances of adulthood crime life and formation of relationships with antisocial romantic partners. Moreover when it comes to dealing with crimes but especially to help victims The Criminal Justice System has introduced a lot of rehabilitation opportunities for the aggressors as they might be victims of childhood themselves. As it has been researched by Gov.Uk 2015, victims have had massive support coming from the team as they have put the victim's needs first. To ensure that victims will get the best support the Criminal Justice System has managed to come up with creative programmes and initiatives to ensure that they get the best possible support. To combat reoffending there are many rehabilitation programs for abusers which help them manage their emotions and try to solve the problems from the past, methods which will make them understand that violence is not the key to getting rid of nerves. {Society of Clinical Psychology 2020}</w:t>
      </w:r>
    </w:p>
    <w:p w:rsidR="00000000" w:rsidDel="00000000" w:rsidP="00000000" w:rsidRDefault="00000000" w:rsidRPr="00000000" w14:paraId="00000045">
      <w:pPr>
        <w:spacing w:line="480" w:lineRule="auto"/>
        <w:rPr/>
      </w:pPr>
      <w:r w:rsidDel="00000000" w:rsidR="00000000" w:rsidRPr="00000000">
        <w:rPr>
          <w:rtl w:val="0"/>
        </w:rPr>
      </w:r>
    </w:p>
    <w:p w:rsidR="00000000" w:rsidDel="00000000" w:rsidP="00000000" w:rsidRDefault="00000000" w:rsidRPr="00000000" w14:paraId="00000046">
      <w:pPr>
        <w:spacing w:line="480" w:lineRule="auto"/>
        <w:rPr>
          <w:b w:val="1"/>
        </w:rPr>
      </w:pPr>
      <w:r w:rsidDel="00000000" w:rsidR="00000000" w:rsidRPr="00000000">
        <w:rPr>
          <w:rtl w:val="0"/>
        </w:rPr>
      </w:r>
    </w:p>
    <w:p w:rsidR="00000000" w:rsidDel="00000000" w:rsidP="00000000" w:rsidRDefault="00000000" w:rsidRPr="00000000" w14:paraId="00000047">
      <w:pPr>
        <w:spacing w:line="480" w:lineRule="auto"/>
        <w:rPr/>
      </w:pPr>
      <w:r w:rsidDel="00000000" w:rsidR="00000000" w:rsidRPr="00000000">
        <w:rPr>
          <w:rtl w:val="0"/>
        </w:rPr>
        <w:t xml:space="preserve">One case which managed to change and improve the Criminal Justice System is of a four years old Violet Grace who was knocked down by a hit and run driver while driving at the speed of 83 mph in a 30 mph zone. On the date of 24th of March 2017, Aidan McAteer initially stole the car which he later lost control of resulting in killing the little girl. Death by Dangerous driving carries a maximum penalty of 14 years imprisonment. {Liverpool Echo 2020}</w:t>
      </w:r>
    </w:p>
    <w:p w:rsidR="00000000" w:rsidDel="00000000" w:rsidP="00000000" w:rsidRDefault="00000000" w:rsidRPr="00000000" w14:paraId="00000048">
      <w:pPr>
        <w:spacing w:line="480" w:lineRule="auto"/>
        <w:rPr/>
      </w:pPr>
      <w:r w:rsidDel="00000000" w:rsidR="00000000" w:rsidRPr="00000000">
        <w:rPr>
          <w:rtl w:val="0"/>
        </w:rPr>
        <w:t xml:space="preserve">Aidan McAteer did not have a license so he did not have insurance either on top of dangerous driving a stolen car at a very high speed in the city. Aidan McAteer pleaded guilty for killing the little girl by dangerous driving and only received 9 years in prison just because he pleaded guilty the first time. The judge has told the parents that they are gonna try to get the higher category but that is very unlikely as there was no drunk driving involved. Aidan did not get charged for stealing the car, driving without insurance and driver’s license or speeding, factors which could have been categorised as aggravated factors for the crime. {</w:t>
      </w:r>
      <w:hyperlink r:id="rId6">
        <w:r w:rsidDel="00000000" w:rsidR="00000000" w:rsidRPr="00000000">
          <w:rPr>
            <w:color w:val="1155cc"/>
            <w:u w:val="single"/>
            <w:rtl w:val="0"/>
          </w:rPr>
          <w:t xml:space="preserve">ITV News</w:t>
        </w:r>
      </w:hyperlink>
      <w:r w:rsidDel="00000000" w:rsidR="00000000" w:rsidRPr="00000000">
        <w:rPr>
          <w:rtl w:val="0"/>
        </w:rPr>
        <w:t xml:space="preserve">, Youtube 2019}</w:t>
      </w:r>
    </w:p>
    <w:p w:rsidR="00000000" w:rsidDel="00000000" w:rsidP="00000000" w:rsidRDefault="00000000" w:rsidRPr="00000000" w14:paraId="00000049">
      <w:pPr>
        <w:spacing w:line="480" w:lineRule="auto"/>
        <w:rPr/>
      </w:pPr>
      <w:r w:rsidDel="00000000" w:rsidR="00000000" w:rsidRPr="00000000">
        <w:rPr>
          <w:rtl w:val="0"/>
        </w:rPr>
        <w:t xml:space="preserve">After hearing the sentencing that their girl’s killer got, Glen and Rebecca are urging the government to increase the sentencing for drivers that cause death by dangerous driving to life sentencing. As many people have heard what happened with the case of Violet Grace, people have started a petition to the government to lengthen the sentencing for death by dangerous driving. The government has pledged to bring lengthy sentences for drivers, the Ministry of Justice say that the Government is committed to making sure that they are able to punish drivers appropriately. {Gov.Uk 2021}. </w:t>
      </w:r>
    </w:p>
    <w:p w:rsidR="00000000" w:rsidDel="00000000" w:rsidP="00000000" w:rsidRDefault="00000000" w:rsidRPr="00000000" w14:paraId="0000004A">
      <w:pPr>
        <w:spacing w:line="480" w:lineRule="auto"/>
        <w:rPr>
          <w:b w:val="1"/>
        </w:rPr>
      </w:pPr>
      <w:r w:rsidDel="00000000" w:rsidR="00000000" w:rsidRPr="00000000">
        <w:rPr>
          <w:rtl w:val="0"/>
        </w:rPr>
        <w:t xml:space="preserve">With regards to the effectiveness of the Criminal Justice System, they have tried their best to punish the killer using the right sentencing guidelines. However because he pleaded guilty for the crime committed he got one third off the sentence and was left with 9 out of 14 years which he was meant to be imprisoned for. So that the Criminal Justice system would be effective in the future they thought with the help of the Government and the Ministry of Justice they have put through a bill which would increase the sentencing of drivers and also create a new offense of causing serious injury by careless driving. By taking these measures the Criminal Justice System shows how much they have to evolve so that they are able to punish all crimes right. After the death of Violet Grace her parents became the victims, unfortunately they will always be sentenced to missing their little girl when the killer will be free after 9 years of being imprisoned. Moreover because the killer has pleaded guilty his sentence got reduced by a third which was definitely his initial intention rather than feeling sorry for what he did. The Criminal Justice System did not deal very effectively with the victim(Violet)/s (Her Parents) as the criminal has managed to get a diminished sentence because he pleaded guilty and that they never dealt with such a case, showing how they have improved the laws regarding drivers. </w:t>
      </w:r>
      <w:r w:rsidDel="00000000" w:rsidR="00000000" w:rsidRPr="00000000">
        <w:rPr>
          <w:rtl w:val="0"/>
        </w:rPr>
      </w:r>
    </w:p>
    <w:p w:rsidR="00000000" w:rsidDel="00000000" w:rsidP="00000000" w:rsidRDefault="00000000" w:rsidRPr="00000000" w14:paraId="0000004B">
      <w:pPr>
        <w:spacing w:line="480" w:lineRule="auto"/>
        <w:rPr>
          <w:b w:val="1"/>
        </w:rPr>
      </w:pPr>
      <w:r w:rsidDel="00000000" w:rsidR="00000000" w:rsidRPr="00000000">
        <w:rPr>
          <w:rtl w:val="0"/>
        </w:rPr>
      </w:r>
    </w:p>
    <w:p w:rsidR="00000000" w:rsidDel="00000000" w:rsidP="00000000" w:rsidRDefault="00000000" w:rsidRPr="00000000" w14:paraId="0000004C">
      <w:pPr>
        <w:spacing w:line="480" w:lineRule="auto"/>
        <w:rPr>
          <w:b w:val="1"/>
        </w:rPr>
      </w:pPr>
      <w:r w:rsidDel="00000000" w:rsidR="00000000" w:rsidRPr="00000000">
        <w:rPr>
          <w:rtl w:val="0"/>
        </w:rPr>
      </w:r>
    </w:p>
    <w:p w:rsidR="00000000" w:rsidDel="00000000" w:rsidP="00000000" w:rsidRDefault="00000000" w:rsidRPr="00000000" w14:paraId="0000004D">
      <w:pPr>
        <w:spacing w:line="480" w:lineRule="auto"/>
        <w:rPr/>
      </w:pPr>
      <w:r w:rsidDel="00000000" w:rsidR="00000000" w:rsidRPr="00000000">
        <w:rPr>
          <w:rtl w:val="0"/>
        </w:rPr>
        <w:t xml:space="preserve">A case of total negligence from the authorities and especially the criminal justice system is the case of Steven Hoskin, a man with severe learning difficulties which was living on it’s own and was being visited by social services 2 hours per week. The visits from the social; services were to check how he was doing or to take him shopping, the social services have always noticed that Steven was keeping his place relatively clean for the condition he was having and thought that things were getting better for him. However, out of the sudden Steven has phoned the social services and requested his visits to stop which has been followed by him hanging up the phone without giving any kind of explanation. By the time Steven has done this two people have moved in with him and taken advantage of his learning disability but also of the fact that he was trying to befriend people. Darren Stewart and Sarah Bullock, are the ones which took advantage of Steven and started abusing him. Further investigations after Steven’s death show that he had repeatedly called and visited quite a few agencies all of which should have alerted authorities as someone as vulnerable as him is trying to reach out. After his death, Steven’s body has been found to have been mutilated as he has been burnt with the cigarette, he had bruises around his neck from the dog collar they put on him and most importantly right before he got kicked of the bridge he got administered a dangerous quantity of paracetamol which could have killed him in the end. { Social Care Institute of Excellence 2020} Youtube. </w:t>
      </w:r>
    </w:p>
    <w:p w:rsidR="00000000" w:rsidDel="00000000" w:rsidP="00000000" w:rsidRDefault="00000000" w:rsidRPr="00000000" w14:paraId="0000004E">
      <w:pPr>
        <w:spacing w:line="480" w:lineRule="auto"/>
        <w:rPr/>
      </w:pPr>
      <w:r w:rsidDel="00000000" w:rsidR="00000000" w:rsidRPr="00000000">
        <w:rPr>
          <w:rtl w:val="0"/>
        </w:rPr>
        <w:t xml:space="preserve">It is to be noted that there was a massive failure to investigate or identify the potential abuse of the vulnerable Steven despite the fact that he presented himself at the hospital with injuries and yet no member of staff had any concerns. Moreover social services have failed to check sudden decision of ending the support or even investigate what are the causes of his decision. Social services have failed Steven as they did not investigate or examine Steven and the situation he was at that given moment. {Virtual College 2020}</w:t>
      </w:r>
    </w:p>
    <w:p w:rsidR="00000000" w:rsidDel="00000000" w:rsidP="00000000" w:rsidRDefault="00000000" w:rsidRPr="00000000" w14:paraId="0000004F">
      <w:pPr>
        <w:spacing w:line="480" w:lineRule="auto"/>
        <w:rPr/>
      </w:pPr>
      <w:r w:rsidDel="00000000" w:rsidR="00000000" w:rsidRPr="00000000">
        <w:rPr>
          <w:rtl w:val="0"/>
        </w:rPr>
        <w:t xml:space="preserve">The Criminal Justice System can not totally blamed for the death of Steven Hosking because many other services have failed him and unfortunately all services he had tried to get in contact with while he was being victim of physical and psychological abuse only had a little piece of a jigsaw, which led to him not getting the help he required. The Criminal Justice System has punished the killers but unfortunately they did it too late to help a vulnerable man like Steven. </w:t>
      </w:r>
    </w:p>
    <w:p w:rsidR="00000000" w:rsidDel="00000000" w:rsidP="00000000" w:rsidRDefault="00000000" w:rsidRPr="00000000" w14:paraId="00000050">
      <w:pPr>
        <w:spacing w:line="480" w:lineRule="auto"/>
        <w:rPr/>
      </w:pPr>
      <w:r w:rsidDel="00000000" w:rsidR="00000000" w:rsidRPr="00000000">
        <w:rPr>
          <w:rtl w:val="0"/>
        </w:rPr>
        <w:t xml:space="preserve">As the Criminal Justice System is constantly developing allowing it to help and punish people for different actions or crime, after the unfortunate event of Steven Hoskin the Government and social agencies have come up with The Care Act 2014 which promotes caregivers to take a person centered approach when they are protecting any vulnerable adults. Moreover, Police Services have introduced a neighborhood harm register which examines repeated calls to the same people with the same problems. Having this new programme they can see where the repeated problems are fact which will allow them to start problem solving with the partnership of the other agencies instead of just solving the problem they have been called at that time. </w:t>
      </w:r>
    </w:p>
    <w:p w:rsidR="00000000" w:rsidDel="00000000" w:rsidP="00000000" w:rsidRDefault="00000000" w:rsidRPr="00000000" w14:paraId="00000051">
      <w:pPr>
        <w:spacing w:line="480" w:lineRule="auto"/>
        <w:rPr/>
      </w:pPr>
      <w:r w:rsidDel="00000000" w:rsidR="00000000" w:rsidRPr="00000000">
        <w:rPr>
          <w:rtl w:val="0"/>
        </w:rPr>
        <w:t xml:space="preserve">Also social services require a lot more information before people are able to quit their programme, information which will allow the services see how well you are doing as a vulnerable individual and if you still need the help they provide. Increasing the security measures needed to quit the system will allow vulnerable people to get the help they need and avoid unfortunate situations. </w:t>
      </w:r>
    </w:p>
    <w:p w:rsidR="00000000" w:rsidDel="00000000" w:rsidP="00000000" w:rsidRDefault="00000000" w:rsidRPr="00000000" w14:paraId="00000052">
      <w:pPr>
        <w:spacing w:line="480" w:lineRule="auto"/>
        <w:rPr>
          <w:b w:val="1"/>
        </w:rPr>
      </w:pPr>
      <w:r w:rsidDel="00000000" w:rsidR="00000000" w:rsidRPr="00000000">
        <w:rPr>
          <w:rtl w:val="0"/>
        </w:rPr>
      </w:r>
    </w:p>
    <w:p w:rsidR="00000000" w:rsidDel="00000000" w:rsidP="00000000" w:rsidRDefault="00000000" w:rsidRPr="00000000" w14:paraId="00000053">
      <w:pPr>
        <w:spacing w:line="480" w:lineRule="auto"/>
        <w:rPr>
          <w:b w:val="1"/>
        </w:rPr>
      </w:pPr>
      <w:r w:rsidDel="00000000" w:rsidR="00000000" w:rsidRPr="00000000">
        <w:rPr>
          <w:b w:val="1"/>
          <w:rtl w:val="0"/>
        </w:rPr>
        <w:t xml:space="preserve">Conclusion</w:t>
      </w:r>
    </w:p>
    <w:p w:rsidR="00000000" w:rsidDel="00000000" w:rsidP="00000000" w:rsidRDefault="00000000" w:rsidRPr="00000000" w14:paraId="00000054">
      <w:pPr>
        <w:spacing w:line="480" w:lineRule="auto"/>
        <w:rPr/>
      </w:pPr>
      <w:r w:rsidDel="00000000" w:rsidR="00000000" w:rsidRPr="00000000">
        <w:rPr>
          <w:rtl w:val="0"/>
        </w:rPr>
        <w:t xml:space="preserve">To conclude The Criminal Justice System has been on a constant development since it started due to the increased difficulty of cases they had to deal with. As it has been seen above there are many situations in which law had to be adjusted so that it would protect victims. This can be seen in the case of Violet Grace’s where the Government and The Criminal Justice System have adjusted the laws regarding drivers and penalty for death by dangerous driving. Moreover, so that the Criminal Justice System will be more effective when dealing with victims, especially victims of abuse, they have started programs of rehabilitation for abusers. Also the Criminal Justice System and the Government have put together helplines for men and women which guides them step by step of what to do if they are not able to reach authorities in person. When it comes to dealing with victims of crime The Criminal Justice system is trying to put the victim's needs first and ensure their safety through the prosecution of the abuser. They also have partner agencies which are able to put the victim's needs first and offer any kind of support they require at the time given. Furthermore as the Criminal Justice System is constantly developing it is important to understand that they are trying to offer all victims the help they are entitled to but in most cases of abuse or violence the victim might not know that they have been part of an abuse or they are just afraid to report it to the authorities. When it comes to cases like these The Criminal Justice System can not take any legal action against the abuser unless they get some evidence to prove the acts of violence such as bruises, any kind of noise report from neightboards, regular trips to the hospital or even recording of the abuse taking place.</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b w:val="1"/>
        </w:rPr>
      </w:pPr>
      <w:r w:rsidDel="00000000" w:rsidR="00000000" w:rsidRPr="00000000">
        <w:rPr>
          <w:rtl w:val="0"/>
        </w:rPr>
      </w:r>
    </w:p>
    <w:p w:rsidR="00000000" w:rsidDel="00000000" w:rsidP="00000000" w:rsidRDefault="00000000" w:rsidRPr="00000000" w14:paraId="00000057">
      <w:pPr>
        <w:rPr>
          <w:b w:val="1"/>
        </w:rPr>
      </w:pPr>
      <w:r w:rsidDel="00000000" w:rsidR="00000000" w:rsidRPr="00000000">
        <w:rPr>
          <w:b w:val="1"/>
          <w:rtl w:val="0"/>
        </w:rPr>
        <w:t xml:space="preserve">References</w:t>
      </w:r>
    </w:p>
    <w:p w:rsidR="00000000" w:rsidDel="00000000" w:rsidP="00000000" w:rsidRDefault="00000000" w:rsidRPr="00000000" w14:paraId="00000058">
      <w:pPr>
        <w:rPr/>
      </w:pPr>
      <w:r w:rsidDel="00000000" w:rsidR="00000000" w:rsidRPr="00000000">
        <w:rPr>
          <w:rtl w:val="0"/>
        </w:rPr>
        <w:t xml:space="preserve">Criminal Justice Alliance. (n.d.). Criminal Justice Dictionary. [online] Available at: </w:t>
      </w:r>
      <w:hyperlink r:id="rId7">
        <w:r w:rsidDel="00000000" w:rsidR="00000000" w:rsidRPr="00000000">
          <w:rPr>
            <w:color w:val="1155cc"/>
            <w:u w:val="single"/>
            <w:rtl w:val="0"/>
          </w:rPr>
          <w:t xml:space="preserve">https://www.criminaljusticealliance.org/resources/criminal-justice-dictionary/</w:t>
        </w:r>
      </w:hyperlink>
      <w:r w:rsidDel="00000000" w:rsidR="00000000" w:rsidRPr="00000000">
        <w:rPr>
          <w:rtl w:val="0"/>
        </w:rPr>
        <w:t xml:space="preserve"> .</w:t>
      </w:r>
    </w:p>
    <w:p w:rsidR="00000000" w:rsidDel="00000000" w:rsidP="00000000" w:rsidRDefault="00000000" w:rsidRPr="00000000" w14:paraId="00000059">
      <w:pPr>
        <w:rPr/>
      </w:pPr>
      <w:r w:rsidDel="00000000" w:rsidR="00000000" w:rsidRPr="00000000">
        <w:rPr>
          <w:rtl w:val="0"/>
        </w:rPr>
        <w:t xml:space="preserve">‌</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Introduction to Victimology. (n.d.). [online] Available at: </w:t>
      </w:r>
      <w:hyperlink r:id="rId8">
        <w:r w:rsidDel="00000000" w:rsidR="00000000" w:rsidRPr="00000000">
          <w:rPr>
            <w:color w:val="1155cc"/>
            <w:u w:val="single"/>
            <w:rtl w:val="0"/>
          </w:rPr>
          <w:t xml:space="preserve">https://uk.sagepub.com/sites/default/files/upm-assets/83271_book_item_83271.pdf</w:t>
        </w:r>
      </w:hyperlink>
      <w:r w:rsidDel="00000000" w:rsidR="00000000" w:rsidRPr="00000000">
        <w:rPr>
          <w:rtl w:val="0"/>
        </w:rPr>
        <w:t xml:space="preserve"> .</w:t>
      </w:r>
    </w:p>
    <w:p w:rsidR="00000000" w:rsidDel="00000000" w:rsidP="00000000" w:rsidRDefault="00000000" w:rsidRPr="00000000" w14:paraId="0000005C">
      <w:pPr>
        <w:rPr/>
      </w:pPr>
      <w:r w:rsidDel="00000000" w:rsidR="00000000" w:rsidRPr="00000000">
        <w:rPr>
          <w:rtl w:val="0"/>
        </w:rPr>
        <w:t xml:space="preserve">‌</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www.cps.gov.uk. (n.d.). Carer sentenced for threatening and taunting a dementia sufferer | The Crown Prosecution Service. [online] Available at: </w:t>
      </w:r>
      <w:hyperlink r:id="rId9">
        <w:r w:rsidDel="00000000" w:rsidR="00000000" w:rsidRPr="00000000">
          <w:rPr>
            <w:color w:val="1155cc"/>
            <w:u w:val="single"/>
            <w:rtl w:val="0"/>
          </w:rPr>
          <w:t xml:space="preserve">https://www.cps.gov.uk/mersey-cheshire/news/carer-sentenced-threatening-and-taunting-dementia-sufferer</w:t>
        </w:r>
      </w:hyperlink>
      <w:r w:rsidDel="00000000" w:rsidR="00000000" w:rsidRPr="00000000">
        <w:rPr>
          <w:rtl w:val="0"/>
        </w:rPr>
        <w:t xml:space="preserve"> .</w:t>
      </w:r>
    </w:p>
    <w:p w:rsidR="00000000" w:rsidDel="00000000" w:rsidP="00000000" w:rsidRDefault="00000000" w:rsidRPr="00000000" w14:paraId="0000005F">
      <w:pPr>
        <w:rPr/>
      </w:pPr>
      <w:r w:rsidDel="00000000" w:rsidR="00000000" w:rsidRPr="00000000">
        <w:rPr>
          <w:rtl w:val="0"/>
        </w:rPr>
        <w:t xml:space="preserve">‌</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Roughley, L. (2021). Carer caught on camera threatening dementia sufferer. [online] Liverpool Echo. Available at: </w:t>
      </w:r>
      <w:hyperlink r:id="rId10">
        <w:r w:rsidDel="00000000" w:rsidR="00000000" w:rsidRPr="00000000">
          <w:rPr>
            <w:color w:val="1155cc"/>
            <w:u w:val="single"/>
            <w:rtl w:val="0"/>
          </w:rPr>
          <w:t xml:space="preserve">https://www.liverpoolecho.co.uk/news/liverpool-news/care-worker-caught-camera-telling-20079347</w:t>
        </w:r>
      </w:hyperlink>
      <w:r w:rsidDel="00000000" w:rsidR="00000000" w:rsidRPr="00000000">
        <w:rPr>
          <w:rtl w:val="0"/>
        </w:rPr>
        <w:t xml:space="preserve">  [Accessed 5 Nov. 2021].</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w:t>
      </w:r>
    </w:p>
    <w:p w:rsidR="00000000" w:rsidDel="00000000" w:rsidP="00000000" w:rsidRDefault="00000000" w:rsidRPr="00000000" w14:paraId="00000064">
      <w:pPr>
        <w:rPr/>
      </w:pPr>
      <w:r w:rsidDel="00000000" w:rsidR="00000000" w:rsidRPr="00000000">
        <w:rPr>
          <w:rtl w:val="0"/>
        </w:rPr>
        <w:t xml:space="preserve">Childwelfare.gov. (2018). Cycle of Abuse - Child Welfare Information Gateway. [online] Available at: </w:t>
      </w:r>
      <w:hyperlink r:id="rId11">
        <w:r w:rsidDel="00000000" w:rsidR="00000000" w:rsidRPr="00000000">
          <w:rPr>
            <w:color w:val="1155cc"/>
            <w:u w:val="single"/>
            <w:rtl w:val="0"/>
          </w:rPr>
          <w:t xml:space="preserve">https://www.childwelfare.gov/topics/can/impact/long-term-consequences-of-child-abuse-and-neglect/abuse/</w:t>
        </w:r>
      </w:hyperlink>
      <w:r w:rsidDel="00000000" w:rsidR="00000000" w:rsidRPr="00000000">
        <w:rPr>
          <w:rtl w:val="0"/>
        </w:rPr>
        <w:t xml:space="preserve"> .</w:t>
      </w:r>
    </w:p>
    <w:p w:rsidR="00000000" w:rsidDel="00000000" w:rsidP="00000000" w:rsidRDefault="00000000" w:rsidRPr="00000000" w14:paraId="00000065">
      <w:pPr>
        <w:rPr/>
      </w:pPr>
      <w:r w:rsidDel="00000000" w:rsidR="00000000" w:rsidRPr="00000000">
        <w:rPr>
          <w:rtl w:val="0"/>
        </w:rPr>
        <w:t xml:space="preserve">‌</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ISSUE BRIEF. (2016). [online] Available at: </w:t>
      </w:r>
      <w:hyperlink r:id="rId12">
        <w:r w:rsidDel="00000000" w:rsidR="00000000" w:rsidRPr="00000000">
          <w:rPr>
            <w:color w:val="1155cc"/>
            <w:u w:val="single"/>
            <w:rtl w:val="0"/>
          </w:rPr>
          <w:t xml:space="preserve">https://www.childwelfare.gov/pubPDFs/intergenerational.pdf</w:t>
        </w:r>
      </w:hyperlink>
      <w:r w:rsidDel="00000000" w:rsidR="00000000" w:rsidRPr="00000000">
        <w:rPr>
          <w:rtl w:val="0"/>
        </w:rPr>
        <w:t xml:space="preserve"> .</w:t>
      </w:r>
    </w:p>
    <w:p w:rsidR="00000000" w:rsidDel="00000000" w:rsidP="00000000" w:rsidRDefault="00000000" w:rsidRPr="00000000" w14:paraId="00000068">
      <w:pPr>
        <w:rPr/>
      </w:pPr>
      <w:r w:rsidDel="00000000" w:rsidR="00000000" w:rsidRPr="00000000">
        <w:rPr>
          <w:rtl w:val="0"/>
        </w:rPr>
        <w:t xml:space="preserve">‌</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Lansford, J.E., Miller-Johnson, S., Berlin, L.J., Dodge, K.A., Bates, J.E. and Pettit, G.S. (2007). Early Physical Abuse and Later Violent Delinquency: A Prospective Longitudinal Study. Child Maltreatment, [online] 12(3), pp.233–245. Available at: </w:t>
      </w:r>
      <w:hyperlink r:id="rId13">
        <w:r w:rsidDel="00000000" w:rsidR="00000000" w:rsidRPr="00000000">
          <w:rPr>
            <w:color w:val="1155cc"/>
            <w:u w:val="single"/>
            <w:rtl w:val="0"/>
          </w:rPr>
          <w:t xml:space="preserve">https://www.ncbi.nlm.nih.gov/pmc/articles/PMC2771618/</w:t>
        </w:r>
      </w:hyperlink>
      <w:r w:rsidDel="00000000" w:rsidR="00000000" w:rsidRPr="00000000">
        <w:rPr>
          <w:rtl w:val="0"/>
        </w:rPr>
        <w:t xml:space="preserve"> .</w:t>
      </w:r>
    </w:p>
    <w:p w:rsidR="00000000" w:rsidDel="00000000" w:rsidP="00000000" w:rsidRDefault="00000000" w:rsidRPr="00000000" w14:paraId="0000006B">
      <w:pPr>
        <w:rPr/>
      </w:pPr>
      <w:r w:rsidDel="00000000" w:rsidR="00000000" w:rsidRPr="00000000">
        <w:rPr>
          <w:rtl w:val="0"/>
        </w:rPr>
        <w:t xml:space="preserve">‌</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Cycle of abuse. (n.d.). [online] Available at: </w:t>
      </w:r>
      <w:hyperlink r:id="rId14">
        <w:r w:rsidDel="00000000" w:rsidR="00000000" w:rsidRPr="00000000">
          <w:rPr>
            <w:color w:val="1155cc"/>
            <w:u w:val="single"/>
            <w:rtl w:val="0"/>
          </w:rPr>
          <w:t xml:space="preserve">https://www.cep-probation.org/wp-content/uploads/2018/10/RJIrmgard-Winkler1.pd</w:t>
        </w:r>
      </w:hyperlink>
      <w:r w:rsidDel="00000000" w:rsidR="00000000" w:rsidRPr="00000000">
        <w:rPr>
          <w:rtl w:val="0"/>
        </w:rPr>
        <w:t xml:space="preserve"> f.</w:t>
      </w:r>
    </w:p>
    <w:p w:rsidR="00000000" w:rsidDel="00000000" w:rsidP="00000000" w:rsidRDefault="00000000" w:rsidRPr="00000000" w14:paraId="0000006E">
      <w:pPr>
        <w:rPr/>
      </w:pPr>
      <w:r w:rsidDel="00000000" w:rsidR="00000000" w:rsidRPr="00000000">
        <w:rPr>
          <w:rtl w:val="0"/>
        </w:rPr>
        <w:t xml:space="preserve">‌</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National Institute of Justice (2017). Pathways between Child Maltreatment and Adult Criminal Involvement. [online] National Institute of Justice. Available at: </w:t>
      </w:r>
      <w:hyperlink r:id="rId15">
        <w:r w:rsidDel="00000000" w:rsidR="00000000" w:rsidRPr="00000000">
          <w:rPr>
            <w:color w:val="1155cc"/>
            <w:u w:val="single"/>
            <w:rtl w:val="0"/>
          </w:rPr>
          <w:t xml:space="preserve">https://nij.ojp.gov/topics/articles/pathways-between-child-maltreatment-and-adult-criminal-involvement</w:t>
        </w:r>
      </w:hyperlink>
      <w:r w:rsidDel="00000000" w:rsidR="00000000" w:rsidRPr="00000000">
        <w:rPr>
          <w:rtl w:val="0"/>
        </w:rPr>
        <w:t xml:space="preserve"> .</w:t>
      </w:r>
    </w:p>
    <w:p w:rsidR="00000000" w:rsidDel="00000000" w:rsidP="00000000" w:rsidRDefault="00000000" w:rsidRPr="00000000" w14:paraId="00000071">
      <w:pPr>
        <w:rPr/>
      </w:pPr>
      <w:r w:rsidDel="00000000" w:rsidR="00000000" w:rsidRPr="00000000">
        <w:rPr>
          <w:rtl w:val="0"/>
        </w:rPr>
        <w:t xml:space="preserve">‌</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Rampton, J. (2015). Meeting the needs of victims in the criminal justice system. [online] Available at: </w:t>
      </w:r>
      <w:hyperlink r:id="rId16">
        <w:r w:rsidDel="00000000" w:rsidR="00000000" w:rsidRPr="00000000">
          <w:rPr>
            <w:color w:val="1155cc"/>
            <w:u w:val="single"/>
            <w:rtl w:val="0"/>
          </w:rPr>
          <w:t xml:space="preserve">https://www.justiceinspectorates.gov.uk/cjji/wp-content/uploads/sites/2/2015/12/meeting-the-needs-of-victims-in-the-criminal-justice-system.pdf</w:t>
        </w:r>
      </w:hyperlink>
      <w:r w:rsidDel="00000000" w:rsidR="00000000" w:rsidRPr="00000000">
        <w:rPr>
          <w:rtl w:val="0"/>
        </w:rPr>
        <w:t xml:space="preserve"> .</w:t>
      </w:r>
    </w:p>
    <w:p w:rsidR="00000000" w:rsidDel="00000000" w:rsidP="00000000" w:rsidRDefault="00000000" w:rsidRPr="00000000" w14:paraId="00000074">
      <w:pPr>
        <w:rPr/>
      </w:pPr>
      <w:r w:rsidDel="00000000" w:rsidR="00000000" w:rsidRPr="00000000">
        <w:rPr>
          <w:rtl w:val="0"/>
        </w:rPr>
        <w:t xml:space="preserve">‌</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The Hotline. (n.d.). Intervention Programs for Abusive Behavior. [online] Available at: </w:t>
      </w:r>
      <w:hyperlink r:id="rId17">
        <w:r w:rsidDel="00000000" w:rsidR="00000000" w:rsidRPr="00000000">
          <w:rPr>
            <w:color w:val="1155cc"/>
            <w:u w:val="single"/>
            <w:rtl w:val="0"/>
          </w:rPr>
          <w:t xml:space="preserve">https://www.thehotline.org/resources/intervention-programs-for-abusive-behavior/</w:t>
        </w:r>
      </w:hyperlink>
      <w:r w:rsidDel="00000000" w:rsidR="00000000" w:rsidRPr="00000000">
        <w:rPr>
          <w:rtl w:val="0"/>
        </w:rPr>
        <w:t xml:space="preserve"> .</w:t>
      </w:r>
    </w:p>
    <w:p w:rsidR="00000000" w:rsidDel="00000000" w:rsidP="00000000" w:rsidRDefault="00000000" w:rsidRPr="00000000" w14:paraId="00000077">
      <w:pPr>
        <w:rPr/>
      </w:pPr>
      <w:r w:rsidDel="00000000" w:rsidR="00000000" w:rsidRPr="00000000">
        <w:rPr>
          <w:rtl w:val="0"/>
        </w:rPr>
        <w:t xml:space="preserve">‌</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div12.org. (n.d.). Violent offender treatment effectiveness: What we know and where to from here? | Society of Clinical Psychology. [online] Available at: </w:t>
      </w:r>
      <w:hyperlink r:id="rId18">
        <w:r w:rsidDel="00000000" w:rsidR="00000000" w:rsidRPr="00000000">
          <w:rPr>
            <w:color w:val="1155cc"/>
            <w:u w:val="single"/>
            <w:rtl w:val="0"/>
          </w:rPr>
          <w:t xml:space="preserve">https://div12.org/violent-offender-treatment-effectiveness-what-we-know-and-where-to-from-here/</w:t>
        </w:r>
      </w:hyperlink>
      <w:r w:rsidDel="00000000" w:rsidR="00000000" w:rsidRPr="00000000">
        <w:rPr>
          <w:rtl w:val="0"/>
        </w:rPr>
        <w:t xml:space="preserve"> .</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w:t>
      </w:r>
    </w:p>
    <w:p w:rsidR="00000000" w:rsidDel="00000000" w:rsidP="00000000" w:rsidRDefault="00000000" w:rsidRPr="00000000" w14:paraId="0000007C">
      <w:pPr>
        <w:rPr/>
      </w:pPr>
      <w:r w:rsidDel="00000000" w:rsidR="00000000" w:rsidRPr="00000000">
        <w:rPr>
          <w:rtl w:val="0"/>
        </w:rPr>
        <w:t xml:space="preserve">Defence-Barrister.co.uk. (n.d.). Pleading Guilty | Defence-Barrister.co.uk. [online] Available at: </w:t>
      </w:r>
      <w:hyperlink r:id="rId19">
        <w:r w:rsidDel="00000000" w:rsidR="00000000" w:rsidRPr="00000000">
          <w:rPr>
            <w:color w:val="1155cc"/>
            <w:u w:val="single"/>
            <w:rtl w:val="0"/>
          </w:rPr>
          <w:t xml:space="preserve">https://www.defence-barrister.co.uk/is-it-ever-worth-pleading-guilty#:~:text=If%20you%20plead%20guilty%20or</w:t>
        </w:r>
      </w:hyperlink>
      <w:r w:rsidDel="00000000" w:rsidR="00000000" w:rsidRPr="00000000">
        <w:rPr>
          <w:rtl w:val="0"/>
        </w:rPr>
        <w:t xml:space="preserve">  [Accessed 5 Nov. 2021].</w:t>
      </w:r>
    </w:p>
    <w:p w:rsidR="00000000" w:rsidDel="00000000" w:rsidP="00000000" w:rsidRDefault="00000000" w:rsidRPr="00000000" w14:paraId="0000007D">
      <w:pPr>
        <w:rPr/>
      </w:pPr>
      <w:r w:rsidDel="00000000" w:rsidR="00000000" w:rsidRPr="00000000">
        <w:rPr>
          <w:rtl w:val="0"/>
        </w:rPr>
        <w:t xml:space="preserve">‌</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Kirkham, J. (2020). Child killer says he’s “coming home” in whiny post from prison. [online] Liverpool Echo. Available at: </w:t>
      </w:r>
      <w:hyperlink r:id="rId20">
        <w:r w:rsidDel="00000000" w:rsidR="00000000" w:rsidRPr="00000000">
          <w:rPr>
            <w:color w:val="1155cc"/>
            <w:u w:val="single"/>
            <w:rtl w:val="0"/>
          </w:rPr>
          <w:t xml:space="preserve">https://www.liverpoolecho.co.uk/news/liverpool-news/child-killer-complains-prison-instagram-17957244</w:t>
        </w:r>
      </w:hyperlink>
      <w:r w:rsidDel="00000000" w:rsidR="00000000" w:rsidRPr="00000000">
        <w:rPr>
          <w:rtl w:val="0"/>
        </w:rPr>
        <w:t xml:space="preserve">  [Accessed 5 Nov. 2021].</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www.liverpoolecho.co.uk. (n.d.). Violet-Grace Youens - latest news, pictures and video on the St Helens girl killed in a hit and run. [online] Available at: </w:t>
      </w:r>
      <w:hyperlink r:id="rId21">
        <w:r w:rsidDel="00000000" w:rsidR="00000000" w:rsidRPr="00000000">
          <w:rPr>
            <w:color w:val="1155cc"/>
            <w:u w:val="single"/>
            <w:rtl w:val="0"/>
          </w:rPr>
          <w:t xml:space="preserve">https://www.liverpoolecho.co.uk/all-about/violet-grace-youens</w:t>
        </w:r>
      </w:hyperlink>
      <w:r w:rsidDel="00000000" w:rsidR="00000000" w:rsidRPr="00000000">
        <w:rPr>
          <w:rtl w:val="0"/>
        </w:rPr>
        <w:t xml:space="preserve">  [Accessed 5 Nov. 2021].</w:t>
      </w:r>
    </w:p>
    <w:p w:rsidR="00000000" w:rsidDel="00000000" w:rsidP="00000000" w:rsidRDefault="00000000" w:rsidRPr="00000000" w14:paraId="00000083">
      <w:pPr>
        <w:rPr/>
      </w:pPr>
      <w:r w:rsidDel="00000000" w:rsidR="00000000" w:rsidRPr="00000000">
        <w:rPr>
          <w:rtl w:val="0"/>
        </w:rPr>
        <w:t xml:space="preserve">‌</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www.youtube.com. (n.d.). Grieving parents call for tougher sentences for dangerous drivers who kill| ITV News. [online] Available at: </w:t>
      </w:r>
      <w:hyperlink r:id="rId22">
        <w:r w:rsidDel="00000000" w:rsidR="00000000" w:rsidRPr="00000000">
          <w:rPr>
            <w:color w:val="1155cc"/>
            <w:u w:val="single"/>
            <w:rtl w:val="0"/>
          </w:rPr>
          <w:t xml:space="preserve">https://www.youtube.com/watch?v=Lh1M-8xuLOQ&amp;ab_channel=ITVNews</w:t>
        </w:r>
      </w:hyperlink>
      <w:r w:rsidDel="00000000" w:rsidR="00000000" w:rsidRPr="00000000">
        <w:rPr>
          <w:rtl w:val="0"/>
        </w:rPr>
        <w:t xml:space="preserve">  [Accessed 5 Nov. 2021].</w:t>
      </w:r>
    </w:p>
    <w:p w:rsidR="00000000" w:rsidDel="00000000" w:rsidP="00000000" w:rsidRDefault="00000000" w:rsidRPr="00000000" w14:paraId="00000086">
      <w:pPr>
        <w:rPr/>
      </w:pPr>
      <w:r w:rsidDel="00000000" w:rsidR="00000000" w:rsidRPr="00000000">
        <w:rPr>
          <w:rtl w:val="0"/>
        </w:rPr>
        <w:t xml:space="preserve">‌</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www.youtube.com. (n.d.). JUDGE RINDER’S CRIME STORIES ... VIOLET. [online] Available at: </w:t>
      </w:r>
      <w:hyperlink r:id="rId23">
        <w:r w:rsidDel="00000000" w:rsidR="00000000" w:rsidRPr="00000000">
          <w:rPr>
            <w:color w:val="1155cc"/>
            <w:u w:val="single"/>
            <w:rtl w:val="0"/>
          </w:rPr>
          <w:t xml:space="preserve">https://www.youtube.com/watch?v=10FKJsDVMSo&amp;t=1106s&amp;ab_channel=DaveBristol-Foley</w:t>
        </w:r>
      </w:hyperlink>
      <w:r w:rsidDel="00000000" w:rsidR="00000000" w:rsidRPr="00000000">
        <w:rPr>
          <w:rtl w:val="0"/>
        </w:rPr>
        <w:t xml:space="preserve">   [Accessed 5 Nov. 2021].</w:t>
      </w:r>
    </w:p>
    <w:p w:rsidR="00000000" w:rsidDel="00000000" w:rsidP="00000000" w:rsidRDefault="00000000" w:rsidRPr="00000000" w14:paraId="00000089">
      <w:pPr>
        <w:rPr/>
      </w:pPr>
      <w:r w:rsidDel="00000000" w:rsidR="00000000" w:rsidRPr="00000000">
        <w:rPr>
          <w:rtl w:val="0"/>
        </w:rPr>
        <w:t xml:space="preserve">‌</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GOV.UK. (n.d.). Police, Crime, Sentencing and Courts Bill 2021: road traffic offences factsheet. [online] Available at: </w:t>
      </w:r>
      <w:hyperlink r:id="rId24">
        <w:r w:rsidDel="00000000" w:rsidR="00000000" w:rsidRPr="00000000">
          <w:rPr>
            <w:color w:val="1155cc"/>
            <w:u w:val="single"/>
            <w:rtl w:val="0"/>
          </w:rPr>
          <w:t xml:space="preserve">https://www.gov.uk/government/publications/police-crime-sentencing-and-courts-bill-2021-factsheets/police-crime-sentencing-and-courts-bill-2021-road-traffic-offences-factsheet</w:t>
        </w:r>
      </w:hyperlink>
      <w:r w:rsidDel="00000000" w:rsidR="00000000" w:rsidRPr="00000000">
        <w:rPr>
          <w:rtl w:val="0"/>
        </w:rPr>
        <w:t xml:space="preserve">  [Accessed 5 Nov. 2021].</w:t>
      </w:r>
    </w:p>
    <w:p w:rsidR="00000000" w:rsidDel="00000000" w:rsidP="00000000" w:rsidRDefault="00000000" w:rsidRPr="00000000" w14:paraId="0000008C">
      <w:pPr>
        <w:rPr/>
      </w:pPr>
      <w:r w:rsidDel="00000000" w:rsidR="00000000" w:rsidRPr="00000000">
        <w:rPr>
          <w:rtl w:val="0"/>
        </w:rPr>
        <w:t xml:space="preserve">‌</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www.virtual-college.co.uk. (n.d.). Serious case review: Steven Hoskin | Virtual College. [online] Available at: </w:t>
      </w:r>
      <w:hyperlink r:id="rId25">
        <w:r w:rsidDel="00000000" w:rsidR="00000000" w:rsidRPr="00000000">
          <w:rPr>
            <w:color w:val="1155cc"/>
            <w:u w:val="single"/>
            <w:rtl w:val="0"/>
          </w:rPr>
          <w:t xml:space="preserve">https://www.virtual-college.co.uk/resources/serious-case-review-steven-hoskin</w:t>
        </w:r>
      </w:hyperlink>
      <w:r w:rsidDel="00000000" w:rsidR="00000000" w:rsidRPr="00000000">
        <w:rPr>
          <w:rtl w:val="0"/>
        </w:rPr>
        <w:t xml:space="preserve"> .</w:t>
      </w:r>
    </w:p>
    <w:p w:rsidR="00000000" w:rsidDel="00000000" w:rsidP="00000000" w:rsidRDefault="00000000" w:rsidRPr="00000000" w14:paraId="0000008F">
      <w:pPr>
        <w:rPr/>
      </w:pPr>
      <w:r w:rsidDel="00000000" w:rsidR="00000000" w:rsidRPr="00000000">
        <w:rPr>
          <w:rtl w:val="0"/>
        </w:rPr>
        <w:t xml:space="preserve">‌</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SCIE (2011). Safeguarding adults: lessons from the murder of Steven Hoskin. [online] Scie.org.uk. Available at: </w:t>
      </w:r>
      <w:hyperlink r:id="rId26">
        <w:r w:rsidDel="00000000" w:rsidR="00000000" w:rsidRPr="00000000">
          <w:rPr>
            <w:color w:val="1155cc"/>
            <w:u w:val="single"/>
            <w:rtl w:val="0"/>
          </w:rPr>
          <w:t xml:space="preserve">https://www.scie.org.uk/socialcaretv/video-player.asp?guid=55e3a233-c880-4cb4-8701-4acb9d243d39</w:t>
        </w:r>
      </w:hyperlink>
      <w:r w:rsidDel="00000000" w:rsidR="00000000" w:rsidRPr="00000000">
        <w:rPr>
          <w:rtl w:val="0"/>
        </w:rPr>
        <w:t xml:space="preserve"> .</w:t>
      </w:r>
    </w:p>
    <w:p w:rsidR="00000000" w:rsidDel="00000000" w:rsidP="00000000" w:rsidRDefault="00000000" w:rsidRPr="00000000" w14:paraId="00000092">
      <w:pPr>
        <w:rPr/>
      </w:pPr>
      <w:r w:rsidDel="00000000" w:rsidR="00000000" w:rsidRPr="00000000">
        <w:rPr>
          <w:rtl w:val="0"/>
        </w:rPr>
        <w:t xml:space="preserve">‌</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www.youtube.com. (n.d.). Safeguarding Adults: Lessons from the murder of Steven Hoskin (Updated). [online] Available at: </w:t>
      </w:r>
      <w:hyperlink r:id="rId27">
        <w:r w:rsidDel="00000000" w:rsidR="00000000" w:rsidRPr="00000000">
          <w:rPr>
            <w:color w:val="1155cc"/>
            <w:u w:val="single"/>
            <w:rtl w:val="0"/>
          </w:rPr>
          <w:t xml:space="preserve">https://www.youtube.com/watch?v=by-IN3EiPWg&amp;ab_channel=SocialCareInstituteforExcellence%28SCIE%29</w:t>
        </w:r>
      </w:hyperlink>
      <w:r w:rsidDel="00000000" w:rsidR="00000000" w:rsidRPr="00000000">
        <w:rPr>
          <w:rtl w:val="0"/>
        </w:rPr>
        <w:t xml:space="preserve">  [Accessed 5 Nov. 2021].</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NHS Choices (2019). Healthy body. [online] NHS. Available at: </w:t>
      </w:r>
      <w:hyperlink r:id="rId28">
        <w:r w:rsidDel="00000000" w:rsidR="00000000" w:rsidRPr="00000000">
          <w:rPr>
            <w:color w:val="1155cc"/>
            <w:u w:val="single"/>
            <w:rtl w:val="0"/>
          </w:rPr>
          <w:t xml:space="preserve">https://www.nhs.uk/live-well/healthy-body/getting-help-for-domestic-violence/</w:t>
        </w:r>
      </w:hyperlink>
      <w:r w:rsidDel="00000000" w:rsidR="00000000" w:rsidRPr="00000000">
        <w:rPr>
          <w:rtl w:val="0"/>
        </w:rPr>
        <w:t xml:space="preserve"> .</w:t>
      </w:r>
    </w:p>
    <w:p w:rsidR="00000000" w:rsidDel="00000000" w:rsidP="00000000" w:rsidRDefault="00000000" w:rsidRPr="00000000" w14:paraId="00000098">
      <w:pPr>
        <w:rPr/>
      </w:pPr>
      <w:r w:rsidDel="00000000" w:rsidR="00000000" w:rsidRPr="00000000">
        <w:rPr>
          <w:rtl w:val="0"/>
        </w:rPr>
        <w:t xml:space="preserve">‌</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Petitions - UK Government and Parliament. (n.d.). Archived Petition: Violet-Grace’s Law - Life sentences for Death by Dangerous Driving. [online] Available at: </w:t>
      </w:r>
      <w:hyperlink r:id="rId29">
        <w:r w:rsidDel="00000000" w:rsidR="00000000" w:rsidRPr="00000000">
          <w:rPr>
            <w:color w:val="1155cc"/>
            <w:u w:val="single"/>
            <w:rtl w:val="0"/>
          </w:rPr>
          <w:t xml:space="preserve">https://petition.parliament.uk/archived/petitions/236952</w:t>
        </w:r>
      </w:hyperlink>
      <w:r w:rsidDel="00000000" w:rsidR="00000000" w:rsidRPr="00000000">
        <w:rPr>
          <w:rtl w:val="0"/>
        </w:rPr>
        <w:t xml:space="preserve"> .</w:t>
      </w:r>
    </w:p>
    <w:p w:rsidR="00000000" w:rsidDel="00000000" w:rsidP="00000000" w:rsidRDefault="00000000" w:rsidRPr="00000000" w14:paraId="0000009B">
      <w:pPr>
        <w:rPr/>
      </w:pPr>
      <w:r w:rsidDel="00000000" w:rsidR="00000000" w:rsidRPr="00000000">
        <w:rPr>
          <w:rtl w:val="0"/>
        </w:rPr>
        <w:t xml:space="preserve">‌</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What Do Victims Want? Effective Strategies to Achieve Justice for Victims of Crime From the IACP Victims Summit. (2000). [online] Available at: </w:t>
      </w:r>
      <w:hyperlink r:id="rId30">
        <w:r w:rsidDel="00000000" w:rsidR="00000000" w:rsidRPr="00000000">
          <w:rPr>
            <w:color w:val="1155cc"/>
            <w:u w:val="single"/>
            <w:rtl w:val="0"/>
          </w:rPr>
          <w:t xml:space="preserve">https://www.ojp.gov/pdffiles1/Digitization/189372NCJRS.pdf</w:t>
        </w:r>
      </w:hyperlink>
      <w:r w:rsidDel="00000000" w:rsidR="00000000" w:rsidRPr="00000000">
        <w:rPr>
          <w:rtl w:val="0"/>
        </w:rPr>
        <w:t xml:space="preserve">  [Accessed 5 Nov. 2021].</w:t>
      </w:r>
    </w:p>
    <w:p w:rsidR="00000000" w:rsidDel="00000000" w:rsidP="00000000" w:rsidRDefault="00000000" w:rsidRPr="00000000" w14:paraId="0000009E">
      <w:pPr>
        <w:rPr/>
      </w:pPr>
      <w:r w:rsidDel="00000000" w:rsidR="00000000" w:rsidRPr="00000000">
        <w:rPr>
          <w:rtl w:val="0"/>
        </w:rPr>
        <w:t xml:space="preserve">‌</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sz w:val="20"/>
          <w:szCs w:val="20"/>
        </w:rPr>
      </w:pPr>
      <w:r w:rsidDel="00000000" w:rsidR="00000000" w:rsidRPr="00000000">
        <w:rPr>
          <w:rtl w:val="0"/>
        </w:rPr>
      </w:r>
    </w:p>
    <w:p w:rsidR="00000000" w:rsidDel="00000000" w:rsidP="00000000" w:rsidRDefault="00000000" w:rsidRPr="00000000" w14:paraId="000000A4">
      <w:pPr>
        <w:rPr>
          <w:sz w:val="20"/>
          <w:szCs w:val="20"/>
        </w:rPr>
      </w:pPr>
      <w:r w:rsidDel="00000000" w:rsidR="00000000" w:rsidRPr="00000000">
        <w:rPr>
          <w:rtl w:val="0"/>
        </w:rPr>
      </w:r>
    </w:p>
    <w:p w:rsidR="00000000" w:rsidDel="00000000" w:rsidP="00000000" w:rsidRDefault="00000000" w:rsidRPr="00000000" w14:paraId="000000A5">
      <w:pPr>
        <w:rPr>
          <w:sz w:val="20"/>
          <w:szCs w:val="20"/>
        </w:rPr>
      </w:pPr>
      <w:r w:rsidDel="00000000" w:rsidR="00000000" w:rsidRPr="00000000">
        <w:rPr>
          <w:rtl w:val="0"/>
        </w:rPr>
      </w:r>
    </w:p>
    <w:p w:rsidR="00000000" w:rsidDel="00000000" w:rsidP="00000000" w:rsidRDefault="00000000" w:rsidRPr="00000000" w14:paraId="000000A6">
      <w:pPr>
        <w:rPr>
          <w:sz w:val="20"/>
          <w:szCs w:val="2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liverpoolecho.co.uk/news/liverpool-news/child-killer-complains-prison-instagram-17957244" TargetMode="External"/><Relationship Id="rId22" Type="http://schemas.openxmlformats.org/officeDocument/2006/relationships/hyperlink" Target="https://www.youtube.com/watch?v=Lh1M-8xuLOQ&amp;ab_channel=ITVNews" TargetMode="External"/><Relationship Id="rId21" Type="http://schemas.openxmlformats.org/officeDocument/2006/relationships/hyperlink" Target="https://www.liverpoolecho.co.uk/all-about/violet-grace-youens" TargetMode="External"/><Relationship Id="rId24" Type="http://schemas.openxmlformats.org/officeDocument/2006/relationships/hyperlink" Target="https://www.gov.uk/government/publications/police-crime-sentencing-and-courts-bill-2021-factsheets/police-crime-sentencing-and-courts-bill-2021-road-traffic-offences-factsheet" TargetMode="External"/><Relationship Id="rId23" Type="http://schemas.openxmlformats.org/officeDocument/2006/relationships/hyperlink" Target="https://www.youtube.com/watch?v=10FKJsDVMSo&amp;t=1106s&amp;ab_channel=DaveBristol-Fole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ps.gov.uk/mersey-cheshire/news/carer-sentenced-threatening-and-taunting-dementia-sufferer" TargetMode="External"/><Relationship Id="rId26" Type="http://schemas.openxmlformats.org/officeDocument/2006/relationships/hyperlink" Target="https://www.scie.org.uk/socialcaretv/video-player.asp?guid=55e3a233-c880-4cb4-8701-4acb9d243d39" TargetMode="External"/><Relationship Id="rId25" Type="http://schemas.openxmlformats.org/officeDocument/2006/relationships/hyperlink" Target="https://www.virtual-college.co.uk/resources/serious-case-review-steven-hoskin" TargetMode="External"/><Relationship Id="rId28" Type="http://schemas.openxmlformats.org/officeDocument/2006/relationships/hyperlink" Target="https://www.nhs.uk/live-well/healthy-body/getting-help-for-domestic-violence/" TargetMode="External"/><Relationship Id="rId27" Type="http://schemas.openxmlformats.org/officeDocument/2006/relationships/hyperlink" Target="https://www.youtube.com/watch?v=by-IN3EiPWg&amp;ab_channel=SocialCareInstituteforExcellence%28SCIE%29" TargetMode="External"/><Relationship Id="rId5" Type="http://schemas.openxmlformats.org/officeDocument/2006/relationships/styles" Target="styles.xml"/><Relationship Id="rId6" Type="http://schemas.openxmlformats.org/officeDocument/2006/relationships/hyperlink" Target="https://www.youtube.com/watch?v=Lh1M-8xuLOQ&amp;ab_channel=ITVNews" TargetMode="External"/><Relationship Id="rId29" Type="http://schemas.openxmlformats.org/officeDocument/2006/relationships/hyperlink" Target="https://petition.parliament.uk/archived/petitions/236952" TargetMode="External"/><Relationship Id="rId7" Type="http://schemas.openxmlformats.org/officeDocument/2006/relationships/hyperlink" Target="https://www.criminaljusticealliance.org/resources/criminal-justice-dictionary/" TargetMode="External"/><Relationship Id="rId8" Type="http://schemas.openxmlformats.org/officeDocument/2006/relationships/hyperlink" Target="https://uk.sagepub.com/sites/default/files/upm-assets/83271_book_item_83271.pdf" TargetMode="External"/><Relationship Id="rId30" Type="http://schemas.openxmlformats.org/officeDocument/2006/relationships/hyperlink" Target="https://www.ojp.gov/pdffiles1/Digitization/189372NCJRS.pdf" TargetMode="External"/><Relationship Id="rId11" Type="http://schemas.openxmlformats.org/officeDocument/2006/relationships/hyperlink" Target="https://www.childwelfare.gov/topics/can/impact/long-term-consequences-of-child-abuse-and-neglect/abuse/" TargetMode="External"/><Relationship Id="rId10" Type="http://schemas.openxmlformats.org/officeDocument/2006/relationships/hyperlink" Target="https://www.liverpoolecho.co.uk/news/liverpool-news/care-worker-caught-camera-telling-20079347" TargetMode="External"/><Relationship Id="rId13" Type="http://schemas.openxmlformats.org/officeDocument/2006/relationships/hyperlink" Target="https://www.ncbi.nlm.nih.gov/pmc/articles/PMC2771618/" TargetMode="External"/><Relationship Id="rId12" Type="http://schemas.openxmlformats.org/officeDocument/2006/relationships/hyperlink" Target="https://www.childwelfare.gov/pubPDFs/intergenerational.pdf" TargetMode="External"/><Relationship Id="rId15" Type="http://schemas.openxmlformats.org/officeDocument/2006/relationships/hyperlink" Target="https://nij.ojp.gov/topics/articles/pathways-between-child-maltreatment-and-adult-criminal-involvement" TargetMode="External"/><Relationship Id="rId14" Type="http://schemas.openxmlformats.org/officeDocument/2006/relationships/hyperlink" Target="https://www.cep-probation.org/wp-content/uploads/2018/10/RJIrmgard-Winkler1.pd" TargetMode="External"/><Relationship Id="rId17" Type="http://schemas.openxmlformats.org/officeDocument/2006/relationships/hyperlink" Target="https://www.thehotline.org/resources/intervention-programs-for-abusive-behavior/" TargetMode="External"/><Relationship Id="rId16" Type="http://schemas.openxmlformats.org/officeDocument/2006/relationships/hyperlink" Target="https://www.justiceinspectorates.gov.uk/cjji/wp-content/uploads/sites/2/2015/12/meeting-the-needs-of-victims-in-the-criminal-justice-system.pdf" TargetMode="External"/><Relationship Id="rId19" Type="http://schemas.openxmlformats.org/officeDocument/2006/relationships/hyperlink" Target="https://www.defence-barrister.co.uk/is-it-ever-worth-pleading-guilty#:~:text=If%20you%20plead%20guilty%20or" TargetMode="External"/><Relationship Id="rId18" Type="http://schemas.openxmlformats.org/officeDocument/2006/relationships/hyperlink" Target="https://div12.org/violent-offender-treatment-effectiveness-what-we-know-and-where-to-from-he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