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1C8F396" w14:textId="41B6A43C" w:rsidR="00DC2C55" w:rsidRPr="006F5BBC" w:rsidRDefault="008175C1" w:rsidP="008175C1">
      <w:pPr>
        <w:pStyle w:val="Normal1"/>
        <w:spacing w:line="360" w:lineRule="auto"/>
        <w:jc w:val="center"/>
        <w:rPr>
          <w:rFonts w:ascii="Times New Roman" w:eastAsia="Times New Roman" w:hAnsi="Times New Roman" w:cs="Times New Roman"/>
          <w:b/>
          <w:color w:val="000000" w:themeColor="text1"/>
          <w:sz w:val="32"/>
          <w:szCs w:val="32"/>
          <w:highlight w:val="white"/>
        </w:rPr>
      </w:pPr>
      <w:r>
        <w:rPr>
          <w:rFonts w:ascii="Times New Roman" w:eastAsia="Times New Roman" w:hAnsi="Times New Roman" w:cs="Times New Roman"/>
          <w:b/>
          <w:color w:val="000000" w:themeColor="text1"/>
          <w:sz w:val="32"/>
          <w:szCs w:val="32"/>
          <w:highlight w:val="white"/>
        </w:rPr>
        <w:t>UWTSD</w:t>
      </w:r>
    </w:p>
    <w:p w14:paraId="72A3D3EC" w14:textId="77777777" w:rsidR="00DC2C55" w:rsidRDefault="00DC2C55">
      <w:pPr>
        <w:pStyle w:val="Normal1"/>
        <w:spacing w:line="360" w:lineRule="auto"/>
        <w:jc w:val="center"/>
        <w:rPr>
          <w:rFonts w:ascii="Times New Roman" w:eastAsia="Times New Roman" w:hAnsi="Times New Roman" w:cs="Times New Roman"/>
          <w:b/>
          <w:color w:val="000000" w:themeColor="text1"/>
          <w:sz w:val="32"/>
          <w:szCs w:val="32"/>
          <w:highlight w:val="white"/>
        </w:rPr>
      </w:pPr>
    </w:p>
    <w:p w14:paraId="4DD56CC5" w14:textId="6D03AFAD" w:rsidR="008175C1" w:rsidRPr="006F5BBC" w:rsidRDefault="008175C1" w:rsidP="008175C1">
      <w:pPr>
        <w:pStyle w:val="Normal1"/>
        <w:spacing w:line="360" w:lineRule="auto"/>
        <w:rPr>
          <w:rFonts w:ascii="Times New Roman" w:eastAsia="Times New Roman" w:hAnsi="Times New Roman" w:cs="Times New Roman"/>
          <w:b/>
          <w:color w:val="000000" w:themeColor="text1"/>
          <w:sz w:val="32"/>
          <w:szCs w:val="32"/>
          <w:highlight w:val="white"/>
        </w:rPr>
      </w:pPr>
    </w:p>
    <w:p w14:paraId="4A63EC17" w14:textId="77777777" w:rsidR="008175C1" w:rsidRDefault="00797A85">
      <w:pPr>
        <w:pStyle w:val="Normal1"/>
        <w:spacing w:line="360" w:lineRule="auto"/>
        <w:jc w:val="center"/>
        <w:rPr>
          <w:rFonts w:ascii="Times New Roman" w:eastAsia="Times New Roman" w:hAnsi="Times New Roman" w:cs="Times New Roman"/>
          <w:b/>
          <w:color w:val="000000" w:themeColor="text1"/>
          <w:sz w:val="32"/>
          <w:szCs w:val="32"/>
        </w:rPr>
      </w:pPr>
      <w:r w:rsidRPr="006F5BBC">
        <w:rPr>
          <w:rFonts w:ascii="Times New Roman" w:eastAsia="Times New Roman" w:hAnsi="Times New Roman" w:cs="Times New Roman"/>
          <w:b/>
          <w:color w:val="000000" w:themeColor="text1"/>
          <w:sz w:val="32"/>
          <w:szCs w:val="32"/>
          <w:highlight w:val="white"/>
        </w:rPr>
        <w:t>COMMUNITY ENGAGEMENT</w:t>
      </w:r>
      <w:r w:rsidR="008175C1">
        <w:rPr>
          <w:rFonts w:ascii="Times New Roman" w:eastAsia="Times New Roman" w:hAnsi="Times New Roman" w:cs="Times New Roman"/>
          <w:b/>
          <w:color w:val="000000" w:themeColor="text1"/>
          <w:sz w:val="32"/>
          <w:szCs w:val="32"/>
        </w:rPr>
        <w:t xml:space="preserve">: </w:t>
      </w:r>
      <w:r w:rsidR="008175C1" w:rsidRPr="008175C1">
        <w:rPr>
          <w:rFonts w:ascii="Times New Roman" w:eastAsia="Times New Roman" w:hAnsi="Times New Roman" w:cs="Times New Roman"/>
          <w:b/>
          <w:color w:val="000000" w:themeColor="text1"/>
          <w:sz w:val="32"/>
          <w:szCs w:val="32"/>
        </w:rPr>
        <w:t xml:space="preserve">ASSIGNMENT </w:t>
      </w:r>
      <w:r w:rsidR="008175C1">
        <w:rPr>
          <w:rFonts w:ascii="Times New Roman" w:eastAsia="Times New Roman" w:hAnsi="Times New Roman" w:cs="Times New Roman"/>
          <w:b/>
          <w:color w:val="000000" w:themeColor="text1"/>
          <w:sz w:val="32"/>
          <w:szCs w:val="32"/>
        </w:rPr>
        <w:t>2</w:t>
      </w:r>
    </w:p>
    <w:p w14:paraId="342DD480" w14:textId="7664F84F" w:rsidR="008175C1" w:rsidRDefault="008175C1">
      <w:pPr>
        <w:pStyle w:val="Normal1"/>
        <w:spacing w:line="360" w:lineRule="auto"/>
        <w:jc w:val="center"/>
        <w:rPr>
          <w:rFonts w:ascii="Times New Roman" w:eastAsia="Times New Roman" w:hAnsi="Times New Roman" w:cs="Times New Roman"/>
          <w:b/>
          <w:color w:val="000000" w:themeColor="text1"/>
          <w:sz w:val="32"/>
          <w:szCs w:val="32"/>
        </w:rPr>
      </w:pPr>
      <w:bookmarkStart w:id="0" w:name="_GoBack"/>
      <w:bookmarkEnd w:id="0"/>
      <w:r>
        <w:rPr>
          <w:rFonts w:ascii="Times New Roman" w:eastAsia="Times New Roman" w:hAnsi="Times New Roman" w:cs="Times New Roman"/>
          <w:b/>
          <w:color w:val="000000" w:themeColor="text1"/>
          <w:sz w:val="32"/>
          <w:szCs w:val="32"/>
        </w:rPr>
        <w:t>(LCBB4002)</w:t>
      </w:r>
    </w:p>
    <w:p w14:paraId="35413BBC" w14:textId="77777777" w:rsidR="008175C1" w:rsidRDefault="008175C1">
      <w:pPr>
        <w:pStyle w:val="Normal1"/>
        <w:spacing w:line="360" w:lineRule="auto"/>
        <w:jc w:val="center"/>
        <w:rPr>
          <w:color w:val="000000" w:themeColor="text1"/>
        </w:rPr>
      </w:pPr>
    </w:p>
    <w:p w14:paraId="20E8766E" w14:textId="77777777" w:rsidR="008175C1" w:rsidRDefault="008175C1">
      <w:pPr>
        <w:pStyle w:val="Normal1"/>
        <w:spacing w:line="360" w:lineRule="auto"/>
        <w:jc w:val="center"/>
        <w:rPr>
          <w:rFonts w:ascii="Times New Roman" w:hAnsi="Times New Roman" w:cs="Times New Roman"/>
          <w:b/>
          <w:color w:val="000000" w:themeColor="text1"/>
          <w:sz w:val="32"/>
          <w:szCs w:val="32"/>
        </w:rPr>
      </w:pPr>
      <w:r>
        <w:rPr>
          <w:rFonts w:ascii="Times New Roman" w:hAnsi="Times New Roman" w:cs="Times New Roman"/>
          <w:b/>
          <w:color w:val="000000" w:themeColor="text1"/>
          <w:sz w:val="32"/>
          <w:szCs w:val="32"/>
        </w:rPr>
        <w:t xml:space="preserve">BA BUSINESS MANAGEMANT </w:t>
      </w:r>
    </w:p>
    <w:p w14:paraId="61DA6227" w14:textId="77777777" w:rsidR="008175C1" w:rsidRDefault="008175C1">
      <w:pPr>
        <w:pStyle w:val="Normal1"/>
        <w:spacing w:line="360" w:lineRule="auto"/>
        <w:jc w:val="center"/>
        <w:rPr>
          <w:rFonts w:ascii="Times New Roman" w:hAnsi="Times New Roman" w:cs="Times New Roman"/>
          <w:b/>
          <w:color w:val="000000" w:themeColor="text1"/>
          <w:sz w:val="32"/>
          <w:szCs w:val="32"/>
        </w:rPr>
      </w:pPr>
      <w:r>
        <w:rPr>
          <w:rFonts w:ascii="Times New Roman" w:hAnsi="Times New Roman" w:cs="Times New Roman"/>
          <w:b/>
          <w:color w:val="000000" w:themeColor="text1"/>
          <w:sz w:val="32"/>
          <w:szCs w:val="32"/>
        </w:rPr>
        <w:t>GROUP: 1</w:t>
      </w:r>
    </w:p>
    <w:p w14:paraId="667BDEB8" w14:textId="77777777" w:rsidR="008175C1" w:rsidRDefault="008175C1">
      <w:pPr>
        <w:pStyle w:val="Normal1"/>
        <w:spacing w:line="360" w:lineRule="auto"/>
        <w:jc w:val="center"/>
        <w:rPr>
          <w:rFonts w:ascii="Times New Roman" w:hAnsi="Times New Roman" w:cs="Times New Roman"/>
          <w:b/>
          <w:color w:val="000000" w:themeColor="text1"/>
          <w:sz w:val="32"/>
          <w:szCs w:val="32"/>
        </w:rPr>
      </w:pPr>
    </w:p>
    <w:p w14:paraId="391C390C" w14:textId="77777777" w:rsidR="008175C1" w:rsidRDefault="008175C1">
      <w:pPr>
        <w:pStyle w:val="Normal1"/>
        <w:spacing w:line="360" w:lineRule="auto"/>
        <w:jc w:val="center"/>
        <w:rPr>
          <w:rFonts w:ascii="Times New Roman" w:hAnsi="Times New Roman" w:cs="Times New Roman"/>
          <w:b/>
          <w:color w:val="000000" w:themeColor="text1"/>
          <w:sz w:val="32"/>
          <w:szCs w:val="32"/>
        </w:rPr>
      </w:pPr>
    </w:p>
    <w:p w14:paraId="0AC55309" w14:textId="77777777" w:rsidR="008175C1" w:rsidRDefault="008175C1">
      <w:pPr>
        <w:pStyle w:val="Normal1"/>
        <w:spacing w:line="360" w:lineRule="auto"/>
        <w:jc w:val="center"/>
        <w:rPr>
          <w:rFonts w:ascii="Times New Roman" w:hAnsi="Times New Roman" w:cs="Times New Roman"/>
          <w:b/>
          <w:color w:val="000000" w:themeColor="text1"/>
          <w:sz w:val="32"/>
          <w:szCs w:val="32"/>
        </w:rPr>
      </w:pPr>
    </w:p>
    <w:p w14:paraId="087DC376" w14:textId="77777777" w:rsidR="008175C1" w:rsidRDefault="008175C1">
      <w:pPr>
        <w:pStyle w:val="Normal1"/>
        <w:spacing w:line="360" w:lineRule="auto"/>
        <w:jc w:val="center"/>
        <w:rPr>
          <w:rFonts w:ascii="Times New Roman" w:hAnsi="Times New Roman" w:cs="Times New Roman"/>
          <w:b/>
          <w:color w:val="000000" w:themeColor="text1"/>
          <w:sz w:val="32"/>
          <w:szCs w:val="32"/>
        </w:rPr>
      </w:pPr>
      <w:r>
        <w:rPr>
          <w:rFonts w:ascii="Times New Roman" w:hAnsi="Times New Roman" w:cs="Times New Roman"/>
          <w:b/>
          <w:color w:val="000000" w:themeColor="text1"/>
          <w:sz w:val="32"/>
          <w:szCs w:val="32"/>
        </w:rPr>
        <w:t>Lecture: TANJA NATHAN</w:t>
      </w:r>
    </w:p>
    <w:p w14:paraId="7BCAD198" w14:textId="77777777" w:rsidR="008175C1" w:rsidRDefault="008175C1">
      <w:pPr>
        <w:pStyle w:val="Normal1"/>
        <w:spacing w:line="360" w:lineRule="auto"/>
        <w:jc w:val="center"/>
        <w:rPr>
          <w:rFonts w:ascii="Times New Roman" w:hAnsi="Times New Roman" w:cs="Times New Roman"/>
          <w:b/>
          <w:color w:val="000000" w:themeColor="text1"/>
          <w:sz w:val="32"/>
          <w:szCs w:val="32"/>
        </w:rPr>
      </w:pPr>
      <w:r>
        <w:rPr>
          <w:rFonts w:ascii="Times New Roman" w:hAnsi="Times New Roman" w:cs="Times New Roman"/>
          <w:b/>
          <w:color w:val="000000" w:themeColor="text1"/>
          <w:sz w:val="32"/>
          <w:szCs w:val="32"/>
        </w:rPr>
        <w:t>Student Number: 1908490</w:t>
      </w:r>
    </w:p>
    <w:p w14:paraId="213A8720" w14:textId="77777777" w:rsidR="008175C1" w:rsidRDefault="008175C1">
      <w:pPr>
        <w:pStyle w:val="Normal1"/>
        <w:spacing w:line="360" w:lineRule="auto"/>
        <w:jc w:val="center"/>
        <w:rPr>
          <w:rFonts w:ascii="Times New Roman" w:hAnsi="Times New Roman" w:cs="Times New Roman"/>
          <w:b/>
          <w:color w:val="000000" w:themeColor="text1"/>
          <w:sz w:val="32"/>
          <w:szCs w:val="32"/>
        </w:rPr>
      </w:pPr>
    </w:p>
    <w:p w14:paraId="5D5E9E68" w14:textId="77777777" w:rsidR="008175C1" w:rsidRDefault="008175C1">
      <w:pPr>
        <w:pStyle w:val="Normal1"/>
        <w:spacing w:line="360" w:lineRule="auto"/>
        <w:jc w:val="center"/>
        <w:rPr>
          <w:rFonts w:ascii="Times New Roman" w:hAnsi="Times New Roman" w:cs="Times New Roman"/>
          <w:b/>
          <w:color w:val="000000" w:themeColor="text1"/>
          <w:sz w:val="32"/>
          <w:szCs w:val="32"/>
        </w:rPr>
      </w:pPr>
    </w:p>
    <w:p w14:paraId="0E212510" w14:textId="77777777" w:rsidR="008175C1" w:rsidRDefault="008175C1">
      <w:pPr>
        <w:pStyle w:val="Normal1"/>
        <w:spacing w:line="360" w:lineRule="auto"/>
        <w:jc w:val="center"/>
        <w:rPr>
          <w:rFonts w:ascii="Times New Roman" w:hAnsi="Times New Roman" w:cs="Times New Roman"/>
          <w:b/>
          <w:color w:val="000000" w:themeColor="text1"/>
          <w:sz w:val="32"/>
          <w:szCs w:val="32"/>
        </w:rPr>
      </w:pPr>
    </w:p>
    <w:p w14:paraId="289780ED" w14:textId="77777777" w:rsidR="008175C1" w:rsidRDefault="008175C1">
      <w:pPr>
        <w:pStyle w:val="Normal1"/>
        <w:spacing w:line="360" w:lineRule="auto"/>
        <w:jc w:val="center"/>
        <w:rPr>
          <w:rFonts w:ascii="Times New Roman" w:hAnsi="Times New Roman" w:cs="Times New Roman"/>
          <w:b/>
          <w:color w:val="000000" w:themeColor="text1"/>
          <w:sz w:val="32"/>
          <w:szCs w:val="32"/>
        </w:rPr>
      </w:pPr>
    </w:p>
    <w:p w14:paraId="11EFD613" w14:textId="77777777" w:rsidR="008175C1" w:rsidRDefault="008175C1">
      <w:pPr>
        <w:pStyle w:val="Normal1"/>
        <w:spacing w:line="360" w:lineRule="auto"/>
        <w:jc w:val="center"/>
        <w:rPr>
          <w:rFonts w:ascii="Times New Roman" w:hAnsi="Times New Roman" w:cs="Times New Roman"/>
          <w:b/>
          <w:color w:val="000000" w:themeColor="text1"/>
          <w:sz w:val="32"/>
          <w:szCs w:val="32"/>
        </w:rPr>
      </w:pPr>
    </w:p>
    <w:p w14:paraId="18BCEFD1" w14:textId="38F445A9" w:rsidR="00DC2C55" w:rsidRPr="006F5BBC" w:rsidRDefault="008175C1">
      <w:pPr>
        <w:pStyle w:val="Normal1"/>
        <w:spacing w:line="360" w:lineRule="auto"/>
        <w:jc w:val="center"/>
        <w:rPr>
          <w:rFonts w:ascii="Times New Roman" w:eastAsia="Times New Roman" w:hAnsi="Times New Roman" w:cs="Times New Roman"/>
          <w:b/>
          <w:color w:val="000000" w:themeColor="text1"/>
          <w:sz w:val="24"/>
          <w:szCs w:val="24"/>
        </w:rPr>
      </w:pPr>
      <w:r>
        <w:rPr>
          <w:rFonts w:ascii="Times New Roman" w:hAnsi="Times New Roman" w:cs="Times New Roman"/>
          <w:b/>
          <w:color w:val="000000" w:themeColor="text1"/>
          <w:sz w:val="32"/>
          <w:szCs w:val="32"/>
        </w:rPr>
        <w:t>Submission date: 05.01.2020</w:t>
      </w:r>
      <w:r w:rsidR="00797A85" w:rsidRPr="006F5BBC">
        <w:rPr>
          <w:color w:val="000000" w:themeColor="text1"/>
        </w:rPr>
        <w:br w:type="page"/>
      </w:r>
    </w:p>
    <w:sdt>
      <w:sdtPr>
        <w:rPr>
          <w:rFonts w:ascii="Arial" w:eastAsia="Arial" w:hAnsi="Arial" w:cs="Arial"/>
          <w:b w:val="0"/>
          <w:bCs w:val="0"/>
          <w:color w:val="000000" w:themeColor="text1"/>
          <w:sz w:val="22"/>
          <w:szCs w:val="22"/>
        </w:rPr>
        <w:id w:val="25624584"/>
        <w:docPartObj>
          <w:docPartGallery w:val="Table of Contents"/>
          <w:docPartUnique/>
        </w:docPartObj>
      </w:sdtPr>
      <w:sdtEndPr/>
      <w:sdtContent>
        <w:p w14:paraId="22E0FC93" w14:textId="77777777" w:rsidR="005D439E" w:rsidRPr="006F5BBC" w:rsidRDefault="005D439E" w:rsidP="00D76F13">
          <w:pPr>
            <w:pStyle w:val="TOCHeading"/>
            <w:jc w:val="center"/>
            <w:rPr>
              <w:rFonts w:ascii="Times New Roman" w:hAnsi="Times New Roman" w:cs="Times New Roman"/>
              <w:color w:val="000000" w:themeColor="text1"/>
            </w:rPr>
          </w:pPr>
          <w:r w:rsidRPr="006F5BBC">
            <w:rPr>
              <w:rFonts w:ascii="Times New Roman" w:hAnsi="Times New Roman" w:cs="Times New Roman"/>
              <w:color w:val="000000" w:themeColor="text1"/>
            </w:rPr>
            <w:t>Table of Contents</w:t>
          </w:r>
        </w:p>
        <w:p w14:paraId="6269F9F5" w14:textId="77777777" w:rsidR="005D439E" w:rsidRPr="006F5BBC" w:rsidRDefault="005D439E" w:rsidP="00D76F13">
          <w:pPr>
            <w:pStyle w:val="TOC1"/>
            <w:tabs>
              <w:tab w:val="right" w:leader="dot" w:pos="9350"/>
            </w:tabs>
            <w:spacing w:line="360" w:lineRule="auto"/>
            <w:jc w:val="both"/>
            <w:rPr>
              <w:rFonts w:ascii="Times New Roman" w:hAnsi="Times New Roman" w:cs="Times New Roman"/>
              <w:noProof/>
              <w:color w:val="000000" w:themeColor="text1"/>
              <w:sz w:val="24"/>
              <w:szCs w:val="24"/>
            </w:rPr>
          </w:pPr>
          <w:r w:rsidRPr="006F5BBC">
            <w:rPr>
              <w:color w:val="000000" w:themeColor="text1"/>
            </w:rPr>
            <w:fldChar w:fldCharType="begin"/>
          </w:r>
          <w:r w:rsidRPr="006F5BBC">
            <w:rPr>
              <w:color w:val="000000" w:themeColor="text1"/>
            </w:rPr>
            <w:instrText xml:space="preserve"> TOC \o "1-3" \h \z \u </w:instrText>
          </w:r>
          <w:r w:rsidRPr="006F5BBC">
            <w:rPr>
              <w:color w:val="000000" w:themeColor="text1"/>
            </w:rPr>
            <w:fldChar w:fldCharType="separate"/>
          </w:r>
          <w:hyperlink w:anchor="_Toc28962441" w:history="1">
            <w:r w:rsidRPr="006F5BBC">
              <w:rPr>
                <w:rStyle w:val="Hyperlink"/>
                <w:rFonts w:ascii="Times New Roman" w:hAnsi="Times New Roman" w:cs="Times New Roman"/>
                <w:noProof/>
                <w:color w:val="000000" w:themeColor="text1"/>
                <w:sz w:val="24"/>
                <w:szCs w:val="24"/>
              </w:rPr>
              <w:t>Introduction</w:t>
            </w:r>
            <w:r w:rsidRPr="006F5BBC">
              <w:rPr>
                <w:rFonts w:ascii="Times New Roman" w:hAnsi="Times New Roman" w:cs="Times New Roman"/>
                <w:noProof/>
                <w:webHidden/>
                <w:color w:val="000000" w:themeColor="text1"/>
                <w:sz w:val="24"/>
                <w:szCs w:val="24"/>
              </w:rPr>
              <w:tab/>
            </w:r>
            <w:r w:rsidRPr="006F5BBC">
              <w:rPr>
                <w:rFonts w:ascii="Times New Roman" w:hAnsi="Times New Roman" w:cs="Times New Roman"/>
                <w:noProof/>
                <w:webHidden/>
                <w:color w:val="000000" w:themeColor="text1"/>
                <w:sz w:val="24"/>
                <w:szCs w:val="24"/>
              </w:rPr>
              <w:fldChar w:fldCharType="begin"/>
            </w:r>
            <w:r w:rsidRPr="006F5BBC">
              <w:rPr>
                <w:rFonts w:ascii="Times New Roman" w:hAnsi="Times New Roman" w:cs="Times New Roman"/>
                <w:noProof/>
                <w:webHidden/>
                <w:color w:val="000000" w:themeColor="text1"/>
                <w:sz w:val="24"/>
                <w:szCs w:val="24"/>
              </w:rPr>
              <w:instrText xml:space="preserve"> PAGEREF _Toc28962441 \h </w:instrText>
            </w:r>
            <w:r w:rsidRPr="006F5BBC">
              <w:rPr>
                <w:rFonts w:ascii="Times New Roman" w:hAnsi="Times New Roman" w:cs="Times New Roman"/>
                <w:noProof/>
                <w:webHidden/>
                <w:color w:val="000000" w:themeColor="text1"/>
                <w:sz w:val="24"/>
                <w:szCs w:val="24"/>
              </w:rPr>
            </w:r>
            <w:r w:rsidRPr="006F5BBC">
              <w:rPr>
                <w:rFonts w:ascii="Times New Roman" w:hAnsi="Times New Roman" w:cs="Times New Roman"/>
                <w:noProof/>
                <w:webHidden/>
                <w:color w:val="000000" w:themeColor="text1"/>
                <w:sz w:val="24"/>
                <w:szCs w:val="24"/>
              </w:rPr>
              <w:fldChar w:fldCharType="separate"/>
            </w:r>
            <w:r w:rsidRPr="006F5BBC">
              <w:rPr>
                <w:rFonts w:ascii="Times New Roman" w:hAnsi="Times New Roman" w:cs="Times New Roman"/>
                <w:noProof/>
                <w:webHidden/>
                <w:color w:val="000000" w:themeColor="text1"/>
                <w:sz w:val="24"/>
                <w:szCs w:val="24"/>
              </w:rPr>
              <w:t>3</w:t>
            </w:r>
            <w:r w:rsidRPr="006F5BBC">
              <w:rPr>
                <w:rFonts w:ascii="Times New Roman" w:hAnsi="Times New Roman" w:cs="Times New Roman"/>
                <w:noProof/>
                <w:webHidden/>
                <w:color w:val="000000" w:themeColor="text1"/>
                <w:sz w:val="24"/>
                <w:szCs w:val="24"/>
              </w:rPr>
              <w:fldChar w:fldCharType="end"/>
            </w:r>
          </w:hyperlink>
        </w:p>
        <w:p w14:paraId="495EA8BA" w14:textId="77777777" w:rsidR="005D439E" w:rsidRPr="006F5BBC" w:rsidRDefault="008175C1" w:rsidP="00D76F13">
          <w:pPr>
            <w:pStyle w:val="TOC1"/>
            <w:tabs>
              <w:tab w:val="right" w:leader="dot" w:pos="9350"/>
            </w:tabs>
            <w:spacing w:line="360" w:lineRule="auto"/>
            <w:jc w:val="both"/>
            <w:rPr>
              <w:rFonts w:ascii="Times New Roman" w:hAnsi="Times New Roman" w:cs="Times New Roman"/>
              <w:noProof/>
              <w:color w:val="000000" w:themeColor="text1"/>
              <w:sz w:val="24"/>
              <w:szCs w:val="24"/>
            </w:rPr>
          </w:pPr>
          <w:hyperlink w:anchor="_Toc28962442" w:history="1">
            <w:r w:rsidR="005D439E" w:rsidRPr="006F5BBC">
              <w:rPr>
                <w:rStyle w:val="Hyperlink"/>
                <w:rFonts w:ascii="Times New Roman" w:hAnsi="Times New Roman" w:cs="Times New Roman"/>
                <w:noProof/>
                <w:color w:val="000000" w:themeColor="text1"/>
                <w:sz w:val="24"/>
                <w:szCs w:val="24"/>
              </w:rPr>
              <w:t>Gibbs Reflective cycle</w:t>
            </w:r>
            <w:r w:rsidR="005D439E" w:rsidRPr="006F5BBC">
              <w:rPr>
                <w:rFonts w:ascii="Times New Roman" w:hAnsi="Times New Roman" w:cs="Times New Roman"/>
                <w:noProof/>
                <w:webHidden/>
                <w:color w:val="000000" w:themeColor="text1"/>
                <w:sz w:val="24"/>
                <w:szCs w:val="24"/>
              </w:rPr>
              <w:tab/>
            </w:r>
            <w:r w:rsidR="005D439E" w:rsidRPr="006F5BBC">
              <w:rPr>
                <w:rFonts w:ascii="Times New Roman" w:hAnsi="Times New Roman" w:cs="Times New Roman"/>
                <w:noProof/>
                <w:webHidden/>
                <w:color w:val="000000" w:themeColor="text1"/>
                <w:sz w:val="24"/>
                <w:szCs w:val="24"/>
              </w:rPr>
              <w:fldChar w:fldCharType="begin"/>
            </w:r>
            <w:r w:rsidR="005D439E" w:rsidRPr="006F5BBC">
              <w:rPr>
                <w:rFonts w:ascii="Times New Roman" w:hAnsi="Times New Roman" w:cs="Times New Roman"/>
                <w:noProof/>
                <w:webHidden/>
                <w:color w:val="000000" w:themeColor="text1"/>
                <w:sz w:val="24"/>
                <w:szCs w:val="24"/>
              </w:rPr>
              <w:instrText xml:space="preserve"> PAGEREF _Toc28962442 \h </w:instrText>
            </w:r>
            <w:r w:rsidR="005D439E" w:rsidRPr="006F5BBC">
              <w:rPr>
                <w:rFonts w:ascii="Times New Roman" w:hAnsi="Times New Roman" w:cs="Times New Roman"/>
                <w:noProof/>
                <w:webHidden/>
                <w:color w:val="000000" w:themeColor="text1"/>
                <w:sz w:val="24"/>
                <w:szCs w:val="24"/>
              </w:rPr>
            </w:r>
            <w:r w:rsidR="005D439E" w:rsidRPr="006F5BBC">
              <w:rPr>
                <w:rFonts w:ascii="Times New Roman" w:hAnsi="Times New Roman" w:cs="Times New Roman"/>
                <w:noProof/>
                <w:webHidden/>
                <w:color w:val="000000" w:themeColor="text1"/>
                <w:sz w:val="24"/>
                <w:szCs w:val="24"/>
              </w:rPr>
              <w:fldChar w:fldCharType="separate"/>
            </w:r>
            <w:r w:rsidR="005D439E" w:rsidRPr="006F5BBC">
              <w:rPr>
                <w:rFonts w:ascii="Times New Roman" w:hAnsi="Times New Roman" w:cs="Times New Roman"/>
                <w:noProof/>
                <w:webHidden/>
                <w:color w:val="000000" w:themeColor="text1"/>
                <w:sz w:val="24"/>
                <w:szCs w:val="24"/>
              </w:rPr>
              <w:t>3</w:t>
            </w:r>
            <w:r w:rsidR="005D439E" w:rsidRPr="006F5BBC">
              <w:rPr>
                <w:rFonts w:ascii="Times New Roman" w:hAnsi="Times New Roman" w:cs="Times New Roman"/>
                <w:noProof/>
                <w:webHidden/>
                <w:color w:val="000000" w:themeColor="text1"/>
                <w:sz w:val="24"/>
                <w:szCs w:val="24"/>
              </w:rPr>
              <w:fldChar w:fldCharType="end"/>
            </w:r>
          </w:hyperlink>
        </w:p>
        <w:p w14:paraId="293B8167" w14:textId="77777777" w:rsidR="005D439E" w:rsidRPr="006F5BBC" w:rsidRDefault="008175C1" w:rsidP="00D76F13">
          <w:pPr>
            <w:pStyle w:val="TOC2"/>
            <w:tabs>
              <w:tab w:val="right" w:leader="dot" w:pos="9350"/>
            </w:tabs>
            <w:spacing w:line="360" w:lineRule="auto"/>
            <w:jc w:val="both"/>
            <w:rPr>
              <w:rFonts w:ascii="Times New Roman" w:hAnsi="Times New Roman" w:cs="Times New Roman"/>
              <w:noProof/>
              <w:color w:val="000000" w:themeColor="text1"/>
              <w:sz w:val="24"/>
              <w:szCs w:val="24"/>
            </w:rPr>
          </w:pPr>
          <w:hyperlink w:anchor="_Toc28962443" w:history="1">
            <w:r w:rsidR="005D439E" w:rsidRPr="006F5BBC">
              <w:rPr>
                <w:rStyle w:val="Hyperlink"/>
                <w:rFonts w:ascii="Times New Roman" w:hAnsi="Times New Roman" w:cs="Times New Roman"/>
                <w:noProof/>
                <w:color w:val="000000" w:themeColor="text1"/>
                <w:sz w:val="24"/>
                <w:szCs w:val="24"/>
              </w:rPr>
              <w:t>Description</w:t>
            </w:r>
            <w:r w:rsidR="005D439E" w:rsidRPr="006F5BBC">
              <w:rPr>
                <w:rFonts w:ascii="Times New Roman" w:hAnsi="Times New Roman" w:cs="Times New Roman"/>
                <w:noProof/>
                <w:webHidden/>
                <w:color w:val="000000" w:themeColor="text1"/>
                <w:sz w:val="24"/>
                <w:szCs w:val="24"/>
              </w:rPr>
              <w:tab/>
            </w:r>
            <w:r w:rsidR="005D439E" w:rsidRPr="006F5BBC">
              <w:rPr>
                <w:rFonts w:ascii="Times New Roman" w:hAnsi="Times New Roman" w:cs="Times New Roman"/>
                <w:noProof/>
                <w:webHidden/>
                <w:color w:val="000000" w:themeColor="text1"/>
                <w:sz w:val="24"/>
                <w:szCs w:val="24"/>
              </w:rPr>
              <w:fldChar w:fldCharType="begin"/>
            </w:r>
            <w:r w:rsidR="005D439E" w:rsidRPr="006F5BBC">
              <w:rPr>
                <w:rFonts w:ascii="Times New Roman" w:hAnsi="Times New Roman" w:cs="Times New Roman"/>
                <w:noProof/>
                <w:webHidden/>
                <w:color w:val="000000" w:themeColor="text1"/>
                <w:sz w:val="24"/>
                <w:szCs w:val="24"/>
              </w:rPr>
              <w:instrText xml:space="preserve"> PAGEREF _Toc28962443 \h </w:instrText>
            </w:r>
            <w:r w:rsidR="005D439E" w:rsidRPr="006F5BBC">
              <w:rPr>
                <w:rFonts w:ascii="Times New Roman" w:hAnsi="Times New Roman" w:cs="Times New Roman"/>
                <w:noProof/>
                <w:webHidden/>
                <w:color w:val="000000" w:themeColor="text1"/>
                <w:sz w:val="24"/>
                <w:szCs w:val="24"/>
              </w:rPr>
            </w:r>
            <w:r w:rsidR="005D439E" w:rsidRPr="006F5BBC">
              <w:rPr>
                <w:rFonts w:ascii="Times New Roman" w:hAnsi="Times New Roman" w:cs="Times New Roman"/>
                <w:noProof/>
                <w:webHidden/>
                <w:color w:val="000000" w:themeColor="text1"/>
                <w:sz w:val="24"/>
                <w:szCs w:val="24"/>
              </w:rPr>
              <w:fldChar w:fldCharType="separate"/>
            </w:r>
            <w:r w:rsidR="005D439E" w:rsidRPr="006F5BBC">
              <w:rPr>
                <w:rFonts w:ascii="Times New Roman" w:hAnsi="Times New Roman" w:cs="Times New Roman"/>
                <w:noProof/>
                <w:webHidden/>
                <w:color w:val="000000" w:themeColor="text1"/>
                <w:sz w:val="24"/>
                <w:szCs w:val="24"/>
              </w:rPr>
              <w:t>3</w:t>
            </w:r>
            <w:r w:rsidR="005D439E" w:rsidRPr="006F5BBC">
              <w:rPr>
                <w:rFonts w:ascii="Times New Roman" w:hAnsi="Times New Roman" w:cs="Times New Roman"/>
                <w:noProof/>
                <w:webHidden/>
                <w:color w:val="000000" w:themeColor="text1"/>
                <w:sz w:val="24"/>
                <w:szCs w:val="24"/>
              </w:rPr>
              <w:fldChar w:fldCharType="end"/>
            </w:r>
          </w:hyperlink>
        </w:p>
        <w:p w14:paraId="34F2BEEE" w14:textId="77777777" w:rsidR="005D439E" w:rsidRPr="006F5BBC" w:rsidRDefault="008175C1" w:rsidP="00D76F13">
          <w:pPr>
            <w:pStyle w:val="TOC2"/>
            <w:tabs>
              <w:tab w:val="right" w:leader="dot" w:pos="9350"/>
            </w:tabs>
            <w:spacing w:line="360" w:lineRule="auto"/>
            <w:jc w:val="both"/>
            <w:rPr>
              <w:rFonts w:ascii="Times New Roman" w:hAnsi="Times New Roman" w:cs="Times New Roman"/>
              <w:noProof/>
              <w:color w:val="000000" w:themeColor="text1"/>
              <w:sz w:val="24"/>
              <w:szCs w:val="24"/>
            </w:rPr>
          </w:pPr>
          <w:hyperlink w:anchor="_Toc28962444" w:history="1">
            <w:r w:rsidR="005D439E" w:rsidRPr="006F5BBC">
              <w:rPr>
                <w:rStyle w:val="Hyperlink"/>
                <w:rFonts w:ascii="Times New Roman" w:hAnsi="Times New Roman" w:cs="Times New Roman"/>
                <w:noProof/>
                <w:color w:val="000000" w:themeColor="text1"/>
                <w:sz w:val="24"/>
                <w:szCs w:val="24"/>
              </w:rPr>
              <w:t>Feeling</w:t>
            </w:r>
            <w:r w:rsidR="005D439E" w:rsidRPr="006F5BBC">
              <w:rPr>
                <w:rFonts w:ascii="Times New Roman" w:hAnsi="Times New Roman" w:cs="Times New Roman"/>
                <w:noProof/>
                <w:webHidden/>
                <w:color w:val="000000" w:themeColor="text1"/>
                <w:sz w:val="24"/>
                <w:szCs w:val="24"/>
              </w:rPr>
              <w:tab/>
            </w:r>
            <w:r w:rsidR="005D439E" w:rsidRPr="006F5BBC">
              <w:rPr>
                <w:rFonts w:ascii="Times New Roman" w:hAnsi="Times New Roman" w:cs="Times New Roman"/>
                <w:noProof/>
                <w:webHidden/>
                <w:color w:val="000000" w:themeColor="text1"/>
                <w:sz w:val="24"/>
                <w:szCs w:val="24"/>
              </w:rPr>
              <w:fldChar w:fldCharType="begin"/>
            </w:r>
            <w:r w:rsidR="005D439E" w:rsidRPr="006F5BBC">
              <w:rPr>
                <w:rFonts w:ascii="Times New Roman" w:hAnsi="Times New Roman" w:cs="Times New Roman"/>
                <w:noProof/>
                <w:webHidden/>
                <w:color w:val="000000" w:themeColor="text1"/>
                <w:sz w:val="24"/>
                <w:szCs w:val="24"/>
              </w:rPr>
              <w:instrText xml:space="preserve"> PAGEREF _Toc28962444 \h </w:instrText>
            </w:r>
            <w:r w:rsidR="005D439E" w:rsidRPr="006F5BBC">
              <w:rPr>
                <w:rFonts w:ascii="Times New Roman" w:hAnsi="Times New Roman" w:cs="Times New Roman"/>
                <w:noProof/>
                <w:webHidden/>
                <w:color w:val="000000" w:themeColor="text1"/>
                <w:sz w:val="24"/>
                <w:szCs w:val="24"/>
              </w:rPr>
            </w:r>
            <w:r w:rsidR="005D439E" w:rsidRPr="006F5BBC">
              <w:rPr>
                <w:rFonts w:ascii="Times New Roman" w:hAnsi="Times New Roman" w:cs="Times New Roman"/>
                <w:noProof/>
                <w:webHidden/>
                <w:color w:val="000000" w:themeColor="text1"/>
                <w:sz w:val="24"/>
                <w:szCs w:val="24"/>
              </w:rPr>
              <w:fldChar w:fldCharType="separate"/>
            </w:r>
            <w:r w:rsidR="005D439E" w:rsidRPr="006F5BBC">
              <w:rPr>
                <w:rFonts w:ascii="Times New Roman" w:hAnsi="Times New Roman" w:cs="Times New Roman"/>
                <w:noProof/>
                <w:webHidden/>
                <w:color w:val="000000" w:themeColor="text1"/>
                <w:sz w:val="24"/>
                <w:szCs w:val="24"/>
              </w:rPr>
              <w:t>4</w:t>
            </w:r>
            <w:r w:rsidR="005D439E" w:rsidRPr="006F5BBC">
              <w:rPr>
                <w:rFonts w:ascii="Times New Roman" w:hAnsi="Times New Roman" w:cs="Times New Roman"/>
                <w:noProof/>
                <w:webHidden/>
                <w:color w:val="000000" w:themeColor="text1"/>
                <w:sz w:val="24"/>
                <w:szCs w:val="24"/>
              </w:rPr>
              <w:fldChar w:fldCharType="end"/>
            </w:r>
          </w:hyperlink>
        </w:p>
        <w:p w14:paraId="474D2981" w14:textId="77777777" w:rsidR="005D439E" w:rsidRPr="006F5BBC" w:rsidRDefault="008175C1" w:rsidP="00D76F13">
          <w:pPr>
            <w:pStyle w:val="TOC2"/>
            <w:tabs>
              <w:tab w:val="right" w:leader="dot" w:pos="9350"/>
            </w:tabs>
            <w:spacing w:line="360" w:lineRule="auto"/>
            <w:jc w:val="both"/>
            <w:rPr>
              <w:rFonts w:ascii="Times New Roman" w:hAnsi="Times New Roman" w:cs="Times New Roman"/>
              <w:noProof/>
              <w:color w:val="000000" w:themeColor="text1"/>
              <w:sz w:val="24"/>
              <w:szCs w:val="24"/>
            </w:rPr>
          </w:pPr>
          <w:hyperlink w:anchor="_Toc28962445" w:history="1">
            <w:r w:rsidR="005D439E" w:rsidRPr="006F5BBC">
              <w:rPr>
                <w:rStyle w:val="Hyperlink"/>
                <w:rFonts w:ascii="Times New Roman" w:hAnsi="Times New Roman" w:cs="Times New Roman"/>
                <w:noProof/>
                <w:color w:val="000000" w:themeColor="text1"/>
                <w:sz w:val="24"/>
                <w:szCs w:val="24"/>
              </w:rPr>
              <w:t>Evaluation</w:t>
            </w:r>
            <w:r w:rsidR="005D439E" w:rsidRPr="006F5BBC">
              <w:rPr>
                <w:rFonts w:ascii="Times New Roman" w:hAnsi="Times New Roman" w:cs="Times New Roman"/>
                <w:noProof/>
                <w:webHidden/>
                <w:color w:val="000000" w:themeColor="text1"/>
                <w:sz w:val="24"/>
                <w:szCs w:val="24"/>
              </w:rPr>
              <w:tab/>
            </w:r>
            <w:r w:rsidR="005D439E" w:rsidRPr="006F5BBC">
              <w:rPr>
                <w:rFonts w:ascii="Times New Roman" w:hAnsi="Times New Roman" w:cs="Times New Roman"/>
                <w:noProof/>
                <w:webHidden/>
                <w:color w:val="000000" w:themeColor="text1"/>
                <w:sz w:val="24"/>
                <w:szCs w:val="24"/>
              </w:rPr>
              <w:fldChar w:fldCharType="begin"/>
            </w:r>
            <w:r w:rsidR="005D439E" w:rsidRPr="006F5BBC">
              <w:rPr>
                <w:rFonts w:ascii="Times New Roman" w:hAnsi="Times New Roman" w:cs="Times New Roman"/>
                <w:noProof/>
                <w:webHidden/>
                <w:color w:val="000000" w:themeColor="text1"/>
                <w:sz w:val="24"/>
                <w:szCs w:val="24"/>
              </w:rPr>
              <w:instrText xml:space="preserve"> PAGEREF _Toc28962445 \h </w:instrText>
            </w:r>
            <w:r w:rsidR="005D439E" w:rsidRPr="006F5BBC">
              <w:rPr>
                <w:rFonts w:ascii="Times New Roman" w:hAnsi="Times New Roman" w:cs="Times New Roman"/>
                <w:noProof/>
                <w:webHidden/>
                <w:color w:val="000000" w:themeColor="text1"/>
                <w:sz w:val="24"/>
                <w:szCs w:val="24"/>
              </w:rPr>
            </w:r>
            <w:r w:rsidR="005D439E" w:rsidRPr="006F5BBC">
              <w:rPr>
                <w:rFonts w:ascii="Times New Roman" w:hAnsi="Times New Roman" w:cs="Times New Roman"/>
                <w:noProof/>
                <w:webHidden/>
                <w:color w:val="000000" w:themeColor="text1"/>
                <w:sz w:val="24"/>
                <w:szCs w:val="24"/>
              </w:rPr>
              <w:fldChar w:fldCharType="separate"/>
            </w:r>
            <w:r w:rsidR="005D439E" w:rsidRPr="006F5BBC">
              <w:rPr>
                <w:rFonts w:ascii="Times New Roman" w:hAnsi="Times New Roman" w:cs="Times New Roman"/>
                <w:noProof/>
                <w:webHidden/>
                <w:color w:val="000000" w:themeColor="text1"/>
                <w:sz w:val="24"/>
                <w:szCs w:val="24"/>
              </w:rPr>
              <w:t>5</w:t>
            </w:r>
            <w:r w:rsidR="005D439E" w:rsidRPr="006F5BBC">
              <w:rPr>
                <w:rFonts w:ascii="Times New Roman" w:hAnsi="Times New Roman" w:cs="Times New Roman"/>
                <w:noProof/>
                <w:webHidden/>
                <w:color w:val="000000" w:themeColor="text1"/>
                <w:sz w:val="24"/>
                <w:szCs w:val="24"/>
              </w:rPr>
              <w:fldChar w:fldCharType="end"/>
            </w:r>
          </w:hyperlink>
        </w:p>
        <w:p w14:paraId="1AECCD82" w14:textId="77777777" w:rsidR="005D439E" w:rsidRPr="006F5BBC" w:rsidRDefault="008175C1" w:rsidP="00D76F13">
          <w:pPr>
            <w:pStyle w:val="TOC2"/>
            <w:tabs>
              <w:tab w:val="right" w:leader="dot" w:pos="9350"/>
            </w:tabs>
            <w:spacing w:line="360" w:lineRule="auto"/>
            <w:jc w:val="both"/>
            <w:rPr>
              <w:rFonts w:ascii="Times New Roman" w:hAnsi="Times New Roman" w:cs="Times New Roman"/>
              <w:noProof/>
              <w:color w:val="000000" w:themeColor="text1"/>
              <w:sz w:val="24"/>
              <w:szCs w:val="24"/>
            </w:rPr>
          </w:pPr>
          <w:hyperlink w:anchor="_Toc28962446" w:history="1">
            <w:r w:rsidR="005D439E" w:rsidRPr="006F5BBC">
              <w:rPr>
                <w:rStyle w:val="Hyperlink"/>
                <w:rFonts w:ascii="Times New Roman" w:hAnsi="Times New Roman" w:cs="Times New Roman"/>
                <w:noProof/>
                <w:color w:val="000000" w:themeColor="text1"/>
                <w:sz w:val="24"/>
                <w:szCs w:val="24"/>
              </w:rPr>
              <w:t>Analysis</w:t>
            </w:r>
            <w:r w:rsidR="005D439E" w:rsidRPr="006F5BBC">
              <w:rPr>
                <w:rFonts w:ascii="Times New Roman" w:hAnsi="Times New Roman" w:cs="Times New Roman"/>
                <w:noProof/>
                <w:webHidden/>
                <w:color w:val="000000" w:themeColor="text1"/>
                <w:sz w:val="24"/>
                <w:szCs w:val="24"/>
              </w:rPr>
              <w:tab/>
            </w:r>
            <w:r w:rsidR="005D439E" w:rsidRPr="006F5BBC">
              <w:rPr>
                <w:rFonts w:ascii="Times New Roman" w:hAnsi="Times New Roman" w:cs="Times New Roman"/>
                <w:noProof/>
                <w:webHidden/>
                <w:color w:val="000000" w:themeColor="text1"/>
                <w:sz w:val="24"/>
                <w:szCs w:val="24"/>
              </w:rPr>
              <w:fldChar w:fldCharType="begin"/>
            </w:r>
            <w:r w:rsidR="005D439E" w:rsidRPr="006F5BBC">
              <w:rPr>
                <w:rFonts w:ascii="Times New Roman" w:hAnsi="Times New Roman" w:cs="Times New Roman"/>
                <w:noProof/>
                <w:webHidden/>
                <w:color w:val="000000" w:themeColor="text1"/>
                <w:sz w:val="24"/>
                <w:szCs w:val="24"/>
              </w:rPr>
              <w:instrText xml:space="preserve"> PAGEREF _Toc28962446 \h </w:instrText>
            </w:r>
            <w:r w:rsidR="005D439E" w:rsidRPr="006F5BBC">
              <w:rPr>
                <w:rFonts w:ascii="Times New Roman" w:hAnsi="Times New Roman" w:cs="Times New Roman"/>
                <w:noProof/>
                <w:webHidden/>
                <w:color w:val="000000" w:themeColor="text1"/>
                <w:sz w:val="24"/>
                <w:szCs w:val="24"/>
              </w:rPr>
            </w:r>
            <w:r w:rsidR="005D439E" w:rsidRPr="006F5BBC">
              <w:rPr>
                <w:rFonts w:ascii="Times New Roman" w:hAnsi="Times New Roman" w:cs="Times New Roman"/>
                <w:noProof/>
                <w:webHidden/>
                <w:color w:val="000000" w:themeColor="text1"/>
                <w:sz w:val="24"/>
                <w:szCs w:val="24"/>
              </w:rPr>
              <w:fldChar w:fldCharType="separate"/>
            </w:r>
            <w:r w:rsidR="005D439E" w:rsidRPr="006F5BBC">
              <w:rPr>
                <w:rFonts w:ascii="Times New Roman" w:hAnsi="Times New Roman" w:cs="Times New Roman"/>
                <w:noProof/>
                <w:webHidden/>
                <w:color w:val="000000" w:themeColor="text1"/>
                <w:sz w:val="24"/>
                <w:szCs w:val="24"/>
              </w:rPr>
              <w:t>6</w:t>
            </w:r>
            <w:r w:rsidR="005D439E" w:rsidRPr="006F5BBC">
              <w:rPr>
                <w:rFonts w:ascii="Times New Roman" w:hAnsi="Times New Roman" w:cs="Times New Roman"/>
                <w:noProof/>
                <w:webHidden/>
                <w:color w:val="000000" w:themeColor="text1"/>
                <w:sz w:val="24"/>
                <w:szCs w:val="24"/>
              </w:rPr>
              <w:fldChar w:fldCharType="end"/>
            </w:r>
          </w:hyperlink>
        </w:p>
        <w:p w14:paraId="17DDC35E" w14:textId="77777777" w:rsidR="005D439E" w:rsidRPr="006F5BBC" w:rsidRDefault="008175C1" w:rsidP="00D76F13">
          <w:pPr>
            <w:pStyle w:val="TOC2"/>
            <w:tabs>
              <w:tab w:val="right" w:leader="dot" w:pos="9350"/>
            </w:tabs>
            <w:spacing w:line="360" w:lineRule="auto"/>
            <w:jc w:val="both"/>
            <w:rPr>
              <w:rFonts w:ascii="Times New Roman" w:hAnsi="Times New Roman" w:cs="Times New Roman"/>
              <w:noProof/>
              <w:color w:val="000000" w:themeColor="text1"/>
              <w:sz w:val="24"/>
              <w:szCs w:val="24"/>
            </w:rPr>
          </w:pPr>
          <w:hyperlink w:anchor="_Toc28962447" w:history="1">
            <w:r w:rsidR="005D439E" w:rsidRPr="006F5BBC">
              <w:rPr>
                <w:rStyle w:val="Hyperlink"/>
                <w:rFonts w:ascii="Times New Roman" w:hAnsi="Times New Roman" w:cs="Times New Roman"/>
                <w:noProof/>
                <w:color w:val="000000" w:themeColor="text1"/>
                <w:sz w:val="24"/>
                <w:szCs w:val="24"/>
              </w:rPr>
              <w:t>Conclusion</w:t>
            </w:r>
            <w:r w:rsidR="005D439E" w:rsidRPr="006F5BBC">
              <w:rPr>
                <w:rFonts w:ascii="Times New Roman" w:hAnsi="Times New Roman" w:cs="Times New Roman"/>
                <w:noProof/>
                <w:webHidden/>
                <w:color w:val="000000" w:themeColor="text1"/>
                <w:sz w:val="24"/>
                <w:szCs w:val="24"/>
              </w:rPr>
              <w:tab/>
            </w:r>
            <w:r w:rsidR="005D439E" w:rsidRPr="006F5BBC">
              <w:rPr>
                <w:rFonts w:ascii="Times New Roman" w:hAnsi="Times New Roman" w:cs="Times New Roman"/>
                <w:noProof/>
                <w:webHidden/>
                <w:color w:val="000000" w:themeColor="text1"/>
                <w:sz w:val="24"/>
                <w:szCs w:val="24"/>
              </w:rPr>
              <w:fldChar w:fldCharType="begin"/>
            </w:r>
            <w:r w:rsidR="005D439E" w:rsidRPr="006F5BBC">
              <w:rPr>
                <w:rFonts w:ascii="Times New Roman" w:hAnsi="Times New Roman" w:cs="Times New Roman"/>
                <w:noProof/>
                <w:webHidden/>
                <w:color w:val="000000" w:themeColor="text1"/>
                <w:sz w:val="24"/>
                <w:szCs w:val="24"/>
              </w:rPr>
              <w:instrText xml:space="preserve"> PAGEREF _Toc28962447 \h </w:instrText>
            </w:r>
            <w:r w:rsidR="005D439E" w:rsidRPr="006F5BBC">
              <w:rPr>
                <w:rFonts w:ascii="Times New Roman" w:hAnsi="Times New Roman" w:cs="Times New Roman"/>
                <w:noProof/>
                <w:webHidden/>
                <w:color w:val="000000" w:themeColor="text1"/>
                <w:sz w:val="24"/>
                <w:szCs w:val="24"/>
              </w:rPr>
            </w:r>
            <w:r w:rsidR="005D439E" w:rsidRPr="006F5BBC">
              <w:rPr>
                <w:rFonts w:ascii="Times New Roman" w:hAnsi="Times New Roman" w:cs="Times New Roman"/>
                <w:noProof/>
                <w:webHidden/>
                <w:color w:val="000000" w:themeColor="text1"/>
                <w:sz w:val="24"/>
                <w:szCs w:val="24"/>
              </w:rPr>
              <w:fldChar w:fldCharType="separate"/>
            </w:r>
            <w:r w:rsidR="005D439E" w:rsidRPr="006F5BBC">
              <w:rPr>
                <w:rFonts w:ascii="Times New Roman" w:hAnsi="Times New Roman" w:cs="Times New Roman"/>
                <w:noProof/>
                <w:webHidden/>
                <w:color w:val="000000" w:themeColor="text1"/>
                <w:sz w:val="24"/>
                <w:szCs w:val="24"/>
              </w:rPr>
              <w:t>6</w:t>
            </w:r>
            <w:r w:rsidR="005D439E" w:rsidRPr="006F5BBC">
              <w:rPr>
                <w:rFonts w:ascii="Times New Roman" w:hAnsi="Times New Roman" w:cs="Times New Roman"/>
                <w:noProof/>
                <w:webHidden/>
                <w:color w:val="000000" w:themeColor="text1"/>
                <w:sz w:val="24"/>
                <w:szCs w:val="24"/>
              </w:rPr>
              <w:fldChar w:fldCharType="end"/>
            </w:r>
          </w:hyperlink>
        </w:p>
        <w:p w14:paraId="77964168" w14:textId="77777777" w:rsidR="005D439E" w:rsidRPr="006F5BBC" w:rsidRDefault="008175C1" w:rsidP="00D76F13">
          <w:pPr>
            <w:pStyle w:val="TOC2"/>
            <w:tabs>
              <w:tab w:val="right" w:leader="dot" w:pos="9350"/>
            </w:tabs>
            <w:spacing w:line="360" w:lineRule="auto"/>
            <w:jc w:val="both"/>
            <w:rPr>
              <w:rFonts w:ascii="Times New Roman" w:hAnsi="Times New Roman" w:cs="Times New Roman"/>
              <w:noProof/>
              <w:color w:val="000000" w:themeColor="text1"/>
              <w:sz w:val="24"/>
              <w:szCs w:val="24"/>
            </w:rPr>
          </w:pPr>
          <w:hyperlink w:anchor="_Toc28962448" w:history="1">
            <w:r w:rsidR="005D439E" w:rsidRPr="006F5BBC">
              <w:rPr>
                <w:rStyle w:val="Hyperlink"/>
                <w:rFonts w:ascii="Times New Roman" w:hAnsi="Times New Roman" w:cs="Times New Roman"/>
                <w:noProof/>
                <w:color w:val="000000" w:themeColor="text1"/>
                <w:sz w:val="24"/>
                <w:szCs w:val="24"/>
              </w:rPr>
              <w:t>Action Plan</w:t>
            </w:r>
            <w:r w:rsidR="005D439E" w:rsidRPr="006F5BBC">
              <w:rPr>
                <w:rFonts w:ascii="Times New Roman" w:hAnsi="Times New Roman" w:cs="Times New Roman"/>
                <w:noProof/>
                <w:webHidden/>
                <w:color w:val="000000" w:themeColor="text1"/>
                <w:sz w:val="24"/>
                <w:szCs w:val="24"/>
              </w:rPr>
              <w:tab/>
            </w:r>
            <w:r w:rsidR="005D439E" w:rsidRPr="006F5BBC">
              <w:rPr>
                <w:rFonts w:ascii="Times New Roman" w:hAnsi="Times New Roman" w:cs="Times New Roman"/>
                <w:noProof/>
                <w:webHidden/>
                <w:color w:val="000000" w:themeColor="text1"/>
                <w:sz w:val="24"/>
                <w:szCs w:val="24"/>
              </w:rPr>
              <w:fldChar w:fldCharType="begin"/>
            </w:r>
            <w:r w:rsidR="005D439E" w:rsidRPr="006F5BBC">
              <w:rPr>
                <w:rFonts w:ascii="Times New Roman" w:hAnsi="Times New Roman" w:cs="Times New Roman"/>
                <w:noProof/>
                <w:webHidden/>
                <w:color w:val="000000" w:themeColor="text1"/>
                <w:sz w:val="24"/>
                <w:szCs w:val="24"/>
              </w:rPr>
              <w:instrText xml:space="preserve"> PAGEREF _Toc28962448 \h </w:instrText>
            </w:r>
            <w:r w:rsidR="005D439E" w:rsidRPr="006F5BBC">
              <w:rPr>
                <w:rFonts w:ascii="Times New Roman" w:hAnsi="Times New Roman" w:cs="Times New Roman"/>
                <w:noProof/>
                <w:webHidden/>
                <w:color w:val="000000" w:themeColor="text1"/>
                <w:sz w:val="24"/>
                <w:szCs w:val="24"/>
              </w:rPr>
            </w:r>
            <w:r w:rsidR="005D439E" w:rsidRPr="006F5BBC">
              <w:rPr>
                <w:rFonts w:ascii="Times New Roman" w:hAnsi="Times New Roman" w:cs="Times New Roman"/>
                <w:noProof/>
                <w:webHidden/>
                <w:color w:val="000000" w:themeColor="text1"/>
                <w:sz w:val="24"/>
                <w:szCs w:val="24"/>
              </w:rPr>
              <w:fldChar w:fldCharType="separate"/>
            </w:r>
            <w:r w:rsidR="005D439E" w:rsidRPr="006F5BBC">
              <w:rPr>
                <w:rFonts w:ascii="Times New Roman" w:hAnsi="Times New Roman" w:cs="Times New Roman"/>
                <w:noProof/>
                <w:webHidden/>
                <w:color w:val="000000" w:themeColor="text1"/>
                <w:sz w:val="24"/>
                <w:szCs w:val="24"/>
              </w:rPr>
              <w:t>7</w:t>
            </w:r>
            <w:r w:rsidR="005D439E" w:rsidRPr="006F5BBC">
              <w:rPr>
                <w:rFonts w:ascii="Times New Roman" w:hAnsi="Times New Roman" w:cs="Times New Roman"/>
                <w:noProof/>
                <w:webHidden/>
                <w:color w:val="000000" w:themeColor="text1"/>
                <w:sz w:val="24"/>
                <w:szCs w:val="24"/>
              </w:rPr>
              <w:fldChar w:fldCharType="end"/>
            </w:r>
          </w:hyperlink>
        </w:p>
        <w:p w14:paraId="4D00E9EF" w14:textId="77777777" w:rsidR="005D439E" w:rsidRPr="006F5BBC" w:rsidRDefault="008175C1" w:rsidP="00D76F13">
          <w:pPr>
            <w:pStyle w:val="TOC1"/>
            <w:tabs>
              <w:tab w:val="right" w:leader="dot" w:pos="9350"/>
            </w:tabs>
            <w:spacing w:line="360" w:lineRule="auto"/>
            <w:jc w:val="both"/>
            <w:rPr>
              <w:rFonts w:ascii="Times New Roman" w:hAnsi="Times New Roman" w:cs="Times New Roman"/>
              <w:noProof/>
              <w:color w:val="000000" w:themeColor="text1"/>
              <w:sz w:val="24"/>
              <w:szCs w:val="24"/>
            </w:rPr>
          </w:pPr>
          <w:hyperlink w:anchor="_Toc28962449" w:history="1">
            <w:r w:rsidR="005D439E" w:rsidRPr="006F5BBC">
              <w:rPr>
                <w:rStyle w:val="Hyperlink"/>
                <w:rFonts w:ascii="Times New Roman" w:hAnsi="Times New Roman" w:cs="Times New Roman"/>
                <w:noProof/>
                <w:color w:val="000000" w:themeColor="text1"/>
                <w:sz w:val="24"/>
                <w:szCs w:val="24"/>
              </w:rPr>
              <w:t>Conclusion</w:t>
            </w:r>
            <w:r w:rsidR="005D439E" w:rsidRPr="006F5BBC">
              <w:rPr>
                <w:rFonts w:ascii="Times New Roman" w:hAnsi="Times New Roman" w:cs="Times New Roman"/>
                <w:noProof/>
                <w:webHidden/>
                <w:color w:val="000000" w:themeColor="text1"/>
                <w:sz w:val="24"/>
                <w:szCs w:val="24"/>
              </w:rPr>
              <w:tab/>
            </w:r>
            <w:r w:rsidR="005D439E" w:rsidRPr="006F5BBC">
              <w:rPr>
                <w:rFonts w:ascii="Times New Roman" w:hAnsi="Times New Roman" w:cs="Times New Roman"/>
                <w:noProof/>
                <w:webHidden/>
                <w:color w:val="000000" w:themeColor="text1"/>
                <w:sz w:val="24"/>
                <w:szCs w:val="24"/>
              </w:rPr>
              <w:fldChar w:fldCharType="begin"/>
            </w:r>
            <w:r w:rsidR="005D439E" w:rsidRPr="006F5BBC">
              <w:rPr>
                <w:rFonts w:ascii="Times New Roman" w:hAnsi="Times New Roman" w:cs="Times New Roman"/>
                <w:noProof/>
                <w:webHidden/>
                <w:color w:val="000000" w:themeColor="text1"/>
                <w:sz w:val="24"/>
                <w:szCs w:val="24"/>
              </w:rPr>
              <w:instrText xml:space="preserve"> PAGEREF _Toc28962449 \h </w:instrText>
            </w:r>
            <w:r w:rsidR="005D439E" w:rsidRPr="006F5BBC">
              <w:rPr>
                <w:rFonts w:ascii="Times New Roman" w:hAnsi="Times New Roman" w:cs="Times New Roman"/>
                <w:noProof/>
                <w:webHidden/>
                <w:color w:val="000000" w:themeColor="text1"/>
                <w:sz w:val="24"/>
                <w:szCs w:val="24"/>
              </w:rPr>
            </w:r>
            <w:r w:rsidR="005D439E" w:rsidRPr="006F5BBC">
              <w:rPr>
                <w:rFonts w:ascii="Times New Roman" w:hAnsi="Times New Roman" w:cs="Times New Roman"/>
                <w:noProof/>
                <w:webHidden/>
                <w:color w:val="000000" w:themeColor="text1"/>
                <w:sz w:val="24"/>
                <w:szCs w:val="24"/>
              </w:rPr>
              <w:fldChar w:fldCharType="separate"/>
            </w:r>
            <w:r w:rsidR="005D439E" w:rsidRPr="006F5BBC">
              <w:rPr>
                <w:rFonts w:ascii="Times New Roman" w:hAnsi="Times New Roman" w:cs="Times New Roman"/>
                <w:noProof/>
                <w:webHidden/>
                <w:color w:val="000000" w:themeColor="text1"/>
                <w:sz w:val="24"/>
                <w:szCs w:val="24"/>
              </w:rPr>
              <w:t>8</w:t>
            </w:r>
            <w:r w:rsidR="005D439E" w:rsidRPr="006F5BBC">
              <w:rPr>
                <w:rFonts w:ascii="Times New Roman" w:hAnsi="Times New Roman" w:cs="Times New Roman"/>
                <w:noProof/>
                <w:webHidden/>
                <w:color w:val="000000" w:themeColor="text1"/>
                <w:sz w:val="24"/>
                <w:szCs w:val="24"/>
              </w:rPr>
              <w:fldChar w:fldCharType="end"/>
            </w:r>
          </w:hyperlink>
        </w:p>
        <w:p w14:paraId="3B094D78" w14:textId="77777777" w:rsidR="005D439E" w:rsidRPr="006F5BBC" w:rsidRDefault="008175C1" w:rsidP="00D76F13">
          <w:pPr>
            <w:pStyle w:val="TOC1"/>
            <w:tabs>
              <w:tab w:val="right" w:leader="dot" w:pos="9350"/>
            </w:tabs>
            <w:spacing w:line="360" w:lineRule="auto"/>
            <w:jc w:val="both"/>
            <w:rPr>
              <w:noProof/>
              <w:color w:val="000000" w:themeColor="text1"/>
            </w:rPr>
          </w:pPr>
          <w:hyperlink w:anchor="_Toc28962450" w:history="1">
            <w:r w:rsidR="005D439E" w:rsidRPr="006F5BBC">
              <w:rPr>
                <w:rStyle w:val="Hyperlink"/>
                <w:rFonts w:ascii="Times New Roman" w:hAnsi="Times New Roman" w:cs="Times New Roman"/>
                <w:noProof/>
                <w:color w:val="000000" w:themeColor="text1"/>
                <w:sz w:val="24"/>
                <w:szCs w:val="24"/>
              </w:rPr>
              <w:t>Reference List</w:t>
            </w:r>
            <w:r w:rsidR="005D439E" w:rsidRPr="006F5BBC">
              <w:rPr>
                <w:rFonts w:ascii="Times New Roman" w:hAnsi="Times New Roman" w:cs="Times New Roman"/>
                <w:noProof/>
                <w:webHidden/>
                <w:color w:val="000000" w:themeColor="text1"/>
                <w:sz w:val="24"/>
                <w:szCs w:val="24"/>
              </w:rPr>
              <w:tab/>
            </w:r>
            <w:r w:rsidR="005D439E" w:rsidRPr="006F5BBC">
              <w:rPr>
                <w:rFonts w:ascii="Times New Roman" w:hAnsi="Times New Roman" w:cs="Times New Roman"/>
                <w:noProof/>
                <w:webHidden/>
                <w:color w:val="000000" w:themeColor="text1"/>
                <w:sz w:val="24"/>
                <w:szCs w:val="24"/>
              </w:rPr>
              <w:fldChar w:fldCharType="begin"/>
            </w:r>
            <w:r w:rsidR="005D439E" w:rsidRPr="006F5BBC">
              <w:rPr>
                <w:rFonts w:ascii="Times New Roman" w:hAnsi="Times New Roman" w:cs="Times New Roman"/>
                <w:noProof/>
                <w:webHidden/>
                <w:color w:val="000000" w:themeColor="text1"/>
                <w:sz w:val="24"/>
                <w:szCs w:val="24"/>
              </w:rPr>
              <w:instrText xml:space="preserve"> PAGEREF _Toc28962450 \h </w:instrText>
            </w:r>
            <w:r w:rsidR="005D439E" w:rsidRPr="006F5BBC">
              <w:rPr>
                <w:rFonts w:ascii="Times New Roman" w:hAnsi="Times New Roman" w:cs="Times New Roman"/>
                <w:noProof/>
                <w:webHidden/>
                <w:color w:val="000000" w:themeColor="text1"/>
                <w:sz w:val="24"/>
                <w:szCs w:val="24"/>
              </w:rPr>
            </w:r>
            <w:r w:rsidR="005D439E" w:rsidRPr="006F5BBC">
              <w:rPr>
                <w:rFonts w:ascii="Times New Roman" w:hAnsi="Times New Roman" w:cs="Times New Roman"/>
                <w:noProof/>
                <w:webHidden/>
                <w:color w:val="000000" w:themeColor="text1"/>
                <w:sz w:val="24"/>
                <w:szCs w:val="24"/>
              </w:rPr>
              <w:fldChar w:fldCharType="separate"/>
            </w:r>
            <w:r w:rsidR="005D439E" w:rsidRPr="006F5BBC">
              <w:rPr>
                <w:rFonts w:ascii="Times New Roman" w:hAnsi="Times New Roman" w:cs="Times New Roman"/>
                <w:noProof/>
                <w:webHidden/>
                <w:color w:val="000000" w:themeColor="text1"/>
                <w:sz w:val="24"/>
                <w:szCs w:val="24"/>
              </w:rPr>
              <w:t>9</w:t>
            </w:r>
            <w:r w:rsidR="005D439E" w:rsidRPr="006F5BBC">
              <w:rPr>
                <w:rFonts w:ascii="Times New Roman" w:hAnsi="Times New Roman" w:cs="Times New Roman"/>
                <w:noProof/>
                <w:webHidden/>
                <w:color w:val="000000" w:themeColor="text1"/>
                <w:sz w:val="24"/>
                <w:szCs w:val="24"/>
              </w:rPr>
              <w:fldChar w:fldCharType="end"/>
            </w:r>
          </w:hyperlink>
        </w:p>
        <w:p w14:paraId="0D0B940D" w14:textId="77777777" w:rsidR="005D439E" w:rsidRPr="006F5BBC" w:rsidRDefault="005D439E">
          <w:pPr>
            <w:rPr>
              <w:color w:val="000000" w:themeColor="text1"/>
            </w:rPr>
          </w:pPr>
          <w:r w:rsidRPr="006F5BBC">
            <w:rPr>
              <w:color w:val="000000" w:themeColor="text1"/>
            </w:rPr>
            <w:fldChar w:fldCharType="end"/>
          </w:r>
        </w:p>
      </w:sdtContent>
    </w:sdt>
    <w:p w14:paraId="0E27B00A" w14:textId="77777777" w:rsidR="001A6847" w:rsidRPr="006F5BBC" w:rsidRDefault="001A6847" w:rsidP="00D4113D">
      <w:pPr>
        <w:pStyle w:val="Heading1"/>
        <w:rPr>
          <w:color w:val="000000" w:themeColor="text1"/>
        </w:rPr>
      </w:pPr>
    </w:p>
    <w:p w14:paraId="60061E4C" w14:textId="77777777" w:rsidR="001A6847" w:rsidRPr="006F5BBC" w:rsidRDefault="001A6847">
      <w:pPr>
        <w:rPr>
          <w:rFonts w:ascii="Times New Roman" w:eastAsia="Times New Roman" w:hAnsi="Times New Roman" w:cs="Times New Roman"/>
          <w:b/>
          <w:color w:val="000000" w:themeColor="text1"/>
          <w:sz w:val="24"/>
          <w:szCs w:val="24"/>
        </w:rPr>
      </w:pPr>
      <w:r w:rsidRPr="006F5BBC">
        <w:rPr>
          <w:rFonts w:ascii="Times New Roman" w:eastAsia="Times New Roman" w:hAnsi="Times New Roman" w:cs="Times New Roman"/>
          <w:b/>
          <w:color w:val="000000" w:themeColor="text1"/>
          <w:sz w:val="24"/>
          <w:szCs w:val="24"/>
        </w:rPr>
        <w:br w:type="page"/>
      </w:r>
    </w:p>
    <w:p w14:paraId="3E7A9F1C" w14:textId="77777777" w:rsidR="00DC2C55" w:rsidRPr="006F5BBC" w:rsidRDefault="5BC46634" w:rsidP="00D4113D">
      <w:pPr>
        <w:pStyle w:val="Heading1"/>
        <w:rPr>
          <w:color w:val="000000" w:themeColor="text1"/>
        </w:rPr>
      </w:pPr>
      <w:bookmarkStart w:id="1" w:name="_Toc28962441"/>
      <w:r w:rsidRPr="5BC46634">
        <w:rPr>
          <w:color w:val="000000" w:themeColor="text1"/>
        </w:rPr>
        <w:lastRenderedPageBreak/>
        <w:t>Introduction</w:t>
      </w:r>
      <w:bookmarkEnd w:id="1"/>
    </w:p>
    <w:p w14:paraId="0E3BE988" w14:textId="0266E622" w:rsidR="5BC46634" w:rsidRDefault="717BBFF6" w:rsidP="717BBFF6">
      <w:pPr>
        <w:pStyle w:val="Normal1"/>
        <w:rPr>
          <w:rFonts w:ascii="Times New Roman" w:eastAsia="Times New Roman" w:hAnsi="Times New Roman" w:cs="Times New Roman"/>
          <w:color w:val="000000" w:themeColor="text1"/>
          <w:sz w:val="24"/>
          <w:szCs w:val="24"/>
        </w:rPr>
      </w:pPr>
      <w:r w:rsidRPr="717BBFF6">
        <w:rPr>
          <w:rFonts w:ascii="Times New Roman" w:eastAsia="Times New Roman" w:hAnsi="Times New Roman" w:cs="Times New Roman"/>
          <w:color w:val="000000" w:themeColor="text1"/>
          <w:sz w:val="24"/>
          <w:szCs w:val="24"/>
        </w:rPr>
        <w:t xml:space="preserve">Reflective Writing is a way of addressing a particularly improve interpersonal view of the writer through writing. This particular reflective study provides you with an ability to be related to theory, evaluate it, gain knowledge from it and implementing it which is been discussed in the bellow report. The well know Gibbs Reflective Cycle is been implied for better understanding. By using the context of this cycle, I will show my personal opinion about communication, self-management, team management and interpersonal skills. The discussion below includes my own experience from the practice session, my examination about my strengths and weaknesses and most importantly the potential solutions to address my weaknesses, in order to ensure personal growth. </w:t>
      </w:r>
    </w:p>
    <w:p w14:paraId="7631D76B" w14:textId="77777777" w:rsidR="00DC2C55" w:rsidRPr="006F5BBC" w:rsidRDefault="618842A9" w:rsidP="618842A9">
      <w:pPr>
        <w:pStyle w:val="Heading1"/>
        <w:rPr>
          <w:color w:val="000000" w:themeColor="text1"/>
        </w:rPr>
      </w:pPr>
      <w:bookmarkStart w:id="2" w:name="_Toc28962442"/>
      <w:r w:rsidRPr="618842A9">
        <w:rPr>
          <w:color w:val="000000" w:themeColor="text1"/>
        </w:rPr>
        <w:t>Gibbs Reflective cycle</w:t>
      </w:r>
      <w:bookmarkEnd w:id="2"/>
      <w:r w:rsidRPr="618842A9">
        <w:rPr>
          <w:color w:val="000000" w:themeColor="text1"/>
        </w:rPr>
        <w:t xml:space="preserve"> </w:t>
      </w:r>
    </w:p>
    <w:p w14:paraId="1DEA8D92" w14:textId="16EBE9F0" w:rsidR="618842A9" w:rsidRDefault="618842A9" w:rsidP="618842A9">
      <w:pPr>
        <w:pStyle w:val="Normal1"/>
        <w:rPr>
          <w:color w:val="FF0000"/>
        </w:rPr>
      </w:pPr>
    </w:p>
    <w:p w14:paraId="18C67BA9" w14:textId="04C2575A" w:rsidR="618842A9" w:rsidRDefault="717BBFF6" w:rsidP="717BBFF6">
      <w:pPr>
        <w:pStyle w:val="Normal1"/>
        <w:rPr>
          <w:rFonts w:ascii="Times New Roman" w:eastAsia="Times New Roman" w:hAnsi="Times New Roman" w:cs="Times New Roman"/>
          <w:color w:val="000000" w:themeColor="text1"/>
          <w:sz w:val="24"/>
          <w:szCs w:val="24"/>
        </w:rPr>
      </w:pPr>
      <w:r w:rsidRPr="717BBFF6">
        <w:rPr>
          <w:rFonts w:ascii="Times New Roman" w:eastAsia="Times New Roman" w:hAnsi="Times New Roman" w:cs="Times New Roman"/>
          <w:color w:val="000000" w:themeColor="text1"/>
          <w:sz w:val="24"/>
          <w:szCs w:val="24"/>
        </w:rPr>
        <w:t>The application of reflective writing is a systematic way of labeling in which the relater tries to establish a scene which can be imaginary or real and formed of actions, events, memory and interactions (</w:t>
      </w:r>
      <w:proofErr w:type="spellStart"/>
      <w:r w:rsidRPr="717BBFF6">
        <w:rPr>
          <w:rFonts w:ascii="Times New Roman" w:eastAsia="Times New Roman" w:hAnsi="Times New Roman" w:cs="Times New Roman"/>
          <w:color w:val="000000" w:themeColor="text1"/>
          <w:sz w:val="24"/>
          <w:szCs w:val="24"/>
        </w:rPr>
        <w:t>Becho</w:t>
      </w:r>
      <w:proofErr w:type="spellEnd"/>
      <w:r w:rsidRPr="717BBFF6">
        <w:rPr>
          <w:rFonts w:ascii="Times New Roman" w:eastAsia="Times New Roman" w:hAnsi="Times New Roman" w:cs="Times New Roman"/>
          <w:color w:val="000000" w:themeColor="text1"/>
          <w:sz w:val="24"/>
          <w:szCs w:val="24"/>
        </w:rPr>
        <w:t xml:space="preserve"> Sullivan and Bhattacharya, 2017). It provides a social and interpersonal view about emotional, feeling, situation, through and response from the relater perspective and view. An example of such a reflective writing is Gibbs Reflective Cycle. This theoretical cycle comprises six various stages and helps to evaluate a decision or action taken in various situations. The component of this cycle is: feelings a person should mature from situation, assessment of scenario, providing a detailed evaluation, deep description of situation, forming of conclusion about the situation and finally implementing suitable actions (</w:t>
      </w:r>
      <w:proofErr w:type="spellStart"/>
      <w:r w:rsidRPr="717BBFF6">
        <w:rPr>
          <w:rFonts w:ascii="Times New Roman" w:eastAsia="Times New Roman" w:hAnsi="Times New Roman" w:cs="Times New Roman"/>
          <w:color w:val="000000" w:themeColor="text1"/>
          <w:sz w:val="24"/>
          <w:szCs w:val="24"/>
        </w:rPr>
        <w:t>Sekarwinahyu</w:t>
      </w:r>
      <w:proofErr w:type="spellEnd"/>
      <w:r w:rsidRPr="717BBFF6">
        <w:rPr>
          <w:rFonts w:ascii="Times New Roman" w:eastAsia="Times New Roman" w:hAnsi="Times New Roman" w:cs="Times New Roman"/>
          <w:color w:val="000000" w:themeColor="text1"/>
          <w:sz w:val="24"/>
          <w:szCs w:val="24"/>
        </w:rPr>
        <w:t xml:space="preserve"> et al. 2019)</w:t>
      </w:r>
    </w:p>
    <w:p w14:paraId="58AE9E92" w14:textId="010FC199" w:rsidR="08774AB1" w:rsidRDefault="08774AB1" w:rsidP="618842A9">
      <w:pPr>
        <w:pStyle w:val="Normal1"/>
        <w:rPr>
          <w:color w:val="FF0000"/>
        </w:rPr>
      </w:pPr>
    </w:p>
    <w:p w14:paraId="6A712C68" w14:textId="41BA04BD" w:rsidR="00DC2C55" w:rsidRPr="006F5BBC" w:rsidRDefault="618842A9" w:rsidP="618842A9">
      <w:pPr>
        <w:pStyle w:val="Heading2"/>
        <w:rPr>
          <w:color w:val="000000" w:themeColor="text1"/>
        </w:rPr>
      </w:pPr>
      <w:bookmarkStart w:id="3" w:name="_Toc28962443"/>
      <w:r w:rsidRPr="618842A9">
        <w:rPr>
          <w:color w:val="000000" w:themeColor="text1"/>
        </w:rPr>
        <w:t>Description</w:t>
      </w:r>
      <w:bookmarkEnd w:id="3"/>
      <w:r w:rsidRPr="618842A9">
        <w:rPr>
          <w:color w:val="000000" w:themeColor="text1"/>
        </w:rPr>
        <w:t xml:space="preserve"> </w:t>
      </w:r>
    </w:p>
    <w:p w14:paraId="5BCBEBC8" w14:textId="615CDF15" w:rsidR="618842A9" w:rsidRDefault="717BBFF6" w:rsidP="717BBFF6">
      <w:pPr>
        <w:pStyle w:val="Normal1"/>
        <w:rPr>
          <w:rFonts w:ascii="Times New Roman" w:eastAsia="Times New Roman" w:hAnsi="Times New Roman" w:cs="Times New Roman"/>
          <w:color w:val="000000" w:themeColor="text1"/>
          <w:sz w:val="24"/>
          <w:szCs w:val="24"/>
        </w:rPr>
      </w:pPr>
      <w:r w:rsidRPr="717BBFF6">
        <w:rPr>
          <w:rFonts w:ascii="Times New Roman" w:eastAsia="Times New Roman" w:hAnsi="Times New Roman" w:cs="Times New Roman"/>
          <w:color w:val="000000" w:themeColor="text1"/>
          <w:sz w:val="24"/>
          <w:szCs w:val="24"/>
        </w:rPr>
        <w:t xml:space="preserve">The first stage of Gibbs Reflective Cycle is the description. At this stage the situation faced by individual is described and the role of introduction within the whole situation takes place. Here I will reflect over my personal experience of researching on the company HSBC. HSBC is an international organization which provide a variety of financial services to wide range of customers. The main purpose of the bank is to provide support to all kind of entrepreneurs, and to support trade between Europe and Asia. HSBC is a well establish company operating for a long period of time. They faced different down times but a company is still one of the top banks as they are based on sustainability. </w:t>
      </w:r>
    </w:p>
    <w:p w14:paraId="60490A57" w14:textId="29B5C857" w:rsidR="78137764" w:rsidRDefault="717BBFF6" w:rsidP="717BBFF6">
      <w:pPr>
        <w:pStyle w:val="Normal1"/>
        <w:rPr>
          <w:rFonts w:ascii="Times New Roman" w:eastAsia="Times New Roman" w:hAnsi="Times New Roman" w:cs="Times New Roman"/>
          <w:color w:val="000000" w:themeColor="text1"/>
          <w:sz w:val="24"/>
          <w:szCs w:val="24"/>
        </w:rPr>
      </w:pPr>
      <w:r w:rsidRPr="717BBFF6">
        <w:rPr>
          <w:rFonts w:ascii="Times New Roman" w:eastAsia="Times New Roman" w:hAnsi="Times New Roman" w:cs="Times New Roman"/>
          <w:color w:val="000000" w:themeColor="text1"/>
          <w:sz w:val="24"/>
          <w:szCs w:val="24"/>
        </w:rPr>
        <w:t xml:space="preserve">During the role play and reflective study analysis I have gain a deep knowledge of my character strengths and weaknesses, by paying higher attention to evaluation of my character.  At this stage I interacted with a variety of individual where we had to evaluate each other based on personality, body language interaction and approach. This session was concluded by providing overall remarks about each other performance, in order discover our weak area and to perform </w:t>
      </w:r>
      <w:r w:rsidRPr="717BBFF6">
        <w:rPr>
          <w:rFonts w:ascii="Times New Roman" w:eastAsia="Times New Roman" w:hAnsi="Times New Roman" w:cs="Times New Roman"/>
          <w:color w:val="000000" w:themeColor="text1"/>
          <w:sz w:val="24"/>
          <w:szCs w:val="24"/>
        </w:rPr>
        <w:lastRenderedPageBreak/>
        <w:t>better next time. As per Tanaka et al. (2018) the main motto of reflective study is to reference to activity in order to set up a chain of experience support by assessment of an unexpected situation.</w:t>
      </w:r>
    </w:p>
    <w:p w14:paraId="1DB89B46" w14:textId="467BE3C1" w:rsidR="78137764" w:rsidRDefault="717BBFF6" w:rsidP="717BBFF6">
      <w:pPr>
        <w:pStyle w:val="Normal1"/>
        <w:rPr>
          <w:rFonts w:ascii="Times New Roman" w:eastAsia="Times New Roman" w:hAnsi="Times New Roman" w:cs="Times New Roman"/>
          <w:color w:val="000000" w:themeColor="text1"/>
          <w:sz w:val="24"/>
          <w:szCs w:val="24"/>
        </w:rPr>
      </w:pPr>
      <w:r w:rsidRPr="717BBFF6">
        <w:rPr>
          <w:rFonts w:ascii="Times New Roman" w:eastAsia="Times New Roman" w:hAnsi="Times New Roman" w:cs="Times New Roman"/>
          <w:color w:val="000000" w:themeColor="text1"/>
          <w:sz w:val="24"/>
          <w:szCs w:val="24"/>
        </w:rPr>
        <w:t xml:space="preserve">This process included a personal feeling, evaluation, description, situation analysis, valid conclusion and action taken. By evaluation my reflective study and role play session I found out that: my approach is brave, I have built full confidence, I am aware of my selection of words and I think before I speak. The evaluation also includes that I am quality at making my words understandable and clear, I have a charming personality and I have argument approach. My calm personality during the role plays session and my focusing point skills was highly praised in the remarks. I discover the importance of focusing over the work, as high focus over the task makes the task enjoyable. In addition, in the remarks there were also a suggestion about improvements my role presentations as there should be more arguments to build a strong conclusion. These feedbacks helped me to justify my strengths and weaknesses, but also to act upon the areas I need to work more on. As argued by Lent et al. (2016), reflective studies build some unbiased result which help to work upon personal weaknesses effectively. </w:t>
      </w:r>
    </w:p>
    <w:p w14:paraId="33E01BD8" w14:textId="12E4467E" w:rsidR="00DC2C55" w:rsidRPr="006F5BBC" w:rsidRDefault="78137764" w:rsidP="78137764">
      <w:pPr>
        <w:pStyle w:val="Normal1"/>
        <w:spacing w:line="360" w:lineRule="auto"/>
        <w:jc w:val="both"/>
        <w:rPr>
          <w:rFonts w:ascii="Times New Roman" w:eastAsia="Times New Roman" w:hAnsi="Times New Roman" w:cs="Times New Roman"/>
          <w:color w:val="000000" w:themeColor="text1"/>
          <w:sz w:val="24"/>
          <w:szCs w:val="24"/>
        </w:rPr>
      </w:pPr>
      <w:r w:rsidRPr="78137764">
        <w:rPr>
          <w:rFonts w:ascii="Times New Roman" w:eastAsia="Times New Roman" w:hAnsi="Times New Roman" w:cs="Times New Roman"/>
          <w:color w:val="000000" w:themeColor="text1"/>
          <w:sz w:val="24"/>
          <w:szCs w:val="24"/>
        </w:rPr>
        <w:t xml:space="preserve"> </w:t>
      </w:r>
    </w:p>
    <w:p w14:paraId="2090AC9A" w14:textId="77777777" w:rsidR="00DC2C55" w:rsidRPr="006F5BBC" w:rsidRDefault="6B15FD5E" w:rsidP="6B15FD5E">
      <w:pPr>
        <w:pStyle w:val="Heading2"/>
        <w:rPr>
          <w:color w:val="000000" w:themeColor="text1"/>
        </w:rPr>
      </w:pPr>
      <w:bookmarkStart w:id="4" w:name="_Toc28962444"/>
      <w:r w:rsidRPr="6B15FD5E">
        <w:rPr>
          <w:color w:val="000000" w:themeColor="text1"/>
        </w:rPr>
        <w:t>Feeling</w:t>
      </w:r>
      <w:bookmarkEnd w:id="4"/>
      <w:r w:rsidRPr="6B15FD5E">
        <w:rPr>
          <w:color w:val="000000" w:themeColor="text1"/>
        </w:rPr>
        <w:t xml:space="preserve"> </w:t>
      </w:r>
    </w:p>
    <w:p w14:paraId="5ECA5FE4" w14:textId="00A86A28" w:rsidR="6B15FD5E" w:rsidRDefault="717BBFF6" w:rsidP="717BBFF6">
      <w:pPr>
        <w:pStyle w:val="Normal1"/>
        <w:spacing w:afterAutospacing="1"/>
        <w:rPr>
          <w:rFonts w:ascii="Times New Roman" w:eastAsia="Times New Roman" w:hAnsi="Times New Roman" w:cs="Times New Roman"/>
          <w:color w:val="000000" w:themeColor="text1"/>
          <w:sz w:val="24"/>
          <w:szCs w:val="24"/>
        </w:rPr>
      </w:pPr>
      <w:r w:rsidRPr="717BBFF6">
        <w:rPr>
          <w:rFonts w:ascii="Times New Roman" w:eastAsia="Times New Roman" w:hAnsi="Times New Roman" w:cs="Times New Roman"/>
          <w:color w:val="000000" w:themeColor="text1"/>
          <w:sz w:val="24"/>
          <w:szCs w:val="24"/>
        </w:rPr>
        <w:t xml:space="preserve">In this park I will reflect over my feelings through the role play and interaction session. Feeling is the second stage of Gibbs reflective cycle which help to evaluate interpersonal behaviors. As per </w:t>
      </w:r>
      <w:proofErr w:type="spellStart"/>
      <w:r w:rsidRPr="717BBFF6">
        <w:rPr>
          <w:rFonts w:ascii="Times New Roman" w:eastAsia="Times New Roman" w:hAnsi="Times New Roman" w:cs="Times New Roman"/>
          <w:color w:val="000000" w:themeColor="text1"/>
          <w:sz w:val="24"/>
          <w:szCs w:val="24"/>
        </w:rPr>
        <w:t>Oluwatoyin</w:t>
      </w:r>
      <w:proofErr w:type="spellEnd"/>
      <w:r w:rsidRPr="717BBFF6">
        <w:rPr>
          <w:rFonts w:ascii="Times New Roman" w:eastAsia="Times New Roman" w:hAnsi="Times New Roman" w:cs="Times New Roman"/>
          <w:color w:val="000000" w:themeColor="text1"/>
          <w:sz w:val="24"/>
          <w:szCs w:val="24"/>
        </w:rPr>
        <w:t xml:space="preserve"> (2015), the outstanding reflective cycle requires a continuous cycle where reflection and feelings based on personal feeling should be linked. Those kinds of responses which are generated from feelings can be considered as a crucial attribute for progression of advanced, critical and autonomous practitioners. I was excited to be part of a team to work on HSBC. HSBC has been an excited project for students and trainers like me to research upon as HSBC is nationwide common bank which progress is mostly based on quality of services. Even that HSBC is part of competitive market, the market is still developing. But most importantly HSBC was the excised project to work upon for students studying my degree as company like HSBC is everyone a dream to work in.</w:t>
      </w:r>
    </w:p>
    <w:p w14:paraId="2447C147" w14:textId="3E8104C9" w:rsidR="00DC2C55" w:rsidRPr="006F5BBC" w:rsidRDefault="717BBFF6" w:rsidP="717BBFF6">
      <w:pPr>
        <w:pStyle w:val="Normal1"/>
        <w:spacing w:line="360" w:lineRule="auto"/>
        <w:rPr>
          <w:rFonts w:ascii="Times New Roman" w:eastAsia="Times New Roman" w:hAnsi="Times New Roman" w:cs="Times New Roman"/>
          <w:color w:val="000000" w:themeColor="text1"/>
          <w:sz w:val="24"/>
          <w:szCs w:val="24"/>
        </w:rPr>
      </w:pPr>
      <w:r w:rsidRPr="717BBFF6">
        <w:rPr>
          <w:rFonts w:ascii="Times New Roman" w:eastAsia="Times New Roman" w:hAnsi="Times New Roman" w:cs="Times New Roman"/>
          <w:color w:val="000000" w:themeColor="text1"/>
          <w:sz w:val="24"/>
          <w:szCs w:val="24"/>
        </w:rPr>
        <w:t>Discussing about my feelings, I was looking forward to attend a development procedure offered</w:t>
      </w:r>
    </w:p>
    <w:p w14:paraId="1B82FC64" w14:textId="07915512" w:rsidR="00DC2C55" w:rsidRPr="006F5BBC" w:rsidRDefault="717BBFF6" w:rsidP="717BBFF6">
      <w:pPr>
        <w:pStyle w:val="Normal1"/>
        <w:spacing w:line="360" w:lineRule="auto"/>
        <w:rPr>
          <w:rFonts w:ascii="Times New Roman" w:eastAsia="Times New Roman" w:hAnsi="Times New Roman" w:cs="Times New Roman"/>
          <w:color w:val="000000" w:themeColor="text1"/>
          <w:sz w:val="24"/>
          <w:szCs w:val="24"/>
        </w:rPr>
      </w:pPr>
      <w:proofErr w:type="gramStart"/>
      <w:r w:rsidRPr="717BBFF6">
        <w:rPr>
          <w:rFonts w:ascii="Times New Roman" w:eastAsia="Times New Roman" w:hAnsi="Times New Roman" w:cs="Times New Roman"/>
          <w:color w:val="000000" w:themeColor="text1"/>
          <w:sz w:val="24"/>
          <w:szCs w:val="24"/>
        </w:rPr>
        <w:t>by</w:t>
      </w:r>
      <w:proofErr w:type="gramEnd"/>
      <w:r w:rsidRPr="717BBFF6">
        <w:rPr>
          <w:rFonts w:ascii="Times New Roman" w:eastAsia="Times New Roman" w:hAnsi="Times New Roman" w:cs="Times New Roman"/>
          <w:color w:val="000000" w:themeColor="text1"/>
          <w:sz w:val="24"/>
          <w:szCs w:val="24"/>
        </w:rPr>
        <w:t xml:space="preserve"> reputed company. The session which I came into were highly efficient for assessing personal skills. The role play and reflective study implemented looked very efficient, unique and useful to me. I learned that I have decent expression and body language. Using those strengths, I can make myself understandable to other which is most important when presenting to a group of people. My presentation skills are up the level, I can keep my presentation focus. On the other side I am glad I discover my weaknesses like using skills to conclude a presentation. I also discover a way to implement in order to address those weaknesses. I discover the important of time management </w:t>
      </w:r>
      <w:r w:rsidRPr="717BBFF6">
        <w:rPr>
          <w:rFonts w:ascii="Times New Roman" w:eastAsia="Times New Roman" w:hAnsi="Times New Roman" w:cs="Times New Roman"/>
          <w:color w:val="000000" w:themeColor="text1"/>
          <w:sz w:val="24"/>
          <w:szCs w:val="24"/>
        </w:rPr>
        <w:lastRenderedPageBreak/>
        <w:t>and also realizing that this can be a key to address evert problem by adopting oriented lifestyle. Argued by Grey et al</w:t>
      </w:r>
      <w:proofErr w:type="gramStart"/>
      <w:r w:rsidRPr="717BBFF6">
        <w:rPr>
          <w:rFonts w:ascii="Times New Roman" w:eastAsia="Times New Roman" w:hAnsi="Times New Roman" w:cs="Times New Roman"/>
          <w:color w:val="000000" w:themeColor="text1"/>
          <w:sz w:val="24"/>
          <w:szCs w:val="24"/>
        </w:rPr>
        <w:t>.(</w:t>
      </w:r>
      <w:proofErr w:type="gramEnd"/>
      <w:r w:rsidRPr="717BBFF6">
        <w:rPr>
          <w:rFonts w:ascii="Times New Roman" w:eastAsia="Times New Roman" w:hAnsi="Times New Roman" w:cs="Times New Roman"/>
          <w:color w:val="000000" w:themeColor="text1"/>
          <w:sz w:val="24"/>
          <w:szCs w:val="24"/>
        </w:rPr>
        <w:t xml:space="preserve">2015) the family and self-management framework can be successful way to guide a variety of theoretical framework. </w:t>
      </w:r>
    </w:p>
    <w:p w14:paraId="3E457CE9" w14:textId="01B3DA32" w:rsidR="00DC2C55" w:rsidRPr="006F5BBC" w:rsidRDefault="5B24A41C" w:rsidP="5B24A41C">
      <w:pPr>
        <w:pStyle w:val="Normal1"/>
        <w:spacing w:line="360" w:lineRule="auto"/>
        <w:rPr>
          <w:rFonts w:ascii="Times New Roman" w:eastAsia="Times New Roman" w:hAnsi="Times New Roman" w:cs="Times New Roman"/>
          <w:color w:val="000000" w:themeColor="text1"/>
          <w:sz w:val="24"/>
          <w:szCs w:val="24"/>
        </w:rPr>
      </w:pPr>
      <w:r w:rsidRPr="5B24A41C">
        <w:rPr>
          <w:rFonts w:ascii="Times New Roman" w:eastAsia="Times New Roman" w:hAnsi="Times New Roman" w:cs="Times New Roman"/>
          <w:color w:val="000000" w:themeColor="text1"/>
          <w:sz w:val="24"/>
          <w:szCs w:val="24"/>
        </w:rPr>
        <w:t xml:space="preserve">       </w:t>
      </w:r>
    </w:p>
    <w:p w14:paraId="28DDC849" w14:textId="77777777" w:rsidR="00DC2C55" w:rsidRPr="006F5BBC" w:rsidRDefault="5B24A41C" w:rsidP="5B24A41C">
      <w:pPr>
        <w:pStyle w:val="Heading2"/>
        <w:rPr>
          <w:color w:val="000000" w:themeColor="text1"/>
        </w:rPr>
      </w:pPr>
      <w:bookmarkStart w:id="5" w:name="_Toc28962445"/>
      <w:r w:rsidRPr="5B24A41C">
        <w:rPr>
          <w:color w:val="000000" w:themeColor="text1"/>
        </w:rPr>
        <w:t>Evaluation</w:t>
      </w:r>
      <w:bookmarkEnd w:id="5"/>
      <w:r w:rsidRPr="5B24A41C">
        <w:rPr>
          <w:color w:val="000000" w:themeColor="text1"/>
        </w:rPr>
        <w:t xml:space="preserve"> </w:t>
      </w:r>
    </w:p>
    <w:p w14:paraId="19C47CB4" w14:textId="1571DBAC" w:rsidR="5B24A41C" w:rsidRDefault="717BBFF6" w:rsidP="717BBFF6">
      <w:pPr>
        <w:pStyle w:val="Normal1"/>
        <w:rPr>
          <w:rFonts w:ascii="Times New Roman" w:eastAsia="Times New Roman" w:hAnsi="Times New Roman" w:cs="Times New Roman"/>
          <w:color w:val="000000" w:themeColor="text1"/>
          <w:sz w:val="24"/>
          <w:szCs w:val="24"/>
        </w:rPr>
      </w:pPr>
      <w:r w:rsidRPr="717BBFF6">
        <w:rPr>
          <w:rFonts w:ascii="Times New Roman" w:eastAsia="Times New Roman" w:hAnsi="Times New Roman" w:cs="Times New Roman"/>
          <w:color w:val="000000" w:themeColor="text1"/>
          <w:sz w:val="24"/>
          <w:szCs w:val="24"/>
        </w:rPr>
        <w:t xml:space="preserve">My feeling allowed me to present point: evaluation of the whole session. This is considered as the third stage of Gibbs reflective cycle which is the leading towards analysis of the session. By studying personal evaluation helps to measures self-efficiency which can be apply while forming a career development plan or while forming a decision (Dubey and </w:t>
      </w:r>
      <w:proofErr w:type="spellStart"/>
      <w:r w:rsidRPr="717BBFF6">
        <w:rPr>
          <w:rFonts w:ascii="Times New Roman" w:eastAsia="Times New Roman" w:hAnsi="Times New Roman" w:cs="Times New Roman"/>
          <w:color w:val="000000" w:themeColor="text1"/>
          <w:sz w:val="24"/>
          <w:szCs w:val="24"/>
        </w:rPr>
        <w:t>Gunasekaran</w:t>
      </w:r>
      <w:proofErr w:type="spellEnd"/>
      <w:r w:rsidRPr="717BBFF6">
        <w:rPr>
          <w:rFonts w:ascii="Times New Roman" w:eastAsia="Times New Roman" w:hAnsi="Times New Roman" w:cs="Times New Roman"/>
          <w:color w:val="000000" w:themeColor="text1"/>
          <w:sz w:val="24"/>
          <w:szCs w:val="24"/>
        </w:rPr>
        <w:t xml:space="preserve">, 2015).  Below I will assess total training procedure, the bad and good experience I faced during and my thought analysis regarding it. </w:t>
      </w:r>
    </w:p>
    <w:p w14:paraId="50407690" w14:textId="1F4FD1C0" w:rsidR="5B24A41C" w:rsidRDefault="3F8A4F63" w:rsidP="3F8A4F63">
      <w:pPr>
        <w:pStyle w:val="Normal1"/>
        <w:rPr>
          <w:rFonts w:ascii="Times New Roman" w:eastAsia="Times New Roman" w:hAnsi="Times New Roman" w:cs="Times New Roman"/>
          <w:color w:val="000000" w:themeColor="text1"/>
          <w:sz w:val="24"/>
          <w:szCs w:val="24"/>
        </w:rPr>
      </w:pPr>
      <w:r w:rsidRPr="3F8A4F63">
        <w:rPr>
          <w:rFonts w:ascii="Times New Roman" w:eastAsia="Times New Roman" w:hAnsi="Times New Roman" w:cs="Times New Roman"/>
          <w:color w:val="000000" w:themeColor="text1"/>
          <w:sz w:val="24"/>
          <w:szCs w:val="24"/>
        </w:rPr>
        <w:t xml:space="preserve">I realize the advantage I hold over a face to face interview and conversation. The feedback I receive from individual which I have not met before such as my words are full of confidence and have an impact upon other were such a motivating for me. I felt proud to hear that my words are understandable and powerful. The experience to attend such role-playing training was worth it as it helps me to build my personality and discovering the importance of self-management. I learned how to apply this in professional lifestyle which will be efficient. The only weakness to act upon is my conclusion for a presentation. </w:t>
      </w:r>
    </w:p>
    <w:p w14:paraId="3C2F6B85" w14:textId="444F4035" w:rsidR="00DC2C55" w:rsidRPr="006F5BBC" w:rsidRDefault="5B24A41C" w:rsidP="5B24A41C">
      <w:pPr>
        <w:pStyle w:val="Normal1"/>
        <w:spacing w:line="360" w:lineRule="auto"/>
        <w:jc w:val="both"/>
        <w:rPr>
          <w:rFonts w:ascii="Times New Roman" w:eastAsia="Times New Roman" w:hAnsi="Times New Roman" w:cs="Times New Roman"/>
          <w:color w:val="000000" w:themeColor="text1"/>
          <w:sz w:val="24"/>
          <w:szCs w:val="24"/>
        </w:rPr>
      </w:pPr>
      <w:r w:rsidRPr="5B24A41C">
        <w:rPr>
          <w:rFonts w:ascii="Times New Roman" w:eastAsia="Times New Roman" w:hAnsi="Times New Roman" w:cs="Times New Roman"/>
          <w:color w:val="000000" w:themeColor="text1"/>
          <w:sz w:val="24"/>
          <w:szCs w:val="24"/>
        </w:rPr>
        <w:t xml:space="preserve"> </w:t>
      </w:r>
    </w:p>
    <w:p w14:paraId="78A1F953" w14:textId="77777777" w:rsidR="00DC2C55" w:rsidRPr="006F5BBC" w:rsidRDefault="5B24A41C" w:rsidP="5B24A41C">
      <w:pPr>
        <w:pStyle w:val="Heading2"/>
        <w:rPr>
          <w:color w:val="000000" w:themeColor="text1"/>
        </w:rPr>
      </w:pPr>
      <w:bookmarkStart w:id="6" w:name="_Toc28962446"/>
      <w:r w:rsidRPr="5B24A41C">
        <w:rPr>
          <w:color w:val="000000" w:themeColor="text1"/>
        </w:rPr>
        <w:t>Analysis</w:t>
      </w:r>
      <w:bookmarkEnd w:id="6"/>
      <w:r w:rsidRPr="5B24A41C">
        <w:rPr>
          <w:color w:val="000000" w:themeColor="text1"/>
        </w:rPr>
        <w:t xml:space="preserve"> </w:t>
      </w:r>
    </w:p>
    <w:p w14:paraId="77C2F9CB" w14:textId="3225224C" w:rsidR="00DC2C55" w:rsidRPr="006F5BBC" w:rsidRDefault="551F37F0" w:rsidP="551F37F0">
      <w:pPr>
        <w:pStyle w:val="Normal1"/>
        <w:rPr>
          <w:rFonts w:ascii="Times New Roman" w:eastAsia="Times New Roman" w:hAnsi="Times New Roman" w:cs="Times New Roman"/>
          <w:color w:val="000000" w:themeColor="text1"/>
          <w:sz w:val="24"/>
          <w:szCs w:val="24"/>
        </w:rPr>
      </w:pPr>
      <w:r w:rsidRPr="551F37F0">
        <w:rPr>
          <w:rFonts w:ascii="Times New Roman" w:eastAsia="Times New Roman" w:hAnsi="Times New Roman" w:cs="Times New Roman"/>
          <w:color w:val="000000" w:themeColor="text1"/>
          <w:sz w:val="24"/>
          <w:szCs w:val="24"/>
        </w:rPr>
        <w:t>The market is constantly developing and growing: new technologies are discovering; it is key to adapt to those changers and analyzing can me its reality (</w:t>
      </w:r>
      <w:proofErr w:type="spellStart"/>
      <w:r w:rsidRPr="551F37F0">
        <w:rPr>
          <w:rFonts w:ascii="Times New Roman" w:eastAsia="Times New Roman" w:hAnsi="Times New Roman" w:cs="Times New Roman"/>
          <w:color w:val="000000" w:themeColor="text1"/>
          <w:sz w:val="24"/>
          <w:szCs w:val="24"/>
        </w:rPr>
        <w:t>Kurnica</w:t>
      </w:r>
      <w:proofErr w:type="spellEnd"/>
      <w:r w:rsidRPr="551F37F0">
        <w:rPr>
          <w:rFonts w:ascii="Times New Roman" w:eastAsia="Times New Roman" w:hAnsi="Times New Roman" w:cs="Times New Roman"/>
          <w:color w:val="000000" w:themeColor="text1"/>
          <w:sz w:val="24"/>
          <w:szCs w:val="24"/>
        </w:rPr>
        <w:t xml:space="preserve"> et al. 2015). Technology is the most important factor in today century and in order to company to be successful they need to spend high amount of time upon analyzing it.  Analysis is the fourth stage in Gibbs reflective cycle and it is performed by governing usable information which we receive from detailed evaluation. Further below I will discuss my action plan and try to conclude through this section. </w:t>
      </w:r>
    </w:p>
    <w:p w14:paraId="4F9BD2B6" w14:textId="22A707E0" w:rsidR="00DC2C55" w:rsidRPr="006F5BBC" w:rsidRDefault="551F37F0" w:rsidP="551F37F0">
      <w:pPr>
        <w:pStyle w:val="Normal1"/>
        <w:rPr>
          <w:rFonts w:ascii="Times New Roman" w:eastAsia="Times New Roman" w:hAnsi="Times New Roman" w:cs="Times New Roman"/>
          <w:color w:val="000000" w:themeColor="text1"/>
          <w:sz w:val="24"/>
          <w:szCs w:val="24"/>
        </w:rPr>
      </w:pPr>
      <w:r w:rsidRPr="551F37F0">
        <w:rPr>
          <w:rFonts w:ascii="Times New Roman" w:eastAsia="Times New Roman" w:hAnsi="Times New Roman" w:cs="Times New Roman"/>
          <w:color w:val="000000" w:themeColor="text1"/>
          <w:sz w:val="24"/>
          <w:szCs w:val="24"/>
        </w:rPr>
        <w:t xml:space="preserve">Upon analyzing deeply, I found out that I need to adopt proper self-management plan. An improved lifestyle can address achievement and personality related issues. Meeting my professional personal plan seems easy with adopting such an efficient management plan as I will stay focus and act upon my management plan. </w:t>
      </w:r>
    </w:p>
    <w:p w14:paraId="1492080A" w14:textId="25779254" w:rsidR="00DC2C55" w:rsidRPr="006F5BBC" w:rsidRDefault="551F37F0" w:rsidP="551F37F0">
      <w:pPr>
        <w:pStyle w:val="Normal1"/>
        <w:rPr>
          <w:rFonts w:ascii="Times New Roman" w:eastAsia="Times New Roman" w:hAnsi="Times New Roman" w:cs="Times New Roman"/>
          <w:color w:val="000000" w:themeColor="text1"/>
          <w:sz w:val="24"/>
          <w:szCs w:val="24"/>
        </w:rPr>
      </w:pPr>
      <w:r w:rsidRPr="551F37F0">
        <w:rPr>
          <w:rFonts w:ascii="Times New Roman" w:eastAsia="Times New Roman" w:hAnsi="Times New Roman" w:cs="Times New Roman"/>
          <w:color w:val="000000" w:themeColor="text1"/>
          <w:sz w:val="24"/>
          <w:szCs w:val="24"/>
        </w:rPr>
        <w:t xml:space="preserve">Apart from a time management plan I need to boost my communication and presentation skills. Everything like a body language, tone of voice and appearance was outstanding but I need to work upon my conclusion. This deficiency can act negatively upon my overall performance in near future, because a proper conclusion is needed as it can change a person overall performance, since conclusion should be enough to read and understand when the report is about. Discovering </w:t>
      </w:r>
      <w:r w:rsidRPr="551F37F0">
        <w:rPr>
          <w:rFonts w:ascii="Times New Roman" w:eastAsia="Times New Roman" w:hAnsi="Times New Roman" w:cs="Times New Roman"/>
          <w:color w:val="000000" w:themeColor="text1"/>
          <w:sz w:val="24"/>
          <w:szCs w:val="24"/>
        </w:rPr>
        <w:lastRenderedPageBreak/>
        <w:t>of issues by analyze it helps to build a proper conclusion and direct those shortcoming (</w:t>
      </w:r>
      <w:proofErr w:type="spellStart"/>
      <w:r w:rsidRPr="551F37F0">
        <w:rPr>
          <w:rFonts w:ascii="Times New Roman" w:eastAsia="Times New Roman" w:hAnsi="Times New Roman" w:cs="Times New Roman"/>
          <w:color w:val="000000" w:themeColor="text1"/>
          <w:sz w:val="24"/>
          <w:szCs w:val="24"/>
        </w:rPr>
        <w:t>Motyl</w:t>
      </w:r>
      <w:proofErr w:type="spellEnd"/>
      <w:r w:rsidRPr="551F37F0">
        <w:rPr>
          <w:rFonts w:ascii="Times New Roman" w:eastAsia="Times New Roman" w:hAnsi="Times New Roman" w:cs="Times New Roman"/>
          <w:color w:val="000000" w:themeColor="text1"/>
          <w:sz w:val="24"/>
          <w:szCs w:val="24"/>
        </w:rPr>
        <w:t xml:space="preserve"> et al. 2017)</w:t>
      </w:r>
    </w:p>
    <w:p w14:paraId="0B1A40C9" w14:textId="0CF993DB" w:rsidR="00DC2C55" w:rsidRPr="006F5BBC" w:rsidRDefault="6F0ACC1C" w:rsidP="6F0ACC1C">
      <w:pPr>
        <w:pStyle w:val="Heading2"/>
        <w:rPr>
          <w:color w:val="000000" w:themeColor="text1"/>
        </w:rPr>
      </w:pPr>
      <w:bookmarkStart w:id="7" w:name="_Toc28962447"/>
      <w:r w:rsidRPr="6F0ACC1C">
        <w:rPr>
          <w:color w:val="000000" w:themeColor="text1"/>
        </w:rPr>
        <w:t>Conclusion</w:t>
      </w:r>
      <w:bookmarkEnd w:id="7"/>
      <w:r w:rsidRPr="6F0ACC1C">
        <w:rPr>
          <w:color w:val="000000" w:themeColor="text1"/>
        </w:rPr>
        <w:t xml:space="preserve"> </w:t>
      </w:r>
    </w:p>
    <w:p w14:paraId="1708DA5C" w14:textId="2B749A73" w:rsidR="6F0ACC1C" w:rsidRDefault="3F8A4F63" w:rsidP="3F8A4F63">
      <w:pPr>
        <w:pStyle w:val="Normal1"/>
        <w:rPr>
          <w:rFonts w:ascii="Times New Roman" w:eastAsia="Times New Roman" w:hAnsi="Times New Roman" w:cs="Times New Roman"/>
          <w:color w:val="000000" w:themeColor="text1"/>
          <w:sz w:val="24"/>
          <w:szCs w:val="24"/>
        </w:rPr>
      </w:pPr>
      <w:r w:rsidRPr="3F8A4F63">
        <w:rPr>
          <w:rFonts w:ascii="Times New Roman" w:eastAsia="Times New Roman" w:hAnsi="Times New Roman" w:cs="Times New Roman"/>
          <w:color w:val="000000" w:themeColor="text1"/>
          <w:sz w:val="24"/>
          <w:szCs w:val="24"/>
        </w:rPr>
        <w:t xml:space="preserve">As argued by </w:t>
      </w:r>
      <w:proofErr w:type="spellStart"/>
      <w:r w:rsidRPr="3F8A4F63">
        <w:rPr>
          <w:rFonts w:ascii="Times New Roman" w:eastAsia="Times New Roman" w:hAnsi="Times New Roman" w:cs="Times New Roman"/>
          <w:color w:val="000000" w:themeColor="text1"/>
          <w:sz w:val="24"/>
          <w:szCs w:val="24"/>
        </w:rPr>
        <w:t>Mondal</w:t>
      </w:r>
      <w:proofErr w:type="spellEnd"/>
      <w:r w:rsidRPr="3F8A4F63">
        <w:rPr>
          <w:rFonts w:ascii="Times New Roman" w:eastAsia="Times New Roman" w:hAnsi="Times New Roman" w:cs="Times New Roman"/>
          <w:color w:val="000000" w:themeColor="text1"/>
          <w:sz w:val="24"/>
          <w:szCs w:val="24"/>
        </w:rPr>
        <w:t xml:space="preserve">, 2017 reflective practice is viewed as higher order thinking skills as is absorb aspects of evaluation and analysis which help students to develop their thinking skills. </w:t>
      </w:r>
    </w:p>
    <w:p w14:paraId="3A97D116" w14:textId="33B8A5C9" w:rsidR="3F8A4F63" w:rsidRDefault="3F8A4F63" w:rsidP="3F8A4F63">
      <w:pPr>
        <w:pStyle w:val="Normal1"/>
        <w:rPr>
          <w:rFonts w:ascii="Times New Roman" w:eastAsia="Times New Roman" w:hAnsi="Times New Roman" w:cs="Times New Roman"/>
          <w:color w:val="000000" w:themeColor="text1"/>
          <w:sz w:val="24"/>
          <w:szCs w:val="24"/>
        </w:rPr>
      </w:pPr>
      <w:r w:rsidRPr="3F8A4F63">
        <w:rPr>
          <w:rFonts w:ascii="Times New Roman" w:eastAsia="Times New Roman" w:hAnsi="Times New Roman" w:cs="Times New Roman"/>
          <w:color w:val="000000" w:themeColor="text1"/>
          <w:sz w:val="24"/>
          <w:szCs w:val="24"/>
        </w:rPr>
        <w:t xml:space="preserve">One of the last stages in Gibbs referencing cycle is conclusion. At this stage solution to the situation mentioned above should be discovered. This is an important role to justify mentioned facts, experience, thoughts and comments mentioned above. Here I will provide </w:t>
      </w:r>
      <w:proofErr w:type="gramStart"/>
      <w:r w:rsidRPr="3F8A4F63">
        <w:rPr>
          <w:rFonts w:ascii="Times New Roman" w:eastAsia="Times New Roman" w:hAnsi="Times New Roman" w:cs="Times New Roman"/>
          <w:color w:val="000000" w:themeColor="text1"/>
          <w:sz w:val="24"/>
          <w:szCs w:val="24"/>
        </w:rPr>
        <w:t>my justify</w:t>
      </w:r>
      <w:proofErr w:type="gramEnd"/>
      <w:r w:rsidRPr="3F8A4F63">
        <w:rPr>
          <w:rFonts w:ascii="Times New Roman" w:eastAsia="Times New Roman" w:hAnsi="Times New Roman" w:cs="Times New Roman"/>
          <w:color w:val="000000" w:themeColor="text1"/>
          <w:sz w:val="24"/>
          <w:szCs w:val="24"/>
        </w:rPr>
        <w:t xml:space="preserve"> experience thoughts and address the issues I have faced at my role play training. </w:t>
      </w:r>
    </w:p>
    <w:p w14:paraId="68962F72" w14:textId="0C692C2A" w:rsidR="3F8A4F63" w:rsidRDefault="3F8A4F63" w:rsidP="3F8A4F63">
      <w:pPr>
        <w:pStyle w:val="Normal1"/>
        <w:rPr>
          <w:rFonts w:ascii="Times New Roman" w:eastAsia="Times New Roman" w:hAnsi="Times New Roman" w:cs="Times New Roman"/>
          <w:color w:val="000000" w:themeColor="text1"/>
          <w:sz w:val="24"/>
          <w:szCs w:val="24"/>
        </w:rPr>
      </w:pPr>
      <w:r w:rsidRPr="3F8A4F63">
        <w:rPr>
          <w:rFonts w:ascii="Times New Roman" w:eastAsia="Times New Roman" w:hAnsi="Times New Roman" w:cs="Times New Roman"/>
          <w:color w:val="000000" w:themeColor="text1"/>
          <w:sz w:val="24"/>
          <w:szCs w:val="24"/>
        </w:rPr>
        <w:t xml:space="preserve">I found the training session as most effective and efficient to me as it took the importance of reflective writing and role playing. This type of activities looked useful to me as the interaction with random individual was included. After which we had a task to provide a brief characteristics and personality of the other person. At my point of view by being judged by unknown individual is a very efficient way for personal evaluation as the process is unbiased, since you are judged by unknown individual. By evaluating the feedback received I concluded that I have confidence in my words, my personality is welcoming and my body language and tone of voice is up to a point. My presentation was attractive and great. During the time of presentation, I have maintained calm and clear points. The feedback received were highly beneficial to develop my confidence level. Furthermore, the remarks also highlighted some of mine weaknesses such as a conclusion provided for my presentation. I discover my conclusion was too short and not supported with evidence as my other parts. As argued by Pretorius and Ford, (2016) having a proper conclusion supported with analyses and evaluation can be the reason for successful reflective studies. </w:t>
      </w:r>
    </w:p>
    <w:p w14:paraId="5D560261" w14:textId="77777777" w:rsidR="00DC2C55" w:rsidRPr="006F5BBC" w:rsidRDefault="001A6847" w:rsidP="00D4113D">
      <w:pPr>
        <w:pStyle w:val="Heading2"/>
        <w:rPr>
          <w:color w:val="000000" w:themeColor="text1"/>
        </w:rPr>
      </w:pPr>
      <w:bookmarkStart w:id="8" w:name="_Toc28962448"/>
      <w:r w:rsidRPr="006F5BBC">
        <w:rPr>
          <w:color w:val="000000" w:themeColor="text1"/>
        </w:rPr>
        <w:t>Action Plan</w:t>
      </w:r>
      <w:bookmarkEnd w:id="8"/>
      <w:r w:rsidRPr="006F5BBC">
        <w:rPr>
          <w:color w:val="000000" w:themeColor="text1"/>
        </w:rPr>
        <w:t xml:space="preserve"> </w:t>
      </w:r>
    </w:p>
    <w:tbl>
      <w:tblPr>
        <w:tblStyle w:val="a"/>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872"/>
        <w:gridCol w:w="1872"/>
        <w:gridCol w:w="1872"/>
        <w:gridCol w:w="1872"/>
        <w:gridCol w:w="1872"/>
      </w:tblGrid>
      <w:tr w:rsidR="006F5BBC" w:rsidRPr="006F5BBC" w14:paraId="58DBF48C" w14:textId="77777777" w:rsidTr="551F37F0">
        <w:tc>
          <w:tcPr>
            <w:tcW w:w="1872" w:type="dxa"/>
            <w:shd w:val="clear" w:color="auto" w:fill="auto"/>
            <w:tcMar>
              <w:top w:w="100" w:type="dxa"/>
              <w:left w:w="100" w:type="dxa"/>
              <w:bottom w:w="100" w:type="dxa"/>
              <w:right w:w="100" w:type="dxa"/>
            </w:tcMar>
          </w:tcPr>
          <w:p w14:paraId="730A5952" w14:textId="77777777" w:rsidR="00DC2C55" w:rsidRPr="006F5BBC" w:rsidRDefault="00797A85" w:rsidP="0039336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rPr>
            </w:pPr>
            <w:r w:rsidRPr="006F5BBC">
              <w:rPr>
                <w:rFonts w:ascii="Times New Roman" w:eastAsia="Times New Roman" w:hAnsi="Times New Roman" w:cs="Times New Roman"/>
                <w:b/>
                <w:color w:val="000000" w:themeColor="text1"/>
                <w:sz w:val="24"/>
                <w:szCs w:val="24"/>
              </w:rPr>
              <w:t xml:space="preserve">Goals </w:t>
            </w:r>
          </w:p>
        </w:tc>
        <w:tc>
          <w:tcPr>
            <w:tcW w:w="1872" w:type="dxa"/>
            <w:shd w:val="clear" w:color="auto" w:fill="auto"/>
            <w:tcMar>
              <w:top w:w="100" w:type="dxa"/>
              <w:left w:w="100" w:type="dxa"/>
              <w:bottom w:w="100" w:type="dxa"/>
              <w:right w:w="100" w:type="dxa"/>
            </w:tcMar>
          </w:tcPr>
          <w:p w14:paraId="04E43791" w14:textId="77777777" w:rsidR="00DC2C55" w:rsidRPr="006F5BBC" w:rsidRDefault="00797A85" w:rsidP="0039336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rPr>
            </w:pPr>
            <w:r w:rsidRPr="006F5BBC">
              <w:rPr>
                <w:rFonts w:ascii="Times New Roman" w:eastAsia="Times New Roman" w:hAnsi="Times New Roman" w:cs="Times New Roman"/>
                <w:b/>
                <w:color w:val="000000" w:themeColor="text1"/>
                <w:sz w:val="24"/>
                <w:szCs w:val="24"/>
              </w:rPr>
              <w:t xml:space="preserve">Actions to be undertaken </w:t>
            </w:r>
          </w:p>
        </w:tc>
        <w:tc>
          <w:tcPr>
            <w:tcW w:w="1872" w:type="dxa"/>
            <w:shd w:val="clear" w:color="auto" w:fill="auto"/>
            <w:tcMar>
              <w:top w:w="100" w:type="dxa"/>
              <w:left w:w="100" w:type="dxa"/>
              <w:bottom w:w="100" w:type="dxa"/>
              <w:right w:w="100" w:type="dxa"/>
            </w:tcMar>
          </w:tcPr>
          <w:p w14:paraId="5B28CC29" w14:textId="77777777" w:rsidR="00DC2C55" w:rsidRPr="006F5BBC" w:rsidRDefault="00797A85" w:rsidP="0039336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rPr>
            </w:pPr>
            <w:r w:rsidRPr="006F5BBC">
              <w:rPr>
                <w:rFonts w:ascii="Times New Roman" w:eastAsia="Times New Roman" w:hAnsi="Times New Roman" w:cs="Times New Roman"/>
                <w:b/>
                <w:color w:val="000000" w:themeColor="text1"/>
                <w:sz w:val="24"/>
                <w:szCs w:val="24"/>
              </w:rPr>
              <w:t xml:space="preserve">Resources </w:t>
            </w:r>
          </w:p>
        </w:tc>
        <w:tc>
          <w:tcPr>
            <w:tcW w:w="1872" w:type="dxa"/>
            <w:shd w:val="clear" w:color="auto" w:fill="auto"/>
            <w:tcMar>
              <w:top w:w="100" w:type="dxa"/>
              <w:left w:w="100" w:type="dxa"/>
              <w:bottom w:w="100" w:type="dxa"/>
              <w:right w:w="100" w:type="dxa"/>
            </w:tcMar>
          </w:tcPr>
          <w:p w14:paraId="20D237DF" w14:textId="77777777" w:rsidR="00DC2C55" w:rsidRPr="006F5BBC" w:rsidRDefault="00797A85" w:rsidP="0039336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rPr>
            </w:pPr>
            <w:r w:rsidRPr="006F5BBC">
              <w:rPr>
                <w:rFonts w:ascii="Times New Roman" w:eastAsia="Times New Roman" w:hAnsi="Times New Roman" w:cs="Times New Roman"/>
                <w:b/>
                <w:color w:val="000000" w:themeColor="text1"/>
                <w:sz w:val="24"/>
                <w:szCs w:val="24"/>
              </w:rPr>
              <w:t xml:space="preserve">Present score </w:t>
            </w:r>
          </w:p>
        </w:tc>
        <w:tc>
          <w:tcPr>
            <w:tcW w:w="1872" w:type="dxa"/>
            <w:shd w:val="clear" w:color="auto" w:fill="auto"/>
            <w:tcMar>
              <w:top w:w="100" w:type="dxa"/>
              <w:left w:w="100" w:type="dxa"/>
              <w:bottom w:w="100" w:type="dxa"/>
              <w:right w:w="100" w:type="dxa"/>
            </w:tcMar>
          </w:tcPr>
          <w:p w14:paraId="0410284C" w14:textId="77777777" w:rsidR="00DC2C55" w:rsidRPr="006F5BBC" w:rsidRDefault="00797A85" w:rsidP="0039336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rPr>
            </w:pPr>
            <w:r w:rsidRPr="006F5BBC">
              <w:rPr>
                <w:rFonts w:ascii="Times New Roman" w:eastAsia="Times New Roman" w:hAnsi="Times New Roman" w:cs="Times New Roman"/>
                <w:b/>
                <w:color w:val="000000" w:themeColor="text1"/>
                <w:sz w:val="24"/>
                <w:szCs w:val="24"/>
              </w:rPr>
              <w:t xml:space="preserve">Deadline </w:t>
            </w:r>
          </w:p>
        </w:tc>
      </w:tr>
      <w:tr w:rsidR="006F5BBC" w:rsidRPr="006F5BBC" w14:paraId="359BCC31" w14:textId="77777777" w:rsidTr="551F37F0">
        <w:tc>
          <w:tcPr>
            <w:tcW w:w="1872" w:type="dxa"/>
            <w:shd w:val="clear" w:color="auto" w:fill="auto"/>
            <w:tcMar>
              <w:top w:w="100" w:type="dxa"/>
              <w:left w:w="100" w:type="dxa"/>
              <w:bottom w:w="100" w:type="dxa"/>
              <w:right w:w="100" w:type="dxa"/>
            </w:tcMar>
          </w:tcPr>
          <w:p w14:paraId="012085F5" w14:textId="5DFB1E54" w:rsidR="00DC2C55" w:rsidRPr="006F5BBC" w:rsidRDefault="5B24A41C" w:rsidP="5B24A41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bCs/>
                <w:color w:val="000000" w:themeColor="text1"/>
                <w:sz w:val="24"/>
                <w:szCs w:val="24"/>
              </w:rPr>
            </w:pPr>
            <w:r w:rsidRPr="5B24A41C">
              <w:rPr>
                <w:rFonts w:ascii="Times New Roman" w:eastAsia="Times New Roman" w:hAnsi="Times New Roman" w:cs="Times New Roman"/>
                <w:b/>
                <w:bCs/>
                <w:color w:val="000000" w:themeColor="text1"/>
                <w:sz w:val="24"/>
                <w:szCs w:val="24"/>
              </w:rPr>
              <w:t>Adopting a time management plan</w:t>
            </w:r>
          </w:p>
        </w:tc>
        <w:tc>
          <w:tcPr>
            <w:tcW w:w="1872" w:type="dxa"/>
            <w:shd w:val="clear" w:color="auto" w:fill="auto"/>
            <w:tcMar>
              <w:top w:w="100" w:type="dxa"/>
              <w:left w:w="100" w:type="dxa"/>
              <w:bottom w:w="100" w:type="dxa"/>
              <w:right w:w="100" w:type="dxa"/>
            </w:tcMar>
          </w:tcPr>
          <w:p w14:paraId="33DBC971" w14:textId="75DE853A" w:rsidR="00DC2C55" w:rsidRPr="006F5BBC" w:rsidRDefault="5B24A41C" w:rsidP="5B24A41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5B24A41C">
              <w:rPr>
                <w:rFonts w:ascii="Times New Roman" w:eastAsia="Times New Roman" w:hAnsi="Times New Roman" w:cs="Times New Roman"/>
                <w:color w:val="000000" w:themeColor="text1"/>
                <w:sz w:val="24"/>
                <w:szCs w:val="24"/>
              </w:rPr>
              <w:t>Focusing more on my requirement and needs for a more professional approach.</w:t>
            </w:r>
          </w:p>
        </w:tc>
        <w:tc>
          <w:tcPr>
            <w:tcW w:w="1872" w:type="dxa"/>
            <w:shd w:val="clear" w:color="auto" w:fill="auto"/>
            <w:tcMar>
              <w:top w:w="100" w:type="dxa"/>
              <w:left w:w="100" w:type="dxa"/>
              <w:bottom w:w="100" w:type="dxa"/>
              <w:right w:w="100" w:type="dxa"/>
            </w:tcMar>
          </w:tcPr>
          <w:p w14:paraId="21DC8A0F" w14:textId="2A811080" w:rsidR="00DC2C55" w:rsidRPr="006F5BBC" w:rsidRDefault="551F37F0" w:rsidP="551F37F0">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551F37F0">
              <w:rPr>
                <w:rFonts w:ascii="Times New Roman" w:eastAsia="Times New Roman" w:hAnsi="Times New Roman" w:cs="Times New Roman"/>
                <w:color w:val="000000" w:themeColor="text1"/>
                <w:sz w:val="24"/>
                <w:szCs w:val="24"/>
              </w:rPr>
              <w:t>Journal about a time management plan, online resources</w:t>
            </w:r>
          </w:p>
        </w:tc>
        <w:tc>
          <w:tcPr>
            <w:tcW w:w="1872" w:type="dxa"/>
            <w:shd w:val="clear" w:color="auto" w:fill="auto"/>
            <w:tcMar>
              <w:top w:w="100" w:type="dxa"/>
              <w:left w:w="100" w:type="dxa"/>
              <w:bottom w:w="100" w:type="dxa"/>
              <w:right w:w="100" w:type="dxa"/>
            </w:tcMar>
          </w:tcPr>
          <w:p w14:paraId="1E16C85B" w14:textId="77777777" w:rsidR="00DC2C55" w:rsidRPr="006F5BBC" w:rsidRDefault="00797A85" w:rsidP="0039336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6F5BBC">
              <w:rPr>
                <w:rFonts w:ascii="Times New Roman" w:eastAsia="Times New Roman" w:hAnsi="Times New Roman" w:cs="Times New Roman"/>
                <w:color w:val="000000" w:themeColor="text1"/>
                <w:sz w:val="24"/>
                <w:szCs w:val="24"/>
              </w:rPr>
              <w:t>Low</w:t>
            </w:r>
          </w:p>
        </w:tc>
        <w:tc>
          <w:tcPr>
            <w:tcW w:w="1872" w:type="dxa"/>
            <w:shd w:val="clear" w:color="auto" w:fill="auto"/>
            <w:tcMar>
              <w:top w:w="100" w:type="dxa"/>
              <w:left w:w="100" w:type="dxa"/>
              <w:bottom w:w="100" w:type="dxa"/>
              <w:right w:w="100" w:type="dxa"/>
            </w:tcMar>
          </w:tcPr>
          <w:p w14:paraId="772F0F72" w14:textId="0A76404B" w:rsidR="00DC2C55" w:rsidRPr="006F5BBC" w:rsidRDefault="5B24A41C" w:rsidP="5B24A41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5B24A41C">
              <w:rPr>
                <w:rFonts w:ascii="Times New Roman" w:eastAsia="Times New Roman" w:hAnsi="Times New Roman" w:cs="Times New Roman"/>
                <w:color w:val="000000" w:themeColor="text1"/>
                <w:sz w:val="24"/>
                <w:szCs w:val="24"/>
              </w:rPr>
              <w:t>09/03/2020</w:t>
            </w:r>
          </w:p>
        </w:tc>
      </w:tr>
      <w:tr w:rsidR="006F5BBC" w:rsidRPr="006F5BBC" w14:paraId="74CE075A" w14:textId="77777777" w:rsidTr="551F37F0">
        <w:tc>
          <w:tcPr>
            <w:tcW w:w="1872" w:type="dxa"/>
            <w:shd w:val="clear" w:color="auto" w:fill="auto"/>
            <w:tcMar>
              <w:top w:w="100" w:type="dxa"/>
              <w:left w:w="100" w:type="dxa"/>
              <w:bottom w:w="100" w:type="dxa"/>
              <w:right w:w="100" w:type="dxa"/>
            </w:tcMar>
          </w:tcPr>
          <w:p w14:paraId="0E93984D" w14:textId="52F22FA7" w:rsidR="00DC2C55" w:rsidRPr="006F5BBC" w:rsidRDefault="5B24A41C" w:rsidP="5B24A41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bCs/>
                <w:color w:val="000000" w:themeColor="text1"/>
                <w:sz w:val="24"/>
                <w:szCs w:val="24"/>
              </w:rPr>
            </w:pPr>
            <w:r w:rsidRPr="5B24A41C">
              <w:rPr>
                <w:rFonts w:ascii="Times New Roman" w:eastAsia="Times New Roman" w:hAnsi="Times New Roman" w:cs="Times New Roman"/>
                <w:b/>
                <w:bCs/>
                <w:color w:val="000000" w:themeColor="text1"/>
                <w:sz w:val="24"/>
                <w:szCs w:val="24"/>
              </w:rPr>
              <w:t xml:space="preserve">Implementing </w:t>
            </w:r>
            <w:r w:rsidRPr="5B24A41C">
              <w:rPr>
                <w:rFonts w:ascii="Times New Roman" w:eastAsia="Times New Roman" w:hAnsi="Times New Roman" w:cs="Times New Roman"/>
                <w:b/>
                <w:bCs/>
                <w:color w:val="000000" w:themeColor="text1"/>
                <w:sz w:val="24"/>
                <w:szCs w:val="24"/>
              </w:rPr>
              <w:lastRenderedPageBreak/>
              <w:t xml:space="preserve">improved self-management plans </w:t>
            </w:r>
          </w:p>
        </w:tc>
        <w:tc>
          <w:tcPr>
            <w:tcW w:w="1872" w:type="dxa"/>
            <w:shd w:val="clear" w:color="auto" w:fill="auto"/>
            <w:tcMar>
              <w:top w:w="100" w:type="dxa"/>
              <w:left w:w="100" w:type="dxa"/>
              <w:bottom w:w="100" w:type="dxa"/>
              <w:right w:w="100" w:type="dxa"/>
            </w:tcMar>
          </w:tcPr>
          <w:p w14:paraId="29200392" w14:textId="643C9945" w:rsidR="00DC2C55" w:rsidRPr="006F5BBC" w:rsidRDefault="5B24A41C" w:rsidP="5B24A41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5B24A41C">
              <w:rPr>
                <w:rFonts w:ascii="Times New Roman" w:eastAsia="Times New Roman" w:hAnsi="Times New Roman" w:cs="Times New Roman"/>
                <w:color w:val="000000" w:themeColor="text1"/>
                <w:sz w:val="24"/>
                <w:szCs w:val="24"/>
              </w:rPr>
              <w:lastRenderedPageBreak/>
              <w:t xml:space="preserve">Maintain activity </w:t>
            </w:r>
            <w:r w:rsidRPr="5B24A41C">
              <w:rPr>
                <w:rFonts w:ascii="Times New Roman" w:eastAsia="Times New Roman" w:hAnsi="Times New Roman" w:cs="Times New Roman"/>
                <w:color w:val="000000" w:themeColor="text1"/>
                <w:sz w:val="24"/>
                <w:szCs w:val="24"/>
              </w:rPr>
              <w:lastRenderedPageBreak/>
              <w:t>around the clock and strict time schedule</w:t>
            </w:r>
          </w:p>
        </w:tc>
        <w:tc>
          <w:tcPr>
            <w:tcW w:w="1872" w:type="dxa"/>
            <w:shd w:val="clear" w:color="auto" w:fill="auto"/>
            <w:tcMar>
              <w:top w:w="100" w:type="dxa"/>
              <w:left w:w="100" w:type="dxa"/>
              <w:bottom w:w="100" w:type="dxa"/>
              <w:right w:w="100" w:type="dxa"/>
            </w:tcMar>
          </w:tcPr>
          <w:p w14:paraId="2C689860" w14:textId="77777777" w:rsidR="00DC2C55" w:rsidRPr="006F5BBC" w:rsidRDefault="00797A85" w:rsidP="0039336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6F5BBC">
              <w:rPr>
                <w:rFonts w:ascii="Times New Roman" w:eastAsia="Times New Roman" w:hAnsi="Times New Roman" w:cs="Times New Roman"/>
                <w:color w:val="000000" w:themeColor="text1"/>
                <w:sz w:val="24"/>
                <w:szCs w:val="24"/>
              </w:rPr>
              <w:lastRenderedPageBreak/>
              <w:t xml:space="preserve">Articles about </w:t>
            </w:r>
            <w:r w:rsidRPr="006F5BBC">
              <w:rPr>
                <w:rFonts w:ascii="Times New Roman" w:eastAsia="Times New Roman" w:hAnsi="Times New Roman" w:cs="Times New Roman"/>
                <w:color w:val="000000" w:themeColor="text1"/>
                <w:sz w:val="24"/>
                <w:szCs w:val="24"/>
              </w:rPr>
              <w:lastRenderedPageBreak/>
              <w:t>time and activity management</w:t>
            </w:r>
          </w:p>
        </w:tc>
        <w:tc>
          <w:tcPr>
            <w:tcW w:w="1872" w:type="dxa"/>
            <w:shd w:val="clear" w:color="auto" w:fill="auto"/>
            <w:tcMar>
              <w:top w:w="100" w:type="dxa"/>
              <w:left w:w="100" w:type="dxa"/>
              <w:bottom w:w="100" w:type="dxa"/>
              <w:right w:w="100" w:type="dxa"/>
            </w:tcMar>
          </w:tcPr>
          <w:p w14:paraId="2222A8F4" w14:textId="77777777" w:rsidR="00DC2C55" w:rsidRPr="006F5BBC" w:rsidRDefault="00797A85" w:rsidP="0039336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6F5BBC">
              <w:rPr>
                <w:rFonts w:ascii="Times New Roman" w:eastAsia="Times New Roman" w:hAnsi="Times New Roman" w:cs="Times New Roman"/>
                <w:color w:val="000000" w:themeColor="text1"/>
                <w:sz w:val="24"/>
                <w:szCs w:val="24"/>
              </w:rPr>
              <w:lastRenderedPageBreak/>
              <w:t xml:space="preserve">Moderate </w:t>
            </w:r>
          </w:p>
        </w:tc>
        <w:tc>
          <w:tcPr>
            <w:tcW w:w="1872" w:type="dxa"/>
            <w:shd w:val="clear" w:color="auto" w:fill="auto"/>
            <w:tcMar>
              <w:top w:w="100" w:type="dxa"/>
              <w:left w:w="100" w:type="dxa"/>
              <w:bottom w:w="100" w:type="dxa"/>
              <w:right w:w="100" w:type="dxa"/>
            </w:tcMar>
          </w:tcPr>
          <w:p w14:paraId="45FF1F2F" w14:textId="23C2AEED" w:rsidR="00DC2C55" w:rsidRPr="006F5BBC" w:rsidRDefault="5B24A41C" w:rsidP="5B24A41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5B24A41C">
              <w:rPr>
                <w:rFonts w:ascii="Times New Roman" w:eastAsia="Times New Roman" w:hAnsi="Times New Roman" w:cs="Times New Roman"/>
                <w:color w:val="000000" w:themeColor="text1"/>
                <w:sz w:val="24"/>
                <w:szCs w:val="24"/>
              </w:rPr>
              <w:t>17/02/2020</w:t>
            </w:r>
          </w:p>
        </w:tc>
      </w:tr>
      <w:tr w:rsidR="006F5BBC" w:rsidRPr="006F5BBC" w14:paraId="58172876" w14:textId="77777777" w:rsidTr="551F37F0">
        <w:tc>
          <w:tcPr>
            <w:tcW w:w="1872" w:type="dxa"/>
            <w:shd w:val="clear" w:color="auto" w:fill="auto"/>
            <w:tcMar>
              <w:top w:w="100" w:type="dxa"/>
              <w:left w:w="100" w:type="dxa"/>
              <w:bottom w:w="100" w:type="dxa"/>
              <w:right w:w="100" w:type="dxa"/>
            </w:tcMar>
          </w:tcPr>
          <w:p w14:paraId="0DFE9CF6" w14:textId="7F0064F9" w:rsidR="00DC2C55" w:rsidRPr="006F5BBC" w:rsidRDefault="5B24A41C" w:rsidP="5B24A41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bCs/>
                <w:color w:val="000000" w:themeColor="text1"/>
                <w:sz w:val="24"/>
                <w:szCs w:val="24"/>
              </w:rPr>
            </w:pPr>
            <w:r w:rsidRPr="5B24A41C">
              <w:rPr>
                <w:rFonts w:ascii="Times New Roman" w:eastAsia="Times New Roman" w:hAnsi="Times New Roman" w:cs="Times New Roman"/>
                <w:b/>
                <w:bCs/>
                <w:color w:val="000000" w:themeColor="text1"/>
                <w:sz w:val="24"/>
                <w:szCs w:val="24"/>
              </w:rPr>
              <w:t xml:space="preserve">Improving presentation skills </w:t>
            </w:r>
          </w:p>
        </w:tc>
        <w:tc>
          <w:tcPr>
            <w:tcW w:w="1872" w:type="dxa"/>
            <w:shd w:val="clear" w:color="auto" w:fill="auto"/>
            <w:tcMar>
              <w:top w:w="100" w:type="dxa"/>
              <w:left w:w="100" w:type="dxa"/>
              <w:bottom w:w="100" w:type="dxa"/>
              <w:right w:w="100" w:type="dxa"/>
            </w:tcMar>
          </w:tcPr>
          <w:p w14:paraId="755E7AA9" w14:textId="7893D782" w:rsidR="00DC2C55" w:rsidRPr="006F5BBC" w:rsidRDefault="5B24A41C" w:rsidP="5B24A41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5B24A41C">
              <w:rPr>
                <w:rFonts w:ascii="Times New Roman" w:eastAsia="Times New Roman" w:hAnsi="Times New Roman" w:cs="Times New Roman"/>
                <w:color w:val="000000" w:themeColor="text1"/>
                <w:sz w:val="24"/>
                <w:szCs w:val="24"/>
              </w:rPr>
              <w:t xml:space="preserve">Taking part in the group discussion and performing presentations in seminars. </w:t>
            </w:r>
          </w:p>
        </w:tc>
        <w:tc>
          <w:tcPr>
            <w:tcW w:w="1872" w:type="dxa"/>
            <w:shd w:val="clear" w:color="auto" w:fill="auto"/>
            <w:tcMar>
              <w:top w:w="100" w:type="dxa"/>
              <w:left w:w="100" w:type="dxa"/>
              <w:bottom w:w="100" w:type="dxa"/>
              <w:right w:w="100" w:type="dxa"/>
            </w:tcMar>
          </w:tcPr>
          <w:p w14:paraId="6350EB08" w14:textId="77777777" w:rsidR="00DC2C55" w:rsidRPr="006F5BBC" w:rsidRDefault="00797A85" w:rsidP="0039336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6F5BBC">
              <w:rPr>
                <w:rFonts w:ascii="Times New Roman" w:eastAsia="Times New Roman" w:hAnsi="Times New Roman" w:cs="Times New Roman"/>
                <w:color w:val="000000" w:themeColor="text1"/>
                <w:sz w:val="24"/>
                <w:szCs w:val="24"/>
              </w:rPr>
              <w:t xml:space="preserve">Online session, practice  </w:t>
            </w:r>
          </w:p>
        </w:tc>
        <w:tc>
          <w:tcPr>
            <w:tcW w:w="1872" w:type="dxa"/>
            <w:shd w:val="clear" w:color="auto" w:fill="auto"/>
            <w:tcMar>
              <w:top w:w="100" w:type="dxa"/>
              <w:left w:w="100" w:type="dxa"/>
              <w:bottom w:w="100" w:type="dxa"/>
              <w:right w:w="100" w:type="dxa"/>
            </w:tcMar>
          </w:tcPr>
          <w:p w14:paraId="0F97ACC9" w14:textId="77777777" w:rsidR="00DC2C55" w:rsidRPr="006F5BBC" w:rsidRDefault="00797A85" w:rsidP="0039336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6F5BBC">
              <w:rPr>
                <w:rFonts w:ascii="Times New Roman" w:eastAsia="Times New Roman" w:hAnsi="Times New Roman" w:cs="Times New Roman"/>
                <w:color w:val="000000" w:themeColor="text1"/>
                <w:sz w:val="24"/>
                <w:szCs w:val="24"/>
              </w:rPr>
              <w:t xml:space="preserve">Moderate </w:t>
            </w:r>
          </w:p>
        </w:tc>
        <w:tc>
          <w:tcPr>
            <w:tcW w:w="1872" w:type="dxa"/>
            <w:shd w:val="clear" w:color="auto" w:fill="auto"/>
            <w:tcMar>
              <w:top w:w="100" w:type="dxa"/>
              <w:left w:w="100" w:type="dxa"/>
              <w:bottom w:w="100" w:type="dxa"/>
              <w:right w:w="100" w:type="dxa"/>
            </w:tcMar>
          </w:tcPr>
          <w:p w14:paraId="63E47A57" w14:textId="536969C0" w:rsidR="00DC2C55" w:rsidRPr="006F5BBC" w:rsidRDefault="5B24A41C" w:rsidP="5B24A41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5B24A41C">
              <w:rPr>
                <w:rFonts w:ascii="Times New Roman" w:eastAsia="Times New Roman" w:hAnsi="Times New Roman" w:cs="Times New Roman"/>
                <w:color w:val="000000" w:themeColor="text1"/>
                <w:sz w:val="24"/>
                <w:szCs w:val="24"/>
              </w:rPr>
              <w:t>06/04/2020</w:t>
            </w:r>
          </w:p>
        </w:tc>
      </w:tr>
    </w:tbl>
    <w:p w14:paraId="5B010A5E" w14:textId="77777777" w:rsidR="00DC2C55" w:rsidRPr="006F5BBC" w:rsidRDefault="004C1C17" w:rsidP="00F97C2B">
      <w:pPr>
        <w:pStyle w:val="Normal1"/>
        <w:spacing w:line="360" w:lineRule="auto"/>
        <w:jc w:val="center"/>
        <w:rPr>
          <w:rFonts w:ascii="Times New Roman" w:eastAsia="Times New Roman" w:hAnsi="Times New Roman" w:cs="Times New Roman"/>
          <w:b/>
          <w:color w:val="000000" w:themeColor="text1"/>
          <w:sz w:val="24"/>
          <w:szCs w:val="24"/>
        </w:rPr>
      </w:pPr>
      <w:r w:rsidRPr="006F5BBC">
        <w:rPr>
          <w:rFonts w:ascii="Times New Roman" w:eastAsia="Times New Roman" w:hAnsi="Times New Roman" w:cs="Times New Roman"/>
          <w:b/>
          <w:color w:val="000000" w:themeColor="text1"/>
          <w:sz w:val="24"/>
          <w:szCs w:val="24"/>
        </w:rPr>
        <w:t>Table 1: Personal development plan</w:t>
      </w:r>
    </w:p>
    <w:p w14:paraId="76DFFD53" w14:textId="77777777" w:rsidR="004C1C17" w:rsidRPr="006F5BBC" w:rsidRDefault="004C1C17" w:rsidP="00F97C2B">
      <w:pPr>
        <w:pStyle w:val="Normal1"/>
        <w:spacing w:line="360" w:lineRule="auto"/>
        <w:jc w:val="center"/>
        <w:rPr>
          <w:rFonts w:ascii="Times New Roman" w:eastAsia="Times New Roman" w:hAnsi="Times New Roman" w:cs="Times New Roman"/>
          <w:color w:val="000000" w:themeColor="text1"/>
          <w:sz w:val="24"/>
          <w:szCs w:val="24"/>
        </w:rPr>
      </w:pPr>
      <w:r w:rsidRPr="006F5BBC">
        <w:rPr>
          <w:rFonts w:ascii="Times New Roman" w:eastAsia="Times New Roman" w:hAnsi="Times New Roman" w:cs="Times New Roman"/>
          <w:color w:val="000000" w:themeColor="text1"/>
          <w:sz w:val="24"/>
          <w:szCs w:val="24"/>
        </w:rPr>
        <w:t>(Source:</w:t>
      </w:r>
      <w:r w:rsidR="00F97C2B" w:rsidRPr="006F5BBC">
        <w:rPr>
          <w:rFonts w:ascii="Times New Roman" w:eastAsia="Times New Roman" w:hAnsi="Times New Roman" w:cs="Times New Roman"/>
          <w:color w:val="000000" w:themeColor="text1"/>
          <w:sz w:val="24"/>
          <w:szCs w:val="24"/>
        </w:rPr>
        <w:t xml:space="preserve"> </w:t>
      </w:r>
      <w:proofErr w:type="spellStart"/>
      <w:r w:rsidR="00F97C2B" w:rsidRPr="006F5BBC">
        <w:rPr>
          <w:rFonts w:ascii="Times New Roman" w:hAnsi="Times New Roman" w:cs="Times New Roman"/>
          <w:color w:val="000000" w:themeColor="text1"/>
          <w:sz w:val="24"/>
          <w:szCs w:val="24"/>
          <w:shd w:val="clear" w:color="auto" w:fill="FFFFFF"/>
        </w:rPr>
        <w:t>Sekarwinahyu</w:t>
      </w:r>
      <w:proofErr w:type="spellEnd"/>
      <w:r w:rsidR="00F97C2B" w:rsidRPr="006F5BBC">
        <w:rPr>
          <w:rFonts w:ascii="Times New Roman" w:hAnsi="Times New Roman" w:cs="Times New Roman"/>
          <w:color w:val="000000" w:themeColor="text1"/>
          <w:sz w:val="24"/>
          <w:szCs w:val="24"/>
          <w:shd w:val="clear" w:color="auto" w:fill="FFFFFF"/>
        </w:rPr>
        <w:t xml:space="preserve"> </w:t>
      </w:r>
      <w:r w:rsidR="00F97C2B" w:rsidRPr="006F5BBC">
        <w:rPr>
          <w:rFonts w:ascii="Times New Roman" w:hAnsi="Times New Roman" w:cs="Times New Roman"/>
          <w:i/>
          <w:color w:val="000000" w:themeColor="text1"/>
          <w:sz w:val="24"/>
          <w:szCs w:val="24"/>
          <w:shd w:val="clear" w:color="auto" w:fill="FFFFFF"/>
        </w:rPr>
        <w:t>et al.</w:t>
      </w:r>
      <w:r w:rsidR="00F97C2B" w:rsidRPr="006F5BBC">
        <w:rPr>
          <w:rFonts w:ascii="Times New Roman" w:hAnsi="Times New Roman" w:cs="Times New Roman"/>
          <w:color w:val="000000" w:themeColor="text1"/>
          <w:sz w:val="24"/>
          <w:szCs w:val="24"/>
          <w:shd w:val="clear" w:color="auto" w:fill="FFFFFF"/>
        </w:rPr>
        <w:t xml:space="preserve"> 2019, p.45</w:t>
      </w:r>
      <w:r w:rsidRPr="006F5BBC">
        <w:rPr>
          <w:rFonts w:ascii="Times New Roman" w:eastAsia="Times New Roman" w:hAnsi="Times New Roman" w:cs="Times New Roman"/>
          <w:color w:val="000000" w:themeColor="text1"/>
          <w:sz w:val="24"/>
          <w:szCs w:val="24"/>
        </w:rPr>
        <w:t>)</w:t>
      </w:r>
    </w:p>
    <w:p w14:paraId="6FD396F8" w14:textId="77777777" w:rsidR="00DC2C55" w:rsidRPr="006F5BBC" w:rsidRDefault="6F0ACC1C" w:rsidP="6F0ACC1C">
      <w:pPr>
        <w:pStyle w:val="Heading1"/>
        <w:rPr>
          <w:color w:val="000000" w:themeColor="text1"/>
        </w:rPr>
      </w:pPr>
      <w:bookmarkStart w:id="9" w:name="_Toc28962449"/>
      <w:r w:rsidRPr="6F0ACC1C">
        <w:rPr>
          <w:color w:val="000000" w:themeColor="text1"/>
        </w:rPr>
        <w:t>Conclusion</w:t>
      </w:r>
      <w:bookmarkEnd w:id="9"/>
      <w:r w:rsidRPr="6F0ACC1C">
        <w:rPr>
          <w:color w:val="000000" w:themeColor="text1"/>
        </w:rPr>
        <w:t xml:space="preserve"> </w:t>
      </w:r>
    </w:p>
    <w:p w14:paraId="560F754F" w14:textId="6F6D20A9" w:rsidR="6F0ACC1C" w:rsidRDefault="551F37F0" w:rsidP="551F37F0">
      <w:pPr>
        <w:pStyle w:val="Normal1"/>
        <w:rPr>
          <w:rFonts w:ascii="Times New Roman" w:eastAsia="Times New Roman" w:hAnsi="Times New Roman" w:cs="Times New Roman"/>
          <w:color w:val="000000" w:themeColor="text1"/>
          <w:sz w:val="24"/>
          <w:szCs w:val="24"/>
        </w:rPr>
      </w:pPr>
      <w:r w:rsidRPr="551F37F0">
        <w:rPr>
          <w:rFonts w:ascii="Times New Roman" w:eastAsia="Times New Roman" w:hAnsi="Times New Roman" w:cs="Times New Roman"/>
          <w:color w:val="000000" w:themeColor="text1"/>
          <w:sz w:val="24"/>
          <w:szCs w:val="24"/>
        </w:rPr>
        <w:t xml:space="preserve">The examination above comprise of my personal experience which I gain during the development program and reflective training provided in this course. The discussion includes a variety of aspects over the Reflective study and method for the role play. In addition, it includes a brief of the Gibbs reflective cycles and the high importance in evaluation of personality and action. My personal experience over this training is divided into sub titles: description, feeling, evaluation, analysis, conclusion and action plan which are supported with the Gibbs reflective cycle. To conclude the project allowed me to focus on my weaknesses and establish a plan to act upon them. </w:t>
      </w:r>
    </w:p>
    <w:p w14:paraId="4B94D5A5" w14:textId="77777777" w:rsidR="0063243E" w:rsidRPr="006F5BBC" w:rsidRDefault="0063243E">
      <w:pPr>
        <w:pStyle w:val="Normal1"/>
        <w:spacing w:line="360" w:lineRule="auto"/>
        <w:jc w:val="both"/>
        <w:rPr>
          <w:rFonts w:ascii="Times New Roman" w:eastAsia="Times New Roman" w:hAnsi="Times New Roman" w:cs="Times New Roman"/>
          <w:color w:val="000000" w:themeColor="text1"/>
          <w:sz w:val="24"/>
          <w:szCs w:val="24"/>
        </w:rPr>
      </w:pPr>
    </w:p>
    <w:p w14:paraId="3DEEC669" w14:textId="77777777" w:rsidR="0063243E" w:rsidRPr="006F5BBC" w:rsidRDefault="0063243E">
      <w:pPr>
        <w:pStyle w:val="Normal1"/>
        <w:spacing w:line="360" w:lineRule="auto"/>
        <w:jc w:val="both"/>
        <w:rPr>
          <w:rFonts w:ascii="Times New Roman" w:eastAsia="Times New Roman" w:hAnsi="Times New Roman" w:cs="Times New Roman"/>
          <w:color w:val="000000" w:themeColor="text1"/>
          <w:sz w:val="24"/>
          <w:szCs w:val="24"/>
        </w:rPr>
      </w:pPr>
    </w:p>
    <w:p w14:paraId="3656B9AB" w14:textId="77777777" w:rsidR="0063243E" w:rsidRPr="006F5BBC" w:rsidRDefault="0063243E">
      <w:pPr>
        <w:pStyle w:val="Normal1"/>
        <w:spacing w:line="360" w:lineRule="auto"/>
        <w:jc w:val="both"/>
        <w:rPr>
          <w:rFonts w:ascii="Times New Roman" w:eastAsia="Times New Roman" w:hAnsi="Times New Roman" w:cs="Times New Roman"/>
          <w:color w:val="000000" w:themeColor="text1"/>
          <w:sz w:val="24"/>
          <w:szCs w:val="24"/>
        </w:rPr>
      </w:pPr>
    </w:p>
    <w:p w14:paraId="45FB0818" w14:textId="77777777" w:rsidR="0063243E" w:rsidRPr="006F5BBC" w:rsidRDefault="0063243E">
      <w:pPr>
        <w:pStyle w:val="Normal1"/>
        <w:spacing w:line="360" w:lineRule="auto"/>
        <w:jc w:val="both"/>
        <w:rPr>
          <w:rFonts w:ascii="Times New Roman" w:eastAsia="Times New Roman" w:hAnsi="Times New Roman" w:cs="Times New Roman"/>
          <w:color w:val="000000" w:themeColor="text1"/>
          <w:sz w:val="24"/>
          <w:szCs w:val="24"/>
        </w:rPr>
      </w:pPr>
    </w:p>
    <w:p w14:paraId="049F31CB" w14:textId="77777777" w:rsidR="0063243E" w:rsidRPr="006F5BBC" w:rsidRDefault="0063243E">
      <w:pPr>
        <w:pStyle w:val="Normal1"/>
        <w:spacing w:line="360" w:lineRule="auto"/>
        <w:jc w:val="both"/>
        <w:rPr>
          <w:rFonts w:ascii="Times New Roman" w:eastAsia="Times New Roman" w:hAnsi="Times New Roman" w:cs="Times New Roman"/>
          <w:color w:val="000000" w:themeColor="text1"/>
          <w:sz w:val="24"/>
          <w:szCs w:val="24"/>
        </w:rPr>
      </w:pPr>
    </w:p>
    <w:p w14:paraId="53128261" w14:textId="77777777" w:rsidR="0063243E" w:rsidRPr="006F5BBC" w:rsidRDefault="0063243E">
      <w:pPr>
        <w:pStyle w:val="Normal1"/>
        <w:spacing w:line="360" w:lineRule="auto"/>
        <w:jc w:val="both"/>
        <w:rPr>
          <w:rFonts w:ascii="Times New Roman" w:eastAsia="Times New Roman" w:hAnsi="Times New Roman" w:cs="Times New Roman"/>
          <w:color w:val="000000" w:themeColor="text1"/>
          <w:sz w:val="24"/>
          <w:szCs w:val="24"/>
        </w:rPr>
      </w:pPr>
    </w:p>
    <w:p w14:paraId="62486C05" w14:textId="77777777" w:rsidR="0063243E" w:rsidRPr="006F5BBC" w:rsidRDefault="0063243E">
      <w:pPr>
        <w:pStyle w:val="Normal1"/>
        <w:spacing w:line="360" w:lineRule="auto"/>
        <w:jc w:val="both"/>
        <w:rPr>
          <w:rFonts w:ascii="Times New Roman" w:eastAsia="Times New Roman" w:hAnsi="Times New Roman" w:cs="Times New Roman"/>
          <w:color w:val="000000" w:themeColor="text1"/>
          <w:sz w:val="24"/>
          <w:szCs w:val="24"/>
        </w:rPr>
      </w:pPr>
    </w:p>
    <w:p w14:paraId="4101652C" w14:textId="77777777" w:rsidR="0063243E" w:rsidRPr="006F5BBC" w:rsidRDefault="0063243E">
      <w:pPr>
        <w:pStyle w:val="Normal1"/>
        <w:spacing w:line="360" w:lineRule="auto"/>
        <w:jc w:val="both"/>
        <w:rPr>
          <w:rFonts w:ascii="Times New Roman" w:eastAsia="Times New Roman" w:hAnsi="Times New Roman" w:cs="Times New Roman"/>
          <w:color w:val="000000" w:themeColor="text1"/>
          <w:sz w:val="24"/>
          <w:szCs w:val="24"/>
        </w:rPr>
      </w:pPr>
    </w:p>
    <w:p w14:paraId="4B99056E" w14:textId="77777777" w:rsidR="0063243E" w:rsidRPr="006F5BBC" w:rsidRDefault="0063243E">
      <w:pPr>
        <w:pStyle w:val="Normal1"/>
        <w:spacing w:line="360" w:lineRule="auto"/>
        <w:jc w:val="both"/>
        <w:rPr>
          <w:rFonts w:ascii="Times New Roman" w:eastAsia="Times New Roman" w:hAnsi="Times New Roman" w:cs="Times New Roman"/>
          <w:color w:val="000000" w:themeColor="text1"/>
          <w:sz w:val="24"/>
          <w:szCs w:val="24"/>
        </w:rPr>
      </w:pPr>
    </w:p>
    <w:p w14:paraId="1299C43A" w14:textId="77777777" w:rsidR="0063243E" w:rsidRPr="006F5BBC" w:rsidRDefault="0063243E">
      <w:pPr>
        <w:pStyle w:val="Normal1"/>
        <w:spacing w:line="360" w:lineRule="auto"/>
        <w:jc w:val="both"/>
        <w:rPr>
          <w:rFonts w:ascii="Times New Roman" w:eastAsia="Times New Roman" w:hAnsi="Times New Roman" w:cs="Times New Roman"/>
          <w:color w:val="000000" w:themeColor="text1"/>
          <w:sz w:val="24"/>
          <w:szCs w:val="24"/>
        </w:rPr>
      </w:pPr>
    </w:p>
    <w:p w14:paraId="4DDBEF00" w14:textId="77777777" w:rsidR="0063243E" w:rsidRPr="006F5BBC" w:rsidRDefault="0063243E">
      <w:pPr>
        <w:pStyle w:val="Normal1"/>
        <w:spacing w:line="360" w:lineRule="auto"/>
        <w:jc w:val="both"/>
        <w:rPr>
          <w:rFonts w:ascii="Times New Roman" w:eastAsia="Times New Roman" w:hAnsi="Times New Roman" w:cs="Times New Roman"/>
          <w:color w:val="000000" w:themeColor="text1"/>
          <w:sz w:val="24"/>
          <w:szCs w:val="24"/>
        </w:rPr>
      </w:pPr>
    </w:p>
    <w:p w14:paraId="3461D779" w14:textId="77777777" w:rsidR="0063243E" w:rsidRPr="006F5BBC" w:rsidRDefault="0063243E">
      <w:pPr>
        <w:pStyle w:val="Normal1"/>
        <w:spacing w:line="360" w:lineRule="auto"/>
        <w:jc w:val="both"/>
        <w:rPr>
          <w:rFonts w:ascii="Times New Roman" w:eastAsia="Times New Roman" w:hAnsi="Times New Roman" w:cs="Times New Roman"/>
          <w:color w:val="000000" w:themeColor="text1"/>
          <w:sz w:val="24"/>
          <w:szCs w:val="24"/>
        </w:rPr>
      </w:pPr>
    </w:p>
    <w:p w14:paraId="3CF2D8B6" w14:textId="77777777" w:rsidR="0063243E" w:rsidRPr="006F5BBC" w:rsidRDefault="0063243E">
      <w:pPr>
        <w:pStyle w:val="Normal1"/>
        <w:spacing w:line="360" w:lineRule="auto"/>
        <w:jc w:val="both"/>
        <w:rPr>
          <w:rFonts w:ascii="Times New Roman" w:eastAsia="Times New Roman" w:hAnsi="Times New Roman" w:cs="Times New Roman"/>
          <w:color w:val="000000" w:themeColor="text1"/>
          <w:sz w:val="24"/>
          <w:szCs w:val="24"/>
        </w:rPr>
      </w:pPr>
    </w:p>
    <w:p w14:paraId="0FB78278" w14:textId="77777777" w:rsidR="0063243E" w:rsidRPr="006F5BBC" w:rsidRDefault="0063243E">
      <w:pPr>
        <w:pStyle w:val="Normal1"/>
        <w:spacing w:line="360" w:lineRule="auto"/>
        <w:jc w:val="both"/>
        <w:rPr>
          <w:rFonts w:ascii="Times New Roman" w:eastAsia="Times New Roman" w:hAnsi="Times New Roman" w:cs="Times New Roman"/>
          <w:color w:val="000000" w:themeColor="text1"/>
          <w:sz w:val="24"/>
          <w:szCs w:val="24"/>
        </w:rPr>
      </w:pPr>
    </w:p>
    <w:p w14:paraId="1FC39945" w14:textId="77777777" w:rsidR="0063243E" w:rsidRPr="006F5BBC" w:rsidRDefault="0063243E">
      <w:pPr>
        <w:pStyle w:val="Normal1"/>
        <w:spacing w:line="360" w:lineRule="auto"/>
        <w:jc w:val="both"/>
        <w:rPr>
          <w:rFonts w:ascii="Times New Roman" w:eastAsia="Times New Roman" w:hAnsi="Times New Roman" w:cs="Times New Roman"/>
          <w:color w:val="000000" w:themeColor="text1"/>
          <w:sz w:val="24"/>
          <w:szCs w:val="24"/>
        </w:rPr>
      </w:pPr>
    </w:p>
    <w:p w14:paraId="0562CB0E" w14:textId="77777777" w:rsidR="0063243E" w:rsidRPr="006F5BBC" w:rsidRDefault="0063243E">
      <w:pPr>
        <w:pStyle w:val="Normal1"/>
        <w:spacing w:line="360" w:lineRule="auto"/>
        <w:jc w:val="both"/>
        <w:rPr>
          <w:rFonts w:ascii="Times New Roman" w:eastAsia="Times New Roman" w:hAnsi="Times New Roman" w:cs="Times New Roman"/>
          <w:color w:val="000000" w:themeColor="text1"/>
          <w:sz w:val="24"/>
          <w:szCs w:val="24"/>
        </w:rPr>
      </w:pPr>
    </w:p>
    <w:p w14:paraId="34CE0A41" w14:textId="77777777" w:rsidR="0063243E" w:rsidRPr="006F5BBC" w:rsidRDefault="0063243E">
      <w:pPr>
        <w:pStyle w:val="Normal1"/>
        <w:spacing w:line="360" w:lineRule="auto"/>
        <w:jc w:val="both"/>
        <w:rPr>
          <w:rFonts w:ascii="Times New Roman" w:eastAsia="Times New Roman" w:hAnsi="Times New Roman" w:cs="Times New Roman"/>
          <w:color w:val="000000" w:themeColor="text1"/>
          <w:sz w:val="24"/>
          <w:szCs w:val="24"/>
        </w:rPr>
      </w:pPr>
    </w:p>
    <w:p w14:paraId="3D94284D" w14:textId="77777777" w:rsidR="0063243E" w:rsidRPr="006F5BBC" w:rsidRDefault="0063243E" w:rsidP="0063243E">
      <w:pPr>
        <w:pStyle w:val="Heading1"/>
        <w:rPr>
          <w:color w:val="000000" w:themeColor="text1"/>
        </w:rPr>
      </w:pPr>
      <w:bookmarkStart w:id="10" w:name="_Toc28962450"/>
      <w:r w:rsidRPr="006F5BBC">
        <w:rPr>
          <w:color w:val="000000" w:themeColor="text1"/>
        </w:rPr>
        <w:t>Reference List</w:t>
      </w:r>
      <w:bookmarkEnd w:id="10"/>
    </w:p>
    <w:p w14:paraId="50ACEF8F" w14:textId="77777777" w:rsidR="004C1C17" w:rsidRPr="003109DC" w:rsidRDefault="004C1C17" w:rsidP="003109DC">
      <w:pPr>
        <w:spacing w:line="360" w:lineRule="auto"/>
        <w:jc w:val="both"/>
        <w:rPr>
          <w:rFonts w:ascii="Times New Roman" w:hAnsi="Times New Roman" w:cs="Times New Roman"/>
          <w:color w:val="000000" w:themeColor="text1"/>
          <w:sz w:val="24"/>
          <w:szCs w:val="24"/>
        </w:rPr>
      </w:pPr>
      <w:proofErr w:type="spellStart"/>
      <w:r w:rsidRPr="003109DC">
        <w:rPr>
          <w:rFonts w:ascii="Times New Roman" w:hAnsi="Times New Roman" w:cs="Times New Roman"/>
          <w:color w:val="000000" w:themeColor="text1"/>
          <w:sz w:val="24"/>
          <w:szCs w:val="24"/>
          <w:shd w:val="clear" w:color="auto" w:fill="FFFFFF"/>
        </w:rPr>
        <w:t>Becho</w:t>
      </w:r>
      <w:proofErr w:type="spellEnd"/>
      <w:r w:rsidRPr="003109DC">
        <w:rPr>
          <w:rFonts w:ascii="Times New Roman" w:hAnsi="Times New Roman" w:cs="Times New Roman"/>
          <w:color w:val="000000" w:themeColor="text1"/>
          <w:sz w:val="24"/>
          <w:szCs w:val="24"/>
          <w:shd w:val="clear" w:color="auto" w:fill="FFFFFF"/>
        </w:rPr>
        <w:t xml:space="preserve"> Sullivan, N. and Bhattacharya, K., (2017). Twenty years of technology integration and foreign language teaching: A phenomenological reflective interview study. </w:t>
      </w:r>
      <w:r w:rsidRPr="003109DC">
        <w:rPr>
          <w:rFonts w:ascii="Times New Roman" w:hAnsi="Times New Roman" w:cs="Times New Roman"/>
          <w:i/>
          <w:iCs/>
          <w:color w:val="000000" w:themeColor="text1"/>
          <w:sz w:val="24"/>
          <w:szCs w:val="24"/>
          <w:shd w:val="clear" w:color="auto" w:fill="FFFFFF"/>
        </w:rPr>
        <w:t>The Qualitative Report</w:t>
      </w:r>
      <w:r w:rsidRPr="003109DC">
        <w:rPr>
          <w:rFonts w:ascii="Times New Roman" w:hAnsi="Times New Roman" w:cs="Times New Roman"/>
          <w:color w:val="000000" w:themeColor="text1"/>
          <w:sz w:val="24"/>
          <w:szCs w:val="24"/>
          <w:shd w:val="clear" w:color="auto" w:fill="FFFFFF"/>
        </w:rPr>
        <w:t>, </w:t>
      </w:r>
      <w:r w:rsidRPr="003109DC">
        <w:rPr>
          <w:rFonts w:ascii="Times New Roman" w:hAnsi="Times New Roman" w:cs="Times New Roman"/>
          <w:i/>
          <w:iCs/>
          <w:color w:val="000000" w:themeColor="text1"/>
          <w:sz w:val="24"/>
          <w:szCs w:val="24"/>
          <w:shd w:val="clear" w:color="auto" w:fill="FFFFFF"/>
        </w:rPr>
        <w:t>22</w:t>
      </w:r>
      <w:r w:rsidRPr="003109DC">
        <w:rPr>
          <w:rFonts w:ascii="Times New Roman" w:hAnsi="Times New Roman" w:cs="Times New Roman"/>
          <w:color w:val="000000" w:themeColor="text1"/>
          <w:sz w:val="24"/>
          <w:szCs w:val="24"/>
          <w:shd w:val="clear" w:color="auto" w:fill="FFFFFF"/>
        </w:rPr>
        <w:t>(3), pp.757-778.</w:t>
      </w:r>
    </w:p>
    <w:p w14:paraId="3DB670AA" w14:textId="77777777" w:rsidR="004C1C17" w:rsidRPr="003109DC" w:rsidRDefault="004C1C17" w:rsidP="003109DC">
      <w:pPr>
        <w:spacing w:line="360" w:lineRule="auto"/>
        <w:jc w:val="both"/>
        <w:rPr>
          <w:rFonts w:ascii="Times New Roman" w:hAnsi="Times New Roman" w:cs="Times New Roman"/>
          <w:color w:val="000000" w:themeColor="text1"/>
          <w:sz w:val="24"/>
          <w:szCs w:val="24"/>
          <w:shd w:val="clear" w:color="auto" w:fill="FFFFFF"/>
        </w:rPr>
      </w:pPr>
      <w:proofErr w:type="gramStart"/>
      <w:r w:rsidRPr="003109DC">
        <w:rPr>
          <w:rFonts w:ascii="Times New Roman" w:hAnsi="Times New Roman" w:cs="Times New Roman"/>
          <w:color w:val="000000" w:themeColor="text1"/>
          <w:sz w:val="24"/>
          <w:szCs w:val="24"/>
          <w:shd w:val="clear" w:color="auto" w:fill="FFFFFF"/>
        </w:rPr>
        <w:t>de</w:t>
      </w:r>
      <w:proofErr w:type="gramEnd"/>
      <w:r w:rsidRPr="003109DC">
        <w:rPr>
          <w:rFonts w:ascii="Times New Roman" w:hAnsi="Times New Roman" w:cs="Times New Roman"/>
          <w:color w:val="000000" w:themeColor="text1"/>
          <w:sz w:val="24"/>
          <w:szCs w:val="24"/>
          <w:shd w:val="clear" w:color="auto" w:fill="FFFFFF"/>
        </w:rPr>
        <w:t xml:space="preserve"> </w:t>
      </w:r>
      <w:proofErr w:type="spellStart"/>
      <w:r w:rsidRPr="003109DC">
        <w:rPr>
          <w:rFonts w:ascii="Times New Roman" w:hAnsi="Times New Roman" w:cs="Times New Roman"/>
          <w:color w:val="000000" w:themeColor="text1"/>
          <w:sz w:val="24"/>
          <w:szCs w:val="24"/>
          <w:shd w:val="clear" w:color="auto" w:fill="FFFFFF"/>
        </w:rPr>
        <w:t>Carvalho</w:t>
      </w:r>
      <w:proofErr w:type="spellEnd"/>
      <w:r w:rsidRPr="003109DC">
        <w:rPr>
          <w:rFonts w:ascii="Times New Roman" w:hAnsi="Times New Roman" w:cs="Times New Roman"/>
          <w:color w:val="000000" w:themeColor="text1"/>
          <w:sz w:val="24"/>
          <w:szCs w:val="24"/>
          <w:shd w:val="clear" w:color="auto" w:fill="FFFFFF"/>
        </w:rPr>
        <w:t xml:space="preserve">, M.M., </w:t>
      </w:r>
      <w:proofErr w:type="spellStart"/>
      <w:r w:rsidRPr="003109DC">
        <w:rPr>
          <w:rFonts w:ascii="Times New Roman" w:hAnsi="Times New Roman" w:cs="Times New Roman"/>
          <w:color w:val="000000" w:themeColor="text1"/>
          <w:sz w:val="24"/>
          <w:szCs w:val="24"/>
          <w:shd w:val="clear" w:color="auto" w:fill="FFFFFF"/>
        </w:rPr>
        <w:t>Patah</w:t>
      </w:r>
      <w:proofErr w:type="spellEnd"/>
      <w:r w:rsidRPr="003109DC">
        <w:rPr>
          <w:rFonts w:ascii="Times New Roman" w:hAnsi="Times New Roman" w:cs="Times New Roman"/>
          <w:color w:val="000000" w:themeColor="text1"/>
          <w:sz w:val="24"/>
          <w:szCs w:val="24"/>
          <w:shd w:val="clear" w:color="auto" w:fill="FFFFFF"/>
        </w:rPr>
        <w:t xml:space="preserve">, L.A. and de Souza </w:t>
      </w:r>
      <w:proofErr w:type="spellStart"/>
      <w:r w:rsidRPr="003109DC">
        <w:rPr>
          <w:rFonts w:ascii="Times New Roman" w:hAnsi="Times New Roman" w:cs="Times New Roman"/>
          <w:color w:val="000000" w:themeColor="text1"/>
          <w:sz w:val="24"/>
          <w:szCs w:val="24"/>
          <w:shd w:val="clear" w:color="auto" w:fill="FFFFFF"/>
        </w:rPr>
        <w:t>Bido</w:t>
      </w:r>
      <w:proofErr w:type="spellEnd"/>
      <w:r w:rsidRPr="003109DC">
        <w:rPr>
          <w:rFonts w:ascii="Times New Roman" w:hAnsi="Times New Roman" w:cs="Times New Roman"/>
          <w:color w:val="000000" w:themeColor="text1"/>
          <w:sz w:val="24"/>
          <w:szCs w:val="24"/>
          <w:shd w:val="clear" w:color="auto" w:fill="FFFFFF"/>
        </w:rPr>
        <w:t>, D., (2015). Project management and its effects on project success: Cross-country and cross-industry comparisons. </w:t>
      </w:r>
      <w:r w:rsidRPr="003109DC">
        <w:rPr>
          <w:rFonts w:ascii="Times New Roman" w:hAnsi="Times New Roman" w:cs="Times New Roman"/>
          <w:i/>
          <w:iCs/>
          <w:color w:val="000000" w:themeColor="text1"/>
          <w:sz w:val="24"/>
          <w:szCs w:val="24"/>
          <w:shd w:val="clear" w:color="auto" w:fill="FFFFFF"/>
        </w:rPr>
        <w:t>International Journal of Project Management</w:t>
      </w:r>
      <w:r w:rsidRPr="003109DC">
        <w:rPr>
          <w:rFonts w:ascii="Times New Roman" w:hAnsi="Times New Roman" w:cs="Times New Roman"/>
          <w:color w:val="000000" w:themeColor="text1"/>
          <w:sz w:val="24"/>
          <w:szCs w:val="24"/>
          <w:shd w:val="clear" w:color="auto" w:fill="FFFFFF"/>
        </w:rPr>
        <w:t>, </w:t>
      </w:r>
      <w:r w:rsidRPr="003109DC">
        <w:rPr>
          <w:rFonts w:ascii="Times New Roman" w:hAnsi="Times New Roman" w:cs="Times New Roman"/>
          <w:i/>
          <w:iCs/>
          <w:color w:val="000000" w:themeColor="text1"/>
          <w:sz w:val="24"/>
          <w:szCs w:val="24"/>
          <w:shd w:val="clear" w:color="auto" w:fill="FFFFFF"/>
        </w:rPr>
        <w:t>33</w:t>
      </w:r>
      <w:r w:rsidRPr="003109DC">
        <w:rPr>
          <w:rFonts w:ascii="Times New Roman" w:hAnsi="Times New Roman" w:cs="Times New Roman"/>
          <w:color w:val="000000" w:themeColor="text1"/>
          <w:sz w:val="24"/>
          <w:szCs w:val="24"/>
          <w:shd w:val="clear" w:color="auto" w:fill="FFFFFF"/>
        </w:rPr>
        <w:t>(7), pp.1509-1522.</w:t>
      </w:r>
    </w:p>
    <w:p w14:paraId="225C6FCB" w14:textId="77777777" w:rsidR="004C1C17" w:rsidRPr="003109DC" w:rsidRDefault="004C1C17" w:rsidP="003109DC">
      <w:pPr>
        <w:spacing w:line="360" w:lineRule="auto"/>
        <w:jc w:val="both"/>
        <w:rPr>
          <w:rFonts w:ascii="Times New Roman" w:hAnsi="Times New Roman" w:cs="Times New Roman"/>
          <w:color w:val="000000" w:themeColor="text1"/>
          <w:sz w:val="24"/>
          <w:szCs w:val="24"/>
          <w:shd w:val="clear" w:color="auto" w:fill="FFFFFF"/>
        </w:rPr>
      </w:pPr>
      <w:r w:rsidRPr="003109DC">
        <w:rPr>
          <w:rFonts w:ascii="Times New Roman" w:hAnsi="Times New Roman" w:cs="Times New Roman"/>
          <w:color w:val="000000" w:themeColor="text1"/>
          <w:sz w:val="24"/>
          <w:szCs w:val="24"/>
          <w:shd w:val="clear" w:color="auto" w:fill="FFFFFF"/>
        </w:rPr>
        <w:t xml:space="preserve">Dubey, R. and </w:t>
      </w:r>
      <w:proofErr w:type="spellStart"/>
      <w:r w:rsidRPr="003109DC">
        <w:rPr>
          <w:rFonts w:ascii="Times New Roman" w:hAnsi="Times New Roman" w:cs="Times New Roman"/>
          <w:color w:val="000000" w:themeColor="text1"/>
          <w:sz w:val="24"/>
          <w:szCs w:val="24"/>
          <w:shd w:val="clear" w:color="auto" w:fill="FFFFFF"/>
        </w:rPr>
        <w:t>Gunasekaran</w:t>
      </w:r>
      <w:proofErr w:type="spellEnd"/>
      <w:r w:rsidRPr="003109DC">
        <w:rPr>
          <w:rFonts w:ascii="Times New Roman" w:hAnsi="Times New Roman" w:cs="Times New Roman"/>
          <w:color w:val="000000" w:themeColor="text1"/>
          <w:sz w:val="24"/>
          <w:szCs w:val="24"/>
          <w:shd w:val="clear" w:color="auto" w:fill="FFFFFF"/>
        </w:rPr>
        <w:t>, A., (2015). Shortage of sustainable supply chain talent: an industrial training framework. </w:t>
      </w:r>
      <w:r w:rsidRPr="003109DC">
        <w:rPr>
          <w:rFonts w:ascii="Times New Roman" w:hAnsi="Times New Roman" w:cs="Times New Roman"/>
          <w:i/>
          <w:iCs/>
          <w:color w:val="000000" w:themeColor="text1"/>
          <w:sz w:val="24"/>
          <w:szCs w:val="24"/>
          <w:shd w:val="clear" w:color="auto" w:fill="FFFFFF"/>
        </w:rPr>
        <w:t>Industrial and Commercial Training</w:t>
      </w:r>
      <w:r w:rsidRPr="003109DC">
        <w:rPr>
          <w:rFonts w:ascii="Times New Roman" w:hAnsi="Times New Roman" w:cs="Times New Roman"/>
          <w:color w:val="000000" w:themeColor="text1"/>
          <w:sz w:val="24"/>
          <w:szCs w:val="24"/>
          <w:shd w:val="clear" w:color="auto" w:fill="FFFFFF"/>
        </w:rPr>
        <w:t>, </w:t>
      </w:r>
      <w:r w:rsidRPr="003109DC">
        <w:rPr>
          <w:rFonts w:ascii="Times New Roman" w:hAnsi="Times New Roman" w:cs="Times New Roman"/>
          <w:i/>
          <w:iCs/>
          <w:color w:val="000000" w:themeColor="text1"/>
          <w:sz w:val="24"/>
          <w:szCs w:val="24"/>
          <w:shd w:val="clear" w:color="auto" w:fill="FFFFFF"/>
        </w:rPr>
        <w:t>47</w:t>
      </w:r>
      <w:r w:rsidRPr="003109DC">
        <w:rPr>
          <w:rFonts w:ascii="Times New Roman" w:hAnsi="Times New Roman" w:cs="Times New Roman"/>
          <w:color w:val="000000" w:themeColor="text1"/>
          <w:sz w:val="24"/>
          <w:szCs w:val="24"/>
          <w:shd w:val="clear" w:color="auto" w:fill="FFFFFF"/>
        </w:rPr>
        <w:t>(2), pp.86-94.</w:t>
      </w:r>
    </w:p>
    <w:p w14:paraId="577FDFE6" w14:textId="77777777" w:rsidR="004C1C17" w:rsidRPr="003109DC" w:rsidRDefault="004C1C17" w:rsidP="551F37F0">
      <w:pPr>
        <w:spacing w:line="360" w:lineRule="auto"/>
        <w:jc w:val="both"/>
        <w:rPr>
          <w:rFonts w:ascii="Times New Roman" w:hAnsi="Times New Roman" w:cs="Times New Roman"/>
          <w:color w:val="000000" w:themeColor="text1"/>
          <w:sz w:val="24"/>
          <w:szCs w:val="24"/>
        </w:rPr>
      </w:pPr>
      <w:r w:rsidRPr="003109DC">
        <w:rPr>
          <w:rFonts w:ascii="Times New Roman" w:hAnsi="Times New Roman" w:cs="Times New Roman"/>
          <w:color w:val="000000" w:themeColor="text1"/>
          <w:sz w:val="24"/>
          <w:szCs w:val="24"/>
          <w:shd w:val="clear" w:color="auto" w:fill="FFFFFF"/>
        </w:rPr>
        <w:t xml:space="preserve">Grey, M., Schulman-Green, D., </w:t>
      </w:r>
      <w:proofErr w:type="spellStart"/>
      <w:r w:rsidRPr="003109DC">
        <w:rPr>
          <w:rFonts w:ascii="Times New Roman" w:hAnsi="Times New Roman" w:cs="Times New Roman"/>
          <w:color w:val="000000" w:themeColor="text1"/>
          <w:sz w:val="24"/>
          <w:szCs w:val="24"/>
          <w:shd w:val="clear" w:color="auto" w:fill="FFFFFF"/>
        </w:rPr>
        <w:t>Knafl</w:t>
      </w:r>
      <w:proofErr w:type="spellEnd"/>
      <w:r w:rsidRPr="003109DC">
        <w:rPr>
          <w:rFonts w:ascii="Times New Roman" w:hAnsi="Times New Roman" w:cs="Times New Roman"/>
          <w:color w:val="000000" w:themeColor="text1"/>
          <w:sz w:val="24"/>
          <w:szCs w:val="24"/>
          <w:shd w:val="clear" w:color="auto" w:fill="FFFFFF"/>
        </w:rPr>
        <w:t>, K. and Reynolds, N.R.</w:t>
      </w:r>
      <w:proofErr w:type="gramStart"/>
      <w:r w:rsidRPr="003109DC">
        <w:rPr>
          <w:rFonts w:ascii="Times New Roman" w:hAnsi="Times New Roman" w:cs="Times New Roman"/>
          <w:color w:val="000000" w:themeColor="text1"/>
          <w:sz w:val="24"/>
          <w:szCs w:val="24"/>
          <w:shd w:val="clear" w:color="auto" w:fill="FFFFFF"/>
        </w:rPr>
        <w:t>,(</w:t>
      </w:r>
      <w:proofErr w:type="gramEnd"/>
      <w:r w:rsidRPr="003109DC">
        <w:rPr>
          <w:rFonts w:ascii="Times New Roman" w:hAnsi="Times New Roman" w:cs="Times New Roman"/>
          <w:color w:val="000000" w:themeColor="text1"/>
          <w:sz w:val="24"/>
          <w:szCs w:val="24"/>
          <w:shd w:val="clear" w:color="auto" w:fill="FFFFFF"/>
        </w:rPr>
        <w:t>2015). A revised self-and family management framework. </w:t>
      </w:r>
      <w:r w:rsidRPr="551F37F0">
        <w:rPr>
          <w:rFonts w:ascii="Times New Roman" w:hAnsi="Times New Roman" w:cs="Times New Roman"/>
          <w:i/>
          <w:iCs/>
          <w:color w:val="000000" w:themeColor="text1"/>
          <w:sz w:val="24"/>
          <w:szCs w:val="24"/>
          <w:shd w:val="clear" w:color="auto" w:fill="FFFFFF"/>
        </w:rPr>
        <w:t>Nursing outlook</w:t>
      </w:r>
      <w:r w:rsidRPr="003109DC">
        <w:rPr>
          <w:rFonts w:ascii="Times New Roman" w:hAnsi="Times New Roman" w:cs="Times New Roman"/>
          <w:color w:val="000000" w:themeColor="text1"/>
          <w:sz w:val="24"/>
          <w:szCs w:val="24"/>
          <w:shd w:val="clear" w:color="auto" w:fill="FFFFFF"/>
        </w:rPr>
        <w:t>, </w:t>
      </w:r>
      <w:r w:rsidRPr="551F37F0">
        <w:rPr>
          <w:rFonts w:ascii="Times New Roman" w:hAnsi="Times New Roman" w:cs="Times New Roman"/>
          <w:i/>
          <w:iCs/>
          <w:color w:val="000000" w:themeColor="text1"/>
          <w:sz w:val="24"/>
          <w:szCs w:val="24"/>
          <w:shd w:val="clear" w:color="auto" w:fill="FFFFFF"/>
        </w:rPr>
        <w:t>63</w:t>
      </w:r>
      <w:r w:rsidRPr="003109DC">
        <w:rPr>
          <w:rFonts w:ascii="Times New Roman" w:hAnsi="Times New Roman" w:cs="Times New Roman"/>
          <w:color w:val="000000" w:themeColor="text1"/>
          <w:sz w:val="24"/>
          <w:szCs w:val="24"/>
          <w:shd w:val="clear" w:color="auto" w:fill="FFFFFF"/>
        </w:rPr>
        <w:t>(2), pp.162-170.</w:t>
      </w:r>
    </w:p>
    <w:p w14:paraId="5A1FAA89" w14:textId="7BCEF9A7" w:rsidR="004C1C17" w:rsidRPr="003109DC" w:rsidRDefault="551F37F0" w:rsidP="551F37F0">
      <w:pPr>
        <w:rPr>
          <w:rFonts w:ascii="Times New Roman" w:eastAsia="Times New Roman" w:hAnsi="Times New Roman" w:cs="Times New Roman"/>
          <w:sz w:val="24"/>
          <w:szCs w:val="24"/>
        </w:rPr>
      </w:pPr>
      <w:r w:rsidRPr="551F37F0">
        <w:rPr>
          <w:rFonts w:ascii="Times New Roman" w:eastAsia="Times New Roman" w:hAnsi="Times New Roman" w:cs="Times New Roman"/>
          <w:sz w:val="24"/>
          <w:szCs w:val="24"/>
        </w:rPr>
        <w:t xml:space="preserve">About.hsbc.co.uk. (2019). </w:t>
      </w:r>
      <w:r w:rsidRPr="551F37F0">
        <w:rPr>
          <w:rFonts w:ascii="Times New Roman" w:eastAsia="Times New Roman" w:hAnsi="Times New Roman" w:cs="Times New Roman"/>
          <w:i/>
          <w:iCs/>
          <w:sz w:val="24"/>
          <w:szCs w:val="24"/>
        </w:rPr>
        <w:t>Community - About HSBC | HSBC UK</w:t>
      </w:r>
      <w:r w:rsidRPr="551F37F0">
        <w:rPr>
          <w:rFonts w:ascii="Times New Roman" w:eastAsia="Times New Roman" w:hAnsi="Times New Roman" w:cs="Times New Roman"/>
          <w:sz w:val="24"/>
          <w:szCs w:val="24"/>
        </w:rPr>
        <w:t>. [</w:t>
      </w:r>
      <w:proofErr w:type="gramStart"/>
      <w:r w:rsidRPr="551F37F0">
        <w:rPr>
          <w:rFonts w:ascii="Times New Roman" w:eastAsia="Times New Roman" w:hAnsi="Times New Roman" w:cs="Times New Roman"/>
          <w:sz w:val="24"/>
          <w:szCs w:val="24"/>
        </w:rPr>
        <w:t>online</w:t>
      </w:r>
      <w:proofErr w:type="gramEnd"/>
      <w:r w:rsidRPr="551F37F0">
        <w:rPr>
          <w:rFonts w:ascii="Times New Roman" w:eastAsia="Times New Roman" w:hAnsi="Times New Roman" w:cs="Times New Roman"/>
          <w:sz w:val="24"/>
          <w:szCs w:val="24"/>
        </w:rPr>
        <w:t xml:space="preserve">] Available at: </w:t>
      </w:r>
      <w:hyperlink r:id="rId6">
        <w:r w:rsidRPr="551F37F0">
          <w:rPr>
            <w:rStyle w:val="Hyperlink"/>
            <w:rFonts w:ascii="Times New Roman" w:eastAsia="Times New Roman" w:hAnsi="Times New Roman" w:cs="Times New Roman"/>
            <w:color w:val="auto"/>
            <w:sz w:val="24"/>
            <w:szCs w:val="24"/>
          </w:rPr>
          <w:t>https://www.about.hsbc.co.uk/hsbc-uk/community</w:t>
        </w:r>
      </w:hyperlink>
      <w:r w:rsidRPr="551F37F0">
        <w:rPr>
          <w:rFonts w:ascii="Times New Roman" w:eastAsia="Times New Roman" w:hAnsi="Times New Roman" w:cs="Times New Roman"/>
          <w:sz w:val="24"/>
          <w:szCs w:val="24"/>
        </w:rPr>
        <w:t xml:space="preserve"> [accessed 12 Nov. 2019].</w:t>
      </w:r>
    </w:p>
    <w:p w14:paraId="66173D88" w14:textId="2D6EBC37" w:rsidR="004C1C17" w:rsidRPr="003109DC" w:rsidRDefault="551F37F0" w:rsidP="551F37F0">
      <w:pPr>
        <w:rPr>
          <w:rFonts w:ascii="Times New Roman" w:eastAsia="Times New Roman" w:hAnsi="Times New Roman" w:cs="Times New Roman"/>
          <w:sz w:val="24"/>
          <w:szCs w:val="24"/>
        </w:rPr>
      </w:pPr>
      <w:r w:rsidRPr="551F37F0">
        <w:rPr>
          <w:rFonts w:ascii="Times New Roman" w:eastAsia="Times New Roman" w:hAnsi="Times New Roman" w:cs="Times New Roman"/>
          <w:sz w:val="24"/>
          <w:szCs w:val="24"/>
        </w:rPr>
        <w:t xml:space="preserve">Hsbc.com.tr. (2019). </w:t>
      </w:r>
      <w:r w:rsidRPr="551F37F0">
        <w:rPr>
          <w:rFonts w:ascii="Times New Roman" w:eastAsia="Times New Roman" w:hAnsi="Times New Roman" w:cs="Times New Roman"/>
          <w:i/>
          <w:iCs/>
          <w:sz w:val="24"/>
          <w:szCs w:val="24"/>
        </w:rPr>
        <w:t>Our Vision, Our Purpose, Our Values | HSBC</w:t>
      </w:r>
      <w:r w:rsidRPr="551F37F0">
        <w:rPr>
          <w:rFonts w:ascii="Times New Roman" w:eastAsia="Times New Roman" w:hAnsi="Times New Roman" w:cs="Times New Roman"/>
          <w:sz w:val="24"/>
          <w:szCs w:val="24"/>
        </w:rPr>
        <w:t>. [</w:t>
      </w:r>
      <w:proofErr w:type="gramStart"/>
      <w:r w:rsidRPr="551F37F0">
        <w:rPr>
          <w:rFonts w:ascii="Times New Roman" w:eastAsia="Times New Roman" w:hAnsi="Times New Roman" w:cs="Times New Roman"/>
          <w:sz w:val="24"/>
          <w:szCs w:val="24"/>
        </w:rPr>
        <w:t>online</w:t>
      </w:r>
      <w:proofErr w:type="gramEnd"/>
      <w:r w:rsidRPr="551F37F0">
        <w:rPr>
          <w:rFonts w:ascii="Times New Roman" w:eastAsia="Times New Roman" w:hAnsi="Times New Roman" w:cs="Times New Roman"/>
          <w:sz w:val="24"/>
          <w:szCs w:val="24"/>
        </w:rPr>
        <w:t xml:space="preserve">] Available at: </w:t>
      </w:r>
      <w:hyperlink r:id="rId7">
        <w:r w:rsidRPr="551F37F0">
          <w:rPr>
            <w:rStyle w:val="Hyperlink"/>
            <w:rFonts w:ascii="Times New Roman" w:eastAsia="Times New Roman" w:hAnsi="Times New Roman" w:cs="Times New Roman"/>
            <w:color w:val="auto"/>
            <w:sz w:val="24"/>
            <w:szCs w:val="24"/>
          </w:rPr>
          <w:t>https://www.hsbc.com.tr/en/about-hsbc/hsbc-turkey/our-vision-our-purpose-our-values</w:t>
        </w:r>
      </w:hyperlink>
      <w:r w:rsidRPr="551F37F0">
        <w:rPr>
          <w:rFonts w:ascii="Times New Roman" w:eastAsia="Times New Roman" w:hAnsi="Times New Roman" w:cs="Times New Roman"/>
          <w:sz w:val="24"/>
          <w:szCs w:val="24"/>
        </w:rPr>
        <w:t xml:space="preserve"> [accessed 1 Nov. 2019].</w:t>
      </w:r>
    </w:p>
    <w:p w14:paraId="57005FA2" w14:textId="77777777" w:rsidR="004C1C17" w:rsidRPr="003109DC" w:rsidRDefault="004C1C17" w:rsidP="551F37F0">
      <w:pPr>
        <w:spacing w:line="360" w:lineRule="auto"/>
        <w:jc w:val="both"/>
        <w:rPr>
          <w:rFonts w:ascii="Times New Roman" w:hAnsi="Times New Roman" w:cs="Times New Roman"/>
          <w:color w:val="000000" w:themeColor="text1"/>
          <w:sz w:val="24"/>
          <w:szCs w:val="24"/>
        </w:rPr>
      </w:pPr>
      <w:proofErr w:type="spellStart"/>
      <w:r w:rsidRPr="003109DC">
        <w:rPr>
          <w:rFonts w:ascii="Times New Roman" w:hAnsi="Times New Roman" w:cs="Times New Roman"/>
          <w:color w:val="000000" w:themeColor="text1"/>
          <w:sz w:val="24"/>
          <w:szCs w:val="24"/>
          <w:shd w:val="clear" w:color="auto" w:fill="FFFFFF"/>
        </w:rPr>
        <w:t>Kurnia</w:t>
      </w:r>
      <w:proofErr w:type="spellEnd"/>
      <w:r w:rsidRPr="003109DC">
        <w:rPr>
          <w:rFonts w:ascii="Times New Roman" w:hAnsi="Times New Roman" w:cs="Times New Roman"/>
          <w:color w:val="000000" w:themeColor="text1"/>
          <w:sz w:val="24"/>
          <w:szCs w:val="24"/>
          <w:shd w:val="clear" w:color="auto" w:fill="FFFFFF"/>
        </w:rPr>
        <w:t xml:space="preserve">, S., </w:t>
      </w:r>
      <w:proofErr w:type="spellStart"/>
      <w:r w:rsidRPr="003109DC">
        <w:rPr>
          <w:rFonts w:ascii="Times New Roman" w:hAnsi="Times New Roman" w:cs="Times New Roman"/>
          <w:color w:val="000000" w:themeColor="text1"/>
          <w:sz w:val="24"/>
          <w:szCs w:val="24"/>
          <w:shd w:val="clear" w:color="auto" w:fill="FFFFFF"/>
        </w:rPr>
        <w:t>Karnali</w:t>
      </w:r>
      <w:proofErr w:type="spellEnd"/>
      <w:r w:rsidRPr="003109DC">
        <w:rPr>
          <w:rFonts w:ascii="Times New Roman" w:hAnsi="Times New Roman" w:cs="Times New Roman"/>
          <w:color w:val="000000" w:themeColor="text1"/>
          <w:sz w:val="24"/>
          <w:szCs w:val="24"/>
          <w:shd w:val="clear" w:color="auto" w:fill="FFFFFF"/>
        </w:rPr>
        <w:t>, R.J. and Rahim, M.M., (2015). A qualitative study of business-to-business electronic commerce adoption within the Indonesian grocery industry: A multi-theory perspective. </w:t>
      </w:r>
      <w:r w:rsidRPr="551F37F0">
        <w:rPr>
          <w:rFonts w:ascii="Times New Roman" w:hAnsi="Times New Roman" w:cs="Times New Roman"/>
          <w:i/>
          <w:iCs/>
          <w:color w:val="000000" w:themeColor="text1"/>
          <w:sz w:val="24"/>
          <w:szCs w:val="24"/>
          <w:shd w:val="clear" w:color="auto" w:fill="FFFFFF"/>
        </w:rPr>
        <w:t>Information &amp; Management</w:t>
      </w:r>
      <w:r w:rsidRPr="003109DC">
        <w:rPr>
          <w:rFonts w:ascii="Times New Roman" w:hAnsi="Times New Roman" w:cs="Times New Roman"/>
          <w:color w:val="000000" w:themeColor="text1"/>
          <w:sz w:val="24"/>
          <w:szCs w:val="24"/>
          <w:shd w:val="clear" w:color="auto" w:fill="FFFFFF"/>
        </w:rPr>
        <w:t>, </w:t>
      </w:r>
      <w:r w:rsidRPr="551F37F0">
        <w:rPr>
          <w:rFonts w:ascii="Times New Roman" w:hAnsi="Times New Roman" w:cs="Times New Roman"/>
          <w:i/>
          <w:iCs/>
          <w:color w:val="000000" w:themeColor="text1"/>
          <w:sz w:val="24"/>
          <w:szCs w:val="24"/>
          <w:shd w:val="clear" w:color="auto" w:fill="FFFFFF"/>
        </w:rPr>
        <w:t>52</w:t>
      </w:r>
      <w:r w:rsidRPr="003109DC">
        <w:rPr>
          <w:rFonts w:ascii="Times New Roman" w:hAnsi="Times New Roman" w:cs="Times New Roman"/>
          <w:color w:val="000000" w:themeColor="text1"/>
          <w:sz w:val="24"/>
          <w:szCs w:val="24"/>
          <w:shd w:val="clear" w:color="auto" w:fill="FFFFFF"/>
        </w:rPr>
        <w:t>(4), pp.518-536.</w:t>
      </w:r>
    </w:p>
    <w:p w14:paraId="37B669CE" w14:textId="77777777" w:rsidR="004C1C17" w:rsidRPr="003109DC" w:rsidRDefault="004C1C17" w:rsidP="003109DC">
      <w:pPr>
        <w:spacing w:line="360" w:lineRule="auto"/>
        <w:jc w:val="both"/>
        <w:rPr>
          <w:rFonts w:ascii="Times New Roman" w:hAnsi="Times New Roman" w:cs="Times New Roman"/>
          <w:color w:val="000000" w:themeColor="text1"/>
          <w:sz w:val="24"/>
          <w:szCs w:val="24"/>
          <w:shd w:val="clear" w:color="auto" w:fill="FFFFFF"/>
        </w:rPr>
      </w:pPr>
      <w:r w:rsidRPr="003109DC">
        <w:rPr>
          <w:rFonts w:ascii="Times New Roman" w:hAnsi="Times New Roman" w:cs="Times New Roman"/>
          <w:color w:val="000000" w:themeColor="text1"/>
          <w:sz w:val="24"/>
          <w:szCs w:val="24"/>
          <w:shd w:val="clear" w:color="auto" w:fill="FFFFFF"/>
        </w:rPr>
        <w:t xml:space="preserve">Lent, R.W., </w:t>
      </w:r>
      <w:proofErr w:type="spellStart"/>
      <w:r w:rsidRPr="003109DC">
        <w:rPr>
          <w:rFonts w:ascii="Times New Roman" w:hAnsi="Times New Roman" w:cs="Times New Roman"/>
          <w:color w:val="000000" w:themeColor="text1"/>
          <w:sz w:val="24"/>
          <w:szCs w:val="24"/>
          <w:shd w:val="clear" w:color="auto" w:fill="FFFFFF"/>
        </w:rPr>
        <w:t>Ezeofor</w:t>
      </w:r>
      <w:proofErr w:type="spellEnd"/>
      <w:r w:rsidRPr="003109DC">
        <w:rPr>
          <w:rFonts w:ascii="Times New Roman" w:hAnsi="Times New Roman" w:cs="Times New Roman"/>
          <w:color w:val="000000" w:themeColor="text1"/>
          <w:sz w:val="24"/>
          <w:szCs w:val="24"/>
          <w:shd w:val="clear" w:color="auto" w:fill="FFFFFF"/>
        </w:rPr>
        <w:t>, I., Morrison, M.A., Penn, L.T. and Ireland, G.W., (2016). Applying the social cognitive model of career self-management to career exploration and decision-making. </w:t>
      </w:r>
      <w:r w:rsidRPr="003109DC">
        <w:rPr>
          <w:rFonts w:ascii="Times New Roman" w:hAnsi="Times New Roman" w:cs="Times New Roman"/>
          <w:i/>
          <w:iCs/>
          <w:color w:val="000000" w:themeColor="text1"/>
          <w:sz w:val="24"/>
          <w:szCs w:val="24"/>
          <w:shd w:val="clear" w:color="auto" w:fill="FFFFFF"/>
        </w:rPr>
        <w:t>Journal of Vocational Behavior</w:t>
      </w:r>
      <w:r w:rsidRPr="003109DC">
        <w:rPr>
          <w:rFonts w:ascii="Times New Roman" w:hAnsi="Times New Roman" w:cs="Times New Roman"/>
          <w:color w:val="000000" w:themeColor="text1"/>
          <w:sz w:val="24"/>
          <w:szCs w:val="24"/>
          <w:shd w:val="clear" w:color="auto" w:fill="FFFFFF"/>
        </w:rPr>
        <w:t>, </w:t>
      </w:r>
      <w:r w:rsidRPr="003109DC">
        <w:rPr>
          <w:rFonts w:ascii="Times New Roman" w:hAnsi="Times New Roman" w:cs="Times New Roman"/>
          <w:i/>
          <w:iCs/>
          <w:color w:val="000000" w:themeColor="text1"/>
          <w:sz w:val="24"/>
          <w:szCs w:val="24"/>
          <w:shd w:val="clear" w:color="auto" w:fill="FFFFFF"/>
        </w:rPr>
        <w:t>93</w:t>
      </w:r>
      <w:r w:rsidRPr="003109DC">
        <w:rPr>
          <w:rFonts w:ascii="Times New Roman" w:hAnsi="Times New Roman" w:cs="Times New Roman"/>
          <w:color w:val="000000" w:themeColor="text1"/>
          <w:sz w:val="24"/>
          <w:szCs w:val="24"/>
          <w:shd w:val="clear" w:color="auto" w:fill="FFFFFF"/>
        </w:rPr>
        <w:t>, pp.47-57.</w:t>
      </w:r>
    </w:p>
    <w:p w14:paraId="5B7BC8A2" w14:textId="77777777" w:rsidR="004C1C17" w:rsidRPr="003109DC" w:rsidRDefault="004C1C17" w:rsidP="003109DC">
      <w:pPr>
        <w:spacing w:line="360" w:lineRule="auto"/>
        <w:jc w:val="both"/>
        <w:rPr>
          <w:rFonts w:ascii="Times New Roman" w:hAnsi="Times New Roman" w:cs="Times New Roman"/>
          <w:color w:val="000000" w:themeColor="text1"/>
          <w:sz w:val="24"/>
          <w:szCs w:val="24"/>
          <w:shd w:val="clear" w:color="auto" w:fill="FFFFFF"/>
        </w:rPr>
      </w:pPr>
      <w:proofErr w:type="spellStart"/>
      <w:r w:rsidRPr="003109DC">
        <w:rPr>
          <w:rFonts w:ascii="Times New Roman" w:hAnsi="Times New Roman" w:cs="Times New Roman"/>
          <w:color w:val="000000" w:themeColor="text1"/>
          <w:sz w:val="24"/>
          <w:szCs w:val="24"/>
          <w:shd w:val="clear" w:color="auto" w:fill="FFFFFF"/>
        </w:rPr>
        <w:t>Mondal</w:t>
      </w:r>
      <w:proofErr w:type="spellEnd"/>
      <w:r w:rsidRPr="003109DC">
        <w:rPr>
          <w:rFonts w:ascii="Times New Roman" w:hAnsi="Times New Roman" w:cs="Times New Roman"/>
          <w:color w:val="000000" w:themeColor="text1"/>
          <w:sz w:val="24"/>
          <w:szCs w:val="24"/>
          <w:shd w:val="clear" w:color="auto" w:fill="FFFFFF"/>
        </w:rPr>
        <w:t>, K., REFLECTIVE PRACTICES AS A MEANS FOR PROFESSIONAL DEVELOPMENT OF TEACHERS.</w:t>
      </w:r>
    </w:p>
    <w:p w14:paraId="5F7D4339" w14:textId="77777777" w:rsidR="004C1C17" w:rsidRPr="003109DC" w:rsidRDefault="004C1C17" w:rsidP="003109DC">
      <w:pPr>
        <w:spacing w:line="360" w:lineRule="auto"/>
        <w:jc w:val="both"/>
        <w:rPr>
          <w:rFonts w:ascii="Times New Roman" w:hAnsi="Times New Roman" w:cs="Times New Roman"/>
          <w:color w:val="000000" w:themeColor="text1"/>
          <w:sz w:val="24"/>
          <w:szCs w:val="24"/>
          <w:shd w:val="clear" w:color="auto" w:fill="FFFFFF"/>
        </w:rPr>
      </w:pPr>
      <w:proofErr w:type="spellStart"/>
      <w:r w:rsidRPr="003109DC">
        <w:rPr>
          <w:rFonts w:ascii="Times New Roman" w:hAnsi="Times New Roman" w:cs="Times New Roman"/>
          <w:color w:val="000000" w:themeColor="text1"/>
          <w:sz w:val="24"/>
          <w:szCs w:val="24"/>
          <w:shd w:val="clear" w:color="auto" w:fill="FFFFFF"/>
        </w:rPr>
        <w:lastRenderedPageBreak/>
        <w:t>Motyl</w:t>
      </w:r>
      <w:proofErr w:type="spellEnd"/>
      <w:r w:rsidRPr="003109DC">
        <w:rPr>
          <w:rFonts w:ascii="Times New Roman" w:hAnsi="Times New Roman" w:cs="Times New Roman"/>
          <w:color w:val="000000" w:themeColor="text1"/>
          <w:sz w:val="24"/>
          <w:szCs w:val="24"/>
          <w:shd w:val="clear" w:color="auto" w:fill="FFFFFF"/>
        </w:rPr>
        <w:t xml:space="preserve">, B., </w:t>
      </w:r>
      <w:proofErr w:type="spellStart"/>
      <w:r w:rsidRPr="003109DC">
        <w:rPr>
          <w:rFonts w:ascii="Times New Roman" w:hAnsi="Times New Roman" w:cs="Times New Roman"/>
          <w:color w:val="000000" w:themeColor="text1"/>
          <w:sz w:val="24"/>
          <w:szCs w:val="24"/>
          <w:shd w:val="clear" w:color="auto" w:fill="FFFFFF"/>
        </w:rPr>
        <w:t>Baronio</w:t>
      </w:r>
      <w:proofErr w:type="spellEnd"/>
      <w:r w:rsidRPr="003109DC">
        <w:rPr>
          <w:rFonts w:ascii="Times New Roman" w:hAnsi="Times New Roman" w:cs="Times New Roman"/>
          <w:color w:val="000000" w:themeColor="text1"/>
          <w:sz w:val="24"/>
          <w:szCs w:val="24"/>
          <w:shd w:val="clear" w:color="auto" w:fill="FFFFFF"/>
        </w:rPr>
        <w:t xml:space="preserve">, G., </w:t>
      </w:r>
      <w:proofErr w:type="spellStart"/>
      <w:r w:rsidRPr="003109DC">
        <w:rPr>
          <w:rFonts w:ascii="Times New Roman" w:hAnsi="Times New Roman" w:cs="Times New Roman"/>
          <w:color w:val="000000" w:themeColor="text1"/>
          <w:sz w:val="24"/>
          <w:szCs w:val="24"/>
          <w:shd w:val="clear" w:color="auto" w:fill="FFFFFF"/>
        </w:rPr>
        <w:t>Uberti</w:t>
      </w:r>
      <w:proofErr w:type="spellEnd"/>
      <w:r w:rsidRPr="003109DC">
        <w:rPr>
          <w:rFonts w:ascii="Times New Roman" w:hAnsi="Times New Roman" w:cs="Times New Roman"/>
          <w:color w:val="000000" w:themeColor="text1"/>
          <w:sz w:val="24"/>
          <w:szCs w:val="24"/>
          <w:shd w:val="clear" w:color="auto" w:fill="FFFFFF"/>
        </w:rPr>
        <w:t xml:space="preserve">, S., </w:t>
      </w:r>
      <w:proofErr w:type="spellStart"/>
      <w:r w:rsidRPr="003109DC">
        <w:rPr>
          <w:rFonts w:ascii="Times New Roman" w:hAnsi="Times New Roman" w:cs="Times New Roman"/>
          <w:color w:val="000000" w:themeColor="text1"/>
          <w:sz w:val="24"/>
          <w:szCs w:val="24"/>
          <w:shd w:val="clear" w:color="auto" w:fill="FFFFFF"/>
        </w:rPr>
        <w:t>Speranza</w:t>
      </w:r>
      <w:proofErr w:type="spellEnd"/>
      <w:r w:rsidRPr="003109DC">
        <w:rPr>
          <w:rFonts w:ascii="Times New Roman" w:hAnsi="Times New Roman" w:cs="Times New Roman"/>
          <w:color w:val="000000" w:themeColor="text1"/>
          <w:sz w:val="24"/>
          <w:szCs w:val="24"/>
          <w:shd w:val="clear" w:color="auto" w:fill="FFFFFF"/>
        </w:rPr>
        <w:t xml:space="preserve">, D. and </w:t>
      </w:r>
      <w:proofErr w:type="spellStart"/>
      <w:r w:rsidRPr="003109DC">
        <w:rPr>
          <w:rFonts w:ascii="Times New Roman" w:hAnsi="Times New Roman" w:cs="Times New Roman"/>
          <w:color w:val="000000" w:themeColor="text1"/>
          <w:sz w:val="24"/>
          <w:szCs w:val="24"/>
          <w:shd w:val="clear" w:color="auto" w:fill="FFFFFF"/>
        </w:rPr>
        <w:t>Filippi</w:t>
      </w:r>
      <w:proofErr w:type="spellEnd"/>
      <w:r w:rsidRPr="003109DC">
        <w:rPr>
          <w:rFonts w:ascii="Times New Roman" w:hAnsi="Times New Roman" w:cs="Times New Roman"/>
          <w:color w:val="000000" w:themeColor="text1"/>
          <w:sz w:val="24"/>
          <w:szCs w:val="24"/>
          <w:shd w:val="clear" w:color="auto" w:fill="FFFFFF"/>
        </w:rPr>
        <w:t>, S., (2017). How will change the future engineers’ skills in the Industry 4.0 framework? A questionnaire survey. </w:t>
      </w:r>
      <w:r w:rsidRPr="003109DC">
        <w:rPr>
          <w:rFonts w:ascii="Times New Roman" w:hAnsi="Times New Roman" w:cs="Times New Roman"/>
          <w:i/>
          <w:iCs/>
          <w:color w:val="000000" w:themeColor="text1"/>
          <w:sz w:val="24"/>
          <w:szCs w:val="24"/>
          <w:shd w:val="clear" w:color="auto" w:fill="FFFFFF"/>
        </w:rPr>
        <w:t>Procedia Manufacturing</w:t>
      </w:r>
      <w:r w:rsidRPr="003109DC">
        <w:rPr>
          <w:rFonts w:ascii="Times New Roman" w:hAnsi="Times New Roman" w:cs="Times New Roman"/>
          <w:color w:val="000000" w:themeColor="text1"/>
          <w:sz w:val="24"/>
          <w:szCs w:val="24"/>
          <w:shd w:val="clear" w:color="auto" w:fill="FFFFFF"/>
        </w:rPr>
        <w:t>, </w:t>
      </w:r>
      <w:r w:rsidRPr="003109DC">
        <w:rPr>
          <w:rFonts w:ascii="Times New Roman" w:hAnsi="Times New Roman" w:cs="Times New Roman"/>
          <w:i/>
          <w:iCs/>
          <w:color w:val="000000" w:themeColor="text1"/>
          <w:sz w:val="24"/>
          <w:szCs w:val="24"/>
          <w:shd w:val="clear" w:color="auto" w:fill="FFFFFF"/>
        </w:rPr>
        <w:t>11</w:t>
      </w:r>
      <w:r w:rsidRPr="003109DC">
        <w:rPr>
          <w:rFonts w:ascii="Times New Roman" w:hAnsi="Times New Roman" w:cs="Times New Roman"/>
          <w:color w:val="000000" w:themeColor="text1"/>
          <w:sz w:val="24"/>
          <w:szCs w:val="24"/>
          <w:shd w:val="clear" w:color="auto" w:fill="FFFFFF"/>
        </w:rPr>
        <w:t>, pp.1501-1509.</w:t>
      </w:r>
    </w:p>
    <w:p w14:paraId="03CA45DB" w14:textId="77777777" w:rsidR="004C1C17" w:rsidRPr="003109DC" w:rsidRDefault="004C1C17" w:rsidP="003109DC">
      <w:pPr>
        <w:spacing w:line="360" w:lineRule="auto"/>
        <w:jc w:val="both"/>
        <w:rPr>
          <w:rFonts w:ascii="Times New Roman" w:hAnsi="Times New Roman" w:cs="Times New Roman"/>
          <w:color w:val="000000" w:themeColor="text1"/>
          <w:sz w:val="24"/>
          <w:szCs w:val="24"/>
          <w:shd w:val="clear" w:color="auto" w:fill="FFFFFF"/>
        </w:rPr>
      </w:pPr>
      <w:proofErr w:type="spellStart"/>
      <w:r w:rsidRPr="003109DC">
        <w:rPr>
          <w:rFonts w:ascii="Times New Roman" w:hAnsi="Times New Roman" w:cs="Times New Roman"/>
          <w:color w:val="000000" w:themeColor="text1"/>
          <w:sz w:val="24"/>
          <w:szCs w:val="24"/>
          <w:shd w:val="clear" w:color="auto" w:fill="FFFFFF"/>
        </w:rPr>
        <w:t>Oluwatoyin</w:t>
      </w:r>
      <w:proofErr w:type="spellEnd"/>
      <w:r w:rsidRPr="003109DC">
        <w:rPr>
          <w:rFonts w:ascii="Times New Roman" w:hAnsi="Times New Roman" w:cs="Times New Roman"/>
          <w:color w:val="000000" w:themeColor="text1"/>
          <w:sz w:val="24"/>
          <w:szCs w:val="24"/>
          <w:shd w:val="clear" w:color="auto" w:fill="FFFFFF"/>
        </w:rPr>
        <w:t>, F.E., (2015). Reflective practice: Implication for nurses. </w:t>
      </w:r>
      <w:r w:rsidRPr="003109DC">
        <w:rPr>
          <w:rFonts w:ascii="Times New Roman" w:hAnsi="Times New Roman" w:cs="Times New Roman"/>
          <w:i/>
          <w:iCs/>
          <w:color w:val="000000" w:themeColor="text1"/>
          <w:sz w:val="24"/>
          <w:szCs w:val="24"/>
          <w:shd w:val="clear" w:color="auto" w:fill="FFFFFF"/>
        </w:rPr>
        <w:t>Journal of nursing and health science</w:t>
      </w:r>
      <w:r w:rsidRPr="003109DC">
        <w:rPr>
          <w:rFonts w:ascii="Times New Roman" w:hAnsi="Times New Roman" w:cs="Times New Roman"/>
          <w:color w:val="000000" w:themeColor="text1"/>
          <w:sz w:val="24"/>
          <w:szCs w:val="24"/>
          <w:shd w:val="clear" w:color="auto" w:fill="FFFFFF"/>
        </w:rPr>
        <w:t>, </w:t>
      </w:r>
      <w:r w:rsidRPr="003109DC">
        <w:rPr>
          <w:rFonts w:ascii="Times New Roman" w:hAnsi="Times New Roman" w:cs="Times New Roman"/>
          <w:i/>
          <w:iCs/>
          <w:color w:val="000000" w:themeColor="text1"/>
          <w:sz w:val="24"/>
          <w:szCs w:val="24"/>
          <w:shd w:val="clear" w:color="auto" w:fill="FFFFFF"/>
        </w:rPr>
        <w:t>4</w:t>
      </w:r>
      <w:r w:rsidRPr="003109DC">
        <w:rPr>
          <w:rFonts w:ascii="Times New Roman" w:hAnsi="Times New Roman" w:cs="Times New Roman"/>
          <w:color w:val="000000" w:themeColor="text1"/>
          <w:sz w:val="24"/>
          <w:szCs w:val="24"/>
          <w:shd w:val="clear" w:color="auto" w:fill="FFFFFF"/>
        </w:rPr>
        <w:t>(4), pp.28-33.</w:t>
      </w:r>
    </w:p>
    <w:p w14:paraId="4CE7178B" w14:textId="77777777" w:rsidR="004C1C17" w:rsidRPr="003109DC" w:rsidRDefault="004C1C17" w:rsidP="003109DC">
      <w:pPr>
        <w:spacing w:line="360" w:lineRule="auto"/>
        <w:jc w:val="both"/>
        <w:rPr>
          <w:rFonts w:ascii="Times New Roman" w:hAnsi="Times New Roman" w:cs="Times New Roman"/>
          <w:color w:val="000000" w:themeColor="text1"/>
          <w:sz w:val="24"/>
          <w:szCs w:val="24"/>
        </w:rPr>
      </w:pPr>
      <w:r w:rsidRPr="003109DC">
        <w:rPr>
          <w:rFonts w:ascii="Times New Roman" w:hAnsi="Times New Roman" w:cs="Times New Roman"/>
          <w:color w:val="000000" w:themeColor="text1"/>
          <w:sz w:val="24"/>
          <w:szCs w:val="24"/>
          <w:shd w:val="clear" w:color="auto" w:fill="FFFFFF"/>
        </w:rPr>
        <w:t>Pretorius, L. and Ford, A., (2016). Reflection for Learning: Teaching Reflective Practice at the Beginning of University Study. </w:t>
      </w:r>
      <w:r w:rsidRPr="003109DC">
        <w:rPr>
          <w:rFonts w:ascii="Times New Roman" w:hAnsi="Times New Roman" w:cs="Times New Roman"/>
          <w:i/>
          <w:iCs/>
          <w:color w:val="000000" w:themeColor="text1"/>
          <w:sz w:val="24"/>
          <w:szCs w:val="24"/>
          <w:shd w:val="clear" w:color="auto" w:fill="FFFFFF"/>
        </w:rPr>
        <w:t>International Journal of Teaching and Learning in Higher Education</w:t>
      </w:r>
      <w:r w:rsidRPr="003109DC">
        <w:rPr>
          <w:rFonts w:ascii="Times New Roman" w:hAnsi="Times New Roman" w:cs="Times New Roman"/>
          <w:color w:val="000000" w:themeColor="text1"/>
          <w:sz w:val="24"/>
          <w:szCs w:val="24"/>
          <w:shd w:val="clear" w:color="auto" w:fill="FFFFFF"/>
        </w:rPr>
        <w:t>, </w:t>
      </w:r>
      <w:r w:rsidRPr="003109DC">
        <w:rPr>
          <w:rFonts w:ascii="Times New Roman" w:hAnsi="Times New Roman" w:cs="Times New Roman"/>
          <w:i/>
          <w:iCs/>
          <w:color w:val="000000" w:themeColor="text1"/>
          <w:sz w:val="24"/>
          <w:szCs w:val="24"/>
          <w:shd w:val="clear" w:color="auto" w:fill="FFFFFF"/>
        </w:rPr>
        <w:t>28</w:t>
      </w:r>
      <w:r w:rsidRPr="003109DC">
        <w:rPr>
          <w:rFonts w:ascii="Times New Roman" w:hAnsi="Times New Roman" w:cs="Times New Roman"/>
          <w:color w:val="000000" w:themeColor="text1"/>
          <w:sz w:val="24"/>
          <w:szCs w:val="24"/>
          <w:shd w:val="clear" w:color="auto" w:fill="FFFFFF"/>
        </w:rPr>
        <w:t>(2), pp.241-253.</w:t>
      </w:r>
    </w:p>
    <w:p w14:paraId="7E1AF337" w14:textId="77777777" w:rsidR="004C1C17" w:rsidRPr="003109DC" w:rsidRDefault="004C1C17" w:rsidP="003109DC">
      <w:pPr>
        <w:spacing w:line="360" w:lineRule="auto"/>
        <w:jc w:val="both"/>
        <w:rPr>
          <w:rFonts w:ascii="Times New Roman" w:hAnsi="Times New Roman" w:cs="Times New Roman"/>
          <w:color w:val="000000" w:themeColor="text1"/>
          <w:sz w:val="24"/>
          <w:szCs w:val="24"/>
          <w:shd w:val="clear" w:color="auto" w:fill="FFFFFF"/>
        </w:rPr>
      </w:pPr>
      <w:proofErr w:type="spellStart"/>
      <w:r w:rsidRPr="003109DC">
        <w:rPr>
          <w:rFonts w:ascii="Times New Roman" w:hAnsi="Times New Roman" w:cs="Times New Roman"/>
          <w:color w:val="000000" w:themeColor="text1"/>
          <w:sz w:val="24"/>
          <w:szCs w:val="24"/>
          <w:shd w:val="clear" w:color="auto" w:fill="FFFFFF"/>
        </w:rPr>
        <w:t>Sekarwinahyu</w:t>
      </w:r>
      <w:proofErr w:type="spellEnd"/>
      <w:r w:rsidRPr="003109DC">
        <w:rPr>
          <w:rFonts w:ascii="Times New Roman" w:hAnsi="Times New Roman" w:cs="Times New Roman"/>
          <w:color w:val="000000" w:themeColor="text1"/>
          <w:sz w:val="24"/>
          <w:szCs w:val="24"/>
          <w:shd w:val="clear" w:color="auto" w:fill="FFFFFF"/>
        </w:rPr>
        <w:t xml:space="preserve">, M., </w:t>
      </w:r>
      <w:proofErr w:type="spellStart"/>
      <w:r w:rsidRPr="003109DC">
        <w:rPr>
          <w:rFonts w:ascii="Times New Roman" w:hAnsi="Times New Roman" w:cs="Times New Roman"/>
          <w:color w:val="000000" w:themeColor="text1"/>
          <w:sz w:val="24"/>
          <w:szCs w:val="24"/>
          <w:shd w:val="clear" w:color="auto" w:fill="FFFFFF"/>
        </w:rPr>
        <w:t>Rustaman</w:t>
      </w:r>
      <w:proofErr w:type="spellEnd"/>
      <w:r w:rsidRPr="003109DC">
        <w:rPr>
          <w:rFonts w:ascii="Times New Roman" w:hAnsi="Times New Roman" w:cs="Times New Roman"/>
          <w:color w:val="000000" w:themeColor="text1"/>
          <w:sz w:val="24"/>
          <w:szCs w:val="24"/>
          <w:shd w:val="clear" w:color="auto" w:fill="FFFFFF"/>
        </w:rPr>
        <w:t xml:space="preserve">, N.Y., Widodo, A. and </w:t>
      </w:r>
      <w:proofErr w:type="spellStart"/>
      <w:r w:rsidRPr="003109DC">
        <w:rPr>
          <w:rFonts w:ascii="Times New Roman" w:hAnsi="Times New Roman" w:cs="Times New Roman"/>
          <w:color w:val="000000" w:themeColor="text1"/>
          <w:sz w:val="24"/>
          <w:szCs w:val="24"/>
          <w:shd w:val="clear" w:color="auto" w:fill="FFFFFF"/>
        </w:rPr>
        <w:t>Riandi</w:t>
      </w:r>
      <w:proofErr w:type="spellEnd"/>
      <w:r w:rsidRPr="003109DC">
        <w:rPr>
          <w:rFonts w:ascii="Times New Roman" w:hAnsi="Times New Roman" w:cs="Times New Roman"/>
          <w:color w:val="000000" w:themeColor="text1"/>
          <w:sz w:val="24"/>
          <w:szCs w:val="24"/>
          <w:shd w:val="clear" w:color="auto" w:fill="FFFFFF"/>
        </w:rPr>
        <w:t>, R., (2019), February. Development of problem based learning for online tutorial program in plant development using Gibbs’ reflective cycle and e-portfolio to enhance reflective thinking skills. In </w:t>
      </w:r>
      <w:r w:rsidRPr="003109DC">
        <w:rPr>
          <w:rFonts w:ascii="Times New Roman" w:hAnsi="Times New Roman" w:cs="Times New Roman"/>
          <w:i/>
          <w:iCs/>
          <w:color w:val="000000" w:themeColor="text1"/>
          <w:sz w:val="24"/>
          <w:szCs w:val="24"/>
          <w:shd w:val="clear" w:color="auto" w:fill="FFFFFF"/>
        </w:rPr>
        <w:t>Journal of Physics: Conference Series</w:t>
      </w:r>
      <w:r w:rsidRPr="003109DC">
        <w:rPr>
          <w:rFonts w:ascii="Times New Roman" w:hAnsi="Times New Roman" w:cs="Times New Roman"/>
          <w:color w:val="000000" w:themeColor="text1"/>
          <w:sz w:val="24"/>
          <w:szCs w:val="24"/>
          <w:shd w:val="clear" w:color="auto" w:fill="FFFFFF"/>
        </w:rPr>
        <w:t> (Vol. 1157, No. 2, p. 022099). IOP Publishing.</w:t>
      </w:r>
    </w:p>
    <w:p w14:paraId="18CEB684" w14:textId="77777777" w:rsidR="0063243E" w:rsidRPr="003109DC" w:rsidRDefault="0063243E" w:rsidP="003109DC">
      <w:pPr>
        <w:spacing w:line="360" w:lineRule="auto"/>
        <w:rPr>
          <w:rFonts w:ascii="Times New Roman" w:hAnsi="Times New Roman" w:cs="Times New Roman"/>
          <w:color w:val="000000" w:themeColor="text1"/>
          <w:sz w:val="24"/>
          <w:szCs w:val="24"/>
          <w:shd w:val="clear" w:color="auto" w:fill="FFFFFF"/>
        </w:rPr>
      </w:pPr>
      <w:r w:rsidRPr="003109DC">
        <w:rPr>
          <w:rFonts w:ascii="Times New Roman" w:hAnsi="Times New Roman" w:cs="Times New Roman"/>
          <w:color w:val="000000" w:themeColor="text1"/>
          <w:sz w:val="24"/>
          <w:szCs w:val="24"/>
          <w:shd w:val="clear" w:color="auto" w:fill="FFFFFF"/>
        </w:rPr>
        <w:t>Tanaka, M., Okamoto, R. and Koide, K., (2018). Relationship between Reflective Practice Skills and Volume of Writing in a Reflective Journal. </w:t>
      </w:r>
      <w:r w:rsidRPr="003109DC">
        <w:rPr>
          <w:rFonts w:ascii="Times New Roman" w:hAnsi="Times New Roman" w:cs="Times New Roman"/>
          <w:i/>
          <w:iCs/>
          <w:color w:val="000000" w:themeColor="text1"/>
          <w:sz w:val="24"/>
          <w:szCs w:val="24"/>
          <w:shd w:val="clear" w:color="auto" w:fill="FFFFFF"/>
        </w:rPr>
        <w:t>Health</w:t>
      </w:r>
      <w:r w:rsidRPr="003109DC">
        <w:rPr>
          <w:rFonts w:ascii="Times New Roman" w:hAnsi="Times New Roman" w:cs="Times New Roman"/>
          <w:color w:val="000000" w:themeColor="text1"/>
          <w:sz w:val="24"/>
          <w:szCs w:val="24"/>
          <w:shd w:val="clear" w:color="auto" w:fill="FFFFFF"/>
        </w:rPr>
        <w:t>, </w:t>
      </w:r>
      <w:r w:rsidRPr="003109DC">
        <w:rPr>
          <w:rFonts w:ascii="Times New Roman" w:hAnsi="Times New Roman" w:cs="Times New Roman"/>
          <w:i/>
          <w:iCs/>
          <w:color w:val="000000" w:themeColor="text1"/>
          <w:sz w:val="24"/>
          <w:szCs w:val="24"/>
          <w:shd w:val="clear" w:color="auto" w:fill="FFFFFF"/>
        </w:rPr>
        <w:t>10</w:t>
      </w:r>
      <w:r w:rsidRPr="003109DC">
        <w:rPr>
          <w:rFonts w:ascii="Times New Roman" w:hAnsi="Times New Roman" w:cs="Times New Roman"/>
          <w:color w:val="000000" w:themeColor="text1"/>
          <w:sz w:val="24"/>
          <w:szCs w:val="24"/>
          <w:shd w:val="clear" w:color="auto" w:fill="FFFFFF"/>
        </w:rPr>
        <w:t>(03), p.283.</w:t>
      </w:r>
    </w:p>
    <w:p w14:paraId="62EBF3C5" w14:textId="77777777" w:rsidR="0063243E" w:rsidRPr="006F5BBC" w:rsidRDefault="0063243E" w:rsidP="0063243E">
      <w:pPr>
        <w:pStyle w:val="Normal1"/>
        <w:rPr>
          <w:color w:val="000000" w:themeColor="text1"/>
        </w:rPr>
      </w:pPr>
    </w:p>
    <w:sectPr w:rsidR="0063243E" w:rsidRPr="006F5BBC" w:rsidSect="00DC2C55">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6D052AE8"/>
    <w:multiLevelType w:val="hybridMultilevel"/>
    <w:tmpl w:val="7A30038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2"/>
  </w:compat>
  <w:rsids>
    <w:rsidRoot w:val="00DC2C55"/>
    <w:rsid w:val="00130326"/>
    <w:rsid w:val="001A6847"/>
    <w:rsid w:val="002A2F99"/>
    <w:rsid w:val="003109DC"/>
    <w:rsid w:val="00393365"/>
    <w:rsid w:val="004C1C17"/>
    <w:rsid w:val="004F6A10"/>
    <w:rsid w:val="005D439E"/>
    <w:rsid w:val="0063243E"/>
    <w:rsid w:val="006E1842"/>
    <w:rsid w:val="006F5BBC"/>
    <w:rsid w:val="00710EC1"/>
    <w:rsid w:val="00784495"/>
    <w:rsid w:val="00797A85"/>
    <w:rsid w:val="008175C1"/>
    <w:rsid w:val="008D05F9"/>
    <w:rsid w:val="00BD17B3"/>
    <w:rsid w:val="00BD5D5F"/>
    <w:rsid w:val="00D4113D"/>
    <w:rsid w:val="00D76F13"/>
    <w:rsid w:val="00DC2C55"/>
    <w:rsid w:val="00E91C75"/>
    <w:rsid w:val="00F06F94"/>
    <w:rsid w:val="00F12ABE"/>
    <w:rsid w:val="00F97C2B"/>
    <w:rsid w:val="00FC5C26"/>
    <w:rsid w:val="08774AB1"/>
    <w:rsid w:val="3F8A4F63"/>
    <w:rsid w:val="4AED9F1B"/>
    <w:rsid w:val="4EBE7296"/>
    <w:rsid w:val="551F37F0"/>
    <w:rsid w:val="5B24A41C"/>
    <w:rsid w:val="5BC46634"/>
    <w:rsid w:val="618842A9"/>
    <w:rsid w:val="6B15FD5E"/>
    <w:rsid w:val="6F0ACC1C"/>
    <w:rsid w:val="717BBFF6"/>
    <w:rsid w:val="7813776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FC9DA8"/>
  <w15:docId w15:val="{1693E8A5-A0E3-4B94-B712-8A065396CC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1"/>
    <w:next w:val="Normal1"/>
    <w:rsid w:val="00D4113D"/>
    <w:pPr>
      <w:keepNext/>
      <w:keepLines/>
      <w:spacing w:before="400" w:after="120"/>
      <w:outlineLvl w:val="0"/>
    </w:pPr>
    <w:rPr>
      <w:rFonts w:ascii="Times New Roman" w:hAnsi="Times New Roman"/>
      <w:b/>
      <w:sz w:val="28"/>
      <w:szCs w:val="40"/>
    </w:rPr>
  </w:style>
  <w:style w:type="paragraph" w:styleId="Heading2">
    <w:name w:val="heading 2"/>
    <w:basedOn w:val="Normal1"/>
    <w:next w:val="Normal1"/>
    <w:rsid w:val="00D4113D"/>
    <w:pPr>
      <w:keepNext/>
      <w:keepLines/>
      <w:spacing w:before="360" w:after="120"/>
      <w:outlineLvl w:val="1"/>
    </w:pPr>
    <w:rPr>
      <w:rFonts w:ascii="Times New Roman" w:hAnsi="Times New Roman"/>
      <w:b/>
      <w:sz w:val="24"/>
      <w:szCs w:val="32"/>
    </w:rPr>
  </w:style>
  <w:style w:type="paragraph" w:styleId="Heading3">
    <w:name w:val="heading 3"/>
    <w:basedOn w:val="Normal1"/>
    <w:next w:val="Normal1"/>
    <w:rsid w:val="00DC2C55"/>
    <w:pPr>
      <w:keepNext/>
      <w:keepLines/>
      <w:spacing w:before="320" w:after="80"/>
      <w:outlineLvl w:val="2"/>
    </w:pPr>
    <w:rPr>
      <w:color w:val="434343"/>
      <w:sz w:val="28"/>
      <w:szCs w:val="28"/>
    </w:rPr>
  </w:style>
  <w:style w:type="paragraph" w:styleId="Heading4">
    <w:name w:val="heading 4"/>
    <w:basedOn w:val="Normal1"/>
    <w:next w:val="Normal1"/>
    <w:rsid w:val="00DC2C55"/>
    <w:pPr>
      <w:keepNext/>
      <w:keepLines/>
      <w:spacing w:before="280" w:after="80"/>
      <w:outlineLvl w:val="3"/>
    </w:pPr>
    <w:rPr>
      <w:color w:val="666666"/>
      <w:sz w:val="24"/>
      <w:szCs w:val="24"/>
    </w:rPr>
  </w:style>
  <w:style w:type="paragraph" w:styleId="Heading5">
    <w:name w:val="heading 5"/>
    <w:basedOn w:val="Normal1"/>
    <w:next w:val="Normal1"/>
    <w:rsid w:val="00DC2C55"/>
    <w:pPr>
      <w:keepNext/>
      <w:keepLines/>
      <w:spacing w:before="240" w:after="80"/>
      <w:outlineLvl w:val="4"/>
    </w:pPr>
    <w:rPr>
      <w:color w:val="666666"/>
    </w:rPr>
  </w:style>
  <w:style w:type="paragraph" w:styleId="Heading6">
    <w:name w:val="heading 6"/>
    <w:basedOn w:val="Normal1"/>
    <w:next w:val="Normal1"/>
    <w:rsid w:val="00DC2C55"/>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DC2C55"/>
  </w:style>
  <w:style w:type="paragraph" w:styleId="Title">
    <w:name w:val="Title"/>
    <w:basedOn w:val="Normal1"/>
    <w:next w:val="Normal1"/>
    <w:rsid w:val="00DC2C55"/>
    <w:pPr>
      <w:keepNext/>
      <w:keepLines/>
      <w:spacing w:after="60"/>
    </w:pPr>
    <w:rPr>
      <w:sz w:val="52"/>
      <w:szCs w:val="52"/>
    </w:rPr>
  </w:style>
  <w:style w:type="paragraph" w:styleId="Subtitle">
    <w:name w:val="Subtitle"/>
    <w:basedOn w:val="Normal1"/>
    <w:next w:val="Normal1"/>
    <w:rsid w:val="00DC2C55"/>
    <w:pPr>
      <w:keepNext/>
      <w:keepLines/>
      <w:spacing w:after="320"/>
    </w:pPr>
    <w:rPr>
      <w:color w:val="666666"/>
      <w:sz w:val="30"/>
      <w:szCs w:val="30"/>
    </w:rPr>
  </w:style>
  <w:style w:type="table" w:customStyle="1" w:styleId="a">
    <w:basedOn w:val="TableNormal"/>
    <w:rsid w:val="00DC2C55"/>
    <w:tblPr>
      <w:tblStyleRowBandSize w:val="1"/>
      <w:tblStyleColBandSize w:val="1"/>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rsid w:val="00DC2C55"/>
    <w:pPr>
      <w:spacing w:line="240" w:lineRule="auto"/>
    </w:pPr>
    <w:rPr>
      <w:sz w:val="20"/>
      <w:szCs w:val="20"/>
    </w:rPr>
  </w:style>
  <w:style w:type="character" w:customStyle="1" w:styleId="CommentTextChar">
    <w:name w:val="Comment Text Char"/>
    <w:basedOn w:val="DefaultParagraphFont"/>
    <w:link w:val="CommentText"/>
    <w:uiPriority w:val="99"/>
    <w:semiHidden/>
    <w:rsid w:val="00DC2C55"/>
    <w:rPr>
      <w:sz w:val="20"/>
      <w:szCs w:val="20"/>
    </w:rPr>
  </w:style>
  <w:style w:type="character" w:styleId="CommentReference">
    <w:name w:val="annotation reference"/>
    <w:basedOn w:val="DefaultParagraphFont"/>
    <w:uiPriority w:val="99"/>
    <w:semiHidden/>
    <w:unhideWhenUsed/>
    <w:rsid w:val="00DC2C55"/>
    <w:rPr>
      <w:sz w:val="16"/>
      <w:szCs w:val="16"/>
    </w:rPr>
  </w:style>
  <w:style w:type="paragraph" w:styleId="BalloonText">
    <w:name w:val="Balloon Text"/>
    <w:basedOn w:val="Normal"/>
    <w:link w:val="BalloonTextChar"/>
    <w:uiPriority w:val="99"/>
    <w:semiHidden/>
    <w:unhideWhenUsed/>
    <w:rsid w:val="00BD5D5F"/>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D5D5F"/>
    <w:rPr>
      <w:rFonts w:ascii="Tahoma" w:hAnsi="Tahoma" w:cs="Tahoma"/>
      <w:sz w:val="16"/>
      <w:szCs w:val="16"/>
    </w:rPr>
  </w:style>
  <w:style w:type="paragraph" w:styleId="TOCHeading">
    <w:name w:val="TOC Heading"/>
    <w:basedOn w:val="Heading1"/>
    <w:next w:val="Normal"/>
    <w:uiPriority w:val="39"/>
    <w:semiHidden/>
    <w:unhideWhenUsed/>
    <w:qFormat/>
    <w:rsid w:val="005D439E"/>
    <w:pPr>
      <w:spacing w:before="480" w:after="0"/>
      <w:outlineLvl w:val="9"/>
    </w:pPr>
    <w:rPr>
      <w:rFonts w:asciiTheme="majorHAnsi" w:eastAsiaTheme="majorEastAsia" w:hAnsiTheme="majorHAnsi" w:cstheme="majorBidi"/>
      <w:bCs/>
      <w:color w:val="365F91" w:themeColor="accent1" w:themeShade="BF"/>
      <w:szCs w:val="28"/>
    </w:rPr>
  </w:style>
  <w:style w:type="paragraph" w:styleId="TOC1">
    <w:name w:val="toc 1"/>
    <w:basedOn w:val="Normal"/>
    <w:next w:val="Normal"/>
    <w:autoRedefine/>
    <w:uiPriority w:val="39"/>
    <w:unhideWhenUsed/>
    <w:rsid w:val="005D439E"/>
    <w:pPr>
      <w:spacing w:after="100"/>
    </w:pPr>
  </w:style>
  <w:style w:type="paragraph" w:styleId="TOC2">
    <w:name w:val="toc 2"/>
    <w:basedOn w:val="Normal"/>
    <w:next w:val="Normal"/>
    <w:autoRedefine/>
    <w:uiPriority w:val="39"/>
    <w:unhideWhenUsed/>
    <w:rsid w:val="005D439E"/>
    <w:pPr>
      <w:spacing w:after="100"/>
      <w:ind w:left="220"/>
    </w:pPr>
  </w:style>
  <w:style w:type="character" w:styleId="Hyperlink">
    <w:name w:val="Hyperlink"/>
    <w:basedOn w:val="DefaultParagraphFont"/>
    <w:uiPriority w:val="99"/>
    <w:unhideWhenUsed/>
    <w:rsid w:val="005D439E"/>
    <w:rPr>
      <w:color w:val="0000FF" w:themeColor="hyperlink"/>
      <w:u w:val="single"/>
    </w:rPr>
  </w:style>
  <w:style w:type="paragraph" w:styleId="ListParagraph">
    <w:name w:val="List Paragraph"/>
    <w:basedOn w:val="Normal"/>
    <w:uiPriority w:val="34"/>
    <w:qFormat/>
    <w:rsid w:val="003109D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s://www.hsbc.com.tr/en/about-hsbc/hsbc-turkey/our-vision-our-purpose-our-values"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about.hsbc.co.uk/hsbc-uk/community" TargetMode="Externa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defaultTabStop w:val="720"/>
  <w:characterSpacingControl w:val="doNotCompress"/>
  <w:compat>
    <w:useFELayout/>
    <w:compatSetting w:name="compatibilityMode" w:uri="http://schemas.microsoft.com/office/word" w:val="12"/>
  </w:compat>
  <w:rsids>
    <w:rsidRoot w:val="00AC415F"/>
    <w:rsid w:val="00951DB6"/>
    <w:rsid w:val="00AC41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BNT_Author.XSL" StyleName="ABNT NBR 6023:2002*"/>
</file>

<file path=customXml/itemProps1.xml><?xml version="1.0" encoding="utf-8"?>
<ds:datastoreItem xmlns:ds="http://schemas.openxmlformats.org/officeDocument/2006/customXml" ds:itemID="{6A55D568-4A76-497E-8E77-C962AA5D182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9</Pages>
  <Words>2359</Words>
  <Characters>13449</Characters>
  <Application>Microsoft Office Word</Application>
  <DocSecurity>0</DocSecurity>
  <Lines>112</Lines>
  <Paragraphs>31</Paragraphs>
  <ScaleCrop>false</ScaleCrop>
  <Company/>
  <LinksUpToDate>false</LinksUpToDate>
  <CharactersWithSpaces>15777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Strathmore</cp:lastModifiedBy>
  <cp:revision>31</cp:revision>
  <dcterms:created xsi:type="dcterms:W3CDTF">2020-01-03T11:02:00Z</dcterms:created>
  <dcterms:modified xsi:type="dcterms:W3CDTF">2020-01-05T19:59:00Z</dcterms:modified>
</cp:coreProperties>
</file>