
<file path=[Content_Types].xml><?xml version="1.0" encoding="utf-8"?>
<Types xmlns="http://schemas.openxmlformats.org/package/2006/content-types">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D312D" w14:textId="77777777" w:rsidR="00375FA4" w:rsidRDefault="00375FA4" w:rsidP="00375FA4">
      <w:pPr>
        <w:rPr>
          <w:rFonts w:ascii="Arial" w:hAnsi="Arial" w:cs="Arial"/>
          <w:u w:val="single"/>
        </w:rPr>
      </w:pPr>
    </w:p>
    <w:p w14:paraId="3274C8DC" w14:textId="77777777" w:rsidR="00375FA4" w:rsidRPr="00375FA4" w:rsidRDefault="00375FA4" w:rsidP="00375FA4">
      <w:pPr>
        <w:rPr>
          <w:rFonts w:ascii="Arial" w:hAnsi="Arial" w:cs="Arial"/>
          <w:u w:val="single"/>
        </w:rPr>
      </w:pPr>
    </w:p>
    <w:p w14:paraId="19BC44E3" w14:textId="77777777" w:rsidR="00375FA4" w:rsidRPr="00375FA4" w:rsidRDefault="00375FA4" w:rsidP="00375FA4">
      <w:pPr>
        <w:pStyle w:val="xp3"/>
        <w:shd w:val="clear" w:color="auto" w:fill="FFFFFF"/>
        <w:spacing w:before="0" w:beforeAutospacing="0" w:after="0" w:afterAutospacing="0"/>
        <w:rPr>
          <w:rStyle w:val="xs2"/>
          <w:rFonts w:ascii="Arial" w:hAnsi="Arial" w:cs="Arial"/>
          <w:color w:val="000000"/>
          <w:sz w:val="52"/>
          <w:szCs w:val="180"/>
          <w:bdr w:val="none" w:sz="0" w:space="0" w:color="auto" w:frame="1"/>
        </w:rPr>
      </w:pPr>
      <w:r w:rsidRPr="00375FA4">
        <w:rPr>
          <w:rStyle w:val="xs2"/>
          <w:rFonts w:ascii="Arial" w:hAnsi="Arial" w:cs="Arial"/>
          <w:color w:val="000000"/>
          <w:sz w:val="52"/>
          <w:szCs w:val="180"/>
          <w:bdr w:val="none" w:sz="0" w:space="0" w:color="auto" w:frame="1"/>
        </w:rPr>
        <w:t>Title page</w:t>
      </w:r>
    </w:p>
    <w:p w14:paraId="295FE021" w14:textId="1303B1E1" w:rsidR="00375FA4" w:rsidRPr="00375FA4" w:rsidRDefault="00375FA4" w:rsidP="00375FA4">
      <w:pPr>
        <w:pStyle w:val="xp3"/>
        <w:shd w:val="clear" w:color="auto" w:fill="FFFFFF"/>
        <w:spacing w:before="0" w:beforeAutospacing="0" w:after="0" w:afterAutospacing="0"/>
        <w:rPr>
          <w:rFonts w:ascii="Arial" w:hAnsi="Arial" w:cs="Arial"/>
          <w:color w:val="000000"/>
          <w:sz w:val="180"/>
          <w:szCs w:val="180"/>
        </w:rPr>
      </w:pPr>
      <w:r w:rsidRPr="00375FA4">
        <w:rPr>
          <w:rStyle w:val="xs2"/>
          <w:rFonts w:ascii="Arial" w:hAnsi="Arial" w:cs="Arial"/>
          <w:color w:val="000000"/>
          <w:sz w:val="52"/>
          <w:szCs w:val="180"/>
          <w:bdr w:val="none" w:sz="0" w:space="0" w:color="auto" w:frame="1"/>
        </w:rPr>
        <w:t>Digital skills </w:t>
      </w:r>
    </w:p>
    <w:p w14:paraId="5E261EDD" w14:textId="77777777" w:rsidR="00375FA4" w:rsidRPr="00375FA4" w:rsidRDefault="00375FA4" w:rsidP="00375FA4">
      <w:pPr>
        <w:pStyle w:val="xp3"/>
        <w:shd w:val="clear" w:color="auto" w:fill="FFFFFF"/>
        <w:spacing w:before="0" w:beforeAutospacing="0" w:after="0" w:afterAutospacing="0"/>
        <w:rPr>
          <w:rFonts w:ascii="Arial" w:hAnsi="Arial" w:cs="Arial"/>
          <w:color w:val="000000"/>
          <w:sz w:val="180"/>
          <w:szCs w:val="180"/>
        </w:rPr>
      </w:pPr>
      <w:r w:rsidRPr="00375FA4">
        <w:rPr>
          <w:rStyle w:val="xs2"/>
          <w:rFonts w:ascii="Arial" w:hAnsi="Arial" w:cs="Arial"/>
          <w:color w:val="000000"/>
          <w:sz w:val="52"/>
          <w:szCs w:val="180"/>
          <w:bdr w:val="none" w:sz="0" w:space="0" w:color="auto" w:frame="1"/>
        </w:rPr>
        <w:t>Name - Rashida Bibi</w:t>
      </w:r>
    </w:p>
    <w:p w14:paraId="777AEC0F" w14:textId="77777777" w:rsidR="00375FA4" w:rsidRPr="00375FA4" w:rsidRDefault="00375FA4" w:rsidP="00375FA4">
      <w:pPr>
        <w:pStyle w:val="xp3"/>
        <w:shd w:val="clear" w:color="auto" w:fill="FFFFFF"/>
        <w:spacing w:before="0" w:beforeAutospacing="0" w:after="0" w:afterAutospacing="0"/>
        <w:rPr>
          <w:rFonts w:ascii="Arial" w:hAnsi="Arial" w:cs="Arial"/>
          <w:color w:val="000000"/>
          <w:sz w:val="180"/>
          <w:szCs w:val="180"/>
        </w:rPr>
      </w:pPr>
      <w:r w:rsidRPr="00375FA4">
        <w:rPr>
          <w:rStyle w:val="xs2"/>
          <w:rFonts w:ascii="Arial" w:hAnsi="Arial" w:cs="Arial"/>
          <w:color w:val="000000"/>
          <w:sz w:val="52"/>
          <w:szCs w:val="180"/>
          <w:bdr w:val="none" w:sz="0" w:space="0" w:color="auto" w:frame="1"/>
        </w:rPr>
        <w:t>Lecturer- Olu Adegbite </w:t>
      </w:r>
    </w:p>
    <w:p w14:paraId="41BEEB3E" w14:textId="77777777" w:rsidR="00375FA4" w:rsidRPr="00375FA4" w:rsidRDefault="00375FA4" w:rsidP="00375FA4">
      <w:pPr>
        <w:pStyle w:val="xp3"/>
        <w:shd w:val="clear" w:color="auto" w:fill="FFFFFF"/>
        <w:spacing w:before="0" w:beforeAutospacing="0" w:after="0" w:afterAutospacing="0"/>
        <w:rPr>
          <w:rFonts w:ascii="Arial" w:hAnsi="Arial" w:cs="Arial"/>
          <w:color w:val="000000"/>
          <w:sz w:val="180"/>
          <w:szCs w:val="180"/>
        </w:rPr>
      </w:pPr>
      <w:r w:rsidRPr="00375FA4">
        <w:rPr>
          <w:rStyle w:val="xs2"/>
          <w:rFonts w:ascii="Arial" w:hAnsi="Arial" w:cs="Arial"/>
          <w:color w:val="000000"/>
          <w:sz w:val="52"/>
          <w:szCs w:val="180"/>
          <w:bdr w:val="none" w:sz="0" w:space="0" w:color="auto" w:frame="1"/>
        </w:rPr>
        <w:t>Student ID- 2220777</w:t>
      </w:r>
    </w:p>
    <w:p w14:paraId="531FF72D" w14:textId="77777777" w:rsidR="00375FA4" w:rsidRPr="00375FA4" w:rsidRDefault="00375FA4" w:rsidP="00375FA4">
      <w:pPr>
        <w:rPr>
          <w:rFonts w:ascii="Arial" w:hAnsi="Arial" w:cs="Arial"/>
          <w:sz w:val="160"/>
          <w:szCs w:val="160"/>
          <w:u w:val="single"/>
        </w:rPr>
      </w:pPr>
    </w:p>
    <w:p w14:paraId="03ED9F4E" w14:textId="6E33AB55" w:rsidR="00375FA4" w:rsidRDefault="00375FA4" w:rsidP="00375FA4">
      <w:pPr>
        <w:jc w:val="center"/>
        <w:rPr>
          <w:rFonts w:ascii="Arial" w:hAnsi="Arial" w:cs="Arial"/>
          <w:u w:val="single"/>
        </w:rPr>
      </w:pPr>
    </w:p>
    <w:p w14:paraId="392A0EA7" w14:textId="77777777" w:rsidR="00375FA4" w:rsidRDefault="00375FA4" w:rsidP="00375FA4">
      <w:pPr>
        <w:rPr>
          <w:rFonts w:ascii="Arial" w:hAnsi="Arial" w:cs="Arial"/>
          <w:u w:val="single"/>
        </w:rPr>
      </w:pPr>
    </w:p>
    <w:p w14:paraId="78EABA79" w14:textId="77777777" w:rsidR="00375FA4" w:rsidRDefault="00375FA4" w:rsidP="00375FA4">
      <w:pPr>
        <w:rPr>
          <w:rFonts w:ascii="Arial" w:hAnsi="Arial" w:cs="Arial"/>
          <w:u w:val="single"/>
        </w:rPr>
      </w:pPr>
    </w:p>
    <w:p w14:paraId="124965E5" w14:textId="77777777" w:rsidR="00375FA4" w:rsidRDefault="00375FA4" w:rsidP="00375FA4">
      <w:pPr>
        <w:rPr>
          <w:rFonts w:ascii="Arial" w:hAnsi="Arial" w:cs="Arial"/>
          <w:u w:val="single"/>
        </w:rPr>
      </w:pPr>
    </w:p>
    <w:p w14:paraId="5BDED479" w14:textId="77777777" w:rsidR="00375FA4" w:rsidRDefault="00375FA4" w:rsidP="00375FA4">
      <w:pPr>
        <w:rPr>
          <w:rFonts w:ascii="Arial" w:hAnsi="Arial" w:cs="Arial"/>
          <w:u w:val="single"/>
        </w:rPr>
      </w:pPr>
    </w:p>
    <w:p w14:paraId="615D4D4D" w14:textId="77777777" w:rsidR="00375FA4" w:rsidRDefault="00375FA4" w:rsidP="00375FA4">
      <w:pPr>
        <w:rPr>
          <w:rFonts w:ascii="Arial" w:hAnsi="Arial" w:cs="Arial"/>
          <w:u w:val="single"/>
        </w:rPr>
      </w:pPr>
    </w:p>
    <w:p w14:paraId="5D945287" w14:textId="77777777" w:rsidR="00375FA4" w:rsidRDefault="00375FA4" w:rsidP="00375FA4">
      <w:pPr>
        <w:rPr>
          <w:rFonts w:ascii="Arial" w:hAnsi="Arial" w:cs="Arial"/>
          <w:u w:val="single"/>
        </w:rPr>
      </w:pPr>
    </w:p>
    <w:p w14:paraId="0A511170" w14:textId="77777777" w:rsidR="00375FA4" w:rsidRDefault="00375FA4" w:rsidP="00375FA4">
      <w:pPr>
        <w:rPr>
          <w:rFonts w:ascii="Arial" w:hAnsi="Arial" w:cs="Arial"/>
          <w:u w:val="single"/>
        </w:rPr>
      </w:pPr>
    </w:p>
    <w:p w14:paraId="76422EFD" w14:textId="77777777" w:rsidR="00375FA4" w:rsidRDefault="00375FA4" w:rsidP="00375FA4">
      <w:pPr>
        <w:rPr>
          <w:rFonts w:ascii="Arial" w:hAnsi="Arial" w:cs="Arial"/>
          <w:u w:val="single"/>
        </w:rPr>
      </w:pPr>
    </w:p>
    <w:p w14:paraId="1249B4F2" w14:textId="77777777" w:rsidR="00375FA4" w:rsidRDefault="00375FA4" w:rsidP="00375FA4">
      <w:pPr>
        <w:rPr>
          <w:rFonts w:ascii="Arial" w:hAnsi="Arial" w:cs="Arial"/>
          <w:u w:val="single"/>
        </w:rPr>
      </w:pPr>
    </w:p>
    <w:p w14:paraId="51C50356" w14:textId="77777777" w:rsidR="00375FA4" w:rsidRDefault="00375FA4" w:rsidP="00375FA4">
      <w:pPr>
        <w:rPr>
          <w:rFonts w:ascii="Arial" w:hAnsi="Arial" w:cs="Arial"/>
          <w:u w:val="single"/>
        </w:rPr>
      </w:pPr>
    </w:p>
    <w:p w14:paraId="2AD0CA9F" w14:textId="77777777" w:rsidR="00375FA4" w:rsidRDefault="00375FA4" w:rsidP="00375FA4">
      <w:pPr>
        <w:rPr>
          <w:rFonts w:ascii="Arial" w:hAnsi="Arial" w:cs="Arial"/>
          <w:u w:val="single"/>
        </w:rPr>
      </w:pPr>
    </w:p>
    <w:p w14:paraId="5D36322A" w14:textId="77777777" w:rsidR="00375FA4" w:rsidRDefault="00375FA4" w:rsidP="00375FA4">
      <w:pPr>
        <w:rPr>
          <w:rFonts w:ascii="Arial" w:hAnsi="Arial" w:cs="Arial"/>
          <w:u w:val="single"/>
        </w:rPr>
      </w:pPr>
    </w:p>
    <w:p w14:paraId="4D866F60" w14:textId="77777777" w:rsidR="00375FA4" w:rsidRDefault="00375FA4" w:rsidP="00375FA4">
      <w:pPr>
        <w:rPr>
          <w:rFonts w:ascii="Arial" w:hAnsi="Arial" w:cs="Arial"/>
          <w:u w:val="single"/>
        </w:rPr>
      </w:pPr>
    </w:p>
    <w:p w14:paraId="713B4836" w14:textId="77777777" w:rsidR="00375FA4" w:rsidRDefault="00375FA4" w:rsidP="00375FA4">
      <w:pPr>
        <w:rPr>
          <w:rFonts w:ascii="Arial" w:hAnsi="Arial" w:cs="Arial"/>
          <w:u w:val="single"/>
        </w:rPr>
      </w:pPr>
    </w:p>
    <w:p w14:paraId="727560C3" w14:textId="77777777" w:rsidR="00375FA4" w:rsidRDefault="00375FA4" w:rsidP="00375FA4">
      <w:pPr>
        <w:rPr>
          <w:rFonts w:ascii="Arial" w:hAnsi="Arial" w:cs="Arial"/>
          <w:u w:val="single"/>
        </w:rPr>
      </w:pPr>
    </w:p>
    <w:p w14:paraId="64AFA3A2" w14:textId="03F9D41C" w:rsidR="00375FA4" w:rsidRDefault="00375FA4" w:rsidP="00375FA4">
      <w:pPr>
        <w:rPr>
          <w:rFonts w:ascii="Arial" w:hAnsi="Arial" w:cs="Arial"/>
          <w:u w:val="single"/>
        </w:rPr>
      </w:pPr>
    </w:p>
    <w:p w14:paraId="224AF5B7" w14:textId="30C12228" w:rsidR="00375FA4" w:rsidRDefault="00375FA4" w:rsidP="00375FA4">
      <w:pPr>
        <w:rPr>
          <w:rFonts w:ascii="Arial" w:hAnsi="Arial" w:cs="Arial"/>
          <w:u w:val="single"/>
        </w:rPr>
      </w:pPr>
    </w:p>
    <w:p w14:paraId="64150676" w14:textId="4E042729" w:rsidR="00825EDC" w:rsidRDefault="00825EDC" w:rsidP="00825EDC">
      <w:pPr>
        <w:pStyle w:val="xp2"/>
        <w:shd w:val="clear" w:color="auto" w:fill="FFFFFF"/>
        <w:spacing w:before="0" w:beforeAutospacing="0" w:after="0" w:afterAutospacing="0"/>
        <w:rPr>
          <w:rStyle w:val="xs2"/>
          <w:rFonts w:ascii="Arial" w:hAnsi="Arial" w:cs="Arial"/>
          <w:color w:val="000000"/>
          <w:sz w:val="36"/>
          <w:szCs w:val="36"/>
          <w:bdr w:val="none" w:sz="0" w:space="0" w:color="auto" w:frame="1"/>
        </w:rPr>
      </w:pPr>
      <w:r w:rsidRPr="00825EDC">
        <w:rPr>
          <w:rStyle w:val="xs2"/>
          <w:rFonts w:ascii="Arial" w:hAnsi="Arial" w:cs="Arial"/>
          <w:color w:val="000000"/>
          <w:sz w:val="36"/>
          <w:szCs w:val="36"/>
          <w:bdr w:val="none" w:sz="0" w:space="0" w:color="auto" w:frame="1"/>
        </w:rPr>
        <w:lastRenderedPageBreak/>
        <w:t>Contents page:</w:t>
      </w:r>
    </w:p>
    <w:p w14:paraId="105F3C78" w14:textId="77777777"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p>
    <w:p w14:paraId="15A5DC2C" w14:textId="2F06C648"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Introduction………………………………………</w:t>
      </w:r>
      <w:proofErr w:type="gramStart"/>
      <w:r w:rsidRPr="00825EDC">
        <w:rPr>
          <w:rStyle w:val="xs2"/>
          <w:rFonts w:ascii="Arial" w:hAnsi="Arial" w:cs="Arial"/>
          <w:color w:val="000000"/>
          <w:sz w:val="36"/>
          <w:szCs w:val="36"/>
          <w:bdr w:val="none" w:sz="0" w:space="0" w:color="auto" w:frame="1"/>
        </w:rPr>
        <w:t>…..</w:t>
      </w:r>
      <w:proofErr w:type="gramEnd"/>
      <w:r>
        <w:rPr>
          <w:rStyle w:val="xs2"/>
          <w:rFonts w:ascii="Arial" w:hAnsi="Arial" w:cs="Arial"/>
          <w:color w:val="000000"/>
          <w:sz w:val="36"/>
          <w:szCs w:val="36"/>
          <w:bdr w:val="none" w:sz="0" w:space="0" w:color="auto" w:frame="1"/>
        </w:rPr>
        <w:t xml:space="preserve"> 3</w:t>
      </w:r>
    </w:p>
    <w:p w14:paraId="16FC4EC4" w14:textId="183EDA8F"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Research design……………………………………</w:t>
      </w:r>
      <w:r>
        <w:rPr>
          <w:rStyle w:val="xs2"/>
          <w:rFonts w:ascii="Arial" w:hAnsi="Arial" w:cs="Arial"/>
          <w:color w:val="000000"/>
          <w:sz w:val="36"/>
          <w:szCs w:val="36"/>
          <w:bdr w:val="none" w:sz="0" w:space="0" w:color="auto" w:frame="1"/>
        </w:rPr>
        <w:t xml:space="preserve"> 3</w:t>
      </w:r>
    </w:p>
    <w:p w14:paraId="68667351" w14:textId="1D471330"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Research question…………………………………</w:t>
      </w:r>
      <w:r>
        <w:rPr>
          <w:rStyle w:val="xs2"/>
          <w:rFonts w:ascii="Arial" w:hAnsi="Arial" w:cs="Arial"/>
          <w:color w:val="000000"/>
          <w:sz w:val="36"/>
          <w:szCs w:val="36"/>
          <w:bdr w:val="none" w:sz="0" w:space="0" w:color="auto" w:frame="1"/>
        </w:rPr>
        <w:t xml:space="preserve"> 3</w:t>
      </w:r>
    </w:p>
    <w:p w14:paraId="3D62DA85" w14:textId="087E1D07"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Method………………………………………………….</w:t>
      </w:r>
      <w:r>
        <w:rPr>
          <w:rStyle w:val="xs2"/>
          <w:rFonts w:ascii="Arial" w:hAnsi="Arial" w:cs="Arial"/>
          <w:color w:val="000000"/>
          <w:sz w:val="36"/>
          <w:szCs w:val="36"/>
          <w:bdr w:val="none" w:sz="0" w:space="0" w:color="auto" w:frame="1"/>
        </w:rPr>
        <w:t xml:space="preserve"> 3</w:t>
      </w:r>
    </w:p>
    <w:p w14:paraId="1465EFF8" w14:textId="63AC4E78"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Ethical considerations……………………………</w:t>
      </w:r>
      <w:r>
        <w:rPr>
          <w:rStyle w:val="xs2"/>
          <w:rFonts w:ascii="Arial" w:hAnsi="Arial" w:cs="Arial"/>
          <w:color w:val="000000"/>
          <w:sz w:val="36"/>
          <w:szCs w:val="36"/>
          <w:bdr w:val="none" w:sz="0" w:space="0" w:color="auto" w:frame="1"/>
        </w:rPr>
        <w:t xml:space="preserve"> 3</w:t>
      </w:r>
    </w:p>
    <w:p w14:paraId="25B3B3CB" w14:textId="04F117A9"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Results………………………………………………</w:t>
      </w:r>
      <w:proofErr w:type="gramStart"/>
      <w:r w:rsidRPr="00825EDC">
        <w:rPr>
          <w:rStyle w:val="xs2"/>
          <w:rFonts w:ascii="Arial" w:hAnsi="Arial" w:cs="Arial"/>
          <w:color w:val="000000"/>
          <w:sz w:val="36"/>
          <w:szCs w:val="36"/>
          <w:bdr w:val="none" w:sz="0" w:space="0" w:color="auto" w:frame="1"/>
        </w:rPr>
        <w:t>…..</w:t>
      </w:r>
      <w:proofErr w:type="gramEnd"/>
      <w:r>
        <w:rPr>
          <w:rStyle w:val="xs2"/>
          <w:rFonts w:ascii="Arial" w:hAnsi="Arial" w:cs="Arial"/>
          <w:color w:val="000000"/>
          <w:sz w:val="36"/>
          <w:szCs w:val="36"/>
          <w:bdr w:val="none" w:sz="0" w:space="0" w:color="auto" w:frame="1"/>
        </w:rPr>
        <w:t xml:space="preserve"> 4-5</w:t>
      </w:r>
    </w:p>
    <w:p w14:paraId="7A053D26" w14:textId="644B3805"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Discussions……………………………………………</w:t>
      </w:r>
      <w:r>
        <w:rPr>
          <w:rStyle w:val="xs2"/>
          <w:rFonts w:ascii="Arial" w:hAnsi="Arial" w:cs="Arial"/>
          <w:color w:val="000000"/>
          <w:sz w:val="36"/>
          <w:szCs w:val="36"/>
          <w:bdr w:val="none" w:sz="0" w:space="0" w:color="auto" w:frame="1"/>
        </w:rPr>
        <w:t xml:space="preserve"> 6</w:t>
      </w:r>
    </w:p>
    <w:p w14:paraId="3607C2CE" w14:textId="2719C350"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Conclusion……………………………………………..</w:t>
      </w:r>
      <w:r>
        <w:rPr>
          <w:rStyle w:val="xs2"/>
          <w:rFonts w:ascii="Arial" w:hAnsi="Arial" w:cs="Arial"/>
          <w:color w:val="000000"/>
          <w:sz w:val="36"/>
          <w:szCs w:val="36"/>
          <w:bdr w:val="none" w:sz="0" w:space="0" w:color="auto" w:frame="1"/>
        </w:rPr>
        <w:t xml:space="preserve"> 7</w:t>
      </w:r>
    </w:p>
    <w:p w14:paraId="62C9372B" w14:textId="54BD9009"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Reference list…………………………………………</w:t>
      </w:r>
      <w:r>
        <w:rPr>
          <w:rStyle w:val="xs2"/>
          <w:rFonts w:ascii="Arial" w:hAnsi="Arial" w:cs="Arial"/>
          <w:color w:val="000000"/>
          <w:sz w:val="36"/>
          <w:szCs w:val="36"/>
          <w:bdr w:val="none" w:sz="0" w:space="0" w:color="auto" w:frame="1"/>
        </w:rPr>
        <w:t xml:space="preserve"> 8</w:t>
      </w:r>
    </w:p>
    <w:p w14:paraId="5C5660C2" w14:textId="74E6BA4B" w:rsidR="00825EDC" w:rsidRPr="00825EDC" w:rsidRDefault="00825EDC" w:rsidP="00825EDC">
      <w:pPr>
        <w:pStyle w:val="xp2"/>
        <w:shd w:val="clear" w:color="auto" w:fill="FFFFFF"/>
        <w:spacing w:before="0" w:beforeAutospacing="0" w:after="0" w:afterAutospacing="0"/>
        <w:rPr>
          <w:rFonts w:ascii="Arial" w:hAnsi="Arial" w:cs="Arial"/>
          <w:color w:val="000000"/>
          <w:sz w:val="36"/>
          <w:szCs w:val="36"/>
        </w:rPr>
      </w:pPr>
      <w:r w:rsidRPr="00825EDC">
        <w:rPr>
          <w:rStyle w:val="xs2"/>
          <w:rFonts w:ascii="Arial" w:hAnsi="Arial" w:cs="Arial"/>
          <w:color w:val="000000"/>
          <w:sz w:val="36"/>
          <w:szCs w:val="36"/>
          <w:bdr w:val="none" w:sz="0" w:space="0" w:color="auto" w:frame="1"/>
        </w:rPr>
        <w:t>Appendix A - A blank copy questionnaire……</w:t>
      </w:r>
      <w:r>
        <w:rPr>
          <w:rStyle w:val="xs2"/>
          <w:rFonts w:ascii="Arial" w:hAnsi="Arial" w:cs="Arial"/>
          <w:color w:val="000000"/>
          <w:sz w:val="36"/>
          <w:szCs w:val="36"/>
          <w:bdr w:val="none" w:sz="0" w:space="0" w:color="auto" w:frame="1"/>
        </w:rPr>
        <w:t xml:space="preserve"> 9</w:t>
      </w:r>
      <w:r w:rsidR="00D817F3">
        <w:rPr>
          <w:rStyle w:val="xs2"/>
          <w:rFonts w:ascii="Arial" w:hAnsi="Arial" w:cs="Arial"/>
          <w:color w:val="000000"/>
          <w:sz w:val="36"/>
          <w:szCs w:val="36"/>
          <w:bdr w:val="none" w:sz="0" w:space="0" w:color="auto" w:frame="1"/>
        </w:rPr>
        <w:t>-10</w:t>
      </w:r>
    </w:p>
    <w:p w14:paraId="7C48269A" w14:textId="77777777" w:rsidR="00375FA4" w:rsidRPr="00825EDC" w:rsidRDefault="00375FA4" w:rsidP="00375FA4">
      <w:pPr>
        <w:rPr>
          <w:rFonts w:ascii="Arial" w:hAnsi="Arial" w:cs="Arial"/>
          <w:sz w:val="32"/>
          <w:szCs w:val="32"/>
          <w:u w:val="single"/>
        </w:rPr>
      </w:pPr>
    </w:p>
    <w:p w14:paraId="54CC62FE" w14:textId="77777777" w:rsidR="00375FA4" w:rsidRDefault="00375FA4" w:rsidP="00375FA4">
      <w:pPr>
        <w:rPr>
          <w:rFonts w:ascii="Arial" w:hAnsi="Arial" w:cs="Arial"/>
          <w:u w:val="single"/>
        </w:rPr>
      </w:pPr>
    </w:p>
    <w:p w14:paraId="22E57549" w14:textId="77777777" w:rsidR="00375FA4" w:rsidRDefault="00375FA4" w:rsidP="00375FA4">
      <w:pPr>
        <w:rPr>
          <w:rFonts w:ascii="Arial" w:hAnsi="Arial" w:cs="Arial"/>
          <w:u w:val="single"/>
        </w:rPr>
      </w:pPr>
    </w:p>
    <w:p w14:paraId="10D51629" w14:textId="77777777" w:rsidR="00375FA4" w:rsidRDefault="00375FA4" w:rsidP="00375FA4">
      <w:pPr>
        <w:rPr>
          <w:rFonts w:ascii="Arial" w:hAnsi="Arial" w:cs="Arial"/>
          <w:u w:val="single"/>
        </w:rPr>
      </w:pPr>
    </w:p>
    <w:p w14:paraId="31479866" w14:textId="77777777" w:rsidR="00375FA4" w:rsidRDefault="00375FA4" w:rsidP="00375FA4">
      <w:pPr>
        <w:rPr>
          <w:rFonts w:ascii="Arial" w:hAnsi="Arial" w:cs="Arial"/>
          <w:u w:val="single"/>
        </w:rPr>
      </w:pPr>
    </w:p>
    <w:p w14:paraId="134F927B" w14:textId="77777777" w:rsidR="00375FA4" w:rsidRDefault="00375FA4" w:rsidP="00375FA4">
      <w:pPr>
        <w:rPr>
          <w:rFonts w:ascii="Arial" w:hAnsi="Arial" w:cs="Arial"/>
          <w:u w:val="single"/>
        </w:rPr>
      </w:pPr>
    </w:p>
    <w:p w14:paraId="6E132BA3" w14:textId="77777777" w:rsidR="00375FA4" w:rsidRDefault="00375FA4" w:rsidP="00375FA4">
      <w:pPr>
        <w:rPr>
          <w:rFonts w:ascii="Arial" w:hAnsi="Arial" w:cs="Arial"/>
          <w:u w:val="single"/>
        </w:rPr>
      </w:pPr>
    </w:p>
    <w:p w14:paraId="2CB54D61" w14:textId="77777777" w:rsidR="00375FA4" w:rsidRDefault="00375FA4" w:rsidP="00375FA4">
      <w:pPr>
        <w:rPr>
          <w:rFonts w:ascii="Arial" w:hAnsi="Arial" w:cs="Arial"/>
          <w:u w:val="single"/>
        </w:rPr>
      </w:pPr>
    </w:p>
    <w:p w14:paraId="6C5A37C3" w14:textId="77777777" w:rsidR="00375FA4" w:rsidRDefault="00375FA4" w:rsidP="00375FA4">
      <w:pPr>
        <w:rPr>
          <w:rFonts w:ascii="Arial" w:hAnsi="Arial" w:cs="Arial"/>
          <w:u w:val="single"/>
        </w:rPr>
      </w:pPr>
    </w:p>
    <w:p w14:paraId="7285302C" w14:textId="77777777" w:rsidR="00375FA4" w:rsidRDefault="00375FA4" w:rsidP="00375FA4">
      <w:pPr>
        <w:rPr>
          <w:rFonts w:ascii="Arial" w:hAnsi="Arial" w:cs="Arial"/>
          <w:u w:val="single"/>
        </w:rPr>
      </w:pPr>
    </w:p>
    <w:p w14:paraId="6996C1AB" w14:textId="77777777" w:rsidR="00375FA4" w:rsidRDefault="00375FA4" w:rsidP="00375FA4">
      <w:pPr>
        <w:rPr>
          <w:rFonts w:ascii="Arial" w:hAnsi="Arial" w:cs="Arial"/>
          <w:u w:val="single"/>
        </w:rPr>
      </w:pPr>
    </w:p>
    <w:p w14:paraId="61D6A335" w14:textId="77777777" w:rsidR="00375FA4" w:rsidRDefault="00375FA4" w:rsidP="00375FA4">
      <w:pPr>
        <w:rPr>
          <w:rFonts w:ascii="Arial" w:hAnsi="Arial" w:cs="Arial"/>
          <w:u w:val="single"/>
        </w:rPr>
      </w:pPr>
    </w:p>
    <w:p w14:paraId="715A2DD0" w14:textId="77777777" w:rsidR="00375FA4" w:rsidRDefault="00375FA4" w:rsidP="00375FA4">
      <w:pPr>
        <w:rPr>
          <w:rFonts w:ascii="Arial" w:hAnsi="Arial" w:cs="Arial"/>
          <w:u w:val="single"/>
        </w:rPr>
      </w:pPr>
    </w:p>
    <w:p w14:paraId="06664BB5" w14:textId="77777777" w:rsidR="00375FA4" w:rsidRDefault="00375FA4" w:rsidP="00375FA4">
      <w:pPr>
        <w:rPr>
          <w:rFonts w:ascii="Arial" w:hAnsi="Arial" w:cs="Arial"/>
          <w:u w:val="single"/>
        </w:rPr>
      </w:pPr>
    </w:p>
    <w:p w14:paraId="648EDC15" w14:textId="77777777" w:rsidR="00375FA4" w:rsidRDefault="00375FA4" w:rsidP="00375FA4">
      <w:pPr>
        <w:rPr>
          <w:rFonts w:ascii="Arial" w:hAnsi="Arial" w:cs="Arial"/>
          <w:u w:val="single"/>
        </w:rPr>
      </w:pPr>
    </w:p>
    <w:p w14:paraId="655B72D8" w14:textId="77777777" w:rsidR="00375FA4" w:rsidRDefault="00375FA4" w:rsidP="00375FA4">
      <w:pPr>
        <w:rPr>
          <w:rFonts w:ascii="Arial" w:hAnsi="Arial" w:cs="Arial"/>
          <w:u w:val="single"/>
        </w:rPr>
      </w:pPr>
    </w:p>
    <w:p w14:paraId="587BAEF9" w14:textId="77777777" w:rsidR="00375FA4" w:rsidRDefault="00375FA4" w:rsidP="00375FA4">
      <w:pPr>
        <w:rPr>
          <w:rFonts w:ascii="Arial" w:hAnsi="Arial" w:cs="Arial"/>
          <w:u w:val="single"/>
        </w:rPr>
      </w:pPr>
    </w:p>
    <w:p w14:paraId="08672BF3" w14:textId="77777777" w:rsidR="00375FA4" w:rsidRDefault="00375FA4" w:rsidP="00375FA4">
      <w:pPr>
        <w:rPr>
          <w:rFonts w:ascii="Arial" w:hAnsi="Arial" w:cs="Arial"/>
          <w:u w:val="single"/>
        </w:rPr>
      </w:pPr>
    </w:p>
    <w:p w14:paraId="1D8DDB1E" w14:textId="77777777" w:rsidR="00375FA4" w:rsidRDefault="00375FA4" w:rsidP="00375FA4">
      <w:pPr>
        <w:rPr>
          <w:rFonts w:ascii="Arial" w:hAnsi="Arial" w:cs="Arial"/>
          <w:u w:val="single"/>
        </w:rPr>
      </w:pPr>
    </w:p>
    <w:p w14:paraId="72638625" w14:textId="77777777" w:rsidR="00825EDC" w:rsidRDefault="00825EDC" w:rsidP="00375FA4">
      <w:pPr>
        <w:rPr>
          <w:rFonts w:ascii="Arial" w:hAnsi="Arial" w:cs="Arial"/>
          <w:u w:val="single"/>
        </w:rPr>
      </w:pPr>
    </w:p>
    <w:p w14:paraId="547B0C02" w14:textId="309F82A3" w:rsidR="00375FA4" w:rsidRPr="00375FA4" w:rsidRDefault="00375FA4" w:rsidP="00375FA4">
      <w:pPr>
        <w:rPr>
          <w:rFonts w:ascii="Arial" w:hAnsi="Arial" w:cs="Arial"/>
          <w:u w:val="single"/>
        </w:rPr>
      </w:pPr>
      <w:r w:rsidRPr="00375FA4">
        <w:rPr>
          <w:rFonts w:ascii="Arial" w:hAnsi="Arial" w:cs="Arial"/>
          <w:u w:val="single"/>
        </w:rPr>
        <w:lastRenderedPageBreak/>
        <w:t>Introduction:</w:t>
      </w:r>
    </w:p>
    <w:p w14:paraId="0F888A36" w14:textId="19A2D718" w:rsidR="00375FA4" w:rsidRPr="00375FA4" w:rsidRDefault="00375FA4" w:rsidP="00375FA4">
      <w:pPr>
        <w:rPr>
          <w:rFonts w:ascii="Arial" w:hAnsi="Arial" w:cs="Arial"/>
        </w:rPr>
      </w:pPr>
      <w:r w:rsidRPr="00375FA4">
        <w:rPr>
          <w:rFonts w:ascii="Arial" w:hAnsi="Arial" w:cs="Arial"/>
        </w:rPr>
        <w:t>In this report, I will describe the findings of a questionnaire I made and will examine the results as well as share my opinions and ideas on the questionnaire's outcomes. I'll be going over the questions and making pie charts, bar charts, and other graphs to assist me construct the overall results from all of the volunteers who filled out the questionnaire. Based on the results of the questionnaire, I will write a hypothesis to summarise all of my data and determine how effective this was. The selected research topic was what is a digital talent and why is it significant, which links nicely to what we demonstrated in my reflective paper.</w:t>
      </w:r>
    </w:p>
    <w:p w14:paraId="33D8E657" w14:textId="0C6B5625" w:rsidR="00E44191" w:rsidRPr="00375FA4" w:rsidRDefault="00375FA4" w:rsidP="00375FA4">
      <w:pPr>
        <w:rPr>
          <w:rFonts w:ascii="Arial" w:hAnsi="Arial" w:cs="Arial"/>
        </w:rPr>
      </w:pPr>
      <w:r w:rsidRPr="00375FA4">
        <w:rPr>
          <w:rFonts w:ascii="Arial" w:hAnsi="Arial" w:cs="Arial"/>
        </w:rPr>
        <w:t>We had 6 questions in all, which comprised tick box questions as well as a rating for how vital the talent is, which the volunteers filled out.</w:t>
      </w:r>
      <w:r>
        <w:rPr>
          <w:rFonts w:ascii="Arial" w:hAnsi="Arial" w:cs="Arial"/>
        </w:rPr>
        <w:t xml:space="preserve"> </w:t>
      </w:r>
      <w:r w:rsidRPr="00375FA4">
        <w:rPr>
          <w:rFonts w:ascii="Arial" w:hAnsi="Arial" w:cs="Arial"/>
        </w:rPr>
        <w:t>I have all of my material from my recent work and will be merging it all for my reflective report, which will display a clear outcome on what the volunteers thought and what other researchers, such as myself, believed. We picked a variety of individuals for our questionnaire, 3 men and 3 women, since I believed that we should have a mix of people so that we could get different findings and combine them to help me with my reflective report.</w:t>
      </w:r>
    </w:p>
    <w:p w14:paraId="5B5E72F9" w14:textId="77777777" w:rsidR="00375FA4" w:rsidRPr="00375FA4" w:rsidRDefault="00375FA4" w:rsidP="00375FA4">
      <w:pPr>
        <w:rPr>
          <w:rFonts w:ascii="Arial" w:hAnsi="Arial" w:cs="Arial"/>
          <w:u w:val="single"/>
        </w:rPr>
      </w:pPr>
      <w:r w:rsidRPr="00375FA4">
        <w:rPr>
          <w:rFonts w:ascii="Arial" w:hAnsi="Arial" w:cs="Arial"/>
          <w:u w:val="single"/>
        </w:rPr>
        <w:t>Research design:</w:t>
      </w:r>
    </w:p>
    <w:p w14:paraId="516D9F3C" w14:textId="77777777" w:rsidR="00375FA4" w:rsidRPr="00375FA4" w:rsidRDefault="00375FA4" w:rsidP="00375FA4">
      <w:pPr>
        <w:rPr>
          <w:rFonts w:ascii="Arial" w:hAnsi="Arial" w:cs="Arial"/>
        </w:rPr>
      </w:pPr>
      <w:r w:rsidRPr="00375FA4">
        <w:rPr>
          <w:rFonts w:ascii="Arial" w:hAnsi="Arial" w:cs="Arial"/>
        </w:rPr>
        <w:t>We wished to find out what a digital skill is as a group. And why is it essential for UWTSD students to have digital skills? Since technology has advanced so much over the years, I think that communicating via email is the most important skill used in today's society. We communicate via email with our colleagues, lecturers, and managers. It is very efficient because it is basic and quick, allowing for a quick response.</w:t>
      </w:r>
      <w:r w:rsidRPr="00375FA4">
        <w:rPr>
          <w:rFonts w:ascii="Arial" w:hAnsi="Arial" w:cs="Arial"/>
          <w:color w:val="222222"/>
          <w:shd w:val="clear" w:color="auto" w:fill="FFFFFF"/>
        </w:rPr>
        <w:t xml:space="preserve"> (Van Deursen, 2014)</w:t>
      </w:r>
      <w:r w:rsidRPr="00375FA4">
        <w:rPr>
          <w:rFonts w:ascii="Arial" w:hAnsi="Arial" w:cs="Arial"/>
        </w:rPr>
        <w:t xml:space="preserve"> We use a variety of digital skills at university. I wanted to find out what other digital skills my peers used and why they thought that skill was so crucial.</w:t>
      </w:r>
    </w:p>
    <w:p w14:paraId="7582A666" w14:textId="77777777" w:rsidR="00375FA4" w:rsidRPr="00375FA4" w:rsidRDefault="00375FA4" w:rsidP="00375FA4">
      <w:pPr>
        <w:rPr>
          <w:rFonts w:ascii="Arial" w:hAnsi="Arial" w:cs="Arial"/>
        </w:rPr>
      </w:pPr>
      <w:r w:rsidRPr="00375FA4">
        <w:rPr>
          <w:rFonts w:ascii="Arial" w:hAnsi="Arial" w:cs="Arial"/>
        </w:rPr>
        <w:t>I conducted primary research by developing a questionnaire that provided quantitative data, believing that this was the best way to discover substantial evidence for my investigation. (</w:t>
      </w:r>
      <w:r w:rsidRPr="00375FA4">
        <w:rPr>
          <w:rFonts w:ascii="Arial" w:hAnsi="Arial" w:cs="Arial"/>
          <w:color w:val="222222"/>
          <w:shd w:val="clear" w:color="auto" w:fill="FFFFFF"/>
        </w:rPr>
        <w:t xml:space="preserve">Driscoll, D.L., 2011) </w:t>
      </w:r>
      <w:r w:rsidRPr="00375FA4">
        <w:rPr>
          <w:rFonts w:ascii="Arial" w:hAnsi="Arial" w:cs="Arial"/>
        </w:rPr>
        <w:t>It also made my data simpler to read and figure out the answers in an organized way. Instead of opinions, just data in a numerical form as this gives me straightforward results, in my study. I think that the next time I should have collected qualitative data to learn more about how the participants' chosen digital skills impacted them the most.</w:t>
      </w:r>
    </w:p>
    <w:p w14:paraId="30367C95" w14:textId="77777777" w:rsidR="00375FA4" w:rsidRPr="00375FA4" w:rsidRDefault="00375FA4" w:rsidP="00375FA4">
      <w:pPr>
        <w:rPr>
          <w:rFonts w:ascii="Arial" w:hAnsi="Arial" w:cs="Arial"/>
        </w:rPr>
      </w:pPr>
      <w:r w:rsidRPr="00375FA4">
        <w:rPr>
          <w:rFonts w:ascii="Arial" w:hAnsi="Arial" w:cs="Arial"/>
        </w:rPr>
        <w:t>The questionnaire included six questions with a variety of tick boxes and scales. (</w:t>
      </w:r>
      <w:r w:rsidRPr="00375FA4">
        <w:rPr>
          <w:rFonts w:ascii="Arial" w:hAnsi="Arial" w:cs="Arial"/>
          <w:color w:val="222222"/>
          <w:shd w:val="clear" w:color="auto" w:fill="FFFFFF"/>
        </w:rPr>
        <w:t>Mace, C., 2003)</w:t>
      </w:r>
      <w:r w:rsidRPr="00375FA4">
        <w:rPr>
          <w:rFonts w:ascii="Arial" w:hAnsi="Arial" w:cs="Arial"/>
        </w:rPr>
        <w:t xml:space="preserve"> (Where participants had to put in order from 1-5 which words were more important for certain questions). For example, at the beginning of each questionnaire, participants could indicate that they agree to volunteer their time to this research project, thereby ethically supporting my study. Another question I asked was for them to arrange the words they had already printed in the sequence in which they felt most comfortable with their digital skills. Sad, happy, worried, angry, and confident were among the terms used. The participants were required to rate these words from 1 to 5. (1 being less confident and 5 being very confident) I requested six students in my class to complete this questionnaire. I selected three boys and three girls to ensure that the data was as balanced as possible. Before distributing the questionnaire to my peers, I conducted a test run with my siblings to ensure that there were no grammar errors and that the questions asked enabled me to obtain the necessary results for my investigation.</w:t>
      </w:r>
    </w:p>
    <w:p w14:paraId="35563EC4" w14:textId="77777777" w:rsidR="00375FA4" w:rsidRPr="00375FA4" w:rsidRDefault="00375FA4" w:rsidP="00375FA4">
      <w:pPr>
        <w:rPr>
          <w:rFonts w:ascii="Arial" w:hAnsi="Arial" w:cs="Arial"/>
          <w:bdr w:val="none" w:sz="0" w:space="0" w:color="auto" w:frame="1"/>
          <w:shd w:val="clear" w:color="auto" w:fill="FFFFFF"/>
        </w:rPr>
      </w:pPr>
      <w:r w:rsidRPr="00375FA4">
        <w:rPr>
          <w:rFonts w:ascii="Arial" w:hAnsi="Arial" w:cs="Arial"/>
        </w:rPr>
        <w:t xml:space="preserve">Ethical considerations are critical in all research because they guarantee the safety of all participants and the overall success of the study. One ethical consideration I made sure </w:t>
      </w:r>
      <w:r w:rsidRPr="00375FA4">
        <w:rPr>
          <w:rFonts w:ascii="Arial" w:hAnsi="Arial" w:cs="Arial"/>
          <w:bdr w:val="none" w:sz="0" w:space="0" w:color="auto" w:frame="1"/>
          <w:shd w:val="clear" w:color="auto" w:fill="FFFFFF"/>
        </w:rPr>
        <w:t>of was the identity of everyone participating would remain anonymous. (</w:t>
      </w:r>
      <w:r w:rsidRPr="00375FA4">
        <w:rPr>
          <w:rFonts w:ascii="Arial" w:hAnsi="Arial" w:cs="Arial"/>
          <w:color w:val="222222"/>
          <w:shd w:val="clear" w:color="auto" w:fill="FFFFFF"/>
        </w:rPr>
        <w:t xml:space="preserve">Hasan, N., 2021) </w:t>
      </w:r>
      <w:r w:rsidRPr="00375FA4">
        <w:rPr>
          <w:rFonts w:ascii="Arial" w:hAnsi="Arial" w:cs="Arial"/>
          <w:bdr w:val="none" w:sz="0" w:space="0" w:color="auto" w:frame="1"/>
          <w:shd w:val="clear" w:color="auto" w:fill="FFFFFF"/>
        </w:rPr>
        <w:t xml:space="preserve">Thus, ensuring protection of privacy and safety for any individual wishing to voluntarily complete </w:t>
      </w:r>
      <w:r w:rsidRPr="00375FA4">
        <w:rPr>
          <w:rFonts w:ascii="Arial" w:hAnsi="Arial" w:cs="Arial"/>
          <w:bdr w:val="none" w:sz="0" w:space="0" w:color="auto" w:frame="1"/>
          <w:shd w:val="clear" w:color="auto" w:fill="FFFFFF"/>
        </w:rPr>
        <w:lastRenderedPageBreak/>
        <w:t>this questionnaire. I did recommend that everyone fill out this questionnaire as honestly and truthfully as possible in order to improve the validity of the resulting responses. I also informed all of my participants that they had the option to withdraw from my research project at any time during the investigation. This guaranteed that if someone felt uncomfortable or thought their job or life was in danger, we would understand and not force them to contribute.</w:t>
      </w:r>
    </w:p>
    <w:p w14:paraId="4CBF4685" w14:textId="77777777" w:rsidR="00375FA4" w:rsidRPr="00375FA4" w:rsidRDefault="00375FA4" w:rsidP="00375FA4">
      <w:pPr>
        <w:rPr>
          <w:rFonts w:ascii="Arial" w:hAnsi="Arial" w:cs="Arial"/>
          <w:kern w:val="2"/>
          <w:u w:val="single"/>
          <w14:ligatures w14:val="standardContextual"/>
        </w:rPr>
      </w:pPr>
      <w:r w:rsidRPr="00375FA4">
        <w:rPr>
          <w:rFonts w:ascii="Arial" w:hAnsi="Arial" w:cs="Arial"/>
          <w:kern w:val="2"/>
          <w:u w:val="single"/>
          <w14:ligatures w14:val="standardContextual"/>
        </w:rPr>
        <w:t xml:space="preserve">Results </w:t>
      </w:r>
    </w:p>
    <w:p w14:paraId="61014630"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1) Pie chart to show question 1 response, ‘I consent to take part in this research voluntarily’</w:t>
      </w:r>
    </w:p>
    <w:p w14:paraId="08EE9288" w14:textId="77777777" w:rsidR="00375FA4" w:rsidRPr="00375FA4" w:rsidRDefault="00375FA4" w:rsidP="00375FA4">
      <w:pPr>
        <w:rPr>
          <w:rFonts w:ascii="Arial" w:hAnsi="Arial" w:cs="Arial"/>
          <w:kern w:val="2"/>
          <w14:ligatures w14:val="standardContextual"/>
        </w:rPr>
      </w:pPr>
      <w:r w:rsidRPr="00375FA4">
        <w:rPr>
          <w:rFonts w:ascii="Arial" w:hAnsi="Arial" w:cs="Arial"/>
          <w:noProof/>
          <w:kern w:val="2"/>
          <w14:ligatures w14:val="standardContextual"/>
        </w:rPr>
        <mc:AlternateContent>
          <mc:Choice Requires="wps">
            <w:drawing>
              <wp:anchor distT="0" distB="0" distL="114300" distR="114300" simplePos="0" relativeHeight="251659264" behindDoc="0" locked="0" layoutInCell="1" allowOverlap="1" wp14:anchorId="18EFF9D0" wp14:editId="494F5D5E">
                <wp:simplePos x="0" y="0"/>
                <wp:positionH relativeFrom="column">
                  <wp:posOffset>619125</wp:posOffset>
                </wp:positionH>
                <wp:positionV relativeFrom="paragraph">
                  <wp:posOffset>57150</wp:posOffset>
                </wp:positionV>
                <wp:extent cx="1476375" cy="1428750"/>
                <wp:effectExtent l="0" t="0" r="28575" b="19050"/>
                <wp:wrapNone/>
                <wp:docPr id="1" name="Flowchart: Connector 1"/>
                <wp:cNvGraphicFramePr/>
                <a:graphic xmlns:a="http://schemas.openxmlformats.org/drawingml/2006/main">
                  <a:graphicData uri="http://schemas.microsoft.com/office/word/2010/wordprocessingShape">
                    <wps:wsp>
                      <wps:cNvSpPr/>
                      <wps:spPr>
                        <a:xfrm>
                          <a:off x="0" y="0"/>
                          <a:ext cx="1476375" cy="1428750"/>
                        </a:xfrm>
                        <a:prstGeom prst="flowChartConnector">
                          <a:avLst/>
                        </a:prstGeom>
                        <a:solidFill>
                          <a:srgbClr val="4472C4"/>
                        </a:solidFill>
                        <a:ln w="12700" cap="flat" cmpd="sng" algn="ctr">
                          <a:solidFill>
                            <a:srgbClr val="4472C4">
                              <a:shade val="50000"/>
                            </a:srgbClr>
                          </a:solidFill>
                          <a:prstDash val="solid"/>
                          <a:miter lim="800000"/>
                        </a:ln>
                        <a:effectLst/>
                      </wps:spPr>
                      <wps:txbx>
                        <w:txbxContent>
                          <w:p w14:paraId="2EA2F6F8" w14:textId="77777777" w:rsidR="00375FA4" w:rsidRDefault="00375FA4" w:rsidP="00375FA4">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EFF9D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1" o:spid="_x0000_s1026" type="#_x0000_t120" style="position:absolute;margin-left:48.75pt;margin-top:4.5pt;width:116.25pt;height:11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" fillcolor="#4472c4" strokecolor="#2f528f" strokeweight="1pt">
                <v:stroke joinstyle="miter"/>
                <v:textbox>
                  <w:txbxContent>
                    <w:p w14:paraId="2EA2F6F8" w14:textId="77777777" w:rsidR="00375FA4" w:rsidRDefault="00375FA4" w:rsidP="00375FA4">
                      <w:pPr>
                        <w:jc w:val="center"/>
                      </w:pPr>
                      <w:r>
                        <w:t>Yes</w:t>
                      </w:r>
                    </w:p>
                  </w:txbxContent>
                </v:textbox>
              </v:shape>
            </w:pict>
          </mc:Fallback>
        </mc:AlternateContent>
      </w:r>
    </w:p>
    <w:p w14:paraId="43781EE2" w14:textId="77777777" w:rsidR="00375FA4" w:rsidRPr="00375FA4" w:rsidRDefault="00375FA4" w:rsidP="00375FA4">
      <w:pPr>
        <w:tabs>
          <w:tab w:val="left" w:pos="5085"/>
          <w:tab w:val="left" w:pos="6000"/>
        </w:tabs>
        <w:rPr>
          <w:rFonts w:ascii="Arial" w:hAnsi="Arial" w:cs="Arial"/>
          <w:kern w:val="2"/>
          <w14:ligatures w14:val="standardContextual"/>
        </w:rPr>
      </w:pPr>
      <w:r w:rsidRPr="00375FA4">
        <w:rPr>
          <w:rFonts w:ascii="Arial" w:hAnsi="Arial" w:cs="Arial"/>
          <w:noProof/>
          <w:kern w:val="2"/>
          <w14:ligatures w14:val="standardContextual"/>
        </w:rPr>
        <mc:AlternateContent>
          <mc:Choice Requires="wps">
            <w:drawing>
              <wp:anchor distT="0" distB="0" distL="114300" distR="114300" simplePos="0" relativeHeight="251660288" behindDoc="0" locked="0" layoutInCell="1" allowOverlap="1" wp14:anchorId="04BDB535" wp14:editId="7CDD6A26">
                <wp:simplePos x="0" y="0"/>
                <wp:positionH relativeFrom="column">
                  <wp:posOffset>3571875</wp:posOffset>
                </wp:positionH>
                <wp:positionV relativeFrom="paragraph">
                  <wp:posOffset>47625</wp:posOffset>
                </wp:positionV>
                <wp:extent cx="104775" cy="104775"/>
                <wp:effectExtent l="0" t="0" r="28575" b="28575"/>
                <wp:wrapNone/>
                <wp:docPr id="2" name="Flowchart: Process 2"/>
                <wp:cNvGraphicFramePr/>
                <a:graphic xmlns:a="http://schemas.openxmlformats.org/drawingml/2006/main">
                  <a:graphicData uri="http://schemas.microsoft.com/office/word/2010/wordprocessingShape">
                    <wps:wsp>
                      <wps:cNvSpPr/>
                      <wps:spPr>
                        <a:xfrm>
                          <a:off x="0" y="0"/>
                          <a:ext cx="104775" cy="104775"/>
                        </a:xfrm>
                        <a:prstGeom prst="flowChartProcess">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15A044E8" id="_x0000_t109" coordsize="21600,21600" o:spt="109" path="m,l,21600r21600,l21600,xe">
                <v:stroke joinstyle="miter"/>
                <v:path gradientshapeok="t" o:connecttype="rect"/>
              </v:shapetype>
              <v:shape id="Flowchart: Process 2" o:spid="_x0000_s1026" type="#_x0000_t109" style="position:absolute;margin-left:281.25pt;margin-top:3.75pt;width:8.25pt;height:8.2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" fillcolor="#4472c4" strokecolor="#2f528f" strokeweight="1pt"/>
            </w:pict>
          </mc:Fallback>
        </mc:AlternateContent>
      </w:r>
      <w:r w:rsidRPr="00375FA4">
        <w:rPr>
          <w:rFonts w:ascii="Arial" w:hAnsi="Arial" w:cs="Arial"/>
          <w:kern w:val="2"/>
          <w14:ligatures w14:val="standardContextual"/>
        </w:rPr>
        <w:tab/>
      </w:r>
      <w:proofErr w:type="gramStart"/>
      <w:r w:rsidRPr="00375FA4">
        <w:rPr>
          <w:rFonts w:ascii="Arial" w:hAnsi="Arial" w:cs="Arial"/>
          <w:kern w:val="2"/>
          <w14:ligatures w14:val="standardContextual"/>
        </w:rPr>
        <w:t>Key :</w:t>
      </w:r>
      <w:proofErr w:type="gramEnd"/>
      <w:r w:rsidRPr="00375FA4">
        <w:rPr>
          <w:rFonts w:ascii="Arial" w:hAnsi="Arial" w:cs="Arial"/>
          <w:kern w:val="2"/>
          <w14:ligatures w14:val="standardContextual"/>
        </w:rPr>
        <w:t xml:space="preserve"> </w:t>
      </w:r>
      <w:r w:rsidRPr="00375FA4">
        <w:rPr>
          <w:rFonts w:ascii="Arial" w:hAnsi="Arial" w:cs="Arial"/>
          <w:kern w:val="2"/>
          <w14:ligatures w14:val="standardContextual"/>
        </w:rPr>
        <w:tab/>
        <w:t>Yes</w:t>
      </w:r>
    </w:p>
    <w:p w14:paraId="724595C5" w14:textId="77777777" w:rsidR="00375FA4" w:rsidRPr="00375FA4" w:rsidRDefault="00375FA4" w:rsidP="00375FA4">
      <w:pPr>
        <w:tabs>
          <w:tab w:val="left" w:pos="5085"/>
        </w:tabs>
        <w:rPr>
          <w:rFonts w:ascii="Arial" w:hAnsi="Arial" w:cs="Arial"/>
          <w:kern w:val="2"/>
          <w14:ligatures w14:val="standardContextual"/>
        </w:rPr>
      </w:pPr>
    </w:p>
    <w:p w14:paraId="728FA651" w14:textId="77777777" w:rsidR="00375FA4" w:rsidRPr="00375FA4" w:rsidRDefault="00375FA4" w:rsidP="00375FA4">
      <w:pPr>
        <w:rPr>
          <w:rFonts w:ascii="Arial" w:hAnsi="Arial" w:cs="Arial"/>
          <w:kern w:val="2"/>
          <w14:ligatures w14:val="standardContextual"/>
        </w:rPr>
      </w:pPr>
    </w:p>
    <w:p w14:paraId="0BEC6618" w14:textId="77777777" w:rsidR="00375FA4" w:rsidRPr="00375FA4" w:rsidRDefault="00375FA4" w:rsidP="00375FA4">
      <w:pPr>
        <w:rPr>
          <w:rFonts w:ascii="Arial" w:hAnsi="Arial" w:cs="Arial"/>
          <w:kern w:val="2"/>
          <w14:ligatures w14:val="standardContextual"/>
        </w:rPr>
      </w:pPr>
    </w:p>
    <w:p w14:paraId="07155328" w14:textId="77777777" w:rsidR="00375FA4" w:rsidRPr="00375FA4" w:rsidRDefault="00375FA4" w:rsidP="00375FA4">
      <w:pPr>
        <w:rPr>
          <w:rFonts w:ascii="Arial" w:hAnsi="Arial" w:cs="Arial"/>
          <w:kern w:val="2"/>
          <w14:ligatures w14:val="standardContextual"/>
        </w:rPr>
      </w:pPr>
    </w:p>
    <w:p w14:paraId="5823CDFE"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This pie chart demonstrates that all six of the randomly selected participants we asked agreed to participate in the research we were conducting.</w:t>
      </w:r>
    </w:p>
    <w:p w14:paraId="70A26668" w14:textId="77777777" w:rsidR="00375FA4" w:rsidRPr="00375FA4" w:rsidRDefault="00375FA4" w:rsidP="00375FA4">
      <w:pPr>
        <w:rPr>
          <w:rFonts w:ascii="Arial" w:hAnsi="Arial" w:cs="Arial"/>
          <w:kern w:val="2"/>
          <w14:ligatures w14:val="standardContextual"/>
        </w:rPr>
      </w:pPr>
    </w:p>
    <w:p w14:paraId="213F9B85"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2) This pie chart shows the response ‘Do you think being able to send emails is the most important?’</w:t>
      </w:r>
    </w:p>
    <w:p w14:paraId="203DFAFC" w14:textId="77777777" w:rsidR="00375FA4" w:rsidRPr="00375FA4" w:rsidRDefault="00375FA4" w:rsidP="00375FA4">
      <w:pPr>
        <w:rPr>
          <w:rFonts w:ascii="Arial" w:hAnsi="Arial" w:cs="Arial"/>
          <w:kern w:val="2"/>
          <w14:ligatures w14:val="standardContextual"/>
        </w:rPr>
      </w:pPr>
    </w:p>
    <w:p w14:paraId="04D25BD5" w14:textId="77777777" w:rsidR="00375FA4" w:rsidRPr="00375FA4" w:rsidRDefault="00375FA4" w:rsidP="00375FA4">
      <w:pPr>
        <w:rPr>
          <w:rFonts w:ascii="Arial" w:hAnsi="Arial" w:cs="Arial"/>
          <w:kern w:val="2"/>
          <w14:ligatures w14:val="standardContextual"/>
        </w:rPr>
      </w:pPr>
      <w:r w:rsidRPr="00375FA4">
        <w:rPr>
          <w:rFonts w:ascii="Arial" w:hAnsi="Arial" w:cs="Arial"/>
          <w:noProof/>
          <w:kern w:val="2"/>
          <w14:ligatures w14:val="standardContextual"/>
        </w:rPr>
        <mc:AlternateContent>
          <mc:Choice Requires="wps">
            <w:drawing>
              <wp:anchor distT="0" distB="0" distL="114300" distR="114300" simplePos="0" relativeHeight="251661312" behindDoc="0" locked="0" layoutInCell="1" allowOverlap="1" wp14:anchorId="553E20F9" wp14:editId="4B83E352">
                <wp:simplePos x="0" y="0"/>
                <wp:positionH relativeFrom="column">
                  <wp:posOffset>542925</wp:posOffset>
                </wp:positionH>
                <wp:positionV relativeFrom="paragraph">
                  <wp:posOffset>17145</wp:posOffset>
                </wp:positionV>
                <wp:extent cx="1543050" cy="1485900"/>
                <wp:effectExtent l="0" t="0" r="19050" b="19050"/>
                <wp:wrapNone/>
                <wp:docPr id="3" name="Flowchart: Connector 3"/>
                <wp:cNvGraphicFramePr/>
                <a:graphic xmlns:a="http://schemas.openxmlformats.org/drawingml/2006/main">
                  <a:graphicData uri="http://schemas.microsoft.com/office/word/2010/wordprocessingShape">
                    <wps:wsp>
                      <wps:cNvSpPr/>
                      <wps:spPr>
                        <a:xfrm>
                          <a:off x="0" y="0"/>
                          <a:ext cx="1543050" cy="1485900"/>
                        </a:xfrm>
                        <a:prstGeom prst="flowChartConnector">
                          <a:avLst/>
                        </a:prstGeom>
                        <a:solidFill>
                          <a:srgbClr val="C00000"/>
                        </a:solidFill>
                        <a:ln w="12700" cap="flat" cmpd="sng" algn="ctr">
                          <a:solidFill>
                            <a:srgbClr val="4472C4">
                              <a:shade val="50000"/>
                            </a:srgbClr>
                          </a:solidFill>
                          <a:prstDash val="solid"/>
                          <a:miter lim="800000"/>
                        </a:ln>
                        <a:effectLst/>
                      </wps:spPr>
                      <wps:txbx>
                        <w:txbxContent>
                          <w:p w14:paraId="5D56C26A" w14:textId="77777777" w:rsidR="00375FA4" w:rsidRDefault="00375FA4" w:rsidP="00375FA4">
                            <w:pPr>
                              <w:jc w:val="center"/>
                            </w:pPr>
                            <w: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53E20F9" id="Flowchart: Connector 3" o:spid="_x0000_s1027" type="#_x0000_t120" style="position:absolute;margin-left:42.75pt;margin-top:1.35pt;width:121.5pt;height:117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" fillcolor="#c00000" strokecolor="#2f528f" strokeweight="1pt">
                <v:stroke joinstyle="miter"/>
                <v:textbox>
                  <w:txbxContent>
                    <w:p w14:paraId="5D56C26A" w14:textId="77777777" w:rsidR="00375FA4" w:rsidRDefault="00375FA4" w:rsidP="00375FA4">
                      <w:pPr>
                        <w:jc w:val="center"/>
                      </w:pPr>
                      <w:r>
                        <w:t>Yes</w:t>
                      </w:r>
                    </w:p>
                  </w:txbxContent>
                </v:textbox>
              </v:shape>
            </w:pict>
          </mc:Fallback>
        </mc:AlternateContent>
      </w:r>
    </w:p>
    <w:p w14:paraId="1519BC65" w14:textId="77777777" w:rsidR="00375FA4" w:rsidRPr="00375FA4" w:rsidRDefault="00375FA4" w:rsidP="00375FA4">
      <w:pPr>
        <w:tabs>
          <w:tab w:val="center" w:pos="4513"/>
          <w:tab w:val="left" w:pos="5250"/>
        </w:tabs>
        <w:rPr>
          <w:rFonts w:ascii="Arial" w:hAnsi="Arial" w:cs="Arial"/>
          <w:kern w:val="2"/>
          <w14:ligatures w14:val="standardContextual"/>
        </w:rPr>
      </w:pPr>
      <w:r w:rsidRPr="00375FA4">
        <w:rPr>
          <w:rFonts w:ascii="Arial" w:hAnsi="Arial" w:cs="Arial"/>
          <w:kern w:val="2"/>
          <w14:ligatures w14:val="standardContextual"/>
        </w:rPr>
        <w:tab/>
      </w:r>
      <w:r w:rsidRPr="00375FA4">
        <w:rPr>
          <w:rFonts w:ascii="Arial" w:hAnsi="Arial" w:cs="Arial"/>
          <w:noProof/>
          <w:kern w:val="2"/>
          <w14:ligatures w14:val="standardContextual"/>
        </w:rPr>
        <mc:AlternateContent>
          <mc:Choice Requires="wps">
            <w:drawing>
              <wp:anchor distT="0" distB="0" distL="114300" distR="114300" simplePos="0" relativeHeight="251662336" behindDoc="0" locked="0" layoutInCell="1" allowOverlap="1" wp14:anchorId="1DB4AC17" wp14:editId="373AA607">
                <wp:simplePos x="0" y="0"/>
                <wp:positionH relativeFrom="column">
                  <wp:posOffset>3124200</wp:posOffset>
                </wp:positionH>
                <wp:positionV relativeFrom="paragraph">
                  <wp:posOffset>27305</wp:posOffset>
                </wp:positionV>
                <wp:extent cx="104775" cy="123825"/>
                <wp:effectExtent l="0" t="0" r="28575" b="28575"/>
                <wp:wrapNone/>
                <wp:docPr id="4" name="Flowchart: Process 4"/>
                <wp:cNvGraphicFramePr/>
                <a:graphic xmlns:a="http://schemas.openxmlformats.org/drawingml/2006/main">
                  <a:graphicData uri="http://schemas.microsoft.com/office/word/2010/wordprocessingShape">
                    <wps:wsp>
                      <wps:cNvSpPr/>
                      <wps:spPr>
                        <a:xfrm>
                          <a:off x="0" y="0"/>
                          <a:ext cx="104775" cy="123825"/>
                        </a:xfrm>
                        <a:prstGeom prst="flowChartProcess">
                          <a:avLst/>
                        </a:prstGeom>
                        <a:solidFill>
                          <a:srgbClr val="C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997C6B" id="Flowchart: Process 4" o:spid="_x0000_s1026" type="#_x0000_t109" style="position:absolute;margin-left:246pt;margin-top:2.15pt;width:8.25pt;height:9.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" fillcolor="#c00000" strokecolor="#2f528f" strokeweight="1pt"/>
            </w:pict>
          </mc:Fallback>
        </mc:AlternateContent>
      </w:r>
      <w:r w:rsidRPr="00375FA4">
        <w:rPr>
          <w:rFonts w:ascii="Arial" w:hAnsi="Arial" w:cs="Arial"/>
          <w:kern w:val="2"/>
          <w14:ligatures w14:val="standardContextual"/>
        </w:rPr>
        <w:t xml:space="preserve">Key:  </w:t>
      </w:r>
      <w:r w:rsidRPr="00375FA4">
        <w:rPr>
          <w:rFonts w:ascii="Arial" w:hAnsi="Arial" w:cs="Arial"/>
          <w:kern w:val="2"/>
          <w14:ligatures w14:val="standardContextual"/>
        </w:rPr>
        <w:tab/>
        <w:t>Key</w:t>
      </w:r>
    </w:p>
    <w:p w14:paraId="175D2325" w14:textId="77777777" w:rsidR="00375FA4" w:rsidRPr="00375FA4" w:rsidRDefault="00375FA4" w:rsidP="00375FA4">
      <w:pPr>
        <w:rPr>
          <w:rFonts w:ascii="Arial" w:hAnsi="Arial" w:cs="Arial"/>
          <w:kern w:val="2"/>
          <w14:ligatures w14:val="standardContextual"/>
        </w:rPr>
      </w:pPr>
    </w:p>
    <w:p w14:paraId="6B19FB9C" w14:textId="77777777" w:rsidR="00375FA4" w:rsidRPr="00375FA4" w:rsidRDefault="00375FA4" w:rsidP="00375FA4">
      <w:pPr>
        <w:rPr>
          <w:rFonts w:ascii="Arial" w:hAnsi="Arial" w:cs="Arial"/>
          <w:kern w:val="2"/>
          <w14:ligatures w14:val="standardContextual"/>
        </w:rPr>
      </w:pPr>
    </w:p>
    <w:p w14:paraId="5ED68036" w14:textId="77777777" w:rsidR="00375FA4" w:rsidRPr="00375FA4" w:rsidRDefault="00375FA4" w:rsidP="00375FA4">
      <w:pPr>
        <w:rPr>
          <w:rFonts w:ascii="Arial" w:hAnsi="Arial" w:cs="Arial"/>
          <w:kern w:val="2"/>
          <w14:ligatures w14:val="standardContextual"/>
        </w:rPr>
      </w:pPr>
    </w:p>
    <w:p w14:paraId="66019139" w14:textId="77777777" w:rsidR="00375FA4" w:rsidRPr="00375FA4" w:rsidRDefault="00375FA4" w:rsidP="00375FA4">
      <w:pPr>
        <w:rPr>
          <w:rFonts w:ascii="Arial" w:hAnsi="Arial" w:cs="Arial"/>
          <w:kern w:val="2"/>
          <w14:ligatures w14:val="standardContextual"/>
        </w:rPr>
      </w:pPr>
    </w:p>
    <w:p w14:paraId="652D3057"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This pie chart demonstrates that everyone agrees that being able to send emails is the most important digital skill.</w:t>
      </w:r>
    </w:p>
    <w:p w14:paraId="11A46462" w14:textId="77777777" w:rsidR="00375FA4" w:rsidRPr="00375FA4" w:rsidRDefault="00375FA4" w:rsidP="00375FA4">
      <w:pPr>
        <w:rPr>
          <w:rFonts w:ascii="Arial" w:hAnsi="Arial" w:cs="Arial"/>
          <w:kern w:val="2"/>
          <w14:ligatures w14:val="standardContextual"/>
        </w:rPr>
      </w:pPr>
    </w:p>
    <w:p w14:paraId="6AABB0DB"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3) Graph to show question 3 response ‘Rank these applications in order of how important you think they are’</w:t>
      </w:r>
    </w:p>
    <w:p w14:paraId="57ACB6AC" w14:textId="77777777" w:rsidR="00375FA4" w:rsidRPr="00375FA4" w:rsidRDefault="00375FA4" w:rsidP="00375FA4">
      <w:pPr>
        <w:rPr>
          <w:rFonts w:ascii="Arial" w:hAnsi="Arial" w:cs="Arial"/>
          <w:kern w:val="2"/>
          <w14:ligatures w14:val="standardContextual"/>
        </w:rPr>
      </w:pPr>
      <w:r w:rsidRPr="00375FA4">
        <w:rPr>
          <w:rFonts w:ascii="Arial" w:hAnsi="Arial" w:cs="Arial"/>
          <w:noProof/>
          <w:kern w:val="2"/>
          <w14:ligatures w14:val="standardContextual"/>
        </w:rPr>
        <w:lastRenderedPageBreak/>
        <w:drawing>
          <wp:anchor distT="0" distB="0" distL="114300" distR="114300" simplePos="0" relativeHeight="251663360" behindDoc="0" locked="0" layoutInCell="1" allowOverlap="1" wp14:anchorId="600032CF" wp14:editId="02AA07FE">
            <wp:simplePos x="914400" y="7467600"/>
            <wp:positionH relativeFrom="column">
              <wp:align>left</wp:align>
            </wp:positionH>
            <wp:positionV relativeFrom="paragraph">
              <wp:align>top</wp:align>
            </wp:positionV>
            <wp:extent cx="4114800" cy="2009775"/>
            <wp:effectExtent l="0" t="0" r="0" b="9525"/>
            <wp:wrapSquare wrapText="bothSides"/>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anchor>
        </w:drawing>
      </w:r>
      <w:proofErr w:type="gramStart"/>
      <w:r w:rsidRPr="00375FA4">
        <w:rPr>
          <w:rFonts w:ascii="Arial" w:hAnsi="Arial" w:cs="Arial"/>
          <w:kern w:val="2"/>
          <w14:ligatures w14:val="standardContextual"/>
        </w:rPr>
        <w:t>Key :</w:t>
      </w:r>
      <w:proofErr w:type="gramEnd"/>
    </w:p>
    <w:p w14:paraId="17E8BAA8"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 xml:space="preserve">0-6 </w:t>
      </w:r>
    </w:p>
    <w:p w14:paraId="564D6E29"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 xml:space="preserve">0 being least </w:t>
      </w:r>
      <w:proofErr w:type="gramStart"/>
      <w:r w:rsidRPr="00375FA4">
        <w:rPr>
          <w:rFonts w:ascii="Arial" w:hAnsi="Arial" w:cs="Arial"/>
          <w:kern w:val="2"/>
          <w14:ligatures w14:val="standardContextual"/>
        </w:rPr>
        <w:t>important</w:t>
      </w:r>
      <w:proofErr w:type="gramEnd"/>
    </w:p>
    <w:p w14:paraId="7387FE65"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 xml:space="preserve">6 being most </w:t>
      </w:r>
      <w:proofErr w:type="gramStart"/>
      <w:r w:rsidRPr="00375FA4">
        <w:rPr>
          <w:rFonts w:ascii="Arial" w:hAnsi="Arial" w:cs="Arial"/>
          <w:kern w:val="2"/>
          <w14:ligatures w14:val="standardContextual"/>
        </w:rPr>
        <w:t>important</w:t>
      </w:r>
      <w:proofErr w:type="gramEnd"/>
    </w:p>
    <w:p w14:paraId="43377149"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br w:type="textWrapping" w:clear="all"/>
      </w:r>
    </w:p>
    <w:p w14:paraId="4101DC74"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This graph demonstrates that the majority of the respondents to our survey thought that WhatsApp was the most crucial application and that One Drive was the least crucial tool for improving their digital skills on.</w:t>
      </w:r>
    </w:p>
    <w:p w14:paraId="7F732D4C" w14:textId="77777777" w:rsidR="00375FA4" w:rsidRPr="00375FA4" w:rsidRDefault="00375FA4" w:rsidP="00375FA4">
      <w:pPr>
        <w:rPr>
          <w:rFonts w:ascii="Arial" w:hAnsi="Arial" w:cs="Arial"/>
          <w:kern w:val="2"/>
          <w14:ligatures w14:val="standardContextual"/>
        </w:rPr>
      </w:pPr>
    </w:p>
    <w:p w14:paraId="009DB0AD"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4) Graph to show question 4 ‘Rank these words of according to how you feel about your level of digital skills’</w:t>
      </w:r>
    </w:p>
    <w:p w14:paraId="3C8F9E43" w14:textId="77777777" w:rsidR="00375FA4" w:rsidRPr="00375FA4" w:rsidRDefault="00375FA4" w:rsidP="00375FA4">
      <w:pPr>
        <w:rPr>
          <w:rFonts w:ascii="Arial" w:hAnsi="Arial" w:cs="Arial"/>
          <w:kern w:val="2"/>
          <w14:ligatures w14:val="standardContextual"/>
        </w:rPr>
      </w:pPr>
    </w:p>
    <w:p w14:paraId="6CB739C5" w14:textId="77777777" w:rsidR="00375FA4" w:rsidRPr="00375FA4" w:rsidRDefault="00375FA4" w:rsidP="00375FA4">
      <w:pPr>
        <w:rPr>
          <w:rFonts w:ascii="Arial" w:hAnsi="Arial" w:cs="Arial"/>
          <w:kern w:val="2"/>
          <w14:ligatures w14:val="standardContextual"/>
        </w:rPr>
      </w:pPr>
      <w:r w:rsidRPr="00375FA4">
        <w:rPr>
          <w:rFonts w:ascii="Arial" w:hAnsi="Arial" w:cs="Arial"/>
          <w:noProof/>
          <w:kern w:val="2"/>
          <w14:ligatures w14:val="standardContextual"/>
        </w:rPr>
        <w:drawing>
          <wp:anchor distT="0" distB="0" distL="114300" distR="114300" simplePos="0" relativeHeight="251664384" behindDoc="0" locked="0" layoutInCell="1" allowOverlap="1" wp14:anchorId="5001581D" wp14:editId="5E9E3D42">
            <wp:simplePos x="914400" y="2609850"/>
            <wp:positionH relativeFrom="column">
              <wp:align>left</wp:align>
            </wp:positionH>
            <wp:positionV relativeFrom="paragraph">
              <wp:align>top</wp:align>
            </wp:positionV>
            <wp:extent cx="4162425" cy="2295525"/>
            <wp:effectExtent l="0" t="0" r="9525" b="9525"/>
            <wp:wrapSquare wrapText="bothSides"/>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anchor>
        </w:drawing>
      </w:r>
    </w:p>
    <w:p w14:paraId="4C30202B"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 xml:space="preserve">Key: </w:t>
      </w:r>
    </w:p>
    <w:p w14:paraId="6D4EF726"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 xml:space="preserve">0 being not </w:t>
      </w:r>
      <w:proofErr w:type="gramStart"/>
      <w:r w:rsidRPr="00375FA4">
        <w:rPr>
          <w:rFonts w:ascii="Arial" w:hAnsi="Arial" w:cs="Arial"/>
          <w:kern w:val="2"/>
          <w14:ligatures w14:val="standardContextual"/>
        </w:rPr>
        <w:t>strong</w:t>
      </w:r>
      <w:proofErr w:type="gramEnd"/>
      <w:r w:rsidRPr="00375FA4">
        <w:rPr>
          <w:rFonts w:ascii="Arial" w:hAnsi="Arial" w:cs="Arial"/>
          <w:kern w:val="2"/>
          <w14:ligatures w14:val="standardContextual"/>
        </w:rPr>
        <w:t xml:space="preserve"> </w:t>
      </w:r>
    </w:p>
    <w:p w14:paraId="096C4B5E"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 xml:space="preserve">6 being very strong level </w:t>
      </w:r>
      <w:r w:rsidRPr="00375FA4">
        <w:rPr>
          <w:rFonts w:ascii="Arial" w:hAnsi="Arial" w:cs="Arial"/>
          <w:kern w:val="2"/>
          <w14:ligatures w14:val="standardContextual"/>
        </w:rPr>
        <w:br w:type="textWrapping" w:clear="all"/>
      </w:r>
    </w:p>
    <w:p w14:paraId="1A94119E"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According to this graph, the majority of individuals are uneasy about their level of digital literacy and are looking for ways to develop it.</w:t>
      </w:r>
    </w:p>
    <w:p w14:paraId="3D74A447" w14:textId="77777777" w:rsidR="00375FA4" w:rsidRPr="00375FA4" w:rsidRDefault="00375FA4" w:rsidP="00375FA4">
      <w:pPr>
        <w:rPr>
          <w:rFonts w:ascii="Arial" w:hAnsi="Arial" w:cs="Arial"/>
          <w:kern w:val="2"/>
          <w14:ligatures w14:val="standardContextual"/>
        </w:rPr>
      </w:pPr>
    </w:p>
    <w:p w14:paraId="3ECF1561"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5) Table shows the response for question 5 ‘I feel that using outlook email is the most important digital skill to have’</w:t>
      </w:r>
    </w:p>
    <w:tbl>
      <w:tblPr>
        <w:tblStyle w:val="TableGrid"/>
        <w:tblW w:w="0" w:type="auto"/>
        <w:tblLook w:val="04A0" w:firstRow="1" w:lastRow="0" w:firstColumn="1" w:lastColumn="0" w:noHBand="0" w:noVBand="1"/>
      </w:tblPr>
      <w:tblGrid>
        <w:gridCol w:w="2122"/>
        <w:gridCol w:w="2386"/>
        <w:gridCol w:w="2254"/>
        <w:gridCol w:w="2254"/>
      </w:tblGrid>
      <w:tr w:rsidR="00375FA4" w:rsidRPr="00375FA4" w14:paraId="5617514D" w14:textId="77777777" w:rsidTr="00F132EC">
        <w:trPr>
          <w:trHeight w:val="382"/>
        </w:trPr>
        <w:tc>
          <w:tcPr>
            <w:tcW w:w="2122" w:type="dxa"/>
          </w:tcPr>
          <w:p w14:paraId="2973FF0F" w14:textId="77777777" w:rsidR="00375FA4" w:rsidRPr="00375FA4" w:rsidRDefault="00375FA4" w:rsidP="00375FA4">
            <w:pPr>
              <w:rPr>
                <w:rFonts w:ascii="Arial" w:hAnsi="Arial" w:cs="Arial"/>
                <w:highlight w:val="yellow"/>
              </w:rPr>
            </w:pPr>
            <w:r w:rsidRPr="00375FA4">
              <w:rPr>
                <w:rFonts w:ascii="Arial" w:hAnsi="Arial" w:cs="Arial"/>
                <w:highlight w:val="yellow"/>
              </w:rPr>
              <w:t>Strongly agree</w:t>
            </w:r>
          </w:p>
        </w:tc>
        <w:tc>
          <w:tcPr>
            <w:tcW w:w="2386" w:type="dxa"/>
          </w:tcPr>
          <w:p w14:paraId="620CAD9A" w14:textId="77777777" w:rsidR="00375FA4" w:rsidRPr="00375FA4" w:rsidRDefault="00375FA4" w:rsidP="00375FA4">
            <w:pPr>
              <w:rPr>
                <w:rFonts w:ascii="Arial" w:hAnsi="Arial" w:cs="Arial"/>
                <w:highlight w:val="yellow"/>
              </w:rPr>
            </w:pPr>
            <w:r w:rsidRPr="00375FA4">
              <w:rPr>
                <w:rFonts w:ascii="Arial" w:hAnsi="Arial" w:cs="Arial"/>
              </w:rPr>
              <w:t>Agree</w:t>
            </w:r>
          </w:p>
        </w:tc>
        <w:tc>
          <w:tcPr>
            <w:tcW w:w="2254" w:type="dxa"/>
          </w:tcPr>
          <w:p w14:paraId="1B6CCDE8" w14:textId="77777777" w:rsidR="00375FA4" w:rsidRPr="00375FA4" w:rsidRDefault="00375FA4" w:rsidP="00375FA4">
            <w:pPr>
              <w:rPr>
                <w:rFonts w:ascii="Arial" w:hAnsi="Arial" w:cs="Arial"/>
              </w:rPr>
            </w:pPr>
            <w:r w:rsidRPr="00375FA4">
              <w:rPr>
                <w:rFonts w:ascii="Arial" w:hAnsi="Arial" w:cs="Arial"/>
              </w:rPr>
              <w:t>Disagree</w:t>
            </w:r>
          </w:p>
        </w:tc>
        <w:tc>
          <w:tcPr>
            <w:tcW w:w="2254" w:type="dxa"/>
          </w:tcPr>
          <w:p w14:paraId="3823F268" w14:textId="77777777" w:rsidR="00375FA4" w:rsidRPr="00375FA4" w:rsidRDefault="00375FA4" w:rsidP="00375FA4">
            <w:pPr>
              <w:rPr>
                <w:rFonts w:ascii="Arial" w:hAnsi="Arial" w:cs="Arial"/>
              </w:rPr>
            </w:pPr>
            <w:r w:rsidRPr="00375FA4">
              <w:rPr>
                <w:rFonts w:ascii="Arial" w:hAnsi="Arial" w:cs="Arial"/>
              </w:rPr>
              <w:t>Strongly disagree</w:t>
            </w:r>
          </w:p>
        </w:tc>
      </w:tr>
    </w:tbl>
    <w:p w14:paraId="5796E8CA" w14:textId="77777777" w:rsidR="00375FA4" w:rsidRPr="00375FA4" w:rsidRDefault="00375FA4" w:rsidP="00375FA4">
      <w:pPr>
        <w:rPr>
          <w:rFonts w:ascii="Arial" w:hAnsi="Arial" w:cs="Arial"/>
          <w:kern w:val="2"/>
          <w14:ligatures w14:val="standardContextual"/>
        </w:rPr>
      </w:pPr>
    </w:p>
    <w:p w14:paraId="536D63D9"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The data in this table demonstrates that those who responded to our survey strongly feel that utilising Outlook email is the most crucial ability.</w:t>
      </w:r>
    </w:p>
    <w:p w14:paraId="269C6D33" w14:textId="77777777" w:rsidR="00375FA4" w:rsidRPr="00375FA4" w:rsidRDefault="00375FA4" w:rsidP="00375FA4">
      <w:pPr>
        <w:rPr>
          <w:rFonts w:ascii="Arial" w:hAnsi="Arial" w:cs="Arial"/>
          <w:kern w:val="2"/>
          <w14:ligatures w14:val="standardContextual"/>
        </w:rPr>
      </w:pPr>
    </w:p>
    <w:p w14:paraId="5A16108C" w14:textId="77777777"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lastRenderedPageBreak/>
        <w:t>6) Table shows the response for question 6 ‘I feel that using social media tool successfully is the most important digital skill to have’</w:t>
      </w:r>
    </w:p>
    <w:tbl>
      <w:tblPr>
        <w:tblStyle w:val="TableGrid"/>
        <w:tblW w:w="0" w:type="auto"/>
        <w:tblLook w:val="04A0" w:firstRow="1" w:lastRow="0" w:firstColumn="1" w:lastColumn="0" w:noHBand="0" w:noVBand="1"/>
      </w:tblPr>
      <w:tblGrid>
        <w:gridCol w:w="2254"/>
        <w:gridCol w:w="2254"/>
        <w:gridCol w:w="2254"/>
        <w:gridCol w:w="2254"/>
      </w:tblGrid>
      <w:tr w:rsidR="00375FA4" w:rsidRPr="00375FA4" w14:paraId="0085B66B" w14:textId="77777777" w:rsidTr="00F132EC">
        <w:tc>
          <w:tcPr>
            <w:tcW w:w="2254" w:type="dxa"/>
          </w:tcPr>
          <w:p w14:paraId="1B85AE97" w14:textId="77777777" w:rsidR="00375FA4" w:rsidRPr="00375FA4" w:rsidRDefault="00375FA4" w:rsidP="00375FA4">
            <w:pPr>
              <w:rPr>
                <w:rFonts w:ascii="Arial" w:hAnsi="Arial" w:cs="Arial"/>
              </w:rPr>
            </w:pPr>
            <w:r w:rsidRPr="00375FA4">
              <w:rPr>
                <w:rFonts w:ascii="Arial" w:hAnsi="Arial" w:cs="Arial"/>
              </w:rPr>
              <w:t>Strongly agree</w:t>
            </w:r>
          </w:p>
        </w:tc>
        <w:tc>
          <w:tcPr>
            <w:tcW w:w="2254" w:type="dxa"/>
          </w:tcPr>
          <w:p w14:paraId="7287A7A0" w14:textId="77777777" w:rsidR="00375FA4" w:rsidRPr="00375FA4" w:rsidRDefault="00375FA4" w:rsidP="00375FA4">
            <w:pPr>
              <w:rPr>
                <w:rFonts w:ascii="Arial" w:hAnsi="Arial" w:cs="Arial"/>
              </w:rPr>
            </w:pPr>
            <w:r w:rsidRPr="00375FA4">
              <w:rPr>
                <w:rFonts w:ascii="Arial" w:hAnsi="Arial" w:cs="Arial"/>
              </w:rPr>
              <w:t>Agree</w:t>
            </w:r>
          </w:p>
        </w:tc>
        <w:tc>
          <w:tcPr>
            <w:tcW w:w="2254" w:type="dxa"/>
          </w:tcPr>
          <w:p w14:paraId="59369DFC" w14:textId="77777777" w:rsidR="00375FA4" w:rsidRPr="00375FA4" w:rsidRDefault="00375FA4" w:rsidP="00375FA4">
            <w:pPr>
              <w:rPr>
                <w:rFonts w:ascii="Arial" w:hAnsi="Arial" w:cs="Arial"/>
              </w:rPr>
            </w:pPr>
            <w:r w:rsidRPr="00375FA4">
              <w:rPr>
                <w:rFonts w:ascii="Arial" w:hAnsi="Arial" w:cs="Arial"/>
                <w:highlight w:val="cyan"/>
              </w:rPr>
              <w:t>Disagree</w:t>
            </w:r>
          </w:p>
        </w:tc>
        <w:tc>
          <w:tcPr>
            <w:tcW w:w="2254" w:type="dxa"/>
          </w:tcPr>
          <w:p w14:paraId="1F57A5F0" w14:textId="77777777" w:rsidR="00375FA4" w:rsidRPr="00375FA4" w:rsidRDefault="00375FA4" w:rsidP="00375FA4">
            <w:pPr>
              <w:rPr>
                <w:rFonts w:ascii="Arial" w:hAnsi="Arial" w:cs="Arial"/>
              </w:rPr>
            </w:pPr>
            <w:r w:rsidRPr="00375FA4">
              <w:rPr>
                <w:rFonts w:ascii="Arial" w:hAnsi="Arial" w:cs="Arial"/>
              </w:rPr>
              <w:t>Strongly Disagree</w:t>
            </w:r>
          </w:p>
        </w:tc>
      </w:tr>
    </w:tbl>
    <w:p w14:paraId="24B3CC43" w14:textId="77777777" w:rsidR="00375FA4" w:rsidRPr="00375FA4" w:rsidRDefault="00375FA4" w:rsidP="00375FA4">
      <w:pPr>
        <w:rPr>
          <w:rFonts w:ascii="Arial" w:hAnsi="Arial" w:cs="Arial"/>
          <w:kern w:val="2"/>
          <w14:ligatures w14:val="standardContextual"/>
        </w:rPr>
      </w:pPr>
    </w:p>
    <w:p w14:paraId="20AFF252" w14:textId="6BFD5271" w:rsidR="00375FA4" w:rsidRPr="00375FA4" w:rsidRDefault="00375FA4" w:rsidP="00375FA4">
      <w:pPr>
        <w:rPr>
          <w:rFonts w:ascii="Arial" w:hAnsi="Arial" w:cs="Arial"/>
          <w:kern w:val="2"/>
          <w14:ligatures w14:val="standardContextual"/>
        </w:rPr>
      </w:pPr>
      <w:r w:rsidRPr="00375FA4">
        <w:rPr>
          <w:rFonts w:ascii="Arial" w:hAnsi="Arial" w:cs="Arial"/>
          <w:kern w:val="2"/>
          <w14:ligatures w14:val="standardContextual"/>
        </w:rPr>
        <w:t>Everyone disagrees that utilising social media effectively is the most crucial digital ability, according to the statistics in this table, yet they all unanimously agree that using Outlook email is the most crucial digital talent.</w:t>
      </w:r>
    </w:p>
    <w:p w14:paraId="784BE963" w14:textId="77777777" w:rsidR="00375FA4" w:rsidRPr="00375FA4" w:rsidRDefault="00375FA4" w:rsidP="00375FA4">
      <w:pPr>
        <w:autoSpaceDE w:val="0"/>
        <w:autoSpaceDN w:val="0"/>
        <w:adjustRightInd w:val="0"/>
        <w:spacing w:line="252" w:lineRule="auto"/>
        <w:rPr>
          <w:rFonts w:ascii="Arial" w:eastAsiaTheme="minorEastAsia" w:hAnsi="Arial" w:cs="Arial"/>
          <w:color w:val="000000"/>
          <w:u w:val="single"/>
          <w:lang w:eastAsia="en-GB"/>
        </w:rPr>
      </w:pPr>
      <w:r w:rsidRPr="00375FA4">
        <w:rPr>
          <w:rFonts w:ascii="Arial" w:eastAsiaTheme="minorEastAsia" w:hAnsi="Arial" w:cs="Arial"/>
          <w:color w:val="000000"/>
          <w:u w:val="single"/>
          <w:lang w:eastAsia="en-GB"/>
        </w:rPr>
        <w:t>Discussion:</w:t>
      </w:r>
    </w:p>
    <w:p w14:paraId="13456C56"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u w:val="single"/>
          <w:lang w:eastAsia="en-GB"/>
        </w:rPr>
        <w:t>What do your results appear to show?</w:t>
      </w:r>
    </w:p>
    <w:p w14:paraId="6959CBF9"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lang w:eastAsia="en-GB"/>
        </w:rPr>
        <w:t>The findings have demonstrated a clear mode since we can see a clear outcome when analysing these data, which allows me to make judgements on how successful these results are. We had 6 persons engage in this survey, and the people who took the quiz remain anonymous because it was done freely, as stated at the start before the volunteers filled out the questionnaire. The volunteers completed these surveys and returned the questionnaires to me so that I could utilise the data for my discoveries and usage, which will be really beneficial while covering my project.</w:t>
      </w:r>
    </w:p>
    <w:p w14:paraId="34F2FA28"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lang w:eastAsia="en-GB"/>
        </w:rPr>
        <w:t>These findings aided me in determining what the volunteers thought and what rating they would assign, as well as in composing my reflective report summing everything. Question 3 in the questionnaire surprised me since it asked about rating apps in order of how essential the volunteers believed they were to them, and I didn't expect some of the outcomes to be viewed as unimportant. In question 3, the volunteer listed WhatsApp as the most significant application, but I would have expected Moodle to be the most important programme for the volunteer because Moodle is used for assignments, looking back at your class notes, and receiving the necessary help.</w:t>
      </w:r>
    </w:p>
    <w:p w14:paraId="68739D2E"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lang w:eastAsia="en-GB"/>
        </w:rPr>
        <w:t>Some of these results I agreed with because, in question 2, the volunteers who completed the questionnaire stated that sending emails is the most important, and all of the volunteers who completed the questionnaire agreed that sending emails is extremely important because this may include sending emails to lecturers, friends, family, and so on. This question has assisted me in discovering that the value of sending emails is extremely significant, as everyone agreed, because it plays a vital role in people's lives, which I can connect to because I strongly agree with the answers to this question on the questionnaire.</w:t>
      </w:r>
    </w:p>
    <w:p w14:paraId="3661E6F2"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u w:val="single"/>
          <w:lang w:eastAsia="en-GB"/>
        </w:rPr>
        <w:t>How do your results fit with the literature that you have included in your introduction?</w:t>
      </w:r>
    </w:p>
    <w:p w14:paraId="64E5A7B4"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lang w:eastAsia="en-GB"/>
        </w:rPr>
        <w:t>I agree with the results of the volunteers who took the quiz since some of the answers to these questions are very relevant to me, and I would have given the same rating to the questions that the volunteers did. For example, I would agree that utilising Outlook is the most crucial Digital skill to have since it allows you to create relationships with everyone by sending emails on Outlook and also keeps you up to speed with what is going on at work or university, etc.</w:t>
      </w:r>
    </w:p>
    <w:p w14:paraId="595FA3C4"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lang w:eastAsia="en-GB"/>
        </w:rPr>
        <w:t>Another reason I agree with the volunteers that using Outlook is the most important digital skill is that it helps people stay on top of things, which I can relate to because Outlook helps me see any announcements from my university as well as emailing my lecturers if I have any questions, demonstrating how important using Outlook is.</w:t>
      </w:r>
    </w:p>
    <w:p w14:paraId="451A8E50"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lang w:eastAsia="en-GB"/>
        </w:rPr>
        <w:t xml:space="preserve">But, I had a different perspective on question 6, in which I believe that using social media as a tool is the most crucial digital talent to have, and the volunteer who had completed the questionnaire had stated that they agreed with this question. In comparison to me, I believe </w:t>
      </w:r>
      <w:r w:rsidRPr="00375FA4">
        <w:rPr>
          <w:rFonts w:ascii="Arial" w:eastAsiaTheme="minorEastAsia" w:hAnsi="Arial" w:cs="Arial"/>
          <w:color w:val="000000"/>
          <w:lang w:eastAsia="en-GB"/>
        </w:rPr>
        <w:lastRenderedPageBreak/>
        <w:t xml:space="preserve">that social media may have a positive influence since it allows individuals to interact with and engage with people from all over the world, which can lead to the formation of </w:t>
      </w:r>
      <w:proofErr w:type="spellStart"/>
      <w:r w:rsidRPr="00375FA4">
        <w:rPr>
          <w:rFonts w:ascii="Arial" w:eastAsiaTheme="minorEastAsia" w:hAnsi="Arial" w:cs="Arial"/>
          <w:color w:val="000000"/>
          <w:lang w:eastAsia="en-GB"/>
        </w:rPr>
        <w:t>connections.This</w:t>
      </w:r>
      <w:proofErr w:type="spellEnd"/>
      <w:r w:rsidRPr="00375FA4">
        <w:rPr>
          <w:rFonts w:ascii="Arial" w:eastAsiaTheme="minorEastAsia" w:hAnsi="Arial" w:cs="Arial"/>
          <w:color w:val="000000"/>
          <w:lang w:eastAsia="en-GB"/>
        </w:rPr>
        <w:t xml:space="preserve"> is why I believe that utilising social media as a tool allows me to understand the importance of digital skills, since digital skills are all about that online experience that ties extremely well with social media, and I agree how vital this is.(</w:t>
      </w:r>
      <w:proofErr w:type="spellStart"/>
      <w:r w:rsidRPr="00375FA4">
        <w:rPr>
          <w:rFonts w:ascii="Arial" w:eastAsiaTheme="minorEastAsia" w:hAnsi="Arial" w:cs="Arial"/>
          <w:color w:val="000000"/>
          <w:lang w:eastAsia="en-GB"/>
        </w:rPr>
        <w:t>Alam</w:t>
      </w:r>
      <w:proofErr w:type="spellEnd"/>
      <w:r w:rsidRPr="00375FA4">
        <w:rPr>
          <w:rFonts w:ascii="Arial" w:eastAsiaTheme="minorEastAsia" w:hAnsi="Arial" w:cs="Arial"/>
          <w:color w:val="000000"/>
          <w:lang w:eastAsia="en-GB"/>
        </w:rPr>
        <w:t>, 2022)</w:t>
      </w:r>
    </w:p>
    <w:p w14:paraId="26D2736C"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u w:val="single"/>
          <w:lang w:eastAsia="en-GB"/>
        </w:rPr>
        <w:t>Did your results confirm your hypothesis?</w:t>
      </w:r>
    </w:p>
    <w:p w14:paraId="72A2C056"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lang w:eastAsia="en-GB"/>
        </w:rPr>
        <w:t>These findings supported my idea because I had comparable responses to those on the questionnaire, which I believed had a positive influence on me. This is because the answers from these findings provided me with a clear understanding of what the volunteers felt and why they disagreed with some of the questions, which was really beneficial to me, demonstrating how successful these questionnaires were for me.</w:t>
      </w:r>
    </w:p>
    <w:p w14:paraId="0588CE14" w14:textId="27B64EFE"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lang w:eastAsia="en-GB"/>
        </w:rPr>
        <w:t>There was only one question that surprised me, and that was question 6, where the volunteer disagreed that using social media isn't the most important digital skill to have, whereas I believe that using social media is the most important digital skill to have because it allows me to communicate with people all over the world and can help me learn new things that will help me in the future, which clearly demonstrated the importance of using social media.(University of South Florida - UCM)</w:t>
      </w:r>
    </w:p>
    <w:p w14:paraId="6C569ADF" w14:textId="77777777" w:rsidR="00375FA4" w:rsidRPr="00375FA4" w:rsidRDefault="00375FA4" w:rsidP="00375FA4">
      <w:pPr>
        <w:rPr>
          <w:rFonts w:ascii="Arial" w:hAnsi="Arial" w:cs="Arial"/>
          <w:kern w:val="2"/>
          <w:u w:val="single"/>
          <w14:ligatures w14:val="standardContextual"/>
        </w:rPr>
      </w:pPr>
      <w:r w:rsidRPr="00375FA4">
        <w:rPr>
          <w:rFonts w:ascii="Arial" w:hAnsi="Arial" w:cs="Arial"/>
          <w:kern w:val="2"/>
          <w:u w:val="single"/>
          <w14:ligatures w14:val="standardContextual"/>
        </w:rPr>
        <w:t xml:space="preserve">Conclusion – </w:t>
      </w:r>
    </w:p>
    <w:p w14:paraId="51805366" w14:textId="77777777" w:rsidR="00375FA4" w:rsidRPr="00375FA4" w:rsidRDefault="00375FA4" w:rsidP="00375FA4">
      <w:pPr>
        <w:jc w:val="both"/>
        <w:rPr>
          <w:rFonts w:ascii="Arial" w:hAnsi="Arial" w:cs="Arial"/>
          <w:kern w:val="2"/>
          <w14:ligatures w14:val="standardContextual"/>
        </w:rPr>
      </w:pPr>
      <w:r w:rsidRPr="00375FA4">
        <w:rPr>
          <w:rFonts w:ascii="Arial" w:hAnsi="Arial" w:cs="Arial"/>
          <w:kern w:val="2"/>
          <w14:ligatures w14:val="standardContextual"/>
        </w:rPr>
        <w:t>As a result of our discussions, it is evident that the majority of the participants definitely agree that digital skills are crucial. This is supported by the research. As for me, I completely agree with this data, especially considering the modern world we live in, where it's commonplace to send critical emails to co-workers and professors or to order meals online. Digital abilities are a useful skill to have in today's world.</w:t>
      </w:r>
    </w:p>
    <w:p w14:paraId="430C4998" w14:textId="77777777" w:rsidR="00375FA4" w:rsidRPr="00375FA4" w:rsidRDefault="00375FA4" w:rsidP="00375FA4">
      <w:pPr>
        <w:jc w:val="both"/>
        <w:rPr>
          <w:rFonts w:ascii="Arial" w:hAnsi="Arial" w:cs="Arial"/>
          <w:kern w:val="2"/>
          <w14:ligatures w14:val="standardContextual"/>
        </w:rPr>
      </w:pPr>
      <w:r w:rsidRPr="00375FA4">
        <w:rPr>
          <w:rFonts w:ascii="Arial" w:hAnsi="Arial" w:cs="Arial"/>
          <w:kern w:val="2"/>
          <w14:ligatures w14:val="standardContextual"/>
        </w:rPr>
        <w:t>I believe that a sentence would assist to identify my results a little bit more clearly and evenly than a tick-box question, so I'm going to recommend that we add in some other forms of inquiries instead of only ticking boxes for the participants to write. We would be able to find methods to make this better the next time around with the help of the participants.</w:t>
      </w:r>
    </w:p>
    <w:p w14:paraId="49702861" w14:textId="77777777" w:rsidR="00375FA4" w:rsidRPr="00375FA4" w:rsidRDefault="00375FA4" w:rsidP="00375FA4">
      <w:pPr>
        <w:jc w:val="both"/>
        <w:rPr>
          <w:rFonts w:ascii="Arial" w:hAnsi="Arial" w:cs="Arial"/>
          <w:kern w:val="2"/>
          <w14:ligatures w14:val="standardContextual"/>
        </w:rPr>
      </w:pPr>
      <w:r w:rsidRPr="00375FA4">
        <w:rPr>
          <w:rFonts w:ascii="Arial" w:hAnsi="Arial" w:cs="Arial"/>
          <w:kern w:val="2"/>
          <w14:ligatures w14:val="standardContextual"/>
        </w:rPr>
        <w:t>Additionally, the results show that our hypothesis is correct, and we have succeeded in achieving this because my questionnaire revealed the importance of digital skills. For the next time, I believe we should have asked the participants how they can improve their own digital skills, as this would enable us to give them the necessary information to develop these skills.</w:t>
      </w:r>
    </w:p>
    <w:p w14:paraId="32B215C1" w14:textId="77777777" w:rsidR="00375FA4" w:rsidRPr="00375FA4" w:rsidRDefault="00375FA4" w:rsidP="00375FA4">
      <w:pPr>
        <w:autoSpaceDE w:val="0"/>
        <w:autoSpaceDN w:val="0"/>
        <w:adjustRightInd w:val="0"/>
        <w:spacing w:line="252" w:lineRule="auto"/>
        <w:rPr>
          <w:rFonts w:ascii="Calibri" w:eastAsiaTheme="minorEastAsia" w:hAnsi="Calibri" w:cs="Calibri"/>
          <w:color w:val="000000"/>
          <w:sz w:val="28"/>
          <w:szCs w:val="28"/>
          <w:u w:val="single"/>
          <w:lang w:eastAsia="en-GB"/>
        </w:rPr>
      </w:pPr>
    </w:p>
    <w:p w14:paraId="74F95963" w14:textId="77777777" w:rsidR="00375FA4" w:rsidRPr="00375FA4" w:rsidRDefault="00375FA4" w:rsidP="00375FA4">
      <w:pPr>
        <w:autoSpaceDE w:val="0"/>
        <w:autoSpaceDN w:val="0"/>
        <w:adjustRightInd w:val="0"/>
        <w:spacing w:line="252" w:lineRule="auto"/>
        <w:rPr>
          <w:rFonts w:ascii="Calibri" w:eastAsiaTheme="minorEastAsia" w:hAnsi="Calibri" w:cs="Calibri"/>
          <w:color w:val="000000"/>
          <w:sz w:val="28"/>
          <w:szCs w:val="28"/>
          <w:u w:val="single"/>
          <w:lang w:eastAsia="en-GB"/>
        </w:rPr>
      </w:pPr>
    </w:p>
    <w:p w14:paraId="7050B2BB" w14:textId="77777777" w:rsidR="00375FA4" w:rsidRPr="00375FA4" w:rsidRDefault="00375FA4" w:rsidP="00375FA4">
      <w:pPr>
        <w:rPr>
          <w:rFonts w:ascii="Arial" w:hAnsi="Arial" w:cs="Arial"/>
          <w:kern w:val="2"/>
          <w14:ligatures w14:val="standardContextual"/>
        </w:rPr>
      </w:pPr>
    </w:p>
    <w:p w14:paraId="48B2A87D" w14:textId="77777777" w:rsidR="00375FA4" w:rsidRPr="00375FA4" w:rsidRDefault="00375FA4" w:rsidP="00375FA4">
      <w:pPr>
        <w:rPr>
          <w:rFonts w:ascii="Arial" w:hAnsi="Arial" w:cs="Arial"/>
          <w:bdr w:val="none" w:sz="0" w:space="0" w:color="auto" w:frame="1"/>
          <w:shd w:val="clear" w:color="auto" w:fill="FFFFFF"/>
        </w:rPr>
      </w:pPr>
    </w:p>
    <w:p w14:paraId="404A4C1C" w14:textId="77777777" w:rsidR="00375FA4" w:rsidRPr="00375FA4" w:rsidRDefault="00375FA4" w:rsidP="00375FA4">
      <w:pPr>
        <w:rPr>
          <w:rFonts w:ascii="Arial" w:hAnsi="Arial" w:cs="Arial"/>
        </w:rPr>
      </w:pPr>
    </w:p>
    <w:p w14:paraId="03C4051E" w14:textId="0CD470EF" w:rsidR="00375FA4" w:rsidRDefault="00375FA4" w:rsidP="00375FA4"/>
    <w:p w14:paraId="4CFD29BC" w14:textId="2736F1E2" w:rsidR="00375FA4" w:rsidRDefault="00375FA4" w:rsidP="00375FA4"/>
    <w:p w14:paraId="01EA23C0" w14:textId="0E6A3C84" w:rsidR="00375FA4" w:rsidRDefault="00375FA4" w:rsidP="00375FA4"/>
    <w:p w14:paraId="1CA05D8A" w14:textId="4F31297C" w:rsidR="00375FA4" w:rsidRDefault="00375FA4" w:rsidP="00375FA4"/>
    <w:p w14:paraId="2C115649" w14:textId="306508AE" w:rsidR="00375FA4" w:rsidRDefault="00375FA4" w:rsidP="00375FA4">
      <w:pPr>
        <w:rPr>
          <w:rFonts w:ascii="Arial" w:hAnsi="Arial" w:cs="Arial"/>
          <w:u w:val="single"/>
        </w:rPr>
      </w:pPr>
      <w:r w:rsidRPr="00375FA4">
        <w:rPr>
          <w:rFonts w:ascii="Arial" w:hAnsi="Arial" w:cs="Arial"/>
          <w:u w:val="single"/>
        </w:rPr>
        <w:lastRenderedPageBreak/>
        <w:t>Reference list:</w:t>
      </w:r>
    </w:p>
    <w:p w14:paraId="4269BD6E" w14:textId="77777777" w:rsidR="00375FA4" w:rsidRPr="00375FA4" w:rsidRDefault="00375FA4" w:rsidP="00375FA4">
      <w:pPr>
        <w:autoSpaceDE w:val="0"/>
        <w:autoSpaceDN w:val="0"/>
        <w:adjustRightInd w:val="0"/>
        <w:spacing w:line="252" w:lineRule="auto"/>
        <w:rPr>
          <w:rFonts w:ascii="Arial" w:eastAsiaTheme="minorEastAsia" w:hAnsi="Arial" w:cs="Arial"/>
          <w:color w:val="000000"/>
          <w:u w:val="single"/>
          <w:lang w:eastAsia="en-GB"/>
        </w:rPr>
      </w:pPr>
      <w:proofErr w:type="spellStart"/>
      <w:r w:rsidRPr="00375FA4">
        <w:rPr>
          <w:rFonts w:ascii="Arial" w:eastAsiaTheme="minorEastAsia" w:hAnsi="Arial" w:cs="Arial"/>
          <w:color w:val="000000"/>
          <w:lang w:eastAsia="en-GB"/>
        </w:rPr>
        <w:t>Alam</w:t>
      </w:r>
      <w:proofErr w:type="spellEnd"/>
      <w:r w:rsidRPr="00375FA4">
        <w:rPr>
          <w:rFonts w:ascii="Arial" w:eastAsiaTheme="minorEastAsia" w:hAnsi="Arial" w:cs="Arial"/>
          <w:color w:val="000000"/>
          <w:lang w:eastAsia="en-GB"/>
        </w:rPr>
        <w:t xml:space="preserve">, A. (2022) 10 key reasons to choose outlook over Gmail account, Kernel Data Recovery Blog. Available at: </w:t>
      </w:r>
      <w:hyperlink r:id="rId8" w:history="1">
        <w:r w:rsidRPr="00375FA4">
          <w:rPr>
            <w:rFonts w:ascii="Arial" w:eastAsiaTheme="minorEastAsia" w:hAnsi="Arial" w:cs="Arial"/>
            <w:lang w:eastAsia="en-GB"/>
          </w:rPr>
          <w:t>https://www.nucleustechnologies.com/blog/why-choose-ms-outlook-over-gmail-10-reasons/</w:t>
        </w:r>
      </w:hyperlink>
      <w:r w:rsidRPr="00375FA4">
        <w:rPr>
          <w:rFonts w:ascii="Arial" w:eastAsiaTheme="minorEastAsia" w:hAnsi="Arial" w:cs="Arial"/>
          <w:color w:val="000000"/>
          <w:lang w:eastAsia="en-GB"/>
        </w:rPr>
        <w:t xml:space="preserve"> (Accessed: March 29, 2023). </w:t>
      </w:r>
    </w:p>
    <w:p w14:paraId="6D950CBC" w14:textId="77777777" w:rsidR="00375FA4" w:rsidRPr="00375FA4" w:rsidRDefault="00375FA4" w:rsidP="00375FA4">
      <w:pPr>
        <w:rPr>
          <w:rFonts w:ascii="Arial" w:hAnsi="Arial" w:cs="Arial"/>
          <w:color w:val="222222"/>
          <w:shd w:val="clear" w:color="auto" w:fill="FFFFFF"/>
        </w:rPr>
      </w:pPr>
      <w:r w:rsidRPr="00375FA4">
        <w:rPr>
          <w:rFonts w:ascii="Arial" w:hAnsi="Arial" w:cs="Arial"/>
          <w:color w:val="222222"/>
          <w:shd w:val="clear" w:color="auto" w:fill="FFFFFF"/>
        </w:rPr>
        <w:t>Driscoll, D.L., 2011. Introduction to primary research: Observations, surveys, and interviews. </w:t>
      </w:r>
      <w:r w:rsidRPr="00375FA4">
        <w:rPr>
          <w:rFonts w:ascii="Arial" w:hAnsi="Arial" w:cs="Arial"/>
          <w:i/>
          <w:iCs/>
          <w:color w:val="222222"/>
          <w:shd w:val="clear" w:color="auto" w:fill="FFFFFF"/>
        </w:rPr>
        <w:t>Writing spaces: Readings on writing</w:t>
      </w:r>
      <w:r w:rsidRPr="00375FA4">
        <w:rPr>
          <w:rFonts w:ascii="Arial" w:hAnsi="Arial" w:cs="Arial"/>
          <w:color w:val="222222"/>
          <w:shd w:val="clear" w:color="auto" w:fill="FFFFFF"/>
        </w:rPr>
        <w:t>, </w:t>
      </w:r>
      <w:r w:rsidRPr="00375FA4">
        <w:rPr>
          <w:rFonts w:ascii="Arial" w:hAnsi="Arial" w:cs="Arial"/>
          <w:i/>
          <w:iCs/>
          <w:color w:val="222222"/>
          <w:shd w:val="clear" w:color="auto" w:fill="FFFFFF"/>
        </w:rPr>
        <w:t>2</w:t>
      </w:r>
      <w:r w:rsidRPr="00375FA4">
        <w:rPr>
          <w:rFonts w:ascii="Arial" w:hAnsi="Arial" w:cs="Arial"/>
          <w:color w:val="222222"/>
          <w:shd w:val="clear" w:color="auto" w:fill="FFFFFF"/>
        </w:rPr>
        <w:t>, pp.153-174.</w:t>
      </w:r>
    </w:p>
    <w:p w14:paraId="0A167818" w14:textId="77777777" w:rsidR="00375FA4" w:rsidRPr="00375FA4" w:rsidRDefault="00375FA4" w:rsidP="00375FA4">
      <w:pPr>
        <w:rPr>
          <w:rFonts w:ascii="Arial" w:hAnsi="Arial" w:cs="Arial"/>
          <w:color w:val="222222"/>
          <w:shd w:val="clear" w:color="auto" w:fill="FFFFFF"/>
        </w:rPr>
      </w:pPr>
      <w:r w:rsidRPr="00375FA4">
        <w:rPr>
          <w:rFonts w:ascii="Arial" w:hAnsi="Arial" w:cs="Arial"/>
          <w:color w:val="222222"/>
          <w:shd w:val="clear" w:color="auto" w:fill="FFFFFF"/>
        </w:rPr>
        <w:t xml:space="preserve">Hasan, N., Rana, R.U., Chowdhury, S., </w:t>
      </w:r>
      <w:proofErr w:type="spellStart"/>
      <w:r w:rsidRPr="00375FA4">
        <w:rPr>
          <w:rFonts w:ascii="Arial" w:hAnsi="Arial" w:cs="Arial"/>
          <w:color w:val="222222"/>
          <w:shd w:val="clear" w:color="auto" w:fill="FFFFFF"/>
        </w:rPr>
        <w:t>Dola</w:t>
      </w:r>
      <w:proofErr w:type="spellEnd"/>
      <w:r w:rsidRPr="00375FA4">
        <w:rPr>
          <w:rFonts w:ascii="Arial" w:hAnsi="Arial" w:cs="Arial"/>
          <w:color w:val="222222"/>
          <w:shd w:val="clear" w:color="auto" w:fill="FFFFFF"/>
        </w:rPr>
        <w:t>, A.J. and Rony, M.K.K., 2021. Ethical considerations in research. </w:t>
      </w:r>
      <w:r w:rsidRPr="00375FA4">
        <w:rPr>
          <w:rFonts w:ascii="Arial" w:hAnsi="Arial" w:cs="Arial"/>
          <w:i/>
          <w:iCs/>
          <w:color w:val="222222"/>
          <w:shd w:val="clear" w:color="auto" w:fill="FFFFFF"/>
        </w:rPr>
        <w:t>Journal of Nursing Research, Patient Safety and Practise (JNRPSP) 2799-1210</w:t>
      </w:r>
      <w:r w:rsidRPr="00375FA4">
        <w:rPr>
          <w:rFonts w:ascii="Arial" w:hAnsi="Arial" w:cs="Arial"/>
          <w:color w:val="222222"/>
          <w:shd w:val="clear" w:color="auto" w:fill="FFFFFF"/>
        </w:rPr>
        <w:t>, </w:t>
      </w:r>
      <w:r w:rsidRPr="00375FA4">
        <w:rPr>
          <w:rFonts w:ascii="Arial" w:hAnsi="Arial" w:cs="Arial"/>
          <w:i/>
          <w:iCs/>
          <w:color w:val="222222"/>
          <w:shd w:val="clear" w:color="auto" w:fill="FFFFFF"/>
        </w:rPr>
        <w:t>1</w:t>
      </w:r>
      <w:r w:rsidRPr="00375FA4">
        <w:rPr>
          <w:rFonts w:ascii="Arial" w:hAnsi="Arial" w:cs="Arial"/>
          <w:color w:val="222222"/>
          <w:shd w:val="clear" w:color="auto" w:fill="FFFFFF"/>
        </w:rPr>
        <w:t>(01), pp.1-4.</w:t>
      </w:r>
    </w:p>
    <w:p w14:paraId="1B09E47F" w14:textId="77777777" w:rsidR="00375FA4" w:rsidRPr="00375FA4" w:rsidRDefault="00375FA4" w:rsidP="00375FA4">
      <w:pPr>
        <w:rPr>
          <w:rFonts w:ascii="Arial" w:hAnsi="Arial" w:cs="Arial"/>
          <w:color w:val="222222"/>
          <w:shd w:val="clear" w:color="auto" w:fill="FFFFFF"/>
        </w:rPr>
      </w:pPr>
      <w:bookmarkStart w:id="0" w:name="_Hlk131023485"/>
      <w:r w:rsidRPr="00375FA4">
        <w:rPr>
          <w:rFonts w:ascii="Arial" w:hAnsi="Arial" w:cs="Arial"/>
          <w:color w:val="222222"/>
          <w:shd w:val="clear" w:color="auto" w:fill="FFFFFF"/>
        </w:rPr>
        <w:t>Mace, C., 2003</w:t>
      </w:r>
      <w:bookmarkEnd w:id="0"/>
      <w:r w:rsidRPr="00375FA4">
        <w:rPr>
          <w:rFonts w:ascii="Arial" w:hAnsi="Arial" w:cs="Arial"/>
          <w:color w:val="222222"/>
          <w:shd w:val="clear" w:color="auto" w:fill="FFFFFF"/>
        </w:rPr>
        <w:t xml:space="preserve">. When are questionnaires </w:t>
      </w:r>
      <w:proofErr w:type="gramStart"/>
      <w:r w:rsidRPr="00375FA4">
        <w:rPr>
          <w:rFonts w:ascii="Arial" w:hAnsi="Arial" w:cs="Arial"/>
          <w:color w:val="222222"/>
          <w:shd w:val="clear" w:color="auto" w:fill="FFFFFF"/>
        </w:rPr>
        <w:t>helpful?.</w:t>
      </w:r>
      <w:proofErr w:type="gramEnd"/>
      <w:r w:rsidRPr="00375FA4">
        <w:rPr>
          <w:rFonts w:ascii="Arial" w:hAnsi="Arial" w:cs="Arial"/>
          <w:color w:val="222222"/>
          <w:shd w:val="clear" w:color="auto" w:fill="FFFFFF"/>
        </w:rPr>
        <w:t xml:space="preserve"> In </w:t>
      </w:r>
      <w:r w:rsidRPr="00375FA4">
        <w:rPr>
          <w:rFonts w:ascii="Arial" w:hAnsi="Arial" w:cs="Arial"/>
          <w:i/>
          <w:iCs/>
          <w:color w:val="222222"/>
          <w:shd w:val="clear" w:color="auto" w:fill="FFFFFF"/>
        </w:rPr>
        <w:t>The Art and Science of Assessment in Psychotherapy</w:t>
      </w:r>
      <w:r w:rsidRPr="00375FA4">
        <w:rPr>
          <w:rFonts w:ascii="Arial" w:hAnsi="Arial" w:cs="Arial"/>
          <w:color w:val="222222"/>
          <w:shd w:val="clear" w:color="auto" w:fill="FFFFFF"/>
        </w:rPr>
        <w:t> (pp. 204-215). Routledge.</w:t>
      </w:r>
    </w:p>
    <w:p w14:paraId="658FA351" w14:textId="77777777" w:rsidR="00375FA4" w:rsidRPr="00375FA4" w:rsidRDefault="00375FA4" w:rsidP="00375FA4">
      <w:pPr>
        <w:autoSpaceDE w:val="0"/>
        <w:autoSpaceDN w:val="0"/>
        <w:adjustRightInd w:val="0"/>
        <w:spacing w:line="252" w:lineRule="auto"/>
        <w:rPr>
          <w:rFonts w:ascii="Arial" w:eastAsiaTheme="minorEastAsia" w:hAnsi="Arial" w:cs="Arial"/>
          <w:color w:val="000000"/>
          <w:lang w:eastAsia="en-GB"/>
        </w:rPr>
      </w:pPr>
      <w:r w:rsidRPr="00375FA4">
        <w:rPr>
          <w:rFonts w:ascii="Arial" w:eastAsiaTheme="minorEastAsia" w:hAnsi="Arial" w:cs="Arial"/>
          <w:color w:val="000000"/>
          <w:lang w:eastAsia="en-GB"/>
        </w:rPr>
        <w:t xml:space="preserve">University of South Florida - UCM (no date) Marketing, Introduction to Social Media | University Communications and Marketing. Available at: </w:t>
      </w:r>
      <w:hyperlink r:id="rId9" w:anchor=":~:text=What%20are%20the%20benefits%20of,your%20interests%2C%20and%20be%20entertained" w:history="1">
        <w:r w:rsidRPr="00375FA4">
          <w:rPr>
            <w:rFonts w:ascii="Arial" w:eastAsiaTheme="minorEastAsia" w:hAnsi="Arial" w:cs="Arial"/>
            <w:lang w:eastAsia="en-GB"/>
          </w:rPr>
          <w:t>https://www.usf.edu/ucm/marketing/intro-social-media.aspx#:~:text=What%20are%20the%20benefits%20of,your%20interests%2C%20and%20be%20entertained</w:t>
        </w:r>
      </w:hyperlink>
      <w:r w:rsidRPr="00375FA4">
        <w:rPr>
          <w:rFonts w:ascii="Arial" w:eastAsiaTheme="minorEastAsia" w:hAnsi="Arial" w:cs="Arial"/>
          <w:color w:val="000000"/>
          <w:lang w:eastAsia="en-GB"/>
        </w:rPr>
        <w:t xml:space="preserve">. (Accessed: March 29, 2023). </w:t>
      </w:r>
    </w:p>
    <w:p w14:paraId="527949B2" w14:textId="77777777" w:rsidR="00375FA4" w:rsidRPr="00375FA4" w:rsidRDefault="00375FA4" w:rsidP="00375FA4">
      <w:pPr>
        <w:rPr>
          <w:rFonts w:ascii="Arial" w:hAnsi="Arial" w:cs="Arial"/>
          <w:color w:val="222222"/>
          <w:shd w:val="clear" w:color="auto" w:fill="FFFFFF"/>
        </w:rPr>
      </w:pPr>
      <w:r w:rsidRPr="00375FA4">
        <w:rPr>
          <w:rFonts w:ascii="Arial" w:hAnsi="Arial" w:cs="Arial"/>
          <w:color w:val="222222"/>
          <w:shd w:val="clear" w:color="auto" w:fill="FFFFFF"/>
        </w:rPr>
        <w:t>Van Deursen, A.J. and Van Dijk, J.A., 2014. </w:t>
      </w:r>
      <w:r w:rsidRPr="00375FA4">
        <w:rPr>
          <w:rFonts w:ascii="Arial" w:hAnsi="Arial" w:cs="Arial"/>
          <w:i/>
          <w:iCs/>
          <w:color w:val="222222"/>
          <w:shd w:val="clear" w:color="auto" w:fill="FFFFFF"/>
        </w:rPr>
        <w:t>Digital skills: Unlocking the information society</w:t>
      </w:r>
      <w:r w:rsidRPr="00375FA4">
        <w:rPr>
          <w:rFonts w:ascii="Arial" w:hAnsi="Arial" w:cs="Arial"/>
          <w:color w:val="222222"/>
          <w:shd w:val="clear" w:color="auto" w:fill="FFFFFF"/>
        </w:rPr>
        <w:t>. Springer.</w:t>
      </w:r>
    </w:p>
    <w:p w14:paraId="04137072" w14:textId="77777777" w:rsidR="00375FA4" w:rsidRPr="00300022" w:rsidRDefault="00375FA4" w:rsidP="00375FA4">
      <w:pPr>
        <w:rPr>
          <w:rFonts w:cstheme="minorHAnsi"/>
          <w:bdr w:val="none" w:sz="0" w:space="0" w:color="auto" w:frame="1"/>
          <w:shd w:val="clear" w:color="auto" w:fill="FFFFFF"/>
        </w:rPr>
      </w:pPr>
    </w:p>
    <w:p w14:paraId="2F0ABA4D" w14:textId="77777777" w:rsidR="00375FA4" w:rsidRPr="00375FA4" w:rsidRDefault="00375FA4" w:rsidP="00375FA4">
      <w:pPr>
        <w:rPr>
          <w:rFonts w:ascii="Arial" w:hAnsi="Arial" w:cs="Arial"/>
          <w:u w:val="single"/>
        </w:rPr>
      </w:pPr>
    </w:p>
    <w:p w14:paraId="0FBB4C0F" w14:textId="364CE18C" w:rsidR="00375FA4" w:rsidRDefault="00375FA4" w:rsidP="00375FA4"/>
    <w:p w14:paraId="3E758483" w14:textId="3D696876" w:rsidR="00825EDC" w:rsidRDefault="00825EDC" w:rsidP="00375FA4"/>
    <w:p w14:paraId="0FD94CAA" w14:textId="1E5EC869" w:rsidR="00825EDC" w:rsidRDefault="00825EDC" w:rsidP="00375FA4"/>
    <w:p w14:paraId="353B35E4" w14:textId="3B8F4C30" w:rsidR="00825EDC" w:rsidRDefault="00825EDC" w:rsidP="00375FA4"/>
    <w:p w14:paraId="036A978C" w14:textId="2B447BA0" w:rsidR="00825EDC" w:rsidRDefault="00825EDC" w:rsidP="00375FA4"/>
    <w:p w14:paraId="7D477194" w14:textId="38DD2D68" w:rsidR="00825EDC" w:rsidRDefault="00825EDC" w:rsidP="00375FA4"/>
    <w:p w14:paraId="1823C554" w14:textId="2F55D320" w:rsidR="00825EDC" w:rsidRDefault="00825EDC" w:rsidP="00375FA4"/>
    <w:p w14:paraId="0A914187" w14:textId="018B95CA" w:rsidR="00825EDC" w:rsidRDefault="00825EDC" w:rsidP="00375FA4"/>
    <w:p w14:paraId="62FE0D45" w14:textId="474FF452" w:rsidR="00825EDC" w:rsidRDefault="00825EDC" w:rsidP="00375FA4"/>
    <w:p w14:paraId="615CD470" w14:textId="414EC70C" w:rsidR="00825EDC" w:rsidRDefault="00825EDC" w:rsidP="00375FA4"/>
    <w:p w14:paraId="0636E297" w14:textId="029F7C6C" w:rsidR="00825EDC" w:rsidRDefault="00825EDC" w:rsidP="00375FA4"/>
    <w:p w14:paraId="3B74EC3D" w14:textId="0F97B210" w:rsidR="00825EDC" w:rsidRDefault="00825EDC" w:rsidP="00375FA4"/>
    <w:p w14:paraId="4996C862" w14:textId="389236C3" w:rsidR="00825EDC" w:rsidRDefault="00825EDC" w:rsidP="00375FA4"/>
    <w:p w14:paraId="5C4BA48A" w14:textId="5CF429D5" w:rsidR="00825EDC" w:rsidRDefault="00825EDC" w:rsidP="00375FA4"/>
    <w:p w14:paraId="1DF5B935" w14:textId="76CEDE26" w:rsidR="00825EDC" w:rsidRDefault="00825EDC" w:rsidP="00375FA4"/>
    <w:p w14:paraId="792D44F9" w14:textId="58BBF752" w:rsidR="00825EDC" w:rsidRDefault="00825EDC" w:rsidP="00375FA4"/>
    <w:p w14:paraId="3E0BF029" w14:textId="5404DE0D" w:rsidR="00825EDC" w:rsidRPr="00825EDC" w:rsidRDefault="00825EDC" w:rsidP="00375FA4">
      <w:r w:rsidRPr="00825EDC">
        <w:rPr>
          <w:rStyle w:val="xs2"/>
          <w:rFonts w:ascii="Arial" w:hAnsi="Arial" w:cs="Arial"/>
          <w:color w:val="000000"/>
          <w:bdr w:val="none" w:sz="0" w:space="0" w:color="auto" w:frame="1"/>
        </w:rPr>
        <w:lastRenderedPageBreak/>
        <w:t>Appendix A - A blank copy questionnaire</w:t>
      </w:r>
    </w:p>
    <w:p w14:paraId="5BFF00B3" w14:textId="2AB04015" w:rsidR="00825EDC" w:rsidRDefault="00D817F3" w:rsidP="00375FA4">
      <w:r>
        <w:rPr>
          <w:noProof/>
        </w:rPr>
        <w:drawing>
          <wp:inline distT="0" distB="0" distL="0" distR="0" wp14:anchorId="4291E598" wp14:editId="2319AA8A">
            <wp:extent cx="5731510" cy="7642225"/>
            <wp:effectExtent l="0" t="0" r="254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46973833" w14:textId="564ADAB2" w:rsidR="00D817F3" w:rsidRDefault="00D817F3" w:rsidP="00375FA4">
      <w:r>
        <w:rPr>
          <w:noProof/>
        </w:rPr>
        <w:lastRenderedPageBreak/>
        <w:drawing>
          <wp:inline distT="0" distB="0" distL="0" distR="0" wp14:anchorId="10B4D547" wp14:editId="69871827">
            <wp:extent cx="5731510" cy="7642225"/>
            <wp:effectExtent l="0" t="0" r="254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5A3F935B" w14:textId="77777777" w:rsidR="00825EDC" w:rsidRDefault="00825EDC" w:rsidP="00375FA4"/>
    <w:sectPr w:rsidR="00825EDC">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05E14A" w14:textId="77777777" w:rsidR="006937DC" w:rsidRDefault="006937DC" w:rsidP="00825EDC">
      <w:pPr>
        <w:spacing w:after="0" w:line="240" w:lineRule="auto"/>
      </w:pPr>
      <w:r>
        <w:separator/>
      </w:r>
    </w:p>
  </w:endnote>
  <w:endnote w:type="continuationSeparator" w:id="0">
    <w:p w14:paraId="2DB66731" w14:textId="77777777" w:rsidR="006937DC" w:rsidRDefault="006937DC" w:rsidP="00825E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7903751"/>
      <w:docPartObj>
        <w:docPartGallery w:val="Page Numbers (Bottom of Page)"/>
        <w:docPartUnique/>
      </w:docPartObj>
    </w:sdtPr>
    <w:sdtEndPr>
      <w:rPr>
        <w:noProof/>
      </w:rPr>
    </w:sdtEndPr>
    <w:sdtContent>
      <w:p w14:paraId="13CAE718" w14:textId="0BB7C41D" w:rsidR="00825EDC" w:rsidRDefault="00825EDC">
        <w:pPr>
          <w:pStyle w:val="Footer"/>
        </w:pPr>
        <w:r>
          <w:fldChar w:fldCharType="begin"/>
        </w:r>
        <w:r>
          <w:instrText xml:space="preserve"> PAGE   \* MERGEFORMAT </w:instrText>
        </w:r>
        <w:r>
          <w:fldChar w:fldCharType="separate"/>
        </w:r>
        <w:r>
          <w:rPr>
            <w:noProof/>
          </w:rPr>
          <w:t>2</w:t>
        </w:r>
        <w:r>
          <w:rPr>
            <w:noProof/>
          </w:rPr>
          <w:fldChar w:fldCharType="end"/>
        </w:r>
      </w:p>
    </w:sdtContent>
  </w:sdt>
  <w:p w14:paraId="686A4BDE" w14:textId="77777777" w:rsidR="00825EDC" w:rsidRDefault="00825E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F27A9A" w14:textId="77777777" w:rsidR="006937DC" w:rsidRDefault="006937DC" w:rsidP="00825EDC">
      <w:pPr>
        <w:spacing w:after="0" w:line="240" w:lineRule="auto"/>
      </w:pPr>
      <w:r>
        <w:separator/>
      </w:r>
    </w:p>
  </w:footnote>
  <w:footnote w:type="continuationSeparator" w:id="0">
    <w:p w14:paraId="56E57EAF" w14:textId="77777777" w:rsidR="006937DC" w:rsidRDefault="006937DC" w:rsidP="00825ED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FA4"/>
    <w:rsid w:val="0025725A"/>
    <w:rsid w:val="00375FA4"/>
    <w:rsid w:val="003F23FB"/>
    <w:rsid w:val="00442C12"/>
    <w:rsid w:val="005E09D3"/>
    <w:rsid w:val="006937DC"/>
    <w:rsid w:val="00825EDC"/>
    <w:rsid w:val="009E31AD"/>
    <w:rsid w:val="00CB4F5E"/>
    <w:rsid w:val="00D81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2D80A"/>
  <w15:chartTrackingRefBased/>
  <w15:docId w15:val="{9D4C8BBE-2FC9-4CC1-B1AA-9CD2A8DB27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75FA4"/>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xp3">
    <w:name w:val="x_p3"/>
    <w:basedOn w:val="Normal"/>
    <w:rsid w:val="00375F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2">
    <w:name w:val="x_s2"/>
    <w:basedOn w:val="DefaultParagraphFont"/>
    <w:rsid w:val="00375FA4"/>
  </w:style>
  <w:style w:type="paragraph" w:customStyle="1" w:styleId="xp2">
    <w:name w:val="x_p2"/>
    <w:basedOn w:val="Normal"/>
    <w:rsid w:val="00825ED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825E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EDC"/>
  </w:style>
  <w:style w:type="paragraph" w:styleId="Footer">
    <w:name w:val="footer"/>
    <w:basedOn w:val="Normal"/>
    <w:link w:val="FooterChar"/>
    <w:uiPriority w:val="99"/>
    <w:unhideWhenUsed/>
    <w:rsid w:val="00825E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E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917682">
      <w:bodyDiv w:val="1"/>
      <w:marLeft w:val="0"/>
      <w:marRight w:val="0"/>
      <w:marTop w:val="0"/>
      <w:marBottom w:val="0"/>
      <w:divBdr>
        <w:top w:val="none" w:sz="0" w:space="0" w:color="auto"/>
        <w:left w:val="none" w:sz="0" w:space="0" w:color="auto"/>
        <w:bottom w:val="none" w:sz="0" w:space="0" w:color="auto"/>
        <w:right w:val="none" w:sz="0" w:space="0" w:color="auto"/>
      </w:divBdr>
    </w:div>
    <w:div w:id="8130643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ucleustechnologies.com/blog/why-choose-ms-outlook-over-gmail-10-reason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image" Target="media/image2.jpg"/><Relationship Id="rId5" Type="http://schemas.openxmlformats.org/officeDocument/2006/relationships/endnotes" Target="endnotes.xml"/><Relationship Id="rId10" Type="http://schemas.openxmlformats.org/officeDocument/2006/relationships/image" Target="media/image1.jpg"/><Relationship Id="rId4" Type="http://schemas.openxmlformats.org/officeDocument/2006/relationships/footnotes" Target="footnotes.xml"/><Relationship Id="rId9" Type="http://schemas.openxmlformats.org/officeDocument/2006/relationships/hyperlink" Target="https://www.usf.edu/ucm/marketing/intro-social-media.aspx" TargetMode="Externa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t>How</a:t>
            </a:r>
            <a:r>
              <a:rPr lang="en-GB" sz="1200" baseline="0"/>
              <a:t> important do you think these applications are?</a:t>
            </a:r>
            <a:endParaRPr lang="en-GB" sz="1200"/>
          </a:p>
        </c:rich>
      </c:tx>
      <c:layout>
        <c:manualLayout>
          <c:xMode val="edge"/>
          <c:yMode val="edge"/>
          <c:x val="0.10241080975989113"/>
          <c:y val="2.380962869151845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Rank </c:v>
                </c:pt>
              </c:strCache>
            </c:strRef>
          </c:tx>
          <c:spPr>
            <a:solidFill>
              <a:schemeClr val="accent1"/>
            </a:solidFill>
            <a:ln>
              <a:noFill/>
            </a:ln>
            <a:effectLst/>
          </c:spPr>
          <c:invertIfNegative val="0"/>
          <c:cat>
            <c:strRef>
              <c:f>Sheet1!$A$2:$A$6</c:f>
              <c:strCache>
                <c:ptCount val="5"/>
                <c:pt idx="0">
                  <c:v>MS Teams </c:v>
                </c:pt>
                <c:pt idx="1">
                  <c:v>One Drive </c:v>
                </c:pt>
                <c:pt idx="2">
                  <c:v>MS Words</c:v>
                </c:pt>
                <c:pt idx="3">
                  <c:v>Whatsapp</c:v>
                </c:pt>
                <c:pt idx="4">
                  <c:v>Moodle </c:v>
                </c:pt>
              </c:strCache>
            </c:strRef>
          </c:cat>
          <c:val>
            <c:numRef>
              <c:f>Sheet1!$B$2:$B$6</c:f>
              <c:numCache>
                <c:formatCode>General</c:formatCode>
                <c:ptCount val="5"/>
                <c:pt idx="0">
                  <c:v>3</c:v>
                </c:pt>
                <c:pt idx="1">
                  <c:v>1</c:v>
                </c:pt>
                <c:pt idx="2">
                  <c:v>4</c:v>
                </c:pt>
                <c:pt idx="3">
                  <c:v>5</c:v>
                </c:pt>
                <c:pt idx="4">
                  <c:v>2</c:v>
                </c:pt>
              </c:numCache>
            </c:numRef>
          </c:val>
          <c:extLst>
            <c:ext xmlns:c16="http://schemas.microsoft.com/office/drawing/2014/chart" uri="{C3380CC4-5D6E-409C-BE32-E72D297353CC}">
              <c16:uniqueId val="{00000000-8691-4D8F-A1EB-E1FFE4662491}"/>
            </c:ext>
          </c:extLst>
        </c:ser>
        <c:ser>
          <c:idx val="1"/>
          <c:order val="1"/>
          <c:tx>
            <c:strRef>
              <c:f>Sheet1!$C$1</c:f>
              <c:strCache>
                <c:ptCount val="1"/>
                <c:pt idx="0">
                  <c:v>Column2</c:v>
                </c:pt>
              </c:strCache>
            </c:strRef>
          </c:tx>
          <c:spPr>
            <a:solidFill>
              <a:schemeClr val="accent2"/>
            </a:solidFill>
            <a:ln>
              <a:noFill/>
            </a:ln>
            <a:effectLst/>
          </c:spPr>
          <c:invertIfNegative val="0"/>
          <c:cat>
            <c:strRef>
              <c:f>Sheet1!$A$2:$A$6</c:f>
              <c:strCache>
                <c:ptCount val="5"/>
                <c:pt idx="0">
                  <c:v>MS Teams </c:v>
                </c:pt>
                <c:pt idx="1">
                  <c:v>One Drive </c:v>
                </c:pt>
                <c:pt idx="2">
                  <c:v>MS Words</c:v>
                </c:pt>
                <c:pt idx="3">
                  <c:v>Whatsapp</c:v>
                </c:pt>
                <c:pt idx="4">
                  <c:v>Moodle </c:v>
                </c:pt>
              </c:strCache>
            </c:strRef>
          </c:cat>
          <c:val>
            <c:numRef>
              <c:f>Sheet1!$C$2:$C$6</c:f>
              <c:numCache>
                <c:formatCode>General</c:formatCode>
                <c:ptCount val="5"/>
              </c:numCache>
            </c:numRef>
          </c:val>
          <c:extLst>
            <c:ext xmlns:c16="http://schemas.microsoft.com/office/drawing/2014/chart" uri="{C3380CC4-5D6E-409C-BE32-E72D297353CC}">
              <c16:uniqueId val="{00000001-8691-4D8F-A1EB-E1FFE4662491}"/>
            </c:ext>
          </c:extLst>
        </c:ser>
        <c:ser>
          <c:idx val="2"/>
          <c:order val="2"/>
          <c:tx>
            <c:strRef>
              <c:f>Sheet1!$D$1</c:f>
              <c:strCache>
                <c:ptCount val="1"/>
                <c:pt idx="0">
                  <c:v>Column3</c:v>
                </c:pt>
              </c:strCache>
            </c:strRef>
          </c:tx>
          <c:spPr>
            <a:solidFill>
              <a:schemeClr val="accent3"/>
            </a:solidFill>
            <a:ln>
              <a:noFill/>
            </a:ln>
            <a:effectLst/>
          </c:spPr>
          <c:invertIfNegative val="0"/>
          <c:cat>
            <c:strRef>
              <c:f>Sheet1!$A$2:$A$6</c:f>
              <c:strCache>
                <c:ptCount val="5"/>
                <c:pt idx="0">
                  <c:v>MS Teams </c:v>
                </c:pt>
                <c:pt idx="1">
                  <c:v>One Drive </c:v>
                </c:pt>
                <c:pt idx="2">
                  <c:v>MS Words</c:v>
                </c:pt>
                <c:pt idx="3">
                  <c:v>Whatsapp</c:v>
                </c:pt>
                <c:pt idx="4">
                  <c:v>Moodle </c:v>
                </c:pt>
              </c:strCache>
            </c:strRef>
          </c:cat>
          <c:val>
            <c:numRef>
              <c:f>Sheet1!$D$2:$D$6</c:f>
              <c:numCache>
                <c:formatCode>General</c:formatCode>
                <c:ptCount val="5"/>
              </c:numCache>
            </c:numRef>
          </c:val>
          <c:extLst>
            <c:ext xmlns:c16="http://schemas.microsoft.com/office/drawing/2014/chart" uri="{C3380CC4-5D6E-409C-BE32-E72D297353CC}">
              <c16:uniqueId val="{00000002-8691-4D8F-A1EB-E1FFE4662491}"/>
            </c:ext>
          </c:extLst>
        </c:ser>
        <c:dLbls>
          <c:showLegendKey val="0"/>
          <c:showVal val="0"/>
          <c:showCatName val="0"/>
          <c:showSerName val="0"/>
          <c:showPercent val="0"/>
          <c:showBubbleSize val="0"/>
        </c:dLbls>
        <c:gapWidth val="182"/>
        <c:axId val="444382751"/>
        <c:axId val="1992142639"/>
      </c:barChart>
      <c:catAx>
        <c:axId val="4443827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2142639"/>
        <c:crosses val="autoZero"/>
        <c:auto val="1"/>
        <c:lblAlgn val="ctr"/>
        <c:lblOffset val="100"/>
        <c:noMultiLvlLbl val="0"/>
      </c:catAx>
      <c:valAx>
        <c:axId val="199214263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438275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do you feel about the level of digital skills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Column1</c:v>
                </c:pt>
              </c:strCache>
            </c:strRef>
          </c:tx>
          <c:spPr>
            <a:solidFill>
              <a:schemeClr val="accent1"/>
            </a:solidFill>
            <a:ln>
              <a:noFill/>
            </a:ln>
            <a:effectLst/>
          </c:spPr>
          <c:invertIfNegative val="0"/>
          <c:cat>
            <c:strRef>
              <c:f>Sheet1!$A$2:$A$6</c:f>
              <c:strCache>
                <c:ptCount val="5"/>
                <c:pt idx="0">
                  <c:v>Happy</c:v>
                </c:pt>
                <c:pt idx="1">
                  <c:v>Worried </c:v>
                </c:pt>
                <c:pt idx="2">
                  <c:v>Sad</c:v>
                </c:pt>
                <c:pt idx="3">
                  <c:v>Confident </c:v>
                </c:pt>
                <c:pt idx="4">
                  <c:v>Angry </c:v>
                </c:pt>
              </c:strCache>
            </c:strRef>
          </c:cat>
          <c:val>
            <c:numRef>
              <c:f>Sheet1!$B$2:$B$6</c:f>
              <c:numCache>
                <c:formatCode>General</c:formatCode>
                <c:ptCount val="5"/>
              </c:numCache>
            </c:numRef>
          </c:val>
          <c:extLst>
            <c:ext xmlns:c16="http://schemas.microsoft.com/office/drawing/2014/chart" uri="{C3380CC4-5D6E-409C-BE32-E72D297353CC}">
              <c16:uniqueId val="{00000000-7128-4154-8B12-A7ECAE7A04F7}"/>
            </c:ext>
          </c:extLst>
        </c:ser>
        <c:ser>
          <c:idx val="1"/>
          <c:order val="1"/>
          <c:tx>
            <c:strRef>
              <c:f>Sheet1!$C$1</c:f>
              <c:strCache>
                <c:ptCount val="1"/>
                <c:pt idx="0">
                  <c:v>Column2</c:v>
                </c:pt>
              </c:strCache>
            </c:strRef>
          </c:tx>
          <c:spPr>
            <a:solidFill>
              <a:schemeClr val="accent2"/>
            </a:solidFill>
            <a:ln>
              <a:noFill/>
            </a:ln>
            <a:effectLst/>
          </c:spPr>
          <c:invertIfNegative val="0"/>
          <c:cat>
            <c:strRef>
              <c:f>Sheet1!$A$2:$A$6</c:f>
              <c:strCache>
                <c:ptCount val="5"/>
                <c:pt idx="0">
                  <c:v>Happy</c:v>
                </c:pt>
                <c:pt idx="1">
                  <c:v>Worried </c:v>
                </c:pt>
                <c:pt idx="2">
                  <c:v>Sad</c:v>
                </c:pt>
                <c:pt idx="3">
                  <c:v>Confident </c:v>
                </c:pt>
                <c:pt idx="4">
                  <c:v>Angry </c:v>
                </c:pt>
              </c:strCache>
            </c:strRef>
          </c:cat>
          <c:val>
            <c:numRef>
              <c:f>Sheet1!$C$2:$C$6</c:f>
              <c:numCache>
                <c:formatCode>General</c:formatCode>
                <c:ptCount val="5"/>
                <c:pt idx="0">
                  <c:v>1</c:v>
                </c:pt>
                <c:pt idx="1">
                  <c:v>3</c:v>
                </c:pt>
                <c:pt idx="2">
                  <c:v>5</c:v>
                </c:pt>
                <c:pt idx="3">
                  <c:v>2</c:v>
                </c:pt>
                <c:pt idx="4">
                  <c:v>4</c:v>
                </c:pt>
              </c:numCache>
            </c:numRef>
          </c:val>
          <c:extLst>
            <c:ext xmlns:c16="http://schemas.microsoft.com/office/drawing/2014/chart" uri="{C3380CC4-5D6E-409C-BE32-E72D297353CC}">
              <c16:uniqueId val="{00000001-7128-4154-8B12-A7ECAE7A04F7}"/>
            </c:ext>
          </c:extLst>
        </c:ser>
        <c:ser>
          <c:idx val="2"/>
          <c:order val="2"/>
          <c:tx>
            <c:strRef>
              <c:f>Sheet1!$D$1</c:f>
              <c:strCache>
                <c:ptCount val="1"/>
                <c:pt idx="0">
                  <c:v>Column3</c:v>
                </c:pt>
              </c:strCache>
            </c:strRef>
          </c:tx>
          <c:spPr>
            <a:solidFill>
              <a:schemeClr val="accent3"/>
            </a:solidFill>
            <a:ln>
              <a:noFill/>
            </a:ln>
            <a:effectLst/>
          </c:spPr>
          <c:invertIfNegative val="0"/>
          <c:cat>
            <c:strRef>
              <c:f>Sheet1!$A$2:$A$6</c:f>
              <c:strCache>
                <c:ptCount val="5"/>
                <c:pt idx="0">
                  <c:v>Happy</c:v>
                </c:pt>
                <c:pt idx="1">
                  <c:v>Worried </c:v>
                </c:pt>
                <c:pt idx="2">
                  <c:v>Sad</c:v>
                </c:pt>
                <c:pt idx="3">
                  <c:v>Confident </c:v>
                </c:pt>
                <c:pt idx="4">
                  <c:v>Angry </c:v>
                </c:pt>
              </c:strCache>
            </c:strRef>
          </c:cat>
          <c:val>
            <c:numRef>
              <c:f>Sheet1!$D$2:$D$6</c:f>
              <c:numCache>
                <c:formatCode>General</c:formatCode>
                <c:ptCount val="5"/>
              </c:numCache>
            </c:numRef>
          </c:val>
          <c:extLst>
            <c:ext xmlns:c16="http://schemas.microsoft.com/office/drawing/2014/chart" uri="{C3380CC4-5D6E-409C-BE32-E72D297353CC}">
              <c16:uniqueId val="{00000002-7128-4154-8B12-A7ECAE7A04F7}"/>
            </c:ext>
          </c:extLst>
        </c:ser>
        <c:dLbls>
          <c:showLegendKey val="0"/>
          <c:showVal val="0"/>
          <c:showCatName val="0"/>
          <c:showSerName val="0"/>
          <c:showPercent val="0"/>
          <c:showBubbleSize val="0"/>
        </c:dLbls>
        <c:gapWidth val="182"/>
        <c:axId val="685245791"/>
        <c:axId val="414860127"/>
      </c:barChart>
      <c:catAx>
        <c:axId val="68524579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4860127"/>
        <c:crosses val="autoZero"/>
        <c:auto val="1"/>
        <c:lblAlgn val="ctr"/>
        <c:lblOffset val="100"/>
        <c:noMultiLvlLbl val="0"/>
      </c:catAx>
      <c:valAx>
        <c:axId val="41486012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524579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10</Pages>
  <Words>2082</Words>
  <Characters>11871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Sarish Akhtar</dc:creator>
  <cp:keywords/>
  <dc:description/>
  <cp:lastModifiedBy>Tashifa Akhtar</cp:lastModifiedBy>
  <cp:revision>2</cp:revision>
  <dcterms:created xsi:type="dcterms:W3CDTF">2023-03-29T22:38:00Z</dcterms:created>
  <dcterms:modified xsi:type="dcterms:W3CDTF">2023-03-29T22:38:00Z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341d2e11-4ac9-4f77-b319-8290ffe02fd1</vt:lpwstr>
  </property>
</Properties>
</file>