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903F5" w14:textId="77777777" w:rsidR="00902063" w:rsidRDefault="00902063" w:rsidP="00902063">
      <w:pPr>
        <w:pStyle w:val="BodyText"/>
        <w:spacing w:line="360" w:lineRule="auto"/>
        <w:ind w:left="220"/>
        <w:jc w:val="center"/>
        <w:rPr>
          <w:rFonts w:ascii="Arial" w:hAnsi="Arial" w:cs="Arial"/>
          <w:color w:val="000000" w:themeColor="text1"/>
          <w:sz w:val="32"/>
          <w:szCs w:val="32"/>
          <w:lang w:val="en-GB"/>
        </w:rPr>
      </w:pPr>
    </w:p>
    <w:p w14:paraId="2EF7F917" w14:textId="77777777" w:rsidR="00902063" w:rsidRDefault="00902063" w:rsidP="00902063">
      <w:pPr>
        <w:pStyle w:val="BodyText"/>
        <w:spacing w:line="360" w:lineRule="auto"/>
        <w:ind w:left="220"/>
        <w:jc w:val="center"/>
        <w:rPr>
          <w:rFonts w:ascii="Arial" w:hAnsi="Arial" w:cs="Arial"/>
          <w:color w:val="000000" w:themeColor="text1"/>
          <w:sz w:val="32"/>
          <w:szCs w:val="32"/>
          <w:lang w:val="en-GB"/>
        </w:rPr>
      </w:pPr>
    </w:p>
    <w:p w14:paraId="2BB6DF0F" w14:textId="146983F5" w:rsidR="00007843" w:rsidRPr="00902063" w:rsidRDefault="00902063" w:rsidP="00902063">
      <w:pPr>
        <w:pStyle w:val="BodyText"/>
        <w:spacing w:line="360" w:lineRule="auto"/>
        <w:ind w:left="220"/>
        <w:jc w:val="center"/>
        <w:rPr>
          <w:rFonts w:ascii="Arial" w:hAnsi="Arial" w:cs="Arial"/>
          <w:color w:val="000000" w:themeColor="text1"/>
          <w:sz w:val="32"/>
          <w:szCs w:val="32"/>
          <w:lang w:val="en-GB"/>
        </w:rPr>
      </w:pPr>
      <w:r w:rsidRPr="00902063">
        <w:rPr>
          <w:rFonts w:ascii="Arial" w:hAnsi="Arial" w:cs="Arial"/>
          <w:color w:val="000000" w:themeColor="text1"/>
          <w:sz w:val="32"/>
          <w:szCs w:val="32"/>
          <w:lang w:val="en-GB"/>
        </w:rPr>
        <w:t>ACADEMIC AND EMPLOYABILITY SKILLS</w:t>
      </w:r>
    </w:p>
    <w:p w14:paraId="4078D1D1" w14:textId="403507BC" w:rsidR="00902063" w:rsidRPr="00902063" w:rsidRDefault="00902063" w:rsidP="00902063">
      <w:pPr>
        <w:pStyle w:val="BodyText"/>
        <w:spacing w:line="360" w:lineRule="auto"/>
        <w:ind w:left="220"/>
        <w:jc w:val="center"/>
        <w:rPr>
          <w:rFonts w:ascii="Arial" w:hAnsi="Arial" w:cs="Arial"/>
          <w:color w:val="000000" w:themeColor="text1"/>
          <w:sz w:val="32"/>
          <w:szCs w:val="32"/>
          <w:lang w:val="en-GB"/>
        </w:rPr>
      </w:pPr>
      <w:r w:rsidRPr="00902063">
        <w:rPr>
          <w:rFonts w:ascii="Arial" w:hAnsi="Arial" w:cs="Arial"/>
          <w:color w:val="000000" w:themeColor="text1"/>
          <w:sz w:val="32"/>
          <w:szCs w:val="32"/>
          <w:lang w:val="en-GB"/>
        </w:rPr>
        <w:t xml:space="preserve">Student Name: </w:t>
      </w:r>
      <w:proofErr w:type="spellStart"/>
      <w:r w:rsidRPr="00902063">
        <w:rPr>
          <w:rFonts w:ascii="Arial" w:hAnsi="Arial" w:cs="Arial"/>
          <w:color w:val="000000" w:themeColor="text1"/>
          <w:sz w:val="32"/>
          <w:szCs w:val="32"/>
          <w:lang w:val="en-GB"/>
        </w:rPr>
        <w:t>Danail</w:t>
      </w:r>
      <w:proofErr w:type="spellEnd"/>
      <w:r w:rsidRPr="00902063">
        <w:rPr>
          <w:rFonts w:ascii="Arial" w:hAnsi="Arial" w:cs="Arial"/>
          <w:color w:val="000000" w:themeColor="text1"/>
          <w:sz w:val="32"/>
          <w:szCs w:val="32"/>
          <w:lang w:val="en-GB"/>
        </w:rPr>
        <w:t xml:space="preserve"> </w:t>
      </w:r>
      <w:proofErr w:type="spellStart"/>
      <w:r w:rsidRPr="00902063">
        <w:rPr>
          <w:rFonts w:ascii="Arial" w:hAnsi="Arial" w:cs="Arial"/>
          <w:color w:val="000000" w:themeColor="text1"/>
          <w:sz w:val="32"/>
          <w:szCs w:val="32"/>
          <w:lang w:val="en-GB"/>
        </w:rPr>
        <w:t>Antoniev</w:t>
      </w:r>
      <w:proofErr w:type="spellEnd"/>
      <w:r w:rsidRPr="00902063">
        <w:rPr>
          <w:rFonts w:ascii="Arial" w:hAnsi="Arial" w:cs="Arial"/>
          <w:color w:val="000000" w:themeColor="text1"/>
          <w:sz w:val="32"/>
          <w:szCs w:val="32"/>
          <w:lang w:val="en-GB"/>
        </w:rPr>
        <w:t xml:space="preserve"> </w:t>
      </w:r>
      <w:proofErr w:type="spellStart"/>
      <w:r w:rsidRPr="00902063">
        <w:rPr>
          <w:rFonts w:ascii="Arial" w:hAnsi="Arial" w:cs="Arial"/>
          <w:color w:val="000000" w:themeColor="text1"/>
          <w:sz w:val="32"/>
          <w:szCs w:val="32"/>
          <w:lang w:val="en-GB"/>
        </w:rPr>
        <w:t>Mishev</w:t>
      </w:r>
      <w:proofErr w:type="spellEnd"/>
    </w:p>
    <w:p w14:paraId="4D769388" w14:textId="7C910010" w:rsidR="00902063" w:rsidRPr="00902063" w:rsidRDefault="00902063" w:rsidP="00902063">
      <w:pPr>
        <w:pStyle w:val="BodyText"/>
        <w:spacing w:line="360" w:lineRule="auto"/>
        <w:ind w:left="220"/>
        <w:jc w:val="center"/>
        <w:rPr>
          <w:rFonts w:ascii="Arial" w:hAnsi="Arial" w:cs="Arial"/>
          <w:color w:val="000000" w:themeColor="text1"/>
          <w:sz w:val="32"/>
          <w:szCs w:val="32"/>
          <w:lang w:val="en-GB"/>
        </w:rPr>
      </w:pPr>
      <w:r w:rsidRPr="00902063">
        <w:rPr>
          <w:rFonts w:ascii="Arial" w:hAnsi="Arial" w:cs="Arial"/>
          <w:color w:val="000000" w:themeColor="text1"/>
          <w:sz w:val="32"/>
          <w:szCs w:val="32"/>
          <w:lang w:val="en-GB"/>
        </w:rPr>
        <w:t>Student Number: 2112447</w:t>
      </w:r>
    </w:p>
    <w:p w14:paraId="61BC6C15" w14:textId="7783617C" w:rsidR="00902063" w:rsidRPr="00902063" w:rsidRDefault="00902063" w:rsidP="00902063">
      <w:pPr>
        <w:pStyle w:val="BodyText"/>
        <w:spacing w:line="360" w:lineRule="auto"/>
        <w:ind w:left="220"/>
        <w:jc w:val="center"/>
        <w:rPr>
          <w:rFonts w:ascii="Arial" w:hAnsi="Arial" w:cs="Arial"/>
          <w:color w:val="000000" w:themeColor="text1"/>
          <w:sz w:val="32"/>
          <w:szCs w:val="32"/>
          <w:lang w:val="en-GB"/>
        </w:rPr>
      </w:pPr>
      <w:r w:rsidRPr="00902063">
        <w:rPr>
          <w:rFonts w:ascii="Arial" w:hAnsi="Arial" w:cs="Arial"/>
          <w:color w:val="000000" w:themeColor="text1"/>
          <w:sz w:val="32"/>
          <w:szCs w:val="32"/>
          <w:lang w:val="en-GB"/>
        </w:rPr>
        <w:t>Module Code: BMSW4001</w:t>
      </w:r>
    </w:p>
    <w:p w14:paraId="063FC6DD" w14:textId="17369B49" w:rsidR="00902063" w:rsidRPr="00902063" w:rsidRDefault="00902063" w:rsidP="00902063">
      <w:pPr>
        <w:pStyle w:val="BodyText"/>
        <w:spacing w:line="360" w:lineRule="auto"/>
        <w:ind w:left="220"/>
        <w:jc w:val="center"/>
        <w:rPr>
          <w:rFonts w:ascii="Arial" w:hAnsi="Arial" w:cs="Arial"/>
          <w:color w:val="000000" w:themeColor="text1"/>
          <w:sz w:val="32"/>
          <w:szCs w:val="32"/>
          <w:lang w:val="en-GB"/>
        </w:rPr>
      </w:pPr>
      <w:r w:rsidRPr="00902063">
        <w:rPr>
          <w:rFonts w:ascii="Arial" w:hAnsi="Arial" w:cs="Arial"/>
          <w:color w:val="000000" w:themeColor="text1"/>
          <w:sz w:val="32"/>
          <w:szCs w:val="32"/>
          <w:lang w:val="en-GB"/>
        </w:rPr>
        <w:t xml:space="preserve">Lecturer’s Name: Joanna Walsh </w:t>
      </w:r>
    </w:p>
    <w:p w14:paraId="21980836" w14:textId="77777777" w:rsidR="00007843" w:rsidRPr="00902063" w:rsidRDefault="00CB6984" w:rsidP="001675FE">
      <w:pPr>
        <w:spacing w:before="100" w:line="360" w:lineRule="auto"/>
        <w:ind w:right="212"/>
        <w:jc w:val="right"/>
        <w:rPr>
          <w:rFonts w:ascii="Arial" w:hAnsi="Arial" w:cs="Arial"/>
          <w:b/>
          <w:color w:val="000000" w:themeColor="text1"/>
          <w:sz w:val="22"/>
          <w:lang w:val="en-GB"/>
        </w:rPr>
      </w:pPr>
      <w:r w:rsidRPr="00902063">
        <w:rPr>
          <w:rFonts w:ascii="Arial" w:hAnsi="Arial" w:cs="Arial"/>
          <w:b/>
          <w:color w:val="000000" w:themeColor="text1"/>
          <w:sz w:val="22"/>
          <w:lang w:val="en-GB"/>
        </w:rPr>
        <w:t xml:space="preserve"> </w:t>
      </w:r>
    </w:p>
    <w:p w14:paraId="607FB736" w14:textId="77777777" w:rsidR="00007843" w:rsidRPr="00902063" w:rsidRDefault="00007843" w:rsidP="001675FE">
      <w:pPr>
        <w:pStyle w:val="BodyText"/>
        <w:spacing w:before="8" w:line="360" w:lineRule="auto"/>
        <w:rPr>
          <w:rFonts w:ascii="Arial" w:hAnsi="Arial" w:cs="Arial"/>
          <w:b/>
          <w:color w:val="000000" w:themeColor="text1"/>
          <w:sz w:val="22"/>
          <w:lang w:val="en-GB"/>
        </w:rPr>
      </w:pPr>
    </w:p>
    <w:p w14:paraId="430658CF"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72567FF6"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41CCA00D"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3C40F13F"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4F39627C"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5201DF5B"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0ABE504C"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257B16E4"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2B95B8BA"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0C3C4C68"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7E167F12"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21623266"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22297961"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36E86A82"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0801BD31"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00E7ADF5"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27E41B09"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68750D9F"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0B2EED6A"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71925614"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2F3D3591"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681D7A0D"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2A8865E8"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7F210DF0" w14:textId="77777777" w:rsidR="00902063" w:rsidRPr="00902063" w:rsidRDefault="00902063" w:rsidP="007F3AED">
      <w:pPr>
        <w:widowControl/>
        <w:autoSpaceDE/>
        <w:autoSpaceDN/>
        <w:spacing w:after="160" w:line="360" w:lineRule="auto"/>
        <w:jc w:val="center"/>
        <w:rPr>
          <w:rFonts w:ascii="Arial" w:hAnsi="Arial" w:cs="Arial"/>
          <w:b/>
          <w:bCs/>
          <w:color w:val="000000" w:themeColor="text1"/>
          <w:sz w:val="22"/>
          <w:lang w:val="en-GB"/>
        </w:rPr>
      </w:pPr>
    </w:p>
    <w:p w14:paraId="1EA48A48" w14:textId="4DBA4CCC" w:rsidR="00DE69C7" w:rsidRPr="00E50712" w:rsidRDefault="00102D41" w:rsidP="007F3AED">
      <w:pPr>
        <w:widowControl/>
        <w:autoSpaceDE/>
        <w:autoSpaceDN/>
        <w:spacing w:after="160" w:line="360" w:lineRule="auto"/>
        <w:jc w:val="center"/>
        <w:rPr>
          <w:rFonts w:ascii="Arial" w:hAnsi="Arial" w:cs="Arial"/>
          <w:b/>
          <w:bCs/>
          <w:color w:val="000000" w:themeColor="text1"/>
          <w:sz w:val="22"/>
          <w:lang w:val="en-GB"/>
        </w:rPr>
      </w:pPr>
      <w:r w:rsidRPr="00E50712">
        <w:rPr>
          <w:rFonts w:ascii="Arial" w:hAnsi="Arial" w:cs="Arial"/>
          <w:b/>
          <w:bCs/>
          <w:color w:val="000000" w:themeColor="text1"/>
          <w:sz w:val="22"/>
          <w:lang w:val="en-GB"/>
        </w:rPr>
        <w:t>Executive summary</w:t>
      </w:r>
    </w:p>
    <w:p w14:paraId="2959A2B5" w14:textId="77777777" w:rsidR="001675FE" w:rsidRPr="00E50712" w:rsidRDefault="00102D41" w:rsidP="001675FE">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 xml:space="preserve">There is a discussion about the academic and employability skill sets in this report that is suitable for the specific job role of sales manager. </w:t>
      </w:r>
      <w:r w:rsidR="00EF0332" w:rsidRPr="00E50712">
        <w:rPr>
          <w:rFonts w:ascii="Arial" w:hAnsi="Arial" w:cs="Arial"/>
          <w:color w:val="000000" w:themeColor="text1"/>
          <w:sz w:val="22"/>
          <w:lang w:val="en-GB"/>
        </w:rPr>
        <w:t>Skill</w:t>
      </w:r>
      <w:r w:rsidRPr="00E50712">
        <w:rPr>
          <w:rFonts w:ascii="Arial" w:hAnsi="Arial" w:cs="Arial"/>
          <w:color w:val="000000" w:themeColor="text1"/>
          <w:sz w:val="22"/>
          <w:lang w:val="en-GB"/>
        </w:rPr>
        <w:t xml:space="preserve"> sets and their relevance can be understood by a discussion about the </w:t>
      </w:r>
      <w:r w:rsidR="00F1498B" w:rsidRPr="00E50712">
        <w:rPr>
          <w:rFonts w:ascii="Arial" w:hAnsi="Arial" w:cs="Arial"/>
          <w:color w:val="000000" w:themeColor="text1"/>
          <w:sz w:val="22"/>
          <w:lang w:val="en-GB"/>
        </w:rPr>
        <w:t>SWOT analysis where relevancy for the skills and the opportunities along with weaknesses has been discussed in detail.</w:t>
      </w:r>
      <w:r w:rsidR="003043C9" w:rsidRPr="00E50712">
        <w:rPr>
          <w:rFonts w:ascii="Arial" w:hAnsi="Arial" w:cs="Arial"/>
          <w:color w:val="000000" w:themeColor="text1"/>
          <w:sz w:val="22"/>
          <w:lang w:val="en-GB"/>
        </w:rPr>
        <w:t xml:space="preserve"> In this report, there is a discussion about the sales managers' skills and their importance that relates to a greater understanding of the intended career and its expansion in future development. In addition to the presentation for the career, there is a detailed description of the reflection model with selected topics such as paraphrasing, referencing and academic writing that shows a greater significance.</w:t>
      </w:r>
    </w:p>
    <w:p w14:paraId="6EC3B638" w14:textId="77777777" w:rsidR="00470289" w:rsidRPr="00E50712" w:rsidRDefault="00102D41" w:rsidP="001675FE">
      <w:pPr>
        <w:widowControl/>
        <w:autoSpaceDE/>
        <w:autoSpaceDN/>
        <w:spacing w:after="160" w:line="360" w:lineRule="auto"/>
        <w:jc w:val="left"/>
        <w:rPr>
          <w:rFonts w:ascii="Arial" w:hAnsi="Arial" w:cs="Arial"/>
          <w:color w:val="000000" w:themeColor="text1"/>
          <w:sz w:val="22"/>
          <w:lang w:val="en-GB"/>
        </w:rPr>
      </w:pPr>
      <w:r w:rsidRPr="00E50712">
        <w:rPr>
          <w:rFonts w:ascii="Arial" w:hAnsi="Arial" w:cs="Arial"/>
          <w:color w:val="000000" w:themeColor="text1"/>
          <w:sz w:val="22"/>
          <w:lang w:val="en-GB"/>
        </w:rPr>
        <w:br w:type="page"/>
      </w:r>
    </w:p>
    <w:sdt>
      <w:sdtPr>
        <w:rPr>
          <w:rFonts w:ascii="Arial" w:eastAsia="Arial MT" w:hAnsi="Arial" w:cs="Arial"/>
          <w:color w:val="000000" w:themeColor="text1"/>
          <w:sz w:val="22"/>
          <w:szCs w:val="22"/>
          <w:lang w:val="en-GB"/>
        </w:rPr>
        <w:id w:val="845446088"/>
        <w:docPartObj>
          <w:docPartGallery w:val="Table of Contents"/>
          <w:docPartUnique/>
        </w:docPartObj>
      </w:sdtPr>
      <w:sdtEndPr>
        <w:rPr>
          <w:b/>
          <w:bCs/>
          <w:noProof/>
        </w:rPr>
      </w:sdtEndPr>
      <w:sdtContent>
        <w:p w14:paraId="65327296" w14:textId="77777777" w:rsidR="00470289" w:rsidRPr="00E50712" w:rsidRDefault="00102D41" w:rsidP="00E064D4">
          <w:pPr>
            <w:pStyle w:val="TOCHeading"/>
            <w:spacing w:line="360" w:lineRule="auto"/>
            <w:jc w:val="center"/>
            <w:rPr>
              <w:rFonts w:ascii="Arial" w:hAnsi="Arial" w:cs="Arial"/>
              <w:b/>
              <w:bCs/>
              <w:color w:val="000000" w:themeColor="text1"/>
              <w:sz w:val="22"/>
              <w:szCs w:val="22"/>
              <w:lang w:val="en-GB"/>
            </w:rPr>
          </w:pPr>
          <w:r w:rsidRPr="00E50712">
            <w:rPr>
              <w:rFonts w:ascii="Arial" w:hAnsi="Arial" w:cs="Arial"/>
              <w:b/>
              <w:bCs/>
              <w:color w:val="000000" w:themeColor="text1"/>
              <w:sz w:val="22"/>
              <w:szCs w:val="22"/>
              <w:lang w:val="en-GB"/>
            </w:rPr>
            <w:t>Table of Contents</w:t>
          </w:r>
        </w:p>
        <w:p w14:paraId="5B62C23A" w14:textId="2AA28956" w:rsidR="008D35D3" w:rsidRPr="00E50712" w:rsidRDefault="00A6000A" w:rsidP="00E064D4">
          <w:pPr>
            <w:pStyle w:val="TOC1"/>
            <w:tabs>
              <w:tab w:val="right" w:leader="dot" w:pos="9016"/>
            </w:tabs>
            <w:spacing w:line="360" w:lineRule="auto"/>
            <w:rPr>
              <w:rFonts w:ascii="Arial" w:eastAsiaTheme="minorEastAsia" w:hAnsi="Arial" w:cs="Arial"/>
              <w:noProof/>
              <w:color w:val="000000" w:themeColor="text1"/>
              <w:sz w:val="22"/>
              <w:lang w:val="en-IN" w:eastAsia="en-IN"/>
            </w:rPr>
          </w:pPr>
          <w:r w:rsidRPr="00E50712">
            <w:rPr>
              <w:rFonts w:ascii="Arial" w:hAnsi="Arial" w:cs="Arial"/>
              <w:color w:val="000000" w:themeColor="text1"/>
              <w:sz w:val="22"/>
              <w:lang w:val="en-GB"/>
            </w:rPr>
            <w:fldChar w:fldCharType="begin"/>
          </w:r>
          <w:r w:rsidR="00102D41" w:rsidRPr="00E50712">
            <w:rPr>
              <w:rFonts w:ascii="Arial" w:hAnsi="Arial" w:cs="Arial"/>
              <w:color w:val="000000" w:themeColor="text1"/>
              <w:sz w:val="22"/>
              <w:lang w:val="en-GB"/>
            </w:rPr>
            <w:instrText xml:space="preserve"> TOC \o "1-3" \h \z \u </w:instrText>
          </w:r>
          <w:r w:rsidRPr="00E50712">
            <w:rPr>
              <w:rFonts w:ascii="Arial" w:hAnsi="Arial" w:cs="Arial"/>
              <w:color w:val="000000" w:themeColor="text1"/>
              <w:sz w:val="22"/>
              <w:lang w:val="en-GB"/>
            </w:rPr>
            <w:fldChar w:fldCharType="separate"/>
          </w:r>
          <w:hyperlink w:anchor="_Toc87610605" w:history="1">
            <w:r w:rsidR="008D35D3" w:rsidRPr="00E50712">
              <w:rPr>
                <w:rStyle w:val="Hyperlink"/>
                <w:rFonts w:ascii="Arial" w:hAnsi="Arial" w:cs="Arial"/>
                <w:noProof/>
                <w:color w:val="000000" w:themeColor="text1"/>
                <w:sz w:val="22"/>
                <w:lang w:val="en-GB"/>
              </w:rPr>
              <w:t>Task 1: Individual presentation</w:t>
            </w:r>
            <w:r w:rsidR="008D35D3" w:rsidRPr="00E50712">
              <w:rPr>
                <w:rFonts w:ascii="Arial" w:hAnsi="Arial" w:cs="Arial"/>
                <w:noProof/>
                <w:webHidden/>
                <w:color w:val="000000" w:themeColor="text1"/>
                <w:sz w:val="22"/>
              </w:rPr>
              <w:tab/>
            </w:r>
            <w:r w:rsidRPr="00E50712">
              <w:rPr>
                <w:rFonts w:ascii="Arial" w:hAnsi="Arial" w:cs="Arial"/>
                <w:noProof/>
                <w:webHidden/>
                <w:color w:val="000000" w:themeColor="text1"/>
                <w:sz w:val="22"/>
              </w:rPr>
              <w:fldChar w:fldCharType="begin"/>
            </w:r>
            <w:r w:rsidR="008D35D3" w:rsidRPr="00E50712">
              <w:rPr>
                <w:rFonts w:ascii="Arial" w:hAnsi="Arial" w:cs="Arial"/>
                <w:noProof/>
                <w:webHidden/>
                <w:color w:val="000000" w:themeColor="text1"/>
                <w:sz w:val="22"/>
              </w:rPr>
              <w:instrText xml:space="preserve"> PAGEREF _Toc87610605 \h </w:instrText>
            </w:r>
            <w:r w:rsidRPr="00E50712">
              <w:rPr>
                <w:rFonts w:ascii="Arial" w:hAnsi="Arial" w:cs="Arial"/>
                <w:noProof/>
                <w:webHidden/>
                <w:color w:val="000000" w:themeColor="text1"/>
                <w:sz w:val="22"/>
              </w:rPr>
            </w:r>
            <w:r w:rsidRPr="00E50712">
              <w:rPr>
                <w:rFonts w:ascii="Arial" w:hAnsi="Arial" w:cs="Arial"/>
                <w:noProof/>
                <w:webHidden/>
                <w:color w:val="000000" w:themeColor="text1"/>
                <w:sz w:val="22"/>
              </w:rPr>
              <w:fldChar w:fldCharType="separate"/>
            </w:r>
            <w:r w:rsidR="002755CD">
              <w:rPr>
                <w:rFonts w:ascii="Arial" w:hAnsi="Arial" w:cs="Arial"/>
                <w:noProof/>
                <w:webHidden/>
                <w:color w:val="000000" w:themeColor="text1"/>
                <w:sz w:val="22"/>
              </w:rPr>
              <w:t>4</w:t>
            </w:r>
            <w:r w:rsidRPr="00E50712">
              <w:rPr>
                <w:rFonts w:ascii="Arial" w:hAnsi="Arial" w:cs="Arial"/>
                <w:noProof/>
                <w:webHidden/>
                <w:color w:val="000000" w:themeColor="text1"/>
                <w:sz w:val="22"/>
              </w:rPr>
              <w:fldChar w:fldCharType="end"/>
            </w:r>
          </w:hyperlink>
        </w:p>
        <w:p w14:paraId="76C20DD3" w14:textId="4ECD842B" w:rsidR="008D35D3" w:rsidRPr="00E50712" w:rsidRDefault="0078493E" w:rsidP="00E064D4">
          <w:pPr>
            <w:pStyle w:val="TOC1"/>
            <w:tabs>
              <w:tab w:val="right" w:leader="dot" w:pos="9016"/>
            </w:tabs>
            <w:spacing w:line="360" w:lineRule="auto"/>
            <w:rPr>
              <w:rFonts w:ascii="Arial" w:eastAsiaTheme="minorEastAsia" w:hAnsi="Arial" w:cs="Arial"/>
              <w:noProof/>
              <w:color w:val="000000" w:themeColor="text1"/>
              <w:sz w:val="22"/>
              <w:lang w:val="en-IN" w:eastAsia="en-IN"/>
            </w:rPr>
          </w:pPr>
          <w:hyperlink w:anchor="_Toc87610606" w:history="1">
            <w:r w:rsidR="008D35D3" w:rsidRPr="00E50712">
              <w:rPr>
                <w:rStyle w:val="Hyperlink"/>
                <w:rFonts w:ascii="Arial" w:hAnsi="Arial" w:cs="Arial"/>
                <w:noProof/>
                <w:color w:val="000000" w:themeColor="text1"/>
                <w:sz w:val="22"/>
                <w:lang w:val="en-GB"/>
              </w:rPr>
              <w:t>Task 2: Report</w:t>
            </w:r>
            <w:r w:rsidR="008D35D3" w:rsidRPr="00E50712">
              <w:rPr>
                <w:rFonts w:ascii="Arial" w:hAnsi="Arial" w:cs="Arial"/>
                <w:noProof/>
                <w:webHidden/>
                <w:color w:val="000000" w:themeColor="text1"/>
                <w:sz w:val="22"/>
              </w:rPr>
              <w:tab/>
            </w:r>
            <w:r w:rsidR="00A6000A" w:rsidRPr="00E50712">
              <w:rPr>
                <w:rFonts w:ascii="Arial" w:hAnsi="Arial" w:cs="Arial"/>
                <w:noProof/>
                <w:webHidden/>
                <w:color w:val="000000" w:themeColor="text1"/>
                <w:sz w:val="22"/>
              </w:rPr>
              <w:fldChar w:fldCharType="begin"/>
            </w:r>
            <w:r w:rsidR="008D35D3" w:rsidRPr="00E50712">
              <w:rPr>
                <w:rFonts w:ascii="Arial" w:hAnsi="Arial" w:cs="Arial"/>
                <w:noProof/>
                <w:webHidden/>
                <w:color w:val="000000" w:themeColor="text1"/>
                <w:sz w:val="22"/>
              </w:rPr>
              <w:instrText xml:space="preserve"> PAGEREF _Toc87610606 \h </w:instrText>
            </w:r>
            <w:r w:rsidR="00A6000A" w:rsidRPr="00E50712">
              <w:rPr>
                <w:rFonts w:ascii="Arial" w:hAnsi="Arial" w:cs="Arial"/>
                <w:noProof/>
                <w:webHidden/>
                <w:color w:val="000000" w:themeColor="text1"/>
                <w:sz w:val="22"/>
              </w:rPr>
            </w:r>
            <w:r w:rsidR="00A6000A" w:rsidRPr="00E50712">
              <w:rPr>
                <w:rFonts w:ascii="Arial" w:hAnsi="Arial" w:cs="Arial"/>
                <w:noProof/>
                <w:webHidden/>
                <w:color w:val="000000" w:themeColor="text1"/>
                <w:sz w:val="22"/>
              </w:rPr>
              <w:fldChar w:fldCharType="separate"/>
            </w:r>
            <w:r w:rsidR="002755CD">
              <w:rPr>
                <w:rFonts w:ascii="Arial" w:hAnsi="Arial" w:cs="Arial"/>
                <w:noProof/>
                <w:webHidden/>
                <w:color w:val="000000" w:themeColor="text1"/>
                <w:sz w:val="22"/>
              </w:rPr>
              <w:t>10</w:t>
            </w:r>
            <w:r w:rsidR="00A6000A" w:rsidRPr="00E50712">
              <w:rPr>
                <w:rFonts w:ascii="Arial" w:hAnsi="Arial" w:cs="Arial"/>
                <w:noProof/>
                <w:webHidden/>
                <w:color w:val="000000" w:themeColor="text1"/>
                <w:sz w:val="22"/>
              </w:rPr>
              <w:fldChar w:fldCharType="end"/>
            </w:r>
          </w:hyperlink>
        </w:p>
        <w:p w14:paraId="0D9940EE" w14:textId="7DA2FE70" w:rsidR="008D35D3" w:rsidRPr="00E50712" w:rsidRDefault="0078493E" w:rsidP="00E064D4">
          <w:pPr>
            <w:pStyle w:val="TOC1"/>
            <w:tabs>
              <w:tab w:val="right" w:leader="dot" w:pos="9016"/>
            </w:tabs>
            <w:spacing w:line="360" w:lineRule="auto"/>
            <w:rPr>
              <w:rFonts w:ascii="Arial" w:eastAsiaTheme="minorEastAsia" w:hAnsi="Arial" w:cs="Arial"/>
              <w:noProof/>
              <w:color w:val="000000" w:themeColor="text1"/>
              <w:sz w:val="22"/>
              <w:lang w:val="en-IN" w:eastAsia="en-IN"/>
            </w:rPr>
          </w:pPr>
          <w:hyperlink w:anchor="_Toc87610607" w:history="1">
            <w:r w:rsidR="008D35D3" w:rsidRPr="00E50712">
              <w:rPr>
                <w:rStyle w:val="Hyperlink"/>
                <w:rFonts w:ascii="Arial" w:hAnsi="Arial" w:cs="Arial"/>
                <w:noProof/>
                <w:color w:val="000000" w:themeColor="text1"/>
                <w:sz w:val="22"/>
                <w:lang w:val="en-GB"/>
              </w:rPr>
              <w:t>Conclusion</w:t>
            </w:r>
            <w:r w:rsidR="008D35D3" w:rsidRPr="00E50712">
              <w:rPr>
                <w:rFonts w:ascii="Arial" w:hAnsi="Arial" w:cs="Arial"/>
                <w:noProof/>
                <w:webHidden/>
                <w:color w:val="000000" w:themeColor="text1"/>
                <w:sz w:val="22"/>
              </w:rPr>
              <w:tab/>
            </w:r>
            <w:r w:rsidR="00A6000A" w:rsidRPr="00E50712">
              <w:rPr>
                <w:rFonts w:ascii="Arial" w:hAnsi="Arial" w:cs="Arial"/>
                <w:noProof/>
                <w:webHidden/>
                <w:color w:val="000000" w:themeColor="text1"/>
                <w:sz w:val="22"/>
              </w:rPr>
              <w:fldChar w:fldCharType="begin"/>
            </w:r>
            <w:r w:rsidR="008D35D3" w:rsidRPr="00E50712">
              <w:rPr>
                <w:rFonts w:ascii="Arial" w:hAnsi="Arial" w:cs="Arial"/>
                <w:noProof/>
                <w:webHidden/>
                <w:color w:val="000000" w:themeColor="text1"/>
                <w:sz w:val="22"/>
              </w:rPr>
              <w:instrText xml:space="preserve"> PAGEREF _Toc87610607 \h </w:instrText>
            </w:r>
            <w:r w:rsidR="00A6000A" w:rsidRPr="00E50712">
              <w:rPr>
                <w:rFonts w:ascii="Arial" w:hAnsi="Arial" w:cs="Arial"/>
                <w:noProof/>
                <w:webHidden/>
                <w:color w:val="000000" w:themeColor="text1"/>
                <w:sz w:val="22"/>
              </w:rPr>
            </w:r>
            <w:r w:rsidR="00A6000A" w:rsidRPr="00E50712">
              <w:rPr>
                <w:rFonts w:ascii="Arial" w:hAnsi="Arial" w:cs="Arial"/>
                <w:noProof/>
                <w:webHidden/>
                <w:color w:val="000000" w:themeColor="text1"/>
                <w:sz w:val="22"/>
              </w:rPr>
              <w:fldChar w:fldCharType="separate"/>
            </w:r>
            <w:r w:rsidR="002755CD">
              <w:rPr>
                <w:rFonts w:ascii="Arial" w:hAnsi="Arial" w:cs="Arial"/>
                <w:noProof/>
                <w:webHidden/>
                <w:color w:val="000000" w:themeColor="text1"/>
                <w:sz w:val="22"/>
              </w:rPr>
              <w:t>16</w:t>
            </w:r>
            <w:r w:rsidR="00A6000A" w:rsidRPr="00E50712">
              <w:rPr>
                <w:rFonts w:ascii="Arial" w:hAnsi="Arial" w:cs="Arial"/>
                <w:noProof/>
                <w:webHidden/>
                <w:color w:val="000000" w:themeColor="text1"/>
                <w:sz w:val="22"/>
              </w:rPr>
              <w:fldChar w:fldCharType="end"/>
            </w:r>
          </w:hyperlink>
        </w:p>
        <w:p w14:paraId="4B5CA5E1" w14:textId="6F015C30" w:rsidR="008D35D3" w:rsidRPr="00E50712" w:rsidRDefault="0078493E" w:rsidP="00E064D4">
          <w:pPr>
            <w:pStyle w:val="TOC1"/>
            <w:tabs>
              <w:tab w:val="right" w:leader="dot" w:pos="9016"/>
            </w:tabs>
            <w:spacing w:line="360" w:lineRule="auto"/>
            <w:rPr>
              <w:rFonts w:ascii="Arial" w:eastAsiaTheme="minorEastAsia" w:hAnsi="Arial" w:cs="Arial"/>
              <w:noProof/>
              <w:color w:val="000000" w:themeColor="text1"/>
              <w:sz w:val="22"/>
              <w:lang w:val="en-IN" w:eastAsia="en-IN"/>
            </w:rPr>
          </w:pPr>
          <w:hyperlink w:anchor="_Toc87610608" w:history="1">
            <w:r w:rsidR="008D35D3" w:rsidRPr="00E50712">
              <w:rPr>
                <w:rStyle w:val="Hyperlink"/>
                <w:rFonts w:ascii="Arial" w:hAnsi="Arial" w:cs="Arial"/>
                <w:noProof/>
                <w:color w:val="000000" w:themeColor="text1"/>
                <w:sz w:val="22"/>
                <w:lang w:val="en-GB"/>
              </w:rPr>
              <w:t>References</w:t>
            </w:r>
            <w:r w:rsidR="008D35D3" w:rsidRPr="00E50712">
              <w:rPr>
                <w:rFonts w:ascii="Arial" w:hAnsi="Arial" w:cs="Arial"/>
                <w:noProof/>
                <w:webHidden/>
                <w:color w:val="000000" w:themeColor="text1"/>
                <w:sz w:val="22"/>
              </w:rPr>
              <w:tab/>
            </w:r>
            <w:r w:rsidR="00A6000A" w:rsidRPr="00E50712">
              <w:rPr>
                <w:rFonts w:ascii="Arial" w:hAnsi="Arial" w:cs="Arial"/>
                <w:noProof/>
                <w:webHidden/>
                <w:color w:val="000000" w:themeColor="text1"/>
                <w:sz w:val="22"/>
              </w:rPr>
              <w:fldChar w:fldCharType="begin"/>
            </w:r>
            <w:r w:rsidR="008D35D3" w:rsidRPr="00E50712">
              <w:rPr>
                <w:rFonts w:ascii="Arial" w:hAnsi="Arial" w:cs="Arial"/>
                <w:noProof/>
                <w:webHidden/>
                <w:color w:val="000000" w:themeColor="text1"/>
                <w:sz w:val="22"/>
              </w:rPr>
              <w:instrText xml:space="preserve"> PAGEREF _Toc87610608 \h </w:instrText>
            </w:r>
            <w:r w:rsidR="00A6000A" w:rsidRPr="00E50712">
              <w:rPr>
                <w:rFonts w:ascii="Arial" w:hAnsi="Arial" w:cs="Arial"/>
                <w:noProof/>
                <w:webHidden/>
                <w:color w:val="000000" w:themeColor="text1"/>
                <w:sz w:val="22"/>
              </w:rPr>
            </w:r>
            <w:r w:rsidR="00A6000A" w:rsidRPr="00E50712">
              <w:rPr>
                <w:rFonts w:ascii="Arial" w:hAnsi="Arial" w:cs="Arial"/>
                <w:noProof/>
                <w:webHidden/>
                <w:color w:val="000000" w:themeColor="text1"/>
                <w:sz w:val="22"/>
              </w:rPr>
              <w:fldChar w:fldCharType="separate"/>
            </w:r>
            <w:r w:rsidR="002755CD">
              <w:rPr>
                <w:rFonts w:ascii="Arial" w:hAnsi="Arial" w:cs="Arial"/>
                <w:noProof/>
                <w:webHidden/>
                <w:color w:val="000000" w:themeColor="text1"/>
                <w:sz w:val="22"/>
              </w:rPr>
              <w:t>17</w:t>
            </w:r>
            <w:r w:rsidR="00A6000A" w:rsidRPr="00E50712">
              <w:rPr>
                <w:rFonts w:ascii="Arial" w:hAnsi="Arial" w:cs="Arial"/>
                <w:noProof/>
                <w:webHidden/>
                <w:color w:val="000000" w:themeColor="text1"/>
                <w:sz w:val="22"/>
              </w:rPr>
              <w:fldChar w:fldCharType="end"/>
            </w:r>
          </w:hyperlink>
        </w:p>
        <w:p w14:paraId="3C548427" w14:textId="67EC3599" w:rsidR="008D35D3" w:rsidRPr="00E50712" w:rsidRDefault="0078493E" w:rsidP="00E064D4">
          <w:pPr>
            <w:pStyle w:val="TOC1"/>
            <w:tabs>
              <w:tab w:val="right" w:leader="dot" w:pos="9016"/>
            </w:tabs>
            <w:spacing w:line="360" w:lineRule="auto"/>
            <w:rPr>
              <w:rFonts w:ascii="Arial" w:eastAsiaTheme="minorEastAsia" w:hAnsi="Arial" w:cs="Arial"/>
              <w:noProof/>
              <w:color w:val="000000" w:themeColor="text1"/>
              <w:sz w:val="22"/>
              <w:lang w:val="en-IN" w:eastAsia="en-IN"/>
            </w:rPr>
          </w:pPr>
          <w:hyperlink w:anchor="_Toc87610609" w:history="1">
            <w:r w:rsidR="008D35D3" w:rsidRPr="00E50712">
              <w:rPr>
                <w:rStyle w:val="Hyperlink"/>
                <w:rFonts w:ascii="Arial" w:hAnsi="Arial" w:cs="Arial"/>
                <w:noProof/>
                <w:color w:val="000000" w:themeColor="text1"/>
                <w:sz w:val="22"/>
                <w:lang w:val="en-GB"/>
              </w:rPr>
              <w:t>Appendices</w:t>
            </w:r>
            <w:r w:rsidR="008D35D3" w:rsidRPr="00E50712">
              <w:rPr>
                <w:rFonts w:ascii="Arial" w:hAnsi="Arial" w:cs="Arial"/>
                <w:noProof/>
                <w:webHidden/>
                <w:color w:val="000000" w:themeColor="text1"/>
                <w:sz w:val="22"/>
              </w:rPr>
              <w:tab/>
            </w:r>
            <w:r w:rsidR="00A6000A" w:rsidRPr="00E50712">
              <w:rPr>
                <w:rFonts w:ascii="Arial" w:hAnsi="Arial" w:cs="Arial"/>
                <w:noProof/>
                <w:webHidden/>
                <w:color w:val="000000" w:themeColor="text1"/>
                <w:sz w:val="22"/>
              </w:rPr>
              <w:fldChar w:fldCharType="begin"/>
            </w:r>
            <w:r w:rsidR="008D35D3" w:rsidRPr="00E50712">
              <w:rPr>
                <w:rFonts w:ascii="Arial" w:hAnsi="Arial" w:cs="Arial"/>
                <w:noProof/>
                <w:webHidden/>
                <w:color w:val="000000" w:themeColor="text1"/>
                <w:sz w:val="22"/>
              </w:rPr>
              <w:instrText xml:space="preserve"> PAGEREF _Toc87610609 \h </w:instrText>
            </w:r>
            <w:r w:rsidR="00A6000A" w:rsidRPr="00E50712">
              <w:rPr>
                <w:rFonts w:ascii="Arial" w:hAnsi="Arial" w:cs="Arial"/>
                <w:noProof/>
                <w:webHidden/>
                <w:color w:val="000000" w:themeColor="text1"/>
                <w:sz w:val="22"/>
              </w:rPr>
            </w:r>
            <w:r w:rsidR="00A6000A" w:rsidRPr="00E50712">
              <w:rPr>
                <w:rFonts w:ascii="Arial" w:hAnsi="Arial" w:cs="Arial"/>
                <w:noProof/>
                <w:webHidden/>
                <w:color w:val="000000" w:themeColor="text1"/>
                <w:sz w:val="22"/>
              </w:rPr>
              <w:fldChar w:fldCharType="separate"/>
            </w:r>
            <w:r w:rsidR="002755CD">
              <w:rPr>
                <w:rFonts w:ascii="Arial" w:hAnsi="Arial" w:cs="Arial"/>
                <w:noProof/>
                <w:webHidden/>
                <w:color w:val="000000" w:themeColor="text1"/>
                <w:sz w:val="22"/>
              </w:rPr>
              <w:t>19</w:t>
            </w:r>
            <w:r w:rsidR="00A6000A" w:rsidRPr="00E50712">
              <w:rPr>
                <w:rFonts w:ascii="Arial" w:hAnsi="Arial" w:cs="Arial"/>
                <w:noProof/>
                <w:webHidden/>
                <w:color w:val="000000" w:themeColor="text1"/>
                <w:sz w:val="22"/>
              </w:rPr>
              <w:fldChar w:fldCharType="end"/>
            </w:r>
          </w:hyperlink>
        </w:p>
        <w:p w14:paraId="115E96BA" w14:textId="77777777" w:rsidR="00470289" w:rsidRPr="00E50712" w:rsidRDefault="00A6000A" w:rsidP="00E064D4">
          <w:pPr>
            <w:spacing w:line="360" w:lineRule="auto"/>
            <w:rPr>
              <w:rFonts w:ascii="Arial" w:hAnsi="Arial" w:cs="Arial"/>
              <w:color w:val="000000" w:themeColor="text1"/>
              <w:sz w:val="22"/>
              <w:lang w:val="en-GB"/>
            </w:rPr>
          </w:pPr>
          <w:r w:rsidRPr="00E50712">
            <w:rPr>
              <w:rFonts w:ascii="Arial" w:hAnsi="Arial" w:cs="Arial"/>
              <w:b/>
              <w:bCs/>
              <w:noProof/>
              <w:color w:val="000000" w:themeColor="text1"/>
              <w:sz w:val="22"/>
              <w:lang w:val="en-GB"/>
            </w:rPr>
            <w:fldChar w:fldCharType="end"/>
          </w:r>
        </w:p>
      </w:sdtContent>
    </w:sdt>
    <w:p w14:paraId="74C906C7" w14:textId="77777777" w:rsidR="0049679F" w:rsidRPr="00E50712" w:rsidRDefault="00102D41" w:rsidP="001675FE">
      <w:pPr>
        <w:widowControl/>
        <w:autoSpaceDE/>
        <w:autoSpaceDN/>
        <w:spacing w:after="160" w:line="360" w:lineRule="auto"/>
        <w:jc w:val="left"/>
        <w:rPr>
          <w:rFonts w:ascii="Arial" w:hAnsi="Arial" w:cs="Arial"/>
          <w:color w:val="000000" w:themeColor="text1"/>
          <w:sz w:val="22"/>
          <w:lang w:val="en-GB"/>
        </w:rPr>
      </w:pPr>
      <w:r w:rsidRPr="00E50712">
        <w:rPr>
          <w:rFonts w:ascii="Arial" w:hAnsi="Arial" w:cs="Arial"/>
          <w:color w:val="000000" w:themeColor="text1"/>
          <w:sz w:val="22"/>
          <w:lang w:val="en-GB"/>
        </w:rPr>
        <w:br w:type="page"/>
      </w:r>
    </w:p>
    <w:p w14:paraId="5F15FCBF" w14:textId="77777777" w:rsidR="000D25C3" w:rsidRPr="00E50712" w:rsidRDefault="00102D41" w:rsidP="00DB535A">
      <w:pPr>
        <w:pStyle w:val="Heading1"/>
        <w:spacing w:line="360" w:lineRule="auto"/>
        <w:rPr>
          <w:rFonts w:ascii="Arial" w:hAnsi="Arial" w:cs="Arial"/>
          <w:color w:val="000000" w:themeColor="text1"/>
          <w:sz w:val="22"/>
          <w:szCs w:val="22"/>
          <w:lang w:val="en-GB"/>
        </w:rPr>
      </w:pPr>
      <w:bookmarkStart w:id="0" w:name="_Toc87610605"/>
      <w:r w:rsidRPr="00E50712">
        <w:rPr>
          <w:rFonts w:ascii="Arial" w:hAnsi="Arial" w:cs="Arial"/>
          <w:color w:val="000000" w:themeColor="text1"/>
          <w:sz w:val="22"/>
          <w:szCs w:val="22"/>
          <w:lang w:val="en-GB"/>
        </w:rPr>
        <w:lastRenderedPageBreak/>
        <w:t>Task 1: Individual presentation</w:t>
      </w:r>
      <w:bookmarkEnd w:id="0"/>
    </w:p>
    <w:p w14:paraId="698E2059" w14:textId="77777777" w:rsidR="0049679F" w:rsidRPr="00E50712" w:rsidRDefault="0049679F" w:rsidP="00DB535A">
      <w:pPr>
        <w:spacing w:line="360" w:lineRule="auto"/>
        <w:rPr>
          <w:rFonts w:ascii="Arial" w:hAnsi="Arial" w:cs="Arial"/>
          <w:color w:val="000000" w:themeColor="text1"/>
          <w:sz w:val="22"/>
          <w:lang w:val="en-GB"/>
        </w:rPr>
      </w:pPr>
    </w:p>
    <w:p w14:paraId="0C7BE4EE" w14:textId="77777777" w:rsidR="00784DE7" w:rsidRPr="00E50712" w:rsidRDefault="00102D41" w:rsidP="00DB535A">
      <w:pPr>
        <w:spacing w:line="360" w:lineRule="auto"/>
        <w:rPr>
          <w:rFonts w:ascii="Arial" w:hAnsi="Arial" w:cs="Arial"/>
          <w:b/>
          <w:bCs/>
          <w:color w:val="000000" w:themeColor="text1"/>
          <w:sz w:val="22"/>
          <w:lang w:val="en-GB"/>
        </w:rPr>
      </w:pPr>
      <w:r w:rsidRPr="00E50712">
        <w:rPr>
          <w:rFonts w:ascii="Arial" w:hAnsi="Arial" w:cs="Arial"/>
          <w:b/>
          <w:bCs/>
          <w:color w:val="000000" w:themeColor="text1"/>
          <w:sz w:val="22"/>
          <w:lang w:val="en-GB"/>
        </w:rPr>
        <w:t>Introduction</w:t>
      </w:r>
    </w:p>
    <w:p w14:paraId="080A35D6" w14:textId="77777777" w:rsidR="004844DD" w:rsidRPr="00E50712" w:rsidRDefault="004844DD" w:rsidP="00DB535A">
      <w:pPr>
        <w:spacing w:line="360" w:lineRule="auto"/>
        <w:rPr>
          <w:rFonts w:ascii="Arial" w:hAnsi="Arial" w:cs="Arial"/>
          <w:b/>
          <w:bCs/>
          <w:color w:val="000000" w:themeColor="text1"/>
          <w:sz w:val="22"/>
          <w:lang w:val="en-GB"/>
        </w:rPr>
      </w:pPr>
    </w:p>
    <w:p w14:paraId="0AC00F23" w14:textId="77777777" w:rsidR="00784DE7"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 xml:space="preserve">Academic and employability skill sets are most relevant in the case of establishing insightful knowledge and effective strategies for the business. There will be selected for sales </w:t>
      </w:r>
      <w:r w:rsidR="005D7529" w:rsidRPr="00E50712">
        <w:rPr>
          <w:rFonts w:ascii="Arial" w:hAnsi="Arial" w:cs="Arial"/>
          <w:color w:val="000000" w:themeColor="text1"/>
          <w:sz w:val="22"/>
          <w:lang w:val="en-GB"/>
        </w:rPr>
        <w:t>manager</w:t>
      </w:r>
      <w:r w:rsidRPr="00E50712">
        <w:rPr>
          <w:rFonts w:ascii="Arial" w:hAnsi="Arial" w:cs="Arial"/>
          <w:color w:val="000000" w:themeColor="text1"/>
          <w:sz w:val="22"/>
          <w:lang w:val="en-GB"/>
        </w:rPr>
        <w:t xml:space="preserve"> as the job role and as the intended career for this report. In this report, there will be a discussion about critical thinking, oral and presentation skills and collaboration process, and other such skill sets that are determined in the report. </w:t>
      </w:r>
      <w:r w:rsidR="00716DF8" w:rsidRPr="00E50712">
        <w:rPr>
          <w:rFonts w:ascii="Arial" w:hAnsi="Arial" w:cs="Arial"/>
          <w:color w:val="000000" w:themeColor="text1"/>
          <w:sz w:val="22"/>
          <w:lang w:val="en-GB"/>
        </w:rPr>
        <w:t>Moreover</w:t>
      </w:r>
      <w:r w:rsidRPr="00E50712">
        <w:rPr>
          <w:rFonts w:ascii="Arial" w:hAnsi="Arial" w:cs="Arial"/>
          <w:color w:val="000000" w:themeColor="text1"/>
          <w:sz w:val="22"/>
          <w:lang w:val="en-GB"/>
        </w:rPr>
        <w:t>, there will be an elaboration of SWOT analysis, time management tools, PDP for the individual presentation. The presentation that will be conducted will mainly focus on the skill sets based on their situation.</w:t>
      </w:r>
    </w:p>
    <w:p w14:paraId="051174A1" w14:textId="77777777" w:rsidR="00167815" w:rsidRPr="00E50712" w:rsidRDefault="00102D41" w:rsidP="00DB535A">
      <w:pPr>
        <w:spacing w:line="360" w:lineRule="auto"/>
        <w:rPr>
          <w:rFonts w:ascii="Arial" w:hAnsi="Arial" w:cs="Arial"/>
          <w:b/>
          <w:bCs/>
          <w:i/>
          <w:iCs/>
          <w:color w:val="000000" w:themeColor="text1"/>
          <w:sz w:val="22"/>
          <w:lang w:val="en-GB"/>
        </w:rPr>
      </w:pPr>
      <w:r w:rsidRPr="00E50712">
        <w:rPr>
          <w:rFonts w:ascii="Arial" w:hAnsi="Arial" w:cs="Arial"/>
          <w:b/>
          <w:bCs/>
          <w:i/>
          <w:iCs/>
          <w:color w:val="000000" w:themeColor="text1"/>
          <w:sz w:val="22"/>
          <w:lang w:val="en-GB"/>
        </w:rPr>
        <w:t>SWOT Analysis</w:t>
      </w:r>
    </w:p>
    <w:p w14:paraId="09B3FFD6" w14:textId="77777777" w:rsidR="00376398"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The SWOT analysis</w:t>
      </w:r>
      <w:r w:rsidR="00BB34A1" w:rsidRPr="00E50712">
        <w:rPr>
          <w:rFonts w:ascii="Arial" w:hAnsi="Arial" w:cs="Arial"/>
          <w:color w:val="000000" w:themeColor="text1"/>
          <w:sz w:val="22"/>
          <w:lang w:val="en-GB"/>
        </w:rPr>
        <w:t>, which is established as an effective tool that mainly possesses strengths, weaknesses, opportunities, and threats will define the prospect for</w:t>
      </w:r>
      <w:r w:rsidR="000941F8" w:rsidRPr="00E50712">
        <w:rPr>
          <w:rFonts w:ascii="Arial" w:hAnsi="Arial" w:cs="Arial"/>
          <w:color w:val="000000" w:themeColor="text1"/>
          <w:sz w:val="22"/>
          <w:lang w:val="en-GB"/>
        </w:rPr>
        <w:t xml:space="preserve"> a better strategy for career expansion. In the case of this framework, there will be greater analysis for the self in regards to incorporating a better career prospect for the particular job role of a sales manager.</w:t>
      </w:r>
    </w:p>
    <w:p w14:paraId="596A62D2" w14:textId="77777777" w:rsidR="000021F0" w:rsidRPr="00E50712" w:rsidRDefault="00102D41" w:rsidP="00DB535A">
      <w:pPr>
        <w:spacing w:line="360" w:lineRule="auto"/>
        <w:rPr>
          <w:rFonts w:ascii="Arial" w:hAnsi="Arial" w:cs="Arial"/>
          <w:b/>
          <w:bCs/>
          <w:i/>
          <w:iCs/>
          <w:color w:val="000000" w:themeColor="text1"/>
          <w:sz w:val="22"/>
          <w:lang w:val="en-GB"/>
        </w:rPr>
      </w:pPr>
      <w:r w:rsidRPr="00E50712">
        <w:rPr>
          <w:rFonts w:ascii="Arial" w:hAnsi="Arial" w:cs="Arial"/>
          <w:b/>
          <w:bCs/>
          <w:i/>
          <w:iCs/>
          <w:color w:val="000000" w:themeColor="text1"/>
          <w:sz w:val="22"/>
          <w:lang w:val="en-GB"/>
        </w:rPr>
        <w:t>Strengths</w:t>
      </w:r>
    </w:p>
    <w:p w14:paraId="615E0753" w14:textId="77777777" w:rsidR="00731B55"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 xml:space="preserve">Based on my intended career, I </w:t>
      </w:r>
      <w:r w:rsidR="00C27653" w:rsidRPr="00E50712">
        <w:rPr>
          <w:rFonts w:ascii="Arial" w:hAnsi="Arial" w:cs="Arial"/>
          <w:color w:val="000000" w:themeColor="text1"/>
          <w:sz w:val="22"/>
          <w:lang w:val="en-GB"/>
        </w:rPr>
        <w:t>possess'</w:t>
      </w:r>
      <w:r w:rsidRPr="00E50712">
        <w:rPr>
          <w:rFonts w:ascii="Arial" w:hAnsi="Arial" w:cs="Arial"/>
          <w:color w:val="000000" w:themeColor="text1"/>
          <w:sz w:val="22"/>
          <w:lang w:val="en-GB"/>
        </w:rPr>
        <w:t xml:space="preserve"> strong </w:t>
      </w:r>
      <w:r w:rsidRPr="00E50712">
        <w:rPr>
          <w:rFonts w:ascii="Arial" w:hAnsi="Arial" w:cs="Arial"/>
          <w:i/>
          <w:iCs/>
          <w:color w:val="000000" w:themeColor="text1"/>
          <w:sz w:val="22"/>
          <w:lang w:val="en-GB"/>
        </w:rPr>
        <w:t>communication skill and team collaboration</w:t>
      </w:r>
      <w:r w:rsidRPr="00E50712">
        <w:rPr>
          <w:rFonts w:ascii="Arial" w:hAnsi="Arial" w:cs="Arial"/>
          <w:color w:val="000000" w:themeColor="text1"/>
          <w:sz w:val="22"/>
          <w:lang w:val="en-GB"/>
        </w:rPr>
        <w:t xml:space="preserve"> skill set that I think will be my strengths that tend to define the</w:t>
      </w:r>
      <w:r w:rsidR="0077172F" w:rsidRPr="00E50712">
        <w:rPr>
          <w:rFonts w:ascii="Arial" w:hAnsi="Arial" w:cs="Arial"/>
          <w:color w:val="000000" w:themeColor="text1"/>
          <w:sz w:val="22"/>
          <w:lang w:val="en-GB"/>
        </w:rPr>
        <w:t xml:space="preserve"> condition for my future career expansion. </w:t>
      </w:r>
      <w:r w:rsidR="0058534C" w:rsidRPr="00E50712">
        <w:rPr>
          <w:rFonts w:ascii="Arial" w:hAnsi="Arial" w:cs="Arial"/>
          <w:color w:val="000000" w:themeColor="text1"/>
          <w:sz w:val="22"/>
          <w:lang w:val="en-GB"/>
        </w:rPr>
        <w:t xml:space="preserve">Communication skill is one of the relevant aspects that I think </w:t>
      </w:r>
      <w:r w:rsidR="00561F93" w:rsidRPr="00E50712">
        <w:rPr>
          <w:rFonts w:ascii="Arial" w:hAnsi="Arial" w:cs="Arial"/>
          <w:color w:val="000000" w:themeColor="text1"/>
          <w:sz w:val="22"/>
          <w:lang w:val="en-GB"/>
        </w:rPr>
        <w:t>will help</w:t>
      </w:r>
      <w:r w:rsidR="0058534C" w:rsidRPr="00E50712">
        <w:rPr>
          <w:rFonts w:ascii="Arial" w:hAnsi="Arial" w:cs="Arial"/>
          <w:color w:val="000000" w:themeColor="text1"/>
          <w:sz w:val="22"/>
          <w:lang w:val="en-GB"/>
        </w:rPr>
        <w:t xml:space="preserve"> me to pursue my career in a sales role as this helps the sales managers to develop an attitude for innovation in the field of the business process</w:t>
      </w:r>
      <w:r w:rsidR="00CF0307" w:rsidRPr="00E50712">
        <w:rPr>
          <w:rFonts w:ascii="Arial" w:hAnsi="Arial" w:cs="Arial"/>
          <w:color w:val="000000" w:themeColor="text1"/>
          <w:sz w:val="22"/>
          <w:lang w:val="en-GB"/>
        </w:rPr>
        <w:t>.</w:t>
      </w:r>
      <w:r w:rsidR="0058534C" w:rsidRPr="00E50712">
        <w:rPr>
          <w:rFonts w:ascii="Arial" w:hAnsi="Arial" w:cs="Arial"/>
          <w:color w:val="000000" w:themeColor="text1"/>
          <w:sz w:val="22"/>
          <w:lang w:val="en-GB"/>
        </w:rPr>
        <w:t xml:space="preserve"> </w:t>
      </w:r>
      <w:r w:rsidR="00CF0307" w:rsidRPr="00E50712">
        <w:rPr>
          <w:rFonts w:ascii="Arial" w:hAnsi="Arial" w:cs="Arial"/>
          <w:color w:val="000000" w:themeColor="text1"/>
          <w:sz w:val="22"/>
          <w:lang w:val="en-GB"/>
        </w:rPr>
        <w:t xml:space="preserve">It </w:t>
      </w:r>
      <w:r w:rsidR="0058534C" w:rsidRPr="00E50712">
        <w:rPr>
          <w:rFonts w:ascii="Arial" w:hAnsi="Arial" w:cs="Arial"/>
          <w:color w:val="000000" w:themeColor="text1"/>
          <w:sz w:val="22"/>
          <w:lang w:val="en-GB"/>
        </w:rPr>
        <w:t>also coordinates in incorporating versatility and unique ideas for the products and the services</w:t>
      </w:r>
      <w:r w:rsidR="001F58D4" w:rsidRPr="00E50712">
        <w:rPr>
          <w:rFonts w:ascii="Arial" w:hAnsi="Arial" w:cs="Arial"/>
          <w:color w:val="000000" w:themeColor="text1"/>
          <w:sz w:val="22"/>
        </w:rPr>
        <w:t xml:space="preserve"> (</w:t>
      </w:r>
      <w:proofErr w:type="spellStart"/>
      <w:r w:rsidR="001F58D4" w:rsidRPr="00E50712">
        <w:rPr>
          <w:rFonts w:ascii="Arial" w:hAnsi="Arial" w:cs="Arial"/>
          <w:color w:val="000000" w:themeColor="text1"/>
          <w:sz w:val="22"/>
        </w:rPr>
        <w:t>Acquirent</w:t>
      </w:r>
      <w:proofErr w:type="spellEnd"/>
      <w:r w:rsidR="001F58D4" w:rsidRPr="00E50712">
        <w:rPr>
          <w:rFonts w:ascii="Arial" w:hAnsi="Arial" w:cs="Arial"/>
          <w:color w:val="000000" w:themeColor="text1"/>
          <w:sz w:val="22"/>
        </w:rPr>
        <w:t>, 2019)</w:t>
      </w:r>
      <w:r w:rsidR="0058534C" w:rsidRPr="00E50712">
        <w:rPr>
          <w:rFonts w:ascii="Arial" w:hAnsi="Arial" w:cs="Arial"/>
          <w:color w:val="000000" w:themeColor="text1"/>
          <w:sz w:val="22"/>
          <w:lang w:val="en-GB"/>
        </w:rPr>
        <w:t>. The skillset that is associated in the case of the sales manager should involve an effective communication skill set as it leads to increase the potentiality in the sales activities and creates better profitability.</w:t>
      </w:r>
      <w:r w:rsidR="004D13D5" w:rsidRPr="00E50712">
        <w:rPr>
          <w:rFonts w:ascii="Arial" w:hAnsi="Arial" w:cs="Arial"/>
          <w:color w:val="000000" w:themeColor="text1"/>
          <w:sz w:val="22"/>
          <w:lang w:val="en-GB"/>
        </w:rPr>
        <w:t xml:space="preserve"> </w:t>
      </w:r>
    </w:p>
    <w:p w14:paraId="6F4BF0B6" w14:textId="5E41BC75" w:rsidR="000021F0"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 xml:space="preserve">Communication as the skill set </w:t>
      </w:r>
      <w:r w:rsidR="00EF7774" w:rsidRPr="00E50712">
        <w:rPr>
          <w:rFonts w:ascii="Arial" w:hAnsi="Arial" w:cs="Arial"/>
          <w:color w:val="000000" w:themeColor="text1"/>
          <w:sz w:val="22"/>
          <w:lang w:val="en-GB"/>
        </w:rPr>
        <w:t>that is associated with the sales manager profile is set to be an</w:t>
      </w:r>
      <w:r w:rsidRPr="00E50712">
        <w:rPr>
          <w:rFonts w:ascii="Arial" w:hAnsi="Arial" w:cs="Arial"/>
          <w:color w:val="000000" w:themeColor="text1"/>
          <w:sz w:val="22"/>
          <w:lang w:val="en-GB"/>
        </w:rPr>
        <w:t xml:space="preserve"> important </w:t>
      </w:r>
      <w:r w:rsidR="00EF7774" w:rsidRPr="00E50712">
        <w:rPr>
          <w:rFonts w:ascii="Arial" w:hAnsi="Arial" w:cs="Arial"/>
          <w:color w:val="000000" w:themeColor="text1"/>
          <w:sz w:val="22"/>
          <w:lang w:val="en-GB"/>
        </w:rPr>
        <w:t>factor</w:t>
      </w:r>
      <w:r w:rsidR="00034531" w:rsidRPr="00E50712">
        <w:rPr>
          <w:rFonts w:ascii="Arial" w:hAnsi="Arial" w:cs="Arial"/>
          <w:color w:val="000000" w:themeColor="text1"/>
          <w:sz w:val="22"/>
        </w:rPr>
        <w:t xml:space="preserve"> (Manage.gov, 2021)</w:t>
      </w:r>
      <w:r w:rsidR="00EF7774" w:rsidRPr="00E50712">
        <w:rPr>
          <w:rFonts w:ascii="Arial" w:hAnsi="Arial" w:cs="Arial"/>
          <w:color w:val="000000" w:themeColor="text1"/>
          <w:sz w:val="22"/>
          <w:lang w:val="en-GB"/>
        </w:rPr>
        <w:t xml:space="preserve">. This skill </w:t>
      </w:r>
      <w:r w:rsidRPr="00E50712">
        <w:rPr>
          <w:rFonts w:ascii="Arial" w:hAnsi="Arial" w:cs="Arial"/>
          <w:color w:val="000000" w:themeColor="text1"/>
          <w:sz w:val="22"/>
          <w:lang w:val="en-GB"/>
        </w:rPr>
        <w:t>keeps sales pitches simple and precise</w:t>
      </w:r>
      <w:r w:rsidR="00EF7774" w:rsidRPr="00E50712">
        <w:rPr>
          <w:rFonts w:ascii="Arial" w:hAnsi="Arial" w:cs="Arial"/>
          <w:color w:val="000000" w:themeColor="text1"/>
          <w:sz w:val="22"/>
          <w:lang w:val="en-GB"/>
        </w:rPr>
        <w:t>, thus enhancing sales operations</w:t>
      </w:r>
      <w:r w:rsidRPr="00E50712">
        <w:rPr>
          <w:rFonts w:ascii="Arial" w:hAnsi="Arial" w:cs="Arial"/>
          <w:color w:val="000000" w:themeColor="text1"/>
          <w:sz w:val="22"/>
          <w:lang w:val="en-GB"/>
        </w:rPr>
        <w:t>.</w:t>
      </w:r>
      <w:r w:rsidR="00EF7774" w:rsidRPr="00E50712">
        <w:rPr>
          <w:rFonts w:ascii="Arial" w:hAnsi="Arial" w:cs="Arial"/>
          <w:color w:val="000000" w:themeColor="text1"/>
          <w:sz w:val="22"/>
          <w:lang w:val="en-GB"/>
        </w:rPr>
        <w:t xml:space="preserve"> </w:t>
      </w:r>
      <w:r w:rsidRPr="00E50712">
        <w:rPr>
          <w:rFonts w:ascii="Arial" w:hAnsi="Arial" w:cs="Arial"/>
          <w:color w:val="000000" w:themeColor="text1"/>
          <w:sz w:val="22"/>
          <w:lang w:val="en-GB"/>
        </w:rPr>
        <w:t xml:space="preserve">Sales professionals </w:t>
      </w:r>
      <w:r w:rsidR="00EF36DA" w:rsidRPr="00E50712">
        <w:rPr>
          <w:rFonts w:ascii="Arial" w:hAnsi="Arial" w:cs="Arial"/>
          <w:color w:val="000000" w:themeColor="text1"/>
          <w:sz w:val="22"/>
          <w:lang w:val="en-GB"/>
        </w:rPr>
        <w:t>like the sales manager can incorporate a clear understanding of the complex sales terminologies that leads to resolving problems in the customers.</w:t>
      </w:r>
      <w:r w:rsidR="00D819DF" w:rsidRPr="00E50712">
        <w:rPr>
          <w:rFonts w:ascii="Arial" w:hAnsi="Arial" w:cs="Arial"/>
          <w:color w:val="000000" w:themeColor="text1"/>
          <w:sz w:val="22"/>
          <w:lang w:val="en-GB"/>
        </w:rPr>
        <w:t xml:space="preserve"> Communication skill has not only </w:t>
      </w:r>
      <w:r w:rsidR="00F10E45" w:rsidRPr="00E50712">
        <w:rPr>
          <w:rFonts w:ascii="Arial" w:hAnsi="Arial" w:cs="Arial"/>
          <w:color w:val="000000" w:themeColor="text1"/>
          <w:sz w:val="22"/>
          <w:lang w:val="en-GB"/>
        </w:rPr>
        <w:t xml:space="preserve">been </w:t>
      </w:r>
      <w:r w:rsidR="00D819DF" w:rsidRPr="00E50712">
        <w:rPr>
          <w:rFonts w:ascii="Arial" w:hAnsi="Arial" w:cs="Arial"/>
          <w:color w:val="000000" w:themeColor="text1"/>
          <w:sz w:val="22"/>
          <w:lang w:val="en-GB"/>
        </w:rPr>
        <w:t xml:space="preserve">able to enhance the business ideas in a manager and also </w:t>
      </w:r>
      <w:r w:rsidR="00002501" w:rsidRPr="00E50712">
        <w:rPr>
          <w:rFonts w:ascii="Arial" w:hAnsi="Arial" w:cs="Arial"/>
          <w:color w:val="000000" w:themeColor="text1"/>
          <w:sz w:val="22"/>
          <w:lang w:val="en-GB"/>
        </w:rPr>
        <w:t>involves</w:t>
      </w:r>
      <w:r w:rsidR="00332ED6" w:rsidRPr="00E50712">
        <w:rPr>
          <w:rFonts w:ascii="Arial" w:hAnsi="Arial" w:cs="Arial"/>
          <w:color w:val="000000" w:themeColor="text1"/>
          <w:sz w:val="22"/>
          <w:lang w:val="en-GB"/>
        </w:rPr>
        <w:t xml:space="preserve"> demeano</w:t>
      </w:r>
      <w:r w:rsidR="002755CD">
        <w:rPr>
          <w:rFonts w:ascii="Arial" w:hAnsi="Arial" w:cs="Arial"/>
          <w:color w:val="000000" w:themeColor="text1"/>
          <w:sz w:val="22"/>
          <w:lang w:val="en-GB"/>
        </w:rPr>
        <w:t>u</w:t>
      </w:r>
      <w:r w:rsidR="00332ED6" w:rsidRPr="00E50712">
        <w:rPr>
          <w:rFonts w:ascii="Arial" w:hAnsi="Arial" w:cs="Arial"/>
          <w:color w:val="000000" w:themeColor="text1"/>
          <w:sz w:val="22"/>
          <w:lang w:val="en-GB"/>
        </w:rPr>
        <w:t>r, body language, and intuitive reaction that help the sales manager to convince their customers</w:t>
      </w:r>
      <w:r w:rsidR="00DC4143" w:rsidRPr="00E50712">
        <w:rPr>
          <w:rFonts w:ascii="Arial" w:hAnsi="Arial" w:cs="Arial"/>
          <w:color w:val="000000" w:themeColor="text1"/>
          <w:sz w:val="22"/>
        </w:rPr>
        <w:t xml:space="preserve"> (Manage.gov, 2021)</w:t>
      </w:r>
      <w:r w:rsidR="00332ED6" w:rsidRPr="00E50712">
        <w:rPr>
          <w:rFonts w:ascii="Arial" w:hAnsi="Arial" w:cs="Arial"/>
          <w:color w:val="000000" w:themeColor="text1"/>
          <w:sz w:val="22"/>
          <w:lang w:val="en-GB"/>
        </w:rPr>
        <w:t xml:space="preserve">. In addition to that, there is also the involvement of </w:t>
      </w:r>
      <w:r w:rsidR="00332ED6" w:rsidRPr="00E50712">
        <w:rPr>
          <w:rFonts w:ascii="Arial" w:hAnsi="Arial" w:cs="Arial"/>
          <w:b/>
          <w:bCs/>
          <w:i/>
          <w:iCs/>
          <w:color w:val="000000" w:themeColor="text1"/>
          <w:sz w:val="22"/>
          <w:lang w:val="en-GB"/>
        </w:rPr>
        <w:t xml:space="preserve">emotional intelligence </w:t>
      </w:r>
      <w:r w:rsidR="00332ED6" w:rsidRPr="00E50712">
        <w:rPr>
          <w:rFonts w:ascii="Arial" w:hAnsi="Arial" w:cs="Arial"/>
          <w:color w:val="000000" w:themeColor="text1"/>
          <w:sz w:val="22"/>
          <w:lang w:val="en-GB"/>
        </w:rPr>
        <w:t>in association with the communication skill sets that helps in raising awareness and better control</w:t>
      </w:r>
      <w:r w:rsidR="0050719B" w:rsidRPr="00E50712">
        <w:rPr>
          <w:rFonts w:ascii="Arial" w:hAnsi="Arial" w:cs="Arial"/>
          <w:color w:val="000000" w:themeColor="text1"/>
          <w:sz w:val="22"/>
        </w:rPr>
        <w:t xml:space="preserve"> (</w:t>
      </w:r>
      <w:proofErr w:type="spellStart"/>
      <w:r w:rsidR="0050719B" w:rsidRPr="00E50712">
        <w:rPr>
          <w:rFonts w:ascii="Arial" w:hAnsi="Arial" w:cs="Arial"/>
          <w:color w:val="000000" w:themeColor="text1"/>
          <w:sz w:val="22"/>
        </w:rPr>
        <w:t>Helpguide</w:t>
      </w:r>
      <w:proofErr w:type="spellEnd"/>
      <w:r w:rsidR="0050719B" w:rsidRPr="00E50712">
        <w:rPr>
          <w:rFonts w:ascii="Arial" w:hAnsi="Arial" w:cs="Arial"/>
          <w:color w:val="000000" w:themeColor="text1"/>
          <w:sz w:val="22"/>
        </w:rPr>
        <w:t>, 2021)</w:t>
      </w:r>
      <w:r w:rsidR="00332ED6" w:rsidRPr="00E50712">
        <w:rPr>
          <w:rFonts w:ascii="Arial" w:hAnsi="Arial" w:cs="Arial"/>
          <w:color w:val="000000" w:themeColor="text1"/>
          <w:sz w:val="22"/>
          <w:lang w:val="en-GB"/>
        </w:rPr>
        <w:t>.</w:t>
      </w:r>
      <w:r w:rsidR="00E210C6" w:rsidRPr="00E50712">
        <w:rPr>
          <w:rFonts w:ascii="Arial" w:hAnsi="Arial" w:cs="Arial"/>
          <w:color w:val="000000" w:themeColor="text1"/>
          <w:sz w:val="22"/>
          <w:lang w:val="en-GB"/>
        </w:rPr>
        <w:t xml:space="preserve"> On the contrary, </w:t>
      </w:r>
      <w:r w:rsidR="00E210C6" w:rsidRPr="00E50712">
        <w:rPr>
          <w:rFonts w:ascii="Arial" w:hAnsi="Arial" w:cs="Arial"/>
          <w:color w:val="000000" w:themeColor="text1"/>
          <w:sz w:val="22"/>
          <w:lang w:val="en-GB"/>
        </w:rPr>
        <w:lastRenderedPageBreak/>
        <w:t>the team collaboration skill sets that are associated with the sales process helps in collaborating with the essential sales process and enable to make a significant target for the sales potential clients. Team collaboration skill set will help me to pursue my career as a sales manager as it will establish a stronger team setup and leads to create greater sustainability.</w:t>
      </w:r>
      <w:r w:rsidR="00AD00E6" w:rsidRPr="00E50712">
        <w:rPr>
          <w:rFonts w:ascii="Arial" w:hAnsi="Arial" w:cs="Arial"/>
          <w:color w:val="000000" w:themeColor="text1"/>
          <w:sz w:val="22"/>
          <w:lang w:val="en-GB"/>
        </w:rPr>
        <w:t xml:space="preserve"> As the sales process highly depends on the relationship between the seller and potential buyer most of the time, thus creating a successful sales process, leads to greater profitability</w:t>
      </w:r>
      <w:r w:rsidR="00FE2BB4" w:rsidRPr="00E50712">
        <w:rPr>
          <w:rFonts w:ascii="Arial" w:hAnsi="Arial" w:cs="Arial"/>
          <w:color w:val="000000" w:themeColor="text1"/>
          <w:sz w:val="22"/>
          <w:lang w:val="en-GB"/>
        </w:rPr>
        <w:t>.</w:t>
      </w:r>
    </w:p>
    <w:p w14:paraId="4F5E7618" w14:textId="77777777" w:rsidR="000021F0" w:rsidRPr="00E50712" w:rsidRDefault="00102D41" w:rsidP="00DB535A">
      <w:pPr>
        <w:spacing w:line="360" w:lineRule="auto"/>
        <w:rPr>
          <w:rFonts w:ascii="Arial" w:hAnsi="Arial" w:cs="Arial"/>
          <w:b/>
          <w:bCs/>
          <w:i/>
          <w:iCs/>
          <w:color w:val="000000" w:themeColor="text1"/>
          <w:sz w:val="22"/>
          <w:lang w:val="en-GB"/>
        </w:rPr>
      </w:pPr>
      <w:r w:rsidRPr="00E50712">
        <w:rPr>
          <w:rFonts w:ascii="Arial" w:hAnsi="Arial" w:cs="Arial"/>
          <w:b/>
          <w:bCs/>
          <w:i/>
          <w:iCs/>
          <w:color w:val="000000" w:themeColor="text1"/>
          <w:sz w:val="22"/>
          <w:lang w:val="en-GB"/>
        </w:rPr>
        <w:t>Weaknesses</w:t>
      </w:r>
    </w:p>
    <w:p w14:paraId="75E559D9" w14:textId="77777777" w:rsidR="00856F1D"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 xml:space="preserve">In the weaknesses, I used to </w:t>
      </w:r>
      <w:r w:rsidR="00B207AC" w:rsidRPr="00E50712">
        <w:rPr>
          <w:rFonts w:ascii="Arial" w:hAnsi="Arial" w:cs="Arial"/>
          <w:color w:val="000000" w:themeColor="text1"/>
          <w:sz w:val="22"/>
          <w:lang w:val="en-GB"/>
        </w:rPr>
        <w:t>possess</w:t>
      </w:r>
      <w:r w:rsidRPr="00E50712">
        <w:rPr>
          <w:rFonts w:ascii="Arial" w:hAnsi="Arial" w:cs="Arial"/>
          <w:color w:val="000000" w:themeColor="text1"/>
          <w:sz w:val="22"/>
          <w:lang w:val="en-GB"/>
        </w:rPr>
        <w:t xml:space="preserve"> lower analytical knowledge and poor interpersonal skill sets that will be required in pursuing my career in the sales field. In the context of sales manager as the future interest for my career, I usually should look into the matter of such skills that as a result will help me to</w:t>
      </w:r>
      <w:r w:rsidR="00AB5414" w:rsidRPr="00E50712">
        <w:rPr>
          <w:rFonts w:ascii="Arial" w:hAnsi="Arial" w:cs="Arial"/>
          <w:color w:val="000000" w:themeColor="text1"/>
          <w:sz w:val="22"/>
          <w:lang w:val="en-GB"/>
        </w:rPr>
        <w:t xml:space="preserve"> extend my </w:t>
      </w:r>
      <w:r w:rsidR="00C6463C" w:rsidRPr="00E50712">
        <w:rPr>
          <w:rFonts w:ascii="Arial" w:hAnsi="Arial" w:cs="Arial"/>
          <w:color w:val="000000" w:themeColor="text1"/>
          <w:sz w:val="22"/>
          <w:lang w:val="en-GB"/>
        </w:rPr>
        <w:t>career in</w:t>
      </w:r>
      <w:r w:rsidR="00AB5414" w:rsidRPr="00E50712">
        <w:rPr>
          <w:rFonts w:ascii="Arial" w:hAnsi="Arial" w:cs="Arial"/>
          <w:color w:val="000000" w:themeColor="text1"/>
          <w:sz w:val="22"/>
          <w:lang w:val="en-GB"/>
        </w:rPr>
        <w:t xml:space="preserve"> the sales field</w:t>
      </w:r>
      <w:r w:rsidR="003A7B3C" w:rsidRPr="00E50712">
        <w:rPr>
          <w:rFonts w:ascii="Arial" w:hAnsi="Arial" w:cs="Arial"/>
          <w:color w:val="000000" w:themeColor="text1"/>
          <w:sz w:val="22"/>
          <w:lang w:val="en-GB"/>
        </w:rPr>
        <w:t>.</w:t>
      </w:r>
      <w:r w:rsidR="00B467AA" w:rsidRPr="00E50712">
        <w:rPr>
          <w:rFonts w:ascii="Arial" w:hAnsi="Arial" w:cs="Arial"/>
          <w:color w:val="000000" w:themeColor="text1"/>
          <w:sz w:val="22"/>
          <w:lang w:val="en-GB"/>
        </w:rPr>
        <w:t xml:space="preserve"> There is a need for analytical skills in the sales manager roles as it helps them to receive greater information about the company's product and the services that guide the sales operations and make smart and quick decision</w:t>
      </w:r>
      <w:r w:rsidR="0087185A" w:rsidRPr="00E50712">
        <w:rPr>
          <w:rFonts w:ascii="Arial" w:hAnsi="Arial" w:cs="Arial"/>
          <w:color w:val="000000" w:themeColor="text1"/>
          <w:sz w:val="22"/>
        </w:rPr>
        <w:t>s (</w:t>
      </w:r>
      <w:proofErr w:type="spellStart"/>
      <w:r w:rsidR="0087185A" w:rsidRPr="00E50712">
        <w:rPr>
          <w:rFonts w:ascii="Arial" w:hAnsi="Arial" w:cs="Arial"/>
          <w:color w:val="000000" w:themeColor="text1"/>
          <w:sz w:val="22"/>
        </w:rPr>
        <w:t>Dilmegani</w:t>
      </w:r>
      <w:proofErr w:type="spellEnd"/>
      <w:r w:rsidR="0087185A" w:rsidRPr="00E50712">
        <w:rPr>
          <w:rFonts w:ascii="Arial" w:hAnsi="Arial" w:cs="Arial"/>
          <w:color w:val="000000" w:themeColor="text1"/>
          <w:sz w:val="22"/>
        </w:rPr>
        <w:t>, 2021)</w:t>
      </w:r>
      <w:r w:rsidR="00B467AA" w:rsidRPr="00E50712">
        <w:rPr>
          <w:rFonts w:ascii="Arial" w:hAnsi="Arial" w:cs="Arial"/>
          <w:color w:val="000000" w:themeColor="text1"/>
          <w:sz w:val="22"/>
          <w:lang w:val="en-GB"/>
        </w:rPr>
        <w:t>. The analytical skillset that is associated with the sales process helps the sales manager to devise strategic plans and also in optimisation for the resources that bring up greater profitability</w:t>
      </w:r>
      <w:r w:rsidR="001A2693" w:rsidRPr="00E50712">
        <w:rPr>
          <w:rFonts w:ascii="Arial" w:hAnsi="Arial" w:cs="Arial"/>
          <w:color w:val="000000" w:themeColor="text1"/>
          <w:sz w:val="22"/>
        </w:rPr>
        <w:t xml:space="preserve"> (</w:t>
      </w:r>
      <w:proofErr w:type="spellStart"/>
      <w:r w:rsidR="001A2693" w:rsidRPr="00E50712">
        <w:rPr>
          <w:rFonts w:ascii="Arial" w:hAnsi="Arial" w:cs="Arial"/>
          <w:color w:val="000000" w:themeColor="text1"/>
          <w:sz w:val="22"/>
        </w:rPr>
        <w:t>Collaborat</w:t>
      </w:r>
      <w:proofErr w:type="spellEnd"/>
      <w:r w:rsidR="001A2693" w:rsidRPr="00E50712">
        <w:rPr>
          <w:rFonts w:ascii="Arial" w:hAnsi="Arial" w:cs="Arial"/>
          <w:color w:val="000000" w:themeColor="text1"/>
          <w:sz w:val="22"/>
        </w:rPr>
        <w:t>, 2021)</w:t>
      </w:r>
      <w:r w:rsidR="00B467AA" w:rsidRPr="00E50712">
        <w:rPr>
          <w:rFonts w:ascii="Arial" w:hAnsi="Arial" w:cs="Arial"/>
          <w:color w:val="000000" w:themeColor="text1"/>
          <w:sz w:val="22"/>
          <w:lang w:val="en-GB"/>
        </w:rPr>
        <w:t>.</w:t>
      </w:r>
      <w:r w:rsidR="004473AD" w:rsidRPr="00E50712">
        <w:rPr>
          <w:rFonts w:ascii="Arial" w:hAnsi="Arial" w:cs="Arial"/>
          <w:color w:val="000000" w:themeColor="text1"/>
          <w:sz w:val="22"/>
          <w:lang w:val="en-GB"/>
        </w:rPr>
        <w:t xml:space="preserve"> On the other hand, interpersonal skills such as an active listening skill set should also be initiated to incorporate better productivity.</w:t>
      </w:r>
      <w:r w:rsidR="00A14EEC" w:rsidRPr="00E50712">
        <w:rPr>
          <w:rFonts w:ascii="Arial" w:hAnsi="Arial" w:cs="Arial"/>
          <w:color w:val="000000" w:themeColor="text1"/>
          <w:sz w:val="22"/>
          <w:lang w:val="en-GB"/>
        </w:rPr>
        <w:t xml:space="preserve"> </w:t>
      </w:r>
      <w:r w:rsidR="003A7B3C" w:rsidRPr="00E50712">
        <w:rPr>
          <w:rFonts w:ascii="Arial" w:hAnsi="Arial" w:cs="Arial"/>
          <w:color w:val="000000" w:themeColor="text1"/>
          <w:sz w:val="22"/>
          <w:lang w:val="en-GB"/>
        </w:rPr>
        <w:t xml:space="preserve"> </w:t>
      </w:r>
    </w:p>
    <w:p w14:paraId="7AB4BF95" w14:textId="77777777" w:rsidR="000021F0" w:rsidRPr="00E50712" w:rsidRDefault="00102D41" w:rsidP="00DB535A">
      <w:pPr>
        <w:spacing w:line="360" w:lineRule="auto"/>
        <w:rPr>
          <w:rFonts w:ascii="Arial" w:hAnsi="Arial" w:cs="Arial"/>
          <w:b/>
          <w:bCs/>
          <w:i/>
          <w:iCs/>
          <w:color w:val="000000" w:themeColor="text1"/>
          <w:sz w:val="22"/>
          <w:lang w:val="en-GB"/>
        </w:rPr>
      </w:pPr>
      <w:r w:rsidRPr="00E50712">
        <w:rPr>
          <w:rFonts w:ascii="Arial" w:hAnsi="Arial" w:cs="Arial"/>
          <w:b/>
          <w:bCs/>
          <w:i/>
          <w:iCs/>
          <w:color w:val="000000" w:themeColor="text1"/>
          <w:sz w:val="22"/>
          <w:lang w:val="en-GB"/>
        </w:rPr>
        <w:t>Opportunities</w:t>
      </w:r>
    </w:p>
    <w:p w14:paraId="0326AABF" w14:textId="77777777" w:rsidR="00856F1D"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 xml:space="preserve">My strategic thinking ideas and skillset and planning management </w:t>
      </w:r>
      <w:r w:rsidR="002F1C51" w:rsidRPr="00E50712">
        <w:rPr>
          <w:rFonts w:ascii="Arial" w:hAnsi="Arial" w:cs="Arial"/>
          <w:color w:val="000000" w:themeColor="text1"/>
          <w:sz w:val="22"/>
          <w:lang w:val="en-GB"/>
        </w:rPr>
        <w:t xml:space="preserve">ideas will lead to creating greater opportunities in the sales field thus providing greater sustainability in the business process. The sales process in the job </w:t>
      </w:r>
      <w:r w:rsidR="00D302EC" w:rsidRPr="00E50712">
        <w:rPr>
          <w:rFonts w:ascii="Arial" w:hAnsi="Arial" w:cs="Arial"/>
          <w:color w:val="000000" w:themeColor="text1"/>
          <w:sz w:val="22"/>
          <w:lang w:val="en-GB"/>
        </w:rPr>
        <w:t>role of</w:t>
      </w:r>
      <w:r w:rsidR="002F1C51" w:rsidRPr="00E50712">
        <w:rPr>
          <w:rFonts w:ascii="Arial" w:hAnsi="Arial" w:cs="Arial"/>
          <w:color w:val="000000" w:themeColor="text1"/>
          <w:sz w:val="22"/>
          <w:lang w:val="en-GB"/>
        </w:rPr>
        <w:t xml:space="preserve"> the manager will be able to help me to pursue my career in the business and also coordinate an effective operation. </w:t>
      </w:r>
      <w:r w:rsidR="00DD22C3" w:rsidRPr="00E50712">
        <w:rPr>
          <w:rFonts w:ascii="Arial" w:hAnsi="Arial" w:cs="Arial"/>
          <w:color w:val="000000" w:themeColor="text1"/>
          <w:sz w:val="22"/>
          <w:lang w:val="en-GB"/>
        </w:rPr>
        <w:t>The strategic thinking skill set is considered as an added advantage for the sales professionals like the manager as it will help in making quick decision making and greater productivity</w:t>
      </w:r>
      <w:r w:rsidR="00C1474A" w:rsidRPr="00E50712">
        <w:rPr>
          <w:rFonts w:ascii="Arial" w:hAnsi="Arial" w:cs="Arial"/>
          <w:color w:val="000000" w:themeColor="text1"/>
          <w:sz w:val="22"/>
        </w:rPr>
        <w:t xml:space="preserve"> (</w:t>
      </w:r>
      <w:proofErr w:type="spellStart"/>
      <w:r w:rsidR="00C1474A" w:rsidRPr="00E50712">
        <w:rPr>
          <w:rFonts w:ascii="Arial" w:hAnsi="Arial" w:cs="Arial"/>
          <w:color w:val="000000" w:themeColor="text1"/>
          <w:sz w:val="22"/>
        </w:rPr>
        <w:t>Collaborat</w:t>
      </w:r>
      <w:proofErr w:type="spellEnd"/>
      <w:r w:rsidR="00C1474A" w:rsidRPr="00E50712">
        <w:rPr>
          <w:rFonts w:ascii="Arial" w:hAnsi="Arial" w:cs="Arial"/>
          <w:color w:val="000000" w:themeColor="text1"/>
          <w:sz w:val="22"/>
        </w:rPr>
        <w:t>, 2021)</w:t>
      </w:r>
      <w:r w:rsidR="00DD22C3" w:rsidRPr="00E50712">
        <w:rPr>
          <w:rFonts w:ascii="Arial" w:hAnsi="Arial" w:cs="Arial"/>
          <w:color w:val="000000" w:themeColor="text1"/>
          <w:sz w:val="22"/>
          <w:lang w:val="en-GB"/>
        </w:rPr>
        <w:t>.</w:t>
      </w:r>
      <w:r w:rsidR="0059749A" w:rsidRPr="00E50712">
        <w:rPr>
          <w:rFonts w:ascii="Arial" w:hAnsi="Arial" w:cs="Arial"/>
          <w:color w:val="000000" w:themeColor="text1"/>
          <w:sz w:val="22"/>
          <w:lang w:val="en-GB"/>
        </w:rPr>
        <w:t xml:space="preserve"> With the strategic aspect of the skill, I will have various establishment for the future goals and the short term goals for the working organisation and also will help me to conduct a  better sales target. In the case of my planning management ideas in </w:t>
      </w:r>
      <w:r w:rsidR="00516200" w:rsidRPr="00E50712">
        <w:rPr>
          <w:rFonts w:ascii="Arial" w:hAnsi="Arial" w:cs="Arial"/>
          <w:color w:val="000000" w:themeColor="text1"/>
          <w:sz w:val="22"/>
          <w:lang w:val="en-GB"/>
        </w:rPr>
        <w:t>my career</w:t>
      </w:r>
      <w:r w:rsidR="0059749A" w:rsidRPr="00E50712">
        <w:rPr>
          <w:rFonts w:ascii="Arial" w:hAnsi="Arial" w:cs="Arial"/>
          <w:color w:val="000000" w:themeColor="text1"/>
          <w:sz w:val="22"/>
          <w:lang w:val="en-GB"/>
        </w:rPr>
        <w:t xml:space="preserve">, I will be able to </w:t>
      </w:r>
      <w:r w:rsidR="001E71BE" w:rsidRPr="00E50712">
        <w:rPr>
          <w:rFonts w:ascii="Arial" w:hAnsi="Arial" w:cs="Arial"/>
          <w:color w:val="000000" w:themeColor="text1"/>
          <w:sz w:val="22"/>
          <w:lang w:val="en-GB"/>
        </w:rPr>
        <w:t xml:space="preserve">successfully achieve my sales targets for the potential customers, and as a result of this, the business objectives that are initiated at the start will create better </w:t>
      </w:r>
      <w:r w:rsidR="003068BA" w:rsidRPr="00E50712">
        <w:rPr>
          <w:rFonts w:ascii="Arial" w:hAnsi="Arial" w:cs="Arial"/>
          <w:color w:val="000000" w:themeColor="text1"/>
          <w:sz w:val="22"/>
          <w:lang w:val="en-GB"/>
        </w:rPr>
        <w:t>management</w:t>
      </w:r>
      <w:r w:rsidR="001E71BE" w:rsidRPr="00E50712">
        <w:rPr>
          <w:rFonts w:ascii="Arial" w:hAnsi="Arial" w:cs="Arial"/>
          <w:color w:val="000000" w:themeColor="text1"/>
          <w:sz w:val="22"/>
          <w:lang w:val="en-GB"/>
        </w:rPr>
        <w:t>.</w:t>
      </w:r>
      <w:r w:rsidR="00905CD0" w:rsidRPr="00E50712">
        <w:rPr>
          <w:rFonts w:ascii="Arial" w:hAnsi="Arial" w:cs="Arial"/>
          <w:color w:val="000000" w:themeColor="text1"/>
          <w:sz w:val="22"/>
          <w:lang w:val="en-GB"/>
        </w:rPr>
        <w:t xml:space="preserve"> There is the establishment of performance rate in the sales process by better management by the managers that as a result will lead to greater sustainability.</w:t>
      </w:r>
    </w:p>
    <w:p w14:paraId="7D711F59" w14:textId="77777777" w:rsidR="00507B73" w:rsidRPr="00E50712" w:rsidRDefault="00102D41" w:rsidP="00DB535A">
      <w:pPr>
        <w:spacing w:line="360" w:lineRule="auto"/>
        <w:rPr>
          <w:rFonts w:ascii="Arial" w:hAnsi="Arial" w:cs="Arial"/>
          <w:b/>
          <w:bCs/>
          <w:i/>
          <w:iCs/>
          <w:color w:val="000000" w:themeColor="text1"/>
          <w:sz w:val="22"/>
          <w:lang w:val="en-GB"/>
        </w:rPr>
      </w:pPr>
      <w:r w:rsidRPr="00E50712">
        <w:rPr>
          <w:rFonts w:ascii="Arial" w:hAnsi="Arial" w:cs="Arial"/>
          <w:b/>
          <w:bCs/>
          <w:i/>
          <w:iCs/>
          <w:color w:val="000000" w:themeColor="text1"/>
          <w:sz w:val="22"/>
          <w:lang w:val="en-GB"/>
        </w:rPr>
        <w:t>Threats</w:t>
      </w:r>
    </w:p>
    <w:p w14:paraId="77CCA1DA" w14:textId="490EE9FD" w:rsidR="00167815"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 xml:space="preserve">In the context of the sales process, my poor knowledge about the </w:t>
      </w:r>
      <w:r w:rsidRPr="00E50712">
        <w:rPr>
          <w:rFonts w:ascii="Arial" w:hAnsi="Arial" w:cs="Arial"/>
          <w:b/>
          <w:bCs/>
          <w:i/>
          <w:iCs/>
          <w:color w:val="000000" w:themeColor="text1"/>
          <w:sz w:val="22"/>
          <w:lang w:val="en-GB"/>
        </w:rPr>
        <w:t>data analytics</w:t>
      </w:r>
      <w:r w:rsidRPr="00E50712">
        <w:rPr>
          <w:rFonts w:ascii="Arial" w:hAnsi="Arial" w:cs="Arial"/>
          <w:color w:val="000000" w:themeColor="text1"/>
          <w:sz w:val="22"/>
          <w:lang w:val="en-GB"/>
        </w:rPr>
        <w:t xml:space="preserve"> skill leads to create a threat in </w:t>
      </w:r>
      <w:r w:rsidR="00DA4E08" w:rsidRPr="00E50712">
        <w:rPr>
          <w:rFonts w:ascii="Arial" w:hAnsi="Arial" w:cs="Arial"/>
          <w:color w:val="000000" w:themeColor="text1"/>
          <w:sz w:val="22"/>
          <w:lang w:val="en-GB"/>
        </w:rPr>
        <w:t>managing potential customers and also in forecasting the sales report for th</w:t>
      </w:r>
      <w:r w:rsidR="00101A2D" w:rsidRPr="00E50712">
        <w:rPr>
          <w:rFonts w:ascii="Arial" w:hAnsi="Arial" w:cs="Arial"/>
          <w:color w:val="000000" w:themeColor="text1"/>
          <w:sz w:val="22"/>
          <w:lang w:val="en-GB"/>
        </w:rPr>
        <w:t xml:space="preserve">e business. </w:t>
      </w:r>
      <w:r w:rsidR="00BB7762" w:rsidRPr="00E50712">
        <w:rPr>
          <w:rFonts w:ascii="Arial" w:hAnsi="Arial" w:cs="Arial"/>
          <w:color w:val="000000" w:themeColor="text1"/>
          <w:sz w:val="22"/>
          <w:lang w:val="en-GB"/>
        </w:rPr>
        <w:t>Lack of</w:t>
      </w:r>
      <w:r w:rsidR="00DF4377" w:rsidRPr="00E50712">
        <w:rPr>
          <w:rFonts w:ascii="Arial" w:hAnsi="Arial" w:cs="Arial"/>
          <w:color w:val="000000" w:themeColor="text1"/>
          <w:sz w:val="22"/>
          <w:lang w:val="en-GB"/>
        </w:rPr>
        <w:t xml:space="preserve"> knowledge about the </w:t>
      </w:r>
      <w:r w:rsidR="00DF4377" w:rsidRPr="00E50712">
        <w:rPr>
          <w:rFonts w:ascii="Arial" w:hAnsi="Arial" w:cs="Arial"/>
          <w:b/>
          <w:bCs/>
          <w:i/>
          <w:iCs/>
          <w:color w:val="000000" w:themeColor="text1"/>
          <w:sz w:val="22"/>
          <w:lang w:val="en-GB"/>
        </w:rPr>
        <w:t>sales idea</w:t>
      </w:r>
      <w:r w:rsidR="00DF4377" w:rsidRPr="00E50712">
        <w:rPr>
          <w:rFonts w:ascii="Arial" w:hAnsi="Arial" w:cs="Arial"/>
          <w:color w:val="000000" w:themeColor="text1"/>
          <w:sz w:val="22"/>
          <w:lang w:val="en-GB"/>
        </w:rPr>
        <w:t xml:space="preserve"> that is mainly based on the data </w:t>
      </w:r>
      <w:r w:rsidR="00DF4377" w:rsidRPr="00E50712">
        <w:rPr>
          <w:rFonts w:ascii="Arial" w:hAnsi="Arial" w:cs="Arial"/>
          <w:color w:val="000000" w:themeColor="text1"/>
          <w:sz w:val="22"/>
          <w:lang w:val="en-GB"/>
        </w:rPr>
        <w:lastRenderedPageBreak/>
        <w:t>analysis will create an adverse impact on the sales operations. On the contrary, the forecasting sales process will help me to forecast the customer behavio</w:t>
      </w:r>
      <w:r w:rsidR="002755CD">
        <w:rPr>
          <w:rFonts w:ascii="Arial" w:hAnsi="Arial" w:cs="Arial"/>
          <w:color w:val="000000" w:themeColor="text1"/>
          <w:sz w:val="22"/>
          <w:lang w:val="en-GB"/>
        </w:rPr>
        <w:t>u</w:t>
      </w:r>
      <w:r w:rsidR="00DF4377" w:rsidRPr="00E50712">
        <w:rPr>
          <w:rFonts w:ascii="Arial" w:hAnsi="Arial" w:cs="Arial"/>
          <w:color w:val="000000" w:themeColor="text1"/>
          <w:sz w:val="22"/>
          <w:lang w:val="en-GB"/>
        </w:rPr>
        <w:t xml:space="preserve">r and leads to determine the relevance for the sales activity. The sales manager needs to </w:t>
      </w:r>
      <w:r w:rsidR="00AF00A7" w:rsidRPr="00E50712">
        <w:rPr>
          <w:rFonts w:ascii="Arial" w:hAnsi="Arial" w:cs="Arial"/>
          <w:color w:val="000000" w:themeColor="text1"/>
          <w:sz w:val="22"/>
          <w:lang w:val="en-GB"/>
        </w:rPr>
        <w:t>possess</w:t>
      </w:r>
      <w:r w:rsidR="004E6223" w:rsidRPr="00E50712">
        <w:rPr>
          <w:rFonts w:ascii="Arial" w:hAnsi="Arial" w:cs="Arial"/>
          <w:color w:val="000000" w:themeColor="text1"/>
          <w:sz w:val="22"/>
          <w:lang w:val="en-GB"/>
        </w:rPr>
        <w:t xml:space="preserve"> data analytics in the sales process thus leading to significant identification for the customer behavio</w:t>
      </w:r>
      <w:r w:rsidR="002755CD">
        <w:rPr>
          <w:rFonts w:ascii="Arial" w:hAnsi="Arial" w:cs="Arial"/>
          <w:color w:val="000000" w:themeColor="text1"/>
          <w:sz w:val="22"/>
          <w:lang w:val="en-GB"/>
        </w:rPr>
        <w:t>u</w:t>
      </w:r>
      <w:r w:rsidR="004E6223" w:rsidRPr="00E50712">
        <w:rPr>
          <w:rFonts w:ascii="Arial" w:hAnsi="Arial" w:cs="Arial"/>
          <w:color w:val="000000" w:themeColor="text1"/>
          <w:sz w:val="22"/>
          <w:lang w:val="en-GB"/>
        </w:rPr>
        <w:t>rs and able to create demand for the customers</w:t>
      </w:r>
      <w:r w:rsidR="00E50712" w:rsidRPr="00E50712">
        <w:rPr>
          <w:rFonts w:ascii="Arial" w:hAnsi="Arial" w:cs="Arial"/>
          <w:color w:val="000000" w:themeColor="text1"/>
          <w:sz w:val="22"/>
          <w:lang w:val="en-GB"/>
        </w:rPr>
        <w:t xml:space="preserve"> </w:t>
      </w:r>
      <w:r w:rsidR="0069736C" w:rsidRPr="00E50712">
        <w:rPr>
          <w:rFonts w:ascii="Arial" w:hAnsi="Arial" w:cs="Arial"/>
          <w:color w:val="000000" w:themeColor="text1"/>
          <w:sz w:val="22"/>
        </w:rPr>
        <w:t>(</w:t>
      </w:r>
      <w:proofErr w:type="spellStart"/>
      <w:r w:rsidR="0069736C" w:rsidRPr="00E50712">
        <w:rPr>
          <w:rFonts w:ascii="Arial" w:hAnsi="Arial" w:cs="Arial"/>
          <w:color w:val="000000" w:themeColor="text1"/>
          <w:sz w:val="22"/>
        </w:rPr>
        <w:t>Collaborat</w:t>
      </w:r>
      <w:proofErr w:type="spellEnd"/>
      <w:r w:rsidR="0069736C" w:rsidRPr="00E50712">
        <w:rPr>
          <w:rFonts w:ascii="Arial" w:hAnsi="Arial" w:cs="Arial"/>
          <w:color w:val="000000" w:themeColor="text1"/>
          <w:sz w:val="22"/>
        </w:rPr>
        <w:t>, 2021)</w:t>
      </w:r>
      <w:r w:rsidR="004E6223" w:rsidRPr="00E50712">
        <w:rPr>
          <w:rFonts w:ascii="Arial" w:hAnsi="Arial" w:cs="Arial"/>
          <w:color w:val="000000" w:themeColor="text1"/>
          <w:sz w:val="22"/>
          <w:lang w:val="en-GB"/>
        </w:rPr>
        <w:t>.</w:t>
      </w:r>
      <w:r w:rsidR="00881260" w:rsidRPr="00E50712">
        <w:rPr>
          <w:rFonts w:ascii="Arial" w:hAnsi="Arial" w:cs="Arial"/>
          <w:color w:val="000000" w:themeColor="text1"/>
          <w:sz w:val="22"/>
          <w:lang w:val="en-GB"/>
        </w:rPr>
        <w:t xml:space="preserve"> Underdeveloped skills, particularly in my sales process tend to create </w:t>
      </w:r>
      <w:r w:rsidR="00385E47" w:rsidRPr="00E50712">
        <w:rPr>
          <w:rFonts w:ascii="Arial" w:hAnsi="Arial" w:cs="Arial"/>
          <w:color w:val="000000" w:themeColor="text1"/>
          <w:sz w:val="22"/>
          <w:lang w:val="en-GB"/>
        </w:rPr>
        <w:t>a</w:t>
      </w:r>
      <w:r w:rsidR="00881260" w:rsidRPr="00E50712">
        <w:rPr>
          <w:rFonts w:ascii="Arial" w:hAnsi="Arial" w:cs="Arial"/>
          <w:color w:val="000000" w:themeColor="text1"/>
          <w:sz w:val="22"/>
          <w:lang w:val="en-GB"/>
        </w:rPr>
        <w:t xml:space="preserve"> negative impact on the sales activity as </w:t>
      </w:r>
      <w:r w:rsidR="00881260" w:rsidRPr="00E50712">
        <w:rPr>
          <w:rFonts w:ascii="Arial" w:hAnsi="Arial" w:cs="Arial"/>
          <w:i/>
          <w:iCs/>
          <w:color w:val="000000" w:themeColor="text1"/>
          <w:sz w:val="22"/>
          <w:lang w:val="en-GB"/>
        </w:rPr>
        <w:t xml:space="preserve">sales analytics </w:t>
      </w:r>
      <w:r w:rsidR="00881260" w:rsidRPr="00E50712">
        <w:rPr>
          <w:rFonts w:ascii="Arial" w:hAnsi="Arial" w:cs="Arial"/>
          <w:color w:val="000000" w:themeColor="text1"/>
          <w:sz w:val="22"/>
          <w:lang w:val="en-GB"/>
        </w:rPr>
        <w:t>can accommodate quick decision-making ideas to rev up sales and help the managers to coordinate their potential activities.</w:t>
      </w:r>
    </w:p>
    <w:p w14:paraId="006A172B" w14:textId="77777777" w:rsidR="000C2FF0" w:rsidRPr="00E50712" w:rsidRDefault="00102D41" w:rsidP="00DB535A">
      <w:pPr>
        <w:spacing w:line="360" w:lineRule="auto"/>
        <w:rPr>
          <w:rFonts w:ascii="Arial" w:hAnsi="Arial" w:cs="Arial"/>
          <w:b/>
          <w:bCs/>
          <w:color w:val="000000" w:themeColor="text1"/>
          <w:sz w:val="22"/>
          <w:lang w:val="en-GB"/>
        </w:rPr>
      </w:pPr>
      <w:r w:rsidRPr="00E50712">
        <w:rPr>
          <w:rFonts w:ascii="Arial" w:hAnsi="Arial" w:cs="Arial"/>
          <w:b/>
          <w:bCs/>
          <w:color w:val="000000" w:themeColor="text1"/>
          <w:sz w:val="22"/>
          <w:lang w:val="en-GB"/>
        </w:rPr>
        <w:t>Time management tools</w:t>
      </w:r>
    </w:p>
    <w:p w14:paraId="0107808D" w14:textId="77777777" w:rsidR="00167815"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 xml:space="preserve">The </w:t>
      </w:r>
      <w:r w:rsidR="007307F8" w:rsidRPr="00E50712">
        <w:rPr>
          <w:rFonts w:ascii="Arial" w:hAnsi="Arial" w:cs="Arial"/>
          <w:color w:val="000000" w:themeColor="text1"/>
          <w:sz w:val="22"/>
          <w:lang w:val="en-GB"/>
        </w:rPr>
        <w:t xml:space="preserve">time management tools that are associated with operating business processes involve </w:t>
      </w:r>
      <w:r w:rsidR="00385E47" w:rsidRPr="00E50712">
        <w:rPr>
          <w:rFonts w:ascii="Arial" w:hAnsi="Arial" w:cs="Arial"/>
          <w:i/>
          <w:iCs/>
          <w:color w:val="000000" w:themeColor="text1"/>
          <w:sz w:val="22"/>
          <w:lang w:val="en-GB"/>
        </w:rPr>
        <w:t>calendar</w:t>
      </w:r>
      <w:r w:rsidR="007307F8" w:rsidRPr="00E50712">
        <w:rPr>
          <w:rFonts w:ascii="Arial" w:hAnsi="Arial" w:cs="Arial"/>
          <w:i/>
          <w:iCs/>
          <w:color w:val="000000" w:themeColor="text1"/>
          <w:sz w:val="22"/>
          <w:lang w:val="en-GB"/>
        </w:rPr>
        <w:t xml:space="preserve">s, note-taking software, time tracker, </w:t>
      </w:r>
      <w:r w:rsidR="007307F8" w:rsidRPr="00E50712">
        <w:rPr>
          <w:rFonts w:ascii="Arial" w:hAnsi="Arial" w:cs="Arial"/>
          <w:color w:val="000000" w:themeColor="text1"/>
          <w:sz w:val="22"/>
          <w:lang w:val="en-GB"/>
        </w:rPr>
        <w:t>and other management applications that bring up the establishment of the work process. These tools are helpful as they can manage time properly and able to increase productivity. In addition to that, the time management tools help in the completion of tasks</w:t>
      </w:r>
      <w:r w:rsidR="00C424F4" w:rsidRPr="00E50712">
        <w:rPr>
          <w:rFonts w:ascii="Arial" w:hAnsi="Arial" w:cs="Arial"/>
          <w:color w:val="000000" w:themeColor="text1"/>
          <w:sz w:val="22"/>
        </w:rPr>
        <w:t xml:space="preserve"> (</w:t>
      </w:r>
      <w:proofErr w:type="spellStart"/>
      <w:r w:rsidR="00C424F4" w:rsidRPr="00E50712">
        <w:rPr>
          <w:rFonts w:ascii="Arial" w:hAnsi="Arial" w:cs="Arial"/>
          <w:color w:val="000000" w:themeColor="text1"/>
          <w:sz w:val="22"/>
        </w:rPr>
        <w:t>Corporatefinance</w:t>
      </w:r>
      <w:proofErr w:type="spellEnd"/>
      <w:r w:rsidR="00C424F4" w:rsidRPr="00E50712">
        <w:rPr>
          <w:rFonts w:ascii="Arial" w:hAnsi="Arial" w:cs="Arial"/>
          <w:color w:val="000000" w:themeColor="text1"/>
          <w:sz w:val="22"/>
        </w:rPr>
        <w:t>, 2021)</w:t>
      </w:r>
      <w:r w:rsidR="007307F8" w:rsidRPr="00E50712">
        <w:rPr>
          <w:rFonts w:ascii="Arial" w:hAnsi="Arial" w:cs="Arial"/>
          <w:color w:val="000000" w:themeColor="text1"/>
          <w:sz w:val="22"/>
          <w:lang w:val="en-GB"/>
        </w:rPr>
        <w:t>. The sales process is better organized with the aspect of the tim</w:t>
      </w:r>
      <w:r w:rsidR="005B4148" w:rsidRPr="00E50712">
        <w:rPr>
          <w:rFonts w:ascii="Arial" w:hAnsi="Arial" w:cs="Arial"/>
          <w:color w:val="000000" w:themeColor="text1"/>
          <w:sz w:val="22"/>
          <w:lang w:val="en-GB"/>
        </w:rPr>
        <w:t>e management process.</w:t>
      </w:r>
      <w:r w:rsidR="00B84A3D" w:rsidRPr="00E50712">
        <w:rPr>
          <w:rFonts w:ascii="Arial" w:hAnsi="Arial" w:cs="Arial"/>
          <w:color w:val="000000" w:themeColor="text1"/>
          <w:sz w:val="22"/>
          <w:lang w:val="en-GB"/>
        </w:rPr>
        <w:t xml:space="preserve"> Effective time management tools incorporation in the sales process helps in the better optimisation for the sales process.</w:t>
      </w:r>
      <w:r w:rsidR="00D25181" w:rsidRPr="00E50712">
        <w:rPr>
          <w:rFonts w:ascii="Arial" w:hAnsi="Arial" w:cs="Arial"/>
          <w:color w:val="000000" w:themeColor="text1"/>
          <w:sz w:val="22"/>
          <w:lang w:val="en-GB"/>
        </w:rPr>
        <w:t xml:space="preserve"> With regards to the effective time management tools, there is the implementation of multitasking operations that incorporate more improved target set establishment for the sales activity.</w:t>
      </w:r>
    </w:p>
    <w:p w14:paraId="17DB4FFB" w14:textId="77777777" w:rsidR="002F004D" w:rsidRPr="00E50712" w:rsidRDefault="00102D41" w:rsidP="00DB535A">
      <w:pPr>
        <w:spacing w:line="360" w:lineRule="auto"/>
        <w:rPr>
          <w:rFonts w:ascii="Arial" w:hAnsi="Arial" w:cs="Arial"/>
          <w:b/>
          <w:bCs/>
          <w:color w:val="000000" w:themeColor="text1"/>
          <w:sz w:val="22"/>
          <w:lang w:val="en-GB"/>
        </w:rPr>
      </w:pPr>
      <w:r w:rsidRPr="00E50712">
        <w:rPr>
          <w:rFonts w:ascii="Arial" w:hAnsi="Arial" w:cs="Arial"/>
          <w:b/>
          <w:bCs/>
          <w:color w:val="000000" w:themeColor="text1"/>
          <w:sz w:val="22"/>
          <w:lang w:val="en-GB"/>
        </w:rPr>
        <w:t>PDP</w:t>
      </w:r>
      <w:r w:rsidR="00683D90" w:rsidRPr="00E50712">
        <w:rPr>
          <w:rFonts w:ascii="Arial" w:hAnsi="Arial" w:cs="Arial"/>
          <w:b/>
          <w:bCs/>
          <w:color w:val="000000" w:themeColor="text1"/>
          <w:sz w:val="22"/>
          <w:lang w:val="en-GB"/>
        </w:rPr>
        <w:t xml:space="preserve"> (Personal Development Plan)</w:t>
      </w:r>
    </w:p>
    <w:p w14:paraId="53981C58" w14:textId="77777777" w:rsidR="002F004D" w:rsidRPr="00E50712" w:rsidRDefault="00102D41" w:rsidP="00DB535A">
      <w:pPr>
        <w:spacing w:line="360" w:lineRule="auto"/>
        <w:rPr>
          <w:rFonts w:ascii="Arial" w:hAnsi="Arial" w:cs="Arial"/>
          <w:color w:val="000000" w:themeColor="text1"/>
          <w:sz w:val="22"/>
          <w:lang w:val="en-GB"/>
        </w:rPr>
      </w:pPr>
      <w:r w:rsidRPr="00E50712">
        <w:rPr>
          <w:rFonts w:ascii="Arial" w:hAnsi="Arial" w:cs="Arial"/>
          <w:b/>
          <w:bCs/>
          <w:i/>
          <w:iCs/>
          <w:color w:val="000000" w:themeColor="text1"/>
          <w:sz w:val="22"/>
          <w:lang w:val="en-GB"/>
        </w:rPr>
        <w:t xml:space="preserve">A personal development plan </w:t>
      </w:r>
      <w:r w:rsidRPr="00E50712">
        <w:rPr>
          <w:rFonts w:ascii="Arial" w:hAnsi="Arial" w:cs="Arial"/>
          <w:color w:val="000000" w:themeColor="text1"/>
          <w:sz w:val="22"/>
          <w:lang w:val="en-GB"/>
        </w:rPr>
        <w:t>that is associated with my intended career involves certain improvements in the skill set that will help me to overcome the difficulties in the specified job role for the sales manager in an organisation</w:t>
      </w:r>
      <w:r w:rsidR="001572B5" w:rsidRPr="00E50712">
        <w:rPr>
          <w:rFonts w:ascii="Arial" w:hAnsi="Arial" w:cs="Arial"/>
          <w:color w:val="000000" w:themeColor="text1"/>
          <w:sz w:val="22"/>
        </w:rPr>
        <w:t xml:space="preserve"> (</w:t>
      </w:r>
      <w:proofErr w:type="spellStart"/>
      <w:r w:rsidR="001572B5" w:rsidRPr="00E50712">
        <w:rPr>
          <w:rFonts w:ascii="Arial" w:hAnsi="Arial" w:cs="Arial"/>
          <w:color w:val="000000" w:themeColor="text1"/>
          <w:sz w:val="22"/>
        </w:rPr>
        <w:t>Skillsyouneed</w:t>
      </w:r>
      <w:proofErr w:type="spellEnd"/>
      <w:r w:rsidR="001572B5" w:rsidRPr="00E50712">
        <w:rPr>
          <w:rFonts w:ascii="Arial" w:hAnsi="Arial" w:cs="Arial"/>
          <w:color w:val="000000" w:themeColor="text1"/>
          <w:sz w:val="22"/>
        </w:rPr>
        <w:t>, 2021)</w:t>
      </w:r>
      <w:r w:rsidRPr="00E50712">
        <w:rPr>
          <w:rFonts w:ascii="Arial" w:hAnsi="Arial" w:cs="Arial"/>
          <w:color w:val="000000" w:themeColor="text1"/>
          <w:sz w:val="22"/>
          <w:lang w:val="en-GB"/>
        </w:rPr>
        <w:t xml:space="preserve">. This particular plan will help me to achieve greater success in my future career development in the sales manager position. </w:t>
      </w:r>
      <w:r w:rsidRPr="00E50712">
        <w:rPr>
          <w:rFonts w:ascii="Arial" w:hAnsi="Arial" w:cs="Arial"/>
          <w:i/>
          <w:iCs/>
          <w:color w:val="000000" w:themeColor="text1"/>
          <w:sz w:val="22"/>
          <w:lang w:val="en-GB"/>
        </w:rPr>
        <w:t xml:space="preserve">PDP </w:t>
      </w:r>
      <w:r w:rsidRPr="00E50712">
        <w:rPr>
          <w:rFonts w:ascii="Arial" w:hAnsi="Arial" w:cs="Arial"/>
          <w:color w:val="000000" w:themeColor="text1"/>
          <w:sz w:val="22"/>
          <w:lang w:val="en-GB"/>
        </w:rPr>
        <w:t xml:space="preserve">helps me to set my goals and improve certain objectives that lead to better progress. </w:t>
      </w:r>
      <w:r w:rsidR="009134F3" w:rsidRPr="00E50712">
        <w:rPr>
          <w:rFonts w:ascii="Arial" w:hAnsi="Arial" w:cs="Arial"/>
          <w:color w:val="000000" w:themeColor="text1"/>
          <w:sz w:val="22"/>
          <w:lang w:val="en-GB"/>
        </w:rPr>
        <w:t>Prioritisation for the goals and setting of the deadlines helps in developing a personal development plan and creating better sustainability in the work process</w:t>
      </w:r>
      <w:r w:rsidR="00C733A0" w:rsidRPr="00E50712">
        <w:rPr>
          <w:rFonts w:ascii="Arial" w:hAnsi="Arial" w:cs="Arial"/>
          <w:color w:val="000000" w:themeColor="text1"/>
          <w:sz w:val="22"/>
        </w:rPr>
        <w:t xml:space="preserve"> (</w:t>
      </w:r>
      <w:proofErr w:type="spellStart"/>
      <w:r w:rsidR="00C733A0" w:rsidRPr="00E50712">
        <w:rPr>
          <w:rFonts w:ascii="Arial" w:hAnsi="Arial" w:cs="Arial"/>
          <w:color w:val="000000" w:themeColor="text1"/>
          <w:sz w:val="22"/>
        </w:rPr>
        <w:t>Bintani</w:t>
      </w:r>
      <w:proofErr w:type="spellEnd"/>
      <w:r w:rsidR="00C733A0" w:rsidRPr="00E50712">
        <w:rPr>
          <w:rFonts w:ascii="Arial" w:hAnsi="Arial" w:cs="Arial"/>
          <w:color w:val="000000" w:themeColor="text1"/>
          <w:sz w:val="22"/>
        </w:rPr>
        <w:t>, 2020)</w:t>
      </w:r>
      <w:r w:rsidR="009134F3" w:rsidRPr="00E50712">
        <w:rPr>
          <w:rFonts w:ascii="Arial" w:hAnsi="Arial" w:cs="Arial"/>
          <w:color w:val="000000" w:themeColor="text1"/>
          <w:sz w:val="22"/>
          <w:lang w:val="en-GB"/>
        </w:rPr>
        <w:t xml:space="preserve">. </w:t>
      </w:r>
    </w:p>
    <w:tbl>
      <w:tblPr>
        <w:tblStyle w:val="TableGrid"/>
        <w:tblW w:w="0" w:type="auto"/>
        <w:tblLook w:val="04A0" w:firstRow="1" w:lastRow="0" w:firstColumn="1" w:lastColumn="0" w:noHBand="0" w:noVBand="1"/>
      </w:tblPr>
      <w:tblGrid>
        <w:gridCol w:w="2254"/>
        <w:gridCol w:w="2254"/>
        <w:gridCol w:w="2254"/>
        <w:gridCol w:w="2254"/>
      </w:tblGrid>
      <w:tr w:rsidR="005F2884" w:rsidRPr="00E50712" w14:paraId="4808741A" w14:textId="77777777" w:rsidTr="009134F3">
        <w:tc>
          <w:tcPr>
            <w:tcW w:w="2254" w:type="dxa"/>
          </w:tcPr>
          <w:p w14:paraId="0D844A74" w14:textId="77777777" w:rsidR="009134F3" w:rsidRPr="00E50712" w:rsidRDefault="00102D41" w:rsidP="00DB535A">
            <w:pPr>
              <w:spacing w:line="360" w:lineRule="auto"/>
              <w:rPr>
                <w:rFonts w:ascii="Arial" w:hAnsi="Arial" w:cs="Arial"/>
                <w:b/>
                <w:bCs/>
                <w:i/>
                <w:iCs/>
                <w:color w:val="000000" w:themeColor="text1"/>
                <w:lang w:val="en-GB"/>
              </w:rPr>
            </w:pPr>
            <w:r w:rsidRPr="00E50712">
              <w:rPr>
                <w:rFonts w:ascii="Arial" w:hAnsi="Arial" w:cs="Arial"/>
                <w:b/>
                <w:bCs/>
                <w:i/>
                <w:iCs/>
                <w:color w:val="000000" w:themeColor="text1"/>
                <w:lang w:val="en-GB"/>
              </w:rPr>
              <w:t>Objectives</w:t>
            </w:r>
          </w:p>
        </w:tc>
        <w:tc>
          <w:tcPr>
            <w:tcW w:w="2254" w:type="dxa"/>
          </w:tcPr>
          <w:p w14:paraId="27290448" w14:textId="77777777" w:rsidR="009134F3" w:rsidRPr="00E50712" w:rsidRDefault="00102D41" w:rsidP="00DB535A">
            <w:pPr>
              <w:spacing w:line="360" w:lineRule="auto"/>
              <w:rPr>
                <w:rFonts w:ascii="Arial" w:hAnsi="Arial" w:cs="Arial"/>
                <w:b/>
                <w:bCs/>
                <w:i/>
                <w:iCs/>
                <w:color w:val="000000" w:themeColor="text1"/>
                <w:lang w:val="en-GB"/>
              </w:rPr>
            </w:pPr>
            <w:r w:rsidRPr="00E50712">
              <w:rPr>
                <w:rFonts w:ascii="Arial" w:hAnsi="Arial" w:cs="Arial"/>
                <w:b/>
                <w:bCs/>
                <w:i/>
                <w:iCs/>
                <w:color w:val="000000" w:themeColor="text1"/>
                <w:lang w:val="en-GB"/>
              </w:rPr>
              <w:t>Actions implemented</w:t>
            </w:r>
          </w:p>
        </w:tc>
        <w:tc>
          <w:tcPr>
            <w:tcW w:w="2254" w:type="dxa"/>
          </w:tcPr>
          <w:p w14:paraId="6B960436" w14:textId="77777777" w:rsidR="009134F3" w:rsidRPr="00E50712" w:rsidRDefault="00102D41" w:rsidP="00DB535A">
            <w:pPr>
              <w:spacing w:line="360" w:lineRule="auto"/>
              <w:rPr>
                <w:rFonts w:ascii="Arial" w:hAnsi="Arial" w:cs="Arial"/>
                <w:b/>
                <w:bCs/>
                <w:i/>
                <w:iCs/>
                <w:color w:val="000000" w:themeColor="text1"/>
                <w:lang w:val="en-GB"/>
              </w:rPr>
            </w:pPr>
            <w:r w:rsidRPr="00E50712">
              <w:rPr>
                <w:rFonts w:ascii="Arial" w:hAnsi="Arial" w:cs="Arial"/>
                <w:b/>
                <w:bCs/>
                <w:i/>
                <w:iCs/>
                <w:color w:val="000000" w:themeColor="text1"/>
                <w:lang w:val="en-GB"/>
              </w:rPr>
              <w:t>Purpose</w:t>
            </w:r>
          </w:p>
        </w:tc>
        <w:tc>
          <w:tcPr>
            <w:tcW w:w="2254" w:type="dxa"/>
          </w:tcPr>
          <w:p w14:paraId="752C8573" w14:textId="77777777" w:rsidR="009134F3" w:rsidRPr="00E50712" w:rsidRDefault="00102D41" w:rsidP="00DB535A">
            <w:pPr>
              <w:spacing w:line="360" w:lineRule="auto"/>
              <w:rPr>
                <w:rFonts w:ascii="Arial" w:hAnsi="Arial" w:cs="Arial"/>
                <w:b/>
                <w:bCs/>
                <w:i/>
                <w:iCs/>
                <w:color w:val="000000" w:themeColor="text1"/>
                <w:lang w:val="en-GB"/>
              </w:rPr>
            </w:pPr>
            <w:r w:rsidRPr="00E50712">
              <w:rPr>
                <w:rFonts w:ascii="Arial" w:hAnsi="Arial" w:cs="Arial"/>
                <w:b/>
                <w:bCs/>
                <w:i/>
                <w:iCs/>
                <w:color w:val="000000" w:themeColor="text1"/>
                <w:lang w:val="en-GB"/>
              </w:rPr>
              <w:t>Duration</w:t>
            </w:r>
          </w:p>
        </w:tc>
      </w:tr>
      <w:tr w:rsidR="005F2884" w:rsidRPr="00E50712" w14:paraId="046ADFCF" w14:textId="77777777" w:rsidTr="009134F3">
        <w:tc>
          <w:tcPr>
            <w:tcW w:w="2254" w:type="dxa"/>
          </w:tcPr>
          <w:p w14:paraId="075AF5DF" w14:textId="77777777" w:rsidR="009134F3" w:rsidRPr="00E50712" w:rsidRDefault="00102D41" w:rsidP="00DB535A">
            <w:pPr>
              <w:spacing w:line="360" w:lineRule="auto"/>
              <w:rPr>
                <w:rFonts w:ascii="Arial" w:hAnsi="Arial" w:cs="Arial"/>
                <w:color w:val="000000" w:themeColor="text1"/>
                <w:lang w:val="en-GB"/>
              </w:rPr>
            </w:pPr>
            <w:r w:rsidRPr="00E50712">
              <w:rPr>
                <w:rFonts w:ascii="Arial" w:hAnsi="Arial" w:cs="Arial"/>
                <w:color w:val="000000" w:themeColor="text1"/>
                <w:lang w:val="en-GB"/>
              </w:rPr>
              <w:t>To imp</w:t>
            </w:r>
            <w:r w:rsidR="00215547" w:rsidRPr="00E50712">
              <w:rPr>
                <w:rFonts w:ascii="Arial" w:hAnsi="Arial" w:cs="Arial"/>
                <w:color w:val="000000" w:themeColor="text1"/>
                <w:lang w:val="en-GB"/>
              </w:rPr>
              <w:t xml:space="preserve">rove my technical and </w:t>
            </w:r>
            <w:r w:rsidR="00660BE2" w:rsidRPr="00E50712">
              <w:rPr>
                <w:rFonts w:ascii="Arial" w:hAnsi="Arial" w:cs="Arial"/>
                <w:color w:val="000000" w:themeColor="text1"/>
                <w:lang w:val="en-GB"/>
              </w:rPr>
              <w:t>analytical skillset</w:t>
            </w:r>
          </w:p>
        </w:tc>
        <w:tc>
          <w:tcPr>
            <w:tcW w:w="2254" w:type="dxa"/>
          </w:tcPr>
          <w:p w14:paraId="4797191E" w14:textId="77777777" w:rsidR="009134F3" w:rsidRPr="00E50712" w:rsidRDefault="00102D41" w:rsidP="00DB535A">
            <w:pPr>
              <w:spacing w:line="360" w:lineRule="auto"/>
              <w:rPr>
                <w:rFonts w:ascii="Arial" w:hAnsi="Arial" w:cs="Arial"/>
                <w:color w:val="000000" w:themeColor="text1"/>
                <w:lang w:val="en-GB"/>
              </w:rPr>
            </w:pPr>
            <w:r w:rsidRPr="00E50712">
              <w:rPr>
                <w:rFonts w:ascii="Arial" w:hAnsi="Arial" w:cs="Arial"/>
                <w:color w:val="000000" w:themeColor="text1"/>
                <w:lang w:val="en-GB"/>
              </w:rPr>
              <w:t xml:space="preserve">The actions that are taken in the case of developing analytical skillset can be improved by the involvement of </w:t>
            </w:r>
            <w:r w:rsidRPr="00E50712">
              <w:rPr>
                <w:rFonts w:ascii="Arial" w:hAnsi="Arial" w:cs="Arial"/>
                <w:color w:val="000000" w:themeColor="text1"/>
                <w:lang w:val="en-GB"/>
              </w:rPr>
              <w:lastRenderedPageBreak/>
              <w:t>the training programs on business strategies and also by gaining insightful facts about the sales process that able to incorporate new ideas and strategies.</w:t>
            </w:r>
            <w:r w:rsidR="00FF442B" w:rsidRPr="00E50712">
              <w:rPr>
                <w:rFonts w:ascii="Arial" w:hAnsi="Arial" w:cs="Arial"/>
                <w:color w:val="000000" w:themeColor="text1"/>
                <w:lang w:val="en-GB"/>
              </w:rPr>
              <w:t xml:space="preserve"> In addition to that, analytical skills can also be improved by the means of online tutorials and seminars for sales management.</w:t>
            </w:r>
          </w:p>
        </w:tc>
        <w:tc>
          <w:tcPr>
            <w:tcW w:w="2254" w:type="dxa"/>
          </w:tcPr>
          <w:p w14:paraId="0AAB7B14" w14:textId="77777777" w:rsidR="009134F3" w:rsidRPr="00E50712" w:rsidRDefault="00102D41" w:rsidP="00DB535A">
            <w:pPr>
              <w:spacing w:line="360" w:lineRule="auto"/>
              <w:rPr>
                <w:rFonts w:ascii="Arial" w:hAnsi="Arial" w:cs="Arial"/>
                <w:color w:val="000000" w:themeColor="text1"/>
                <w:lang w:val="en-GB"/>
              </w:rPr>
            </w:pPr>
            <w:r w:rsidRPr="00E50712">
              <w:rPr>
                <w:rFonts w:ascii="Arial" w:hAnsi="Arial" w:cs="Arial"/>
                <w:color w:val="000000" w:themeColor="text1"/>
                <w:lang w:val="en-GB"/>
              </w:rPr>
              <w:lastRenderedPageBreak/>
              <w:t xml:space="preserve">The purpose of the technical knowledge in the sales process involves better flexibility in the sales operations and </w:t>
            </w:r>
            <w:r w:rsidR="00640E8E" w:rsidRPr="00E50712">
              <w:rPr>
                <w:rFonts w:ascii="Arial" w:hAnsi="Arial" w:cs="Arial"/>
                <w:color w:val="000000" w:themeColor="text1"/>
                <w:lang w:val="en-GB"/>
              </w:rPr>
              <w:lastRenderedPageBreak/>
              <w:t>coordinates</w:t>
            </w:r>
            <w:r w:rsidRPr="00E50712">
              <w:rPr>
                <w:rFonts w:ascii="Arial" w:hAnsi="Arial" w:cs="Arial"/>
                <w:color w:val="000000" w:themeColor="text1"/>
                <w:lang w:val="en-GB"/>
              </w:rPr>
              <w:t xml:space="preserve"> effective solutions for the different sales ac</w:t>
            </w:r>
            <w:r w:rsidR="00A95EA2" w:rsidRPr="00E50712">
              <w:rPr>
                <w:rFonts w:ascii="Arial" w:hAnsi="Arial" w:cs="Arial"/>
                <w:color w:val="000000" w:themeColor="text1"/>
                <w:lang w:val="en-GB"/>
              </w:rPr>
              <w:t>tivities.</w:t>
            </w:r>
            <w:r w:rsidR="00DF1B4E" w:rsidRPr="00E50712">
              <w:rPr>
                <w:rFonts w:ascii="Arial" w:hAnsi="Arial" w:cs="Arial"/>
                <w:color w:val="000000" w:themeColor="text1"/>
                <w:lang w:val="en-GB"/>
              </w:rPr>
              <w:t xml:space="preserve"> The development of technical skill sets that are associated with the sales and the marketing field helps in establishing operational profitability.</w:t>
            </w:r>
          </w:p>
        </w:tc>
        <w:tc>
          <w:tcPr>
            <w:tcW w:w="2254" w:type="dxa"/>
          </w:tcPr>
          <w:p w14:paraId="6F9D664F" w14:textId="77777777" w:rsidR="009134F3" w:rsidRPr="00E50712" w:rsidRDefault="00102D41" w:rsidP="00DB535A">
            <w:pPr>
              <w:spacing w:line="360" w:lineRule="auto"/>
              <w:rPr>
                <w:rFonts w:ascii="Arial" w:hAnsi="Arial" w:cs="Arial"/>
                <w:color w:val="000000" w:themeColor="text1"/>
                <w:lang w:val="en-GB"/>
              </w:rPr>
            </w:pPr>
            <w:r w:rsidRPr="00E50712">
              <w:rPr>
                <w:rFonts w:ascii="Arial" w:hAnsi="Arial" w:cs="Arial"/>
                <w:color w:val="000000" w:themeColor="text1"/>
                <w:lang w:val="en-GB"/>
              </w:rPr>
              <w:lastRenderedPageBreak/>
              <w:t>8-10 months</w:t>
            </w:r>
          </w:p>
        </w:tc>
      </w:tr>
      <w:tr w:rsidR="005F2884" w:rsidRPr="00E50712" w14:paraId="0B254B36" w14:textId="77777777" w:rsidTr="009134F3">
        <w:tc>
          <w:tcPr>
            <w:tcW w:w="2254" w:type="dxa"/>
          </w:tcPr>
          <w:p w14:paraId="1318CC76" w14:textId="77777777" w:rsidR="009134F3" w:rsidRPr="00E50712" w:rsidRDefault="00102D41" w:rsidP="00DB535A">
            <w:pPr>
              <w:spacing w:line="360" w:lineRule="auto"/>
              <w:rPr>
                <w:rFonts w:ascii="Arial" w:hAnsi="Arial" w:cs="Arial"/>
                <w:color w:val="000000" w:themeColor="text1"/>
                <w:lang w:val="en-GB"/>
              </w:rPr>
            </w:pPr>
            <w:r w:rsidRPr="00E50712">
              <w:rPr>
                <w:rFonts w:ascii="Arial" w:hAnsi="Arial" w:cs="Arial"/>
                <w:color w:val="000000" w:themeColor="text1"/>
                <w:lang w:val="en-GB"/>
              </w:rPr>
              <w:t xml:space="preserve">To develop interpersonal skills such as active listening </w:t>
            </w:r>
          </w:p>
        </w:tc>
        <w:tc>
          <w:tcPr>
            <w:tcW w:w="2254" w:type="dxa"/>
          </w:tcPr>
          <w:p w14:paraId="3968908D" w14:textId="77777777" w:rsidR="009134F3" w:rsidRPr="00E50712" w:rsidRDefault="00102D41" w:rsidP="00DB535A">
            <w:pPr>
              <w:spacing w:line="360" w:lineRule="auto"/>
              <w:rPr>
                <w:rFonts w:ascii="Arial" w:hAnsi="Arial" w:cs="Arial"/>
                <w:color w:val="000000" w:themeColor="text1"/>
                <w:lang w:val="en-GB"/>
              </w:rPr>
            </w:pPr>
            <w:r w:rsidRPr="00E50712">
              <w:rPr>
                <w:rFonts w:ascii="Arial" w:hAnsi="Arial" w:cs="Arial"/>
                <w:color w:val="000000" w:themeColor="text1"/>
                <w:lang w:val="en-GB"/>
              </w:rPr>
              <w:t xml:space="preserve">The active listening skill set that is possessed as the interpersonal skills can be improved by the means of engaging more in business projects and paying full attention </w:t>
            </w:r>
            <w:proofErr w:type="spellStart"/>
            <w:r w:rsidRPr="00E50712">
              <w:rPr>
                <w:rFonts w:ascii="Arial" w:hAnsi="Arial" w:cs="Arial"/>
                <w:color w:val="000000" w:themeColor="text1"/>
                <w:lang w:val="en-GB"/>
              </w:rPr>
              <w:t>t</w:t>
            </w:r>
            <w:proofErr w:type="spellEnd"/>
            <w:r w:rsidRPr="00E50712">
              <w:rPr>
                <w:rFonts w:ascii="Arial" w:hAnsi="Arial" w:cs="Arial"/>
                <w:color w:val="000000" w:themeColor="text1"/>
                <w:lang w:val="en-GB"/>
              </w:rPr>
              <w:t xml:space="preserve"> every detail before the work process. This can be enacted as action by the </w:t>
            </w:r>
            <w:r w:rsidR="00967AF8" w:rsidRPr="00E50712">
              <w:rPr>
                <w:rFonts w:ascii="Arial" w:hAnsi="Arial" w:cs="Arial"/>
                <w:color w:val="000000" w:themeColor="text1"/>
                <w:lang w:val="en-GB"/>
              </w:rPr>
              <w:t>initiation</w:t>
            </w:r>
            <w:r w:rsidRPr="00E50712">
              <w:rPr>
                <w:rFonts w:ascii="Arial" w:hAnsi="Arial" w:cs="Arial"/>
                <w:color w:val="000000" w:themeColor="text1"/>
                <w:lang w:val="en-GB"/>
              </w:rPr>
              <w:t xml:space="preserve"> of full concentration in the work and managing all the activities before the sales process. With the </w:t>
            </w:r>
            <w:r w:rsidR="006B210B" w:rsidRPr="00E50712">
              <w:rPr>
                <w:rFonts w:ascii="Arial" w:hAnsi="Arial" w:cs="Arial"/>
                <w:color w:val="000000" w:themeColor="text1"/>
                <w:lang w:val="en-GB"/>
              </w:rPr>
              <w:lastRenderedPageBreak/>
              <w:t xml:space="preserve">development of interpersonal skills like active listening, there is a build-up </w:t>
            </w:r>
            <w:r w:rsidR="000F7ADF" w:rsidRPr="00E50712">
              <w:rPr>
                <w:rFonts w:ascii="Arial" w:hAnsi="Arial" w:cs="Arial"/>
                <w:color w:val="000000" w:themeColor="text1"/>
                <w:lang w:val="en-GB"/>
              </w:rPr>
              <w:t>of the effective sales process that helps in focusing on the sales process.</w:t>
            </w:r>
          </w:p>
        </w:tc>
        <w:tc>
          <w:tcPr>
            <w:tcW w:w="2254" w:type="dxa"/>
          </w:tcPr>
          <w:p w14:paraId="7B7E4836" w14:textId="77777777" w:rsidR="009134F3" w:rsidRPr="00E50712" w:rsidRDefault="00102D41" w:rsidP="00DB535A">
            <w:pPr>
              <w:spacing w:line="360" w:lineRule="auto"/>
              <w:rPr>
                <w:rFonts w:ascii="Arial" w:hAnsi="Arial" w:cs="Arial"/>
                <w:color w:val="000000" w:themeColor="text1"/>
                <w:lang w:val="en-GB"/>
              </w:rPr>
            </w:pPr>
            <w:r w:rsidRPr="00E50712">
              <w:rPr>
                <w:rFonts w:ascii="Arial" w:hAnsi="Arial" w:cs="Arial"/>
                <w:color w:val="000000" w:themeColor="text1"/>
                <w:lang w:val="en-GB"/>
              </w:rPr>
              <w:lastRenderedPageBreak/>
              <w:t>Active listening skill set in the sales process will help to establish greater support for the sales operations by coordinating an effective way for the sales process. This skill set helps the managers to understand the relevance of the sales process and helps in developing the sales operations.</w:t>
            </w:r>
          </w:p>
        </w:tc>
        <w:tc>
          <w:tcPr>
            <w:tcW w:w="2254" w:type="dxa"/>
          </w:tcPr>
          <w:p w14:paraId="36A53B66" w14:textId="77777777" w:rsidR="009134F3" w:rsidRPr="00E50712" w:rsidRDefault="00102D41" w:rsidP="00DB535A">
            <w:pPr>
              <w:spacing w:line="360" w:lineRule="auto"/>
              <w:rPr>
                <w:rFonts w:ascii="Arial" w:hAnsi="Arial" w:cs="Arial"/>
                <w:color w:val="000000" w:themeColor="text1"/>
                <w:lang w:val="en-GB"/>
              </w:rPr>
            </w:pPr>
            <w:r w:rsidRPr="00E50712">
              <w:rPr>
                <w:rFonts w:ascii="Arial" w:hAnsi="Arial" w:cs="Arial"/>
                <w:color w:val="000000" w:themeColor="text1"/>
                <w:lang w:val="en-GB"/>
              </w:rPr>
              <w:t xml:space="preserve">6-7 months </w:t>
            </w:r>
          </w:p>
          <w:p w14:paraId="7BE49496" w14:textId="77777777" w:rsidR="00C0789C" w:rsidRPr="00E50712" w:rsidRDefault="00C0789C" w:rsidP="00DB535A">
            <w:pPr>
              <w:spacing w:line="360" w:lineRule="auto"/>
              <w:rPr>
                <w:rFonts w:ascii="Arial" w:hAnsi="Arial" w:cs="Arial"/>
                <w:color w:val="000000" w:themeColor="text1"/>
                <w:lang w:val="en-GB"/>
              </w:rPr>
            </w:pPr>
          </w:p>
        </w:tc>
      </w:tr>
      <w:tr w:rsidR="005F2884" w:rsidRPr="00E50712" w14:paraId="1FD50BE9" w14:textId="77777777" w:rsidTr="009134F3">
        <w:tc>
          <w:tcPr>
            <w:tcW w:w="2254" w:type="dxa"/>
          </w:tcPr>
          <w:p w14:paraId="30C30EE4" w14:textId="77777777" w:rsidR="009134F3" w:rsidRPr="00E50712" w:rsidRDefault="00102D41" w:rsidP="00DB535A">
            <w:pPr>
              <w:spacing w:line="360" w:lineRule="auto"/>
              <w:rPr>
                <w:rFonts w:ascii="Arial" w:hAnsi="Arial" w:cs="Arial"/>
                <w:color w:val="000000" w:themeColor="text1"/>
                <w:lang w:val="en-GB"/>
              </w:rPr>
            </w:pPr>
            <w:r w:rsidRPr="00E50712">
              <w:rPr>
                <w:rFonts w:ascii="Arial" w:hAnsi="Arial" w:cs="Arial"/>
                <w:color w:val="000000" w:themeColor="text1"/>
                <w:lang w:val="en-GB"/>
              </w:rPr>
              <w:t>To develop the concept for data analytics in sales forecasting</w:t>
            </w:r>
          </w:p>
        </w:tc>
        <w:tc>
          <w:tcPr>
            <w:tcW w:w="2254" w:type="dxa"/>
          </w:tcPr>
          <w:p w14:paraId="461F041D" w14:textId="5C336B5F" w:rsidR="009134F3" w:rsidRPr="00E50712" w:rsidRDefault="00102D41" w:rsidP="00DB535A">
            <w:pPr>
              <w:spacing w:line="360" w:lineRule="auto"/>
              <w:rPr>
                <w:rFonts w:ascii="Arial" w:hAnsi="Arial" w:cs="Arial"/>
                <w:color w:val="000000" w:themeColor="text1"/>
                <w:lang w:val="en-GB"/>
              </w:rPr>
            </w:pPr>
            <w:r w:rsidRPr="00E50712">
              <w:rPr>
                <w:rFonts w:ascii="Arial" w:hAnsi="Arial" w:cs="Arial"/>
                <w:color w:val="000000" w:themeColor="text1"/>
                <w:lang w:val="en-GB"/>
              </w:rPr>
              <w:t>In the conte</w:t>
            </w:r>
            <w:r w:rsidR="003F5FFC" w:rsidRPr="00E50712">
              <w:rPr>
                <w:rFonts w:ascii="Arial" w:hAnsi="Arial" w:cs="Arial"/>
                <w:color w:val="000000" w:themeColor="text1"/>
                <w:lang w:val="en-GB"/>
              </w:rPr>
              <w:t xml:space="preserve">xt of a skill set like data analytics, I will be able to improve my knowledge about the data analysis and the sales </w:t>
            </w:r>
            <w:r w:rsidR="00D36088" w:rsidRPr="00E50712">
              <w:rPr>
                <w:rFonts w:ascii="Arial" w:hAnsi="Arial" w:cs="Arial"/>
                <w:color w:val="000000" w:themeColor="text1"/>
                <w:lang w:val="en-GB"/>
              </w:rPr>
              <w:t>forecasting</w:t>
            </w:r>
            <w:r w:rsidR="003F5FFC" w:rsidRPr="00E50712">
              <w:rPr>
                <w:rFonts w:ascii="Arial" w:hAnsi="Arial" w:cs="Arial"/>
                <w:color w:val="000000" w:themeColor="text1"/>
                <w:lang w:val="en-GB"/>
              </w:rPr>
              <w:t xml:space="preserve"> method by engaging more insightful facts about the sales process by learning from different business tutorials and business </w:t>
            </w:r>
            <w:r w:rsidR="00E90CD9" w:rsidRPr="00E50712">
              <w:rPr>
                <w:rFonts w:ascii="Arial" w:hAnsi="Arial" w:cs="Arial"/>
                <w:color w:val="000000" w:themeColor="text1"/>
                <w:lang w:val="en-GB"/>
              </w:rPr>
              <w:t>project-based</w:t>
            </w:r>
            <w:r w:rsidR="003F5FFC" w:rsidRPr="00E50712">
              <w:rPr>
                <w:rFonts w:ascii="Arial" w:hAnsi="Arial" w:cs="Arial"/>
                <w:color w:val="000000" w:themeColor="text1"/>
                <w:lang w:val="en-GB"/>
              </w:rPr>
              <w:t xml:space="preserve"> works. Data analytics that involves forecasting for the customer sales behavi</w:t>
            </w:r>
            <w:r w:rsidR="00471543" w:rsidRPr="00E50712">
              <w:rPr>
                <w:rFonts w:ascii="Arial" w:hAnsi="Arial" w:cs="Arial"/>
                <w:color w:val="000000" w:themeColor="text1"/>
                <w:lang w:val="en-GB"/>
              </w:rPr>
              <w:t>o</w:t>
            </w:r>
            <w:r w:rsidR="002755CD">
              <w:rPr>
                <w:rFonts w:ascii="Arial" w:hAnsi="Arial" w:cs="Arial"/>
                <w:color w:val="000000" w:themeColor="text1"/>
                <w:lang w:val="en-GB"/>
              </w:rPr>
              <w:t>u</w:t>
            </w:r>
            <w:r w:rsidR="00C23E3D" w:rsidRPr="00E50712">
              <w:rPr>
                <w:rFonts w:ascii="Arial" w:hAnsi="Arial" w:cs="Arial"/>
                <w:color w:val="000000" w:themeColor="text1"/>
                <w:lang w:val="en-GB"/>
              </w:rPr>
              <w:t xml:space="preserve">r helps in </w:t>
            </w:r>
            <w:r w:rsidR="00EC51FD" w:rsidRPr="00E50712">
              <w:rPr>
                <w:rFonts w:ascii="Arial" w:hAnsi="Arial" w:cs="Arial"/>
                <w:color w:val="000000" w:themeColor="text1"/>
                <w:lang w:val="en-GB"/>
              </w:rPr>
              <w:t>maintaining a</w:t>
            </w:r>
            <w:r w:rsidR="00C23E3D" w:rsidRPr="00E50712">
              <w:rPr>
                <w:rFonts w:ascii="Arial" w:hAnsi="Arial" w:cs="Arial"/>
                <w:color w:val="000000" w:themeColor="text1"/>
                <w:lang w:val="en-GB"/>
              </w:rPr>
              <w:t>n operational activity is determined in the business process.</w:t>
            </w:r>
          </w:p>
        </w:tc>
        <w:tc>
          <w:tcPr>
            <w:tcW w:w="2254" w:type="dxa"/>
          </w:tcPr>
          <w:p w14:paraId="2EEDAAB9" w14:textId="77777777" w:rsidR="009134F3" w:rsidRPr="00E50712" w:rsidRDefault="00102D41" w:rsidP="00DB535A">
            <w:pPr>
              <w:spacing w:line="360" w:lineRule="auto"/>
              <w:rPr>
                <w:rFonts w:ascii="Arial" w:hAnsi="Arial" w:cs="Arial"/>
                <w:color w:val="000000" w:themeColor="text1"/>
                <w:lang w:val="en-GB"/>
              </w:rPr>
            </w:pPr>
            <w:r w:rsidRPr="00E50712">
              <w:rPr>
                <w:rFonts w:ascii="Arial" w:hAnsi="Arial" w:cs="Arial"/>
                <w:color w:val="000000" w:themeColor="text1"/>
                <w:lang w:val="en-GB"/>
              </w:rPr>
              <w:t xml:space="preserve">Sales data analytics is a relevant aspect that is involved in the business process and in the role of sales professionals to set data and trends for the customers able to implement better sales performance. The ability of forecasting goals and initiate a sales strategy in the business process helps in satisfying the customer. As a result of incorporating data analytics, I will be able to improve my prediction for the customer base establishment and develops an effective strategy for sales target that as </w:t>
            </w:r>
            <w:r w:rsidRPr="00E50712">
              <w:rPr>
                <w:rFonts w:ascii="Arial" w:hAnsi="Arial" w:cs="Arial"/>
                <w:color w:val="000000" w:themeColor="text1"/>
                <w:lang w:val="en-GB"/>
              </w:rPr>
              <w:lastRenderedPageBreak/>
              <w:t>a result will be able to improve the long-term goals for the sales process.</w:t>
            </w:r>
          </w:p>
        </w:tc>
        <w:tc>
          <w:tcPr>
            <w:tcW w:w="2254" w:type="dxa"/>
          </w:tcPr>
          <w:p w14:paraId="6EBB3B0B" w14:textId="77777777" w:rsidR="009134F3" w:rsidRPr="00E50712" w:rsidRDefault="00102D41" w:rsidP="00DB535A">
            <w:pPr>
              <w:spacing w:line="360" w:lineRule="auto"/>
              <w:rPr>
                <w:rFonts w:ascii="Arial" w:hAnsi="Arial" w:cs="Arial"/>
                <w:color w:val="000000" w:themeColor="text1"/>
                <w:lang w:val="en-GB"/>
              </w:rPr>
            </w:pPr>
            <w:r w:rsidRPr="00E50712">
              <w:rPr>
                <w:rFonts w:ascii="Arial" w:hAnsi="Arial" w:cs="Arial"/>
                <w:color w:val="000000" w:themeColor="text1"/>
                <w:lang w:val="en-GB"/>
              </w:rPr>
              <w:lastRenderedPageBreak/>
              <w:t>10-12 months</w:t>
            </w:r>
          </w:p>
        </w:tc>
      </w:tr>
    </w:tbl>
    <w:p w14:paraId="4B36A74F" w14:textId="77777777" w:rsidR="009134F3" w:rsidRPr="00E50712" w:rsidRDefault="00102D41" w:rsidP="004F1F6E">
      <w:pPr>
        <w:spacing w:line="360" w:lineRule="auto"/>
        <w:jc w:val="center"/>
        <w:rPr>
          <w:rFonts w:ascii="Arial" w:hAnsi="Arial" w:cs="Arial"/>
          <w:b/>
          <w:bCs/>
          <w:color w:val="000000" w:themeColor="text1"/>
          <w:sz w:val="22"/>
          <w:lang w:val="en-GB"/>
        </w:rPr>
      </w:pPr>
      <w:r w:rsidRPr="00E50712">
        <w:rPr>
          <w:rFonts w:ascii="Arial" w:hAnsi="Arial" w:cs="Arial"/>
          <w:b/>
          <w:bCs/>
          <w:color w:val="000000" w:themeColor="text1"/>
          <w:sz w:val="22"/>
          <w:lang w:val="en-GB"/>
        </w:rPr>
        <w:t>Table 1: PDP</w:t>
      </w:r>
    </w:p>
    <w:p w14:paraId="0ABD6E59" w14:textId="77777777" w:rsidR="000C6FB4" w:rsidRPr="00E50712" w:rsidRDefault="00102D41" w:rsidP="004F1F6E">
      <w:pPr>
        <w:spacing w:line="360" w:lineRule="auto"/>
        <w:jc w:val="center"/>
        <w:rPr>
          <w:rFonts w:ascii="Arial" w:hAnsi="Arial" w:cs="Arial"/>
          <w:color w:val="000000" w:themeColor="text1"/>
          <w:sz w:val="22"/>
          <w:lang w:val="en-GB"/>
        </w:rPr>
      </w:pPr>
      <w:r w:rsidRPr="00E50712">
        <w:rPr>
          <w:rFonts w:ascii="Arial" w:hAnsi="Arial" w:cs="Arial"/>
          <w:color w:val="000000" w:themeColor="text1"/>
          <w:sz w:val="22"/>
          <w:lang w:val="en-GB"/>
        </w:rPr>
        <w:t>(Source: Created by the learner)</w:t>
      </w:r>
    </w:p>
    <w:p w14:paraId="203F0E59" w14:textId="77777777" w:rsidR="00B207AC"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 xml:space="preserve"> </w:t>
      </w:r>
    </w:p>
    <w:p w14:paraId="2E1620C9" w14:textId="77777777" w:rsidR="00B207AC" w:rsidRPr="00E50712" w:rsidRDefault="00102D41" w:rsidP="00DB535A">
      <w:pPr>
        <w:spacing w:line="360" w:lineRule="auto"/>
        <w:rPr>
          <w:rFonts w:ascii="Arial" w:hAnsi="Arial" w:cs="Arial"/>
          <w:b/>
          <w:bCs/>
          <w:color w:val="000000" w:themeColor="text1"/>
          <w:sz w:val="22"/>
          <w:lang w:val="en-GB"/>
        </w:rPr>
      </w:pPr>
      <w:r w:rsidRPr="00E50712">
        <w:rPr>
          <w:rFonts w:ascii="Arial" w:hAnsi="Arial" w:cs="Arial"/>
          <w:b/>
          <w:bCs/>
          <w:color w:val="000000" w:themeColor="text1"/>
          <w:sz w:val="22"/>
          <w:lang w:val="en-GB"/>
        </w:rPr>
        <w:t>Conclusion</w:t>
      </w:r>
    </w:p>
    <w:p w14:paraId="21F47831" w14:textId="77777777" w:rsidR="008A36E7"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The</w:t>
      </w:r>
      <w:r w:rsidR="00557CC3" w:rsidRPr="00E50712">
        <w:rPr>
          <w:rFonts w:ascii="Arial" w:hAnsi="Arial" w:cs="Arial"/>
          <w:color w:val="000000" w:themeColor="text1"/>
          <w:sz w:val="22"/>
          <w:lang w:val="en-GB"/>
        </w:rPr>
        <w:t>re is a discussion about the conditions for my intended career in future development along w</w:t>
      </w:r>
      <w:r w:rsidR="009923D8" w:rsidRPr="00E50712">
        <w:rPr>
          <w:rFonts w:ascii="Arial" w:hAnsi="Arial" w:cs="Arial"/>
          <w:color w:val="000000" w:themeColor="text1"/>
          <w:sz w:val="22"/>
          <w:lang w:val="en-GB"/>
        </w:rPr>
        <w:t>ith the skill set. In this individual presentation, there is the implication of tools and models like the SWOT analysis, time management tools, and personal developmen</w:t>
      </w:r>
      <w:r w:rsidR="009C7B59" w:rsidRPr="00E50712">
        <w:rPr>
          <w:rFonts w:ascii="Arial" w:hAnsi="Arial" w:cs="Arial"/>
          <w:color w:val="000000" w:themeColor="text1"/>
          <w:sz w:val="22"/>
          <w:lang w:val="en-GB"/>
        </w:rPr>
        <w:t xml:space="preserve">t plan that is initiated to provide a greater understanding of the functionality for the job role as the sales manager. In an analysis for the SWOT analysis, it has been implemented that the skills that are associated as the strengths are some of the relevant employability skill sets that are required in the case of the sales professionals. </w:t>
      </w:r>
      <w:r w:rsidRPr="00E50712">
        <w:rPr>
          <w:rFonts w:ascii="Arial" w:hAnsi="Arial" w:cs="Arial"/>
          <w:color w:val="000000" w:themeColor="text1"/>
          <w:sz w:val="22"/>
          <w:lang w:val="en-GB"/>
        </w:rPr>
        <w:t xml:space="preserve">Moreover, there is </w:t>
      </w:r>
      <w:r w:rsidR="00E37F7E" w:rsidRPr="00E50712">
        <w:rPr>
          <w:rFonts w:ascii="Arial" w:hAnsi="Arial" w:cs="Arial"/>
          <w:color w:val="000000" w:themeColor="text1"/>
          <w:sz w:val="22"/>
          <w:lang w:val="en-GB"/>
        </w:rPr>
        <w:t xml:space="preserve">a detailed discussion about the relevance of skill set like team collaboration and effective communication skills that incorporate a greater significance in the sales operations. </w:t>
      </w:r>
    </w:p>
    <w:p w14:paraId="3AB3B9FB" w14:textId="77777777" w:rsidR="00B207AC" w:rsidRPr="00E50712" w:rsidRDefault="00B207AC" w:rsidP="00DB535A">
      <w:pPr>
        <w:spacing w:line="360" w:lineRule="auto"/>
        <w:rPr>
          <w:rFonts w:ascii="Arial" w:hAnsi="Arial" w:cs="Arial"/>
          <w:color w:val="000000" w:themeColor="text1"/>
          <w:sz w:val="22"/>
          <w:lang w:val="en-GB"/>
        </w:rPr>
      </w:pPr>
    </w:p>
    <w:p w14:paraId="1BF2A548" w14:textId="77777777" w:rsidR="00167815" w:rsidRPr="00E50712" w:rsidRDefault="00102D41" w:rsidP="00DB535A">
      <w:pPr>
        <w:widowControl/>
        <w:autoSpaceDE/>
        <w:autoSpaceDN/>
        <w:spacing w:after="160" w:line="360" w:lineRule="auto"/>
        <w:rPr>
          <w:rFonts w:ascii="Arial" w:hAnsi="Arial" w:cs="Arial"/>
          <w:color w:val="000000" w:themeColor="text1"/>
          <w:sz w:val="22"/>
          <w:lang w:val="en-GB"/>
        </w:rPr>
      </w:pPr>
      <w:r w:rsidRPr="00E50712">
        <w:rPr>
          <w:rFonts w:ascii="Arial" w:hAnsi="Arial" w:cs="Arial"/>
          <w:color w:val="000000" w:themeColor="text1"/>
          <w:sz w:val="22"/>
          <w:lang w:val="en-GB"/>
        </w:rPr>
        <w:br w:type="page"/>
      </w:r>
    </w:p>
    <w:p w14:paraId="46BB7F7E" w14:textId="77777777" w:rsidR="00167815" w:rsidRPr="00E50712" w:rsidRDefault="00102D41" w:rsidP="00DB535A">
      <w:pPr>
        <w:pStyle w:val="Heading1"/>
        <w:spacing w:line="360" w:lineRule="auto"/>
        <w:rPr>
          <w:rFonts w:ascii="Arial" w:hAnsi="Arial" w:cs="Arial"/>
          <w:color w:val="000000" w:themeColor="text1"/>
          <w:sz w:val="22"/>
          <w:szCs w:val="22"/>
          <w:lang w:val="en-GB"/>
        </w:rPr>
      </w:pPr>
      <w:bookmarkStart w:id="1" w:name="_Toc87610606"/>
      <w:r w:rsidRPr="00E50712">
        <w:rPr>
          <w:rFonts w:ascii="Arial" w:hAnsi="Arial" w:cs="Arial"/>
          <w:color w:val="000000" w:themeColor="text1"/>
          <w:sz w:val="22"/>
          <w:szCs w:val="22"/>
          <w:lang w:val="en-GB"/>
        </w:rPr>
        <w:lastRenderedPageBreak/>
        <w:t>Task 2: Report</w:t>
      </w:r>
      <w:bookmarkEnd w:id="1"/>
    </w:p>
    <w:p w14:paraId="2216D16D" w14:textId="77777777" w:rsidR="003A4112" w:rsidRPr="00E50712" w:rsidRDefault="003A4112" w:rsidP="00DB535A">
      <w:pPr>
        <w:spacing w:line="360" w:lineRule="auto"/>
        <w:rPr>
          <w:rFonts w:ascii="Arial" w:hAnsi="Arial" w:cs="Arial"/>
          <w:color w:val="000000" w:themeColor="text1"/>
          <w:sz w:val="22"/>
          <w:lang w:val="en-GB"/>
        </w:rPr>
      </w:pPr>
    </w:p>
    <w:p w14:paraId="606D1577" w14:textId="77777777" w:rsidR="003A4112" w:rsidRPr="00E50712" w:rsidRDefault="00102D41" w:rsidP="00DB535A">
      <w:pPr>
        <w:spacing w:line="360" w:lineRule="auto"/>
        <w:rPr>
          <w:rFonts w:ascii="Arial" w:hAnsi="Arial" w:cs="Arial"/>
          <w:b/>
          <w:bCs/>
          <w:color w:val="000000" w:themeColor="text1"/>
          <w:sz w:val="22"/>
          <w:lang w:val="en-GB"/>
        </w:rPr>
      </w:pPr>
      <w:r w:rsidRPr="00E50712">
        <w:rPr>
          <w:rFonts w:ascii="Arial" w:hAnsi="Arial" w:cs="Arial"/>
          <w:b/>
          <w:bCs/>
          <w:color w:val="000000" w:themeColor="text1"/>
          <w:sz w:val="22"/>
          <w:lang w:val="en-GB"/>
        </w:rPr>
        <w:t>Introduction</w:t>
      </w:r>
    </w:p>
    <w:p w14:paraId="53DD7263" w14:textId="77777777" w:rsidR="0078729A" w:rsidRPr="00E50712" w:rsidRDefault="0078729A" w:rsidP="00DB535A">
      <w:pPr>
        <w:spacing w:line="360" w:lineRule="auto"/>
        <w:rPr>
          <w:rFonts w:ascii="Arial" w:hAnsi="Arial" w:cs="Arial"/>
          <w:color w:val="000000" w:themeColor="text1"/>
          <w:sz w:val="22"/>
          <w:lang w:val="en-GB"/>
        </w:rPr>
      </w:pPr>
    </w:p>
    <w:p w14:paraId="717A18FA" w14:textId="77777777" w:rsidR="0078729A" w:rsidRPr="00E50712" w:rsidRDefault="00102D41" w:rsidP="00DB535A">
      <w:pPr>
        <w:spacing w:line="360" w:lineRule="auto"/>
        <w:rPr>
          <w:rFonts w:ascii="Arial" w:hAnsi="Arial" w:cs="Arial"/>
          <w:color w:val="000000" w:themeColor="text1"/>
          <w:sz w:val="22"/>
          <w:lang w:val="en-GB"/>
        </w:rPr>
      </w:pPr>
      <w:r w:rsidRPr="00E50712">
        <w:rPr>
          <w:rFonts w:ascii="Arial" w:hAnsi="Arial" w:cs="Arial"/>
          <w:b/>
          <w:bCs/>
          <w:i/>
          <w:iCs/>
          <w:color w:val="000000" w:themeColor="text1"/>
          <w:sz w:val="22"/>
          <w:lang w:val="en-GB"/>
        </w:rPr>
        <w:t>Academic writing, paraphrasing, and referencing</w:t>
      </w:r>
      <w:r w:rsidRPr="00E50712">
        <w:rPr>
          <w:rFonts w:ascii="Arial" w:hAnsi="Arial" w:cs="Arial"/>
          <w:color w:val="000000" w:themeColor="text1"/>
          <w:sz w:val="22"/>
          <w:lang w:val="en-GB"/>
        </w:rPr>
        <w:t xml:space="preserve"> are selected as the topic based on which personal reflection will be discussed in this report. By the means of paraphrasing, it has been determined that involves </w:t>
      </w:r>
      <w:r w:rsidR="00584ADB" w:rsidRPr="00E50712">
        <w:rPr>
          <w:rFonts w:ascii="Arial" w:hAnsi="Arial" w:cs="Arial"/>
          <w:color w:val="000000" w:themeColor="text1"/>
          <w:sz w:val="22"/>
          <w:lang w:val="en-GB"/>
        </w:rPr>
        <w:t>the expression of the information or the idea from other particular sources in its own words. In the context of the referencing, that is involved in the writing involves acknowledgment of sources from which the relevant information has been</w:t>
      </w:r>
      <w:r w:rsidR="00184AF0" w:rsidRPr="00E50712">
        <w:rPr>
          <w:rFonts w:ascii="Arial" w:hAnsi="Arial" w:cs="Arial"/>
          <w:color w:val="000000" w:themeColor="text1"/>
          <w:sz w:val="22"/>
          <w:lang w:val="en-GB"/>
        </w:rPr>
        <w:t xml:space="preserve"> taken in the academic context. </w:t>
      </w:r>
      <w:r w:rsidR="00972825" w:rsidRPr="00E50712">
        <w:rPr>
          <w:rFonts w:ascii="Arial" w:hAnsi="Arial" w:cs="Arial"/>
          <w:color w:val="000000" w:themeColor="text1"/>
          <w:sz w:val="22"/>
          <w:lang w:val="en-GB"/>
        </w:rPr>
        <w:t xml:space="preserve">There will be brief discussion about the public speaking and presentation skills that are initiated </w:t>
      </w:r>
      <w:r w:rsidR="00BF2C28" w:rsidRPr="00E50712">
        <w:rPr>
          <w:rFonts w:ascii="Arial" w:hAnsi="Arial" w:cs="Arial"/>
          <w:color w:val="000000" w:themeColor="text1"/>
          <w:sz w:val="22"/>
          <w:lang w:val="en-GB"/>
        </w:rPr>
        <w:t xml:space="preserve">in the study as well. </w:t>
      </w:r>
      <w:r w:rsidR="00321772" w:rsidRPr="00E50712">
        <w:rPr>
          <w:rFonts w:ascii="Arial" w:hAnsi="Arial" w:cs="Arial"/>
          <w:b/>
          <w:bCs/>
          <w:i/>
          <w:iCs/>
          <w:color w:val="000000" w:themeColor="text1"/>
          <w:sz w:val="22"/>
          <w:lang w:val="en-GB"/>
        </w:rPr>
        <w:t>Gibbs's reflective model</w:t>
      </w:r>
      <w:r w:rsidR="00321772" w:rsidRPr="00E50712">
        <w:rPr>
          <w:rFonts w:ascii="Arial" w:hAnsi="Arial" w:cs="Arial"/>
          <w:color w:val="000000" w:themeColor="text1"/>
          <w:sz w:val="22"/>
          <w:lang w:val="en-GB"/>
        </w:rPr>
        <w:t xml:space="preserve"> will be utilised in this study that will determine a greater understanding of the particular topic.</w:t>
      </w:r>
    </w:p>
    <w:p w14:paraId="741D26ED" w14:textId="77777777" w:rsidR="003F7FDA" w:rsidRPr="00E50712" w:rsidRDefault="003F7FDA" w:rsidP="00DB535A">
      <w:pPr>
        <w:spacing w:line="360" w:lineRule="auto"/>
        <w:rPr>
          <w:rFonts w:ascii="Arial" w:hAnsi="Arial" w:cs="Arial"/>
          <w:color w:val="000000" w:themeColor="text1"/>
          <w:sz w:val="22"/>
          <w:lang w:val="en-GB"/>
        </w:rPr>
      </w:pPr>
    </w:p>
    <w:p w14:paraId="1D6B58E5" w14:textId="77777777" w:rsidR="0057146A" w:rsidRPr="00E50712" w:rsidRDefault="00102D41" w:rsidP="00DB535A">
      <w:pPr>
        <w:spacing w:line="360" w:lineRule="auto"/>
        <w:rPr>
          <w:rFonts w:ascii="Arial" w:hAnsi="Arial" w:cs="Arial"/>
          <w:b/>
          <w:bCs/>
          <w:color w:val="000000" w:themeColor="text1"/>
          <w:sz w:val="22"/>
          <w:lang w:val="en-GB"/>
        </w:rPr>
      </w:pPr>
      <w:r w:rsidRPr="00E50712">
        <w:rPr>
          <w:rFonts w:ascii="Arial" w:hAnsi="Arial" w:cs="Arial"/>
          <w:b/>
          <w:bCs/>
          <w:color w:val="000000" w:themeColor="text1"/>
          <w:sz w:val="22"/>
          <w:lang w:val="en-GB"/>
        </w:rPr>
        <w:t>Analysis for selected topics</w:t>
      </w:r>
    </w:p>
    <w:p w14:paraId="3A3E1A57" w14:textId="77777777" w:rsidR="0057146A" w:rsidRPr="00E50712" w:rsidRDefault="0057146A" w:rsidP="00DB535A">
      <w:pPr>
        <w:spacing w:line="360" w:lineRule="auto"/>
        <w:rPr>
          <w:rFonts w:ascii="Arial" w:hAnsi="Arial" w:cs="Arial"/>
          <w:b/>
          <w:bCs/>
          <w:i/>
          <w:iCs/>
          <w:color w:val="000000" w:themeColor="text1"/>
          <w:sz w:val="22"/>
          <w:lang w:val="en-GB"/>
        </w:rPr>
      </w:pPr>
    </w:p>
    <w:p w14:paraId="7B854A94" w14:textId="77777777" w:rsidR="003F7FDA" w:rsidRPr="00E50712" w:rsidRDefault="00102D41" w:rsidP="00DB535A">
      <w:pPr>
        <w:spacing w:line="360" w:lineRule="auto"/>
        <w:rPr>
          <w:rFonts w:ascii="Arial" w:hAnsi="Arial" w:cs="Arial"/>
          <w:b/>
          <w:bCs/>
          <w:i/>
          <w:iCs/>
          <w:color w:val="000000" w:themeColor="text1"/>
          <w:sz w:val="22"/>
          <w:lang w:val="en-GB"/>
        </w:rPr>
      </w:pPr>
      <w:r w:rsidRPr="00E50712">
        <w:rPr>
          <w:rFonts w:ascii="Arial" w:hAnsi="Arial" w:cs="Arial"/>
          <w:b/>
          <w:bCs/>
          <w:i/>
          <w:iCs/>
          <w:color w:val="000000" w:themeColor="text1"/>
          <w:sz w:val="22"/>
          <w:lang w:val="en-GB"/>
        </w:rPr>
        <w:t>Paraphrasing</w:t>
      </w:r>
    </w:p>
    <w:p w14:paraId="438AFAD7" w14:textId="77777777" w:rsidR="003F7FDA" w:rsidRPr="00E50712" w:rsidRDefault="003F7FDA" w:rsidP="00DB535A">
      <w:pPr>
        <w:spacing w:line="360" w:lineRule="auto"/>
        <w:rPr>
          <w:rFonts w:ascii="Arial" w:hAnsi="Arial" w:cs="Arial"/>
          <w:color w:val="000000" w:themeColor="text1"/>
          <w:sz w:val="22"/>
          <w:lang w:val="en-GB"/>
        </w:rPr>
      </w:pPr>
    </w:p>
    <w:p w14:paraId="45C5D34F" w14:textId="77777777" w:rsidR="001B3EF1"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Paraphrasing is defined as the process that involves writing the ideas of another person in the use of your own words and is useful in the work of others that helps</w:t>
      </w:r>
      <w:r w:rsidR="004B30FC" w:rsidRPr="00E50712">
        <w:rPr>
          <w:rFonts w:ascii="Arial" w:hAnsi="Arial" w:cs="Arial"/>
          <w:color w:val="000000" w:themeColor="text1"/>
          <w:sz w:val="22"/>
          <w:lang w:val="en-GB"/>
        </w:rPr>
        <w:t xml:space="preserve"> in supporting your view. When there is the initiation of paraphrasing is involved, there is a need for change in the words and the structure</w:t>
      </w:r>
      <w:r w:rsidR="0027122A" w:rsidRPr="00E50712">
        <w:rPr>
          <w:rFonts w:ascii="Arial" w:hAnsi="Arial" w:cs="Arial"/>
          <w:color w:val="000000" w:themeColor="text1"/>
          <w:sz w:val="22"/>
          <w:lang w:val="en-GB"/>
        </w:rPr>
        <w:t xml:space="preserve"> (Taken from lecture slide)</w:t>
      </w:r>
      <w:r w:rsidR="004B30FC" w:rsidRPr="00E50712">
        <w:rPr>
          <w:rFonts w:ascii="Arial" w:hAnsi="Arial" w:cs="Arial"/>
          <w:color w:val="000000" w:themeColor="text1"/>
          <w:sz w:val="22"/>
          <w:lang w:val="en-GB"/>
        </w:rPr>
        <w:t>.</w:t>
      </w:r>
      <w:r w:rsidR="009C1806" w:rsidRPr="00E50712">
        <w:rPr>
          <w:rFonts w:ascii="Arial" w:hAnsi="Arial" w:cs="Arial"/>
          <w:color w:val="000000" w:themeColor="text1"/>
          <w:sz w:val="22"/>
          <w:lang w:val="en-GB"/>
        </w:rPr>
        <w:t xml:space="preserve"> The paraphrasing techniques involve using synonyms, changing the word class, and also its order in establishing the writing process. </w:t>
      </w:r>
    </w:p>
    <w:p w14:paraId="5148694C" w14:textId="77777777" w:rsidR="001B3EF1" w:rsidRPr="00E50712" w:rsidRDefault="00102D41" w:rsidP="00DB535A">
      <w:pPr>
        <w:spacing w:line="360" w:lineRule="auto"/>
        <w:rPr>
          <w:rFonts w:ascii="Arial" w:hAnsi="Arial" w:cs="Arial"/>
          <w:b/>
          <w:bCs/>
          <w:i/>
          <w:iCs/>
          <w:color w:val="000000" w:themeColor="text1"/>
          <w:sz w:val="22"/>
          <w:lang w:val="en-GB"/>
        </w:rPr>
      </w:pPr>
      <w:r w:rsidRPr="00E50712">
        <w:rPr>
          <w:rFonts w:ascii="Arial" w:hAnsi="Arial" w:cs="Arial"/>
          <w:b/>
          <w:bCs/>
          <w:i/>
          <w:iCs/>
          <w:color w:val="000000" w:themeColor="text1"/>
          <w:sz w:val="22"/>
          <w:lang w:val="en-GB"/>
        </w:rPr>
        <w:t>Referencing</w:t>
      </w:r>
    </w:p>
    <w:p w14:paraId="61FC5C27" w14:textId="77777777" w:rsidR="003F7FDA"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Referencing is the process in writing that mainly involves citing the relevant and genuine data from the source that helps in maintaining a proper format in the writing structure</w:t>
      </w:r>
      <w:r w:rsidR="008219F6" w:rsidRPr="00E50712">
        <w:rPr>
          <w:rFonts w:ascii="Arial" w:hAnsi="Arial" w:cs="Arial"/>
          <w:color w:val="000000" w:themeColor="text1"/>
          <w:sz w:val="22"/>
        </w:rPr>
        <w:t xml:space="preserve"> (</w:t>
      </w:r>
      <w:proofErr w:type="spellStart"/>
      <w:r w:rsidR="008219F6" w:rsidRPr="00E50712">
        <w:rPr>
          <w:rFonts w:ascii="Arial" w:hAnsi="Arial" w:cs="Arial"/>
          <w:color w:val="000000" w:themeColor="text1"/>
          <w:sz w:val="22"/>
        </w:rPr>
        <w:t>Ncbi</w:t>
      </w:r>
      <w:proofErr w:type="spellEnd"/>
      <w:r w:rsidR="008219F6" w:rsidRPr="00E50712">
        <w:rPr>
          <w:rFonts w:ascii="Arial" w:hAnsi="Arial" w:cs="Arial"/>
          <w:color w:val="000000" w:themeColor="text1"/>
          <w:sz w:val="22"/>
        </w:rPr>
        <w:t xml:space="preserve">, 2021). </w:t>
      </w:r>
      <w:r w:rsidRPr="00E50712">
        <w:rPr>
          <w:rFonts w:ascii="Arial" w:hAnsi="Arial" w:cs="Arial"/>
          <w:color w:val="000000" w:themeColor="text1"/>
          <w:sz w:val="22"/>
          <w:lang w:val="en-GB"/>
        </w:rPr>
        <w:t>In the writing process, there is the determination of a reference list at the end of every writing that includes references for particular cited information.</w:t>
      </w:r>
      <w:r w:rsidR="00F70291" w:rsidRPr="00E50712">
        <w:rPr>
          <w:rFonts w:ascii="Arial" w:hAnsi="Arial" w:cs="Arial"/>
          <w:color w:val="000000" w:themeColor="text1"/>
          <w:sz w:val="22"/>
          <w:lang w:val="en-GB"/>
        </w:rPr>
        <w:t xml:space="preserve">   </w:t>
      </w:r>
    </w:p>
    <w:p w14:paraId="29683250" w14:textId="77777777" w:rsidR="00D87773" w:rsidRPr="00E50712" w:rsidRDefault="00102D41" w:rsidP="00DB535A">
      <w:pPr>
        <w:spacing w:line="360" w:lineRule="auto"/>
        <w:rPr>
          <w:rFonts w:ascii="Arial" w:hAnsi="Arial" w:cs="Arial"/>
          <w:b/>
          <w:bCs/>
          <w:i/>
          <w:iCs/>
          <w:color w:val="000000" w:themeColor="text1"/>
          <w:sz w:val="22"/>
          <w:lang w:val="en-GB"/>
        </w:rPr>
      </w:pPr>
      <w:r w:rsidRPr="00E50712">
        <w:rPr>
          <w:rFonts w:ascii="Arial" w:hAnsi="Arial" w:cs="Arial"/>
          <w:b/>
          <w:bCs/>
          <w:i/>
          <w:iCs/>
          <w:color w:val="000000" w:themeColor="text1"/>
          <w:sz w:val="22"/>
          <w:lang w:val="en-GB"/>
        </w:rPr>
        <w:t>Academic writing</w:t>
      </w:r>
    </w:p>
    <w:p w14:paraId="1D5F015B" w14:textId="77777777" w:rsidR="003A4112"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 xml:space="preserve">Academic writing is a type of formal writing that is implemented in the scholar's publications and universities. Concerning the </w:t>
      </w:r>
      <w:r w:rsidR="008741C0" w:rsidRPr="00E50712">
        <w:rPr>
          <w:rFonts w:ascii="Arial" w:hAnsi="Arial" w:cs="Arial"/>
          <w:color w:val="000000" w:themeColor="text1"/>
          <w:sz w:val="22"/>
          <w:lang w:val="en-GB"/>
        </w:rPr>
        <w:t>journals, books, and papers on various academic subjects shows that there is a coordination of academic writing with its suitable words in the research papers, dissertation, essays, and also in the research articles.</w:t>
      </w:r>
    </w:p>
    <w:p w14:paraId="60C3AED0" w14:textId="77777777" w:rsidR="0078729A" w:rsidRPr="00E50712" w:rsidRDefault="0078729A" w:rsidP="00DB535A">
      <w:pPr>
        <w:spacing w:line="360" w:lineRule="auto"/>
        <w:rPr>
          <w:rFonts w:ascii="Arial" w:hAnsi="Arial" w:cs="Arial"/>
          <w:color w:val="000000" w:themeColor="text1"/>
          <w:sz w:val="22"/>
          <w:lang w:val="en-GB"/>
        </w:rPr>
      </w:pPr>
    </w:p>
    <w:p w14:paraId="4E164897" w14:textId="77777777" w:rsidR="00E232C7" w:rsidRPr="00E50712" w:rsidRDefault="00102D41" w:rsidP="00DB535A">
      <w:pPr>
        <w:spacing w:line="360" w:lineRule="auto"/>
        <w:rPr>
          <w:rFonts w:ascii="Arial" w:hAnsi="Arial" w:cs="Arial"/>
          <w:b/>
          <w:bCs/>
          <w:color w:val="000000" w:themeColor="text1"/>
          <w:sz w:val="22"/>
          <w:lang w:val="en-GB"/>
        </w:rPr>
      </w:pPr>
      <w:r w:rsidRPr="00E50712">
        <w:rPr>
          <w:rFonts w:ascii="Arial" w:hAnsi="Arial" w:cs="Arial"/>
          <w:b/>
          <w:bCs/>
          <w:color w:val="000000" w:themeColor="text1"/>
          <w:sz w:val="22"/>
          <w:lang w:val="en-GB"/>
        </w:rPr>
        <w:t>Gibbs model for reflection</w:t>
      </w:r>
    </w:p>
    <w:p w14:paraId="47EB9954" w14:textId="77777777" w:rsidR="002A3F6A" w:rsidRPr="00E50712" w:rsidRDefault="002A3F6A" w:rsidP="00DB535A">
      <w:pPr>
        <w:spacing w:line="360" w:lineRule="auto"/>
        <w:rPr>
          <w:rFonts w:ascii="Arial" w:hAnsi="Arial" w:cs="Arial"/>
          <w:b/>
          <w:bCs/>
          <w:color w:val="000000" w:themeColor="text1"/>
          <w:sz w:val="22"/>
          <w:lang w:val="en-GB"/>
        </w:rPr>
      </w:pPr>
    </w:p>
    <w:p w14:paraId="34660881" w14:textId="77777777" w:rsidR="00F85792"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 xml:space="preserve">The Gibbs model for reflection is one of relevant reflection model that is utilized in regards to </w:t>
      </w:r>
      <w:r w:rsidRPr="00E50712">
        <w:rPr>
          <w:rFonts w:ascii="Arial" w:hAnsi="Arial" w:cs="Arial"/>
          <w:color w:val="000000" w:themeColor="text1"/>
          <w:sz w:val="22"/>
          <w:lang w:val="en-GB"/>
        </w:rPr>
        <w:lastRenderedPageBreak/>
        <w:t xml:space="preserve">the personal experience and helps in framing for the experience that is provided in a cyclic manner that covers six stages such as  </w:t>
      </w:r>
      <w:r w:rsidRPr="00E50712">
        <w:rPr>
          <w:rFonts w:ascii="Arial" w:hAnsi="Arial" w:cs="Arial"/>
          <w:i/>
          <w:iCs/>
          <w:color w:val="000000" w:themeColor="text1"/>
          <w:sz w:val="22"/>
          <w:lang w:val="en-GB"/>
        </w:rPr>
        <w:t xml:space="preserve">Description, Feelings, Evaluation stage, Analysis step, conclusion </w:t>
      </w:r>
      <w:r w:rsidRPr="00E50712">
        <w:rPr>
          <w:rFonts w:ascii="Arial" w:hAnsi="Arial" w:cs="Arial"/>
          <w:color w:val="000000" w:themeColor="text1"/>
          <w:sz w:val="22"/>
          <w:lang w:val="en-GB"/>
        </w:rPr>
        <w:t xml:space="preserve">and lastly the </w:t>
      </w:r>
      <w:r w:rsidRPr="00E50712">
        <w:rPr>
          <w:rFonts w:ascii="Arial" w:hAnsi="Arial" w:cs="Arial"/>
          <w:i/>
          <w:iCs/>
          <w:color w:val="000000" w:themeColor="text1"/>
          <w:sz w:val="22"/>
          <w:lang w:val="en-GB"/>
        </w:rPr>
        <w:t>action plan</w:t>
      </w:r>
      <w:r w:rsidR="001E0E6D" w:rsidRPr="00E50712">
        <w:rPr>
          <w:rFonts w:ascii="Arial" w:hAnsi="Arial" w:cs="Arial"/>
          <w:color w:val="000000" w:themeColor="text1"/>
          <w:sz w:val="22"/>
        </w:rPr>
        <w:t xml:space="preserve"> (</w:t>
      </w:r>
      <w:proofErr w:type="spellStart"/>
      <w:r w:rsidR="001E0E6D" w:rsidRPr="00E50712">
        <w:rPr>
          <w:rFonts w:ascii="Arial" w:hAnsi="Arial" w:cs="Arial"/>
          <w:color w:val="000000" w:themeColor="text1"/>
          <w:sz w:val="22"/>
        </w:rPr>
        <w:t>Adeani</w:t>
      </w:r>
      <w:proofErr w:type="spellEnd"/>
      <w:r w:rsidR="001E0E6D" w:rsidRPr="00E50712">
        <w:rPr>
          <w:rFonts w:ascii="Arial" w:hAnsi="Arial" w:cs="Arial"/>
          <w:color w:val="000000" w:themeColor="text1"/>
          <w:sz w:val="22"/>
        </w:rPr>
        <w:t xml:space="preserve"> </w:t>
      </w:r>
      <w:r w:rsidR="001E0E6D" w:rsidRPr="00E50712">
        <w:rPr>
          <w:rFonts w:ascii="Arial" w:hAnsi="Arial" w:cs="Arial"/>
          <w:i/>
          <w:iCs/>
          <w:color w:val="000000" w:themeColor="text1"/>
          <w:sz w:val="22"/>
        </w:rPr>
        <w:t>et al</w:t>
      </w:r>
      <w:r w:rsidRPr="00E50712">
        <w:rPr>
          <w:rFonts w:ascii="Arial" w:hAnsi="Arial" w:cs="Arial"/>
          <w:i/>
          <w:iCs/>
          <w:color w:val="000000" w:themeColor="text1"/>
          <w:sz w:val="22"/>
          <w:lang w:val="en-GB"/>
        </w:rPr>
        <w:t>.</w:t>
      </w:r>
      <w:r w:rsidR="001E0E6D" w:rsidRPr="00E50712">
        <w:rPr>
          <w:rFonts w:ascii="Arial" w:hAnsi="Arial" w:cs="Arial"/>
          <w:i/>
          <w:iCs/>
          <w:color w:val="000000" w:themeColor="text1"/>
          <w:sz w:val="22"/>
          <w:lang w:val="en-GB"/>
        </w:rPr>
        <w:t xml:space="preserve">, </w:t>
      </w:r>
      <w:r w:rsidR="001E0E6D" w:rsidRPr="00E50712">
        <w:rPr>
          <w:rFonts w:ascii="Arial" w:hAnsi="Arial" w:cs="Arial"/>
          <w:color w:val="000000" w:themeColor="text1"/>
          <w:sz w:val="22"/>
          <w:lang w:val="en-GB"/>
        </w:rPr>
        <w:t>2020).</w:t>
      </w:r>
    </w:p>
    <w:p w14:paraId="4961004C" w14:textId="77777777" w:rsidR="00F85792" w:rsidRPr="00E50712" w:rsidRDefault="00102D41" w:rsidP="00DB535A">
      <w:pPr>
        <w:spacing w:line="360" w:lineRule="auto"/>
        <w:rPr>
          <w:rFonts w:ascii="Arial" w:hAnsi="Arial" w:cs="Arial"/>
          <w:b/>
          <w:bCs/>
          <w:i/>
          <w:iCs/>
          <w:color w:val="000000" w:themeColor="text1"/>
          <w:sz w:val="22"/>
          <w:lang w:val="en-GB"/>
        </w:rPr>
      </w:pPr>
      <w:r w:rsidRPr="00E50712">
        <w:rPr>
          <w:rFonts w:ascii="Arial" w:hAnsi="Arial" w:cs="Arial"/>
          <w:b/>
          <w:bCs/>
          <w:i/>
          <w:iCs/>
          <w:color w:val="000000" w:themeColor="text1"/>
          <w:sz w:val="22"/>
          <w:lang w:val="en-GB"/>
        </w:rPr>
        <w:t xml:space="preserve">Description </w:t>
      </w:r>
    </w:p>
    <w:p w14:paraId="29554FBC" w14:textId="77777777" w:rsidR="00E27600"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From the assessed learning module that I have incorporated during my lear</w:t>
      </w:r>
      <w:r w:rsidR="00321CDE" w:rsidRPr="00E50712">
        <w:rPr>
          <w:rFonts w:ascii="Arial" w:hAnsi="Arial" w:cs="Arial"/>
          <w:color w:val="000000" w:themeColor="text1"/>
          <w:sz w:val="22"/>
          <w:lang w:val="en-GB"/>
        </w:rPr>
        <w:t>nin</w:t>
      </w:r>
      <w:r w:rsidR="000142DA" w:rsidRPr="00E50712">
        <w:rPr>
          <w:rFonts w:ascii="Arial" w:hAnsi="Arial" w:cs="Arial"/>
          <w:color w:val="000000" w:themeColor="text1"/>
          <w:sz w:val="22"/>
          <w:lang w:val="en-GB"/>
        </w:rPr>
        <w:t xml:space="preserve">g is </w:t>
      </w:r>
      <w:r w:rsidR="000142DA" w:rsidRPr="00E50712">
        <w:rPr>
          <w:rFonts w:ascii="Arial" w:hAnsi="Arial" w:cs="Arial"/>
          <w:b/>
          <w:bCs/>
          <w:i/>
          <w:iCs/>
          <w:color w:val="000000" w:themeColor="text1"/>
          <w:sz w:val="22"/>
          <w:lang w:val="en-GB"/>
        </w:rPr>
        <w:t>referencing</w:t>
      </w:r>
      <w:r w:rsidR="009076A9" w:rsidRPr="00E50712">
        <w:rPr>
          <w:rFonts w:ascii="Arial" w:hAnsi="Arial" w:cs="Arial"/>
          <w:color w:val="000000" w:themeColor="text1"/>
          <w:sz w:val="22"/>
          <w:lang w:val="en-GB"/>
        </w:rPr>
        <w:t xml:space="preserve"> that</w:t>
      </w:r>
      <w:r w:rsidR="000142DA" w:rsidRPr="00E50712">
        <w:rPr>
          <w:rFonts w:ascii="Arial" w:hAnsi="Arial" w:cs="Arial"/>
          <w:b/>
          <w:bCs/>
          <w:i/>
          <w:iCs/>
          <w:color w:val="000000" w:themeColor="text1"/>
          <w:sz w:val="22"/>
          <w:lang w:val="en-GB"/>
        </w:rPr>
        <w:t xml:space="preserve"> </w:t>
      </w:r>
      <w:r w:rsidR="000142DA" w:rsidRPr="00E50712">
        <w:rPr>
          <w:rFonts w:ascii="Arial" w:hAnsi="Arial" w:cs="Arial"/>
          <w:color w:val="000000" w:themeColor="text1"/>
          <w:sz w:val="22"/>
          <w:lang w:val="en-GB"/>
        </w:rPr>
        <w:t>is a type of acknowledgment that involves listing for the references in an appropriate manner. I get to learn about the in-text citations by using the University referencing guide that leads to a better understanding of the work process. In context to that, that from the learning module, I get to know that this referencing is said to be an essential skill set that involves acknowledging people's ideas and concepts from the source into an appropriate format</w:t>
      </w:r>
      <w:r w:rsidR="00F1075A" w:rsidRPr="00E50712">
        <w:rPr>
          <w:rFonts w:ascii="Arial" w:hAnsi="Arial" w:cs="Arial"/>
          <w:color w:val="000000" w:themeColor="text1"/>
          <w:sz w:val="22"/>
        </w:rPr>
        <w:t xml:space="preserve"> </w:t>
      </w:r>
      <w:r w:rsidR="00F10919" w:rsidRPr="00E50712">
        <w:rPr>
          <w:rFonts w:ascii="Arial" w:hAnsi="Arial" w:cs="Arial"/>
          <w:color w:val="000000" w:themeColor="text1"/>
          <w:sz w:val="22"/>
        </w:rPr>
        <w:t>(</w:t>
      </w:r>
      <w:r w:rsidR="00F1075A" w:rsidRPr="00E50712">
        <w:rPr>
          <w:rFonts w:ascii="Arial" w:hAnsi="Arial" w:cs="Arial"/>
          <w:color w:val="000000" w:themeColor="text1"/>
          <w:sz w:val="22"/>
        </w:rPr>
        <w:t xml:space="preserve">Lewis </w:t>
      </w:r>
      <w:r w:rsidR="00F1075A" w:rsidRPr="00E50712">
        <w:rPr>
          <w:rFonts w:ascii="Arial" w:hAnsi="Arial" w:cs="Arial"/>
          <w:i/>
          <w:iCs/>
          <w:color w:val="000000" w:themeColor="text1"/>
          <w:sz w:val="22"/>
        </w:rPr>
        <w:t>et al</w:t>
      </w:r>
      <w:r w:rsidR="000142DA" w:rsidRPr="00E50712">
        <w:rPr>
          <w:rFonts w:ascii="Arial" w:hAnsi="Arial" w:cs="Arial"/>
          <w:i/>
          <w:iCs/>
          <w:color w:val="000000" w:themeColor="text1"/>
          <w:sz w:val="22"/>
          <w:lang w:val="en-GB"/>
        </w:rPr>
        <w:t>.</w:t>
      </w:r>
      <w:r w:rsidR="00F1075A" w:rsidRPr="00E50712">
        <w:rPr>
          <w:rFonts w:ascii="Arial" w:hAnsi="Arial" w:cs="Arial"/>
          <w:i/>
          <w:iCs/>
          <w:color w:val="000000" w:themeColor="text1"/>
          <w:sz w:val="22"/>
          <w:lang w:val="en-GB"/>
        </w:rPr>
        <w:t>,</w:t>
      </w:r>
      <w:r w:rsidR="00F1075A" w:rsidRPr="00E50712">
        <w:rPr>
          <w:rFonts w:ascii="Arial" w:hAnsi="Arial" w:cs="Arial"/>
          <w:color w:val="000000" w:themeColor="text1"/>
          <w:sz w:val="22"/>
          <w:lang w:val="en-GB"/>
        </w:rPr>
        <w:t xml:space="preserve"> 2020).</w:t>
      </w:r>
      <w:r w:rsidR="000142DA" w:rsidRPr="00E50712">
        <w:rPr>
          <w:rFonts w:ascii="Arial" w:hAnsi="Arial" w:cs="Arial"/>
          <w:color w:val="000000" w:themeColor="text1"/>
          <w:sz w:val="22"/>
          <w:lang w:val="en-GB"/>
        </w:rPr>
        <w:t xml:space="preserve"> There is also determined for the referencing as the particular skill set that leads to acknowledging a work in a consistent format.</w:t>
      </w:r>
      <w:r w:rsidR="00CD6E87" w:rsidRPr="00E50712">
        <w:rPr>
          <w:rFonts w:ascii="Arial" w:hAnsi="Arial" w:cs="Arial"/>
          <w:color w:val="000000" w:themeColor="text1"/>
          <w:sz w:val="22"/>
          <w:lang w:val="en-GB"/>
        </w:rPr>
        <w:t xml:space="preserve"> </w:t>
      </w:r>
    </w:p>
    <w:p w14:paraId="48E096E5" w14:textId="77777777" w:rsidR="009A244C"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 xml:space="preserve">In addition to that, I also gathered information in regards to the full references includes </w:t>
      </w:r>
      <w:r w:rsidRPr="00E50712">
        <w:rPr>
          <w:rFonts w:ascii="Arial" w:hAnsi="Arial" w:cs="Arial"/>
          <w:i/>
          <w:iCs/>
          <w:color w:val="000000" w:themeColor="text1"/>
          <w:sz w:val="22"/>
          <w:lang w:val="en-GB"/>
        </w:rPr>
        <w:t xml:space="preserve">author names, initials type, publication date, book title, paper, article, publication place, </w:t>
      </w:r>
      <w:r w:rsidRPr="00E50712">
        <w:rPr>
          <w:rFonts w:ascii="Arial" w:hAnsi="Arial" w:cs="Arial"/>
          <w:color w:val="000000" w:themeColor="text1"/>
          <w:sz w:val="22"/>
          <w:lang w:val="en-GB"/>
        </w:rPr>
        <w:t xml:space="preserve">and the </w:t>
      </w:r>
      <w:r w:rsidRPr="00E50712">
        <w:rPr>
          <w:rFonts w:ascii="Arial" w:hAnsi="Arial" w:cs="Arial"/>
          <w:i/>
          <w:iCs/>
          <w:color w:val="000000" w:themeColor="text1"/>
          <w:sz w:val="22"/>
          <w:lang w:val="en-GB"/>
        </w:rPr>
        <w:t>publisher</w:t>
      </w:r>
      <w:r w:rsidR="00D93846" w:rsidRPr="00E50712">
        <w:rPr>
          <w:rFonts w:ascii="Arial" w:hAnsi="Arial" w:cs="Arial"/>
          <w:color w:val="000000" w:themeColor="text1"/>
          <w:sz w:val="22"/>
        </w:rPr>
        <w:t xml:space="preserve"> (Marsh and Campion, 2018)</w:t>
      </w:r>
      <w:r w:rsidRPr="00E50712">
        <w:rPr>
          <w:rFonts w:ascii="Arial" w:hAnsi="Arial" w:cs="Arial"/>
          <w:i/>
          <w:iCs/>
          <w:color w:val="000000" w:themeColor="text1"/>
          <w:sz w:val="22"/>
          <w:lang w:val="en-GB"/>
        </w:rPr>
        <w:t xml:space="preserve">. </w:t>
      </w:r>
      <w:r w:rsidR="00813E4A" w:rsidRPr="00E50712">
        <w:rPr>
          <w:rFonts w:ascii="Arial" w:hAnsi="Arial" w:cs="Arial"/>
          <w:color w:val="000000" w:themeColor="text1"/>
          <w:sz w:val="22"/>
          <w:lang w:val="en-GB"/>
        </w:rPr>
        <w:t>This significant information</w:t>
      </w:r>
      <w:r w:rsidRPr="00E50712">
        <w:rPr>
          <w:rFonts w:ascii="Arial" w:hAnsi="Arial" w:cs="Arial"/>
          <w:color w:val="000000" w:themeColor="text1"/>
          <w:sz w:val="22"/>
          <w:lang w:val="en-GB"/>
        </w:rPr>
        <w:t xml:space="preserve"> is gathered in the context of the referencing process. In addition to that, my learning also includes an academic writing process that involves a formal type of representation by using relevant words</w:t>
      </w:r>
      <w:r w:rsidR="00100C2B" w:rsidRPr="00E50712">
        <w:rPr>
          <w:rFonts w:ascii="Arial" w:hAnsi="Arial" w:cs="Arial"/>
          <w:color w:val="000000" w:themeColor="text1"/>
          <w:sz w:val="22"/>
        </w:rPr>
        <w:t xml:space="preserve"> (Otago, 2021)</w:t>
      </w:r>
      <w:r w:rsidRPr="00E50712">
        <w:rPr>
          <w:rFonts w:ascii="Arial" w:hAnsi="Arial" w:cs="Arial"/>
          <w:color w:val="000000" w:themeColor="text1"/>
          <w:sz w:val="22"/>
          <w:lang w:val="en-GB"/>
        </w:rPr>
        <w:t xml:space="preserve">. In my learning module, I </w:t>
      </w:r>
      <w:r w:rsidR="009076A9" w:rsidRPr="00E50712">
        <w:rPr>
          <w:rFonts w:ascii="Arial" w:hAnsi="Arial" w:cs="Arial"/>
          <w:color w:val="000000" w:themeColor="text1"/>
          <w:sz w:val="22"/>
          <w:lang w:val="en-GB"/>
        </w:rPr>
        <w:t>have</w:t>
      </w:r>
      <w:r w:rsidRPr="00E50712">
        <w:rPr>
          <w:rFonts w:ascii="Arial" w:hAnsi="Arial" w:cs="Arial"/>
          <w:color w:val="000000" w:themeColor="text1"/>
          <w:sz w:val="22"/>
          <w:lang w:val="en-GB"/>
        </w:rPr>
        <w:t xml:space="preserve"> learn</w:t>
      </w:r>
      <w:r w:rsidR="009076A9" w:rsidRPr="00E50712">
        <w:rPr>
          <w:rFonts w:ascii="Arial" w:hAnsi="Arial" w:cs="Arial"/>
          <w:color w:val="000000" w:themeColor="text1"/>
          <w:sz w:val="22"/>
          <w:lang w:val="en-GB"/>
        </w:rPr>
        <w:t>t</w:t>
      </w:r>
      <w:r w:rsidRPr="00E50712">
        <w:rPr>
          <w:rFonts w:ascii="Arial" w:hAnsi="Arial" w:cs="Arial"/>
          <w:color w:val="000000" w:themeColor="text1"/>
          <w:sz w:val="22"/>
          <w:lang w:val="en-GB"/>
        </w:rPr>
        <w:t xml:space="preserve"> about the process of </w:t>
      </w:r>
      <w:r w:rsidRPr="00E50712">
        <w:rPr>
          <w:rFonts w:ascii="Arial" w:hAnsi="Arial" w:cs="Arial"/>
          <w:b/>
          <w:bCs/>
          <w:i/>
          <w:iCs/>
          <w:color w:val="000000" w:themeColor="text1"/>
          <w:sz w:val="22"/>
          <w:lang w:val="en-GB"/>
        </w:rPr>
        <w:t>paraphrasing techniques</w:t>
      </w:r>
      <w:r w:rsidRPr="00E50712">
        <w:rPr>
          <w:rFonts w:ascii="Arial" w:hAnsi="Arial" w:cs="Arial"/>
          <w:color w:val="000000" w:themeColor="text1"/>
          <w:sz w:val="22"/>
          <w:lang w:val="en-GB"/>
        </w:rPr>
        <w:t xml:space="preserve"> that utilize synonyms, changing word order, and the class that is initiated in the writing.</w:t>
      </w:r>
      <w:r w:rsidR="00BB10FF" w:rsidRPr="00E50712">
        <w:rPr>
          <w:rFonts w:ascii="Arial" w:hAnsi="Arial" w:cs="Arial"/>
          <w:color w:val="000000" w:themeColor="text1"/>
          <w:sz w:val="22"/>
          <w:lang w:val="en-GB"/>
        </w:rPr>
        <w:t xml:space="preserve"> I learned about the example of paraphrasing that involves changing words, using synonyms and style for the writing.</w:t>
      </w:r>
      <w:r w:rsidR="004F2BE9" w:rsidRPr="00E50712">
        <w:rPr>
          <w:rFonts w:ascii="Arial" w:hAnsi="Arial" w:cs="Arial"/>
          <w:color w:val="000000" w:themeColor="text1"/>
          <w:sz w:val="22"/>
          <w:lang w:val="en-GB"/>
        </w:rPr>
        <w:t xml:space="preserve"> In my learning about paraphrasing, I get to learn that it involves retention for the original meaning, incorporating different types of structure, </w:t>
      </w:r>
      <w:r w:rsidR="00813E4A" w:rsidRPr="00E50712">
        <w:rPr>
          <w:rFonts w:ascii="Arial" w:hAnsi="Arial" w:cs="Arial"/>
          <w:color w:val="000000" w:themeColor="text1"/>
          <w:sz w:val="22"/>
          <w:lang w:val="en-GB"/>
        </w:rPr>
        <w:t>and also</w:t>
      </w:r>
      <w:r w:rsidR="004F2BE9" w:rsidRPr="00E50712">
        <w:rPr>
          <w:rFonts w:ascii="Arial" w:hAnsi="Arial" w:cs="Arial"/>
          <w:color w:val="000000" w:themeColor="text1"/>
          <w:sz w:val="22"/>
          <w:lang w:val="en-GB"/>
        </w:rPr>
        <w:t xml:space="preserve"> involves correct spelling.</w:t>
      </w:r>
      <w:r w:rsidR="00CA3168" w:rsidRPr="00E50712">
        <w:rPr>
          <w:rFonts w:ascii="Arial" w:hAnsi="Arial" w:cs="Arial"/>
          <w:color w:val="000000" w:themeColor="text1"/>
          <w:sz w:val="22"/>
          <w:lang w:val="en-GB"/>
        </w:rPr>
        <w:t xml:space="preserve"> </w:t>
      </w:r>
      <w:r w:rsidR="00CA3168" w:rsidRPr="00E50712">
        <w:rPr>
          <w:rFonts w:ascii="Arial" w:hAnsi="Arial" w:cs="Arial"/>
          <w:b/>
          <w:bCs/>
          <w:i/>
          <w:iCs/>
          <w:color w:val="000000" w:themeColor="text1"/>
          <w:sz w:val="22"/>
          <w:lang w:val="en-GB"/>
        </w:rPr>
        <w:t xml:space="preserve">Presentation skills </w:t>
      </w:r>
      <w:r w:rsidR="00CA3168" w:rsidRPr="00E50712">
        <w:rPr>
          <w:rFonts w:ascii="Arial" w:hAnsi="Arial" w:cs="Arial"/>
          <w:color w:val="000000" w:themeColor="text1"/>
          <w:sz w:val="22"/>
          <w:lang w:val="en-GB"/>
        </w:rPr>
        <w:t xml:space="preserve">that I learned will create a better innovation and </w:t>
      </w:r>
      <w:r w:rsidR="00E469CA" w:rsidRPr="00E50712">
        <w:rPr>
          <w:rFonts w:ascii="Arial" w:hAnsi="Arial" w:cs="Arial"/>
          <w:color w:val="000000" w:themeColor="text1"/>
          <w:sz w:val="22"/>
          <w:lang w:val="en-GB"/>
        </w:rPr>
        <w:t>will able to illustrate my work by showing creativity and also initiates to develop confidence. Public speaking as a result will initiate a better career advancement, as they improve communication skills and effective quality in work process. It will help in building credibility in the speaking and also will enhance my collaboration skills.</w:t>
      </w:r>
    </w:p>
    <w:p w14:paraId="6B09A07C" w14:textId="77777777" w:rsidR="009A244C"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 xml:space="preserve">In my learning module, I understood that my insightful knowledge about </w:t>
      </w:r>
      <w:r w:rsidRPr="00E50712">
        <w:rPr>
          <w:rFonts w:ascii="Arial" w:hAnsi="Arial" w:cs="Arial"/>
          <w:b/>
          <w:bCs/>
          <w:i/>
          <w:iCs/>
          <w:color w:val="000000" w:themeColor="text1"/>
          <w:sz w:val="22"/>
          <w:lang w:val="en-GB"/>
        </w:rPr>
        <w:t>academic writing</w:t>
      </w:r>
      <w:r w:rsidRPr="00E50712">
        <w:rPr>
          <w:rFonts w:ascii="Arial" w:hAnsi="Arial" w:cs="Arial"/>
          <w:color w:val="000000" w:themeColor="text1"/>
          <w:sz w:val="22"/>
          <w:lang w:val="en-GB"/>
        </w:rPr>
        <w:t xml:space="preserve"> is that it helped to maintain academic integrity that results in greater productivity. The academic writing process serves as a perfect tool for my communication that can prevail greater knowledge in a specific cond</w:t>
      </w:r>
      <w:r w:rsidR="003D1090" w:rsidRPr="00E50712">
        <w:rPr>
          <w:rFonts w:ascii="Arial" w:hAnsi="Arial" w:cs="Arial"/>
          <w:color w:val="000000" w:themeColor="text1"/>
          <w:sz w:val="22"/>
          <w:lang w:val="en-GB"/>
        </w:rPr>
        <w:t>ition</w:t>
      </w:r>
      <w:r w:rsidR="00BF0A75" w:rsidRPr="00E50712">
        <w:rPr>
          <w:rFonts w:ascii="Arial" w:hAnsi="Arial" w:cs="Arial"/>
          <w:color w:val="000000" w:themeColor="text1"/>
          <w:sz w:val="22"/>
        </w:rPr>
        <w:t xml:space="preserve"> </w:t>
      </w:r>
      <w:r w:rsidR="001E3C4F" w:rsidRPr="00E50712">
        <w:rPr>
          <w:rFonts w:ascii="Arial" w:hAnsi="Arial" w:cs="Arial"/>
          <w:color w:val="000000" w:themeColor="text1"/>
          <w:sz w:val="22"/>
        </w:rPr>
        <w:t>(</w:t>
      </w:r>
      <w:proofErr w:type="spellStart"/>
      <w:r w:rsidR="001E3C4F" w:rsidRPr="00E50712">
        <w:rPr>
          <w:rFonts w:ascii="Arial" w:hAnsi="Arial" w:cs="Arial"/>
          <w:color w:val="000000" w:themeColor="text1"/>
          <w:sz w:val="22"/>
        </w:rPr>
        <w:t>Mbutho</w:t>
      </w:r>
      <w:proofErr w:type="spellEnd"/>
      <w:r w:rsidR="001E3C4F" w:rsidRPr="00E50712">
        <w:rPr>
          <w:rFonts w:ascii="Arial" w:hAnsi="Arial" w:cs="Arial"/>
          <w:color w:val="000000" w:themeColor="text1"/>
          <w:sz w:val="22"/>
        </w:rPr>
        <w:t xml:space="preserve"> and Hutchings, 2019)</w:t>
      </w:r>
      <w:r w:rsidR="003D1090" w:rsidRPr="00E50712">
        <w:rPr>
          <w:rFonts w:ascii="Arial" w:hAnsi="Arial" w:cs="Arial"/>
          <w:color w:val="000000" w:themeColor="text1"/>
          <w:sz w:val="22"/>
          <w:lang w:val="en-GB"/>
        </w:rPr>
        <w:t xml:space="preserve">. The understanding of my acquired knowledge in academic writing will develop my knowledge about different techniques and help me to gain experiences in the academic field thus focusing on the understanding of the writing technique and style. In the context of academic writing, I used to gain a better skill set about the phrases and the style for higher education. I think that academic writing is the best idea for the support that leads to greater focus on various types of knowledge. In my learning about academic writing, I will be able to develop my </w:t>
      </w:r>
      <w:r w:rsidR="00412750" w:rsidRPr="00E50712">
        <w:rPr>
          <w:rFonts w:ascii="Arial" w:hAnsi="Arial" w:cs="Arial"/>
          <w:color w:val="000000" w:themeColor="text1"/>
          <w:sz w:val="22"/>
          <w:lang w:val="en-GB"/>
        </w:rPr>
        <w:t xml:space="preserve">potential </w:t>
      </w:r>
      <w:r w:rsidR="00412750" w:rsidRPr="00E50712">
        <w:rPr>
          <w:rFonts w:ascii="Arial" w:hAnsi="Arial" w:cs="Arial"/>
          <w:color w:val="000000" w:themeColor="text1"/>
          <w:sz w:val="22"/>
          <w:lang w:val="en-GB"/>
        </w:rPr>
        <w:lastRenderedPageBreak/>
        <w:t xml:space="preserve">aspects for my career.  </w:t>
      </w:r>
    </w:p>
    <w:p w14:paraId="6B5EB852" w14:textId="77777777" w:rsidR="009A244C" w:rsidRPr="00E50712" w:rsidRDefault="009A244C" w:rsidP="00DB535A">
      <w:pPr>
        <w:spacing w:line="360" w:lineRule="auto"/>
        <w:rPr>
          <w:rFonts w:ascii="Arial" w:hAnsi="Arial" w:cs="Arial"/>
          <w:color w:val="000000" w:themeColor="text1"/>
          <w:sz w:val="22"/>
          <w:lang w:val="en-GB"/>
        </w:rPr>
      </w:pPr>
    </w:p>
    <w:p w14:paraId="2BD2049F" w14:textId="77777777" w:rsidR="00F85792" w:rsidRPr="00E50712" w:rsidRDefault="00102D41" w:rsidP="00DB535A">
      <w:pPr>
        <w:spacing w:line="360" w:lineRule="auto"/>
        <w:rPr>
          <w:rFonts w:ascii="Arial" w:hAnsi="Arial" w:cs="Arial"/>
          <w:b/>
          <w:bCs/>
          <w:i/>
          <w:iCs/>
          <w:color w:val="000000" w:themeColor="text1"/>
          <w:sz w:val="22"/>
          <w:lang w:val="en-GB"/>
        </w:rPr>
      </w:pPr>
      <w:r w:rsidRPr="00E50712">
        <w:rPr>
          <w:rFonts w:ascii="Arial" w:hAnsi="Arial" w:cs="Arial"/>
          <w:b/>
          <w:bCs/>
          <w:i/>
          <w:iCs/>
          <w:color w:val="000000" w:themeColor="text1"/>
          <w:sz w:val="22"/>
          <w:lang w:val="en-GB"/>
        </w:rPr>
        <w:t>Feelings</w:t>
      </w:r>
    </w:p>
    <w:p w14:paraId="330811B8" w14:textId="77777777" w:rsidR="004F2BE9"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 xml:space="preserve">From my learning about the different topics for academic writing, paraphrasing, and referencing, I used to develop my academic skill sets that are </w:t>
      </w:r>
      <w:r w:rsidR="003923A1" w:rsidRPr="00E50712">
        <w:rPr>
          <w:rFonts w:ascii="Arial" w:hAnsi="Arial" w:cs="Arial"/>
          <w:color w:val="000000" w:themeColor="text1"/>
          <w:sz w:val="22"/>
          <w:lang w:val="en-GB"/>
        </w:rPr>
        <w:t>important</w:t>
      </w:r>
      <w:r w:rsidRPr="00E50712">
        <w:rPr>
          <w:rFonts w:ascii="Arial" w:hAnsi="Arial" w:cs="Arial"/>
          <w:color w:val="000000" w:themeColor="text1"/>
          <w:sz w:val="22"/>
          <w:lang w:val="en-GB"/>
        </w:rPr>
        <w:t xml:space="preserve"> in the case for conducting relevant information about the academic process and implement my greater learning about such topics. I feel that this learning session and the module are relevant for my career expansion and also will establish a greater knowledge about the </w:t>
      </w:r>
      <w:r w:rsidR="00B906AA" w:rsidRPr="00E50712">
        <w:rPr>
          <w:rFonts w:ascii="Arial" w:hAnsi="Arial" w:cs="Arial"/>
          <w:color w:val="000000" w:themeColor="text1"/>
          <w:sz w:val="22"/>
          <w:lang w:val="en-GB"/>
        </w:rPr>
        <w:t>academic</w:t>
      </w:r>
      <w:r w:rsidRPr="00E50712">
        <w:rPr>
          <w:rFonts w:ascii="Arial" w:hAnsi="Arial" w:cs="Arial"/>
          <w:color w:val="000000" w:themeColor="text1"/>
          <w:sz w:val="22"/>
          <w:lang w:val="en-GB"/>
        </w:rPr>
        <w:t xml:space="preserve"> profession. </w:t>
      </w:r>
      <w:r w:rsidR="00C7585A" w:rsidRPr="00E50712">
        <w:rPr>
          <w:rFonts w:ascii="Arial" w:hAnsi="Arial" w:cs="Arial"/>
          <w:color w:val="000000" w:themeColor="text1"/>
          <w:sz w:val="22"/>
          <w:lang w:val="en-GB"/>
        </w:rPr>
        <w:t>I felt motivated by the significant features for my learning that will implement a positive attitude in incorporating better skills sets and ideas about the</w:t>
      </w:r>
      <w:r w:rsidR="00977A8A" w:rsidRPr="00E50712">
        <w:rPr>
          <w:rFonts w:ascii="Arial" w:hAnsi="Arial" w:cs="Arial"/>
          <w:color w:val="000000" w:themeColor="text1"/>
          <w:sz w:val="22"/>
          <w:lang w:val="en-GB"/>
        </w:rPr>
        <w:t xml:space="preserve"> academic structure that involves referencing, paraphrasing, and referencing</w:t>
      </w:r>
      <w:r w:rsidR="005136F9" w:rsidRPr="00E50712">
        <w:rPr>
          <w:rFonts w:ascii="Arial" w:hAnsi="Arial" w:cs="Arial"/>
          <w:color w:val="000000" w:themeColor="text1"/>
          <w:sz w:val="22"/>
        </w:rPr>
        <w:t xml:space="preserve"> (Otago, 2021)</w:t>
      </w:r>
      <w:r w:rsidR="00977A8A" w:rsidRPr="00E50712">
        <w:rPr>
          <w:rFonts w:ascii="Arial" w:hAnsi="Arial" w:cs="Arial"/>
          <w:color w:val="000000" w:themeColor="text1"/>
          <w:sz w:val="22"/>
          <w:lang w:val="en-GB"/>
        </w:rPr>
        <w:t>.</w:t>
      </w:r>
      <w:r w:rsidR="00383111" w:rsidRPr="00E50712">
        <w:rPr>
          <w:rFonts w:ascii="Arial" w:hAnsi="Arial" w:cs="Arial"/>
          <w:color w:val="000000" w:themeColor="text1"/>
          <w:sz w:val="22"/>
          <w:lang w:val="en-GB"/>
        </w:rPr>
        <w:t xml:space="preserve"> </w:t>
      </w:r>
      <w:r w:rsidR="00412750" w:rsidRPr="00E50712">
        <w:rPr>
          <w:rFonts w:ascii="Arial" w:hAnsi="Arial" w:cs="Arial"/>
          <w:color w:val="000000" w:themeColor="text1"/>
          <w:sz w:val="22"/>
          <w:lang w:val="en-GB"/>
        </w:rPr>
        <w:t xml:space="preserve">In the context of academic writing, I used to develop my academic skill set by retaining knowledge about learning and I also felt from my learning course that there are mainly three common purposes of writing which </w:t>
      </w:r>
      <w:r w:rsidR="00483183" w:rsidRPr="00E50712">
        <w:rPr>
          <w:rFonts w:ascii="Arial" w:hAnsi="Arial" w:cs="Arial"/>
          <w:color w:val="000000" w:themeColor="text1"/>
          <w:sz w:val="22"/>
          <w:lang w:val="en-GB"/>
        </w:rPr>
        <w:t>are persuasion</w:t>
      </w:r>
      <w:r w:rsidR="00412750" w:rsidRPr="00E50712">
        <w:rPr>
          <w:rFonts w:ascii="Arial" w:hAnsi="Arial" w:cs="Arial"/>
          <w:color w:val="000000" w:themeColor="text1"/>
          <w:sz w:val="22"/>
          <w:lang w:val="en-GB"/>
        </w:rPr>
        <w:t>, analysis, and synthesis for the information</w:t>
      </w:r>
      <w:r w:rsidR="00791FBC" w:rsidRPr="00E50712">
        <w:rPr>
          <w:rFonts w:ascii="Arial" w:hAnsi="Arial" w:cs="Arial"/>
          <w:color w:val="000000" w:themeColor="text1"/>
          <w:sz w:val="22"/>
        </w:rPr>
        <w:t xml:space="preserve"> </w:t>
      </w:r>
      <w:r w:rsidR="005E1176" w:rsidRPr="00E50712">
        <w:rPr>
          <w:rFonts w:ascii="Arial" w:hAnsi="Arial" w:cs="Arial"/>
          <w:color w:val="000000" w:themeColor="text1"/>
          <w:sz w:val="22"/>
        </w:rPr>
        <w:t>(Leeds, 2021)</w:t>
      </w:r>
      <w:r w:rsidR="00412750" w:rsidRPr="00E50712">
        <w:rPr>
          <w:rFonts w:ascii="Arial" w:hAnsi="Arial" w:cs="Arial"/>
          <w:color w:val="000000" w:themeColor="text1"/>
          <w:sz w:val="22"/>
          <w:lang w:val="en-GB"/>
        </w:rPr>
        <w:t xml:space="preserve">. The purpose of the academic writing and professional </w:t>
      </w:r>
      <w:r w:rsidR="00483183" w:rsidRPr="00E50712">
        <w:rPr>
          <w:rFonts w:ascii="Arial" w:hAnsi="Arial" w:cs="Arial"/>
          <w:color w:val="000000" w:themeColor="text1"/>
          <w:sz w:val="22"/>
          <w:lang w:val="en-GB"/>
        </w:rPr>
        <w:t>writing process</w:t>
      </w:r>
      <w:r w:rsidR="00412750" w:rsidRPr="00E50712">
        <w:rPr>
          <w:rFonts w:ascii="Arial" w:hAnsi="Arial" w:cs="Arial"/>
          <w:color w:val="000000" w:themeColor="text1"/>
          <w:sz w:val="22"/>
          <w:lang w:val="en-GB"/>
        </w:rPr>
        <w:t xml:space="preserve"> will help me to showcase the </w:t>
      </w:r>
      <w:r w:rsidR="00483183" w:rsidRPr="00E50712">
        <w:rPr>
          <w:rFonts w:ascii="Arial" w:hAnsi="Arial" w:cs="Arial"/>
          <w:color w:val="000000" w:themeColor="text1"/>
          <w:sz w:val="22"/>
          <w:lang w:val="en-GB"/>
        </w:rPr>
        <w:t>research and</w:t>
      </w:r>
      <w:r w:rsidR="00412750" w:rsidRPr="00E50712">
        <w:rPr>
          <w:rFonts w:ascii="Arial" w:hAnsi="Arial" w:cs="Arial"/>
          <w:color w:val="000000" w:themeColor="text1"/>
          <w:sz w:val="22"/>
          <w:lang w:val="en-GB"/>
        </w:rPr>
        <w:t xml:space="preserve"> the expertise for the specific area or topic of interest.</w:t>
      </w:r>
      <w:r w:rsidR="00F008AB" w:rsidRPr="00E50712">
        <w:rPr>
          <w:rFonts w:ascii="Arial" w:hAnsi="Arial" w:cs="Arial"/>
          <w:color w:val="000000" w:themeColor="text1"/>
          <w:sz w:val="22"/>
          <w:lang w:val="en-GB"/>
        </w:rPr>
        <w:t xml:space="preserve"> Public speaking helps us to form better collaboration and influence decisions and also engage in motivating people. </w:t>
      </w:r>
      <w:r w:rsidR="00412750" w:rsidRPr="00E50712">
        <w:rPr>
          <w:rFonts w:ascii="Arial" w:hAnsi="Arial" w:cs="Arial"/>
          <w:color w:val="000000" w:themeColor="text1"/>
          <w:sz w:val="22"/>
          <w:lang w:val="en-GB"/>
        </w:rPr>
        <w:t xml:space="preserve"> </w:t>
      </w:r>
    </w:p>
    <w:p w14:paraId="579C7E08" w14:textId="77777777" w:rsidR="00F85792" w:rsidRPr="00E50712" w:rsidRDefault="00102D41" w:rsidP="00DB535A">
      <w:pPr>
        <w:spacing w:line="360" w:lineRule="auto"/>
        <w:rPr>
          <w:rFonts w:ascii="Arial" w:hAnsi="Arial" w:cs="Arial"/>
          <w:b/>
          <w:bCs/>
          <w:i/>
          <w:iCs/>
          <w:color w:val="000000" w:themeColor="text1"/>
          <w:sz w:val="22"/>
          <w:lang w:val="en-GB"/>
        </w:rPr>
      </w:pPr>
      <w:r w:rsidRPr="00E50712">
        <w:rPr>
          <w:rFonts w:ascii="Arial" w:hAnsi="Arial" w:cs="Arial"/>
          <w:b/>
          <w:bCs/>
          <w:i/>
          <w:iCs/>
          <w:color w:val="000000" w:themeColor="text1"/>
          <w:sz w:val="22"/>
          <w:lang w:val="en-GB"/>
        </w:rPr>
        <w:t>Evaluation</w:t>
      </w:r>
    </w:p>
    <w:p w14:paraId="299BEFF8" w14:textId="77777777" w:rsidR="00D37367"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The good thing about my learning experience about referencing, paraphrasing, and academic writing is that I get to know about the major skillsets and appropriate writing techniques in the work process. Initiation of the paraphrasing process involves changing of words that initiated greater development of the academic process</w:t>
      </w:r>
      <w:r w:rsidR="00A948E4" w:rsidRPr="00E50712">
        <w:rPr>
          <w:rFonts w:ascii="Arial" w:hAnsi="Arial" w:cs="Arial"/>
          <w:color w:val="000000" w:themeColor="text1"/>
          <w:sz w:val="22"/>
          <w:lang w:val="en-GB"/>
        </w:rPr>
        <w:t>. Parap</w:t>
      </w:r>
      <w:r w:rsidR="00BE1FB8" w:rsidRPr="00E50712">
        <w:rPr>
          <w:rFonts w:ascii="Arial" w:hAnsi="Arial" w:cs="Arial"/>
          <w:color w:val="000000" w:themeColor="text1"/>
          <w:sz w:val="22"/>
          <w:lang w:val="en-GB"/>
        </w:rPr>
        <w:t xml:space="preserve">hrasing that involves interpretation of other's information without changing the word meaning is established as the positive aspect in the academic writing tends to evaluate that it is one of the potential factors that involves a generalization of the concepts. In my learning, I also used to know about the relationship between the words and ideas that are essential in the context of the writing that leads to greater potential. In contrast to that, I also assessed that in the practice of poor training and inadequate resources there have been challenges for paraphrasing about the Internet. </w:t>
      </w:r>
      <w:r w:rsidR="001751D1" w:rsidRPr="00E50712">
        <w:rPr>
          <w:rFonts w:ascii="Arial" w:hAnsi="Arial" w:cs="Arial"/>
          <w:color w:val="000000" w:themeColor="text1"/>
          <w:sz w:val="22"/>
          <w:lang w:val="en-GB"/>
        </w:rPr>
        <w:t xml:space="preserve">In my learning about the public speaking, I get to know </w:t>
      </w:r>
      <w:r w:rsidR="00C8137C" w:rsidRPr="00E50712">
        <w:rPr>
          <w:rFonts w:ascii="Arial" w:hAnsi="Arial" w:cs="Arial"/>
          <w:color w:val="000000" w:themeColor="text1"/>
          <w:sz w:val="22"/>
          <w:lang w:val="en-GB"/>
        </w:rPr>
        <w:t xml:space="preserve">about different aspects for the knowledge that will guide me towards my future and will develop my leadership qualities. </w:t>
      </w:r>
      <w:r w:rsidR="00D37367" w:rsidRPr="00E50712">
        <w:rPr>
          <w:rFonts w:ascii="Arial" w:hAnsi="Arial" w:cs="Arial"/>
          <w:color w:val="000000" w:themeColor="text1"/>
          <w:sz w:val="22"/>
          <w:lang w:val="en-GB"/>
        </w:rPr>
        <w:t>Public speaking in classroom helps in better establishment of personal development for the academic process and results in professional development</w:t>
      </w:r>
      <w:r w:rsidR="006E248E" w:rsidRPr="00E50712">
        <w:rPr>
          <w:rFonts w:ascii="Arial" w:hAnsi="Arial" w:cs="Arial"/>
          <w:color w:val="000000" w:themeColor="text1"/>
          <w:sz w:val="22"/>
          <w:lang w:val="en-GB"/>
        </w:rPr>
        <w:t xml:space="preserve"> (</w:t>
      </w:r>
      <w:r w:rsidR="006E248E" w:rsidRPr="00E50712">
        <w:rPr>
          <w:rFonts w:ascii="Arial" w:hAnsi="Arial" w:cs="Arial"/>
          <w:color w:val="000000" w:themeColor="text1"/>
          <w:sz w:val="22"/>
        </w:rPr>
        <w:t>Rao, 2019)</w:t>
      </w:r>
      <w:r w:rsidR="00D37367" w:rsidRPr="00E50712">
        <w:rPr>
          <w:rFonts w:ascii="Arial" w:hAnsi="Arial" w:cs="Arial"/>
          <w:color w:val="000000" w:themeColor="text1"/>
          <w:sz w:val="22"/>
          <w:lang w:val="en-GB"/>
        </w:rPr>
        <w:t>.</w:t>
      </w:r>
    </w:p>
    <w:p w14:paraId="5E51C89F" w14:textId="77777777" w:rsidR="001751D1" w:rsidRPr="00E50712" w:rsidRDefault="00C8137C"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My presentation skills will enhance creative ideas and will illustrate a better work process developing confidence.</w:t>
      </w:r>
    </w:p>
    <w:p w14:paraId="028A5934" w14:textId="77777777" w:rsidR="00752950" w:rsidRPr="00E50712" w:rsidRDefault="00BE1FB8"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 xml:space="preserve">The internet is determined to cause challenges in the changing of words and </w:t>
      </w:r>
      <w:r w:rsidR="00AD4006" w:rsidRPr="00E50712">
        <w:rPr>
          <w:rFonts w:ascii="Arial" w:hAnsi="Arial" w:cs="Arial"/>
          <w:color w:val="000000" w:themeColor="text1"/>
          <w:sz w:val="22"/>
          <w:lang w:val="en-GB"/>
        </w:rPr>
        <w:t xml:space="preserve">in this work </w:t>
      </w:r>
      <w:r w:rsidR="00AD4006" w:rsidRPr="00E50712">
        <w:rPr>
          <w:rFonts w:ascii="Arial" w:hAnsi="Arial" w:cs="Arial"/>
          <w:color w:val="000000" w:themeColor="text1"/>
          <w:sz w:val="22"/>
          <w:lang w:val="en-GB"/>
        </w:rPr>
        <w:lastRenderedPageBreak/>
        <w:t>process.</w:t>
      </w:r>
      <w:r w:rsidR="00F27396" w:rsidRPr="00E50712">
        <w:rPr>
          <w:rFonts w:ascii="Arial" w:hAnsi="Arial" w:cs="Arial"/>
          <w:color w:val="000000" w:themeColor="text1"/>
          <w:sz w:val="22"/>
          <w:lang w:val="en-GB"/>
        </w:rPr>
        <w:t xml:space="preserve"> Moreover, the bad impact that I have evaluated from the paraphrasing in the practice for the working involves the occurrence of plagiarism that mainly arises from the lack of training or the preparation by the insufficient resources. </w:t>
      </w:r>
    </w:p>
    <w:p w14:paraId="108CC06A" w14:textId="77777777" w:rsidR="00752950"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On the other hand, in reference, I get to know that referencing is an important part of academic work that appropriately puts work. There is depth in the work process in the academic context by the process of referencing that helps in acknowledging other people's context.</w:t>
      </w:r>
      <w:r w:rsidR="00C83DCC" w:rsidRPr="00E50712">
        <w:rPr>
          <w:rFonts w:ascii="Arial" w:hAnsi="Arial" w:cs="Arial"/>
          <w:color w:val="000000" w:themeColor="text1"/>
          <w:sz w:val="22"/>
          <w:lang w:val="en-GB"/>
        </w:rPr>
        <w:t xml:space="preserve"> In the contrast to that, the referencing can validate the writing, by referring to the documented evidence</w:t>
      </w:r>
      <w:r w:rsidR="00415B9A" w:rsidRPr="00E50712">
        <w:rPr>
          <w:rFonts w:ascii="Arial" w:hAnsi="Arial" w:cs="Arial"/>
          <w:color w:val="000000" w:themeColor="text1"/>
          <w:sz w:val="22"/>
        </w:rPr>
        <w:t xml:space="preserve"> </w:t>
      </w:r>
      <w:r w:rsidR="00704B62" w:rsidRPr="00E50712">
        <w:rPr>
          <w:rFonts w:ascii="Arial" w:hAnsi="Arial" w:cs="Arial"/>
          <w:color w:val="000000" w:themeColor="text1"/>
          <w:sz w:val="22"/>
        </w:rPr>
        <w:t>(</w:t>
      </w:r>
      <w:proofErr w:type="spellStart"/>
      <w:r w:rsidR="003923A1" w:rsidRPr="00E50712">
        <w:rPr>
          <w:rFonts w:ascii="Arial" w:hAnsi="Arial" w:cs="Arial"/>
          <w:color w:val="000000" w:themeColor="text1"/>
          <w:sz w:val="22"/>
        </w:rPr>
        <w:t>Ratnawati</w:t>
      </w:r>
      <w:proofErr w:type="spellEnd"/>
      <w:r w:rsidR="003923A1" w:rsidRPr="00E50712">
        <w:rPr>
          <w:rFonts w:ascii="Arial" w:hAnsi="Arial" w:cs="Arial"/>
          <w:color w:val="000000" w:themeColor="text1"/>
          <w:sz w:val="22"/>
        </w:rPr>
        <w:t xml:space="preserve"> </w:t>
      </w:r>
      <w:r w:rsidR="003923A1" w:rsidRPr="00E50712">
        <w:rPr>
          <w:rFonts w:ascii="Arial" w:hAnsi="Arial" w:cs="Arial"/>
          <w:i/>
          <w:iCs/>
          <w:color w:val="000000" w:themeColor="text1"/>
          <w:sz w:val="22"/>
        </w:rPr>
        <w:t>et al,</w:t>
      </w:r>
      <w:r w:rsidR="003923A1" w:rsidRPr="00E50712">
        <w:rPr>
          <w:rFonts w:ascii="Arial" w:hAnsi="Arial" w:cs="Arial"/>
          <w:color w:val="000000" w:themeColor="text1"/>
          <w:sz w:val="22"/>
        </w:rPr>
        <w:t xml:space="preserve"> 2018)</w:t>
      </w:r>
      <w:r w:rsidR="00C83DCC" w:rsidRPr="00E50712">
        <w:rPr>
          <w:rFonts w:ascii="Arial" w:hAnsi="Arial" w:cs="Arial"/>
          <w:color w:val="000000" w:themeColor="text1"/>
          <w:sz w:val="22"/>
          <w:lang w:val="en-GB"/>
        </w:rPr>
        <w:t>. Published work process in the academic context helps in supporting the argument and can incorporate credibility into the writing</w:t>
      </w:r>
      <w:r w:rsidR="00AE7678" w:rsidRPr="00E50712">
        <w:rPr>
          <w:rFonts w:ascii="Arial" w:hAnsi="Arial" w:cs="Arial"/>
          <w:color w:val="000000" w:themeColor="text1"/>
          <w:sz w:val="22"/>
          <w:lang w:val="en-GB"/>
        </w:rPr>
        <w:t>. In contrast to that, I get to evaluate from the referencing technique that it contains bad impact or disadvantages like there is a chance for misleading and inadequate information concerning the referencing that I used to know about my writing in the academic writing. In addition to that, referencing also brings about the degree of rigidity to the particular writing process that involves occurrence for the disadvantages. Moreover, there is also failure for the acknowledgment of the work concerning the textual sources, persona, and electronic type involves a problem in the academic dishonesty.</w:t>
      </w:r>
      <w:r w:rsidR="00045EAC" w:rsidRPr="00E50712">
        <w:rPr>
          <w:rFonts w:ascii="Arial" w:hAnsi="Arial" w:cs="Arial"/>
          <w:color w:val="000000" w:themeColor="text1"/>
          <w:sz w:val="22"/>
          <w:lang w:val="en-GB"/>
        </w:rPr>
        <w:t xml:space="preserve">  The consequences in the aspect of the </w:t>
      </w:r>
      <w:r w:rsidR="009918F7" w:rsidRPr="00E50712">
        <w:rPr>
          <w:rFonts w:ascii="Arial" w:hAnsi="Arial" w:cs="Arial"/>
          <w:color w:val="000000" w:themeColor="text1"/>
          <w:sz w:val="22"/>
          <w:lang w:val="en-GB"/>
        </w:rPr>
        <w:t xml:space="preserve">referencing process involve academic dishonesty that leads to accusations of plagiarism. Improper referencing and failure to acknowledge the authentic sources that are associated with the case for the referencing lead to a serious breach of academic integrity. </w:t>
      </w:r>
    </w:p>
    <w:p w14:paraId="02BE4F8C" w14:textId="77777777" w:rsidR="009918F7" w:rsidRPr="00E50712" w:rsidRDefault="00102D41" w:rsidP="00DB535A">
      <w:pPr>
        <w:spacing w:line="360" w:lineRule="auto"/>
        <w:rPr>
          <w:rFonts w:ascii="Arial" w:hAnsi="Arial" w:cs="Arial"/>
          <w:b/>
          <w:bCs/>
          <w:i/>
          <w:iCs/>
          <w:color w:val="000000" w:themeColor="text1"/>
          <w:sz w:val="22"/>
          <w:lang w:val="en-GB"/>
        </w:rPr>
      </w:pPr>
      <w:r w:rsidRPr="00E50712">
        <w:rPr>
          <w:rFonts w:ascii="Arial" w:hAnsi="Arial" w:cs="Arial"/>
          <w:b/>
          <w:bCs/>
          <w:i/>
          <w:iCs/>
          <w:color w:val="000000" w:themeColor="text1"/>
          <w:sz w:val="22"/>
          <w:lang w:val="en-GB"/>
        </w:rPr>
        <w:t>Analysis</w:t>
      </w:r>
    </w:p>
    <w:p w14:paraId="59FE5858" w14:textId="756F855C" w:rsidR="00130791" w:rsidRPr="00E50712" w:rsidRDefault="00102D41" w:rsidP="00DB535A">
      <w:pPr>
        <w:spacing w:line="360" w:lineRule="auto"/>
        <w:rPr>
          <w:rFonts w:ascii="Arial" w:hAnsi="Arial" w:cs="Arial"/>
          <w:color w:val="000000" w:themeColor="text1"/>
          <w:sz w:val="22"/>
        </w:rPr>
      </w:pPr>
      <w:r w:rsidRPr="00E50712">
        <w:rPr>
          <w:rFonts w:ascii="Arial" w:hAnsi="Arial" w:cs="Arial"/>
          <w:color w:val="000000" w:themeColor="text1"/>
          <w:sz w:val="22"/>
          <w:lang w:val="en-GB"/>
        </w:rPr>
        <w:t>The referencing in academic writing involves importance such as avoidance for the plagiarism that determines the proper use of the academic information and the maintenance for academic integrity. The academic integrity that is analy</w:t>
      </w:r>
      <w:r w:rsidR="002755CD">
        <w:rPr>
          <w:rFonts w:ascii="Arial" w:hAnsi="Arial" w:cs="Arial"/>
          <w:color w:val="000000" w:themeColor="text1"/>
          <w:sz w:val="22"/>
          <w:lang w:val="en-GB"/>
        </w:rPr>
        <w:t>s</w:t>
      </w:r>
      <w:r w:rsidRPr="00E50712">
        <w:rPr>
          <w:rFonts w:ascii="Arial" w:hAnsi="Arial" w:cs="Arial"/>
          <w:color w:val="000000" w:themeColor="text1"/>
          <w:sz w:val="22"/>
          <w:lang w:val="en-GB"/>
        </w:rPr>
        <w:t>ed in the case of effective referencing can implement that there is better support for the articles and the evidence that is associated with greater academic professionalism</w:t>
      </w:r>
      <w:r w:rsidR="004E035D" w:rsidRPr="00E50712">
        <w:rPr>
          <w:rFonts w:ascii="Arial" w:hAnsi="Arial" w:cs="Arial"/>
          <w:color w:val="000000" w:themeColor="text1"/>
          <w:sz w:val="22"/>
        </w:rPr>
        <w:t xml:space="preserve"> (French, 2020)</w:t>
      </w:r>
      <w:r w:rsidRPr="00E50712">
        <w:rPr>
          <w:rFonts w:ascii="Arial" w:hAnsi="Arial" w:cs="Arial"/>
          <w:color w:val="000000" w:themeColor="text1"/>
          <w:sz w:val="22"/>
          <w:lang w:val="en-GB"/>
        </w:rPr>
        <w:t>. With the implementation of the referencing that is initiated in the work process for academic writing, the usage of effective referencing tends to create a better practice for the work.</w:t>
      </w:r>
      <w:r w:rsidR="00860C9F" w:rsidRPr="00E50712">
        <w:rPr>
          <w:rFonts w:ascii="Arial" w:hAnsi="Arial" w:cs="Arial"/>
          <w:color w:val="000000" w:themeColor="text1"/>
          <w:sz w:val="22"/>
          <w:lang w:val="en-GB"/>
        </w:rPr>
        <w:t xml:space="preserve"> In my learning about academic writing, I get to analy</w:t>
      </w:r>
      <w:r w:rsidR="002755CD">
        <w:rPr>
          <w:rFonts w:ascii="Arial" w:hAnsi="Arial" w:cs="Arial"/>
          <w:color w:val="000000" w:themeColor="text1"/>
          <w:sz w:val="22"/>
          <w:lang w:val="en-GB"/>
        </w:rPr>
        <w:t>s</w:t>
      </w:r>
      <w:r w:rsidR="00860C9F" w:rsidRPr="00E50712">
        <w:rPr>
          <w:rFonts w:ascii="Arial" w:hAnsi="Arial" w:cs="Arial"/>
          <w:color w:val="000000" w:themeColor="text1"/>
          <w:sz w:val="22"/>
          <w:lang w:val="en-GB"/>
        </w:rPr>
        <w:t>e the benefits of academic writing and depict the usefulness of the writing determining its usage in various academic assignments and projects.</w:t>
      </w:r>
      <w:r w:rsidR="00A35736" w:rsidRPr="00E50712">
        <w:rPr>
          <w:rFonts w:ascii="Arial" w:hAnsi="Arial" w:cs="Arial"/>
          <w:color w:val="000000" w:themeColor="text1"/>
          <w:sz w:val="22"/>
          <w:lang w:val="en-GB"/>
        </w:rPr>
        <w:t xml:space="preserve"> In the context of academic writing, I assessed that academic writing is the potential practice that has been followed worldwide by the students and academic professionals that consists of different forms of writing such as </w:t>
      </w:r>
      <w:r w:rsidR="00A35736" w:rsidRPr="00E50712">
        <w:rPr>
          <w:rFonts w:ascii="Arial" w:hAnsi="Arial" w:cs="Arial"/>
          <w:i/>
          <w:iCs/>
          <w:color w:val="000000" w:themeColor="text1"/>
          <w:sz w:val="22"/>
          <w:lang w:val="en-GB"/>
        </w:rPr>
        <w:t xml:space="preserve">research papers,  essays, thesis, articles, abstracts, </w:t>
      </w:r>
      <w:r w:rsidR="00A35736" w:rsidRPr="00E50712">
        <w:rPr>
          <w:rFonts w:ascii="Arial" w:hAnsi="Arial" w:cs="Arial"/>
          <w:color w:val="000000" w:themeColor="text1"/>
          <w:sz w:val="22"/>
          <w:lang w:val="en-GB"/>
        </w:rPr>
        <w:t>or even artwork that depends on the specified course and degree that have been pursued</w:t>
      </w:r>
      <w:r w:rsidR="00DD03B3" w:rsidRPr="00E50712">
        <w:rPr>
          <w:rFonts w:ascii="Arial" w:hAnsi="Arial" w:cs="Arial"/>
          <w:color w:val="000000" w:themeColor="text1"/>
          <w:sz w:val="22"/>
          <w:lang w:val="en-GB"/>
        </w:rPr>
        <w:t>.</w:t>
      </w:r>
      <w:r w:rsidR="008D3EE5" w:rsidRPr="00E50712">
        <w:rPr>
          <w:rFonts w:ascii="Arial" w:hAnsi="Arial" w:cs="Arial"/>
          <w:color w:val="000000" w:themeColor="text1"/>
          <w:sz w:val="22"/>
          <w:lang w:val="en-GB"/>
        </w:rPr>
        <w:t xml:space="preserve"> </w:t>
      </w:r>
      <w:r w:rsidR="00701ED6" w:rsidRPr="00E50712">
        <w:rPr>
          <w:rFonts w:ascii="Arial" w:hAnsi="Arial" w:cs="Arial"/>
          <w:color w:val="000000" w:themeColor="text1"/>
          <w:sz w:val="22"/>
          <w:lang w:val="en-GB"/>
        </w:rPr>
        <w:t>In the aspect of the public speaking and devel</w:t>
      </w:r>
      <w:r w:rsidR="00935B8F" w:rsidRPr="00E50712">
        <w:rPr>
          <w:rFonts w:ascii="Arial" w:hAnsi="Arial" w:cs="Arial"/>
          <w:color w:val="000000" w:themeColor="text1"/>
          <w:sz w:val="22"/>
          <w:lang w:val="en-GB"/>
        </w:rPr>
        <w:t xml:space="preserve">oped presentation skills that I get to know from the learning module that </w:t>
      </w:r>
      <w:r w:rsidR="00225667" w:rsidRPr="00E50712">
        <w:rPr>
          <w:rFonts w:ascii="Arial" w:hAnsi="Arial" w:cs="Arial"/>
          <w:color w:val="000000" w:themeColor="text1"/>
          <w:sz w:val="22"/>
          <w:lang w:val="en-GB"/>
        </w:rPr>
        <w:t>these skill sets require effective communication skills and ability for enga</w:t>
      </w:r>
      <w:r w:rsidR="00F5539D" w:rsidRPr="00E50712">
        <w:rPr>
          <w:rFonts w:ascii="Arial" w:hAnsi="Arial" w:cs="Arial"/>
          <w:color w:val="000000" w:themeColor="text1"/>
          <w:sz w:val="22"/>
          <w:lang w:val="en-GB"/>
        </w:rPr>
        <w:t>ging with an audience</w:t>
      </w:r>
      <w:r w:rsidR="00130791" w:rsidRPr="00E50712">
        <w:rPr>
          <w:rFonts w:ascii="Arial" w:hAnsi="Arial" w:cs="Arial"/>
          <w:color w:val="000000" w:themeColor="text1"/>
          <w:sz w:val="22"/>
        </w:rPr>
        <w:t xml:space="preserve"> </w:t>
      </w:r>
    </w:p>
    <w:p w14:paraId="0D900170" w14:textId="77777777" w:rsidR="008D1AF9" w:rsidRPr="00E50712" w:rsidRDefault="0013079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rPr>
        <w:t xml:space="preserve">The </w:t>
      </w:r>
      <w:r w:rsidR="00392897" w:rsidRPr="00E50712">
        <w:rPr>
          <w:rFonts w:ascii="Arial" w:hAnsi="Arial" w:cs="Arial"/>
          <w:color w:val="000000" w:themeColor="text1"/>
          <w:sz w:val="22"/>
        </w:rPr>
        <w:t>PowerPoint</w:t>
      </w:r>
      <w:r w:rsidRPr="00E50712">
        <w:rPr>
          <w:rFonts w:ascii="Arial" w:hAnsi="Arial" w:cs="Arial"/>
          <w:color w:val="000000" w:themeColor="text1"/>
          <w:sz w:val="22"/>
        </w:rPr>
        <w:t xml:space="preserve"> </w:t>
      </w:r>
      <w:r w:rsidR="00B000B2" w:rsidRPr="00E50712">
        <w:rPr>
          <w:rFonts w:ascii="Arial" w:hAnsi="Arial" w:cs="Arial"/>
          <w:color w:val="000000" w:themeColor="text1"/>
          <w:sz w:val="22"/>
        </w:rPr>
        <w:t>presentation helps in teaching services and initiates</w:t>
      </w:r>
      <w:r w:rsidRPr="00E50712">
        <w:rPr>
          <w:rFonts w:ascii="Arial" w:hAnsi="Arial" w:cs="Arial"/>
          <w:color w:val="000000" w:themeColor="text1"/>
          <w:sz w:val="22"/>
        </w:rPr>
        <w:t xml:space="preserve"> better learning (</w:t>
      </w:r>
      <w:proofErr w:type="spellStart"/>
      <w:r w:rsidRPr="00E50712">
        <w:rPr>
          <w:rFonts w:ascii="Arial" w:hAnsi="Arial" w:cs="Arial"/>
          <w:color w:val="000000" w:themeColor="text1"/>
          <w:sz w:val="22"/>
        </w:rPr>
        <w:t>Rofi’I</w:t>
      </w:r>
      <w:proofErr w:type="spellEnd"/>
      <w:r w:rsidRPr="00E50712">
        <w:rPr>
          <w:rFonts w:ascii="Arial" w:hAnsi="Arial" w:cs="Arial"/>
          <w:color w:val="000000" w:themeColor="text1"/>
          <w:sz w:val="22"/>
        </w:rPr>
        <w:t xml:space="preserve"> </w:t>
      </w:r>
      <w:r w:rsidRPr="00E50712">
        <w:rPr>
          <w:rFonts w:ascii="Arial" w:hAnsi="Arial" w:cs="Arial"/>
          <w:color w:val="000000" w:themeColor="text1"/>
          <w:sz w:val="22"/>
        </w:rPr>
        <w:lastRenderedPageBreak/>
        <w:t xml:space="preserve">and </w:t>
      </w:r>
      <w:proofErr w:type="spellStart"/>
      <w:r w:rsidRPr="00E50712">
        <w:rPr>
          <w:rFonts w:ascii="Arial" w:hAnsi="Arial" w:cs="Arial"/>
          <w:color w:val="000000" w:themeColor="text1"/>
          <w:sz w:val="22"/>
        </w:rPr>
        <w:t>Nurhidayat</w:t>
      </w:r>
      <w:proofErr w:type="spellEnd"/>
      <w:r w:rsidRPr="00E50712">
        <w:rPr>
          <w:rFonts w:ascii="Arial" w:hAnsi="Arial" w:cs="Arial"/>
          <w:color w:val="000000" w:themeColor="text1"/>
          <w:sz w:val="22"/>
        </w:rPr>
        <w:t>, 2020</w:t>
      </w:r>
      <w:r w:rsidR="008D1AF9" w:rsidRPr="00E50712">
        <w:rPr>
          <w:rFonts w:ascii="Arial" w:hAnsi="Arial" w:cs="Arial"/>
          <w:color w:val="000000" w:themeColor="text1"/>
          <w:sz w:val="22"/>
        </w:rPr>
        <w:t xml:space="preserve">). Presentation skill is considered as an important competency in communication skill set that helped in establishing work process </w:t>
      </w:r>
      <w:r w:rsidR="00BA0C3F" w:rsidRPr="00E50712">
        <w:rPr>
          <w:rFonts w:ascii="Arial" w:hAnsi="Arial" w:cs="Arial"/>
          <w:color w:val="000000" w:themeColor="text1"/>
          <w:sz w:val="22"/>
        </w:rPr>
        <w:t>(</w:t>
      </w:r>
      <w:proofErr w:type="spellStart"/>
      <w:r w:rsidR="008D1AF9" w:rsidRPr="00E50712">
        <w:rPr>
          <w:rFonts w:ascii="Arial" w:hAnsi="Arial" w:cs="Arial"/>
          <w:color w:val="000000" w:themeColor="text1"/>
          <w:sz w:val="22"/>
        </w:rPr>
        <w:t>Dancisinova</w:t>
      </w:r>
      <w:proofErr w:type="spellEnd"/>
      <w:r w:rsidR="00BA0C3F" w:rsidRPr="00E50712">
        <w:rPr>
          <w:rFonts w:ascii="Arial" w:hAnsi="Arial" w:cs="Arial"/>
          <w:color w:val="000000" w:themeColor="text1"/>
          <w:sz w:val="22"/>
        </w:rPr>
        <w:t xml:space="preserve"> </w:t>
      </w:r>
      <w:r w:rsidR="008D1AF9" w:rsidRPr="00E50712">
        <w:rPr>
          <w:rFonts w:ascii="Arial" w:hAnsi="Arial" w:cs="Arial"/>
          <w:i/>
          <w:iCs/>
          <w:color w:val="000000" w:themeColor="text1"/>
          <w:sz w:val="22"/>
        </w:rPr>
        <w:t>et al.,</w:t>
      </w:r>
      <w:r w:rsidR="008D1AF9" w:rsidRPr="00E50712">
        <w:rPr>
          <w:rFonts w:ascii="Arial" w:hAnsi="Arial" w:cs="Arial"/>
          <w:color w:val="000000" w:themeColor="text1"/>
          <w:sz w:val="22"/>
        </w:rPr>
        <w:t xml:space="preserve"> 2020).</w:t>
      </w:r>
    </w:p>
    <w:p w14:paraId="6893EB85" w14:textId="77777777" w:rsidR="00362CC7" w:rsidRPr="00E50712" w:rsidRDefault="00B9752C"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Effective public speaking skill and the presentation techniques helps with my career advancement that include creativity and critical thinking skills that are important for the professional development.</w:t>
      </w:r>
      <w:r w:rsidR="00B223A6" w:rsidRPr="00E50712">
        <w:rPr>
          <w:rFonts w:ascii="Arial" w:hAnsi="Arial" w:cs="Arial"/>
          <w:color w:val="000000" w:themeColor="text1"/>
          <w:sz w:val="22"/>
        </w:rPr>
        <w:t xml:space="preserve"> </w:t>
      </w:r>
      <w:r w:rsidR="005A492E" w:rsidRPr="00E50712">
        <w:rPr>
          <w:rFonts w:ascii="Arial" w:hAnsi="Arial" w:cs="Arial"/>
          <w:color w:val="000000" w:themeColor="text1"/>
          <w:sz w:val="22"/>
        </w:rPr>
        <w:t>Creative presentation skill sets as a potential factor in the case of the developing skill set for the higher educational institutions (</w:t>
      </w:r>
      <w:proofErr w:type="spellStart"/>
      <w:r w:rsidR="00B223A6" w:rsidRPr="00E50712">
        <w:rPr>
          <w:rFonts w:ascii="Arial" w:hAnsi="Arial" w:cs="Arial"/>
          <w:color w:val="000000" w:themeColor="text1"/>
          <w:sz w:val="22"/>
        </w:rPr>
        <w:t>Poselennova</w:t>
      </w:r>
      <w:proofErr w:type="spellEnd"/>
      <w:r w:rsidR="00B223A6" w:rsidRPr="00E50712">
        <w:rPr>
          <w:rFonts w:ascii="Arial" w:hAnsi="Arial" w:cs="Arial"/>
          <w:color w:val="000000" w:themeColor="text1"/>
          <w:sz w:val="22"/>
        </w:rPr>
        <w:t xml:space="preserve"> </w:t>
      </w:r>
      <w:r w:rsidR="00B223A6" w:rsidRPr="00E50712">
        <w:rPr>
          <w:rFonts w:ascii="Arial" w:hAnsi="Arial" w:cs="Arial"/>
          <w:i/>
          <w:iCs/>
          <w:color w:val="000000" w:themeColor="text1"/>
          <w:sz w:val="22"/>
        </w:rPr>
        <w:t>et al.</w:t>
      </w:r>
      <w:r w:rsidR="00B223A6" w:rsidRPr="00E50712">
        <w:rPr>
          <w:rFonts w:ascii="Arial" w:hAnsi="Arial" w:cs="Arial"/>
          <w:color w:val="000000" w:themeColor="text1"/>
          <w:sz w:val="22"/>
        </w:rPr>
        <w:t>, 2021).</w:t>
      </w:r>
    </w:p>
    <w:p w14:paraId="0DBF3240" w14:textId="77777777" w:rsidR="009918F7"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In addition to that, I also analysed that academic writing also has important aspects for the work purpose that shows that there is the enhancement of research skills and frames research questions. There has been improvement in written communication and formal type of writing that I get to know from learning skillsets.</w:t>
      </w:r>
      <w:r w:rsidR="00221366" w:rsidRPr="00E50712">
        <w:rPr>
          <w:rFonts w:ascii="Arial" w:hAnsi="Arial" w:cs="Arial"/>
          <w:color w:val="000000" w:themeColor="text1"/>
          <w:sz w:val="22"/>
          <w:lang w:val="en-GB"/>
        </w:rPr>
        <w:t xml:space="preserve"> On the contrary, I get to know that academic writing possesses an unpredictable schedule and changes in the staff that is associated with the academic writing job. There is often occurrence for the conflict that mainly arose in the implementation of the academic writing.</w:t>
      </w:r>
      <w:r w:rsidR="008C3DAB" w:rsidRPr="00E50712">
        <w:rPr>
          <w:rFonts w:ascii="Arial" w:hAnsi="Arial" w:cs="Arial"/>
          <w:color w:val="000000" w:themeColor="text1"/>
          <w:sz w:val="22"/>
          <w:lang w:val="en-GB"/>
        </w:rPr>
        <w:t xml:space="preserve"> In contrast to that, paraphrasing often leads to creating an occurrence of plagiarism that leads to misconduct for the information.</w:t>
      </w:r>
    </w:p>
    <w:p w14:paraId="7AF7680F" w14:textId="77777777" w:rsidR="00BA0866" w:rsidRPr="00E50712" w:rsidRDefault="00102D41" w:rsidP="00DB535A">
      <w:pPr>
        <w:spacing w:line="360" w:lineRule="auto"/>
        <w:rPr>
          <w:rFonts w:ascii="Arial" w:hAnsi="Arial" w:cs="Arial"/>
          <w:b/>
          <w:bCs/>
          <w:i/>
          <w:iCs/>
          <w:color w:val="000000" w:themeColor="text1"/>
          <w:sz w:val="22"/>
          <w:lang w:val="en-GB"/>
        </w:rPr>
      </w:pPr>
      <w:r w:rsidRPr="00E50712">
        <w:rPr>
          <w:rFonts w:ascii="Arial" w:hAnsi="Arial" w:cs="Arial"/>
          <w:b/>
          <w:bCs/>
          <w:i/>
          <w:iCs/>
          <w:color w:val="000000" w:themeColor="text1"/>
          <w:sz w:val="22"/>
          <w:lang w:val="en-GB"/>
        </w:rPr>
        <w:t>Conclusion</w:t>
      </w:r>
    </w:p>
    <w:p w14:paraId="00600B1A" w14:textId="77777777" w:rsidR="004C658B"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 xml:space="preserve">In my learning about modules about the selected topics, I used to know that academic writing often creates a positive impact on the field of academics and thus creates a better analysis </w:t>
      </w:r>
      <w:r w:rsidR="00B04B2D" w:rsidRPr="00E50712">
        <w:rPr>
          <w:rFonts w:ascii="Arial" w:hAnsi="Arial" w:cs="Arial"/>
          <w:color w:val="000000" w:themeColor="text1"/>
          <w:sz w:val="22"/>
          <w:lang w:val="en-GB"/>
        </w:rPr>
        <w:t>of future career prospects. In contrast to that, I would have to develop my interpersonal skills that involve proper management for the writing ideas and also will have to build my team collaboration skill set that will resolve the conflicts that occurred due to different ideas and the concept. On the other hand, in my developing paraphrasing issues, it has been determined that plagiarism often tends to arise due to change of word classes and the order that leads to determining the coordination in the work process.</w:t>
      </w:r>
      <w:r w:rsidR="003877C2" w:rsidRPr="00E50712">
        <w:rPr>
          <w:rFonts w:ascii="Arial" w:hAnsi="Arial" w:cs="Arial"/>
          <w:color w:val="000000" w:themeColor="text1"/>
          <w:sz w:val="22"/>
          <w:lang w:val="en-GB"/>
        </w:rPr>
        <w:t xml:space="preserve"> </w:t>
      </w:r>
      <w:r w:rsidR="00701ED6" w:rsidRPr="00E50712">
        <w:rPr>
          <w:rFonts w:ascii="Arial" w:hAnsi="Arial" w:cs="Arial"/>
          <w:color w:val="000000" w:themeColor="text1"/>
          <w:sz w:val="22"/>
          <w:lang w:val="en-GB"/>
        </w:rPr>
        <w:t xml:space="preserve">With the aspect of </w:t>
      </w:r>
      <w:r w:rsidR="003877C2" w:rsidRPr="00E50712">
        <w:rPr>
          <w:rFonts w:ascii="Arial" w:hAnsi="Arial" w:cs="Arial"/>
          <w:color w:val="000000" w:themeColor="text1"/>
          <w:sz w:val="22"/>
          <w:lang w:val="en-GB"/>
        </w:rPr>
        <w:t>referenc</w:t>
      </w:r>
      <w:r w:rsidR="00701ED6" w:rsidRPr="00E50712">
        <w:rPr>
          <w:rFonts w:ascii="Arial" w:hAnsi="Arial" w:cs="Arial"/>
          <w:color w:val="000000" w:themeColor="text1"/>
          <w:sz w:val="22"/>
          <w:lang w:val="en-GB"/>
        </w:rPr>
        <w:t>ing</w:t>
      </w:r>
      <w:r w:rsidR="003877C2" w:rsidRPr="00E50712">
        <w:rPr>
          <w:rFonts w:ascii="Arial" w:hAnsi="Arial" w:cs="Arial"/>
          <w:color w:val="000000" w:themeColor="text1"/>
          <w:sz w:val="22"/>
          <w:lang w:val="en-GB"/>
        </w:rPr>
        <w:t>, I have to develop my usage of the referencing style in the different forms of writing to incorporate a better acknowledgment for the writing process.</w:t>
      </w:r>
      <w:r w:rsidR="00F55C9A" w:rsidRPr="00E50712">
        <w:rPr>
          <w:rFonts w:ascii="Arial" w:hAnsi="Arial" w:cs="Arial"/>
          <w:color w:val="000000" w:themeColor="text1"/>
          <w:sz w:val="22"/>
          <w:lang w:val="en-GB"/>
        </w:rPr>
        <w:t xml:space="preserve"> </w:t>
      </w:r>
    </w:p>
    <w:p w14:paraId="7F969D76" w14:textId="77777777" w:rsidR="00C26A6D" w:rsidRPr="00E50712" w:rsidRDefault="00102D41" w:rsidP="00DB535A">
      <w:pPr>
        <w:spacing w:line="360" w:lineRule="auto"/>
        <w:rPr>
          <w:rFonts w:ascii="Arial" w:hAnsi="Arial" w:cs="Arial"/>
          <w:b/>
          <w:bCs/>
          <w:i/>
          <w:iCs/>
          <w:color w:val="000000" w:themeColor="text1"/>
          <w:sz w:val="22"/>
          <w:lang w:val="en-GB"/>
        </w:rPr>
      </w:pPr>
      <w:r w:rsidRPr="00E50712">
        <w:rPr>
          <w:rFonts w:ascii="Arial" w:hAnsi="Arial" w:cs="Arial"/>
          <w:b/>
          <w:bCs/>
          <w:i/>
          <w:iCs/>
          <w:color w:val="000000" w:themeColor="text1"/>
          <w:sz w:val="22"/>
          <w:lang w:val="en-GB"/>
        </w:rPr>
        <w:t>Action Plan</w:t>
      </w:r>
    </w:p>
    <w:p w14:paraId="5023C0D6" w14:textId="77777777" w:rsidR="00CF5EB1" w:rsidRPr="00E50712" w:rsidRDefault="00102D41" w:rsidP="00DB535A">
      <w:pPr>
        <w:spacing w:line="360" w:lineRule="auto"/>
        <w:rPr>
          <w:rFonts w:ascii="Arial" w:hAnsi="Arial" w:cs="Arial"/>
          <w:color w:val="000000" w:themeColor="text1"/>
          <w:sz w:val="22"/>
          <w:lang w:val="en-GB"/>
        </w:rPr>
      </w:pPr>
      <w:r w:rsidRPr="00E50712">
        <w:rPr>
          <w:rFonts w:ascii="Arial" w:hAnsi="Arial" w:cs="Arial"/>
          <w:color w:val="000000" w:themeColor="text1"/>
          <w:sz w:val="22"/>
          <w:lang w:val="en-GB"/>
        </w:rPr>
        <w:t>In the case of my action plan, I will develop my referencing process in the writing process by the utilization of the referencing guide that will help me to devise a proper acknowledgment for the original author</w:t>
      </w:r>
      <w:r w:rsidR="00170DC6" w:rsidRPr="00E50712">
        <w:rPr>
          <w:rFonts w:ascii="Arial" w:hAnsi="Arial" w:cs="Arial"/>
          <w:color w:val="000000" w:themeColor="text1"/>
          <w:sz w:val="22"/>
          <w:lang w:val="en-GB"/>
        </w:rPr>
        <w:t>.</w:t>
      </w:r>
      <w:r w:rsidRPr="00E50712">
        <w:rPr>
          <w:rFonts w:ascii="Arial" w:hAnsi="Arial" w:cs="Arial"/>
          <w:color w:val="000000" w:themeColor="text1"/>
          <w:sz w:val="22"/>
          <w:lang w:val="en-GB"/>
        </w:rPr>
        <w:t xml:space="preserve"> </w:t>
      </w:r>
      <w:r w:rsidR="00170DC6" w:rsidRPr="00E50712">
        <w:rPr>
          <w:rFonts w:ascii="Arial" w:hAnsi="Arial" w:cs="Arial"/>
          <w:color w:val="000000" w:themeColor="text1"/>
          <w:sz w:val="22"/>
          <w:lang w:val="en-GB"/>
        </w:rPr>
        <w:t>I</w:t>
      </w:r>
      <w:r w:rsidRPr="00E50712">
        <w:rPr>
          <w:rFonts w:ascii="Arial" w:hAnsi="Arial" w:cs="Arial"/>
          <w:color w:val="000000" w:themeColor="text1"/>
          <w:sz w:val="22"/>
          <w:lang w:val="en-GB"/>
        </w:rPr>
        <w:t xml:space="preserve"> have taken relevant information during my writing as maintaining a formal type. In developing my writing skills and academic formatting, I should need help from academic professionals </w:t>
      </w:r>
      <w:r w:rsidR="0051609D" w:rsidRPr="00E50712">
        <w:rPr>
          <w:rFonts w:ascii="Arial" w:hAnsi="Arial" w:cs="Arial"/>
          <w:color w:val="000000" w:themeColor="text1"/>
          <w:sz w:val="22"/>
          <w:lang w:val="en-GB"/>
        </w:rPr>
        <w:t>and various articles that are published in the research process. In such development, I will be able to implement a better idea about academic writing by initiating my plan for getting information from different tutorials and seminars that are associated with the work process for the writing. In contrast to that, I will develop my paraphrasing skills by making notes, proper analysis for the idea about the original information from the sources that are important in the case of the academic field.</w:t>
      </w:r>
    </w:p>
    <w:p w14:paraId="06A9BB78" w14:textId="77777777" w:rsidR="00CF5EB1" w:rsidRPr="00E50712" w:rsidRDefault="00CF5EB1" w:rsidP="00170DC6">
      <w:pPr>
        <w:spacing w:line="360" w:lineRule="auto"/>
        <w:rPr>
          <w:rFonts w:ascii="Arial" w:hAnsi="Arial" w:cs="Arial"/>
          <w:b/>
          <w:bCs/>
          <w:i/>
          <w:iCs/>
          <w:color w:val="000000" w:themeColor="text1"/>
          <w:sz w:val="22"/>
          <w:lang w:val="en-GB"/>
        </w:rPr>
      </w:pPr>
      <w:r w:rsidRPr="00E50712">
        <w:rPr>
          <w:rFonts w:ascii="Arial" w:hAnsi="Arial" w:cs="Arial"/>
          <w:b/>
          <w:bCs/>
          <w:i/>
          <w:iCs/>
          <w:color w:val="000000" w:themeColor="text1"/>
          <w:sz w:val="22"/>
          <w:lang w:val="en-GB"/>
        </w:rPr>
        <w:lastRenderedPageBreak/>
        <w:t>Discussion and use feedback you received on all in class activities</w:t>
      </w:r>
    </w:p>
    <w:p w14:paraId="3889A962" w14:textId="77777777" w:rsidR="002A3F6A" w:rsidRPr="00E50712" w:rsidRDefault="00CF5EB1" w:rsidP="00170DC6">
      <w:pPr>
        <w:spacing w:line="360" w:lineRule="auto"/>
        <w:rPr>
          <w:rFonts w:ascii="Arial" w:hAnsi="Arial" w:cs="Arial"/>
          <w:b/>
          <w:bCs/>
          <w:i/>
          <w:iCs/>
          <w:color w:val="000000" w:themeColor="text1"/>
          <w:sz w:val="22"/>
          <w:lang w:val="en-GB"/>
        </w:rPr>
      </w:pPr>
      <w:r w:rsidRPr="00E50712">
        <w:rPr>
          <w:rFonts w:ascii="Arial" w:hAnsi="Arial" w:cs="Arial"/>
          <w:color w:val="000000" w:themeColor="text1"/>
          <w:sz w:val="22"/>
          <w:lang w:val="en-GB"/>
        </w:rPr>
        <w:t xml:space="preserve">The discussion about the paraphrasing practice about different class activities determines that I gained knowledge about the sentences that are used in different manner without changing the meaning of the order and words. </w:t>
      </w:r>
      <w:r w:rsidR="00170DC6" w:rsidRPr="00E50712">
        <w:rPr>
          <w:rFonts w:ascii="Arial" w:hAnsi="Arial" w:cs="Arial"/>
          <w:color w:val="000000" w:themeColor="text1"/>
          <w:sz w:val="22"/>
          <w:lang w:val="en-GB"/>
        </w:rPr>
        <w:t xml:space="preserve">I gained ideas about the paraphrasing structuring and also learnt knowledge from the practice sets. In the case of referencing, I get to know about the university references guidance and also about the </w:t>
      </w:r>
      <w:r w:rsidR="00CC7BC8" w:rsidRPr="00E50712">
        <w:rPr>
          <w:rFonts w:ascii="Arial" w:hAnsi="Arial" w:cs="Arial"/>
          <w:color w:val="000000" w:themeColor="text1"/>
          <w:sz w:val="22"/>
          <w:lang w:val="en-GB"/>
        </w:rPr>
        <w:t>in-texting</w:t>
      </w:r>
      <w:r w:rsidR="00170DC6" w:rsidRPr="00E50712">
        <w:rPr>
          <w:rFonts w:ascii="Arial" w:hAnsi="Arial" w:cs="Arial"/>
          <w:color w:val="000000" w:themeColor="text1"/>
          <w:sz w:val="22"/>
          <w:lang w:val="en-GB"/>
        </w:rPr>
        <w:t xml:space="preserve"> citation in the writing. Overall, the </w:t>
      </w:r>
      <w:r w:rsidR="00BA55BA" w:rsidRPr="00E50712">
        <w:rPr>
          <w:rFonts w:ascii="Arial" w:hAnsi="Arial" w:cs="Arial"/>
          <w:color w:val="000000" w:themeColor="text1"/>
          <w:sz w:val="22"/>
          <w:lang w:val="en-GB"/>
        </w:rPr>
        <w:t>feedback that I received on all in class activities is</w:t>
      </w:r>
      <w:r w:rsidR="00170DC6" w:rsidRPr="00E50712">
        <w:rPr>
          <w:rFonts w:ascii="Arial" w:hAnsi="Arial" w:cs="Arial"/>
          <w:color w:val="000000" w:themeColor="text1"/>
          <w:sz w:val="22"/>
          <w:lang w:val="en-GB"/>
        </w:rPr>
        <w:t xml:space="preserve"> quite good and useful for future learning about the academic writing. </w:t>
      </w:r>
      <w:r w:rsidR="00FC345C" w:rsidRPr="00E50712">
        <w:rPr>
          <w:rFonts w:ascii="Arial" w:hAnsi="Arial" w:cs="Arial"/>
          <w:b/>
          <w:bCs/>
          <w:color w:val="000000" w:themeColor="text1"/>
          <w:sz w:val="22"/>
          <w:lang w:val="en-GB"/>
        </w:rPr>
        <w:br w:type="page"/>
      </w:r>
    </w:p>
    <w:p w14:paraId="1433F6B0" w14:textId="77777777" w:rsidR="003A4112" w:rsidRPr="00E50712" w:rsidRDefault="00102D41" w:rsidP="001675FE">
      <w:pPr>
        <w:pStyle w:val="Heading1"/>
        <w:spacing w:line="360" w:lineRule="auto"/>
        <w:rPr>
          <w:rFonts w:ascii="Arial" w:hAnsi="Arial" w:cs="Arial"/>
          <w:color w:val="000000" w:themeColor="text1"/>
          <w:sz w:val="22"/>
          <w:szCs w:val="22"/>
          <w:lang w:val="en-GB"/>
        </w:rPr>
      </w:pPr>
      <w:bookmarkStart w:id="2" w:name="_Toc87610607"/>
      <w:r w:rsidRPr="00E50712">
        <w:rPr>
          <w:rFonts w:ascii="Arial" w:hAnsi="Arial" w:cs="Arial"/>
          <w:color w:val="000000" w:themeColor="text1"/>
          <w:sz w:val="22"/>
          <w:szCs w:val="22"/>
          <w:lang w:val="en-GB"/>
        </w:rPr>
        <w:lastRenderedPageBreak/>
        <w:t>Conclusion</w:t>
      </w:r>
      <w:bookmarkEnd w:id="2"/>
    </w:p>
    <w:p w14:paraId="288B6880" w14:textId="77777777" w:rsidR="00E232C7" w:rsidRPr="00E50712" w:rsidRDefault="00102D41" w:rsidP="001675FE">
      <w:pPr>
        <w:widowControl/>
        <w:autoSpaceDE/>
        <w:autoSpaceDN/>
        <w:spacing w:after="160" w:line="360" w:lineRule="auto"/>
        <w:rPr>
          <w:rFonts w:ascii="Arial" w:hAnsi="Arial" w:cs="Arial"/>
          <w:color w:val="000000" w:themeColor="text1"/>
          <w:sz w:val="22"/>
          <w:lang w:val="en-GB"/>
        </w:rPr>
      </w:pPr>
      <w:r w:rsidRPr="00E50712">
        <w:rPr>
          <w:rFonts w:ascii="Arial" w:hAnsi="Arial" w:cs="Arial"/>
          <w:color w:val="000000" w:themeColor="text1"/>
          <w:sz w:val="22"/>
          <w:lang w:val="en-GB"/>
        </w:rPr>
        <w:t xml:space="preserve">There is a discussion about selective topics like paraphrasing, referencing and academic </w:t>
      </w:r>
      <w:r w:rsidR="00756721" w:rsidRPr="00E50712">
        <w:rPr>
          <w:rFonts w:ascii="Arial" w:hAnsi="Arial" w:cs="Arial"/>
          <w:color w:val="000000" w:themeColor="text1"/>
          <w:sz w:val="22"/>
          <w:lang w:val="en-GB"/>
        </w:rPr>
        <w:t>writing</w:t>
      </w:r>
      <w:r w:rsidRPr="00E50712">
        <w:rPr>
          <w:rFonts w:ascii="Arial" w:hAnsi="Arial" w:cs="Arial"/>
          <w:color w:val="000000" w:themeColor="text1"/>
          <w:sz w:val="22"/>
          <w:lang w:val="en-GB"/>
        </w:rPr>
        <w:t xml:space="preserve"> that leads to greater integrity in the academic field. </w:t>
      </w:r>
      <w:r w:rsidR="00FC345C" w:rsidRPr="00E50712">
        <w:rPr>
          <w:rFonts w:ascii="Arial" w:hAnsi="Arial" w:cs="Arial"/>
          <w:color w:val="000000" w:themeColor="text1"/>
          <w:sz w:val="22"/>
          <w:lang w:val="en-GB"/>
        </w:rPr>
        <w:t xml:space="preserve">Academic and employability skill sets that are associated with this report have been discussed to give a proper understanding of </w:t>
      </w:r>
      <w:r w:rsidR="00E74CBF" w:rsidRPr="00E50712">
        <w:rPr>
          <w:rFonts w:ascii="Arial" w:hAnsi="Arial" w:cs="Arial"/>
          <w:color w:val="000000" w:themeColor="text1"/>
          <w:sz w:val="22"/>
          <w:lang w:val="en-GB"/>
        </w:rPr>
        <w:t xml:space="preserve">the job role. In this report, there is a selection for Gibbs reflective model as the guidance for the </w:t>
      </w:r>
      <w:r w:rsidR="00A678F0" w:rsidRPr="00E50712">
        <w:rPr>
          <w:rFonts w:ascii="Arial" w:hAnsi="Arial" w:cs="Arial"/>
          <w:color w:val="000000" w:themeColor="text1"/>
          <w:sz w:val="22"/>
          <w:lang w:val="en-GB"/>
        </w:rPr>
        <w:t>academic report on which personal reflection has been done. The topics on which this model is implemented to provide a better understanding of the study are mainly</w:t>
      </w:r>
      <w:r w:rsidR="00756721" w:rsidRPr="00E50712">
        <w:rPr>
          <w:rFonts w:ascii="Arial" w:hAnsi="Arial" w:cs="Arial"/>
          <w:color w:val="000000" w:themeColor="text1"/>
          <w:sz w:val="22"/>
          <w:lang w:val="en-GB"/>
        </w:rPr>
        <w:t xml:space="preserve"> taken for reflection purposes.</w:t>
      </w:r>
      <w:r w:rsidR="00946D84" w:rsidRPr="00E50712">
        <w:rPr>
          <w:rFonts w:ascii="Arial" w:hAnsi="Arial" w:cs="Arial"/>
          <w:color w:val="000000" w:themeColor="text1"/>
          <w:sz w:val="22"/>
          <w:lang w:val="en-GB"/>
        </w:rPr>
        <w:t xml:space="preserve"> </w:t>
      </w:r>
      <w:r w:rsidR="00FF368E" w:rsidRPr="00E50712">
        <w:rPr>
          <w:rFonts w:ascii="Arial" w:hAnsi="Arial" w:cs="Arial"/>
          <w:color w:val="000000" w:themeColor="text1"/>
          <w:sz w:val="22"/>
          <w:lang w:val="en-GB"/>
        </w:rPr>
        <w:t xml:space="preserve"> </w:t>
      </w:r>
      <w:r w:rsidRPr="00E50712">
        <w:rPr>
          <w:rFonts w:ascii="Arial" w:hAnsi="Arial" w:cs="Arial"/>
          <w:color w:val="000000" w:themeColor="text1"/>
          <w:sz w:val="22"/>
          <w:lang w:val="en-GB"/>
        </w:rPr>
        <w:br w:type="page"/>
      </w:r>
    </w:p>
    <w:p w14:paraId="0734B093" w14:textId="77777777" w:rsidR="00E232C7" w:rsidRPr="00E50712" w:rsidRDefault="00102D41" w:rsidP="001675FE">
      <w:pPr>
        <w:pStyle w:val="Heading1"/>
        <w:spacing w:line="360" w:lineRule="auto"/>
        <w:rPr>
          <w:rFonts w:ascii="Arial" w:hAnsi="Arial" w:cs="Arial"/>
          <w:color w:val="000000" w:themeColor="text1"/>
          <w:sz w:val="22"/>
          <w:szCs w:val="22"/>
          <w:lang w:val="en-GB"/>
        </w:rPr>
      </w:pPr>
      <w:bookmarkStart w:id="3" w:name="_Toc87610608"/>
      <w:r w:rsidRPr="00E50712">
        <w:rPr>
          <w:rFonts w:ascii="Arial" w:hAnsi="Arial" w:cs="Arial"/>
          <w:color w:val="000000" w:themeColor="text1"/>
          <w:sz w:val="22"/>
          <w:szCs w:val="22"/>
          <w:lang w:val="en-GB"/>
        </w:rPr>
        <w:lastRenderedPageBreak/>
        <w:t>References</w:t>
      </w:r>
      <w:bookmarkEnd w:id="3"/>
    </w:p>
    <w:p w14:paraId="0B66A21D" w14:textId="77777777" w:rsidR="00BC4FAE" w:rsidRPr="00E50712" w:rsidRDefault="00BC4FAE" w:rsidP="00B000B2">
      <w:pPr>
        <w:spacing w:line="360" w:lineRule="auto"/>
        <w:rPr>
          <w:rFonts w:ascii="Arial" w:hAnsi="Arial" w:cs="Arial"/>
          <w:color w:val="000000" w:themeColor="text1"/>
          <w:sz w:val="22"/>
        </w:rPr>
      </w:pPr>
      <w:proofErr w:type="spellStart"/>
      <w:r w:rsidRPr="00E50712">
        <w:rPr>
          <w:rFonts w:ascii="Arial" w:hAnsi="Arial" w:cs="Arial"/>
          <w:color w:val="000000" w:themeColor="text1"/>
          <w:sz w:val="22"/>
        </w:rPr>
        <w:t>Acquirent</w:t>
      </w:r>
      <w:proofErr w:type="spellEnd"/>
      <w:r w:rsidRPr="00E50712">
        <w:rPr>
          <w:rFonts w:ascii="Arial" w:hAnsi="Arial" w:cs="Arial"/>
          <w:color w:val="000000" w:themeColor="text1"/>
          <w:sz w:val="22"/>
        </w:rPr>
        <w:t xml:space="preserve">, 2019. </w:t>
      </w:r>
      <w:r w:rsidRPr="00E50712">
        <w:rPr>
          <w:rFonts w:ascii="Arial" w:hAnsi="Arial" w:cs="Arial"/>
          <w:i/>
          <w:iCs/>
          <w:color w:val="000000" w:themeColor="text1"/>
          <w:sz w:val="22"/>
        </w:rPr>
        <w:t>The Importance of Collaboration in Sales</w:t>
      </w:r>
      <w:r w:rsidRPr="00E50712">
        <w:rPr>
          <w:rFonts w:ascii="Arial" w:hAnsi="Arial" w:cs="Arial"/>
          <w:color w:val="000000" w:themeColor="text1"/>
          <w:sz w:val="22"/>
        </w:rPr>
        <w:t xml:space="preserve"> [online] Available at: https://acquirent.com/the-importance-of-collaboration-in-sales/ [Accessed: 11 November 2021].</w:t>
      </w:r>
    </w:p>
    <w:p w14:paraId="7B65FA8A" w14:textId="77777777" w:rsidR="00BC4FAE" w:rsidRPr="00E50712" w:rsidRDefault="00BC4FAE" w:rsidP="00B000B2">
      <w:pPr>
        <w:spacing w:line="360" w:lineRule="auto"/>
        <w:rPr>
          <w:rFonts w:ascii="Arial" w:hAnsi="Arial" w:cs="Arial"/>
          <w:color w:val="000000" w:themeColor="text1"/>
          <w:sz w:val="22"/>
        </w:rPr>
      </w:pPr>
      <w:proofErr w:type="spellStart"/>
      <w:r w:rsidRPr="00E50712">
        <w:rPr>
          <w:rFonts w:ascii="Arial" w:hAnsi="Arial" w:cs="Arial"/>
          <w:color w:val="000000" w:themeColor="text1"/>
          <w:sz w:val="22"/>
        </w:rPr>
        <w:t>Adeani</w:t>
      </w:r>
      <w:proofErr w:type="spellEnd"/>
      <w:r w:rsidRPr="00E50712">
        <w:rPr>
          <w:rFonts w:ascii="Arial" w:hAnsi="Arial" w:cs="Arial"/>
          <w:color w:val="000000" w:themeColor="text1"/>
          <w:sz w:val="22"/>
        </w:rPr>
        <w:t xml:space="preserve">, I.S., </w:t>
      </w:r>
      <w:proofErr w:type="spellStart"/>
      <w:r w:rsidRPr="00E50712">
        <w:rPr>
          <w:rFonts w:ascii="Arial" w:hAnsi="Arial" w:cs="Arial"/>
          <w:color w:val="000000" w:themeColor="text1"/>
          <w:sz w:val="22"/>
        </w:rPr>
        <w:t>Febriani</w:t>
      </w:r>
      <w:proofErr w:type="spellEnd"/>
      <w:r w:rsidRPr="00E50712">
        <w:rPr>
          <w:rFonts w:ascii="Arial" w:hAnsi="Arial" w:cs="Arial"/>
          <w:color w:val="000000" w:themeColor="text1"/>
          <w:sz w:val="22"/>
        </w:rPr>
        <w:t xml:space="preserve">, R.B. and </w:t>
      </w:r>
      <w:proofErr w:type="spellStart"/>
      <w:r w:rsidRPr="00E50712">
        <w:rPr>
          <w:rFonts w:ascii="Arial" w:hAnsi="Arial" w:cs="Arial"/>
          <w:color w:val="000000" w:themeColor="text1"/>
          <w:sz w:val="22"/>
        </w:rPr>
        <w:t>Syafryadin</w:t>
      </w:r>
      <w:proofErr w:type="spellEnd"/>
      <w:r w:rsidRPr="00E50712">
        <w:rPr>
          <w:rFonts w:ascii="Arial" w:hAnsi="Arial" w:cs="Arial"/>
          <w:color w:val="000000" w:themeColor="text1"/>
          <w:sz w:val="22"/>
        </w:rPr>
        <w:t>, S., 2020. USING GIBBS’REFLECTIVE CYCLE IN MAKING REFLECTIONS OF LITERARY ANALYSIS. </w:t>
      </w:r>
      <w:r w:rsidRPr="00E50712">
        <w:rPr>
          <w:rFonts w:ascii="Arial" w:hAnsi="Arial" w:cs="Arial"/>
          <w:i/>
          <w:iCs/>
          <w:color w:val="000000" w:themeColor="text1"/>
          <w:sz w:val="22"/>
        </w:rPr>
        <w:t>Indonesian EFL Journal</w:t>
      </w:r>
      <w:r w:rsidRPr="00E50712">
        <w:rPr>
          <w:rFonts w:ascii="Arial" w:hAnsi="Arial" w:cs="Arial"/>
          <w:color w:val="000000" w:themeColor="text1"/>
          <w:sz w:val="22"/>
        </w:rPr>
        <w:t>, </w:t>
      </w:r>
      <w:r w:rsidRPr="00E50712">
        <w:rPr>
          <w:rFonts w:ascii="Arial" w:hAnsi="Arial" w:cs="Arial"/>
          <w:i/>
          <w:iCs/>
          <w:color w:val="000000" w:themeColor="text1"/>
          <w:sz w:val="22"/>
        </w:rPr>
        <w:t>6</w:t>
      </w:r>
      <w:r w:rsidRPr="00E50712">
        <w:rPr>
          <w:rFonts w:ascii="Arial" w:hAnsi="Arial" w:cs="Arial"/>
          <w:color w:val="000000" w:themeColor="text1"/>
          <w:sz w:val="22"/>
        </w:rPr>
        <w:t>(2), pp.139-148.</w:t>
      </w:r>
    </w:p>
    <w:p w14:paraId="12496F54" w14:textId="77777777" w:rsidR="00BC4FAE" w:rsidRPr="00E50712" w:rsidRDefault="00BC4FAE" w:rsidP="00B000B2">
      <w:pPr>
        <w:spacing w:line="360" w:lineRule="auto"/>
        <w:rPr>
          <w:rFonts w:ascii="Arial" w:hAnsi="Arial" w:cs="Arial"/>
          <w:color w:val="000000" w:themeColor="text1"/>
          <w:sz w:val="22"/>
        </w:rPr>
      </w:pPr>
      <w:proofErr w:type="spellStart"/>
      <w:r w:rsidRPr="00E50712">
        <w:rPr>
          <w:rFonts w:ascii="Arial" w:hAnsi="Arial" w:cs="Arial"/>
          <w:color w:val="000000" w:themeColor="text1"/>
          <w:sz w:val="22"/>
        </w:rPr>
        <w:t>Bintani</w:t>
      </w:r>
      <w:proofErr w:type="spellEnd"/>
      <w:r w:rsidRPr="00E50712">
        <w:rPr>
          <w:rFonts w:ascii="Arial" w:hAnsi="Arial" w:cs="Arial"/>
          <w:color w:val="000000" w:themeColor="text1"/>
          <w:sz w:val="22"/>
        </w:rPr>
        <w:t>, K., 2020, August. Personal Development Plan as a Guidance and Counseling Strategy in Higher Education. In </w:t>
      </w:r>
      <w:r w:rsidRPr="00E50712">
        <w:rPr>
          <w:rFonts w:ascii="Arial" w:hAnsi="Arial" w:cs="Arial"/>
          <w:i/>
          <w:iCs/>
          <w:color w:val="000000" w:themeColor="text1"/>
          <w:sz w:val="22"/>
        </w:rPr>
        <w:t>2nd International Seminar on Guidance and Counseling 2019 (ISGC 2019)</w:t>
      </w:r>
      <w:r w:rsidRPr="00E50712">
        <w:rPr>
          <w:rFonts w:ascii="Arial" w:hAnsi="Arial" w:cs="Arial"/>
          <w:color w:val="000000" w:themeColor="text1"/>
          <w:sz w:val="22"/>
        </w:rPr>
        <w:t> (pp. 18-22). Atlantis Press.</w:t>
      </w:r>
    </w:p>
    <w:p w14:paraId="2640B246" w14:textId="77777777" w:rsidR="00BC4FAE" w:rsidRPr="00E50712" w:rsidRDefault="00BC4FAE" w:rsidP="00B000B2">
      <w:pPr>
        <w:spacing w:line="360" w:lineRule="auto"/>
        <w:rPr>
          <w:rFonts w:ascii="Arial" w:hAnsi="Arial" w:cs="Arial"/>
          <w:color w:val="000000" w:themeColor="text1"/>
          <w:sz w:val="22"/>
        </w:rPr>
      </w:pPr>
      <w:proofErr w:type="spellStart"/>
      <w:r w:rsidRPr="00E50712">
        <w:rPr>
          <w:rFonts w:ascii="Arial" w:hAnsi="Arial" w:cs="Arial"/>
          <w:color w:val="000000" w:themeColor="text1"/>
          <w:sz w:val="22"/>
        </w:rPr>
        <w:t>Collaborat</w:t>
      </w:r>
      <w:proofErr w:type="spellEnd"/>
      <w:r w:rsidRPr="00E50712">
        <w:rPr>
          <w:rFonts w:ascii="Arial" w:hAnsi="Arial" w:cs="Arial"/>
          <w:color w:val="000000" w:themeColor="text1"/>
          <w:sz w:val="22"/>
        </w:rPr>
        <w:t xml:space="preserve">, 2021. </w:t>
      </w:r>
      <w:r w:rsidRPr="00E50712">
        <w:rPr>
          <w:rFonts w:ascii="Arial" w:hAnsi="Arial" w:cs="Arial"/>
          <w:i/>
          <w:iCs/>
          <w:color w:val="000000" w:themeColor="text1"/>
          <w:sz w:val="22"/>
        </w:rPr>
        <w:t xml:space="preserve">Skills needed for sales managers </w:t>
      </w:r>
      <w:r w:rsidRPr="00E50712">
        <w:rPr>
          <w:rFonts w:ascii="Arial" w:hAnsi="Arial" w:cs="Arial"/>
          <w:color w:val="000000" w:themeColor="text1"/>
          <w:sz w:val="22"/>
        </w:rPr>
        <w:t>[online] Available at: https://www.collaborat.com/what-specific-analytical-skills-are-needed-for-sales-managers-in-the-era-of-analytics/ [Accessed: 11 November 2021].</w:t>
      </w:r>
    </w:p>
    <w:p w14:paraId="1B03E938" w14:textId="77777777" w:rsidR="00BC4FAE" w:rsidRPr="00E50712" w:rsidRDefault="00BC4FAE" w:rsidP="00B000B2">
      <w:pPr>
        <w:spacing w:line="360" w:lineRule="auto"/>
        <w:rPr>
          <w:rFonts w:ascii="Arial" w:hAnsi="Arial" w:cs="Arial"/>
          <w:color w:val="000000" w:themeColor="text1"/>
          <w:sz w:val="22"/>
        </w:rPr>
      </w:pPr>
      <w:bookmarkStart w:id="4" w:name="_Hlk87607713"/>
      <w:proofErr w:type="spellStart"/>
      <w:r w:rsidRPr="00E50712">
        <w:rPr>
          <w:rFonts w:ascii="Arial" w:hAnsi="Arial" w:cs="Arial"/>
          <w:color w:val="000000" w:themeColor="text1"/>
          <w:sz w:val="22"/>
        </w:rPr>
        <w:t>Corporatefinance</w:t>
      </w:r>
      <w:proofErr w:type="spellEnd"/>
      <w:r w:rsidRPr="00E50712">
        <w:rPr>
          <w:rFonts w:ascii="Arial" w:hAnsi="Arial" w:cs="Arial"/>
          <w:color w:val="000000" w:themeColor="text1"/>
          <w:sz w:val="22"/>
        </w:rPr>
        <w:t xml:space="preserve">, 2021. </w:t>
      </w:r>
      <w:bookmarkEnd w:id="4"/>
      <w:r w:rsidRPr="00E50712">
        <w:rPr>
          <w:rFonts w:ascii="Arial" w:hAnsi="Arial" w:cs="Arial"/>
          <w:i/>
          <w:iCs/>
          <w:color w:val="000000" w:themeColor="text1"/>
          <w:sz w:val="22"/>
        </w:rPr>
        <w:t>Time Management</w:t>
      </w:r>
      <w:r w:rsidRPr="00E50712">
        <w:rPr>
          <w:rFonts w:ascii="Arial" w:hAnsi="Arial" w:cs="Arial"/>
          <w:color w:val="000000" w:themeColor="text1"/>
          <w:sz w:val="22"/>
        </w:rPr>
        <w:t xml:space="preserve"> [online] Available at:https://corporatefinanceinstitute.com/resources/careers/soft-skills/time-management-list-tips/ [Accessed: 11 November 2021].</w:t>
      </w:r>
    </w:p>
    <w:p w14:paraId="0016CF42" w14:textId="77777777" w:rsidR="00BC4FAE" w:rsidRPr="00E50712" w:rsidRDefault="00BC4FAE" w:rsidP="00B000B2">
      <w:pPr>
        <w:spacing w:line="360" w:lineRule="auto"/>
        <w:rPr>
          <w:rFonts w:ascii="Arial" w:hAnsi="Arial" w:cs="Arial"/>
          <w:color w:val="000000" w:themeColor="text1"/>
          <w:sz w:val="22"/>
        </w:rPr>
      </w:pPr>
      <w:proofErr w:type="spellStart"/>
      <w:r w:rsidRPr="00E50712">
        <w:rPr>
          <w:rFonts w:ascii="Arial" w:hAnsi="Arial" w:cs="Arial"/>
          <w:color w:val="000000" w:themeColor="text1"/>
          <w:sz w:val="22"/>
        </w:rPr>
        <w:t>Dancisinova</w:t>
      </w:r>
      <w:proofErr w:type="spellEnd"/>
      <w:r w:rsidRPr="00E50712">
        <w:rPr>
          <w:rFonts w:ascii="Arial" w:hAnsi="Arial" w:cs="Arial"/>
          <w:color w:val="000000" w:themeColor="text1"/>
          <w:sz w:val="22"/>
        </w:rPr>
        <w:t xml:space="preserve">, L., </w:t>
      </w:r>
      <w:proofErr w:type="spellStart"/>
      <w:r w:rsidRPr="00E50712">
        <w:rPr>
          <w:rFonts w:ascii="Arial" w:hAnsi="Arial" w:cs="Arial"/>
          <w:color w:val="000000" w:themeColor="text1"/>
          <w:sz w:val="22"/>
        </w:rPr>
        <w:t>Benková</w:t>
      </w:r>
      <w:proofErr w:type="spellEnd"/>
      <w:r w:rsidRPr="00E50712">
        <w:rPr>
          <w:rFonts w:ascii="Arial" w:hAnsi="Arial" w:cs="Arial"/>
          <w:color w:val="000000" w:themeColor="text1"/>
          <w:sz w:val="22"/>
        </w:rPr>
        <w:t xml:space="preserve">, E. and </w:t>
      </w:r>
      <w:proofErr w:type="spellStart"/>
      <w:r w:rsidRPr="00E50712">
        <w:rPr>
          <w:rFonts w:ascii="Arial" w:hAnsi="Arial" w:cs="Arial"/>
          <w:color w:val="000000" w:themeColor="text1"/>
          <w:sz w:val="22"/>
        </w:rPr>
        <w:t>Danková</w:t>
      </w:r>
      <w:proofErr w:type="spellEnd"/>
      <w:r w:rsidRPr="00E50712">
        <w:rPr>
          <w:rFonts w:ascii="Arial" w:hAnsi="Arial" w:cs="Arial"/>
          <w:color w:val="000000" w:themeColor="text1"/>
          <w:sz w:val="22"/>
        </w:rPr>
        <w:t>, Z., 2017. Presentation skills as important managerial competences in the context of professional communication. </w:t>
      </w:r>
      <w:r w:rsidRPr="00E50712">
        <w:rPr>
          <w:rFonts w:ascii="Arial" w:hAnsi="Arial" w:cs="Arial"/>
          <w:i/>
          <w:iCs/>
          <w:color w:val="000000" w:themeColor="text1"/>
          <w:sz w:val="22"/>
        </w:rPr>
        <w:t>Polish journal of management studies</w:t>
      </w:r>
      <w:r w:rsidRPr="00E50712">
        <w:rPr>
          <w:rFonts w:ascii="Arial" w:hAnsi="Arial" w:cs="Arial"/>
          <w:color w:val="000000" w:themeColor="text1"/>
          <w:sz w:val="22"/>
        </w:rPr>
        <w:t>, </w:t>
      </w:r>
      <w:r w:rsidRPr="00E50712">
        <w:rPr>
          <w:rFonts w:ascii="Arial" w:hAnsi="Arial" w:cs="Arial"/>
          <w:i/>
          <w:iCs/>
          <w:color w:val="000000" w:themeColor="text1"/>
          <w:sz w:val="22"/>
        </w:rPr>
        <w:t>15</w:t>
      </w:r>
      <w:r w:rsidRPr="00E50712">
        <w:rPr>
          <w:rFonts w:ascii="Arial" w:hAnsi="Arial" w:cs="Arial"/>
          <w:color w:val="000000" w:themeColor="text1"/>
          <w:sz w:val="22"/>
        </w:rPr>
        <w:t>.</w:t>
      </w:r>
    </w:p>
    <w:p w14:paraId="0619B627" w14:textId="77777777" w:rsidR="00BC4FAE" w:rsidRPr="00E50712" w:rsidRDefault="00BC4FAE" w:rsidP="00B000B2">
      <w:pPr>
        <w:spacing w:line="360" w:lineRule="auto"/>
        <w:rPr>
          <w:rFonts w:ascii="Arial" w:hAnsi="Arial" w:cs="Arial"/>
          <w:color w:val="000000" w:themeColor="text1"/>
          <w:sz w:val="22"/>
        </w:rPr>
      </w:pPr>
      <w:proofErr w:type="spellStart"/>
      <w:r w:rsidRPr="00E50712">
        <w:rPr>
          <w:rFonts w:ascii="Arial" w:hAnsi="Arial" w:cs="Arial"/>
          <w:color w:val="000000" w:themeColor="text1"/>
          <w:sz w:val="22"/>
        </w:rPr>
        <w:t>Dilmegani.C</w:t>
      </w:r>
      <w:proofErr w:type="spellEnd"/>
      <w:r w:rsidRPr="00E50712">
        <w:rPr>
          <w:rFonts w:ascii="Arial" w:hAnsi="Arial" w:cs="Arial"/>
          <w:color w:val="000000" w:themeColor="text1"/>
          <w:sz w:val="22"/>
        </w:rPr>
        <w:t xml:space="preserve">, 2021. </w:t>
      </w:r>
      <w:r w:rsidRPr="00E50712">
        <w:rPr>
          <w:rFonts w:ascii="Arial" w:hAnsi="Arial" w:cs="Arial"/>
          <w:i/>
          <w:iCs/>
          <w:color w:val="000000" w:themeColor="text1"/>
          <w:sz w:val="22"/>
        </w:rPr>
        <w:t>The Ultimate Guide to Sales Analytics in 2021</w:t>
      </w:r>
      <w:r w:rsidRPr="00E50712">
        <w:rPr>
          <w:rFonts w:ascii="Arial" w:hAnsi="Arial" w:cs="Arial"/>
          <w:color w:val="000000" w:themeColor="text1"/>
          <w:sz w:val="22"/>
        </w:rPr>
        <w:t xml:space="preserve"> [online] Available at: https://research.aimultiple.com/sales-analytics/ [Accessed: 11 November 2021].</w:t>
      </w:r>
    </w:p>
    <w:p w14:paraId="236D98DD" w14:textId="77777777" w:rsidR="00BC4FAE" w:rsidRPr="00E50712" w:rsidRDefault="00BC4FAE" w:rsidP="00B000B2">
      <w:pPr>
        <w:spacing w:line="360" w:lineRule="auto"/>
        <w:rPr>
          <w:rFonts w:ascii="Arial" w:hAnsi="Arial" w:cs="Arial"/>
          <w:color w:val="000000" w:themeColor="text1"/>
          <w:sz w:val="22"/>
        </w:rPr>
      </w:pPr>
      <w:proofErr w:type="spellStart"/>
      <w:r w:rsidRPr="00E50712">
        <w:rPr>
          <w:rFonts w:ascii="Arial" w:hAnsi="Arial" w:cs="Arial"/>
          <w:color w:val="000000" w:themeColor="text1"/>
          <w:sz w:val="22"/>
        </w:rPr>
        <w:t>Helpguide</w:t>
      </w:r>
      <w:proofErr w:type="spellEnd"/>
      <w:r w:rsidRPr="00E50712">
        <w:rPr>
          <w:rFonts w:ascii="Arial" w:hAnsi="Arial" w:cs="Arial"/>
          <w:color w:val="000000" w:themeColor="text1"/>
          <w:sz w:val="22"/>
        </w:rPr>
        <w:t xml:space="preserve">, 2021. </w:t>
      </w:r>
      <w:r w:rsidRPr="00E50712">
        <w:rPr>
          <w:rFonts w:ascii="Arial" w:hAnsi="Arial" w:cs="Arial"/>
          <w:i/>
          <w:iCs/>
          <w:color w:val="000000" w:themeColor="text1"/>
          <w:sz w:val="22"/>
        </w:rPr>
        <w:t>Improving Emotional Intelligence (EQ)</w:t>
      </w:r>
      <w:r w:rsidRPr="00E50712">
        <w:rPr>
          <w:rFonts w:ascii="Arial" w:hAnsi="Arial" w:cs="Arial"/>
          <w:color w:val="000000" w:themeColor="text1"/>
          <w:sz w:val="22"/>
        </w:rPr>
        <w:t xml:space="preserve"> [online] Available at: https://www.helpguide.org/articles/mental-health/emotional-intelligence-eq.htm [Accessed: 11 November 2021].</w:t>
      </w:r>
    </w:p>
    <w:p w14:paraId="3E8E1B3D" w14:textId="77777777" w:rsidR="00BC4FAE" w:rsidRPr="00E50712" w:rsidRDefault="00BC4FAE" w:rsidP="00B000B2">
      <w:pPr>
        <w:spacing w:line="360" w:lineRule="auto"/>
        <w:rPr>
          <w:rFonts w:ascii="Arial" w:hAnsi="Arial" w:cs="Arial"/>
          <w:color w:val="000000" w:themeColor="text1"/>
          <w:sz w:val="22"/>
        </w:rPr>
      </w:pPr>
      <w:r w:rsidRPr="00E50712">
        <w:rPr>
          <w:rFonts w:ascii="Arial" w:hAnsi="Arial" w:cs="Arial"/>
          <w:color w:val="000000" w:themeColor="text1"/>
          <w:sz w:val="22"/>
        </w:rPr>
        <w:t xml:space="preserve">Leeds, 2021. </w:t>
      </w:r>
      <w:r w:rsidRPr="00E50712">
        <w:rPr>
          <w:rFonts w:ascii="Arial" w:hAnsi="Arial" w:cs="Arial"/>
          <w:i/>
          <w:iCs/>
          <w:color w:val="000000" w:themeColor="text1"/>
          <w:sz w:val="22"/>
        </w:rPr>
        <w:t>Referencing explained</w:t>
      </w:r>
      <w:r w:rsidRPr="00E50712">
        <w:rPr>
          <w:rFonts w:ascii="Arial" w:hAnsi="Arial" w:cs="Arial"/>
          <w:color w:val="000000" w:themeColor="text1"/>
          <w:sz w:val="22"/>
        </w:rPr>
        <w:t xml:space="preserve"> [online] Available at: https://library.leeds.ac.uk/info/1402/referencing/47/referencing_explained [Accessed: 11 November 2021].</w:t>
      </w:r>
    </w:p>
    <w:p w14:paraId="6CB7C953" w14:textId="77777777" w:rsidR="00BC4FAE" w:rsidRPr="00E50712" w:rsidRDefault="00BC4FAE" w:rsidP="00B000B2">
      <w:pPr>
        <w:spacing w:line="360" w:lineRule="auto"/>
        <w:rPr>
          <w:rFonts w:ascii="Arial" w:hAnsi="Arial" w:cs="Arial"/>
          <w:color w:val="000000" w:themeColor="text1"/>
          <w:sz w:val="22"/>
        </w:rPr>
      </w:pPr>
      <w:bookmarkStart w:id="5" w:name="_Hlk87607676"/>
      <w:r w:rsidRPr="00E50712">
        <w:rPr>
          <w:rFonts w:ascii="Arial" w:hAnsi="Arial" w:cs="Arial"/>
          <w:color w:val="000000" w:themeColor="text1"/>
          <w:sz w:val="22"/>
        </w:rPr>
        <w:t>Lewis</w:t>
      </w:r>
      <w:bookmarkEnd w:id="5"/>
      <w:r w:rsidRPr="00E50712">
        <w:rPr>
          <w:rFonts w:ascii="Arial" w:hAnsi="Arial" w:cs="Arial"/>
          <w:color w:val="000000" w:themeColor="text1"/>
          <w:sz w:val="22"/>
        </w:rPr>
        <w:t xml:space="preserve">, M., </w:t>
      </w:r>
      <w:proofErr w:type="spellStart"/>
      <w:r w:rsidRPr="00E50712">
        <w:rPr>
          <w:rFonts w:ascii="Arial" w:hAnsi="Arial" w:cs="Arial"/>
          <w:color w:val="000000" w:themeColor="text1"/>
          <w:sz w:val="22"/>
        </w:rPr>
        <w:t>Ghazvininejad</w:t>
      </w:r>
      <w:proofErr w:type="spellEnd"/>
      <w:r w:rsidRPr="00E50712">
        <w:rPr>
          <w:rFonts w:ascii="Arial" w:hAnsi="Arial" w:cs="Arial"/>
          <w:color w:val="000000" w:themeColor="text1"/>
          <w:sz w:val="22"/>
        </w:rPr>
        <w:t xml:space="preserve">, M., Ghosh, G., </w:t>
      </w:r>
      <w:proofErr w:type="spellStart"/>
      <w:r w:rsidRPr="00E50712">
        <w:rPr>
          <w:rFonts w:ascii="Arial" w:hAnsi="Arial" w:cs="Arial"/>
          <w:color w:val="000000" w:themeColor="text1"/>
          <w:sz w:val="22"/>
        </w:rPr>
        <w:t>Aghajanyan</w:t>
      </w:r>
      <w:proofErr w:type="spellEnd"/>
      <w:r w:rsidRPr="00E50712">
        <w:rPr>
          <w:rFonts w:ascii="Arial" w:hAnsi="Arial" w:cs="Arial"/>
          <w:color w:val="000000" w:themeColor="text1"/>
          <w:sz w:val="22"/>
        </w:rPr>
        <w:t xml:space="preserve">, A., Wang, S. and </w:t>
      </w:r>
      <w:proofErr w:type="spellStart"/>
      <w:r w:rsidRPr="00E50712">
        <w:rPr>
          <w:rFonts w:ascii="Arial" w:hAnsi="Arial" w:cs="Arial"/>
          <w:color w:val="000000" w:themeColor="text1"/>
          <w:sz w:val="22"/>
        </w:rPr>
        <w:t>Zettlemoyer</w:t>
      </w:r>
      <w:proofErr w:type="spellEnd"/>
      <w:r w:rsidRPr="00E50712">
        <w:rPr>
          <w:rFonts w:ascii="Arial" w:hAnsi="Arial" w:cs="Arial"/>
          <w:color w:val="000000" w:themeColor="text1"/>
          <w:sz w:val="22"/>
        </w:rPr>
        <w:t>, L., 2020. Pre-training via paraphrasing. </w:t>
      </w:r>
      <w:proofErr w:type="spellStart"/>
      <w:r w:rsidRPr="00E50712">
        <w:rPr>
          <w:rFonts w:ascii="Arial" w:hAnsi="Arial" w:cs="Arial"/>
          <w:i/>
          <w:iCs/>
          <w:color w:val="000000" w:themeColor="text1"/>
          <w:sz w:val="22"/>
        </w:rPr>
        <w:t>arXiv</w:t>
      </w:r>
      <w:proofErr w:type="spellEnd"/>
      <w:r w:rsidRPr="00E50712">
        <w:rPr>
          <w:rFonts w:ascii="Arial" w:hAnsi="Arial" w:cs="Arial"/>
          <w:i/>
          <w:iCs/>
          <w:color w:val="000000" w:themeColor="text1"/>
          <w:sz w:val="22"/>
        </w:rPr>
        <w:t xml:space="preserve"> preprint arXiv:2006.15020</w:t>
      </w:r>
      <w:r w:rsidRPr="00E50712">
        <w:rPr>
          <w:rFonts w:ascii="Arial" w:hAnsi="Arial" w:cs="Arial"/>
          <w:color w:val="000000" w:themeColor="text1"/>
          <w:sz w:val="22"/>
        </w:rPr>
        <w:t>.</w:t>
      </w:r>
    </w:p>
    <w:p w14:paraId="61B37102" w14:textId="77777777" w:rsidR="00BC4FAE" w:rsidRPr="00E50712" w:rsidRDefault="00BC4FAE" w:rsidP="00B000B2">
      <w:pPr>
        <w:spacing w:line="360" w:lineRule="auto"/>
        <w:rPr>
          <w:rFonts w:ascii="Arial" w:hAnsi="Arial" w:cs="Arial"/>
          <w:color w:val="000000" w:themeColor="text1"/>
          <w:sz w:val="22"/>
        </w:rPr>
      </w:pPr>
      <w:r w:rsidRPr="00E50712">
        <w:rPr>
          <w:rFonts w:ascii="Arial" w:hAnsi="Arial" w:cs="Arial"/>
          <w:color w:val="000000" w:themeColor="text1"/>
          <w:sz w:val="22"/>
        </w:rPr>
        <w:t xml:space="preserve">Manage.gov, 2021. </w:t>
      </w:r>
      <w:r w:rsidRPr="00E50712">
        <w:rPr>
          <w:rFonts w:ascii="Arial" w:hAnsi="Arial" w:cs="Arial"/>
          <w:i/>
          <w:iCs/>
          <w:color w:val="000000" w:themeColor="text1"/>
          <w:sz w:val="22"/>
        </w:rPr>
        <w:t xml:space="preserve">Effective communication </w:t>
      </w:r>
      <w:r w:rsidRPr="00E50712">
        <w:rPr>
          <w:rFonts w:ascii="Arial" w:hAnsi="Arial" w:cs="Arial"/>
          <w:color w:val="000000" w:themeColor="text1"/>
          <w:sz w:val="22"/>
        </w:rPr>
        <w:t>[online] Available at: https://www.manage.gov.in/studymaterial/ec.pdf [Accessed: 11 November 2021].</w:t>
      </w:r>
    </w:p>
    <w:p w14:paraId="3C033D4F" w14:textId="77777777" w:rsidR="00BC4FAE" w:rsidRPr="00E50712" w:rsidRDefault="00BC4FAE" w:rsidP="00B000B2">
      <w:pPr>
        <w:spacing w:line="360" w:lineRule="auto"/>
        <w:rPr>
          <w:rFonts w:ascii="Arial" w:hAnsi="Arial" w:cs="Arial"/>
          <w:color w:val="000000" w:themeColor="text1"/>
          <w:sz w:val="22"/>
        </w:rPr>
      </w:pPr>
      <w:proofErr w:type="spellStart"/>
      <w:r w:rsidRPr="00E50712">
        <w:rPr>
          <w:rFonts w:ascii="Arial" w:hAnsi="Arial" w:cs="Arial"/>
          <w:color w:val="000000" w:themeColor="text1"/>
          <w:sz w:val="22"/>
        </w:rPr>
        <w:t>Ncbi</w:t>
      </w:r>
      <w:proofErr w:type="spellEnd"/>
      <w:r w:rsidRPr="00E50712">
        <w:rPr>
          <w:rFonts w:ascii="Arial" w:hAnsi="Arial" w:cs="Arial"/>
          <w:color w:val="000000" w:themeColor="text1"/>
          <w:sz w:val="22"/>
        </w:rPr>
        <w:t xml:space="preserve">, 2021. </w:t>
      </w:r>
      <w:r w:rsidRPr="00E50712">
        <w:rPr>
          <w:rFonts w:ascii="Arial" w:hAnsi="Arial" w:cs="Arial"/>
          <w:i/>
          <w:iCs/>
          <w:color w:val="000000" w:themeColor="text1"/>
          <w:sz w:val="22"/>
        </w:rPr>
        <w:t>The Importance of Referencing</w:t>
      </w:r>
      <w:r w:rsidRPr="00E50712">
        <w:rPr>
          <w:rFonts w:ascii="Arial" w:hAnsi="Arial" w:cs="Arial"/>
          <w:color w:val="000000" w:themeColor="text1"/>
          <w:sz w:val="22"/>
        </w:rPr>
        <w:t xml:space="preserve"> [online] Available </w:t>
      </w:r>
      <w:proofErr w:type="spellStart"/>
      <w:r w:rsidRPr="00E50712">
        <w:rPr>
          <w:rFonts w:ascii="Arial" w:hAnsi="Arial" w:cs="Arial"/>
          <w:color w:val="000000" w:themeColor="text1"/>
          <w:sz w:val="22"/>
        </w:rPr>
        <w:t>at:https</w:t>
      </w:r>
      <w:proofErr w:type="spellEnd"/>
      <w:r w:rsidRPr="00E50712">
        <w:rPr>
          <w:rFonts w:ascii="Arial" w:hAnsi="Arial" w:cs="Arial"/>
          <w:color w:val="000000" w:themeColor="text1"/>
          <w:sz w:val="22"/>
        </w:rPr>
        <w:t>://www.ncbi.nlm.nih.gov/pmc/articles/PMC5953266/ [Accessed: 11 November 2021].</w:t>
      </w:r>
    </w:p>
    <w:p w14:paraId="6353C289" w14:textId="77777777" w:rsidR="00BC4FAE" w:rsidRPr="00E50712" w:rsidRDefault="00BC4FAE" w:rsidP="00B000B2">
      <w:pPr>
        <w:spacing w:line="360" w:lineRule="auto"/>
        <w:rPr>
          <w:rFonts w:ascii="Arial" w:hAnsi="Arial" w:cs="Arial"/>
          <w:color w:val="000000" w:themeColor="text1"/>
          <w:sz w:val="22"/>
        </w:rPr>
      </w:pPr>
      <w:bookmarkStart w:id="6" w:name="_Hlk87607792"/>
      <w:r w:rsidRPr="00E50712">
        <w:rPr>
          <w:rFonts w:ascii="Arial" w:hAnsi="Arial" w:cs="Arial"/>
          <w:color w:val="000000" w:themeColor="text1"/>
          <w:sz w:val="22"/>
        </w:rPr>
        <w:t xml:space="preserve">Otago, 2021. </w:t>
      </w:r>
      <w:bookmarkEnd w:id="6"/>
      <w:r w:rsidRPr="00E50712">
        <w:rPr>
          <w:rFonts w:ascii="Arial" w:hAnsi="Arial" w:cs="Arial"/>
          <w:color w:val="000000" w:themeColor="text1"/>
          <w:sz w:val="22"/>
        </w:rPr>
        <w:t xml:space="preserve">What is Referencing and why is it important? [online] Available </w:t>
      </w:r>
      <w:proofErr w:type="spellStart"/>
      <w:r w:rsidRPr="00E50712">
        <w:rPr>
          <w:rFonts w:ascii="Arial" w:hAnsi="Arial" w:cs="Arial"/>
          <w:color w:val="000000" w:themeColor="text1"/>
          <w:sz w:val="22"/>
        </w:rPr>
        <w:t>at:https</w:t>
      </w:r>
      <w:proofErr w:type="spellEnd"/>
      <w:r w:rsidRPr="00E50712">
        <w:rPr>
          <w:rFonts w:ascii="Arial" w:hAnsi="Arial" w:cs="Arial"/>
          <w:color w:val="000000" w:themeColor="text1"/>
          <w:sz w:val="22"/>
        </w:rPr>
        <w:t>://www.otago.ac.nz/hedc/otago615365.pdf[Accessed: 11 November 2021].</w:t>
      </w:r>
    </w:p>
    <w:p w14:paraId="1F5ADC83" w14:textId="77777777" w:rsidR="00BC4FAE" w:rsidRPr="00E50712" w:rsidRDefault="00BC4FAE" w:rsidP="00B000B2">
      <w:pPr>
        <w:spacing w:line="360" w:lineRule="auto"/>
        <w:rPr>
          <w:rFonts w:ascii="Arial" w:hAnsi="Arial" w:cs="Arial"/>
          <w:color w:val="000000" w:themeColor="text1"/>
          <w:sz w:val="22"/>
        </w:rPr>
      </w:pPr>
      <w:proofErr w:type="spellStart"/>
      <w:r w:rsidRPr="00E50712">
        <w:rPr>
          <w:rFonts w:ascii="Arial" w:hAnsi="Arial" w:cs="Arial"/>
          <w:color w:val="000000" w:themeColor="text1"/>
          <w:sz w:val="22"/>
        </w:rPr>
        <w:t>Poselennova</w:t>
      </w:r>
      <w:proofErr w:type="spellEnd"/>
      <w:r w:rsidRPr="00E50712">
        <w:rPr>
          <w:rFonts w:ascii="Arial" w:hAnsi="Arial" w:cs="Arial"/>
          <w:color w:val="000000" w:themeColor="text1"/>
          <w:sz w:val="22"/>
        </w:rPr>
        <w:t xml:space="preserve">, O.A., </w:t>
      </w:r>
      <w:proofErr w:type="spellStart"/>
      <w:r w:rsidRPr="00E50712">
        <w:rPr>
          <w:rFonts w:ascii="Arial" w:hAnsi="Arial" w:cs="Arial"/>
          <w:color w:val="000000" w:themeColor="text1"/>
          <w:sz w:val="22"/>
        </w:rPr>
        <w:t>Kovardakova</w:t>
      </w:r>
      <w:proofErr w:type="spellEnd"/>
      <w:r w:rsidRPr="00E50712">
        <w:rPr>
          <w:rFonts w:ascii="Arial" w:hAnsi="Arial" w:cs="Arial"/>
          <w:color w:val="000000" w:themeColor="text1"/>
          <w:sz w:val="22"/>
        </w:rPr>
        <w:t xml:space="preserve">, M.A., </w:t>
      </w:r>
      <w:proofErr w:type="spellStart"/>
      <w:r w:rsidRPr="00E50712">
        <w:rPr>
          <w:rFonts w:ascii="Arial" w:hAnsi="Arial" w:cs="Arial"/>
          <w:color w:val="000000" w:themeColor="text1"/>
          <w:sz w:val="22"/>
        </w:rPr>
        <w:t>Aryabkina</w:t>
      </w:r>
      <w:proofErr w:type="spellEnd"/>
      <w:r w:rsidRPr="00E50712">
        <w:rPr>
          <w:rFonts w:ascii="Arial" w:hAnsi="Arial" w:cs="Arial"/>
          <w:color w:val="000000" w:themeColor="text1"/>
          <w:sz w:val="22"/>
        </w:rPr>
        <w:t xml:space="preserve">, I.V., </w:t>
      </w:r>
      <w:proofErr w:type="spellStart"/>
      <w:r w:rsidRPr="00E50712">
        <w:rPr>
          <w:rFonts w:ascii="Arial" w:hAnsi="Arial" w:cs="Arial"/>
          <w:color w:val="000000" w:themeColor="text1"/>
          <w:sz w:val="22"/>
        </w:rPr>
        <w:t>Chernova</w:t>
      </w:r>
      <w:proofErr w:type="spellEnd"/>
      <w:r w:rsidRPr="00E50712">
        <w:rPr>
          <w:rFonts w:ascii="Arial" w:hAnsi="Arial" w:cs="Arial"/>
          <w:color w:val="000000" w:themeColor="text1"/>
          <w:sz w:val="22"/>
        </w:rPr>
        <w:t xml:space="preserve">, Y.A. and </w:t>
      </w:r>
      <w:proofErr w:type="spellStart"/>
      <w:r w:rsidRPr="00E50712">
        <w:rPr>
          <w:rFonts w:ascii="Arial" w:hAnsi="Arial" w:cs="Arial"/>
          <w:color w:val="000000" w:themeColor="text1"/>
          <w:sz w:val="22"/>
        </w:rPr>
        <w:t>Ravodin</w:t>
      </w:r>
      <w:proofErr w:type="spellEnd"/>
      <w:r w:rsidRPr="00E50712">
        <w:rPr>
          <w:rFonts w:ascii="Arial" w:hAnsi="Arial" w:cs="Arial"/>
          <w:color w:val="000000" w:themeColor="text1"/>
          <w:sz w:val="22"/>
        </w:rPr>
        <w:t xml:space="preserve">, K.O., 2021. Creative self-presentation skills among students in the educational process of a higher </w:t>
      </w:r>
      <w:r w:rsidRPr="00E50712">
        <w:rPr>
          <w:rFonts w:ascii="Arial" w:hAnsi="Arial" w:cs="Arial"/>
          <w:color w:val="000000" w:themeColor="text1"/>
          <w:sz w:val="22"/>
        </w:rPr>
        <w:lastRenderedPageBreak/>
        <w:t>education institution. </w:t>
      </w:r>
      <w:proofErr w:type="spellStart"/>
      <w:r w:rsidRPr="00E50712">
        <w:rPr>
          <w:rFonts w:ascii="Arial" w:hAnsi="Arial" w:cs="Arial"/>
          <w:i/>
          <w:iCs/>
          <w:color w:val="000000" w:themeColor="text1"/>
          <w:sz w:val="22"/>
        </w:rPr>
        <w:t>Revista</w:t>
      </w:r>
      <w:proofErr w:type="spellEnd"/>
      <w:r w:rsidRPr="00E50712">
        <w:rPr>
          <w:rFonts w:ascii="Arial" w:hAnsi="Arial" w:cs="Arial"/>
          <w:i/>
          <w:iCs/>
          <w:color w:val="000000" w:themeColor="text1"/>
          <w:sz w:val="22"/>
        </w:rPr>
        <w:t xml:space="preserve"> </w:t>
      </w:r>
      <w:proofErr w:type="spellStart"/>
      <w:r w:rsidRPr="00E50712">
        <w:rPr>
          <w:rFonts w:ascii="Arial" w:hAnsi="Arial" w:cs="Arial"/>
          <w:i/>
          <w:iCs/>
          <w:color w:val="000000" w:themeColor="text1"/>
          <w:sz w:val="22"/>
        </w:rPr>
        <w:t>Eduweb</w:t>
      </w:r>
      <w:proofErr w:type="spellEnd"/>
      <w:r w:rsidRPr="00E50712">
        <w:rPr>
          <w:rFonts w:ascii="Arial" w:hAnsi="Arial" w:cs="Arial"/>
          <w:color w:val="000000" w:themeColor="text1"/>
          <w:sz w:val="22"/>
        </w:rPr>
        <w:t>, </w:t>
      </w:r>
      <w:r w:rsidRPr="00E50712">
        <w:rPr>
          <w:rFonts w:ascii="Arial" w:hAnsi="Arial" w:cs="Arial"/>
          <w:i/>
          <w:iCs/>
          <w:color w:val="000000" w:themeColor="text1"/>
          <w:sz w:val="22"/>
        </w:rPr>
        <w:t>15</w:t>
      </w:r>
      <w:r w:rsidRPr="00E50712">
        <w:rPr>
          <w:rFonts w:ascii="Arial" w:hAnsi="Arial" w:cs="Arial"/>
          <w:color w:val="000000" w:themeColor="text1"/>
          <w:sz w:val="22"/>
        </w:rPr>
        <w:t>(2), pp.208-228.</w:t>
      </w:r>
    </w:p>
    <w:p w14:paraId="7BCA3FCA" w14:textId="77777777" w:rsidR="00BC4FAE" w:rsidRPr="00E50712" w:rsidRDefault="00BC4FAE" w:rsidP="00B000B2">
      <w:pPr>
        <w:spacing w:line="360" w:lineRule="auto"/>
        <w:rPr>
          <w:rFonts w:ascii="Arial" w:hAnsi="Arial" w:cs="Arial"/>
          <w:color w:val="000000" w:themeColor="text1"/>
          <w:sz w:val="22"/>
        </w:rPr>
      </w:pPr>
      <w:r w:rsidRPr="00E50712">
        <w:rPr>
          <w:rFonts w:ascii="Arial" w:hAnsi="Arial" w:cs="Arial"/>
          <w:color w:val="000000" w:themeColor="text1"/>
          <w:sz w:val="22"/>
        </w:rPr>
        <w:t>Rao, P.S., 2019. The importance of speaking skills in English classrooms. </w:t>
      </w:r>
      <w:r w:rsidRPr="00E50712">
        <w:rPr>
          <w:rFonts w:ascii="Arial" w:hAnsi="Arial" w:cs="Arial"/>
          <w:i/>
          <w:iCs/>
          <w:color w:val="000000" w:themeColor="text1"/>
          <w:sz w:val="22"/>
        </w:rPr>
        <w:t>Alford Council of International English &amp; Literature Journal (ACIELJ)</w:t>
      </w:r>
      <w:r w:rsidRPr="00E50712">
        <w:rPr>
          <w:rFonts w:ascii="Arial" w:hAnsi="Arial" w:cs="Arial"/>
          <w:color w:val="000000" w:themeColor="text1"/>
          <w:sz w:val="22"/>
        </w:rPr>
        <w:t>, </w:t>
      </w:r>
      <w:r w:rsidRPr="00E50712">
        <w:rPr>
          <w:rFonts w:ascii="Arial" w:hAnsi="Arial" w:cs="Arial"/>
          <w:i/>
          <w:iCs/>
          <w:color w:val="000000" w:themeColor="text1"/>
          <w:sz w:val="22"/>
        </w:rPr>
        <w:t>2</w:t>
      </w:r>
      <w:r w:rsidRPr="00E50712">
        <w:rPr>
          <w:rFonts w:ascii="Arial" w:hAnsi="Arial" w:cs="Arial"/>
          <w:color w:val="000000" w:themeColor="text1"/>
          <w:sz w:val="22"/>
        </w:rPr>
        <w:t>(2), pp.6-18.</w:t>
      </w:r>
    </w:p>
    <w:p w14:paraId="18FE1D0D" w14:textId="77777777" w:rsidR="00BC4FAE" w:rsidRPr="00E50712" w:rsidRDefault="00BC4FAE" w:rsidP="00B000B2">
      <w:pPr>
        <w:spacing w:line="360" w:lineRule="auto"/>
        <w:rPr>
          <w:rFonts w:ascii="Arial" w:hAnsi="Arial" w:cs="Arial"/>
          <w:color w:val="000000" w:themeColor="text1"/>
          <w:sz w:val="22"/>
        </w:rPr>
      </w:pPr>
      <w:proofErr w:type="spellStart"/>
      <w:r w:rsidRPr="00E50712">
        <w:rPr>
          <w:rFonts w:ascii="Arial" w:hAnsi="Arial" w:cs="Arial"/>
          <w:color w:val="000000" w:themeColor="text1"/>
          <w:sz w:val="22"/>
        </w:rPr>
        <w:t>Rofi’i</w:t>
      </w:r>
      <w:proofErr w:type="spellEnd"/>
      <w:r w:rsidRPr="00E50712">
        <w:rPr>
          <w:rFonts w:ascii="Arial" w:hAnsi="Arial" w:cs="Arial"/>
          <w:color w:val="000000" w:themeColor="text1"/>
          <w:sz w:val="22"/>
        </w:rPr>
        <w:t xml:space="preserve">, A. and </w:t>
      </w:r>
      <w:proofErr w:type="spellStart"/>
      <w:r w:rsidRPr="00E50712">
        <w:rPr>
          <w:rFonts w:ascii="Arial" w:hAnsi="Arial" w:cs="Arial"/>
          <w:color w:val="000000" w:themeColor="text1"/>
          <w:sz w:val="22"/>
        </w:rPr>
        <w:t>Nurhidayat</w:t>
      </w:r>
      <w:proofErr w:type="spellEnd"/>
      <w:r w:rsidRPr="00E50712">
        <w:rPr>
          <w:rFonts w:ascii="Arial" w:hAnsi="Arial" w:cs="Arial"/>
          <w:color w:val="000000" w:themeColor="text1"/>
          <w:sz w:val="22"/>
        </w:rPr>
        <w:t>, E., 2020, March. The Impact of English EFL Technology PowerPoint in Learning Speaking for English Pre-Service Teacher. In </w:t>
      </w:r>
      <w:r w:rsidRPr="00E50712">
        <w:rPr>
          <w:rFonts w:ascii="Arial" w:hAnsi="Arial" w:cs="Arial"/>
          <w:i/>
          <w:iCs/>
          <w:color w:val="000000" w:themeColor="text1"/>
          <w:sz w:val="22"/>
        </w:rPr>
        <w:t>Journal of Physics: Conference Series</w:t>
      </w:r>
      <w:r w:rsidRPr="00E50712">
        <w:rPr>
          <w:rFonts w:ascii="Arial" w:hAnsi="Arial" w:cs="Arial"/>
          <w:color w:val="000000" w:themeColor="text1"/>
          <w:sz w:val="22"/>
        </w:rPr>
        <w:t> (Vol. 1477, No. 4, p. 042058). IOP Publishing.</w:t>
      </w:r>
    </w:p>
    <w:p w14:paraId="67AD2827" w14:textId="77777777" w:rsidR="00BC4FAE" w:rsidRPr="00E50712" w:rsidRDefault="00BC4FAE" w:rsidP="00B000B2">
      <w:pPr>
        <w:spacing w:line="360" w:lineRule="auto"/>
        <w:rPr>
          <w:rFonts w:ascii="Arial" w:hAnsi="Arial" w:cs="Arial"/>
          <w:color w:val="000000" w:themeColor="text1"/>
          <w:sz w:val="22"/>
        </w:rPr>
      </w:pPr>
      <w:proofErr w:type="spellStart"/>
      <w:r w:rsidRPr="00E50712">
        <w:rPr>
          <w:rFonts w:ascii="Arial" w:hAnsi="Arial" w:cs="Arial"/>
          <w:color w:val="000000" w:themeColor="text1"/>
          <w:sz w:val="22"/>
        </w:rPr>
        <w:t>Skillsyouneed</w:t>
      </w:r>
      <w:proofErr w:type="spellEnd"/>
      <w:r w:rsidRPr="00E50712">
        <w:rPr>
          <w:rFonts w:ascii="Arial" w:hAnsi="Arial" w:cs="Arial"/>
          <w:color w:val="000000" w:themeColor="text1"/>
          <w:sz w:val="22"/>
        </w:rPr>
        <w:t xml:space="preserve">, 2021. </w:t>
      </w:r>
      <w:r w:rsidRPr="00E50712">
        <w:rPr>
          <w:rFonts w:ascii="Arial" w:hAnsi="Arial" w:cs="Arial"/>
          <w:i/>
          <w:iCs/>
          <w:color w:val="000000" w:themeColor="text1"/>
          <w:sz w:val="22"/>
        </w:rPr>
        <w:t>Personal Development Planning</w:t>
      </w:r>
      <w:r w:rsidRPr="00E50712">
        <w:rPr>
          <w:rFonts w:ascii="Arial" w:hAnsi="Arial" w:cs="Arial"/>
          <w:color w:val="000000" w:themeColor="text1"/>
          <w:sz w:val="22"/>
        </w:rPr>
        <w:t xml:space="preserve"> [online] Available at: https://www.skillsyouneed.com/ps/planning-personal-development.html [Accessed: 11 November 2021].</w:t>
      </w:r>
    </w:p>
    <w:p w14:paraId="78EA555A" w14:textId="77777777" w:rsidR="00C62399" w:rsidRPr="00E50712" w:rsidRDefault="00BC4FAE" w:rsidP="00B000B2">
      <w:pPr>
        <w:widowControl/>
        <w:autoSpaceDE/>
        <w:autoSpaceDN/>
        <w:spacing w:after="160" w:line="259" w:lineRule="auto"/>
        <w:jc w:val="left"/>
        <w:rPr>
          <w:rFonts w:ascii="Arial" w:hAnsi="Arial" w:cs="Arial"/>
          <w:color w:val="000000" w:themeColor="text1"/>
          <w:sz w:val="22"/>
        </w:rPr>
      </w:pPr>
      <w:r w:rsidRPr="00E50712">
        <w:rPr>
          <w:rFonts w:ascii="Arial" w:hAnsi="Arial" w:cs="Arial"/>
          <w:color w:val="000000" w:themeColor="text1"/>
          <w:sz w:val="22"/>
        </w:rPr>
        <w:br w:type="page"/>
      </w:r>
    </w:p>
    <w:p w14:paraId="50D96132" w14:textId="77777777" w:rsidR="00823D0E" w:rsidRPr="00E50712" w:rsidRDefault="00823D0E" w:rsidP="00823D0E">
      <w:pPr>
        <w:rPr>
          <w:color w:val="000000" w:themeColor="text1"/>
          <w:sz w:val="22"/>
          <w:lang w:val="en-GB"/>
        </w:rPr>
      </w:pPr>
    </w:p>
    <w:p w14:paraId="3E728C9D" w14:textId="77777777" w:rsidR="00E232C7" w:rsidRPr="00E50712" w:rsidRDefault="0021774C" w:rsidP="00A0033E">
      <w:pPr>
        <w:pStyle w:val="Heading1"/>
        <w:rPr>
          <w:color w:val="000000" w:themeColor="text1"/>
          <w:lang w:val="en-GB"/>
        </w:rPr>
      </w:pPr>
      <w:bookmarkStart w:id="7" w:name="_Toc87610609"/>
      <w:r w:rsidRPr="00E50712">
        <w:rPr>
          <w:color w:val="000000" w:themeColor="text1"/>
          <w:lang w:val="en-GB"/>
        </w:rPr>
        <w:t>Appendices</w:t>
      </w:r>
      <w:bookmarkEnd w:id="7"/>
    </w:p>
    <w:p w14:paraId="4B892785" w14:textId="77777777" w:rsidR="0021774C" w:rsidRPr="00E50712" w:rsidRDefault="0021774C" w:rsidP="001675FE">
      <w:pPr>
        <w:spacing w:line="360" w:lineRule="auto"/>
        <w:rPr>
          <w:rFonts w:ascii="Arial" w:hAnsi="Arial" w:cs="Arial"/>
          <w:color w:val="000000" w:themeColor="text1"/>
          <w:sz w:val="22"/>
          <w:lang w:val="en-GB"/>
        </w:rPr>
      </w:pPr>
      <w:r w:rsidRPr="00E50712">
        <w:rPr>
          <w:noProof/>
          <w:color w:val="000000" w:themeColor="text1"/>
          <w:lang w:val="en-IN" w:eastAsia="en-IN" w:bidi="hi-IN"/>
        </w:rPr>
        <w:drawing>
          <wp:inline distT="0" distB="0" distL="0" distR="0" wp14:anchorId="163C77FE" wp14:editId="28D418E7">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67BDF3E7" w14:textId="77777777" w:rsidR="0021774C" w:rsidRPr="00E50712" w:rsidRDefault="0021774C" w:rsidP="001675FE">
      <w:pPr>
        <w:spacing w:line="360" w:lineRule="auto"/>
        <w:rPr>
          <w:rFonts w:ascii="Arial" w:hAnsi="Arial" w:cs="Arial"/>
          <w:color w:val="000000" w:themeColor="text1"/>
          <w:sz w:val="22"/>
          <w:lang w:val="en-GB"/>
        </w:rPr>
      </w:pPr>
      <w:r w:rsidRPr="00E50712">
        <w:rPr>
          <w:noProof/>
          <w:color w:val="000000" w:themeColor="text1"/>
          <w:lang w:val="en-IN" w:eastAsia="en-IN" w:bidi="hi-IN"/>
        </w:rPr>
        <w:drawing>
          <wp:inline distT="0" distB="0" distL="0" distR="0" wp14:anchorId="6BCC1049" wp14:editId="0E99AD78">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7D42D5E8" w14:textId="77777777" w:rsidR="0021774C" w:rsidRPr="00E50712" w:rsidRDefault="0021774C" w:rsidP="001675FE">
      <w:pPr>
        <w:spacing w:line="360" w:lineRule="auto"/>
        <w:rPr>
          <w:rFonts w:ascii="Arial" w:hAnsi="Arial" w:cs="Arial"/>
          <w:color w:val="000000" w:themeColor="text1"/>
          <w:sz w:val="22"/>
          <w:lang w:val="en-GB"/>
        </w:rPr>
      </w:pPr>
      <w:r w:rsidRPr="00E50712">
        <w:rPr>
          <w:noProof/>
          <w:color w:val="000000" w:themeColor="text1"/>
          <w:lang w:val="en-IN" w:eastAsia="en-IN" w:bidi="hi-IN"/>
        </w:rPr>
        <w:lastRenderedPageBreak/>
        <w:drawing>
          <wp:inline distT="0" distB="0" distL="0" distR="0" wp14:anchorId="38A08C44" wp14:editId="0231E4F9">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08152231" w14:textId="77777777" w:rsidR="0021774C" w:rsidRPr="00E50712" w:rsidRDefault="0021774C" w:rsidP="001675FE">
      <w:pPr>
        <w:spacing w:line="360" w:lineRule="auto"/>
        <w:rPr>
          <w:noProof/>
          <w:color w:val="000000" w:themeColor="text1"/>
        </w:rPr>
      </w:pPr>
      <w:r w:rsidRPr="00E50712">
        <w:rPr>
          <w:noProof/>
          <w:color w:val="000000" w:themeColor="text1"/>
          <w:lang w:val="en-IN" w:eastAsia="en-IN" w:bidi="hi-IN"/>
        </w:rPr>
        <w:drawing>
          <wp:inline distT="0" distB="0" distL="0" distR="0" wp14:anchorId="4F29D6E2" wp14:editId="13257F50">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r w:rsidRPr="00E50712">
        <w:rPr>
          <w:noProof/>
          <w:color w:val="000000" w:themeColor="text1"/>
        </w:rPr>
        <w:t xml:space="preserve"> </w:t>
      </w:r>
      <w:r w:rsidRPr="00E50712">
        <w:rPr>
          <w:noProof/>
          <w:color w:val="000000" w:themeColor="text1"/>
          <w:lang w:val="en-IN" w:eastAsia="en-IN" w:bidi="hi-IN"/>
        </w:rPr>
        <w:lastRenderedPageBreak/>
        <w:drawing>
          <wp:inline distT="0" distB="0" distL="0" distR="0" wp14:anchorId="2091D710" wp14:editId="15F440BB">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2DCD5D7C" w14:textId="77777777" w:rsidR="0021774C" w:rsidRPr="00E50712" w:rsidRDefault="0021774C" w:rsidP="001675FE">
      <w:pPr>
        <w:spacing w:line="360" w:lineRule="auto"/>
        <w:rPr>
          <w:noProof/>
          <w:color w:val="000000" w:themeColor="text1"/>
        </w:rPr>
      </w:pPr>
      <w:r w:rsidRPr="00E50712">
        <w:rPr>
          <w:noProof/>
          <w:color w:val="000000" w:themeColor="text1"/>
          <w:lang w:val="en-IN" w:eastAsia="en-IN" w:bidi="hi-IN"/>
        </w:rPr>
        <w:drawing>
          <wp:inline distT="0" distB="0" distL="0" distR="0" wp14:anchorId="5663F716" wp14:editId="540AE6D3">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r w:rsidRPr="00E50712">
        <w:rPr>
          <w:noProof/>
          <w:color w:val="000000" w:themeColor="text1"/>
        </w:rPr>
        <w:t xml:space="preserve"> </w:t>
      </w:r>
      <w:r w:rsidRPr="00E50712">
        <w:rPr>
          <w:noProof/>
          <w:color w:val="000000" w:themeColor="text1"/>
          <w:lang w:val="en-IN" w:eastAsia="en-IN" w:bidi="hi-IN"/>
        </w:rPr>
        <w:lastRenderedPageBreak/>
        <w:drawing>
          <wp:inline distT="0" distB="0" distL="0" distR="0" wp14:anchorId="414612B4" wp14:editId="38486C5E">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3A8833EA" w14:textId="77777777" w:rsidR="0021774C" w:rsidRPr="00E50712" w:rsidRDefault="0021774C" w:rsidP="001675FE">
      <w:pPr>
        <w:spacing w:line="360" w:lineRule="auto"/>
        <w:rPr>
          <w:rFonts w:ascii="Arial" w:hAnsi="Arial" w:cs="Arial"/>
          <w:color w:val="000000" w:themeColor="text1"/>
          <w:sz w:val="22"/>
          <w:lang w:val="en-GB"/>
        </w:rPr>
      </w:pPr>
      <w:r w:rsidRPr="00E50712">
        <w:rPr>
          <w:noProof/>
          <w:color w:val="000000" w:themeColor="text1"/>
          <w:lang w:val="en-IN" w:eastAsia="en-IN" w:bidi="hi-IN"/>
        </w:rPr>
        <w:drawing>
          <wp:inline distT="0" distB="0" distL="0" distR="0" wp14:anchorId="4D7217FB" wp14:editId="2D0EDD1D">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r w:rsidRPr="00E50712">
        <w:rPr>
          <w:noProof/>
          <w:color w:val="000000" w:themeColor="text1"/>
        </w:rPr>
        <w:t xml:space="preserve"> </w:t>
      </w:r>
      <w:r w:rsidRPr="00E50712">
        <w:rPr>
          <w:noProof/>
          <w:color w:val="000000" w:themeColor="text1"/>
          <w:lang w:val="en-IN" w:eastAsia="en-IN" w:bidi="hi-IN"/>
        </w:rPr>
        <w:lastRenderedPageBreak/>
        <w:drawing>
          <wp:inline distT="0" distB="0" distL="0" distR="0" wp14:anchorId="2E456EB6" wp14:editId="38B51967">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r w:rsidRPr="00E50712">
        <w:rPr>
          <w:noProof/>
          <w:color w:val="000000" w:themeColor="text1"/>
        </w:rPr>
        <w:t xml:space="preserve"> </w:t>
      </w:r>
      <w:r w:rsidRPr="00E50712">
        <w:rPr>
          <w:noProof/>
          <w:color w:val="000000" w:themeColor="text1"/>
          <w:lang w:val="en-IN" w:eastAsia="en-IN" w:bidi="hi-IN"/>
        </w:rPr>
        <w:drawing>
          <wp:inline distT="0" distB="0" distL="0" distR="0" wp14:anchorId="169C63BB" wp14:editId="08AAB236">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r w:rsidRPr="00E50712">
        <w:rPr>
          <w:noProof/>
          <w:color w:val="000000" w:themeColor="text1"/>
        </w:rPr>
        <w:t xml:space="preserve"> </w:t>
      </w:r>
      <w:r w:rsidRPr="00E50712">
        <w:rPr>
          <w:noProof/>
          <w:color w:val="000000" w:themeColor="text1"/>
          <w:lang w:val="en-IN" w:eastAsia="en-IN" w:bidi="hi-IN"/>
        </w:rPr>
        <w:lastRenderedPageBreak/>
        <w:drawing>
          <wp:inline distT="0" distB="0" distL="0" distR="0" wp14:anchorId="17837AB7" wp14:editId="2A0781B1">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r w:rsidRPr="00E50712">
        <w:rPr>
          <w:noProof/>
          <w:color w:val="000000" w:themeColor="text1"/>
        </w:rPr>
        <w:t xml:space="preserve"> </w:t>
      </w:r>
      <w:r w:rsidR="00363744" w:rsidRPr="00E50712">
        <w:rPr>
          <w:noProof/>
          <w:color w:val="000000" w:themeColor="text1"/>
        </w:rPr>
        <w:t xml:space="preserve"> </w:t>
      </w:r>
      <w:r w:rsidRPr="00E50712">
        <w:rPr>
          <w:noProof/>
          <w:color w:val="000000" w:themeColor="text1"/>
          <w:lang w:val="en-IN" w:eastAsia="en-IN" w:bidi="hi-IN"/>
        </w:rPr>
        <w:drawing>
          <wp:inline distT="0" distB="0" distL="0" distR="0" wp14:anchorId="7D073A84" wp14:editId="195CC447">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sectPr w:rsidR="0021774C" w:rsidRPr="00E50712" w:rsidSect="007B70A0">
      <w:footerReference w:type="default" r:id="rId3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DAF85" w14:textId="77777777" w:rsidR="0078493E" w:rsidRDefault="0078493E">
      <w:r>
        <w:separator/>
      </w:r>
    </w:p>
  </w:endnote>
  <w:endnote w:type="continuationSeparator" w:id="0">
    <w:p w14:paraId="63A9B2CA" w14:textId="77777777" w:rsidR="0078493E" w:rsidRDefault="00784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Mangal">
    <w:panose1 w:val="02040503050203030202"/>
    <w:charset w:val="01"/>
    <w:family w:val="roman"/>
    <w:pitch w:val="variable"/>
    <w:sig w:usb0="0000A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5385155"/>
      <w:docPartObj>
        <w:docPartGallery w:val="Page Numbers (Bottom of Page)"/>
        <w:docPartUnique/>
      </w:docPartObj>
    </w:sdtPr>
    <w:sdtEndPr>
      <w:rPr>
        <w:noProof/>
      </w:rPr>
    </w:sdtEndPr>
    <w:sdtContent>
      <w:p w14:paraId="495C452F" w14:textId="77777777" w:rsidR="00011F26" w:rsidRDefault="00A6000A">
        <w:pPr>
          <w:pStyle w:val="Footer"/>
          <w:jc w:val="right"/>
        </w:pPr>
        <w:r>
          <w:fldChar w:fldCharType="begin"/>
        </w:r>
        <w:r w:rsidR="00102D41">
          <w:instrText xml:space="preserve"> PAGE   \* MERGEFORMAT </w:instrText>
        </w:r>
        <w:r>
          <w:fldChar w:fldCharType="separate"/>
        </w:r>
        <w:r w:rsidR="00BA55BA">
          <w:rPr>
            <w:noProof/>
          </w:rPr>
          <w:t>16</w:t>
        </w:r>
        <w:r>
          <w:rPr>
            <w:noProof/>
          </w:rPr>
          <w:fldChar w:fldCharType="end"/>
        </w:r>
      </w:p>
    </w:sdtContent>
  </w:sdt>
  <w:p w14:paraId="73D703EC" w14:textId="77777777" w:rsidR="00011F26" w:rsidRDefault="00011F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C5A1F" w14:textId="77777777" w:rsidR="0078493E" w:rsidRDefault="0078493E">
      <w:r>
        <w:separator/>
      </w:r>
    </w:p>
  </w:footnote>
  <w:footnote w:type="continuationSeparator" w:id="0">
    <w:p w14:paraId="21F03975" w14:textId="77777777" w:rsidR="0078493E" w:rsidRDefault="007849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86814"/>
    <w:multiLevelType w:val="hybridMultilevel"/>
    <w:tmpl w:val="2CA40FFE"/>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 w15:restartNumberingAfterBreak="0">
    <w:nsid w:val="3A480C12"/>
    <w:multiLevelType w:val="hybridMultilevel"/>
    <w:tmpl w:val="7D88432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E69C7"/>
    <w:rsid w:val="000021F0"/>
    <w:rsid w:val="00002501"/>
    <w:rsid w:val="0000781F"/>
    <w:rsid w:val="00007843"/>
    <w:rsid w:val="00011F26"/>
    <w:rsid w:val="000142DA"/>
    <w:rsid w:val="00034531"/>
    <w:rsid w:val="00045EAC"/>
    <w:rsid w:val="0006760C"/>
    <w:rsid w:val="00071619"/>
    <w:rsid w:val="000941F8"/>
    <w:rsid w:val="000B4C69"/>
    <w:rsid w:val="000B6437"/>
    <w:rsid w:val="000C2FF0"/>
    <w:rsid w:val="000C6FB4"/>
    <w:rsid w:val="000D0472"/>
    <w:rsid w:val="000D25C3"/>
    <w:rsid w:val="000D5B67"/>
    <w:rsid w:val="000F7ADF"/>
    <w:rsid w:val="00100C2B"/>
    <w:rsid w:val="00101A2D"/>
    <w:rsid w:val="00102D41"/>
    <w:rsid w:val="00130791"/>
    <w:rsid w:val="001572B5"/>
    <w:rsid w:val="001665DD"/>
    <w:rsid w:val="001675FE"/>
    <w:rsid w:val="00167815"/>
    <w:rsid w:val="00170DC6"/>
    <w:rsid w:val="001751D1"/>
    <w:rsid w:val="00184AF0"/>
    <w:rsid w:val="001A060C"/>
    <w:rsid w:val="001A1DFE"/>
    <w:rsid w:val="001A2693"/>
    <w:rsid w:val="001B3EF1"/>
    <w:rsid w:val="001E0E6D"/>
    <w:rsid w:val="001E3C4F"/>
    <w:rsid w:val="001E46D2"/>
    <w:rsid w:val="001E71BE"/>
    <w:rsid w:val="001F336E"/>
    <w:rsid w:val="001F353A"/>
    <w:rsid w:val="001F42E5"/>
    <w:rsid w:val="001F58D4"/>
    <w:rsid w:val="00215547"/>
    <w:rsid w:val="0021774C"/>
    <w:rsid w:val="00221366"/>
    <w:rsid w:val="00225667"/>
    <w:rsid w:val="00244B3E"/>
    <w:rsid w:val="00250CEC"/>
    <w:rsid w:val="00270E08"/>
    <w:rsid w:val="00271185"/>
    <w:rsid w:val="0027122A"/>
    <w:rsid w:val="002755CD"/>
    <w:rsid w:val="002A3F6A"/>
    <w:rsid w:val="002D2230"/>
    <w:rsid w:val="002D4415"/>
    <w:rsid w:val="002F004D"/>
    <w:rsid w:val="002F1C51"/>
    <w:rsid w:val="002F2854"/>
    <w:rsid w:val="003043C9"/>
    <w:rsid w:val="003068BA"/>
    <w:rsid w:val="00321772"/>
    <w:rsid w:val="00321CDE"/>
    <w:rsid w:val="00332ED6"/>
    <w:rsid w:val="00340DD2"/>
    <w:rsid w:val="00342247"/>
    <w:rsid w:val="00362CC7"/>
    <w:rsid w:val="00363744"/>
    <w:rsid w:val="00376398"/>
    <w:rsid w:val="00383111"/>
    <w:rsid w:val="00385E47"/>
    <w:rsid w:val="003877C2"/>
    <w:rsid w:val="003918FB"/>
    <w:rsid w:val="003923A1"/>
    <w:rsid w:val="00392897"/>
    <w:rsid w:val="00395BFB"/>
    <w:rsid w:val="00397F81"/>
    <w:rsid w:val="003A3B8A"/>
    <w:rsid w:val="003A4112"/>
    <w:rsid w:val="003A7B3C"/>
    <w:rsid w:val="003B4C33"/>
    <w:rsid w:val="003C0620"/>
    <w:rsid w:val="003C6F87"/>
    <w:rsid w:val="003D1090"/>
    <w:rsid w:val="003D39EA"/>
    <w:rsid w:val="003D64E1"/>
    <w:rsid w:val="003D667E"/>
    <w:rsid w:val="003F5FFC"/>
    <w:rsid w:val="003F7FDA"/>
    <w:rsid w:val="00412750"/>
    <w:rsid w:val="00415B9A"/>
    <w:rsid w:val="004473AD"/>
    <w:rsid w:val="0045519B"/>
    <w:rsid w:val="00470289"/>
    <w:rsid w:val="00471543"/>
    <w:rsid w:val="00483183"/>
    <w:rsid w:val="004844DD"/>
    <w:rsid w:val="0049679F"/>
    <w:rsid w:val="004A5BA5"/>
    <w:rsid w:val="004B30FC"/>
    <w:rsid w:val="004C658B"/>
    <w:rsid w:val="004D0A61"/>
    <w:rsid w:val="004D13D5"/>
    <w:rsid w:val="004D3661"/>
    <w:rsid w:val="004E035D"/>
    <w:rsid w:val="004E6223"/>
    <w:rsid w:val="004F1F6E"/>
    <w:rsid w:val="004F2BE9"/>
    <w:rsid w:val="0050719B"/>
    <w:rsid w:val="00507B73"/>
    <w:rsid w:val="005136F9"/>
    <w:rsid w:val="00515C9C"/>
    <w:rsid w:val="0051609D"/>
    <w:rsid w:val="00516200"/>
    <w:rsid w:val="005438AB"/>
    <w:rsid w:val="005531BB"/>
    <w:rsid w:val="00557CC3"/>
    <w:rsid w:val="00561F93"/>
    <w:rsid w:val="00566639"/>
    <w:rsid w:val="0057146A"/>
    <w:rsid w:val="00571807"/>
    <w:rsid w:val="00581112"/>
    <w:rsid w:val="00584ADB"/>
    <w:rsid w:val="0058534C"/>
    <w:rsid w:val="00587765"/>
    <w:rsid w:val="0059749A"/>
    <w:rsid w:val="005A492E"/>
    <w:rsid w:val="005B4148"/>
    <w:rsid w:val="005C0D49"/>
    <w:rsid w:val="005D7529"/>
    <w:rsid w:val="005E1176"/>
    <w:rsid w:val="005E4231"/>
    <w:rsid w:val="005F2884"/>
    <w:rsid w:val="005F564B"/>
    <w:rsid w:val="006245D2"/>
    <w:rsid w:val="00640E8E"/>
    <w:rsid w:val="00660BE2"/>
    <w:rsid w:val="0067110F"/>
    <w:rsid w:val="00683D90"/>
    <w:rsid w:val="0069736C"/>
    <w:rsid w:val="006B210B"/>
    <w:rsid w:val="006E248E"/>
    <w:rsid w:val="006F236E"/>
    <w:rsid w:val="00701ED6"/>
    <w:rsid w:val="00704B62"/>
    <w:rsid w:val="00716DF8"/>
    <w:rsid w:val="007307F8"/>
    <w:rsid w:val="00731B55"/>
    <w:rsid w:val="00752950"/>
    <w:rsid w:val="00756721"/>
    <w:rsid w:val="0077172F"/>
    <w:rsid w:val="00773EB0"/>
    <w:rsid w:val="00781854"/>
    <w:rsid w:val="0078493E"/>
    <w:rsid w:val="00784DE7"/>
    <w:rsid w:val="0078729A"/>
    <w:rsid w:val="00791FBC"/>
    <w:rsid w:val="007B009F"/>
    <w:rsid w:val="007B03D5"/>
    <w:rsid w:val="007B70A0"/>
    <w:rsid w:val="007C26EE"/>
    <w:rsid w:val="007C5540"/>
    <w:rsid w:val="007E290A"/>
    <w:rsid w:val="007E4D27"/>
    <w:rsid w:val="007F3AED"/>
    <w:rsid w:val="008136D3"/>
    <w:rsid w:val="00813E4A"/>
    <w:rsid w:val="00820441"/>
    <w:rsid w:val="008219F6"/>
    <w:rsid w:val="00823D0E"/>
    <w:rsid w:val="00831AFD"/>
    <w:rsid w:val="008369DA"/>
    <w:rsid w:val="00856F1D"/>
    <w:rsid w:val="00860C9F"/>
    <w:rsid w:val="0087185A"/>
    <w:rsid w:val="008741C0"/>
    <w:rsid w:val="00881260"/>
    <w:rsid w:val="00882323"/>
    <w:rsid w:val="008A36E7"/>
    <w:rsid w:val="008C3DAB"/>
    <w:rsid w:val="008C61B0"/>
    <w:rsid w:val="008D1AF9"/>
    <w:rsid w:val="008D35D3"/>
    <w:rsid w:val="008D3EE5"/>
    <w:rsid w:val="008F6ADF"/>
    <w:rsid w:val="00900A32"/>
    <w:rsid w:val="00902063"/>
    <w:rsid w:val="00905CD0"/>
    <w:rsid w:val="009076A9"/>
    <w:rsid w:val="009134F3"/>
    <w:rsid w:val="009229ED"/>
    <w:rsid w:val="0092730E"/>
    <w:rsid w:val="009276A7"/>
    <w:rsid w:val="00935B8F"/>
    <w:rsid w:val="00946D84"/>
    <w:rsid w:val="00957CC5"/>
    <w:rsid w:val="00967AF8"/>
    <w:rsid w:val="00972825"/>
    <w:rsid w:val="00972A13"/>
    <w:rsid w:val="009763A3"/>
    <w:rsid w:val="00976AF5"/>
    <w:rsid w:val="00977A8A"/>
    <w:rsid w:val="009918F7"/>
    <w:rsid w:val="009923D8"/>
    <w:rsid w:val="00996FFA"/>
    <w:rsid w:val="009A244C"/>
    <w:rsid w:val="009B4F04"/>
    <w:rsid w:val="009C1806"/>
    <w:rsid w:val="009C7B59"/>
    <w:rsid w:val="009F497A"/>
    <w:rsid w:val="00A0033E"/>
    <w:rsid w:val="00A072DE"/>
    <w:rsid w:val="00A13E6F"/>
    <w:rsid w:val="00A14EEC"/>
    <w:rsid w:val="00A156F3"/>
    <w:rsid w:val="00A25B02"/>
    <w:rsid w:val="00A35736"/>
    <w:rsid w:val="00A6000A"/>
    <w:rsid w:val="00A6249D"/>
    <w:rsid w:val="00A62DA5"/>
    <w:rsid w:val="00A678F0"/>
    <w:rsid w:val="00A8550B"/>
    <w:rsid w:val="00A948E4"/>
    <w:rsid w:val="00A95EA2"/>
    <w:rsid w:val="00AA0186"/>
    <w:rsid w:val="00AB0BB5"/>
    <w:rsid w:val="00AB5414"/>
    <w:rsid w:val="00AD00E6"/>
    <w:rsid w:val="00AD2BC3"/>
    <w:rsid w:val="00AD4006"/>
    <w:rsid w:val="00AE7678"/>
    <w:rsid w:val="00AF00A7"/>
    <w:rsid w:val="00B000B2"/>
    <w:rsid w:val="00B04B2D"/>
    <w:rsid w:val="00B06B47"/>
    <w:rsid w:val="00B07A1C"/>
    <w:rsid w:val="00B207AC"/>
    <w:rsid w:val="00B223A6"/>
    <w:rsid w:val="00B3127F"/>
    <w:rsid w:val="00B327B2"/>
    <w:rsid w:val="00B467AA"/>
    <w:rsid w:val="00B51DD1"/>
    <w:rsid w:val="00B83E44"/>
    <w:rsid w:val="00B84A3D"/>
    <w:rsid w:val="00B8627B"/>
    <w:rsid w:val="00B906AA"/>
    <w:rsid w:val="00B94496"/>
    <w:rsid w:val="00B9752C"/>
    <w:rsid w:val="00BA0866"/>
    <w:rsid w:val="00BA0C3F"/>
    <w:rsid w:val="00BA3D37"/>
    <w:rsid w:val="00BA55BA"/>
    <w:rsid w:val="00BB10FF"/>
    <w:rsid w:val="00BB34A1"/>
    <w:rsid w:val="00BB7762"/>
    <w:rsid w:val="00BC4FAE"/>
    <w:rsid w:val="00BE08A8"/>
    <w:rsid w:val="00BE1FB8"/>
    <w:rsid w:val="00BF0A75"/>
    <w:rsid w:val="00BF2C28"/>
    <w:rsid w:val="00C0789C"/>
    <w:rsid w:val="00C1474A"/>
    <w:rsid w:val="00C23E3D"/>
    <w:rsid w:val="00C26A6D"/>
    <w:rsid w:val="00C27653"/>
    <w:rsid w:val="00C424F4"/>
    <w:rsid w:val="00C474D0"/>
    <w:rsid w:val="00C62399"/>
    <w:rsid w:val="00C6463C"/>
    <w:rsid w:val="00C733A0"/>
    <w:rsid w:val="00C7585A"/>
    <w:rsid w:val="00C8137C"/>
    <w:rsid w:val="00C83DCC"/>
    <w:rsid w:val="00C979EF"/>
    <w:rsid w:val="00CA3168"/>
    <w:rsid w:val="00CA4C42"/>
    <w:rsid w:val="00CA540A"/>
    <w:rsid w:val="00CB0D31"/>
    <w:rsid w:val="00CB6984"/>
    <w:rsid w:val="00CC4FF6"/>
    <w:rsid w:val="00CC7BC8"/>
    <w:rsid w:val="00CD6E87"/>
    <w:rsid w:val="00CF0307"/>
    <w:rsid w:val="00CF1534"/>
    <w:rsid w:val="00CF5EB1"/>
    <w:rsid w:val="00D042CB"/>
    <w:rsid w:val="00D25181"/>
    <w:rsid w:val="00D302EC"/>
    <w:rsid w:val="00D36088"/>
    <w:rsid w:val="00D37367"/>
    <w:rsid w:val="00D535CA"/>
    <w:rsid w:val="00D545EC"/>
    <w:rsid w:val="00D553DF"/>
    <w:rsid w:val="00D66824"/>
    <w:rsid w:val="00D819DF"/>
    <w:rsid w:val="00D87773"/>
    <w:rsid w:val="00D93846"/>
    <w:rsid w:val="00D97C4F"/>
    <w:rsid w:val="00DA4E08"/>
    <w:rsid w:val="00DB535A"/>
    <w:rsid w:val="00DC4143"/>
    <w:rsid w:val="00DD03B3"/>
    <w:rsid w:val="00DD22C3"/>
    <w:rsid w:val="00DD60D4"/>
    <w:rsid w:val="00DE69C7"/>
    <w:rsid w:val="00DF1B4E"/>
    <w:rsid w:val="00DF4377"/>
    <w:rsid w:val="00E03CC9"/>
    <w:rsid w:val="00E064D4"/>
    <w:rsid w:val="00E210C6"/>
    <w:rsid w:val="00E232C7"/>
    <w:rsid w:val="00E27600"/>
    <w:rsid w:val="00E31B75"/>
    <w:rsid w:val="00E333A1"/>
    <w:rsid w:val="00E37F7E"/>
    <w:rsid w:val="00E469CA"/>
    <w:rsid w:val="00E50712"/>
    <w:rsid w:val="00E74CBF"/>
    <w:rsid w:val="00E903E8"/>
    <w:rsid w:val="00E90CD9"/>
    <w:rsid w:val="00EB0510"/>
    <w:rsid w:val="00EC51FD"/>
    <w:rsid w:val="00ED45CF"/>
    <w:rsid w:val="00EF0332"/>
    <w:rsid w:val="00EF36DA"/>
    <w:rsid w:val="00EF4735"/>
    <w:rsid w:val="00EF7774"/>
    <w:rsid w:val="00F008AB"/>
    <w:rsid w:val="00F1075A"/>
    <w:rsid w:val="00F10919"/>
    <w:rsid w:val="00F10E45"/>
    <w:rsid w:val="00F1498B"/>
    <w:rsid w:val="00F27396"/>
    <w:rsid w:val="00F41837"/>
    <w:rsid w:val="00F5539D"/>
    <w:rsid w:val="00F55C9A"/>
    <w:rsid w:val="00F70291"/>
    <w:rsid w:val="00F74B8E"/>
    <w:rsid w:val="00F77C82"/>
    <w:rsid w:val="00F8324B"/>
    <w:rsid w:val="00F85792"/>
    <w:rsid w:val="00F93F16"/>
    <w:rsid w:val="00FC1460"/>
    <w:rsid w:val="00FC1CE3"/>
    <w:rsid w:val="00FC345C"/>
    <w:rsid w:val="00FE2BB4"/>
    <w:rsid w:val="00FF368E"/>
    <w:rsid w:val="00FF442B"/>
    <w:rsid w:val="00FF742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7F4A2"/>
  <w15:docId w15:val="{910C5D9A-679A-244A-9CCB-1507C9DCD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5C3"/>
    <w:pPr>
      <w:widowControl w:val="0"/>
      <w:autoSpaceDE w:val="0"/>
      <w:autoSpaceDN w:val="0"/>
      <w:spacing w:after="0" w:line="240" w:lineRule="auto"/>
      <w:jc w:val="both"/>
    </w:pPr>
    <w:rPr>
      <w:rFonts w:ascii="Times New Roman" w:eastAsia="Arial MT" w:hAnsi="Times New Roman" w:cs="Arial MT"/>
      <w:sz w:val="24"/>
      <w:lang w:val="en-US"/>
    </w:rPr>
  </w:style>
  <w:style w:type="paragraph" w:styleId="Heading1">
    <w:name w:val="heading 1"/>
    <w:basedOn w:val="Normal"/>
    <w:next w:val="Normal"/>
    <w:link w:val="Heading1Char"/>
    <w:uiPriority w:val="9"/>
    <w:qFormat/>
    <w:rsid w:val="000D25C3"/>
    <w:pPr>
      <w:keepNext/>
      <w:keepLines/>
      <w:spacing w:before="24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007843"/>
  </w:style>
  <w:style w:type="character" w:customStyle="1" w:styleId="BodyTextChar">
    <w:name w:val="Body Text Char"/>
    <w:basedOn w:val="DefaultParagraphFont"/>
    <w:link w:val="BodyText"/>
    <w:uiPriority w:val="1"/>
    <w:rsid w:val="00007843"/>
    <w:rPr>
      <w:rFonts w:ascii="Arial MT" w:eastAsia="Arial MT" w:hAnsi="Arial MT" w:cs="Arial MT"/>
      <w:lang w:val="en-US"/>
    </w:rPr>
  </w:style>
  <w:style w:type="paragraph" w:customStyle="1" w:styleId="TableParagraph">
    <w:name w:val="Table Paragraph"/>
    <w:basedOn w:val="Normal"/>
    <w:uiPriority w:val="1"/>
    <w:qFormat/>
    <w:rsid w:val="00007843"/>
  </w:style>
  <w:style w:type="paragraph" w:styleId="Header">
    <w:name w:val="header"/>
    <w:basedOn w:val="Normal"/>
    <w:link w:val="HeaderChar"/>
    <w:uiPriority w:val="99"/>
    <w:unhideWhenUsed/>
    <w:rsid w:val="00007843"/>
    <w:pPr>
      <w:tabs>
        <w:tab w:val="center" w:pos="4513"/>
        <w:tab w:val="right" w:pos="9026"/>
      </w:tabs>
    </w:pPr>
  </w:style>
  <w:style w:type="character" w:customStyle="1" w:styleId="HeaderChar">
    <w:name w:val="Header Char"/>
    <w:basedOn w:val="DefaultParagraphFont"/>
    <w:link w:val="Header"/>
    <w:uiPriority w:val="99"/>
    <w:rsid w:val="00007843"/>
    <w:rPr>
      <w:rFonts w:ascii="Arial MT" w:eastAsia="Arial MT" w:hAnsi="Arial MT" w:cs="Arial MT"/>
      <w:lang w:val="en-US"/>
    </w:rPr>
  </w:style>
  <w:style w:type="paragraph" w:styleId="Footer">
    <w:name w:val="footer"/>
    <w:basedOn w:val="Normal"/>
    <w:link w:val="FooterChar"/>
    <w:uiPriority w:val="99"/>
    <w:unhideWhenUsed/>
    <w:rsid w:val="00007843"/>
    <w:pPr>
      <w:tabs>
        <w:tab w:val="center" w:pos="4513"/>
        <w:tab w:val="right" w:pos="9026"/>
      </w:tabs>
    </w:pPr>
  </w:style>
  <w:style w:type="character" w:customStyle="1" w:styleId="FooterChar">
    <w:name w:val="Footer Char"/>
    <w:basedOn w:val="DefaultParagraphFont"/>
    <w:link w:val="Footer"/>
    <w:uiPriority w:val="99"/>
    <w:rsid w:val="00007843"/>
    <w:rPr>
      <w:rFonts w:ascii="Arial MT" w:eastAsia="Arial MT" w:hAnsi="Arial MT" w:cs="Arial MT"/>
      <w:lang w:val="en-US"/>
    </w:rPr>
  </w:style>
  <w:style w:type="character" w:customStyle="1" w:styleId="Heading1Char">
    <w:name w:val="Heading 1 Char"/>
    <w:basedOn w:val="DefaultParagraphFont"/>
    <w:link w:val="Heading1"/>
    <w:uiPriority w:val="9"/>
    <w:rsid w:val="000D25C3"/>
    <w:rPr>
      <w:rFonts w:ascii="Times New Roman" w:eastAsiaTheme="majorEastAsia" w:hAnsi="Times New Roman" w:cstheme="majorBidi"/>
      <w:b/>
      <w:sz w:val="24"/>
      <w:szCs w:val="32"/>
      <w:lang w:val="en-US"/>
    </w:rPr>
  </w:style>
  <w:style w:type="paragraph" w:styleId="TOCHeading">
    <w:name w:val="TOC Heading"/>
    <w:basedOn w:val="Heading1"/>
    <w:next w:val="Normal"/>
    <w:uiPriority w:val="39"/>
    <w:unhideWhenUsed/>
    <w:qFormat/>
    <w:rsid w:val="00470289"/>
    <w:pPr>
      <w:widowControl/>
      <w:autoSpaceDE/>
      <w:autoSpaceDN/>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70289"/>
    <w:pPr>
      <w:spacing w:after="100"/>
    </w:pPr>
  </w:style>
  <w:style w:type="character" w:styleId="Hyperlink">
    <w:name w:val="Hyperlink"/>
    <w:basedOn w:val="DefaultParagraphFont"/>
    <w:uiPriority w:val="99"/>
    <w:unhideWhenUsed/>
    <w:rsid w:val="00470289"/>
    <w:rPr>
      <w:color w:val="0563C1" w:themeColor="hyperlink"/>
      <w:u w:val="single"/>
    </w:rPr>
  </w:style>
  <w:style w:type="table" w:styleId="TableGrid">
    <w:name w:val="Table Grid"/>
    <w:basedOn w:val="TableNormal"/>
    <w:uiPriority w:val="39"/>
    <w:rsid w:val="009134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C5540"/>
    <w:rPr>
      <w:rFonts w:ascii="Tahoma" w:hAnsi="Tahoma" w:cs="Tahoma"/>
      <w:sz w:val="16"/>
      <w:szCs w:val="16"/>
    </w:rPr>
  </w:style>
  <w:style w:type="character" w:customStyle="1" w:styleId="BalloonTextChar">
    <w:name w:val="Balloon Text Char"/>
    <w:basedOn w:val="DefaultParagraphFont"/>
    <w:link w:val="BalloonText"/>
    <w:uiPriority w:val="99"/>
    <w:semiHidden/>
    <w:rsid w:val="007C5540"/>
    <w:rPr>
      <w:rFonts w:ascii="Tahoma" w:eastAsia="Arial MT" w:hAnsi="Tahoma" w:cs="Tahoma"/>
      <w:sz w:val="16"/>
      <w:szCs w:val="16"/>
      <w:lang w:val="en-US"/>
    </w:rPr>
  </w:style>
  <w:style w:type="character" w:styleId="CommentReference">
    <w:name w:val="annotation reference"/>
    <w:basedOn w:val="DefaultParagraphFont"/>
    <w:uiPriority w:val="99"/>
    <w:semiHidden/>
    <w:unhideWhenUsed/>
    <w:rsid w:val="007C5540"/>
    <w:rPr>
      <w:sz w:val="16"/>
      <w:szCs w:val="16"/>
    </w:rPr>
  </w:style>
  <w:style w:type="paragraph" w:styleId="CommentText">
    <w:name w:val="annotation text"/>
    <w:basedOn w:val="Normal"/>
    <w:link w:val="CommentTextChar"/>
    <w:uiPriority w:val="99"/>
    <w:semiHidden/>
    <w:unhideWhenUsed/>
    <w:rsid w:val="007C5540"/>
    <w:rPr>
      <w:sz w:val="20"/>
      <w:szCs w:val="20"/>
    </w:rPr>
  </w:style>
  <w:style w:type="character" w:customStyle="1" w:styleId="CommentTextChar">
    <w:name w:val="Comment Text Char"/>
    <w:basedOn w:val="DefaultParagraphFont"/>
    <w:link w:val="CommentText"/>
    <w:uiPriority w:val="99"/>
    <w:semiHidden/>
    <w:rsid w:val="007C5540"/>
    <w:rPr>
      <w:rFonts w:ascii="Times New Roman" w:eastAsia="Arial MT" w:hAnsi="Times New Roman" w:cs="Arial MT"/>
      <w:sz w:val="20"/>
      <w:szCs w:val="20"/>
      <w:lang w:val="en-US"/>
    </w:rPr>
  </w:style>
  <w:style w:type="paragraph" w:styleId="CommentSubject">
    <w:name w:val="annotation subject"/>
    <w:basedOn w:val="CommentText"/>
    <w:next w:val="CommentText"/>
    <w:link w:val="CommentSubjectChar"/>
    <w:uiPriority w:val="99"/>
    <w:semiHidden/>
    <w:unhideWhenUsed/>
    <w:rsid w:val="007C5540"/>
    <w:rPr>
      <w:b/>
      <w:bCs/>
    </w:rPr>
  </w:style>
  <w:style w:type="character" w:customStyle="1" w:styleId="CommentSubjectChar">
    <w:name w:val="Comment Subject Char"/>
    <w:basedOn w:val="CommentTextChar"/>
    <w:link w:val="CommentSubject"/>
    <w:uiPriority w:val="99"/>
    <w:semiHidden/>
    <w:rsid w:val="007C5540"/>
    <w:rPr>
      <w:rFonts w:ascii="Times New Roman" w:eastAsia="Arial MT" w:hAnsi="Times New Roman" w:cs="Arial MT"/>
      <w:b/>
      <w:bCs/>
      <w:sz w:val="20"/>
      <w:szCs w:val="20"/>
      <w:lang w:val="en-US"/>
    </w:rPr>
  </w:style>
  <w:style w:type="paragraph" w:styleId="ListParagraph">
    <w:name w:val="List Paragraph"/>
    <w:basedOn w:val="Normal"/>
    <w:uiPriority w:val="34"/>
    <w:qFormat/>
    <w:rsid w:val="009229ED"/>
    <w:pPr>
      <w:ind w:left="720"/>
      <w:contextualSpacing/>
    </w:pPr>
  </w:style>
  <w:style w:type="character" w:customStyle="1" w:styleId="UnresolvedMention1">
    <w:name w:val="Unresolved Mention1"/>
    <w:basedOn w:val="DefaultParagraphFont"/>
    <w:uiPriority w:val="99"/>
    <w:semiHidden/>
    <w:unhideWhenUsed/>
    <w:rsid w:val="00CF15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sv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svg"/><Relationship Id="rId31" Type="http://schemas.openxmlformats.org/officeDocument/2006/relationships/image" Target="media/image24.sv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image" Target="media/image2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03513-2FEE-4C4C-AA80-708F28DED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754</TotalTime>
  <Pages>24</Pages>
  <Words>4744</Words>
  <Characters>27043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Danail Antoniev Mishev (2112447)</cp:lastModifiedBy>
  <cp:revision>325</cp:revision>
  <dcterms:created xsi:type="dcterms:W3CDTF">2021-11-11T05:26:00Z</dcterms:created>
  <dcterms:modified xsi:type="dcterms:W3CDTF">2022-01-02T21:03:00Z</dcterms:modified>
</cp:coreProperties>
</file>