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B25F0" w14:textId="0603E592" w:rsidR="001D7D4E" w:rsidRPr="00916D5C" w:rsidRDefault="00916D5C" w:rsidP="00916D5C">
      <w:pPr>
        <w:jc w:val="right"/>
        <w:rPr>
          <w:rFonts w:ascii="Times New Roman" w:hAnsi="Times New Roman" w:cs="Times New Roman"/>
          <w:sz w:val="24"/>
          <w:szCs w:val="24"/>
        </w:rPr>
      </w:pPr>
      <w:r w:rsidRPr="00916D5C">
        <w:rPr>
          <w:rFonts w:ascii="Times New Roman" w:hAnsi="Times New Roman" w:cs="Times New Roman"/>
          <w:sz w:val="24"/>
          <w:szCs w:val="24"/>
        </w:rPr>
        <w:t>Gareth Jenkins, 99091195.</w:t>
      </w:r>
    </w:p>
    <w:p w14:paraId="0BCB3602" w14:textId="4E2A4458" w:rsidR="00916D5C" w:rsidRDefault="00916D5C" w:rsidP="00916D5C">
      <w:pPr>
        <w:jc w:val="right"/>
        <w:rPr>
          <w:rFonts w:ascii="Times New Roman" w:hAnsi="Times New Roman" w:cs="Times New Roman"/>
          <w:sz w:val="24"/>
          <w:szCs w:val="24"/>
        </w:rPr>
      </w:pPr>
      <w:r w:rsidRPr="00916D5C">
        <w:rPr>
          <w:rFonts w:ascii="Times New Roman" w:hAnsi="Times New Roman" w:cs="Times New Roman"/>
          <w:sz w:val="24"/>
          <w:szCs w:val="24"/>
        </w:rPr>
        <w:t>HPHE6003.</w:t>
      </w:r>
    </w:p>
    <w:p w14:paraId="2C7D6F56" w14:textId="3368D56F" w:rsidR="00916D5C" w:rsidRPr="00916D5C" w:rsidRDefault="00916D5C" w:rsidP="00916D5C">
      <w:pPr>
        <w:jc w:val="right"/>
        <w:rPr>
          <w:rFonts w:ascii="Times New Roman" w:hAnsi="Times New Roman" w:cs="Times New Roman"/>
          <w:sz w:val="24"/>
          <w:szCs w:val="24"/>
        </w:rPr>
      </w:pPr>
      <w:r>
        <w:rPr>
          <w:rFonts w:ascii="Times New Roman" w:hAnsi="Times New Roman" w:cs="Times New Roman"/>
          <w:sz w:val="24"/>
          <w:szCs w:val="24"/>
        </w:rPr>
        <w:t>February 2026.</w:t>
      </w:r>
    </w:p>
    <w:p w14:paraId="1F748A38" w14:textId="77777777" w:rsidR="00916D5C" w:rsidRPr="00916D5C" w:rsidRDefault="00916D5C" w:rsidP="0084425F">
      <w:pPr>
        <w:rPr>
          <w:rFonts w:ascii="Times New Roman" w:hAnsi="Times New Roman" w:cs="Times New Roman"/>
          <w:sz w:val="24"/>
          <w:szCs w:val="24"/>
        </w:rPr>
      </w:pPr>
    </w:p>
    <w:p w14:paraId="48FA986C" w14:textId="4EC12327" w:rsidR="00916D5C" w:rsidRDefault="00916D5C" w:rsidP="0084425F">
      <w:pPr>
        <w:rPr>
          <w:rFonts w:ascii="Times New Roman" w:hAnsi="Times New Roman" w:cs="Times New Roman"/>
          <w:b/>
          <w:bCs/>
          <w:sz w:val="24"/>
          <w:szCs w:val="24"/>
        </w:rPr>
      </w:pPr>
      <w:r w:rsidRPr="00916D5C">
        <w:rPr>
          <w:rFonts w:ascii="Times New Roman" w:hAnsi="Times New Roman" w:cs="Times New Roman"/>
          <w:b/>
          <w:bCs/>
          <w:sz w:val="24"/>
          <w:szCs w:val="24"/>
        </w:rPr>
        <w:t xml:space="preserve">Review of </w:t>
      </w:r>
      <w:r w:rsidR="006D6B61">
        <w:rPr>
          <w:rFonts w:ascii="Times New Roman" w:hAnsi="Times New Roman" w:cs="Times New Roman"/>
          <w:b/>
          <w:bCs/>
          <w:sz w:val="24"/>
          <w:szCs w:val="24"/>
        </w:rPr>
        <w:t>a</w:t>
      </w:r>
      <w:r w:rsidRPr="00916D5C">
        <w:rPr>
          <w:rFonts w:ascii="Times New Roman" w:hAnsi="Times New Roman" w:cs="Times New Roman"/>
          <w:b/>
          <w:bCs/>
          <w:sz w:val="24"/>
          <w:szCs w:val="24"/>
        </w:rPr>
        <w:t xml:space="preserve"> short film </w:t>
      </w:r>
      <w:r w:rsidR="006D6B61">
        <w:rPr>
          <w:rFonts w:ascii="Times New Roman" w:hAnsi="Times New Roman" w:cs="Times New Roman"/>
          <w:b/>
          <w:bCs/>
          <w:sz w:val="24"/>
          <w:szCs w:val="24"/>
        </w:rPr>
        <w:t>‘</w:t>
      </w:r>
      <w:r w:rsidRPr="00916D5C">
        <w:rPr>
          <w:rFonts w:ascii="Times New Roman" w:hAnsi="Times New Roman" w:cs="Times New Roman"/>
          <w:b/>
          <w:bCs/>
          <w:sz w:val="24"/>
          <w:szCs w:val="24"/>
        </w:rPr>
        <w:t>The Oak and Laurel.</w:t>
      </w:r>
      <w:r w:rsidR="006D6B61">
        <w:rPr>
          <w:rFonts w:ascii="Times New Roman" w:hAnsi="Times New Roman" w:cs="Times New Roman"/>
          <w:b/>
          <w:bCs/>
          <w:sz w:val="24"/>
          <w:szCs w:val="24"/>
        </w:rPr>
        <w:t>’</w:t>
      </w:r>
    </w:p>
    <w:p w14:paraId="015C21F9" w14:textId="77777777" w:rsidR="0084425F" w:rsidRDefault="0084425F" w:rsidP="00916D5C">
      <w:pPr>
        <w:jc w:val="center"/>
        <w:rPr>
          <w:rFonts w:ascii="Times New Roman" w:hAnsi="Times New Roman" w:cs="Times New Roman"/>
          <w:b/>
          <w:bCs/>
          <w:sz w:val="24"/>
          <w:szCs w:val="24"/>
        </w:rPr>
      </w:pPr>
    </w:p>
    <w:p w14:paraId="03739DEA" w14:textId="7E9A3C19" w:rsidR="00916D5C" w:rsidRDefault="006D6B61" w:rsidP="00916D5C">
      <w:pPr>
        <w:rPr>
          <w:rFonts w:ascii="Times New Roman" w:hAnsi="Times New Roman" w:cs="Times New Roman"/>
          <w:sz w:val="24"/>
          <w:szCs w:val="24"/>
        </w:rPr>
      </w:pPr>
      <w:r>
        <w:rPr>
          <w:rFonts w:ascii="Times New Roman" w:hAnsi="Times New Roman" w:cs="Times New Roman"/>
          <w:sz w:val="24"/>
          <w:szCs w:val="24"/>
        </w:rPr>
        <w:t>On 17 December 2025, the Western Front Association</w:t>
      </w:r>
      <w:r w:rsidR="00B72711">
        <w:rPr>
          <w:rFonts w:ascii="Times New Roman" w:hAnsi="Times New Roman" w:cs="Times New Roman"/>
          <w:sz w:val="24"/>
          <w:szCs w:val="24"/>
        </w:rPr>
        <w:t xml:space="preserve"> (WFA)</w:t>
      </w:r>
      <w:r w:rsidR="00981DE6">
        <w:rPr>
          <w:rFonts w:ascii="Times New Roman" w:hAnsi="Times New Roman" w:cs="Times New Roman"/>
          <w:sz w:val="24"/>
          <w:szCs w:val="24"/>
        </w:rPr>
        <w:t xml:space="preserve"> </w:t>
      </w:r>
      <w:r>
        <w:rPr>
          <w:rFonts w:ascii="Times New Roman" w:hAnsi="Times New Roman" w:cs="Times New Roman"/>
          <w:sz w:val="24"/>
          <w:szCs w:val="24"/>
        </w:rPr>
        <w:t xml:space="preserve">published </w:t>
      </w:r>
      <w:r w:rsidR="00981DE6">
        <w:rPr>
          <w:rFonts w:ascii="Times New Roman" w:hAnsi="Times New Roman" w:cs="Times New Roman"/>
          <w:sz w:val="24"/>
          <w:szCs w:val="24"/>
        </w:rPr>
        <w:t xml:space="preserve">an article </w:t>
      </w:r>
      <w:r w:rsidRPr="006D6B61">
        <w:rPr>
          <w:rFonts w:ascii="Times New Roman" w:hAnsi="Times New Roman" w:cs="Times New Roman"/>
          <w:sz w:val="24"/>
          <w:szCs w:val="24"/>
        </w:rPr>
        <w:t>on its website</w:t>
      </w:r>
      <w:r w:rsidR="00981DE6">
        <w:rPr>
          <w:rFonts w:ascii="Times New Roman" w:hAnsi="Times New Roman" w:cs="Times New Roman"/>
          <w:sz w:val="24"/>
          <w:szCs w:val="24"/>
        </w:rPr>
        <w:t xml:space="preserve"> regarding</w:t>
      </w:r>
      <w:r w:rsidRPr="006D6B61">
        <w:rPr>
          <w:rFonts w:ascii="Times New Roman" w:hAnsi="Times New Roman" w:cs="Times New Roman"/>
          <w:sz w:val="24"/>
          <w:szCs w:val="24"/>
        </w:rPr>
        <w:t xml:space="preserve"> </w:t>
      </w:r>
      <w:r>
        <w:rPr>
          <w:rFonts w:ascii="Times New Roman" w:hAnsi="Times New Roman" w:cs="Times New Roman"/>
          <w:sz w:val="24"/>
          <w:szCs w:val="24"/>
        </w:rPr>
        <w:t>what was referred to as a short film called ‘</w:t>
      </w:r>
      <w:r w:rsidR="00916D5C">
        <w:rPr>
          <w:rFonts w:ascii="Times New Roman" w:hAnsi="Times New Roman" w:cs="Times New Roman"/>
          <w:sz w:val="24"/>
          <w:szCs w:val="24"/>
        </w:rPr>
        <w:t>The Oak and Laurel</w:t>
      </w:r>
      <w:r>
        <w:rPr>
          <w:rFonts w:ascii="Times New Roman" w:hAnsi="Times New Roman" w:cs="Times New Roman"/>
          <w:sz w:val="24"/>
          <w:szCs w:val="24"/>
        </w:rPr>
        <w:t>’</w:t>
      </w:r>
      <w:r w:rsidR="00B72711">
        <w:rPr>
          <w:rFonts w:ascii="Times New Roman" w:hAnsi="Times New Roman" w:cs="Times New Roman"/>
          <w:sz w:val="24"/>
          <w:szCs w:val="24"/>
        </w:rPr>
        <w:t>(</w:t>
      </w:r>
      <w:r w:rsidR="00B72711" w:rsidRPr="00B72711">
        <w:rPr>
          <w:rFonts w:ascii="Times New Roman" w:hAnsi="Times New Roman" w:cs="Times New Roman"/>
          <w:sz w:val="24"/>
          <w:szCs w:val="24"/>
        </w:rPr>
        <w:t>WFA, 2025)</w:t>
      </w:r>
      <w:r w:rsidR="00B72711">
        <w:rPr>
          <w:rFonts w:ascii="Times New Roman" w:hAnsi="Times New Roman" w:cs="Times New Roman"/>
          <w:sz w:val="24"/>
          <w:szCs w:val="24"/>
        </w:rPr>
        <w:t>.</w:t>
      </w:r>
      <w:r>
        <w:rPr>
          <w:rFonts w:ascii="Times New Roman" w:hAnsi="Times New Roman" w:cs="Times New Roman"/>
          <w:sz w:val="24"/>
          <w:szCs w:val="24"/>
        </w:rPr>
        <w:t xml:space="preserve"> The article included a link to</w:t>
      </w:r>
      <w:r w:rsidR="00981DE6">
        <w:rPr>
          <w:rFonts w:ascii="Times New Roman" w:hAnsi="Times New Roman" w:cs="Times New Roman"/>
          <w:sz w:val="24"/>
          <w:szCs w:val="24"/>
        </w:rPr>
        <w:t xml:space="preserve"> the Association’s</w:t>
      </w:r>
      <w:r>
        <w:rPr>
          <w:rFonts w:ascii="Times New Roman" w:hAnsi="Times New Roman" w:cs="Times New Roman"/>
          <w:sz w:val="24"/>
          <w:szCs w:val="24"/>
        </w:rPr>
        <w:t xml:space="preserve"> YouTube</w:t>
      </w:r>
      <w:r w:rsidR="00981DE6">
        <w:rPr>
          <w:rFonts w:ascii="Times New Roman" w:hAnsi="Times New Roman" w:cs="Times New Roman"/>
          <w:sz w:val="24"/>
          <w:szCs w:val="24"/>
        </w:rPr>
        <w:t xml:space="preserve"> channel</w:t>
      </w:r>
      <w:r>
        <w:rPr>
          <w:rFonts w:ascii="Times New Roman" w:hAnsi="Times New Roman" w:cs="Times New Roman"/>
          <w:sz w:val="24"/>
          <w:szCs w:val="24"/>
        </w:rPr>
        <w:t xml:space="preserve"> where the fil</w:t>
      </w:r>
      <w:r w:rsidR="00981DE6">
        <w:rPr>
          <w:rFonts w:ascii="Times New Roman" w:hAnsi="Times New Roman" w:cs="Times New Roman"/>
          <w:sz w:val="24"/>
          <w:szCs w:val="24"/>
        </w:rPr>
        <w:t>m</w:t>
      </w:r>
      <w:r>
        <w:rPr>
          <w:rFonts w:ascii="Times New Roman" w:hAnsi="Times New Roman" w:cs="Times New Roman"/>
          <w:sz w:val="24"/>
          <w:szCs w:val="24"/>
        </w:rPr>
        <w:t xml:space="preserve"> was being</w:t>
      </w:r>
      <w:r w:rsidR="00916D5C">
        <w:rPr>
          <w:rFonts w:ascii="Times New Roman" w:hAnsi="Times New Roman" w:cs="Times New Roman"/>
          <w:sz w:val="24"/>
          <w:szCs w:val="24"/>
        </w:rPr>
        <w:t xml:space="preserve"> </w:t>
      </w:r>
      <w:r w:rsidR="00981DE6">
        <w:rPr>
          <w:rFonts w:ascii="Times New Roman" w:hAnsi="Times New Roman" w:cs="Times New Roman"/>
          <w:sz w:val="24"/>
          <w:szCs w:val="24"/>
        </w:rPr>
        <w:t xml:space="preserve">streamed. The link is attached here </w:t>
      </w:r>
      <w:hyperlink r:id="rId4" w:history="1">
        <w:r w:rsidR="00981DE6" w:rsidRPr="00D847C8">
          <w:rPr>
            <w:rStyle w:val="Hyperlink"/>
            <w:rFonts w:ascii="Times New Roman" w:hAnsi="Times New Roman" w:cs="Times New Roman"/>
            <w:sz w:val="24"/>
            <w:szCs w:val="24"/>
          </w:rPr>
          <w:t>https://www.youtube.com/watch?v=5ey902QmbaI</w:t>
        </w:r>
      </w:hyperlink>
      <w:r w:rsidR="00981DE6">
        <w:rPr>
          <w:rFonts w:ascii="Times New Roman" w:hAnsi="Times New Roman" w:cs="Times New Roman"/>
          <w:sz w:val="24"/>
          <w:szCs w:val="24"/>
        </w:rPr>
        <w:t xml:space="preserve"> .</w:t>
      </w:r>
    </w:p>
    <w:p w14:paraId="466708E1" w14:textId="338952D7" w:rsidR="0001278B" w:rsidRDefault="00981DE6" w:rsidP="00916D5C">
      <w:pPr>
        <w:rPr>
          <w:rFonts w:ascii="Times New Roman" w:hAnsi="Times New Roman" w:cs="Times New Roman"/>
          <w:sz w:val="24"/>
          <w:szCs w:val="24"/>
        </w:rPr>
      </w:pPr>
      <w:r>
        <w:rPr>
          <w:rFonts w:ascii="Times New Roman" w:hAnsi="Times New Roman" w:cs="Times New Roman"/>
          <w:sz w:val="24"/>
          <w:szCs w:val="24"/>
        </w:rPr>
        <w:t xml:space="preserve">The article </w:t>
      </w:r>
      <w:r w:rsidR="00234F19">
        <w:rPr>
          <w:rFonts w:ascii="Times New Roman" w:hAnsi="Times New Roman" w:cs="Times New Roman"/>
          <w:sz w:val="24"/>
          <w:szCs w:val="24"/>
        </w:rPr>
        <w:t>stated</w:t>
      </w:r>
      <w:r>
        <w:rPr>
          <w:rFonts w:ascii="Times New Roman" w:hAnsi="Times New Roman" w:cs="Times New Roman"/>
          <w:sz w:val="24"/>
          <w:szCs w:val="24"/>
        </w:rPr>
        <w:t xml:space="preserve"> that the film was produced by </w:t>
      </w:r>
      <w:r w:rsidR="00DF2636">
        <w:rPr>
          <w:rFonts w:ascii="Times New Roman" w:hAnsi="Times New Roman" w:cs="Times New Roman"/>
          <w:sz w:val="24"/>
          <w:szCs w:val="24"/>
        </w:rPr>
        <w:t>a</w:t>
      </w:r>
      <w:r>
        <w:rPr>
          <w:rFonts w:ascii="Times New Roman" w:hAnsi="Times New Roman" w:cs="Times New Roman"/>
          <w:sz w:val="24"/>
          <w:szCs w:val="24"/>
        </w:rPr>
        <w:t xml:space="preserve"> historian Mark Connelly and filmmaker Ross Barnwell</w:t>
      </w:r>
      <w:r w:rsidR="0077426D">
        <w:rPr>
          <w:rFonts w:ascii="Times New Roman" w:hAnsi="Times New Roman" w:cs="Times New Roman"/>
          <w:sz w:val="24"/>
          <w:szCs w:val="24"/>
        </w:rPr>
        <w:t xml:space="preserve">. </w:t>
      </w:r>
      <w:r w:rsidR="0077426D" w:rsidRPr="0077426D">
        <w:rPr>
          <w:rFonts w:ascii="Times New Roman" w:hAnsi="Times New Roman" w:cs="Times New Roman"/>
          <w:sz w:val="24"/>
          <w:szCs w:val="24"/>
        </w:rPr>
        <w:t>Mark Connelly </w:t>
      </w:r>
      <w:r w:rsidR="004B3F0E">
        <w:rPr>
          <w:rFonts w:ascii="Times New Roman" w:hAnsi="Times New Roman" w:cs="Times New Roman"/>
          <w:sz w:val="24"/>
          <w:szCs w:val="24"/>
        </w:rPr>
        <w:t xml:space="preserve">was </w:t>
      </w:r>
      <w:r w:rsidR="0001278B">
        <w:rPr>
          <w:rFonts w:ascii="Times New Roman" w:hAnsi="Times New Roman" w:cs="Times New Roman"/>
          <w:sz w:val="24"/>
          <w:szCs w:val="24"/>
        </w:rPr>
        <w:t>an</w:t>
      </w:r>
      <w:r w:rsidR="0077426D" w:rsidRPr="0077426D">
        <w:rPr>
          <w:rFonts w:ascii="Times New Roman" w:hAnsi="Times New Roman" w:cs="Times New Roman"/>
          <w:sz w:val="24"/>
          <w:szCs w:val="24"/>
        </w:rPr>
        <w:t> </w:t>
      </w:r>
      <w:r w:rsidR="004B3F0E" w:rsidRPr="004B3F0E">
        <w:rPr>
          <w:rFonts w:ascii="Times New Roman" w:hAnsi="Times New Roman" w:cs="Times New Roman"/>
          <w:sz w:val="24"/>
          <w:szCs w:val="24"/>
        </w:rPr>
        <w:t>Emeritus Professor of Modern British History</w:t>
      </w:r>
      <w:r w:rsidR="004B3F0E">
        <w:rPr>
          <w:rFonts w:ascii="Times New Roman" w:hAnsi="Times New Roman" w:cs="Times New Roman"/>
          <w:sz w:val="24"/>
          <w:szCs w:val="24"/>
        </w:rPr>
        <w:t xml:space="preserve"> at the </w:t>
      </w:r>
      <w:r w:rsidR="004B3F0E" w:rsidRPr="004B3F0E">
        <w:rPr>
          <w:rFonts w:ascii="Times New Roman" w:hAnsi="Times New Roman" w:cs="Times New Roman"/>
          <w:sz w:val="24"/>
          <w:szCs w:val="24"/>
        </w:rPr>
        <w:t>University of Kent</w:t>
      </w:r>
      <w:r w:rsidR="004B3F0E">
        <w:rPr>
          <w:rFonts w:ascii="Times New Roman" w:hAnsi="Times New Roman" w:cs="Times New Roman"/>
          <w:sz w:val="24"/>
          <w:szCs w:val="24"/>
        </w:rPr>
        <w:t xml:space="preserve"> between 2008 and 2024 where</w:t>
      </w:r>
      <w:r w:rsidR="0077426D">
        <w:rPr>
          <w:rFonts w:ascii="Times New Roman" w:hAnsi="Times New Roman" w:cs="Times New Roman"/>
          <w:sz w:val="24"/>
          <w:szCs w:val="24"/>
        </w:rPr>
        <w:t xml:space="preserve"> he </w:t>
      </w:r>
      <w:r w:rsidR="0077426D" w:rsidRPr="0077426D">
        <w:rPr>
          <w:rFonts w:ascii="Times New Roman" w:hAnsi="Times New Roman" w:cs="Times New Roman"/>
          <w:sz w:val="24"/>
          <w:szCs w:val="24"/>
        </w:rPr>
        <w:t>specialise</w:t>
      </w:r>
      <w:r w:rsidR="004B3F0E">
        <w:rPr>
          <w:rFonts w:ascii="Times New Roman" w:hAnsi="Times New Roman" w:cs="Times New Roman"/>
          <w:sz w:val="24"/>
          <w:szCs w:val="24"/>
        </w:rPr>
        <w:t>d</w:t>
      </w:r>
      <w:r w:rsidR="0077426D" w:rsidRPr="0077426D">
        <w:rPr>
          <w:rFonts w:ascii="Times New Roman" w:hAnsi="Times New Roman" w:cs="Times New Roman"/>
          <w:sz w:val="24"/>
          <w:szCs w:val="24"/>
        </w:rPr>
        <w:t xml:space="preserve"> in the 19th Century and</w:t>
      </w:r>
      <w:r w:rsidR="00B72711">
        <w:rPr>
          <w:rFonts w:ascii="Times New Roman" w:hAnsi="Times New Roman" w:cs="Times New Roman"/>
          <w:sz w:val="24"/>
          <w:szCs w:val="24"/>
        </w:rPr>
        <w:t xml:space="preserve"> the</w:t>
      </w:r>
      <w:r w:rsidR="0077426D" w:rsidRPr="0077426D">
        <w:rPr>
          <w:rFonts w:ascii="Times New Roman" w:hAnsi="Times New Roman" w:cs="Times New Roman"/>
          <w:sz w:val="24"/>
          <w:szCs w:val="24"/>
        </w:rPr>
        <w:t> </w:t>
      </w:r>
      <w:r w:rsidR="0077426D">
        <w:rPr>
          <w:rFonts w:ascii="Times New Roman" w:hAnsi="Times New Roman" w:cs="Times New Roman"/>
          <w:sz w:val="24"/>
          <w:szCs w:val="24"/>
        </w:rPr>
        <w:t>First World War</w:t>
      </w:r>
      <w:r w:rsidR="004B3F0E">
        <w:rPr>
          <w:rFonts w:ascii="Times New Roman" w:hAnsi="Times New Roman" w:cs="Times New Roman"/>
          <w:sz w:val="24"/>
          <w:szCs w:val="24"/>
        </w:rPr>
        <w:t xml:space="preserve"> (Connelly Contours, 2026).</w:t>
      </w:r>
      <w:r w:rsidR="00DF2636">
        <w:rPr>
          <w:rFonts w:ascii="Times New Roman" w:hAnsi="Times New Roman" w:cs="Times New Roman"/>
          <w:sz w:val="24"/>
          <w:szCs w:val="24"/>
        </w:rPr>
        <w:t xml:space="preserve"> </w:t>
      </w:r>
      <w:r w:rsidR="0001278B">
        <w:rPr>
          <w:rFonts w:ascii="Times New Roman" w:hAnsi="Times New Roman" w:cs="Times New Roman"/>
          <w:sz w:val="24"/>
          <w:szCs w:val="24"/>
        </w:rPr>
        <w:t>Ross Barnwell is a film producer who is experienced in making historical documentaries and drama productions (Gateways Partnerships, 2022).</w:t>
      </w:r>
    </w:p>
    <w:p w14:paraId="49DF07A9" w14:textId="75EF44D2" w:rsidR="00DF2636" w:rsidRDefault="00DF2636" w:rsidP="00916D5C">
      <w:pPr>
        <w:rPr>
          <w:rFonts w:ascii="Times New Roman" w:hAnsi="Times New Roman" w:cs="Times New Roman"/>
          <w:sz w:val="24"/>
          <w:szCs w:val="24"/>
        </w:rPr>
      </w:pPr>
      <w:r>
        <w:rPr>
          <w:rFonts w:ascii="Times New Roman" w:hAnsi="Times New Roman" w:cs="Times New Roman"/>
          <w:sz w:val="24"/>
          <w:szCs w:val="24"/>
        </w:rPr>
        <w:t xml:space="preserve">The film presents an audiovisual appreciation of the Thiepval Memorial to the Missing on the Somme. The memorial was designed by Sir Edwin Lutyens and commemorates 73,000 soldiers </w:t>
      </w:r>
      <w:r w:rsidR="00AF4153">
        <w:rPr>
          <w:rFonts w:ascii="Times New Roman" w:hAnsi="Times New Roman" w:cs="Times New Roman"/>
          <w:sz w:val="24"/>
          <w:szCs w:val="24"/>
        </w:rPr>
        <w:t>from</w:t>
      </w:r>
      <w:r>
        <w:rPr>
          <w:rFonts w:ascii="Times New Roman" w:hAnsi="Times New Roman" w:cs="Times New Roman"/>
          <w:sz w:val="24"/>
          <w:szCs w:val="24"/>
        </w:rPr>
        <w:t xml:space="preserve"> Brit</w:t>
      </w:r>
      <w:r w:rsidR="00AF4153">
        <w:rPr>
          <w:rFonts w:ascii="Times New Roman" w:hAnsi="Times New Roman" w:cs="Times New Roman"/>
          <w:sz w:val="24"/>
          <w:szCs w:val="24"/>
        </w:rPr>
        <w:t>a</w:t>
      </w:r>
      <w:r>
        <w:rPr>
          <w:rFonts w:ascii="Times New Roman" w:hAnsi="Times New Roman" w:cs="Times New Roman"/>
          <w:sz w:val="24"/>
          <w:szCs w:val="24"/>
        </w:rPr>
        <w:t>i</w:t>
      </w:r>
      <w:r w:rsidR="00AF4153">
        <w:rPr>
          <w:rFonts w:ascii="Times New Roman" w:hAnsi="Times New Roman" w:cs="Times New Roman"/>
          <w:sz w:val="24"/>
          <w:szCs w:val="24"/>
        </w:rPr>
        <w:t>n</w:t>
      </w:r>
      <w:r>
        <w:rPr>
          <w:rFonts w:ascii="Times New Roman" w:hAnsi="Times New Roman" w:cs="Times New Roman"/>
          <w:sz w:val="24"/>
          <w:szCs w:val="24"/>
        </w:rPr>
        <w:t xml:space="preserve"> and </w:t>
      </w:r>
      <w:r w:rsidR="00AF4153">
        <w:rPr>
          <w:rFonts w:ascii="Times New Roman" w:hAnsi="Times New Roman" w:cs="Times New Roman"/>
          <w:sz w:val="24"/>
          <w:szCs w:val="24"/>
        </w:rPr>
        <w:t xml:space="preserve">the </w:t>
      </w:r>
      <w:r>
        <w:rPr>
          <w:rFonts w:ascii="Times New Roman" w:hAnsi="Times New Roman" w:cs="Times New Roman"/>
          <w:sz w:val="24"/>
          <w:szCs w:val="24"/>
        </w:rPr>
        <w:t>Commonwealth who were kille</w:t>
      </w:r>
      <w:r w:rsidR="00220089">
        <w:rPr>
          <w:rFonts w:ascii="Times New Roman" w:hAnsi="Times New Roman" w:cs="Times New Roman"/>
          <w:sz w:val="24"/>
          <w:szCs w:val="24"/>
        </w:rPr>
        <w:t>d</w:t>
      </w:r>
      <w:r>
        <w:rPr>
          <w:rFonts w:ascii="Times New Roman" w:hAnsi="Times New Roman" w:cs="Times New Roman"/>
          <w:sz w:val="24"/>
          <w:szCs w:val="24"/>
        </w:rPr>
        <w:t xml:space="preserve"> during the Somme offensive and have no known grave</w:t>
      </w:r>
      <w:r w:rsidR="00220089">
        <w:rPr>
          <w:rFonts w:ascii="Times New Roman" w:hAnsi="Times New Roman" w:cs="Times New Roman"/>
          <w:sz w:val="24"/>
          <w:szCs w:val="24"/>
        </w:rPr>
        <w:t>.</w:t>
      </w:r>
      <w:r w:rsidR="00F06A6B">
        <w:rPr>
          <w:rFonts w:ascii="Times New Roman" w:hAnsi="Times New Roman" w:cs="Times New Roman"/>
          <w:sz w:val="24"/>
          <w:szCs w:val="24"/>
        </w:rPr>
        <w:t xml:space="preserve"> It uses the voices of two actors Lucinda Turner and Oliver Towse to provide quotations from poetry and verse. </w:t>
      </w:r>
    </w:p>
    <w:p w14:paraId="3BEC5BFF" w14:textId="5D42AAAE" w:rsidR="00174ABA" w:rsidRDefault="00220089" w:rsidP="00916D5C">
      <w:pPr>
        <w:rPr>
          <w:rFonts w:ascii="Times New Roman" w:hAnsi="Times New Roman" w:cs="Times New Roman"/>
          <w:sz w:val="24"/>
          <w:szCs w:val="24"/>
        </w:rPr>
      </w:pPr>
      <w:r>
        <w:rPr>
          <w:rFonts w:ascii="Times New Roman" w:hAnsi="Times New Roman" w:cs="Times New Roman"/>
          <w:sz w:val="24"/>
          <w:szCs w:val="24"/>
        </w:rPr>
        <w:t xml:space="preserve">The film begins with a few short title slides using </w:t>
      </w:r>
      <w:r w:rsidR="00B937E0">
        <w:rPr>
          <w:rFonts w:ascii="Times New Roman" w:hAnsi="Times New Roman" w:cs="Times New Roman"/>
          <w:sz w:val="24"/>
          <w:szCs w:val="24"/>
        </w:rPr>
        <w:t xml:space="preserve">plain </w:t>
      </w:r>
      <w:r>
        <w:rPr>
          <w:rFonts w:ascii="Times New Roman" w:hAnsi="Times New Roman" w:cs="Times New Roman"/>
          <w:sz w:val="24"/>
          <w:szCs w:val="24"/>
        </w:rPr>
        <w:t>white text on a black background with</w:t>
      </w:r>
      <w:r w:rsidR="000359EB">
        <w:rPr>
          <w:rFonts w:ascii="Times New Roman" w:hAnsi="Times New Roman" w:cs="Times New Roman"/>
          <w:sz w:val="24"/>
          <w:szCs w:val="24"/>
        </w:rPr>
        <w:t xml:space="preserve"> </w:t>
      </w:r>
      <w:r w:rsidR="00234F19">
        <w:rPr>
          <w:rFonts w:ascii="Times New Roman" w:hAnsi="Times New Roman" w:cs="Times New Roman"/>
          <w:sz w:val="24"/>
          <w:szCs w:val="24"/>
        </w:rPr>
        <w:t>the</w:t>
      </w:r>
      <w:r w:rsidR="00B937E0">
        <w:rPr>
          <w:rFonts w:ascii="Times New Roman" w:hAnsi="Times New Roman" w:cs="Times New Roman"/>
          <w:sz w:val="24"/>
          <w:szCs w:val="24"/>
        </w:rPr>
        <w:t xml:space="preserve"> </w:t>
      </w:r>
      <w:r w:rsidR="00234F19">
        <w:rPr>
          <w:rFonts w:ascii="Times New Roman" w:hAnsi="Times New Roman" w:cs="Times New Roman"/>
          <w:sz w:val="24"/>
          <w:szCs w:val="24"/>
        </w:rPr>
        <w:t>sound</w:t>
      </w:r>
      <w:r w:rsidR="00B937E0">
        <w:rPr>
          <w:rFonts w:ascii="Times New Roman" w:hAnsi="Times New Roman" w:cs="Times New Roman"/>
          <w:sz w:val="24"/>
          <w:szCs w:val="24"/>
        </w:rPr>
        <w:t xml:space="preserve"> of </w:t>
      </w:r>
      <w:r w:rsidR="006B7F71">
        <w:rPr>
          <w:rFonts w:ascii="Times New Roman" w:hAnsi="Times New Roman" w:cs="Times New Roman"/>
          <w:sz w:val="24"/>
          <w:szCs w:val="24"/>
        </w:rPr>
        <w:t>an</w:t>
      </w:r>
      <w:r w:rsidR="00B72711">
        <w:rPr>
          <w:rFonts w:ascii="Times New Roman" w:hAnsi="Times New Roman" w:cs="Times New Roman"/>
          <w:sz w:val="24"/>
          <w:szCs w:val="24"/>
        </w:rPr>
        <w:t xml:space="preserve"> eerie</w:t>
      </w:r>
      <w:r w:rsidR="00234F19">
        <w:rPr>
          <w:rFonts w:ascii="Times New Roman" w:hAnsi="Times New Roman" w:cs="Times New Roman"/>
          <w:sz w:val="24"/>
          <w:szCs w:val="24"/>
        </w:rPr>
        <w:t xml:space="preserve"> </w:t>
      </w:r>
      <w:r w:rsidR="00B937E0">
        <w:rPr>
          <w:rFonts w:ascii="Times New Roman" w:hAnsi="Times New Roman" w:cs="Times New Roman"/>
          <w:sz w:val="24"/>
          <w:szCs w:val="24"/>
        </w:rPr>
        <w:t>wind blowing</w:t>
      </w:r>
      <w:r w:rsidR="00234F19">
        <w:rPr>
          <w:rFonts w:ascii="Times New Roman" w:hAnsi="Times New Roman" w:cs="Times New Roman"/>
          <w:sz w:val="24"/>
          <w:szCs w:val="24"/>
        </w:rPr>
        <w:t xml:space="preserve">, and </w:t>
      </w:r>
      <w:r w:rsidR="00B937E0">
        <w:rPr>
          <w:rFonts w:ascii="Times New Roman" w:hAnsi="Times New Roman" w:cs="Times New Roman"/>
          <w:sz w:val="24"/>
          <w:szCs w:val="24"/>
        </w:rPr>
        <w:t>with occasional birdsong and distant shellfire. The first three slides</w:t>
      </w:r>
      <w:r>
        <w:rPr>
          <w:rFonts w:ascii="Times New Roman" w:hAnsi="Times New Roman" w:cs="Times New Roman"/>
          <w:sz w:val="24"/>
          <w:szCs w:val="24"/>
        </w:rPr>
        <w:t xml:space="preserve"> provid</w:t>
      </w:r>
      <w:r w:rsidR="00B937E0">
        <w:rPr>
          <w:rFonts w:ascii="Times New Roman" w:hAnsi="Times New Roman" w:cs="Times New Roman"/>
          <w:sz w:val="24"/>
          <w:szCs w:val="24"/>
        </w:rPr>
        <w:t>e</w:t>
      </w:r>
      <w:r>
        <w:rPr>
          <w:rFonts w:ascii="Times New Roman" w:hAnsi="Times New Roman" w:cs="Times New Roman"/>
          <w:sz w:val="24"/>
          <w:szCs w:val="24"/>
        </w:rPr>
        <w:t xml:space="preserve"> a brief description of the memorial and lead to the title slide which </w:t>
      </w:r>
      <w:r w:rsidR="00B937E0">
        <w:rPr>
          <w:rFonts w:ascii="Times New Roman" w:hAnsi="Times New Roman" w:cs="Times New Roman"/>
          <w:sz w:val="24"/>
          <w:szCs w:val="24"/>
        </w:rPr>
        <w:t>slowly fades in the title ‘The Oak and Laurel</w:t>
      </w:r>
      <w:r w:rsidR="006B7F71">
        <w:rPr>
          <w:rFonts w:ascii="Times New Roman" w:hAnsi="Times New Roman" w:cs="Times New Roman"/>
          <w:sz w:val="24"/>
          <w:szCs w:val="24"/>
        </w:rPr>
        <w:t>.’</w:t>
      </w:r>
      <w:r w:rsidR="00B937E0">
        <w:rPr>
          <w:rFonts w:ascii="Times New Roman" w:hAnsi="Times New Roman" w:cs="Times New Roman"/>
          <w:sz w:val="24"/>
          <w:szCs w:val="24"/>
        </w:rPr>
        <w:t xml:space="preserve"> The audio has now changed to a deep foreboding music which builds to</w:t>
      </w:r>
      <w:r w:rsidR="00174ABA">
        <w:rPr>
          <w:rFonts w:ascii="Times New Roman" w:hAnsi="Times New Roman" w:cs="Times New Roman"/>
          <w:sz w:val="24"/>
          <w:szCs w:val="24"/>
        </w:rPr>
        <w:t xml:space="preserve"> a</w:t>
      </w:r>
      <w:r w:rsidR="00B937E0">
        <w:rPr>
          <w:rFonts w:ascii="Times New Roman" w:hAnsi="Times New Roman" w:cs="Times New Roman"/>
          <w:sz w:val="24"/>
          <w:szCs w:val="24"/>
        </w:rPr>
        <w:t xml:space="preserve"> trumpeted </w:t>
      </w:r>
      <w:r w:rsidR="00D70486">
        <w:rPr>
          <w:rFonts w:ascii="Times New Roman" w:hAnsi="Times New Roman" w:cs="Times New Roman"/>
          <w:sz w:val="24"/>
          <w:szCs w:val="24"/>
        </w:rPr>
        <w:t xml:space="preserve">fanfare </w:t>
      </w:r>
      <w:r w:rsidR="00B937E0">
        <w:rPr>
          <w:rFonts w:ascii="Times New Roman" w:hAnsi="Times New Roman" w:cs="Times New Roman"/>
          <w:sz w:val="24"/>
          <w:szCs w:val="24"/>
        </w:rPr>
        <w:t>announc</w:t>
      </w:r>
      <w:r w:rsidR="00D70486">
        <w:rPr>
          <w:rFonts w:ascii="Times New Roman" w:hAnsi="Times New Roman" w:cs="Times New Roman"/>
          <w:sz w:val="24"/>
          <w:szCs w:val="24"/>
        </w:rPr>
        <w:t>ing the beginning of its theme of remembrance. The visual switches to a distant image of the planet Earth from space, and pans into a close up of the surface</w:t>
      </w:r>
      <w:r w:rsidR="00B937E0">
        <w:rPr>
          <w:rFonts w:ascii="Times New Roman" w:hAnsi="Times New Roman" w:cs="Times New Roman"/>
          <w:sz w:val="24"/>
          <w:szCs w:val="24"/>
        </w:rPr>
        <w:t xml:space="preserve"> </w:t>
      </w:r>
      <w:r w:rsidR="00D70486">
        <w:rPr>
          <w:rFonts w:ascii="Times New Roman" w:hAnsi="Times New Roman" w:cs="Times New Roman"/>
          <w:sz w:val="24"/>
          <w:szCs w:val="24"/>
        </w:rPr>
        <w:t>of the earth. Imagery perhaps depict</w:t>
      </w:r>
      <w:r w:rsidR="00234F19">
        <w:rPr>
          <w:rFonts w:ascii="Times New Roman" w:hAnsi="Times New Roman" w:cs="Times New Roman"/>
          <w:sz w:val="24"/>
          <w:szCs w:val="24"/>
        </w:rPr>
        <w:t>ing</w:t>
      </w:r>
      <w:r w:rsidR="00D70486">
        <w:rPr>
          <w:rFonts w:ascii="Times New Roman" w:hAnsi="Times New Roman" w:cs="Times New Roman"/>
          <w:sz w:val="24"/>
          <w:szCs w:val="24"/>
        </w:rPr>
        <w:t xml:space="preserve"> the vastness of time and space and of the divine creation of humankind.</w:t>
      </w:r>
    </w:p>
    <w:p w14:paraId="4DD3A919" w14:textId="0925B5C6" w:rsidR="00174ABA" w:rsidRDefault="00174ABA" w:rsidP="00916D5C">
      <w:pPr>
        <w:rPr>
          <w:rFonts w:ascii="Times New Roman" w:hAnsi="Times New Roman" w:cs="Times New Roman"/>
          <w:sz w:val="24"/>
          <w:szCs w:val="24"/>
        </w:rPr>
      </w:pPr>
      <w:r>
        <w:rPr>
          <w:rFonts w:ascii="Times New Roman" w:hAnsi="Times New Roman" w:cs="Times New Roman"/>
          <w:sz w:val="24"/>
          <w:szCs w:val="24"/>
        </w:rPr>
        <w:t>A soft male voice declares “We planned the great Empire together, you and I, bound only by the sea</w:t>
      </w:r>
      <w:r w:rsidR="006B7F71">
        <w:rPr>
          <w:rFonts w:ascii="Times New Roman" w:hAnsi="Times New Roman" w:cs="Times New Roman"/>
          <w:sz w:val="24"/>
          <w:szCs w:val="24"/>
        </w:rPr>
        <w:t>.”</w:t>
      </w:r>
      <w:r>
        <w:rPr>
          <w:rFonts w:ascii="Times New Roman" w:hAnsi="Times New Roman" w:cs="Times New Roman"/>
          <w:sz w:val="24"/>
          <w:szCs w:val="24"/>
        </w:rPr>
        <w:t xml:space="preserve"> This is a line taken from the poem Lamplight by British poet May Wedderburn Cannan, who served as a nurse in Worl</w:t>
      </w:r>
      <w:r w:rsidR="000B36FB">
        <w:rPr>
          <w:rFonts w:ascii="Times New Roman" w:hAnsi="Times New Roman" w:cs="Times New Roman"/>
          <w:sz w:val="24"/>
          <w:szCs w:val="24"/>
        </w:rPr>
        <w:t>d</w:t>
      </w:r>
      <w:r>
        <w:rPr>
          <w:rFonts w:ascii="Times New Roman" w:hAnsi="Times New Roman" w:cs="Times New Roman"/>
          <w:sz w:val="24"/>
          <w:szCs w:val="24"/>
        </w:rPr>
        <w:t xml:space="preserve"> War One</w:t>
      </w:r>
      <w:r w:rsidR="000B36FB">
        <w:rPr>
          <w:rFonts w:ascii="Times New Roman" w:hAnsi="Times New Roman" w:cs="Times New Roman"/>
          <w:sz w:val="24"/>
          <w:szCs w:val="24"/>
        </w:rPr>
        <w:t xml:space="preserve"> and whose poem </w:t>
      </w:r>
      <w:r w:rsidR="000B36FB" w:rsidRPr="000B36FB">
        <w:rPr>
          <w:rFonts w:ascii="Times New Roman" w:hAnsi="Times New Roman" w:cs="Times New Roman"/>
          <w:sz w:val="24"/>
          <w:szCs w:val="24"/>
        </w:rPr>
        <w:t>capture</w:t>
      </w:r>
      <w:r w:rsidR="000B36FB">
        <w:rPr>
          <w:rFonts w:ascii="Times New Roman" w:hAnsi="Times New Roman" w:cs="Times New Roman"/>
          <w:sz w:val="24"/>
          <w:szCs w:val="24"/>
        </w:rPr>
        <w:t>d</w:t>
      </w:r>
      <w:r w:rsidR="000B36FB" w:rsidRPr="000B36FB">
        <w:rPr>
          <w:rFonts w:ascii="Times New Roman" w:hAnsi="Times New Roman" w:cs="Times New Roman"/>
          <w:sz w:val="24"/>
          <w:szCs w:val="24"/>
        </w:rPr>
        <w:t xml:space="preserve"> the general disillusionment of young people whose hopes were thwarted by a war</w:t>
      </w:r>
      <w:r w:rsidR="000B36FB">
        <w:rPr>
          <w:rFonts w:ascii="Times New Roman" w:hAnsi="Times New Roman" w:cs="Times New Roman"/>
          <w:sz w:val="24"/>
          <w:szCs w:val="24"/>
        </w:rPr>
        <w:t xml:space="preserve"> </w:t>
      </w:r>
      <w:r>
        <w:rPr>
          <w:rFonts w:ascii="Times New Roman" w:hAnsi="Times New Roman" w:cs="Times New Roman"/>
          <w:sz w:val="24"/>
          <w:szCs w:val="24"/>
        </w:rPr>
        <w:t>(</w:t>
      </w:r>
      <w:r w:rsidR="000B36FB">
        <w:rPr>
          <w:rFonts w:ascii="Times New Roman" w:hAnsi="Times New Roman" w:cs="Times New Roman"/>
          <w:sz w:val="24"/>
          <w:szCs w:val="24"/>
        </w:rPr>
        <w:t>AllPoetry.com, n.d.</w:t>
      </w:r>
      <w:r w:rsidR="004C4EDA">
        <w:rPr>
          <w:rFonts w:ascii="Times New Roman" w:hAnsi="Times New Roman" w:cs="Times New Roman"/>
          <w:sz w:val="24"/>
          <w:szCs w:val="24"/>
        </w:rPr>
        <w:t xml:space="preserve"> -a</w:t>
      </w:r>
      <w:r w:rsidR="000B36FB">
        <w:rPr>
          <w:rFonts w:ascii="Times New Roman" w:hAnsi="Times New Roman" w:cs="Times New Roman"/>
          <w:sz w:val="24"/>
          <w:szCs w:val="24"/>
        </w:rPr>
        <w:t xml:space="preserve">; </w:t>
      </w:r>
      <w:r w:rsidR="005F7C7E">
        <w:rPr>
          <w:rFonts w:ascii="Times New Roman" w:hAnsi="Times New Roman" w:cs="Times New Roman"/>
          <w:sz w:val="24"/>
          <w:szCs w:val="24"/>
        </w:rPr>
        <w:t>PoemHunter.com, 2003).</w:t>
      </w:r>
      <w:r w:rsidR="000B36FB">
        <w:rPr>
          <w:rFonts w:ascii="Times New Roman" w:hAnsi="Times New Roman" w:cs="Times New Roman"/>
          <w:sz w:val="24"/>
          <w:szCs w:val="24"/>
        </w:rPr>
        <w:t xml:space="preserve"> There follows a mix of </w:t>
      </w:r>
      <w:r w:rsidR="00234F19">
        <w:rPr>
          <w:rFonts w:ascii="Times New Roman" w:hAnsi="Times New Roman" w:cs="Times New Roman"/>
          <w:sz w:val="24"/>
          <w:szCs w:val="24"/>
        </w:rPr>
        <w:t>verses</w:t>
      </w:r>
      <w:r w:rsidR="000B36FB">
        <w:rPr>
          <w:rFonts w:ascii="Times New Roman" w:hAnsi="Times New Roman" w:cs="Times New Roman"/>
          <w:sz w:val="24"/>
          <w:szCs w:val="24"/>
        </w:rPr>
        <w:t xml:space="preserve"> from various poe</w:t>
      </w:r>
      <w:r w:rsidR="00B72711">
        <w:rPr>
          <w:rFonts w:ascii="Times New Roman" w:hAnsi="Times New Roman" w:cs="Times New Roman"/>
          <w:sz w:val="24"/>
          <w:szCs w:val="24"/>
        </w:rPr>
        <w:t>m</w:t>
      </w:r>
      <w:r w:rsidR="000B36FB">
        <w:rPr>
          <w:rFonts w:ascii="Times New Roman" w:hAnsi="Times New Roman" w:cs="Times New Roman"/>
          <w:sz w:val="24"/>
          <w:szCs w:val="24"/>
        </w:rPr>
        <w:t>s</w:t>
      </w:r>
      <w:r w:rsidR="00B72711">
        <w:rPr>
          <w:rFonts w:ascii="Times New Roman" w:hAnsi="Times New Roman" w:cs="Times New Roman"/>
          <w:sz w:val="24"/>
          <w:szCs w:val="24"/>
        </w:rPr>
        <w:t xml:space="preserve"> </w:t>
      </w:r>
      <w:r w:rsidR="00692B1E">
        <w:rPr>
          <w:rFonts w:ascii="Times New Roman" w:hAnsi="Times New Roman" w:cs="Times New Roman"/>
          <w:sz w:val="24"/>
          <w:szCs w:val="24"/>
        </w:rPr>
        <w:t>followed by a choral piece</w:t>
      </w:r>
      <w:r w:rsidR="00471862">
        <w:rPr>
          <w:rFonts w:ascii="Times New Roman" w:hAnsi="Times New Roman" w:cs="Times New Roman"/>
          <w:sz w:val="24"/>
          <w:szCs w:val="24"/>
        </w:rPr>
        <w:t xml:space="preserve"> of music</w:t>
      </w:r>
      <w:r w:rsidR="00692B1E">
        <w:rPr>
          <w:rFonts w:ascii="Times New Roman" w:hAnsi="Times New Roman" w:cs="Times New Roman"/>
          <w:sz w:val="24"/>
          <w:szCs w:val="24"/>
        </w:rPr>
        <w:t xml:space="preserve">, giving the film a </w:t>
      </w:r>
      <w:r w:rsidR="004A7A23">
        <w:rPr>
          <w:rFonts w:ascii="Times New Roman" w:hAnsi="Times New Roman" w:cs="Times New Roman"/>
          <w:sz w:val="24"/>
          <w:szCs w:val="24"/>
        </w:rPr>
        <w:t>feeling of adoration</w:t>
      </w:r>
      <w:r w:rsidR="00692B1E">
        <w:rPr>
          <w:rFonts w:ascii="Times New Roman" w:hAnsi="Times New Roman" w:cs="Times New Roman"/>
          <w:sz w:val="24"/>
          <w:szCs w:val="24"/>
        </w:rPr>
        <w:t>.</w:t>
      </w:r>
    </w:p>
    <w:p w14:paraId="2531FA08" w14:textId="48F1299E" w:rsidR="00692B1E" w:rsidRDefault="00692B1E" w:rsidP="00916D5C">
      <w:pPr>
        <w:rPr>
          <w:rFonts w:ascii="Times New Roman" w:hAnsi="Times New Roman" w:cs="Times New Roman"/>
          <w:sz w:val="24"/>
          <w:szCs w:val="24"/>
        </w:rPr>
      </w:pPr>
      <w:r>
        <w:rPr>
          <w:rFonts w:ascii="Times New Roman" w:hAnsi="Times New Roman" w:cs="Times New Roman"/>
          <w:sz w:val="24"/>
          <w:szCs w:val="24"/>
        </w:rPr>
        <w:t xml:space="preserve">A female voice then states “this is the way the world ends…” </w:t>
      </w:r>
      <w:r w:rsidR="00471862">
        <w:rPr>
          <w:rFonts w:ascii="Times New Roman" w:hAnsi="Times New Roman" w:cs="Times New Roman"/>
          <w:sz w:val="24"/>
          <w:szCs w:val="24"/>
        </w:rPr>
        <w:t xml:space="preserve">a line </w:t>
      </w:r>
      <w:r w:rsidR="004C4EDA">
        <w:rPr>
          <w:rFonts w:ascii="Times New Roman" w:hAnsi="Times New Roman" w:cs="Times New Roman"/>
          <w:sz w:val="24"/>
          <w:szCs w:val="24"/>
        </w:rPr>
        <w:t>taken from</w:t>
      </w:r>
      <w:r>
        <w:rPr>
          <w:rFonts w:ascii="Times New Roman" w:hAnsi="Times New Roman" w:cs="Times New Roman"/>
          <w:sz w:val="24"/>
          <w:szCs w:val="24"/>
        </w:rPr>
        <w:t xml:space="preserve"> T.</w:t>
      </w:r>
      <w:r w:rsidR="004C4EDA">
        <w:rPr>
          <w:rFonts w:ascii="Times New Roman" w:hAnsi="Times New Roman" w:cs="Times New Roman"/>
          <w:sz w:val="24"/>
          <w:szCs w:val="24"/>
        </w:rPr>
        <w:t>S.</w:t>
      </w:r>
      <w:r>
        <w:rPr>
          <w:rFonts w:ascii="Times New Roman" w:hAnsi="Times New Roman" w:cs="Times New Roman"/>
          <w:sz w:val="24"/>
          <w:szCs w:val="24"/>
        </w:rPr>
        <w:t xml:space="preserve"> Elliot’s poem the Hollow Men (</w:t>
      </w:r>
      <w:r w:rsidR="004C4EDA">
        <w:rPr>
          <w:rFonts w:ascii="Times New Roman" w:hAnsi="Times New Roman" w:cs="Times New Roman"/>
          <w:sz w:val="24"/>
          <w:szCs w:val="24"/>
        </w:rPr>
        <w:t>AllPoetry.com, n.d.-b).</w:t>
      </w:r>
    </w:p>
    <w:p w14:paraId="5BF3EE24" w14:textId="6158FA24" w:rsidR="000B36FB" w:rsidRDefault="000B36FB" w:rsidP="00916D5C">
      <w:pPr>
        <w:rPr>
          <w:rFonts w:ascii="Times New Roman" w:hAnsi="Times New Roman" w:cs="Times New Roman"/>
          <w:sz w:val="24"/>
          <w:szCs w:val="24"/>
        </w:rPr>
      </w:pPr>
      <w:r>
        <w:rPr>
          <w:rFonts w:ascii="Times New Roman" w:hAnsi="Times New Roman" w:cs="Times New Roman"/>
          <w:sz w:val="24"/>
          <w:szCs w:val="24"/>
        </w:rPr>
        <w:t>The theme of the film continues in this vein of juxtaposing modern and historic visuals with music</w:t>
      </w:r>
      <w:r w:rsidR="00B72711">
        <w:rPr>
          <w:rFonts w:ascii="Times New Roman" w:hAnsi="Times New Roman" w:cs="Times New Roman"/>
          <w:sz w:val="24"/>
          <w:szCs w:val="24"/>
        </w:rPr>
        <w:t>,</w:t>
      </w:r>
      <w:r>
        <w:rPr>
          <w:rFonts w:ascii="Times New Roman" w:hAnsi="Times New Roman" w:cs="Times New Roman"/>
          <w:sz w:val="24"/>
          <w:szCs w:val="24"/>
        </w:rPr>
        <w:t xml:space="preserve"> and poetry narrated by a </w:t>
      </w:r>
      <w:r w:rsidR="00AB3836">
        <w:rPr>
          <w:rFonts w:ascii="Times New Roman" w:hAnsi="Times New Roman" w:cs="Times New Roman"/>
          <w:sz w:val="24"/>
          <w:szCs w:val="24"/>
        </w:rPr>
        <w:t>Turner</w:t>
      </w:r>
      <w:r>
        <w:rPr>
          <w:rFonts w:ascii="Times New Roman" w:hAnsi="Times New Roman" w:cs="Times New Roman"/>
          <w:sz w:val="24"/>
          <w:szCs w:val="24"/>
        </w:rPr>
        <w:t xml:space="preserve"> and </w:t>
      </w:r>
      <w:r w:rsidR="00AB3836">
        <w:rPr>
          <w:rFonts w:ascii="Times New Roman" w:hAnsi="Times New Roman" w:cs="Times New Roman"/>
          <w:sz w:val="24"/>
          <w:szCs w:val="24"/>
        </w:rPr>
        <w:t>Towse</w:t>
      </w:r>
      <w:r>
        <w:rPr>
          <w:rFonts w:ascii="Times New Roman" w:hAnsi="Times New Roman" w:cs="Times New Roman"/>
          <w:sz w:val="24"/>
          <w:szCs w:val="24"/>
        </w:rPr>
        <w:t>. The</w:t>
      </w:r>
      <w:r w:rsidR="00AB3836">
        <w:rPr>
          <w:rFonts w:ascii="Times New Roman" w:hAnsi="Times New Roman" w:cs="Times New Roman"/>
          <w:sz w:val="24"/>
          <w:szCs w:val="24"/>
        </w:rPr>
        <w:t>ir</w:t>
      </w:r>
      <w:r>
        <w:rPr>
          <w:rFonts w:ascii="Times New Roman" w:hAnsi="Times New Roman" w:cs="Times New Roman"/>
          <w:sz w:val="24"/>
          <w:szCs w:val="24"/>
        </w:rPr>
        <w:t xml:space="preserve"> voices are calm, soft and provide a reverend </w:t>
      </w:r>
      <w:r w:rsidR="004A7A23">
        <w:rPr>
          <w:rFonts w:ascii="Times New Roman" w:hAnsi="Times New Roman" w:cs="Times New Roman"/>
          <w:sz w:val="24"/>
          <w:szCs w:val="24"/>
        </w:rPr>
        <w:t>sentiment</w:t>
      </w:r>
      <w:r>
        <w:rPr>
          <w:rFonts w:ascii="Times New Roman" w:hAnsi="Times New Roman" w:cs="Times New Roman"/>
          <w:sz w:val="24"/>
          <w:szCs w:val="24"/>
        </w:rPr>
        <w:t xml:space="preserve"> throughout the film.</w:t>
      </w:r>
    </w:p>
    <w:p w14:paraId="3F451381" w14:textId="13C77C30" w:rsidR="004C4EDA" w:rsidRDefault="004C4EDA" w:rsidP="00916D5C">
      <w:pPr>
        <w:rPr>
          <w:rFonts w:ascii="Times New Roman" w:hAnsi="Times New Roman" w:cs="Times New Roman"/>
          <w:sz w:val="24"/>
          <w:szCs w:val="24"/>
        </w:rPr>
      </w:pPr>
      <w:r>
        <w:rPr>
          <w:rFonts w:ascii="Times New Roman" w:hAnsi="Times New Roman" w:cs="Times New Roman"/>
          <w:sz w:val="24"/>
          <w:szCs w:val="24"/>
        </w:rPr>
        <w:lastRenderedPageBreak/>
        <w:t>At 2.32 min</w:t>
      </w:r>
      <w:r w:rsidR="00234F19">
        <w:rPr>
          <w:rFonts w:ascii="Times New Roman" w:hAnsi="Times New Roman" w:cs="Times New Roman"/>
          <w:sz w:val="24"/>
          <w:szCs w:val="24"/>
        </w:rPr>
        <w:t>ute</w:t>
      </w:r>
      <w:r>
        <w:rPr>
          <w:rFonts w:ascii="Times New Roman" w:hAnsi="Times New Roman" w:cs="Times New Roman"/>
          <w:sz w:val="24"/>
          <w:szCs w:val="24"/>
        </w:rPr>
        <w:t xml:space="preserve">s the visuals switch to a swirling river within a modern landscape, some strips of barbed wire </w:t>
      </w:r>
      <w:r w:rsidR="00234F19">
        <w:rPr>
          <w:rFonts w:ascii="Times New Roman" w:hAnsi="Times New Roman" w:cs="Times New Roman"/>
          <w:sz w:val="24"/>
          <w:szCs w:val="24"/>
        </w:rPr>
        <w:t xml:space="preserve">stretch </w:t>
      </w:r>
      <w:r>
        <w:rPr>
          <w:rFonts w:ascii="Times New Roman" w:hAnsi="Times New Roman" w:cs="Times New Roman"/>
          <w:sz w:val="24"/>
          <w:szCs w:val="24"/>
        </w:rPr>
        <w:t>across the river</w:t>
      </w:r>
      <w:r w:rsidR="00234F19">
        <w:rPr>
          <w:rFonts w:ascii="Times New Roman" w:hAnsi="Times New Roman" w:cs="Times New Roman"/>
          <w:sz w:val="24"/>
          <w:szCs w:val="24"/>
        </w:rPr>
        <w:t>. An image</w:t>
      </w:r>
      <w:r>
        <w:rPr>
          <w:rFonts w:ascii="Times New Roman" w:hAnsi="Times New Roman" w:cs="Times New Roman"/>
          <w:sz w:val="24"/>
          <w:szCs w:val="24"/>
        </w:rPr>
        <w:t xml:space="preserve"> possibly </w:t>
      </w:r>
      <w:r w:rsidR="00381AB9">
        <w:rPr>
          <w:rFonts w:ascii="Times New Roman" w:hAnsi="Times New Roman" w:cs="Times New Roman"/>
          <w:sz w:val="24"/>
          <w:szCs w:val="24"/>
        </w:rPr>
        <w:t>alluding</w:t>
      </w:r>
      <w:r>
        <w:rPr>
          <w:rFonts w:ascii="Times New Roman" w:hAnsi="Times New Roman" w:cs="Times New Roman"/>
          <w:sz w:val="24"/>
          <w:szCs w:val="24"/>
        </w:rPr>
        <w:t xml:space="preserve"> to the wire used during the </w:t>
      </w:r>
      <w:r w:rsidR="00351572">
        <w:rPr>
          <w:rFonts w:ascii="Times New Roman" w:hAnsi="Times New Roman" w:cs="Times New Roman"/>
          <w:sz w:val="24"/>
          <w:szCs w:val="24"/>
        </w:rPr>
        <w:t>war and</w:t>
      </w:r>
      <w:r>
        <w:rPr>
          <w:rFonts w:ascii="Times New Roman" w:hAnsi="Times New Roman" w:cs="Times New Roman"/>
          <w:sz w:val="24"/>
          <w:szCs w:val="24"/>
        </w:rPr>
        <w:t xml:space="preserve"> given a connection by the use of the sound of distant shellfire.</w:t>
      </w:r>
      <w:r w:rsidR="0098749F">
        <w:rPr>
          <w:rFonts w:ascii="Times New Roman" w:hAnsi="Times New Roman" w:cs="Times New Roman"/>
          <w:sz w:val="24"/>
          <w:szCs w:val="24"/>
        </w:rPr>
        <w:t xml:space="preserve"> The music of Ralph Vaughan Willliams’s Pastoral symphony is used to provide</w:t>
      </w:r>
      <w:r w:rsidR="00351572">
        <w:rPr>
          <w:rFonts w:ascii="Times New Roman" w:hAnsi="Times New Roman" w:cs="Times New Roman"/>
          <w:sz w:val="24"/>
          <w:szCs w:val="24"/>
        </w:rPr>
        <w:t xml:space="preserve"> a short sense of peace</w:t>
      </w:r>
      <w:r w:rsidR="00343185">
        <w:rPr>
          <w:rFonts w:ascii="Times New Roman" w:hAnsi="Times New Roman" w:cs="Times New Roman"/>
          <w:sz w:val="24"/>
          <w:szCs w:val="24"/>
        </w:rPr>
        <w:t xml:space="preserve"> and harmony</w:t>
      </w:r>
      <w:r w:rsidR="00351572">
        <w:rPr>
          <w:rFonts w:ascii="Times New Roman" w:hAnsi="Times New Roman" w:cs="Times New Roman"/>
          <w:sz w:val="24"/>
          <w:szCs w:val="24"/>
        </w:rPr>
        <w:t>.</w:t>
      </w:r>
    </w:p>
    <w:p w14:paraId="0D2C45D2" w14:textId="47C657CA" w:rsidR="00351572" w:rsidRDefault="00351572" w:rsidP="00916D5C">
      <w:pPr>
        <w:rPr>
          <w:rFonts w:ascii="Times New Roman" w:hAnsi="Times New Roman" w:cs="Times New Roman"/>
          <w:sz w:val="24"/>
          <w:szCs w:val="24"/>
        </w:rPr>
      </w:pPr>
      <w:r>
        <w:rPr>
          <w:rFonts w:ascii="Times New Roman" w:hAnsi="Times New Roman" w:cs="Times New Roman"/>
          <w:sz w:val="24"/>
          <w:szCs w:val="24"/>
        </w:rPr>
        <w:t>At 3.21 min</w:t>
      </w:r>
      <w:r w:rsidR="00234F19">
        <w:rPr>
          <w:rFonts w:ascii="Times New Roman" w:hAnsi="Times New Roman" w:cs="Times New Roman"/>
          <w:sz w:val="24"/>
          <w:szCs w:val="24"/>
        </w:rPr>
        <w:t>utes</w:t>
      </w:r>
      <w:r>
        <w:rPr>
          <w:rFonts w:ascii="Times New Roman" w:hAnsi="Times New Roman" w:cs="Times New Roman"/>
          <w:sz w:val="24"/>
          <w:szCs w:val="24"/>
        </w:rPr>
        <w:t xml:space="preserve"> we are </w:t>
      </w:r>
      <w:r w:rsidR="00343185">
        <w:rPr>
          <w:rFonts w:ascii="Times New Roman" w:hAnsi="Times New Roman" w:cs="Times New Roman"/>
          <w:sz w:val="24"/>
          <w:szCs w:val="24"/>
        </w:rPr>
        <w:t>given</w:t>
      </w:r>
      <w:r>
        <w:rPr>
          <w:rFonts w:ascii="Times New Roman" w:hAnsi="Times New Roman" w:cs="Times New Roman"/>
          <w:sz w:val="24"/>
          <w:szCs w:val="24"/>
        </w:rPr>
        <w:t xml:space="preserve"> the first sight of the </w:t>
      </w:r>
      <w:r w:rsidR="00343185">
        <w:rPr>
          <w:rFonts w:ascii="Times New Roman" w:hAnsi="Times New Roman" w:cs="Times New Roman"/>
          <w:sz w:val="24"/>
          <w:szCs w:val="24"/>
        </w:rPr>
        <w:t>Thiepval</w:t>
      </w:r>
      <w:r>
        <w:rPr>
          <w:rFonts w:ascii="Times New Roman" w:hAnsi="Times New Roman" w:cs="Times New Roman"/>
          <w:sz w:val="24"/>
          <w:szCs w:val="24"/>
        </w:rPr>
        <w:t xml:space="preserve"> memorial, a distant shot as</w:t>
      </w:r>
      <w:r w:rsidR="00343185">
        <w:rPr>
          <w:rFonts w:ascii="Times New Roman" w:hAnsi="Times New Roman" w:cs="Times New Roman"/>
          <w:sz w:val="24"/>
          <w:szCs w:val="24"/>
        </w:rPr>
        <w:t xml:space="preserve"> </w:t>
      </w:r>
      <w:r>
        <w:rPr>
          <w:rFonts w:ascii="Times New Roman" w:hAnsi="Times New Roman" w:cs="Times New Roman"/>
          <w:sz w:val="24"/>
          <w:szCs w:val="24"/>
        </w:rPr>
        <w:t>it towers</w:t>
      </w:r>
      <w:r w:rsidR="00343185">
        <w:rPr>
          <w:rFonts w:ascii="Times New Roman" w:hAnsi="Times New Roman" w:cs="Times New Roman"/>
          <w:sz w:val="24"/>
          <w:szCs w:val="24"/>
        </w:rPr>
        <w:t xml:space="preserve"> in a demanding stance over the landscape. Demanding remembrance. The interchange of male and female voices gives short meaningful quotations, “the dead, the ensembled rules of  death, and then you, the more than dead, the greater than dead” a reference to the missing being more than dead</w:t>
      </w:r>
      <w:r w:rsidR="0084425F">
        <w:rPr>
          <w:rFonts w:ascii="Times New Roman" w:hAnsi="Times New Roman" w:cs="Times New Roman"/>
          <w:sz w:val="24"/>
          <w:szCs w:val="24"/>
        </w:rPr>
        <w:t>,</w:t>
      </w:r>
      <w:r w:rsidR="00343185">
        <w:rPr>
          <w:rFonts w:ascii="Times New Roman" w:hAnsi="Times New Roman" w:cs="Times New Roman"/>
          <w:sz w:val="24"/>
          <w:szCs w:val="24"/>
        </w:rPr>
        <w:t xml:space="preserve"> their memory is given life through the memorial.</w:t>
      </w:r>
    </w:p>
    <w:p w14:paraId="5553D0EC" w14:textId="2FC6F89A" w:rsidR="00343185" w:rsidRDefault="00343185" w:rsidP="00916D5C">
      <w:pPr>
        <w:rPr>
          <w:rFonts w:ascii="Times New Roman" w:hAnsi="Times New Roman" w:cs="Times New Roman"/>
          <w:sz w:val="24"/>
          <w:szCs w:val="24"/>
        </w:rPr>
      </w:pPr>
      <w:r>
        <w:rPr>
          <w:rFonts w:ascii="Times New Roman" w:hAnsi="Times New Roman" w:cs="Times New Roman"/>
          <w:sz w:val="24"/>
          <w:szCs w:val="24"/>
        </w:rPr>
        <w:t>The film now concentrates on the memorial</w:t>
      </w:r>
      <w:r w:rsidR="00E40AF8">
        <w:rPr>
          <w:rFonts w:ascii="Times New Roman" w:hAnsi="Times New Roman" w:cs="Times New Roman"/>
          <w:sz w:val="24"/>
          <w:szCs w:val="24"/>
        </w:rPr>
        <w:t>,</w:t>
      </w:r>
      <w:r>
        <w:rPr>
          <w:rFonts w:ascii="Times New Roman" w:hAnsi="Times New Roman" w:cs="Times New Roman"/>
          <w:sz w:val="24"/>
          <w:szCs w:val="24"/>
        </w:rPr>
        <w:t xml:space="preserve"> </w:t>
      </w:r>
      <w:r w:rsidR="00E40AF8">
        <w:rPr>
          <w:rFonts w:ascii="Times New Roman" w:hAnsi="Times New Roman" w:cs="Times New Roman"/>
          <w:sz w:val="24"/>
          <w:szCs w:val="24"/>
        </w:rPr>
        <w:t>highlighting its huge pyramidal construction by</w:t>
      </w:r>
      <w:r>
        <w:rPr>
          <w:rFonts w:ascii="Times New Roman" w:hAnsi="Times New Roman" w:cs="Times New Roman"/>
          <w:sz w:val="24"/>
          <w:szCs w:val="24"/>
        </w:rPr>
        <w:t xml:space="preserve"> using close up photograph</w:t>
      </w:r>
      <w:r w:rsidR="0084425F">
        <w:rPr>
          <w:rFonts w:ascii="Times New Roman" w:hAnsi="Times New Roman" w:cs="Times New Roman"/>
          <w:sz w:val="24"/>
          <w:szCs w:val="24"/>
        </w:rPr>
        <w:t>y</w:t>
      </w:r>
      <w:r>
        <w:rPr>
          <w:rFonts w:ascii="Times New Roman" w:hAnsi="Times New Roman" w:cs="Times New Roman"/>
          <w:sz w:val="24"/>
          <w:szCs w:val="24"/>
        </w:rPr>
        <w:t xml:space="preserve"> and aerial fly overs. The music </w:t>
      </w:r>
      <w:r w:rsidR="00E40AF8">
        <w:rPr>
          <w:rFonts w:ascii="Times New Roman" w:hAnsi="Times New Roman" w:cs="Times New Roman"/>
          <w:sz w:val="24"/>
          <w:szCs w:val="24"/>
        </w:rPr>
        <w:t>becomes more triumphant.</w:t>
      </w:r>
    </w:p>
    <w:p w14:paraId="663FDB89" w14:textId="542D4393" w:rsidR="00E40AF8" w:rsidRDefault="00E40AF8" w:rsidP="00916D5C">
      <w:pPr>
        <w:rPr>
          <w:rFonts w:ascii="Times New Roman" w:hAnsi="Times New Roman" w:cs="Times New Roman"/>
          <w:sz w:val="24"/>
          <w:szCs w:val="24"/>
        </w:rPr>
      </w:pPr>
      <w:r>
        <w:rPr>
          <w:rFonts w:ascii="Times New Roman" w:hAnsi="Times New Roman" w:cs="Times New Roman"/>
          <w:sz w:val="24"/>
          <w:szCs w:val="24"/>
        </w:rPr>
        <w:t>The film scans across one name among the many, Lieutenant George Butterworth, we are told a composer of worth, “shot through the head</w:t>
      </w:r>
      <w:r w:rsidR="006B7F71">
        <w:rPr>
          <w:rFonts w:ascii="Times New Roman" w:hAnsi="Times New Roman" w:cs="Times New Roman"/>
          <w:sz w:val="24"/>
          <w:szCs w:val="24"/>
        </w:rPr>
        <w:t>,”</w:t>
      </w:r>
      <w:r>
        <w:rPr>
          <w:rFonts w:ascii="Times New Roman" w:hAnsi="Times New Roman" w:cs="Times New Roman"/>
          <w:sz w:val="24"/>
          <w:szCs w:val="24"/>
        </w:rPr>
        <w:t xml:space="preserve"> hastily buried, but never recovered for formal reburial, his grave lost during later bombardment. The use of historical photo</w:t>
      </w:r>
      <w:r w:rsidR="00234F19">
        <w:rPr>
          <w:rFonts w:ascii="Times New Roman" w:hAnsi="Times New Roman" w:cs="Times New Roman"/>
          <w:sz w:val="24"/>
          <w:szCs w:val="24"/>
        </w:rPr>
        <w:t>graph</w:t>
      </w:r>
      <w:r>
        <w:rPr>
          <w:rFonts w:ascii="Times New Roman" w:hAnsi="Times New Roman" w:cs="Times New Roman"/>
          <w:sz w:val="24"/>
          <w:szCs w:val="24"/>
        </w:rPr>
        <w:t>s of dead soldiers, and of burial parties in a worn</w:t>
      </w:r>
      <w:r w:rsidR="00234F19">
        <w:rPr>
          <w:rFonts w:ascii="Times New Roman" w:hAnsi="Times New Roman" w:cs="Times New Roman"/>
          <w:sz w:val="24"/>
          <w:szCs w:val="24"/>
        </w:rPr>
        <w:t>,</w:t>
      </w:r>
      <w:r>
        <w:rPr>
          <w:rFonts w:ascii="Times New Roman" w:hAnsi="Times New Roman" w:cs="Times New Roman"/>
          <w:sz w:val="24"/>
          <w:szCs w:val="24"/>
        </w:rPr>
        <w:t xml:space="preserve"> torn and desolate landscape hints at his demise. The background audio of distant shelling reinforces the mood.</w:t>
      </w:r>
    </w:p>
    <w:p w14:paraId="7FA8240C" w14:textId="21CF83B7" w:rsidR="00E40AF8" w:rsidRDefault="00B25E10" w:rsidP="00916D5C">
      <w:pPr>
        <w:rPr>
          <w:rFonts w:ascii="Times New Roman" w:hAnsi="Times New Roman" w:cs="Times New Roman"/>
          <w:sz w:val="24"/>
          <w:szCs w:val="24"/>
        </w:rPr>
      </w:pPr>
      <w:r>
        <w:rPr>
          <w:rFonts w:ascii="Times New Roman" w:hAnsi="Times New Roman" w:cs="Times New Roman"/>
          <w:sz w:val="24"/>
          <w:szCs w:val="24"/>
        </w:rPr>
        <w:t xml:space="preserve">Extracts from </w:t>
      </w:r>
      <w:r w:rsidR="00E40AF8">
        <w:rPr>
          <w:rFonts w:ascii="Times New Roman" w:hAnsi="Times New Roman" w:cs="Times New Roman"/>
          <w:sz w:val="24"/>
          <w:szCs w:val="24"/>
        </w:rPr>
        <w:t xml:space="preserve">T.S Elliot’s poem </w:t>
      </w:r>
      <w:r>
        <w:rPr>
          <w:rFonts w:ascii="Times New Roman" w:hAnsi="Times New Roman" w:cs="Times New Roman"/>
          <w:sz w:val="24"/>
          <w:szCs w:val="24"/>
        </w:rPr>
        <w:t>are</w:t>
      </w:r>
      <w:r w:rsidR="00E40AF8">
        <w:rPr>
          <w:rFonts w:ascii="Times New Roman" w:hAnsi="Times New Roman" w:cs="Times New Roman"/>
          <w:sz w:val="24"/>
          <w:szCs w:val="24"/>
        </w:rPr>
        <w:t xml:space="preserve"> re</w:t>
      </w:r>
      <w:r>
        <w:rPr>
          <w:rFonts w:ascii="Times New Roman" w:hAnsi="Times New Roman" w:cs="Times New Roman"/>
          <w:sz w:val="24"/>
          <w:szCs w:val="24"/>
        </w:rPr>
        <w:t>peated</w:t>
      </w:r>
      <w:r w:rsidR="00E40AF8">
        <w:rPr>
          <w:rFonts w:ascii="Times New Roman" w:hAnsi="Times New Roman" w:cs="Times New Roman"/>
          <w:sz w:val="24"/>
          <w:szCs w:val="24"/>
        </w:rPr>
        <w:t>, “This is the way the world ends.”</w:t>
      </w:r>
      <w:r>
        <w:rPr>
          <w:rFonts w:ascii="Times New Roman" w:hAnsi="Times New Roman" w:cs="Times New Roman"/>
          <w:sz w:val="24"/>
          <w:szCs w:val="24"/>
        </w:rPr>
        <w:t>….</w:t>
      </w:r>
      <w:r w:rsidR="00155485">
        <w:rPr>
          <w:rFonts w:ascii="Times New Roman" w:hAnsi="Times New Roman" w:cs="Times New Roman"/>
          <w:sz w:val="24"/>
          <w:szCs w:val="24"/>
        </w:rPr>
        <w:t xml:space="preserve"> “Not with a bang but a whimper</w:t>
      </w:r>
      <w:r w:rsidR="006B7F71">
        <w:rPr>
          <w:rFonts w:ascii="Times New Roman" w:hAnsi="Times New Roman" w:cs="Times New Roman"/>
          <w:sz w:val="24"/>
          <w:szCs w:val="24"/>
        </w:rPr>
        <w:t>.”</w:t>
      </w:r>
    </w:p>
    <w:p w14:paraId="23722305" w14:textId="4E2031B4" w:rsidR="00155485" w:rsidRDefault="00155485" w:rsidP="00916D5C">
      <w:pPr>
        <w:rPr>
          <w:rFonts w:ascii="Times New Roman" w:hAnsi="Times New Roman" w:cs="Times New Roman"/>
          <w:sz w:val="24"/>
          <w:szCs w:val="24"/>
        </w:rPr>
      </w:pPr>
      <w:r>
        <w:rPr>
          <w:rFonts w:ascii="Times New Roman" w:hAnsi="Times New Roman" w:cs="Times New Roman"/>
          <w:sz w:val="24"/>
          <w:szCs w:val="24"/>
        </w:rPr>
        <w:t>At 9.14 min</w:t>
      </w:r>
      <w:r w:rsidR="00B8647F">
        <w:rPr>
          <w:rFonts w:ascii="Times New Roman" w:hAnsi="Times New Roman" w:cs="Times New Roman"/>
          <w:sz w:val="24"/>
          <w:szCs w:val="24"/>
        </w:rPr>
        <w:t>ute</w:t>
      </w:r>
      <w:r>
        <w:rPr>
          <w:rFonts w:ascii="Times New Roman" w:hAnsi="Times New Roman" w:cs="Times New Roman"/>
          <w:sz w:val="24"/>
          <w:szCs w:val="24"/>
        </w:rPr>
        <w:t xml:space="preserve">s </w:t>
      </w:r>
      <w:r w:rsidR="00381AB9">
        <w:rPr>
          <w:rFonts w:ascii="Times New Roman" w:hAnsi="Times New Roman" w:cs="Times New Roman"/>
          <w:sz w:val="24"/>
          <w:szCs w:val="24"/>
        </w:rPr>
        <w:t>the</w:t>
      </w:r>
      <w:r>
        <w:rPr>
          <w:rFonts w:ascii="Times New Roman" w:hAnsi="Times New Roman" w:cs="Times New Roman"/>
          <w:sz w:val="24"/>
          <w:szCs w:val="24"/>
        </w:rPr>
        <w:t xml:space="preserve"> music stops and views of the memorial are shown with only the sound of birdsong. The title of the film is introduced by the male voice, “Take they replied, the Oak and Laurel</w:t>
      </w:r>
      <w:r w:rsidR="00DE2C07">
        <w:rPr>
          <w:rFonts w:ascii="Times New Roman" w:hAnsi="Times New Roman" w:cs="Times New Roman"/>
          <w:sz w:val="24"/>
          <w:szCs w:val="24"/>
        </w:rPr>
        <w:t xml:space="preserve">. Take our fortune of tears and live like a spendthrift lover. All we ask is the one gift you </w:t>
      </w:r>
      <w:r w:rsidR="006B7F71">
        <w:rPr>
          <w:rFonts w:ascii="Times New Roman" w:hAnsi="Times New Roman" w:cs="Times New Roman"/>
          <w:sz w:val="24"/>
          <w:szCs w:val="24"/>
        </w:rPr>
        <w:t>cannot</w:t>
      </w:r>
      <w:r w:rsidR="00DE2C07">
        <w:rPr>
          <w:rFonts w:ascii="Times New Roman" w:hAnsi="Times New Roman" w:cs="Times New Roman"/>
          <w:sz w:val="24"/>
          <w:szCs w:val="24"/>
        </w:rPr>
        <w:t xml:space="preserve"> give</w:t>
      </w:r>
      <w:r w:rsidR="006B7F71">
        <w:rPr>
          <w:rFonts w:ascii="Times New Roman" w:hAnsi="Times New Roman" w:cs="Times New Roman"/>
          <w:sz w:val="24"/>
          <w:szCs w:val="24"/>
        </w:rPr>
        <w:t>.”</w:t>
      </w:r>
      <w:r w:rsidR="00DE2C07">
        <w:rPr>
          <w:rFonts w:ascii="Times New Roman" w:hAnsi="Times New Roman" w:cs="Times New Roman"/>
          <w:sz w:val="24"/>
          <w:szCs w:val="24"/>
        </w:rPr>
        <w:t xml:space="preserve"> T</w:t>
      </w:r>
      <w:r w:rsidR="00B8647F">
        <w:rPr>
          <w:rFonts w:ascii="Times New Roman" w:hAnsi="Times New Roman" w:cs="Times New Roman"/>
          <w:sz w:val="24"/>
          <w:szCs w:val="24"/>
        </w:rPr>
        <w:t>hese lines are</w:t>
      </w:r>
      <w:r w:rsidR="00DE2C07">
        <w:rPr>
          <w:rFonts w:ascii="Times New Roman" w:hAnsi="Times New Roman" w:cs="Times New Roman"/>
          <w:sz w:val="24"/>
          <w:szCs w:val="24"/>
        </w:rPr>
        <w:t xml:space="preserve"> from a poem by Charles Causley </w:t>
      </w:r>
      <w:r w:rsidR="00B8647F">
        <w:rPr>
          <w:rFonts w:ascii="Times New Roman" w:hAnsi="Times New Roman" w:cs="Times New Roman"/>
          <w:sz w:val="24"/>
          <w:szCs w:val="24"/>
        </w:rPr>
        <w:t xml:space="preserve">who wrote them </w:t>
      </w:r>
      <w:r w:rsidR="00DE2C07">
        <w:rPr>
          <w:rFonts w:ascii="Times New Roman" w:hAnsi="Times New Roman" w:cs="Times New Roman"/>
          <w:sz w:val="24"/>
          <w:szCs w:val="24"/>
        </w:rPr>
        <w:t>upon seeing the mass of graves at the British War Cemetery, Bayeux</w:t>
      </w:r>
      <w:r w:rsidR="00381AB9">
        <w:rPr>
          <w:rFonts w:ascii="Times New Roman" w:hAnsi="Times New Roman" w:cs="Times New Roman"/>
          <w:sz w:val="24"/>
          <w:szCs w:val="24"/>
        </w:rPr>
        <w:t xml:space="preserve"> (DM du Jour, 2020)</w:t>
      </w:r>
      <w:r w:rsidR="00DE2C07">
        <w:rPr>
          <w:rFonts w:ascii="Times New Roman" w:hAnsi="Times New Roman" w:cs="Times New Roman"/>
          <w:sz w:val="24"/>
          <w:szCs w:val="24"/>
        </w:rPr>
        <w:t>.</w:t>
      </w:r>
      <w:r w:rsidR="0050347E">
        <w:rPr>
          <w:rFonts w:ascii="Times New Roman" w:hAnsi="Times New Roman" w:cs="Times New Roman"/>
          <w:sz w:val="24"/>
          <w:szCs w:val="24"/>
        </w:rPr>
        <w:t xml:space="preserve"> </w:t>
      </w:r>
      <w:r w:rsidR="00DE2C07">
        <w:rPr>
          <w:rFonts w:ascii="Times New Roman" w:hAnsi="Times New Roman" w:cs="Times New Roman"/>
          <w:sz w:val="24"/>
          <w:szCs w:val="24"/>
        </w:rPr>
        <w:t xml:space="preserve">The </w:t>
      </w:r>
      <w:r w:rsidR="00381AB9">
        <w:rPr>
          <w:rFonts w:ascii="Times New Roman" w:hAnsi="Times New Roman" w:cs="Times New Roman"/>
          <w:sz w:val="24"/>
          <w:szCs w:val="24"/>
        </w:rPr>
        <w:t>O</w:t>
      </w:r>
      <w:r w:rsidR="00DE2C07">
        <w:rPr>
          <w:rFonts w:ascii="Times New Roman" w:hAnsi="Times New Roman" w:cs="Times New Roman"/>
          <w:sz w:val="24"/>
          <w:szCs w:val="24"/>
        </w:rPr>
        <w:t>ak a symbol of strength</w:t>
      </w:r>
      <w:r w:rsidR="00A7408E">
        <w:rPr>
          <w:rFonts w:ascii="Times New Roman" w:hAnsi="Times New Roman" w:cs="Times New Roman"/>
          <w:sz w:val="24"/>
          <w:szCs w:val="24"/>
        </w:rPr>
        <w:t xml:space="preserve"> (Heart of England Forest, 2020),</w:t>
      </w:r>
      <w:r w:rsidR="0050347E">
        <w:rPr>
          <w:rFonts w:ascii="Times New Roman" w:hAnsi="Times New Roman" w:cs="Times New Roman"/>
          <w:sz w:val="24"/>
          <w:szCs w:val="24"/>
        </w:rPr>
        <w:t xml:space="preserve"> and the </w:t>
      </w:r>
      <w:r w:rsidR="00DE2C07">
        <w:rPr>
          <w:rFonts w:ascii="Times New Roman" w:hAnsi="Times New Roman" w:cs="Times New Roman"/>
          <w:sz w:val="24"/>
          <w:szCs w:val="24"/>
        </w:rPr>
        <w:t>Laurel symbolis</w:t>
      </w:r>
      <w:r w:rsidR="0050347E">
        <w:rPr>
          <w:rFonts w:ascii="Times New Roman" w:hAnsi="Times New Roman" w:cs="Times New Roman"/>
          <w:sz w:val="24"/>
          <w:szCs w:val="24"/>
        </w:rPr>
        <w:t>ing</w:t>
      </w:r>
      <w:r w:rsidR="00DE2C07">
        <w:rPr>
          <w:rFonts w:ascii="Times New Roman" w:hAnsi="Times New Roman" w:cs="Times New Roman"/>
          <w:sz w:val="24"/>
          <w:szCs w:val="24"/>
        </w:rPr>
        <w:t xml:space="preserve"> victory</w:t>
      </w:r>
      <w:r w:rsidR="00A7408E">
        <w:rPr>
          <w:rFonts w:ascii="Times New Roman" w:hAnsi="Times New Roman" w:cs="Times New Roman"/>
          <w:sz w:val="24"/>
          <w:szCs w:val="24"/>
        </w:rPr>
        <w:t xml:space="preserve"> (Tofillo.com, 2023)</w:t>
      </w:r>
      <w:r w:rsidR="00B25E10">
        <w:rPr>
          <w:rFonts w:ascii="Times New Roman" w:hAnsi="Times New Roman" w:cs="Times New Roman"/>
          <w:sz w:val="24"/>
          <w:szCs w:val="24"/>
        </w:rPr>
        <w:t>, the one gift that cannot be given</w:t>
      </w:r>
      <w:r w:rsidR="00B8647F">
        <w:rPr>
          <w:rFonts w:ascii="Times New Roman" w:hAnsi="Times New Roman" w:cs="Times New Roman"/>
          <w:sz w:val="24"/>
          <w:szCs w:val="24"/>
        </w:rPr>
        <w:t>,</w:t>
      </w:r>
      <w:r w:rsidR="00B25E10">
        <w:rPr>
          <w:rFonts w:ascii="Times New Roman" w:hAnsi="Times New Roman" w:cs="Times New Roman"/>
          <w:sz w:val="24"/>
          <w:szCs w:val="24"/>
        </w:rPr>
        <w:t xml:space="preserve"> the return of the dead</w:t>
      </w:r>
      <w:r w:rsidR="0050347E">
        <w:rPr>
          <w:rFonts w:ascii="Times New Roman" w:hAnsi="Times New Roman" w:cs="Times New Roman"/>
          <w:sz w:val="24"/>
          <w:szCs w:val="24"/>
        </w:rPr>
        <w:t>.</w:t>
      </w:r>
      <w:r w:rsidR="00DE2C07">
        <w:rPr>
          <w:rFonts w:ascii="Times New Roman" w:hAnsi="Times New Roman" w:cs="Times New Roman"/>
          <w:sz w:val="24"/>
          <w:szCs w:val="24"/>
        </w:rPr>
        <w:t xml:space="preserve"> </w:t>
      </w:r>
    </w:p>
    <w:p w14:paraId="76135B55" w14:textId="0F3B5314" w:rsidR="0098749F" w:rsidRDefault="0050347E" w:rsidP="00916D5C">
      <w:pPr>
        <w:rPr>
          <w:rFonts w:ascii="Times New Roman" w:hAnsi="Times New Roman" w:cs="Times New Roman"/>
          <w:sz w:val="24"/>
          <w:szCs w:val="24"/>
        </w:rPr>
      </w:pPr>
      <w:r>
        <w:rPr>
          <w:rFonts w:ascii="Times New Roman" w:hAnsi="Times New Roman" w:cs="Times New Roman"/>
          <w:sz w:val="24"/>
          <w:szCs w:val="24"/>
        </w:rPr>
        <w:t xml:space="preserve">The film </w:t>
      </w:r>
      <w:r w:rsidR="006B7F71">
        <w:rPr>
          <w:rFonts w:ascii="Times New Roman" w:hAnsi="Times New Roman" w:cs="Times New Roman"/>
          <w:sz w:val="24"/>
          <w:szCs w:val="24"/>
        </w:rPr>
        <w:t>ends</w:t>
      </w:r>
      <w:r>
        <w:rPr>
          <w:rFonts w:ascii="Times New Roman" w:hAnsi="Times New Roman" w:cs="Times New Roman"/>
          <w:sz w:val="24"/>
          <w:szCs w:val="24"/>
        </w:rPr>
        <w:t xml:space="preserve"> with the solemn </w:t>
      </w:r>
      <w:r w:rsidR="00AB3836">
        <w:rPr>
          <w:rFonts w:ascii="Times New Roman" w:hAnsi="Times New Roman" w:cs="Times New Roman"/>
          <w:sz w:val="24"/>
          <w:szCs w:val="24"/>
        </w:rPr>
        <w:t xml:space="preserve">Second movement ‘Moderato’ of </w:t>
      </w:r>
      <w:r>
        <w:rPr>
          <w:rFonts w:ascii="Times New Roman" w:hAnsi="Times New Roman" w:cs="Times New Roman"/>
          <w:sz w:val="24"/>
          <w:szCs w:val="24"/>
        </w:rPr>
        <w:t xml:space="preserve">Ralph Vaughan Williams’ Symphony no. 3, a trumpet fittingly </w:t>
      </w:r>
      <w:r w:rsidR="006B7F71">
        <w:rPr>
          <w:rFonts w:ascii="Times New Roman" w:hAnsi="Times New Roman" w:cs="Times New Roman"/>
          <w:sz w:val="24"/>
          <w:szCs w:val="24"/>
        </w:rPr>
        <w:t>highlighting</w:t>
      </w:r>
      <w:r>
        <w:rPr>
          <w:rFonts w:ascii="Times New Roman" w:hAnsi="Times New Roman" w:cs="Times New Roman"/>
          <w:sz w:val="24"/>
          <w:szCs w:val="24"/>
        </w:rPr>
        <w:t xml:space="preserve"> the memorial and its meaning. The voice of Lucinda Turner asks “and have we done with war at last” from Robert Graves’ poe</w:t>
      </w:r>
      <w:r w:rsidR="00F06A6B">
        <w:rPr>
          <w:rFonts w:ascii="Times New Roman" w:hAnsi="Times New Roman" w:cs="Times New Roman"/>
          <w:sz w:val="24"/>
          <w:szCs w:val="24"/>
        </w:rPr>
        <w:t>m</w:t>
      </w:r>
      <w:r>
        <w:rPr>
          <w:rFonts w:ascii="Times New Roman" w:hAnsi="Times New Roman" w:cs="Times New Roman"/>
          <w:sz w:val="24"/>
          <w:szCs w:val="24"/>
        </w:rPr>
        <w:t xml:space="preserve"> Two Fusiliers (</w:t>
      </w:r>
      <w:r w:rsidR="00F06A6B">
        <w:rPr>
          <w:rFonts w:ascii="Times New Roman" w:hAnsi="Times New Roman" w:cs="Times New Roman"/>
          <w:sz w:val="24"/>
          <w:szCs w:val="24"/>
        </w:rPr>
        <w:t>AllPoetry.com, n.d.-c)</w:t>
      </w:r>
      <w:r>
        <w:rPr>
          <w:rFonts w:ascii="Times New Roman" w:hAnsi="Times New Roman" w:cs="Times New Roman"/>
          <w:sz w:val="24"/>
          <w:szCs w:val="24"/>
        </w:rPr>
        <w:t>.</w:t>
      </w:r>
    </w:p>
    <w:p w14:paraId="288302B1" w14:textId="692EBFA1" w:rsidR="0098749F" w:rsidRDefault="00FE513D" w:rsidP="00916D5C">
      <w:pPr>
        <w:rPr>
          <w:rFonts w:ascii="Times New Roman" w:hAnsi="Times New Roman" w:cs="Times New Roman"/>
          <w:sz w:val="24"/>
          <w:szCs w:val="24"/>
        </w:rPr>
      </w:pPr>
      <w:r>
        <w:rPr>
          <w:rFonts w:ascii="Times New Roman" w:hAnsi="Times New Roman" w:cs="Times New Roman"/>
          <w:sz w:val="24"/>
          <w:szCs w:val="24"/>
        </w:rPr>
        <w:t>The music and poetry used in th</w:t>
      </w:r>
      <w:r w:rsidR="00B8647F">
        <w:rPr>
          <w:rFonts w:ascii="Times New Roman" w:hAnsi="Times New Roman" w:cs="Times New Roman"/>
          <w:sz w:val="24"/>
          <w:szCs w:val="24"/>
        </w:rPr>
        <w:t>e</w:t>
      </w:r>
      <w:r>
        <w:rPr>
          <w:rFonts w:ascii="Times New Roman" w:hAnsi="Times New Roman" w:cs="Times New Roman"/>
          <w:sz w:val="24"/>
          <w:szCs w:val="24"/>
        </w:rPr>
        <w:t xml:space="preserve"> film are from individuals who served during the First </w:t>
      </w:r>
      <w:r w:rsidR="00351572">
        <w:rPr>
          <w:rFonts w:ascii="Times New Roman" w:hAnsi="Times New Roman" w:cs="Times New Roman"/>
          <w:sz w:val="24"/>
          <w:szCs w:val="24"/>
        </w:rPr>
        <w:t>W</w:t>
      </w:r>
      <w:r>
        <w:rPr>
          <w:rFonts w:ascii="Times New Roman" w:hAnsi="Times New Roman" w:cs="Times New Roman"/>
          <w:sz w:val="24"/>
          <w:szCs w:val="24"/>
        </w:rPr>
        <w:t xml:space="preserve">orld War and saw at first hand </w:t>
      </w:r>
      <w:r w:rsidR="00A7408E">
        <w:rPr>
          <w:rFonts w:ascii="Times New Roman" w:hAnsi="Times New Roman" w:cs="Times New Roman"/>
          <w:sz w:val="24"/>
          <w:szCs w:val="24"/>
        </w:rPr>
        <w:t xml:space="preserve">the </w:t>
      </w:r>
      <w:r>
        <w:rPr>
          <w:rFonts w:ascii="Times New Roman" w:hAnsi="Times New Roman" w:cs="Times New Roman"/>
          <w:sz w:val="24"/>
          <w:szCs w:val="24"/>
        </w:rPr>
        <w:t xml:space="preserve">death and destruction </w:t>
      </w:r>
      <w:r w:rsidR="00A7408E">
        <w:rPr>
          <w:rFonts w:ascii="Times New Roman" w:hAnsi="Times New Roman" w:cs="Times New Roman"/>
          <w:sz w:val="24"/>
          <w:szCs w:val="24"/>
        </w:rPr>
        <w:t>of</w:t>
      </w:r>
      <w:r>
        <w:rPr>
          <w:rFonts w:ascii="Times New Roman" w:hAnsi="Times New Roman" w:cs="Times New Roman"/>
          <w:sz w:val="24"/>
          <w:szCs w:val="24"/>
        </w:rPr>
        <w:t xml:space="preserve"> th</w:t>
      </w:r>
      <w:r w:rsidR="00351572">
        <w:rPr>
          <w:rFonts w:ascii="Times New Roman" w:hAnsi="Times New Roman" w:cs="Times New Roman"/>
          <w:sz w:val="24"/>
          <w:szCs w:val="24"/>
        </w:rPr>
        <w:t xml:space="preserve">at conflict. They could therefore relate their </w:t>
      </w:r>
      <w:r w:rsidR="00B72711">
        <w:rPr>
          <w:rFonts w:ascii="Times New Roman" w:hAnsi="Times New Roman" w:cs="Times New Roman"/>
          <w:sz w:val="24"/>
          <w:szCs w:val="24"/>
        </w:rPr>
        <w:t>music and poetry</w:t>
      </w:r>
      <w:r w:rsidR="00351572">
        <w:rPr>
          <w:rFonts w:ascii="Times New Roman" w:hAnsi="Times New Roman" w:cs="Times New Roman"/>
          <w:sz w:val="24"/>
          <w:szCs w:val="24"/>
        </w:rPr>
        <w:t xml:space="preserve"> to </w:t>
      </w:r>
      <w:r w:rsidR="00933539">
        <w:rPr>
          <w:rFonts w:ascii="Times New Roman" w:hAnsi="Times New Roman" w:cs="Times New Roman"/>
          <w:sz w:val="24"/>
          <w:szCs w:val="24"/>
        </w:rPr>
        <w:t>condemning</w:t>
      </w:r>
      <w:r w:rsidR="00351572">
        <w:rPr>
          <w:rFonts w:ascii="Times New Roman" w:hAnsi="Times New Roman" w:cs="Times New Roman"/>
          <w:sz w:val="24"/>
          <w:szCs w:val="24"/>
        </w:rPr>
        <w:t xml:space="preserve"> the wastefulness and suffering but also to remember those friends lost.</w:t>
      </w:r>
      <w:r w:rsidR="00F06A6B">
        <w:rPr>
          <w:rFonts w:ascii="Times New Roman" w:hAnsi="Times New Roman" w:cs="Times New Roman"/>
          <w:sz w:val="24"/>
          <w:szCs w:val="24"/>
        </w:rPr>
        <w:t xml:space="preserve"> </w:t>
      </w:r>
      <w:r w:rsidR="00B25E10">
        <w:rPr>
          <w:rFonts w:ascii="Times New Roman" w:hAnsi="Times New Roman" w:cs="Times New Roman"/>
          <w:sz w:val="24"/>
          <w:szCs w:val="24"/>
        </w:rPr>
        <w:t>It is a film created for all generations but will probably be of greatest significance for an older generation, perhaps those who</w:t>
      </w:r>
      <w:r w:rsidR="00AF4153">
        <w:rPr>
          <w:rFonts w:ascii="Times New Roman" w:hAnsi="Times New Roman" w:cs="Times New Roman"/>
          <w:sz w:val="24"/>
          <w:szCs w:val="24"/>
        </w:rPr>
        <w:t xml:space="preserve"> can remember.</w:t>
      </w:r>
      <w:r w:rsidR="00B25E10">
        <w:rPr>
          <w:rFonts w:ascii="Times New Roman" w:hAnsi="Times New Roman" w:cs="Times New Roman"/>
          <w:sz w:val="24"/>
          <w:szCs w:val="24"/>
        </w:rPr>
        <w:t xml:space="preserve"> </w:t>
      </w:r>
      <w:r w:rsidR="00F06A6B">
        <w:rPr>
          <w:rFonts w:ascii="Times New Roman" w:hAnsi="Times New Roman" w:cs="Times New Roman"/>
          <w:sz w:val="24"/>
          <w:szCs w:val="24"/>
        </w:rPr>
        <w:t>There are a few comments from viewers o</w:t>
      </w:r>
      <w:r w:rsidR="00B72711">
        <w:rPr>
          <w:rFonts w:ascii="Times New Roman" w:hAnsi="Times New Roman" w:cs="Times New Roman"/>
          <w:sz w:val="24"/>
          <w:szCs w:val="24"/>
        </w:rPr>
        <w:t>f</w:t>
      </w:r>
      <w:r w:rsidR="00F06A6B">
        <w:rPr>
          <w:rFonts w:ascii="Times New Roman" w:hAnsi="Times New Roman" w:cs="Times New Roman"/>
          <w:sz w:val="24"/>
          <w:szCs w:val="24"/>
        </w:rPr>
        <w:t xml:space="preserve"> the YouTube stream, who found </w:t>
      </w:r>
      <w:r w:rsidR="00AB3836">
        <w:rPr>
          <w:rFonts w:ascii="Times New Roman" w:hAnsi="Times New Roman" w:cs="Times New Roman"/>
          <w:sz w:val="24"/>
          <w:szCs w:val="24"/>
        </w:rPr>
        <w:t>the film</w:t>
      </w:r>
      <w:r w:rsidR="00F06A6B">
        <w:rPr>
          <w:rFonts w:ascii="Times New Roman" w:hAnsi="Times New Roman" w:cs="Times New Roman"/>
          <w:sz w:val="24"/>
          <w:szCs w:val="24"/>
        </w:rPr>
        <w:t xml:space="preserve"> very moving.</w:t>
      </w:r>
    </w:p>
    <w:p w14:paraId="22EA7AE0" w14:textId="1322852A" w:rsidR="00220089" w:rsidRDefault="00FE513D" w:rsidP="00916D5C">
      <w:pPr>
        <w:rPr>
          <w:rFonts w:ascii="Times New Roman" w:hAnsi="Times New Roman" w:cs="Times New Roman"/>
          <w:sz w:val="24"/>
          <w:szCs w:val="24"/>
        </w:rPr>
      </w:pPr>
      <w:r>
        <w:rPr>
          <w:rFonts w:ascii="Times New Roman" w:hAnsi="Times New Roman" w:cs="Times New Roman"/>
          <w:sz w:val="24"/>
          <w:szCs w:val="24"/>
        </w:rPr>
        <w:t>T</w:t>
      </w:r>
      <w:r w:rsidR="0098749F">
        <w:rPr>
          <w:rFonts w:ascii="Times New Roman" w:hAnsi="Times New Roman" w:cs="Times New Roman"/>
          <w:sz w:val="24"/>
          <w:szCs w:val="24"/>
        </w:rPr>
        <w:t>hough short at ten minutes</w:t>
      </w:r>
      <w:r w:rsidR="00D70486">
        <w:rPr>
          <w:rFonts w:ascii="Times New Roman" w:hAnsi="Times New Roman" w:cs="Times New Roman"/>
          <w:sz w:val="24"/>
          <w:szCs w:val="24"/>
        </w:rPr>
        <w:t xml:space="preserve"> </w:t>
      </w:r>
      <w:r w:rsidR="0098749F">
        <w:rPr>
          <w:rFonts w:ascii="Times New Roman" w:hAnsi="Times New Roman" w:cs="Times New Roman"/>
          <w:sz w:val="24"/>
          <w:szCs w:val="24"/>
        </w:rPr>
        <w:t>and two minutes of credits, the film provides a</w:t>
      </w:r>
      <w:r w:rsidR="0084425F">
        <w:rPr>
          <w:rFonts w:ascii="Times New Roman" w:hAnsi="Times New Roman" w:cs="Times New Roman"/>
          <w:sz w:val="24"/>
          <w:szCs w:val="24"/>
        </w:rPr>
        <w:t>n emotive</w:t>
      </w:r>
      <w:r w:rsidR="00F06A6B">
        <w:rPr>
          <w:rFonts w:ascii="Times New Roman" w:hAnsi="Times New Roman" w:cs="Times New Roman"/>
          <w:sz w:val="24"/>
          <w:szCs w:val="24"/>
        </w:rPr>
        <w:t xml:space="preserve"> and </w:t>
      </w:r>
      <w:r w:rsidR="0098749F">
        <w:rPr>
          <w:rFonts w:ascii="Times New Roman" w:hAnsi="Times New Roman" w:cs="Times New Roman"/>
          <w:sz w:val="24"/>
          <w:szCs w:val="24"/>
        </w:rPr>
        <w:t>powerful narrative to the</w:t>
      </w:r>
      <w:r>
        <w:rPr>
          <w:rFonts w:ascii="Times New Roman" w:hAnsi="Times New Roman" w:cs="Times New Roman"/>
          <w:sz w:val="24"/>
          <w:szCs w:val="24"/>
        </w:rPr>
        <w:t xml:space="preserve"> consequences of war by using a kaleidoscope of imagery intertwined with music and poetry. Words of meaning and memory, highlighting the destruction and </w:t>
      </w:r>
      <w:r w:rsidR="00AB3836">
        <w:rPr>
          <w:rFonts w:ascii="Times New Roman" w:hAnsi="Times New Roman" w:cs="Times New Roman"/>
          <w:sz w:val="24"/>
          <w:szCs w:val="24"/>
        </w:rPr>
        <w:t>point</w:t>
      </w:r>
      <w:r>
        <w:rPr>
          <w:rFonts w:ascii="Times New Roman" w:hAnsi="Times New Roman" w:cs="Times New Roman"/>
          <w:sz w:val="24"/>
          <w:szCs w:val="24"/>
        </w:rPr>
        <w:t>less loss</w:t>
      </w:r>
      <w:r w:rsidR="00AB3836">
        <w:rPr>
          <w:rFonts w:ascii="Times New Roman" w:hAnsi="Times New Roman" w:cs="Times New Roman"/>
          <w:sz w:val="24"/>
          <w:szCs w:val="24"/>
        </w:rPr>
        <w:t xml:space="preserve"> of life</w:t>
      </w:r>
      <w:r>
        <w:rPr>
          <w:rFonts w:ascii="Times New Roman" w:hAnsi="Times New Roman" w:cs="Times New Roman"/>
          <w:sz w:val="24"/>
          <w:szCs w:val="24"/>
        </w:rPr>
        <w:t xml:space="preserve"> </w:t>
      </w:r>
      <w:r w:rsidR="00F06A6B">
        <w:rPr>
          <w:rFonts w:ascii="Times New Roman" w:hAnsi="Times New Roman" w:cs="Times New Roman"/>
          <w:sz w:val="24"/>
          <w:szCs w:val="24"/>
        </w:rPr>
        <w:t>through</w:t>
      </w:r>
      <w:r>
        <w:rPr>
          <w:rFonts w:ascii="Times New Roman" w:hAnsi="Times New Roman" w:cs="Times New Roman"/>
          <w:sz w:val="24"/>
          <w:szCs w:val="24"/>
        </w:rPr>
        <w:t xml:space="preserve"> war, whilst at the same time celebrating the construction and visual significance of the Thiepval Memorial in remembering the missing on the Somme. Giving those lost souls a place in the landscape and a place in memory.</w:t>
      </w:r>
    </w:p>
    <w:p w14:paraId="42F22CB9" w14:textId="13B71BAB" w:rsidR="004B3F0E" w:rsidRDefault="00981DE6" w:rsidP="00916D5C">
      <w:pPr>
        <w:rPr>
          <w:rFonts w:ascii="Times New Roman" w:hAnsi="Times New Roman" w:cs="Times New Roman"/>
          <w:sz w:val="24"/>
          <w:szCs w:val="24"/>
        </w:rPr>
      </w:pPr>
      <w:r w:rsidRPr="00981DE6">
        <w:rPr>
          <w:rFonts w:ascii="Times New Roman" w:hAnsi="Times New Roman" w:cs="Times New Roman"/>
          <w:b/>
          <w:bCs/>
          <w:sz w:val="24"/>
          <w:szCs w:val="24"/>
        </w:rPr>
        <w:lastRenderedPageBreak/>
        <w:t>Bibliography.</w:t>
      </w:r>
    </w:p>
    <w:p w14:paraId="5447CE2A" w14:textId="4D32EE0F" w:rsidR="000B36FB" w:rsidRDefault="000B36FB" w:rsidP="00916D5C">
      <w:pPr>
        <w:rPr>
          <w:rFonts w:ascii="Times New Roman" w:hAnsi="Times New Roman" w:cs="Times New Roman"/>
          <w:sz w:val="24"/>
          <w:szCs w:val="24"/>
        </w:rPr>
      </w:pPr>
      <w:r>
        <w:rPr>
          <w:rFonts w:ascii="Times New Roman" w:hAnsi="Times New Roman" w:cs="Times New Roman"/>
          <w:sz w:val="24"/>
          <w:szCs w:val="24"/>
        </w:rPr>
        <w:t>AllPoetry.com. (N</w:t>
      </w:r>
      <w:r w:rsidR="00692B1E">
        <w:rPr>
          <w:rFonts w:ascii="Times New Roman" w:hAnsi="Times New Roman" w:cs="Times New Roman"/>
          <w:sz w:val="24"/>
          <w:szCs w:val="24"/>
        </w:rPr>
        <w:t>.</w:t>
      </w:r>
      <w:r>
        <w:rPr>
          <w:rFonts w:ascii="Times New Roman" w:hAnsi="Times New Roman" w:cs="Times New Roman"/>
          <w:sz w:val="24"/>
          <w:szCs w:val="24"/>
        </w:rPr>
        <w:t xml:space="preserve"> D</w:t>
      </w:r>
      <w:r w:rsidR="00692B1E">
        <w:rPr>
          <w:rFonts w:ascii="Times New Roman" w:hAnsi="Times New Roman" w:cs="Times New Roman"/>
          <w:sz w:val="24"/>
          <w:szCs w:val="24"/>
        </w:rPr>
        <w:t>. -a</w:t>
      </w:r>
      <w:r>
        <w:rPr>
          <w:rFonts w:ascii="Times New Roman" w:hAnsi="Times New Roman" w:cs="Times New Roman"/>
          <w:sz w:val="24"/>
          <w:szCs w:val="24"/>
        </w:rPr>
        <w:t xml:space="preserve">). </w:t>
      </w:r>
      <w:r w:rsidRPr="000B36FB">
        <w:rPr>
          <w:rFonts w:ascii="Times New Roman" w:hAnsi="Times New Roman" w:cs="Times New Roman"/>
          <w:i/>
          <w:iCs/>
          <w:sz w:val="24"/>
          <w:szCs w:val="24"/>
        </w:rPr>
        <w:t>Lamplight</w:t>
      </w:r>
      <w:r>
        <w:rPr>
          <w:rFonts w:ascii="Times New Roman" w:hAnsi="Times New Roman" w:cs="Times New Roman"/>
          <w:sz w:val="24"/>
          <w:szCs w:val="24"/>
        </w:rPr>
        <w:t xml:space="preserve">. Available at: </w:t>
      </w:r>
      <w:hyperlink r:id="rId5" w:history="1">
        <w:r w:rsidRPr="008C4263">
          <w:rPr>
            <w:rStyle w:val="Hyperlink"/>
            <w:rFonts w:ascii="Times New Roman" w:hAnsi="Times New Roman" w:cs="Times New Roman"/>
            <w:sz w:val="24"/>
            <w:szCs w:val="24"/>
          </w:rPr>
          <w:t>https://allpoetry.com/Lamplight</w:t>
        </w:r>
      </w:hyperlink>
      <w:r>
        <w:rPr>
          <w:rFonts w:ascii="Times New Roman" w:hAnsi="Times New Roman" w:cs="Times New Roman"/>
          <w:sz w:val="24"/>
          <w:szCs w:val="24"/>
        </w:rPr>
        <w:t xml:space="preserve"> (Accessed: 18 February 2026)</w:t>
      </w:r>
      <w:r w:rsidR="00692B1E">
        <w:rPr>
          <w:rFonts w:ascii="Times New Roman" w:hAnsi="Times New Roman" w:cs="Times New Roman"/>
          <w:sz w:val="24"/>
          <w:szCs w:val="24"/>
        </w:rPr>
        <w:t>.</w:t>
      </w:r>
    </w:p>
    <w:p w14:paraId="2986C4EE" w14:textId="35E38FBD" w:rsidR="000B36FB" w:rsidRDefault="00692B1E" w:rsidP="00916D5C">
      <w:pPr>
        <w:rPr>
          <w:rFonts w:ascii="Times New Roman" w:hAnsi="Times New Roman" w:cs="Times New Roman"/>
          <w:sz w:val="24"/>
          <w:szCs w:val="24"/>
        </w:rPr>
      </w:pPr>
      <w:r w:rsidRPr="00692B1E">
        <w:rPr>
          <w:rFonts w:ascii="Times New Roman" w:hAnsi="Times New Roman" w:cs="Times New Roman"/>
          <w:sz w:val="24"/>
          <w:szCs w:val="24"/>
        </w:rPr>
        <w:t>AllPoetry.com. (N</w:t>
      </w:r>
      <w:r>
        <w:rPr>
          <w:rFonts w:ascii="Times New Roman" w:hAnsi="Times New Roman" w:cs="Times New Roman"/>
          <w:sz w:val="24"/>
          <w:szCs w:val="24"/>
        </w:rPr>
        <w:t xml:space="preserve">. </w:t>
      </w:r>
      <w:r w:rsidRPr="00692B1E">
        <w:rPr>
          <w:rFonts w:ascii="Times New Roman" w:hAnsi="Times New Roman" w:cs="Times New Roman"/>
          <w:sz w:val="24"/>
          <w:szCs w:val="24"/>
        </w:rPr>
        <w:t>D</w:t>
      </w:r>
      <w:r>
        <w:rPr>
          <w:rFonts w:ascii="Times New Roman" w:hAnsi="Times New Roman" w:cs="Times New Roman"/>
          <w:sz w:val="24"/>
          <w:szCs w:val="24"/>
        </w:rPr>
        <w:t>. -b</w:t>
      </w:r>
      <w:r w:rsidRPr="00692B1E">
        <w:rPr>
          <w:rFonts w:ascii="Times New Roman" w:hAnsi="Times New Roman" w:cs="Times New Roman"/>
          <w:sz w:val="24"/>
          <w:szCs w:val="24"/>
        </w:rPr>
        <w:t>).</w:t>
      </w:r>
      <w:r>
        <w:rPr>
          <w:rFonts w:ascii="Times New Roman" w:hAnsi="Times New Roman" w:cs="Times New Roman"/>
          <w:sz w:val="24"/>
          <w:szCs w:val="24"/>
        </w:rPr>
        <w:t xml:space="preserve"> </w:t>
      </w:r>
      <w:r w:rsidRPr="00692B1E">
        <w:rPr>
          <w:rFonts w:ascii="Times New Roman" w:hAnsi="Times New Roman" w:cs="Times New Roman"/>
          <w:i/>
          <w:iCs/>
          <w:sz w:val="24"/>
          <w:szCs w:val="24"/>
        </w:rPr>
        <w:t>The Hollow Men</w:t>
      </w:r>
      <w:r>
        <w:rPr>
          <w:rFonts w:ascii="Times New Roman" w:hAnsi="Times New Roman" w:cs="Times New Roman"/>
          <w:sz w:val="24"/>
          <w:szCs w:val="24"/>
        </w:rPr>
        <w:t xml:space="preserve">, Available at: </w:t>
      </w:r>
      <w:hyperlink r:id="rId6" w:history="1">
        <w:r w:rsidRPr="008C4263">
          <w:rPr>
            <w:rStyle w:val="Hyperlink"/>
            <w:rFonts w:ascii="Times New Roman" w:hAnsi="Times New Roman" w:cs="Times New Roman"/>
            <w:sz w:val="24"/>
            <w:szCs w:val="24"/>
          </w:rPr>
          <w:t>https://allpoetry.com/the-hollow-men</w:t>
        </w:r>
      </w:hyperlink>
      <w:r>
        <w:rPr>
          <w:rFonts w:ascii="Times New Roman" w:hAnsi="Times New Roman" w:cs="Times New Roman"/>
          <w:sz w:val="24"/>
          <w:szCs w:val="24"/>
        </w:rPr>
        <w:t xml:space="preserve"> (Accessed: 26 January 2026).</w:t>
      </w:r>
    </w:p>
    <w:p w14:paraId="6E8BAAC4" w14:textId="760E1AC7" w:rsidR="0050347E" w:rsidRDefault="0050347E" w:rsidP="00916D5C">
      <w:pPr>
        <w:rPr>
          <w:rFonts w:ascii="Times New Roman" w:hAnsi="Times New Roman" w:cs="Times New Roman"/>
          <w:sz w:val="24"/>
          <w:szCs w:val="24"/>
        </w:rPr>
      </w:pPr>
      <w:r>
        <w:rPr>
          <w:rFonts w:ascii="Times New Roman" w:hAnsi="Times New Roman" w:cs="Times New Roman"/>
          <w:sz w:val="24"/>
          <w:szCs w:val="24"/>
        </w:rPr>
        <w:t xml:space="preserve">AllPoetry.com. (N.D. -c). </w:t>
      </w:r>
      <w:r w:rsidRPr="0050347E">
        <w:rPr>
          <w:rFonts w:ascii="Times New Roman" w:hAnsi="Times New Roman" w:cs="Times New Roman"/>
          <w:i/>
          <w:iCs/>
          <w:sz w:val="24"/>
          <w:szCs w:val="24"/>
        </w:rPr>
        <w:t>Two Fusiliers</w:t>
      </w:r>
      <w:r>
        <w:rPr>
          <w:rFonts w:ascii="Times New Roman" w:hAnsi="Times New Roman" w:cs="Times New Roman"/>
          <w:sz w:val="24"/>
          <w:szCs w:val="24"/>
        </w:rPr>
        <w:t xml:space="preserve">. Available at: </w:t>
      </w:r>
      <w:hyperlink r:id="rId7" w:history="1">
        <w:r w:rsidRPr="008C4263">
          <w:rPr>
            <w:rStyle w:val="Hyperlink"/>
            <w:rFonts w:ascii="Times New Roman" w:hAnsi="Times New Roman" w:cs="Times New Roman"/>
            <w:sz w:val="24"/>
            <w:szCs w:val="24"/>
          </w:rPr>
          <w:t>https://allpoetry.com/Two-Fusiliers</w:t>
        </w:r>
      </w:hyperlink>
      <w:r>
        <w:rPr>
          <w:rFonts w:ascii="Times New Roman" w:hAnsi="Times New Roman" w:cs="Times New Roman"/>
          <w:sz w:val="24"/>
          <w:szCs w:val="24"/>
        </w:rPr>
        <w:t xml:space="preserve"> Accessed: 26 January 2026).</w:t>
      </w:r>
    </w:p>
    <w:p w14:paraId="2A6A319F" w14:textId="61BCF819" w:rsidR="004B3F0E" w:rsidRDefault="004B3F0E" w:rsidP="00916D5C">
      <w:pPr>
        <w:rPr>
          <w:rFonts w:ascii="Times New Roman" w:hAnsi="Times New Roman" w:cs="Times New Roman"/>
          <w:sz w:val="24"/>
          <w:szCs w:val="24"/>
        </w:rPr>
      </w:pPr>
      <w:r>
        <w:rPr>
          <w:rFonts w:ascii="Times New Roman" w:hAnsi="Times New Roman" w:cs="Times New Roman"/>
          <w:sz w:val="24"/>
          <w:szCs w:val="24"/>
        </w:rPr>
        <w:t xml:space="preserve">Connelly Contours Ltd. (2026). </w:t>
      </w:r>
      <w:r w:rsidRPr="004B3F0E">
        <w:rPr>
          <w:rFonts w:ascii="Times New Roman" w:hAnsi="Times New Roman" w:cs="Times New Roman"/>
          <w:i/>
          <w:iCs/>
          <w:sz w:val="24"/>
          <w:szCs w:val="24"/>
        </w:rPr>
        <w:t>Pathways to the Past</w:t>
      </w:r>
      <w:r>
        <w:rPr>
          <w:rFonts w:ascii="Times New Roman" w:hAnsi="Times New Roman" w:cs="Times New Roman"/>
          <w:sz w:val="24"/>
          <w:szCs w:val="24"/>
        </w:rPr>
        <w:t xml:space="preserve">. Available at: </w:t>
      </w:r>
      <w:hyperlink r:id="rId8" w:history="1">
        <w:r w:rsidRPr="00D847C8">
          <w:rPr>
            <w:rStyle w:val="Hyperlink"/>
            <w:rFonts w:ascii="Times New Roman" w:hAnsi="Times New Roman" w:cs="Times New Roman"/>
            <w:sz w:val="24"/>
            <w:szCs w:val="24"/>
          </w:rPr>
          <w:t>https://www.connellycontours.co.uk/about</w:t>
        </w:r>
      </w:hyperlink>
      <w:r>
        <w:rPr>
          <w:rFonts w:ascii="Times New Roman" w:hAnsi="Times New Roman" w:cs="Times New Roman"/>
          <w:sz w:val="24"/>
          <w:szCs w:val="24"/>
        </w:rPr>
        <w:t xml:space="preserve"> (Accessed: 17 February 2026).</w:t>
      </w:r>
    </w:p>
    <w:p w14:paraId="7BD7A6AC" w14:textId="1B10E210" w:rsidR="00DE2C07" w:rsidRDefault="00DE2C07" w:rsidP="00916D5C">
      <w:pPr>
        <w:rPr>
          <w:rFonts w:ascii="Times New Roman" w:hAnsi="Times New Roman" w:cs="Times New Roman"/>
          <w:sz w:val="24"/>
          <w:szCs w:val="24"/>
        </w:rPr>
      </w:pPr>
      <w:r>
        <w:rPr>
          <w:rFonts w:ascii="Times New Roman" w:hAnsi="Times New Roman" w:cs="Times New Roman"/>
          <w:sz w:val="24"/>
          <w:szCs w:val="24"/>
        </w:rPr>
        <w:t xml:space="preserve">DM du Jour. (2020). </w:t>
      </w:r>
      <w:r w:rsidRPr="00A7408E">
        <w:rPr>
          <w:rFonts w:ascii="Times New Roman" w:hAnsi="Times New Roman" w:cs="Times New Roman"/>
          <w:i/>
          <w:iCs/>
          <w:sz w:val="24"/>
          <w:szCs w:val="24"/>
        </w:rPr>
        <w:t>Charles Causley ~ At the British War Cemetery, Bayeux</w:t>
      </w:r>
      <w:r>
        <w:rPr>
          <w:rFonts w:ascii="Times New Roman" w:hAnsi="Times New Roman" w:cs="Times New Roman"/>
          <w:sz w:val="24"/>
          <w:szCs w:val="24"/>
        </w:rPr>
        <w:t xml:space="preserve">. Available at: </w:t>
      </w:r>
      <w:hyperlink r:id="rId9" w:history="1">
        <w:r w:rsidRPr="008C4263">
          <w:rPr>
            <w:rStyle w:val="Hyperlink"/>
            <w:rFonts w:ascii="Times New Roman" w:hAnsi="Times New Roman" w:cs="Times New Roman"/>
            <w:sz w:val="24"/>
            <w:szCs w:val="24"/>
          </w:rPr>
          <w:t>https://dmdujour.wordpress.com/2020/07/30/charles-causley-at-the-british-war-cemetery-bayeux/</w:t>
        </w:r>
      </w:hyperlink>
      <w:r>
        <w:rPr>
          <w:rFonts w:ascii="Times New Roman" w:hAnsi="Times New Roman" w:cs="Times New Roman"/>
          <w:sz w:val="24"/>
          <w:szCs w:val="24"/>
        </w:rPr>
        <w:t xml:space="preserve"> (Accessed: 26 January 2026).</w:t>
      </w:r>
    </w:p>
    <w:p w14:paraId="73E5513E" w14:textId="54D2754A" w:rsidR="0001278B" w:rsidRDefault="0001278B" w:rsidP="00916D5C">
      <w:pPr>
        <w:rPr>
          <w:rFonts w:ascii="Times New Roman" w:hAnsi="Times New Roman" w:cs="Times New Roman"/>
          <w:sz w:val="24"/>
          <w:szCs w:val="24"/>
        </w:rPr>
      </w:pPr>
      <w:r>
        <w:rPr>
          <w:rFonts w:ascii="Times New Roman" w:hAnsi="Times New Roman" w:cs="Times New Roman"/>
          <w:sz w:val="24"/>
          <w:szCs w:val="24"/>
        </w:rPr>
        <w:t xml:space="preserve">Gateways Partnership. (2022). </w:t>
      </w:r>
      <w:r w:rsidRPr="0001278B">
        <w:rPr>
          <w:rFonts w:ascii="Times New Roman" w:hAnsi="Times New Roman" w:cs="Times New Roman"/>
          <w:i/>
          <w:iCs/>
          <w:sz w:val="24"/>
          <w:szCs w:val="24"/>
        </w:rPr>
        <w:t>Walking with Ghosts: Creative Team</w:t>
      </w:r>
      <w:r>
        <w:rPr>
          <w:rFonts w:ascii="Times New Roman" w:hAnsi="Times New Roman" w:cs="Times New Roman"/>
          <w:sz w:val="24"/>
          <w:szCs w:val="24"/>
        </w:rPr>
        <w:t xml:space="preserve">. Available at: </w:t>
      </w:r>
      <w:hyperlink r:id="rId10" w:history="1">
        <w:r w:rsidRPr="00D847C8">
          <w:rPr>
            <w:rStyle w:val="Hyperlink"/>
            <w:rFonts w:ascii="Times New Roman" w:hAnsi="Times New Roman" w:cs="Times New Roman"/>
            <w:sz w:val="24"/>
            <w:szCs w:val="24"/>
          </w:rPr>
          <w:t>https://www.gatewayspartnership.org.uk/the-creative-team</w:t>
        </w:r>
      </w:hyperlink>
      <w:r>
        <w:rPr>
          <w:rFonts w:ascii="Times New Roman" w:hAnsi="Times New Roman" w:cs="Times New Roman"/>
          <w:sz w:val="24"/>
          <w:szCs w:val="24"/>
        </w:rPr>
        <w:t xml:space="preserve"> (Accessed: 17 February 2026).</w:t>
      </w:r>
    </w:p>
    <w:p w14:paraId="3B36FFD6" w14:textId="2FBE06A9" w:rsidR="00A7408E" w:rsidRDefault="00A7408E" w:rsidP="00916D5C">
      <w:pPr>
        <w:rPr>
          <w:rFonts w:ascii="Times New Roman" w:hAnsi="Times New Roman" w:cs="Times New Roman"/>
          <w:sz w:val="24"/>
          <w:szCs w:val="24"/>
        </w:rPr>
      </w:pPr>
      <w:r>
        <w:rPr>
          <w:rFonts w:ascii="Times New Roman" w:hAnsi="Times New Roman" w:cs="Times New Roman"/>
          <w:sz w:val="24"/>
          <w:szCs w:val="24"/>
        </w:rPr>
        <w:t xml:space="preserve">Heart of England Forest. (2019). </w:t>
      </w:r>
      <w:r w:rsidRPr="00A7408E">
        <w:rPr>
          <w:rFonts w:ascii="Times New Roman" w:hAnsi="Times New Roman" w:cs="Times New Roman"/>
          <w:i/>
          <w:iCs/>
          <w:sz w:val="24"/>
          <w:szCs w:val="24"/>
        </w:rPr>
        <w:t>All hail the mighty oak</w:t>
      </w:r>
      <w:r>
        <w:rPr>
          <w:rFonts w:ascii="Times New Roman" w:hAnsi="Times New Roman" w:cs="Times New Roman"/>
          <w:sz w:val="24"/>
          <w:szCs w:val="24"/>
        </w:rPr>
        <w:t xml:space="preserve">. Available at: </w:t>
      </w:r>
      <w:hyperlink r:id="rId11" w:history="1">
        <w:r w:rsidRPr="008C42B3">
          <w:rPr>
            <w:rStyle w:val="Hyperlink"/>
            <w:rFonts w:ascii="Times New Roman" w:hAnsi="Times New Roman" w:cs="Times New Roman"/>
            <w:sz w:val="24"/>
            <w:szCs w:val="24"/>
          </w:rPr>
          <w:t>https://heartofenglandforest.org/news/all-hail-mighty-oak</w:t>
        </w:r>
      </w:hyperlink>
      <w:r>
        <w:rPr>
          <w:rFonts w:ascii="Times New Roman" w:hAnsi="Times New Roman" w:cs="Times New Roman"/>
          <w:sz w:val="24"/>
          <w:szCs w:val="24"/>
        </w:rPr>
        <w:t xml:space="preserve"> (Accessed: 26 January 2026).</w:t>
      </w:r>
    </w:p>
    <w:p w14:paraId="0CD41F29" w14:textId="309FA422" w:rsidR="00174ABA" w:rsidRDefault="00174ABA" w:rsidP="00916D5C">
      <w:pPr>
        <w:rPr>
          <w:rFonts w:ascii="Times New Roman" w:hAnsi="Times New Roman" w:cs="Times New Roman"/>
          <w:sz w:val="24"/>
          <w:szCs w:val="24"/>
        </w:rPr>
      </w:pPr>
      <w:r>
        <w:rPr>
          <w:rFonts w:ascii="Times New Roman" w:hAnsi="Times New Roman" w:cs="Times New Roman"/>
          <w:sz w:val="24"/>
          <w:szCs w:val="24"/>
        </w:rPr>
        <w:t xml:space="preserve">PoemHunter.com. (2003). </w:t>
      </w:r>
      <w:r w:rsidR="005F7C7E" w:rsidRPr="005F7C7E">
        <w:rPr>
          <w:rFonts w:ascii="Times New Roman" w:hAnsi="Times New Roman" w:cs="Times New Roman"/>
          <w:i/>
          <w:iCs/>
          <w:sz w:val="24"/>
          <w:szCs w:val="24"/>
        </w:rPr>
        <w:t>Lamplight Poem by May Wedderburn Cannan</w:t>
      </w:r>
      <w:r w:rsidR="005F7C7E">
        <w:rPr>
          <w:rFonts w:ascii="Times New Roman" w:hAnsi="Times New Roman" w:cs="Times New Roman"/>
          <w:sz w:val="24"/>
          <w:szCs w:val="24"/>
        </w:rPr>
        <w:t xml:space="preserve">. Available at: </w:t>
      </w:r>
      <w:hyperlink r:id="rId12" w:history="1">
        <w:r w:rsidR="005F7C7E" w:rsidRPr="008C4263">
          <w:rPr>
            <w:rStyle w:val="Hyperlink"/>
            <w:rFonts w:ascii="Times New Roman" w:hAnsi="Times New Roman" w:cs="Times New Roman"/>
            <w:sz w:val="24"/>
            <w:szCs w:val="24"/>
          </w:rPr>
          <w:t>https://www.poemhunter.com/poem/lamplight/</w:t>
        </w:r>
      </w:hyperlink>
      <w:r w:rsidR="005F7C7E">
        <w:rPr>
          <w:rFonts w:ascii="Times New Roman" w:hAnsi="Times New Roman" w:cs="Times New Roman"/>
          <w:sz w:val="24"/>
          <w:szCs w:val="24"/>
        </w:rPr>
        <w:t xml:space="preserve"> (Accessed: 16 February 2026).</w:t>
      </w:r>
    </w:p>
    <w:p w14:paraId="76553430" w14:textId="58F05F8F" w:rsidR="00A7408E" w:rsidRDefault="00A7408E" w:rsidP="00916D5C">
      <w:pPr>
        <w:rPr>
          <w:rFonts w:ascii="Times New Roman" w:hAnsi="Times New Roman" w:cs="Times New Roman"/>
          <w:sz w:val="24"/>
          <w:szCs w:val="24"/>
        </w:rPr>
      </w:pPr>
      <w:r>
        <w:rPr>
          <w:rFonts w:ascii="Times New Roman" w:hAnsi="Times New Roman" w:cs="Times New Roman"/>
          <w:sz w:val="24"/>
          <w:szCs w:val="24"/>
        </w:rPr>
        <w:t xml:space="preserve">Tofillo.com. (2023). </w:t>
      </w:r>
      <w:r w:rsidRPr="00A7408E">
        <w:rPr>
          <w:rFonts w:ascii="Times New Roman" w:hAnsi="Times New Roman" w:cs="Times New Roman"/>
          <w:i/>
          <w:iCs/>
          <w:sz w:val="24"/>
          <w:szCs w:val="24"/>
        </w:rPr>
        <w:t>The symbolism of the laurel</w:t>
      </w:r>
      <w:r>
        <w:rPr>
          <w:rFonts w:ascii="Times New Roman" w:hAnsi="Times New Roman" w:cs="Times New Roman"/>
          <w:sz w:val="24"/>
          <w:szCs w:val="24"/>
        </w:rPr>
        <w:t xml:space="preserve">. Available at: </w:t>
      </w:r>
      <w:hyperlink r:id="rId13" w:history="1">
        <w:r w:rsidRPr="008C42B3">
          <w:rPr>
            <w:rStyle w:val="Hyperlink"/>
            <w:rFonts w:ascii="Times New Roman" w:hAnsi="Times New Roman" w:cs="Times New Roman"/>
            <w:sz w:val="24"/>
            <w:szCs w:val="24"/>
          </w:rPr>
          <w:t>https://tofillo.com/en/laurel-the-plant-of-glory-and-prosperity/</w:t>
        </w:r>
      </w:hyperlink>
      <w:r>
        <w:rPr>
          <w:rFonts w:ascii="Times New Roman" w:hAnsi="Times New Roman" w:cs="Times New Roman"/>
          <w:sz w:val="24"/>
          <w:szCs w:val="24"/>
        </w:rPr>
        <w:t xml:space="preserve"> (Accessed: 26 January 2026).</w:t>
      </w:r>
    </w:p>
    <w:p w14:paraId="10B45284" w14:textId="089772B6" w:rsidR="00981DE6" w:rsidRPr="00916D5C" w:rsidRDefault="00B72711" w:rsidP="00916D5C">
      <w:pPr>
        <w:rPr>
          <w:rFonts w:ascii="Times New Roman" w:hAnsi="Times New Roman" w:cs="Times New Roman"/>
          <w:sz w:val="24"/>
          <w:szCs w:val="24"/>
        </w:rPr>
      </w:pPr>
      <w:r>
        <w:rPr>
          <w:rFonts w:ascii="Times New Roman" w:hAnsi="Times New Roman" w:cs="Times New Roman"/>
          <w:sz w:val="24"/>
          <w:szCs w:val="24"/>
        </w:rPr>
        <w:t xml:space="preserve">WFA - </w:t>
      </w:r>
      <w:r w:rsidR="00981DE6">
        <w:rPr>
          <w:rFonts w:ascii="Times New Roman" w:hAnsi="Times New Roman" w:cs="Times New Roman"/>
          <w:sz w:val="24"/>
          <w:szCs w:val="24"/>
        </w:rPr>
        <w:t xml:space="preserve">Western Front Association. (2025). </w:t>
      </w:r>
      <w:r w:rsidR="00981DE6" w:rsidRPr="00981DE6">
        <w:rPr>
          <w:rFonts w:ascii="Times New Roman" w:hAnsi="Times New Roman" w:cs="Times New Roman"/>
          <w:i/>
          <w:iCs/>
          <w:sz w:val="24"/>
          <w:szCs w:val="24"/>
        </w:rPr>
        <w:t>The Oak and Laurel</w:t>
      </w:r>
      <w:r w:rsidR="00981DE6">
        <w:rPr>
          <w:rFonts w:ascii="Times New Roman" w:hAnsi="Times New Roman" w:cs="Times New Roman"/>
          <w:sz w:val="24"/>
          <w:szCs w:val="24"/>
        </w:rPr>
        <w:t xml:space="preserve">. Available at: </w:t>
      </w:r>
      <w:hyperlink r:id="rId14" w:history="1">
        <w:r w:rsidR="00981DE6" w:rsidRPr="00D847C8">
          <w:rPr>
            <w:rStyle w:val="Hyperlink"/>
            <w:rFonts w:ascii="Times New Roman" w:hAnsi="Times New Roman" w:cs="Times New Roman"/>
            <w:sz w:val="24"/>
            <w:szCs w:val="24"/>
          </w:rPr>
          <w:t>https://www.westernfrontassociation.com/world-war-i-articles/2025/december/the-oak-and-laurel/</w:t>
        </w:r>
      </w:hyperlink>
      <w:r w:rsidR="00981DE6">
        <w:rPr>
          <w:rFonts w:ascii="Times New Roman" w:hAnsi="Times New Roman" w:cs="Times New Roman"/>
          <w:sz w:val="24"/>
          <w:szCs w:val="24"/>
        </w:rPr>
        <w:t xml:space="preserve"> (Accessed: 26 January 2026).</w:t>
      </w:r>
    </w:p>
    <w:sectPr w:rsidR="00981DE6" w:rsidRPr="00916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D5C"/>
    <w:rsid w:val="0001278B"/>
    <w:rsid w:val="000359EB"/>
    <w:rsid w:val="00085C8D"/>
    <w:rsid w:val="000B36FB"/>
    <w:rsid w:val="000E03C8"/>
    <w:rsid w:val="00131636"/>
    <w:rsid w:val="00155485"/>
    <w:rsid w:val="0016504F"/>
    <w:rsid w:val="00174ABA"/>
    <w:rsid w:val="001D7D4E"/>
    <w:rsid w:val="00220089"/>
    <w:rsid w:val="00234F19"/>
    <w:rsid w:val="00343185"/>
    <w:rsid w:val="00351572"/>
    <w:rsid w:val="00381AB9"/>
    <w:rsid w:val="00471862"/>
    <w:rsid w:val="004A7A23"/>
    <w:rsid w:val="004B3F0E"/>
    <w:rsid w:val="004C4EDA"/>
    <w:rsid w:val="0050347E"/>
    <w:rsid w:val="005F7C7E"/>
    <w:rsid w:val="00676C91"/>
    <w:rsid w:val="00692B1E"/>
    <w:rsid w:val="006B7F71"/>
    <w:rsid w:val="006D6B61"/>
    <w:rsid w:val="0077426D"/>
    <w:rsid w:val="0084425F"/>
    <w:rsid w:val="00916D5C"/>
    <w:rsid w:val="00933539"/>
    <w:rsid w:val="00981DE6"/>
    <w:rsid w:val="0098749F"/>
    <w:rsid w:val="00993A85"/>
    <w:rsid w:val="009E7510"/>
    <w:rsid w:val="00A7408E"/>
    <w:rsid w:val="00AB3836"/>
    <w:rsid w:val="00AF4153"/>
    <w:rsid w:val="00B25E10"/>
    <w:rsid w:val="00B72711"/>
    <w:rsid w:val="00B8647F"/>
    <w:rsid w:val="00B931CC"/>
    <w:rsid w:val="00B937E0"/>
    <w:rsid w:val="00D70486"/>
    <w:rsid w:val="00DE2C07"/>
    <w:rsid w:val="00DF2636"/>
    <w:rsid w:val="00E00C28"/>
    <w:rsid w:val="00E40AF8"/>
    <w:rsid w:val="00E66BCE"/>
    <w:rsid w:val="00EE34F8"/>
    <w:rsid w:val="00F06A6B"/>
    <w:rsid w:val="00F56485"/>
    <w:rsid w:val="00FE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C0766"/>
  <w15:chartTrackingRefBased/>
  <w15:docId w15:val="{7852DC84-6FC8-4893-8595-BE4DC7F1E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D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6D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6D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6D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D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D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D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D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D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D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D5C"/>
    <w:rPr>
      <w:rFonts w:eastAsiaTheme="majorEastAsia" w:cstheme="majorBidi"/>
      <w:color w:val="272727" w:themeColor="text1" w:themeTint="D8"/>
    </w:rPr>
  </w:style>
  <w:style w:type="paragraph" w:styleId="Title">
    <w:name w:val="Title"/>
    <w:basedOn w:val="Normal"/>
    <w:next w:val="Normal"/>
    <w:link w:val="TitleChar"/>
    <w:uiPriority w:val="10"/>
    <w:qFormat/>
    <w:rsid w:val="00916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D5C"/>
    <w:pPr>
      <w:spacing w:before="160"/>
      <w:jc w:val="center"/>
    </w:pPr>
    <w:rPr>
      <w:i/>
      <w:iCs/>
      <w:color w:val="404040" w:themeColor="text1" w:themeTint="BF"/>
    </w:rPr>
  </w:style>
  <w:style w:type="character" w:customStyle="1" w:styleId="QuoteChar">
    <w:name w:val="Quote Char"/>
    <w:basedOn w:val="DefaultParagraphFont"/>
    <w:link w:val="Quote"/>
    <w:uiPriority w:val="29"/>
    <w:rsid w:val="00916D5C"/>
    <w:rPr>
      <w:i/>
      <w:iCs/>
      <w:color w:val="404040" w:themeColor="text1" w:themeTint="BF"/>
    </w:rPr>
  </w:style>
  <w:style w:type="paragraph" w:styleId="ListParagraph">
    <w:name w:val="List Paragraph"/>
    <w:basedOn w:val="Normal"/>
    <w:uiPriority w:val="34"/>
    <w:qFormat/>
    <w:rsid w:val="00916D5C"/>
    <w:pPr>
      <w:ind w:left="720"/>
      <w:contextualSpacing/>
    </w:pPr>
  </w:style>
  <w:style w:type="character" w:styleId="IntenseEmphasis">
    <w:name w:val="Intense Emphasis"/>
    <w:basedOn w:val="DefaultParagraphFont"/>
    <w:uiPriority w:val="21"/>
    <w:qFormat/>
    <w:rsid w:val="00916D5C"/>
    <w:rPr>
      <w:i/>
      <w:iCs/>
      <w:color w:val="0F4761" w:themeColor="accent1" w:themeShade="BF"/>
    </w:rPr>
  </w:style>
  <w:style w:type="paragraph" w:styleId="IntenseQuote">
    <w:name w:val="Intense Quote"/>
    <w:basedOn w:val="Normal"/>
    <w:next w:val="Normal"/>
    <w:link w:val="IntenseQuoteChar"/>
    <w:uiPriority w:val="30"/>
    <w:qFormat/>
    <w:rsid w:val="00916D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D5C"/>
    <w:rPr>
      <w:i/>
      <w:iCs/>
      <w:color w:val="0F4761" w:themeColor="accent1" w:themeShade="BF"/>
    </w:rPr>
  </w:style>
  <w:style w:type="character" w:styleId="IntenseReference">
    <w:name w:val="Intense Reference"/>
    <w:basedOn w:val="DefaultParagraphFont"/>
    <w:uiPriority w:val="32"/>
    <w:qFormat/>
    <w:rsid w:val="00916D5C"/>
    <w:rPr>
      <w:b/>
      <w:bCs/>
      <w:smallCaps/>
      <w:color w:val="0F4761" w:themeColor="accent1" w:themeShade="BF"/>
      <w:spacing w:val="5"/>
    </w:rPr>
  </w:style>
  <w:style w:type="character" w:styleId="Hyperlink">
    <w:name w:val="Hyperlink"/>
    <w:basedOn w:val="DefaultParagraphFont"/>
    <w:uiPriority w:val="99"/>
    <w:unhideWhenUsed/>
    <w:rsid w:val="00981DE6"/>
    <w:rPr>
      <w:color w:val="467886" w:themeColor="hyperlink"/>
      <w:u w:val="single"/>
    </w:rPr>
  </w:style>
  <w:style w:type="character" w:styleId="UnresolvedMention">
    <w:name w:val="Unresolved Mention"/>
    <w:basedOn w:val="DefaultParagraphFont"/>
    <w:uiPriority w:val="99"/>
    <w:semiHidden/>
    <w:unhideWhenUsed/>
    <w:rsid w:val="00981DE6"/>
    <w:rPr>
      <w:color w:val="605E5C"/>
      <w:shd w:val="clear" w:color="auto" w:fill="E1DFDD"/>
    </w:rPr>
  </w:style>
  <w:style w:type="character" w:styleId="FollowedHyperlink">
    <w:name w:val="FollowedHyperlink"/>
    <w:basedOn w:val="DefaultParagraphFont"/>
    <w:uiPriority w:val="99"/>
    <w:semiHidden/>
    <w:unhideWhenUsed/>
    <w:rsid w:val="00B864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nellycontours.co.uk/about" TargetMode="External"/><Relationship Id="rId13" Type="http://schemas.openxmlformats.org/officeDocument/2006/relationships/hyperlink" Target="https://tofillo.com/en/laurel-the-plant-of-glory-and-prosperity/" TargetMode="External"/><Relationship Id="rId3" Type="http://schemas.openxmlformats.org/officeDocument/2006/relationships/webSettings" Target="webSettings.xml"/><Relationship Id="rId7" Type="http://schemas.openxmlformats.org/officeDocument/2006/relationships/hyperlink" Target="https://allpoetry.com/Two-Fusiliers" TargetMode="External"/><Relationship Id="rId12" Type="http://schemas.openxmlformats.org/officeDocument/2006/relationships/hyperlink" Target="https://www.poemhunter.com/poem/lampligh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llpoetry.com/the-hollow-men" TargetMode="External"/><Relationship Id="rId11" Type="http://schemas.openxmlformats.org/officeDocument/2006/relationships/hyperlink" Target="https://heartofenglandforest.org/news/all-hail-mighty-oak" TargetMode="External"/><Relationship Id="rId5" Type="http://schemas.openxmlformats.org/officeDocument/2006/relationships/hyperlink" Target="https://allpoetry.com/Lamplight" TargetMode="External"/><Relationship Id="rId15" Type="http://schemas.openxmlformats.org/officeDocument/2006/relationships/fontTable" Target="fontTable.xml"/><Relationship Id="rId10" Type="http://schemas.openxmlformats.org/officeDocument/2006/relationships/hyperlink" Target="https://www.gatewayspartnership.org.uk/the-creative-team" TargetMode="External"/><Relationship Id="rId4" Type="http://schemas.openxmlformats.org/officeDocument/2006/relationships/hyperlink" Target="https://www.youtube.com/watch?v=5ey902QmbaI" TargetMode="External"/><Relationship Id="rId9" Type="http://schemas.openxmlformats.org/officeDocument/2006/relationships/hyperlink" Target="https://dmdujour.wordpress.com/2020/07/30/charles-causley-at-the-british-war-cemetery-bayeux/" TargetMode="External"/><Relationship Id="rId14" Type="http://schemas.openxmlformats.org/officeDocument/2006/relationships/hyperlink" Target="https://www.westernfrontassociation.com/world-war-i-articles/2025/december/the-oak-and-laur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475</TotalTime>
  <Pages>1</Pages>
  <Words>1297</Words>
  <Characters>7394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11</cp:revision>
  <cp:lastPrinted>2026-02-18T14:42:00Z</cp:lastPrinted>
  <dcterms:created xsi:type="dcterms:W3CDTF">2026-02-17T17:09:00Z</dcterms:created>
  <dcterms:modified xsi:type="dcterms:W3CDTF">2026-02-18T20:17:00Z</dcterms:modified>
</cp:coreProperties>
</file>