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10910" w:type="dxa"/>
        <w:tblLook w:val="04A0" w:firstRow="1" w:lastRow="0" w:firstColumn="1" w:lastColumn="0" w:noHBand="0" w:noVBand="1"/>
      </w:tblPr>
      <w:tblGrid>
        <w:gridCol w:w="2965"/>
        <w:gridCol w:w="3150"/>
        <w:gridCol w:w="4795"/>
      </w:tblGrid>
      <w:tr w:rsidR="005B14F4" w:rsidRPr="00F60F4C" w14:paraId="03FE477D" w14:textId="77777777" w:rsidTr="00764A66">
        <w:tc>
          <w:tcPr>
            <w:tcW w:w="10910" w:type="dxa"/>
            <w:gridSpan w:val="3"/>
          </w:tcPr>
          <w:p w14:paraId="777BCABD" w14:textId="77777777" w:rsidR="005B14F4" w:rsidRPr="00F60F4C" w:rsidRDefault="005B14F4" w:rsidP="004D7CDD">
            <w:pPr>
              <w:jc w:val="center"/>
              <w:rPr>
                <w:bCs/>
                <w:lang w:val="cy-GB"/>
              </w:rPr>
            </w:pPr>
            <w:r w:rsidRPr="00F60F4C">
              <w:rPr>
                <w:bCs/>
                <w:lang w:val="cy-GB"/>
              </w:rPr>
              <w:t>Cynllun Gweithgaredd</w:t>
            </w:r>
          </w:p>
          <w:p w14:paraId="631DA98C" w14:textId="77777777" w:rsidR="005B14F4" w:rsidRPr="00F60F4C" w:rsidRDefault="005B14F4" w:rsidP="004D7CDD">
            <w:pPr>
              <w:jc w:val="center"/>
              <w:rPr>
                <w:bCs/>
                <w:i/>
              </w:rPr>
            </w:pPr>
            <w:r w:rsidRPr="00F60F4C">
              <w:rPr>
                <w:bCs/>
                <w:i/>
              </w:rPr>
              <w:t>Activity Plan</w:t>
            </w:r>
          </w:p>
        </w:tc>
      </w:tr>
      <w:tr w:rsidR="005B14F4" w14:paraId="7640EA80" w14:textId="77777777" w:rsidTr="00764A66">
        <w:tc>
          <w:tcPr>
            <w:tcW w:w="10910" w:type="dxa"/>
            <w:gridSpan w:val="3"/>
          </w:tcPr>
          <w:p w14:paraId="4D0941E7" w14:textId="77777777" w:rsidR="005B14F4" w:rsidRPr="00ED401F" w:rsidRDefault="005B14F4" w:rsidP="004D7CDD">
            <w:pPr>
              <w:rPr>
                <w:b/>
              </w:rPr>
            </w:pPr>
            <w:proofErr w:type="spellStart"/>
            <w:r w:rsidRPr="00ED401F">
              <w:rPr>
                <w:b/>
              </w:rPr>
              <w:t>Gweithgaredd</w:t>
            </w:r>
            <w:proofErr w:type="spellEnd"/>
            <w:r>
              <w:rPr>
                <w:b/>
              </w:rPr>
              <w:t>:</w:t>
            </w:r>
          </w:p>
          <w:p w14:paraId="77321D4C" w14:textId="77777777" w:rsidR="005B14F4" w:rsidRPr="00ED401F" w:rsidRDefault="005B14F4" w:rsidP="004D7CDD">
            <w:pPr>
              <w:rPr>
                <w:b/>
              </w:rPr>
            </w:pPr>
          </w:p>
          <w:p w14:paraId="589AD967" w14:textId="77777777" w:rsidR="005B14F4" w:rsidRPr="00F11143" w:rsidRDefault="005B14F4" w:rsidP="004D7CDD">
            <w:pPr>
              <w:rPr>
                <w:bCs/>
                <w:iCs/>
              </w:rPr>
            </w:pPr>
            <w:r w:rsidRPr="00ED401F">
              <w:rPr>
                <w:b/>
                <w:i/>
              </w:rPr>
              <w:t>Activity</w:t>
            </w:r>
            <w:r>
              <w:rPr>
                <w:b/>
                <w:i/>
              </w:rPr>
              <w:t xml:space="preserve">: </w:t>
            </w:r>
            <w:r>
              <w:rPr>
                <w:bCs/>
                <w:iCs/>
              </w:rPr>
              <w:t>Walk to explore wooded area within the school grounds. To observe, explore and experience the natural surroundings.</w:t>
            </w:r>
          </w:p>
          <w:p w14:paraId="47933ABB" w14:textId="77777777" w:rsidR="005B14F4" w:rsidRDefault="005B14F4" w:rsidP="004D7CDD"/>
        </w:tc>
      </w:tr>
      <w:tr w:rsidR="005B14F4" w:rsidRPr="00F60F4C" w14:paraId="4D46D3BE" w14:textId="77777777" w:rsidTr="00764A66">
        <w:tc>
          <w:tcPr>
            <w:tcW w:w="2965" w:type="dxa"/>
          </w:tcPr>
          <w:p w14:paraId="33713726" w14:textId="77777777" w:rsidR="005B14F4" w:rsidRPr="00ED401F" w:rsidRDefault="005B14F4" w:rsidP="004D7CDD">
            <w:pPr>
              <w:rPr>
                <w:b/>
              </w:rPr>
            </w:pPr>
            <w:proofErr w:type="spellStart"/>
            <w:r w:rsidRPr="00ED401F">
              <w:rPr>
                <w:b/>
              </w:rPr>
              <w:t>Nifer</w:t>
            </w:r>
            <w:proofErr w:type="spellEnd"/>
            <w:r w:rsidRPr="00ED401F">
              <w:rPr>
                <w:b/>
              </w:rPr>
              <w:t xml:space="preserve"> o </w:t>
            </w:r>
            <w:proofErr w:type="spellStart"/>
            <w:r w:rsidRPr="00ED401F">
              <w:rPr>
                <w:b/>
              </w:rPr>
              <w:t>blant</w:t>
            </w:r>
            <w:proofErr w:type="spellEnd"/>
            <w:r w:rsidRPr="00ED401F">
              <w:rPr>
                <w:b/>
              </w:rPr>
              <w:t>:</w:t>
            </w:r>
          </w:p>
          <w:p w14:paraId="195D7005" w14:textId="77777777" w:rsidR="005B14F4" w:rsidRPr="00ED401F" w:rsidRDefault="005B14F4" w:rsidP="004D7CDD">
            <w:pPr>
              <w:rPr>
                <w:b/>
              </w:rPr>
            </w:pPr>
          </w:p>
          <w:p w14:paraId="309F20AC" w14:textId="77777777" w:rsidR="005B14F4" w:rsidRPr="00495932" w:rsidRDefault="005B14F4" w:rsidP="004D7CDD">
            <w:pPr>
              <w:rPr>
                <w:bCs/>
                <w:iCs/>
              </w:rPr>
            </w:pPr>
            <w:r w:rsidRPr="00ED401F">
              <w:rPr>
                <w:b/>
                <w:i/>
              </w:rPr>
              <w:t>Number of children:</w:t>
            </w:r>
            <w:r>
              <w:rPr>
                <w:b/>
                <w:i/>
              </w:rPr>
              <w:t xml:space="preserve"> 6</w:t>
            </w:r>
          </w:p>
          <w:p w14:paraId="63B52A71" w14:textId="77777777" w:rsidR="005B14F4" w:rsidRDefault="005B14F4" w:rsidP="004D7CDD"/>
        </w:tc>
        <w:tc>
          <w:tcPr>
            <w:tcW w:w="3150" w:type="dxa"/>
          </w:tcPr>
          <w:p w14:paraId="382A2797" w14:textId="77777777" w:rsidR="005B14F4" w:rsidRPr="00ED401F" w:rsidRDefault="005B14F4" w:rsidP="004D7CDD">
            <w:pPr>
              <w:rPr>
                <w:b/>
              </w:rPr>
            </w:pPr>
            <w:proofErr w:type="spellStart"/>
            <w:r w:rsidRPr="00ED401F">
              <w:rPr>
                <w:b/>
              </w:rPr>
              <w:t>Oed</w:t>
            </w:r>
            <w:proofErr w:type="spellEnd"/>
            <w:r w:rsidRPr="00ED401F">
              <w:rPr>
                <w:b/>
              </w:rPr>
              <w:t xml:space="preserve"> y plant:</w:t>
            </w:r>
          </w:p>
          <w:p w14:paraId="443D8CF8" w14:textId="77777777" w:rsidR="005B14F4" w:rsidRDefault="005B14F4" w:rsidP="004D7CDD">
            <w:pPr>
              <w:rPr>
                <w:b/>
              </w:rPr>
            </w:pPr>
          </w:p>
          <w:p w14:paraId="0855DA04" w14:textId="77777777" w:rsidR="005B14F4" w:rsidRPr="00495932" w:rsidRDefault="005B14F4" w:rsidP="004D7CDD">
            <w:pPr>
              <w:rPr>
                <w:bCs/>
                <w:iCs/>
              </w:rPr>
            </w:pPr>
            <w:r w:rsidRPr="00ED401F">
              <w:rPr>
                <w:b/>
                <w:i/>
              </w:rPr>
              <w:t>Age of children:</w:t>
            </w:r>
            <w:r>
              <w:rPr>
                <w:bCs/>
                <w:iCs/>
              </w:rPr>
              <w:t xml:space="preserve"> 2-4 years</w:t>
            </w:r>
          </w:p>
        </w:tc>
        <w:tc>
          <w:tcPr>
            <w:tcW w:w="4795" w:type="dxa"/>
          </w:tcPr>
          <w:p w14:paraId="60998FB6" w14:textId="77777777" w:rsidR="005B14F4" w:rsidRPr="00ED401F" w:rsidRDefault="005B14F4" w:rsidP="004D7CDD">
            <w:pPr>
              <w:rPr>
                <w:b/>
              </w:rPr>
            </w:pPr>
            <w:proofErr w:type="spellStart"/>
            <w:r w:rsidRPr="00ED401F">
              <w:rPr>
                <w:b/>
              </w:rPr>
              <w:t>Nifer</w:t>
            </w:r>
            <w:proofErr w:type="spellEnd"/>
            <w:r w:rsidRPr="00ED401F">
              <w:rPr>
                <w:b/>
              </w:rPr>
              <w:t xml:space="preserve"> o </w:t>
            </w:r>
            <w:proofErr w:type="spellStart"/>
            <w:r w:rsidRPr="00ED401F">
              <w:rPr>
                <w:b/>
              </w:rPr>
              <w:t>oedolion</w:t>
            </w:r>
            <w:proofErr w:type="spellEnd"/>
            <w:r w:rsidRPr="00ED401F">
              <w:rPr>
                <w:b/>
              </w:rPr>
              <w:t>:</w:t>
            </w:r>
          </w:p>
          <w:p w14:paraId="7E2B2529" w14:textId="77777777" w:rsidR="005B14F4" w:rsidRPr="00ED401F" w:rsidRDefault="005B14F4" w:rsidP="00764A66">
            <w:pPr>
              <w:ind w:right="-1295"/>
              <w:rPr>
                <w:b/>
              </w:rPr>
            </w:pPr>
          </w:p>
          <w:p w14:paraId="583D9340" w14:textId="77777777" w:rsidR="005B14F4" w:rsidRPr="00F60F4C" w:rsidRDefault="005B14F4" w:rsidP="004D7CDD">
            <w:pPr>
              <w:rPr>
                <w:bCs/>
                <w:iCs/>
              </w:rPr>
            </w:pPr>
            <w:r w:rsidRPr="00ED401F">
              <w:rPr>
                <w:b/>
                <w:i/>
              </w:rPr>
              <w:t>Number of adults:</w:t>
            </w:r>
            <w:r>
              <w:rPr>
                <w:b/>
                <w:i/>
              </w:rPr>
              <w:t xml:space="preserve"> </w:t>
            </w:r>
            <w:r>
              <w:rPr>
                <w:bCs/>
                <w:iCs/>
              </w:rPr>
              <w:t>2</w:t>
            </w:r>
          </w:p>
        </w:tc>
      </w:tr>
      <w:tr w:rsidR="005B14F4" w:rsidRPr="00926B9C" w14:paraId="237A8F3A" w14:textId="77777777" w:rsidTr="00764A66">
        <w:tc>
          <w:tcPr>
            <w:tcW w:w="2965" w:type="dxa"/>
          </w:tcPr>
          <w:p w14:paraId="31360388" w14:textId="77777777" w:rsidR="005B14F4" w:rsidRPr="00ED401F" w:rsidRDefault="005B14F4" w:rsidP="004D7CDD">
            <w:pPr>
              <w:rPr>
                <w:b/>
              </w:rPr>
            </w:pPr>
            <w:proofErr w:type="spellStart"/>
            <w:r w:rsidRPr="00ED401F">
              <w:rPr>
                <w:b/>
              </w:rPr>
              <w:t>Lleoliad</w:t>
            </w:r>
            <w:proofErr w:type="spellEnd"/>
            <w:r w:rsidRPr="00ED401F">
              <w:rPr>
                <w:b/>
              </w:rPr>
              <w:t>:</w:t>
            </w:r>
          </w:p>
          <w:p w14:paraId="00323447" w14:textId="77777777" w:rsidR="005B14F4" w:rsidRPr="00ED401F" w:rsidRDefault="005B14F4" w:rsidP="004D7CDD">
            <w:pPr>
              <w:rPr>
                <w:b/>
              </w:rPr>
            </w:pPr>
          </w:p>
          <w:p w14:paraId="210C404B" w14:textId="77777777" w:rsidR="005B14F4" w:rsidRPr="00926B9C" w:rsidRDefault="005B14F4" w:rsidP="004D7CDD">
            <w:pPr>
              <w:rPr>
                <w:bCs/>
                <w:iCs/>
              </w:rPr>
            </w:pPr>
            <w:r w:rsidRPr="00ED401F">
              <w:rPr>
                <w:b/>
                <w:i/>
              </w:rPr>
              <w:t>Location:</w:t>
            </w:r>
            <w:r>
              <w:rPr>
                <w:b/>
                <w:i/>
              </w:rPr>
              <w:t xml:space="preserve">  </w:t>
            </w:r>
            <w:r>
              <w:rPr>
                <w:bCs/>
                <w:iCs/>
              </w:rPr>
              <w:t>School grounds</w:t>
            </w:r>
          </w:p>
          <w:p w14:paraId="6E0B2F13" w14:textId="77777777" w:rsidR="005B14F4" w:rsidRDefault="005B14F4" w:rsidP="004D7CDD"/>
        </w:tc>
        <w:tc>
          <w:tcPr>
            <w:tcW w:w="3150" w:type="dxa"/>
          </w:tcPr>
          <w:p w14:paraId="3E19CC1C" w14:textId="77777777" w:rsidR="005B14F4" w:rsidRPr="00ED401F" w:rsidRDefault="005B14F4" w:rsidP="004D7CDD">
            <w:pPr>
              <w:rPr>
                <w:b/>
              </w:rPr>
            </w:pPr>
            <w:proofErr w:type="spellStart"/>
            <w:r w:rsidRPr="00ED401F">
              <w:rPr>
                <w:b/>
              </w:rPr>
              <w:t>Amser</w:t>
            </w:r>
            <w:proofErr w:type="spellEnd"/>
            <w:r w:rsidRPr="00ED401F">
              <w:rPr>
                <w:b/>
              </w:rPr>
              <w:t xml:space="preserve"> </w:t>
            </w:r>
            <w:proofErr w:type="spellStart"/>
            <w:r w:rsidRPr="00ED401F">
              <w:rPr>
                <w:b/>
              </w:rPr>
              <w:t>paratoi</w:t>
            </w:r>
            <w:proofErr w:type="spellEnd"/>
            <w:r w:rsidRPr="00ED401F">
              <w:rPr>
                <w:b/>
              </w:rPr>
              <w:t>:</w:t>
            </w:r>
          </w:p>
          <w:p w14:paraId="7EB830B3" w14:textId="77777777" w:rsidR="005B14F4" w:rsidRPr="00ED401F" w:rsidRDefault="005B14F4" w:rsidP="004D7CDD">
            <w:pPr>
              <w:rPr>
                <w:b/>
              </w:rPr>
            </w:pPr>
          </w:p>
          <w:p w14:paraId="7B313DC2" w14:textId="77777777" w:rsidR="005B14F4" w:rsidRPr="00926B9C" w:rsidRDefault="005B14F4" w:rsidP="004D7CDD">
            <w:pPr>
              <w:rPr>
                <w:bCs/>
                <w:iCs/>
              </w:rPr>
            </w:pPr>
            <w:r w:rsidRPr="00ED401F">
              <w:rPr>
                <w:b/>
                <w:i/>
              </w:rPr>
              <w:t>Preparation time:</w:t>
            </w:r>
            <w:r>
              <w:rPr>
                <w:bCs/>
                <w:iCs/>
              </w:rPr>
              <w:t xml:space="preserve"> 15 mins</w:t>
            </w:r>
          </w:p>
        </w:tc>
        <w:tc>
          <w:tcPr>
            <w:tcW w:w="4795" w:type="dxa"/>
          </w:tcPr>
          <w:p w14:paraId="2B1B29B3" w14:textId="77777777" w:rsidR="005B14F4" w:rsidRPr="00ED401F" w:rsidRDefault="005B14F4" w:rsidP="004D7CDD">
            <w:pPr>
              <w:rPr>
                <w:b/>
              </w:rPr>
            </w:pPr>
            <w:proofErr w:type="spellStart"/>
            <w:r w:rsidRPr="00ED401F">
              <w:rPr>
                <w:b/>
              </w:rPr>
              <w:t>Amser</w:t>
            </w:r>
            <w:proofErr w:type="spellEnd"/>
            <w:r w:rsidRPr="00ED401F">
              <w:rPr>
                <w:b/>
              </w:rPr>
              <w:t xml:space="preserve"> </w:t>
            </w:r>
            <w:proofErr w:type="spellStart"/>
            <w:r w:rsidRPr="00ED401F">
              <w:rPr>
                <w:b/>
              </w:rPr>
              <w:t>gweithgaredd</w:t>
            </w:r>
            <w:proofErr w:type="spellEnd"/>
            <w:r w:rsidRPr="00ED401F">
              <w:rPr>
                <w:b/>
              </w:rPr>
              <w:t>:</w:t>
            </w:r>
          </w:p>
          <w:p w14:paraId="4C1B72FF" w14:textId="77777777" w:rsidR="005B14F4" w:rsidRPr="00ED401F" w:rsidRDefault="005B14F4" w:rsidP="004D7CDD">
            <w:pPr>
              <w:rPr>
                <w:b/>
              </w:rPr>
            </w:pPr>
          </w:p>
          <w:p w14:paraId="5417789A" w14:textId="77777777" w:rsidR="005B14F4" w:rsidRPr="00926B9C" w:rsidRDefault="005B14F4" w:rsidP="004D7CDD">
            <w:pPr>
              <w:rPr>
                <w:bCs/>
                <w:iCs/>
              </w:rPr>
            </w:pPr>
            <w:r w:rsidRPr="00ED401F">
              <w:rPr>
                <w:b/>
                <w:i/>
              </w:rPr>
              <w:t>Activity time:</w:t>
            </w:r>
            <w:r>
              <w:rPr>
                <w:bCs/>
                <w:iCs/>
              </w:rPr>
              <w:t xml:space="preserve"> 1 </w:t>
            </w:r>
            <w:proofErr w:type="spellStart"/>
            <w:r>
              <w:rPr>
                <w:bCs/>
                <w:iCs/>
              </w:rPr>
              <w:t>hr</w:t>
            </w:r>
            <w:proofErr w:type="spellEnd"/>
          </w:p>
        </w:tc>
      </w:tr>
      <w:tr w:rsidR="005B14F4" w14:paraId="725F5192" w14:textId="77777777" w:rsidTr="00764A66">
        <w:tc>
          <w:tcPr>
            <w:tcW w:w="10910" w:type="dxa"/>
            <w:gridSpan w:val="3"/>
          </w:tcPr>
          <w:p w14:paraId="2FD57166" w14:textId="77777777" w:rsidR="005B14F4" w:rsidRPr="00ED401F" w:rsidRDefault="005B14F4" w:rsidP="004D7CDD">
            <w:pPr>
              <w:rPr>
                <w:b/>
              </w:rPr>
            </w:pPr>
            <w:proofErr w:type="spellStart"/>
            <w:r w:rsidRPr="00ED401F">
              <w:rPr>
                <w:b/>
              </w:rPr>
              <w:t>Adnoddau</w:t>
            </w:r>
            <w:proofErr w:type="spellEnd"/>
            <w:r w:rsidRPr="00ED401F">
              <w:rPr>
                <w:b/>
              </w:rPr>
              <w:t>:</w:t>
            </w:r>
          </w:p>
          <w:p w14:paraId="2A6C1AEA" w14:textId="77777777" w:rsidR="005B14F4" w:rsidRDefault="005B14F4" w:rsidP="004D7CDD">
            <w:pPr>
              <w:rPr>
                <w:b/>
                <w:i/>
              </w:rPr>
            </w:pPr>
            <w:r w:rsidRPr="00ED401F">
              <w:rPr>
                <w:b/>
                <w:i/>
              </w:rPr>
              <w:t>Resources:</w:t>
            </w:r>
          </w:p>
          <w:p w14:paraId="10515A14" w14:textId="77777777" w:rsidR="005B14F4" w:rsidRDefault="005B14F4" w:rsidP="005B14F4">
            <w:pPr>
              <w:pStyle w:val="ListParagraph"/>
              <w:numPr>
                <w:ilvl w:val="0"/>
                <w:numId w:val="1"/>
              </w:numPr>
              <w:rPr>
                <w:b/>
                <w:i/>
              </w:rPr>
            </w:pPr>
            <w:r>
              <w:rPr>
                <w:b/>
                <w:i/>
              </w:rPr>
              <w:t>Suitable outdoor clothing, such as waterproof suits/ Wellies for staff and children</w:t>
            </w:r>
          </w:p>
          <w:p w14:paraId="1BF9674B" w14:textId="77777777" w:rsidR="005B14F4" w:rsidRDefault="005B14F4" w:rsidP="005B14F4">
            <w:pPr>
              <w:pStyle w:val="ListParagraph"/>
              <w:numPr>
                <w:ilvl w:val="0"/>
                <w:numId w:val="1"/>
              </w:numPr>
              <w:rPr>
                <w:b/>
                <w:i/>
              </w:rPr>
            </w:pPr>
            <w:r>
              <w:rPr>
                <w:b/>
                <w:i/>
              </w:rPr>
              <w:t>First Aid bag</w:t>
            </w:r>
          </w:p>
          <w:p w14:paraId="49FC5A4C" w14:textId="77777777" w:rsidR="005B14F4" w:rsidRDefault="005B14F4" w:rsidP="005B14F4">
            <w:pPr>
              <w:pStyle w:val="ListParagraph"/>
              <w:numPr>
                <w:ilvl w:val="0"/>
                <w:numId w:val="1"/>
              </w:numPr>
              <w:rPr>
                <w:b/>
                <w:i/>
              </w:rPr>
            </w:pPr>
            <w:r>
              <w:rPr>
                <w:b/>
                <w:i/>
              </w:rPr>
              <w:t>Mobile telephone</w:t>
            </w:r>
          </w:p>
          <w:p w14:paraId="7120FC55" w14:textId="77777777" w:rsidR="005B14F4" w:rsidRDefault="005B14F4" w:rsidP="005B14F4">
            <w:pPr>
              <w:pStyle w:val="ListParagraph"/>
              <w:numPr>
                <w:ilvl w:val="0"/>
                <w:numId w:val="1"/>
              </w:numPr>
              <w:rPr>
                <w:b/>
                <w:i/>
              </w:rPr>
            </w:pPr>
            <w:r>
              <w:rPr>
                <w:b/>
                <w:i/>
              </w:rPr>
              <w:t>Paper and crayons</w:t>
            </w:r>
          </w:p>
          <w:p w14:paraId="197D4A35" w14:textId="77777777" w:rsidR="005B14F4" w:rsidRDefault="005B14F4" w:rsidP="005B14F4">
            <w:pPr>
              <w:pStyle w:val="ListParagraph"/>
              <w:numPr>
                <w:ilvl w:val="0"/>
                <w:numId w:val="1"/>
              </w:numPr>
              <w:rPr>
                <w:b/>
                <w:i/>
              </w:rPr>
            </w:pPr>
            <w:r>
              <w:rPr>
                <w:b/>
                <w:i/>
              </w:rPr>
              <w:t>Baskets for collecting items of interest</w:t>
            </w:r>
          </w:p>
          <w:p w14:paraId="76949A82" w14:textId="77777777" w:rsidR="005B14F4" w:rsidRDefault="005B14F4" w:rsidP="005B14F4">
            <w:pPr>
              <w:pStyle w:val="ListParagraph"/>
              <w:numPr>
                <w:ilvl w:val="0"/>
                <w:numId w:val="1"/>
              </w:numPr>
              <w:rPr>
                <w:b/>
                <w:i/>
              </w:rPr>
            </w:pPr>
            <w:r>
              <w:rPr>
                <w:b/>
                <w:i/>
              </w:rPr>
              <w:t>Binoculars</w:t>
            </w:r>
          </w:p>
          <w:p w14:paraId="3DF86377" w14:textId="77777777" w:rsidR="005B14F4" w:rsidRDefault="005B14F4" w:rsidP="005B14F4">
            <w:pPr>
              <w:pStyle w:val="ListParagraph"/>
              <w:numPr>
                <w:ilvl w:val="0"/>
                <w:numId w:val="1"/>
              </w:numPr>
              <w:rPr>
                <w:b/>
                <w:i/>
              </w:rPr>
            </w:pPr>
            <w:r>
              <w:rPr>
                <w:b/>
                <w:i/>
              </w:rPr>
              <w:t>Magnifying glasses</w:t>
            </w:r>
          </w:p>
          <w:p w14:paraId="7D0C97FB" w14:textId="77777777" w:rsidR="005B14F4" w:rsidRDefault="005B14F4" w:rsidP="005B14F4">
            <w:pPr>
              <w:pStyle w:val="ListParagraph"/>
              <w:numPr>
                <w:ilvl w:val="0"/>
                <w:numId w:val="1"/>
              </w:numPr>
              <w:rPr>
                <w:b/>
                <w:i/>
              </w:rPr>
            </w:pPr>
            <w:r>
              <w:rPr>
                <w:b/>
                <w:i/>
              </w:rPr>
              <w:t>Blankets</w:t>
            </w:r>
          </w:p>
          <w:p w14:paraId="672F6A86" w14:textId="77777777" w:rsidR="005B14F4" w:rsidRDefault="005B14F4" w:rsidP="005B14F4">
            <w:pPr>
              <w:pStyle w:val="ListParagraph"/>
              <w:numPr>
                <w:ilvl w:val="0"/>
                <w:numId w:val="1"/>
              </w:numPr>
              <w:rPr>
                <w:b/>
                <w:i/>
              </w:rPr>
            </w:pPr>
            <w:r>
              <w:rPr>
                <w:b/>
                <w:i/>
              </w:rPr>
              <w:t>Story books</w:t>
            </w:r>
          </w:p>
          <w:p w14:paraId="211677B7" w14:textId="35FC5D67" w:rsidR="005B14F4" w:rsidRPr="009235BF" w:rsidRDefault="005B14F4" w:rsidP="005B14F4">
            <w:pPr>
              <w:pStyle w:val="ListParagraph"/>
              <w:numPr>
                <w:ilvl w:val="0"/>
                <w:numId w:val="1"/>
              </w:numPr>
              <w:rPr>
                <w:b/>
                <w:i/>
              </w:rPr>
            </w:pPr>
            <w:r>
              <w:rPr>
                <w:bCs/>
                <w:iCs/>
              </w:rPr>
              <w:t>Pots and pans</w:t>
            </w:r>
          </w:p>
          <w:p w14:paraId="3CED4C10" w14:textId="77777777" w:rsidR="009235BF" w:rsidRDefault="009235BF" w:rsidP="009235BF">
            <w:pPr>
              <w:pStyle w:val="ListParagraph"/>
              <w:numPr>
                <w:ilvl w:val="0"/>
                <w:numId w:val="1"/>
              </w:numPr>
              <w:rPr>
                <w:bCs/>
                <w:iCs/>
              </w:rPr>
            </w:pPr>
            <w:r>
              <w:rPr>
                <w:bCs/>
                <w:iCs/>
              </w:rPr>
              <w:t>Play in the mud kitchen</w:t>
            </w:r>
          </w:p>
          <w:p w14:paraId="768BE730" w14:textId="77777777" w:rsidR="009235BF" w:rsidRDefault="009235BF" w:rsidP="009235BF">
            <w:pPr>
              <w:pStyle w:val="ListParagraph"/>
              <w:numPr>
                <w:ilvl w:val="0"/>
                <w:numId w:val="1"/>
              </w:numPr>
              <w:rPr>
                <w:bCs/>
                <w:iCs/>
              </w:rPr>
            </w:pPr>
            <w:r>
              <w:rPr>
                <w:bCs/>
                <w:iCs/>
              </w:rPr>
              <w:t>Tarpaulin</w:t>
            </w:r>
          </w:p>
          <w:p w14:paraId="7031136C" w14:textId="77777777" w:rsidR="009235BF" w:rsidRDefault="009235BF" w:rsidP="009235BF">
            <w:pPr>
              <w:pStyle w:val="ListParagraph"/>
              <w:numPr>
                <w:ilvl w:val="0"/>
                <w:numId w:val="1"/>
              </w:numPr>
              <w:rPr>
                <w:bCs/>
                <w:iCs/>
              </w:rPr>
            </w:pPr>
            <w:r>
              <w:rPr>
                <w:bCs/>
                <w:iCs/>
              </w:rPr>
              <w:t>Utensils</w:t>
            </w:r>
          </w:p>
          <w:p w14:paraId="25C30129" w14:textId="77777777" w:rsidR="009235BF" w:rsidRDefault="009235BF" w:rsidP="009235BF">
            <w:pPr>
              <w:pStyle w:val="ListParagraph"/>
              <w:numPr>
                <w:ilvl w:val="0"/>
                <w:numId w:val="1"/>
              </w:numPr>
              <w:rPr>
                <w:bCs/>
                <w:iCs/>
              </w:rPr>
            </w:pPr>
            <w:proofErr w:type="spellStart"/>
            <w:r>
              <w:rPr>
                <w:bCs/>
                <w:iCs/>
              </w:rPr>
              <w:t>Ipads</w:t>
            </w:r>
            <w:proofErr w:type="spellEnd"/>
            <w:r>
              <w:rPr>
                <w:bCs/>
                <w:iCs/>
              </w:rPr>
              <w:t xml:space="preserve"> for children and adults</w:t>
            </w:r>
          </w:p>
          <w:p w14:paraId="2D980B11" w14:textId="77777777" w:rsidR="009235BF" w:rsidRPr="00707ED6" w:rsidRDefault="009235BF" w:rsidP="009235BF">
            <w:pPr>
              <w:pStyle w:val="ListParagraph"/>
              <w:rPr>
                <w:b/>
                <w:i/>
              </w:rPr>
            </w:pPr>
          </w:p>
          <w:p w14:paraId="75FB6392" w14:textId="77777777" w:rsidR="005B14F4" w:rsidRDefault="005B14F4" w:rsidP="004D7CDD">
            <w:pPr>
              <w:jc w:val="center"/>
            </w:pPr>
          </w:p>
          <w:p w14:paraId="4827CBCE" w14:textId="77777777" w:rsidR="005B14F4" w:rsidRDefault="005B14F4" w:rsidP="004D7CDD">
            <w:pPr>
              <w:jc w:val="center"/>
            </w:pPr>
          </w:p>
          <w:p w14:paraId="39C269BD" w14:textId="77777777" w:rsidR="005B14F4" w:rsidRDefault="005B14F4" w:rsidP="004D7CDD">
            <w:pPr>
              <w:jc w:val="center"/>
            </w:pPr>
          </w:p>
        </w:tc>
      </w:tr>
      <w:tr w:rsidR="005B14F4" w14:paraId="669C7D89" w14:textId="77777777" w:rsidTr="00764A66">
        <w:tc>
          <w:tcPr>
            <w:tcW w:w="10910" w:type="dxa"/>
            <w:gridSpan w:val="3"/>
          </w:tcPr>
          <w:p w14:paraId="4DC94D0B" w14:textId="77777777" w:rsidR="005B14F4" w:rsidRPr="00ED401F" w:rsidRDefault="005B14F4" w:rsidP="004D7CDD">
            <w:pPr>
              <w:rPr>
                <w:b/>
              </w:rPr>
            </w:pPr>
            <w:proofErr w:type="spellStart"/>
            <w:r w:rsidRPr="00ED401F">
              <w:rPr>
                <w:b/>
              </w:rPr>
              <w:t>Amcan</w:t>
            </w:r>
            <w:proofErr w:type="spellEnd"/>
            <w:r w:rsidRPr="00ED401F">
              <w:rPr>
                <w:b/>
              </w:rPr>
              <w:t xml:space="preserve">/ion y </w:t>
            </w:r>
            <w:proofErr w:type="spellStart"/>
            <w:r w:rsidRPr="00ED401F">
              <w:rPr>
                <w:b/>
              </w:rPr>
              <w:t>weithgaredd</w:t>
            </w:r>
            <w:proofErr w:type="spellEnd"/>
            <w:r w:rsidRPr="00ED401F">
              <w:rPr>
                <w:b/>
              </w:rPr>
              <w:t>:</w:t>
            </w:r>
          </w:p>
          <w:p w14:paraId="3E9D7457" w14:textId="77777777" w:rsidR="005B14F4" w:rsidRDefault="005B14F4" w:rsidP="004D7CDD">
            <w:pPr>
              <w:rPr>
                <w:b/>
                <w:i/>
              </w:rPr>
            </w:pPr>
            <w:r w:rsidRPr="00ED401F">
              <w:rPr>
                <w:b/>
                <w:i/>
              </w:rPr>
              <w:t>Aim/s of activity:</w:t>
            </w:r>
          </w:p>
          <w:p w14:paraId="3985032D" w14:textId="77777777" w:rsidR="005B14F4" w:rsidRDefault="005B14F4" w:rsidP="004D7CDD">
            <w:pPr>
              <w:rPr>
                <w:b/>
                <w:i/>
              </w:rPr>
            </w:pPr>
          </w:p>
          <w:p w14:paraId="3ED79975" w14:textId="77777777" w:rsidR="005B14F4" w:rsidRDefault="005B14F4" w:rsidP="004D7CDD">
            <w:pPr>
              <w:pStyle w:val="ListParagraph"/>
              <w:rPr>
                <w:b/>
                <w:i/>
              </w:rPr>
            </w:pPr>
          </w:p>
          <w:p w14:paraId="7026FB9C" w14:textId="77777777" w:rsidR="005B14F4" w:rsidRDefault="005B14F4" w:rsidP="005B14F4">
            <w:pPr>
              <w:pStyle w:val="ListParagraph"/>
              <w:numPr>
                <w:ilvl w:val="0"/>
                <w:numId w:val="1"/>
              </w:numPr>
              <w:rPr>
                <w:bCs/>
                <w:iCs/>
              </w:rPr>
            </w:pPr>
            <w:r w:rsidRPr="00BC7332">
              <w:rPr>
                <w:bCs/>
                <w:iCs/>
              </w:rPr>
              <w:t xml:space="preserve">To provide a multisensory </w:t>
            </w:r>
            <w:proofErr w:type="gramStart"/>
            <w:r w:rsidRPr="00BC7332">
              <w:rPr>
                <w:bCs/>
                <w:iCs/>
              </w:rPr>
              <w:t>first hand</w:t>
            </w:r>
            <w:proofErr w:type="gramEnd"/>
            <w:r w:rsidRPr="00BC7332">
              <w:rPr>
                <w:bCs/>
                <w:iCs/>
              </w:rPr>
              <w:t xml:space="preserve"> open ended play experience</w:t>
            </w:r>
          </w:p>
          <w:p w14:paraId="228F9545" w14:textId="77777777" w:rsidR="005B14F4" w:rsidRPr="00BC7332" w:rsidRDefault="005B14F4" w:rsidP="005B14F4">
            <w:pPr>
              <w:pStyle w:val="ListParagraph"/>
              <w:numPr>
                <w:ilvl w:val="0"/>
                <w:numId w:val="1"/>
              </w:numPr>
              <w:rPr>
                <w:bCs/>
                <w:iCs/>
              </w:rPr>
            </w:pPr>
            <w:r>
              <w:rPr>
                <w:bCs/>
                <w:iCs/>
              </w:rPr>
              <w:t>To make connections with the landscape/ flora and fauna</w:t>
            </w:r>
          </w:p>
          <w:p w14:paraId="795E4CCF" w14:textId="77777777" w:rsidR="005B14F4" w:rsidRPr="00BC7332" w:rsidRDefault="005B14F4" w:rsidP="005B14F4">
            <w:pPr>
              <w:pStyle w:val="ListParagraph"/>
              <w:numPr>
                <w:ilvl w:val="0"/>
                <w:numId w:val="1"/>
              </w:numPr>
              <w:rPr>
                <w:bCs/>
                <w:iCs/>
              </w:rPr>
            </w:pPr>
            <w:r w:rsidRPr="00BC7332">
              <w:rPr>
                <w:bCs/>
                <w:iCs/>
              </w:rPr>
              <w:t xml:space="preserve">For children to explore the natural world </w:t>
            </w:r>
            <w:r>
              <w:rPr>
                <w:bCs/>
                <w:iCs/>
              </w:rPr>
              <w:t>with awe and wonder</w:t>
            </w:r>
          </w:p>
          <w:p w14:paraId="31B58BC0" w14:textId="77777777" w:rsidR="005B14F4" w:rsidRPr="00BC7332" w:rsidRDefault="005B14F4" w:rsidP="005B14F4">
            <w:pPr>
              <w:pStyle w:val="ListParagraph"/>
              <w:numPr>
                <w:ilvl w:val="0"/>
                <w:numId w:val="1"/>
              </w:numPr>
              <w:rPr>
                <w:bCs/>
                <w:iCs/>
              </w:rPr>
            </w:pPr>
            <w:r w:rsidRPr="00BC7332">
              <w:rPr>
                <w:bCs/>
                <w:iCs/>
              </w:rPr>
              <w:t>To promote curiosity, creativity, and self- directed play</w:t>
            </w:r>
          </w:p>
          <w:p w14:paraId="1CBF039E" w14:textId="77777777" w:rsidR="005B14F4" w:rsidRPr="00BC7332" w:rsidRDefault="005B14F4" w:rsidP="005B14F4">
            <w:pPr>
              <w:pStyle w:val="ListParagraph"/>
              <w:numPr>
                <w:ilvl w:val="0"/>
                <w:numId w:val="1"/>
              </w:numPr>
              <w:rPr>
                <w:bCs/>
                <w:iCs/>
              </w:rPr>
            </w:pPr>
            <w:r w:rsidRPr="00BC7332">
              <w:rPr>
                <w:bCs/>
                <w:iCs/>
              </w:rPr>
              <w:t>To provide space and freedom for the children to experiment and investigate</w:t>
            </w:r>
          </w:p>
          <w:p w14:paraId="66FA8715" w14:textId="77777777" w:rsidR="005B14F4" w:rsidRPr="00BC7332" w:rsidRDefault="005B14F4" w:rsidP="005B14F4">
            <w:pPr>
              <w:pStyle w:val="ListParagraph"/>
              <w:numPr>
                <w:ilvl w:val="0"/>
                <w:numId w:val="1"/>
              </w:numPr>
              <w:rPr>
                <w:bCs/>
                <w:iCs/>
              </w:rPr>
            </w:pPr>
            <w:r w:rsidRPr="00BC7332">
              <w:rPr>
                <w:bCs/>
                <w:iCs/>
              </w:rPr>
              <w:t>Provide opportunity for risk and challenge</w:t>
            </w:r>
          </w:p>
          <w:p w14:paraId="341D23CB" w14:textId="77777777" w:rsidR="005B14F4" w:rsidRPr="00BC7332" w:rsidRDefault="005B14F4" w:rsidP="005B14F4">
            <w:pPr>
              <w:pStyle w:val="ListParagraph"/>
              <w:numPr>
                <w:ilvl w:val="0"/>
                <w:numId w:val="1"/>
              </w:numPr>
              <w:rPr>
                <w:bCs/>
                <w:iCs/>
              </w:rPr>
            </w:pPr>
            <w:r w:rsidRPr="00BC7332">
              <w:rPr>
                <w:bCs/>
                <w:iCs/>
              </w:rPr>
              <w:t>Provide space for whole bodied movement</w:t>
            </w:r>
            <w:r>
              <w:rPr>
                <w:bCs/>
                <w:iCs/>
              </w:rPr>
              <w:t xml:space="preserve"> to develop gross and fine motor skills</w:t>
            </w:r>
          </w:p>
          <w:p w14:paraId="5CF3038D" w14:textId="77777777" w:rsidR="005B14F4" w:rsidRDefault="005B14F4" w:rsidP="004D7CDD">
            <w:pPr>
              <w:pStyle w:val="ListParagraph"/>
              <w:rPr>
                <w:b/>
                <w:i/>
              </w:rPr>
            </w:pPr>
          </w:p>
          <w:p w14:paraId="71DC2C22" w14:textId="77777777" w:rsidR="005B14F4" w:rsidRDefault="005B14F4" w:rsidP="004D7CDD"/>
          <w:p w14:paraId="2696147B" w14:textId="77777777" w:rsidR="005B14F4" w:rsidRDefault="005B14F4" w:rsidP="004D7CDD"/>
        </w:tc>
      </w:tr>
      <w:tr w:rsidR="005B14F4" w:rsidRPr="00F379FC" w14:paraId="4936ACAD" w14:textId="77777777" w:rsidTr="00764A66">
        <w:tc>
          <w:tcPr>
            <w:tcW w:w="10910" w:type="dxa"/>
            <w:gridSpan w:val="3"/>
          </w:tcPr>
          <w:p w14:paraId="1C88DC38" w14:textId="77777777" w:rsidR="005B14F4" w:rsidRPr="00F379FC" w:rsidRDefault="005B14F4" w:rsidP="004D7CDD">
            <w:pPr>
              <w:rPr>
                <w:bCs/>
              </w:rPr>
            </w:pPr>
            <w:proofErr w:type="spellStart"/>
            <w:r w:rsidRPr="00F379FC">
              <w:rPr>
                <w:bCs/>
              </w:rPr>
              <w:t>Cysylltiadau</w:t>
            </w:r>
            <w:proofErr w:type="spellEnd"/>
            <w:r w:rsidRPr="00F379FC">
              <w:rPr>
                <w:bCs/>
              </w:rPr>
              <w:t xml:space="preserve"> â </w:t>
            </w:r>
            <w:proofErr w:type="spellStart"/>
            <w:r w:rsidRPr="00F379FC">
              <w:rPr>
                <w:bCs/>
              </w:rPr>
              <w:t>deilliannau</w:t>
            </w:r>
            <w:proofErr w:type="spellEnd"/>
            <w:r w:rsidRPr="00F379FC">
              <w:rPr>
                <w:bCs/>
              </w:rPr>
              <w:t xml:space="preserve">: </w:t>
            </w:r>
          </w:p>
          <w:p w14:paraId="497515F4" w14:textId="77777777" w:rsidR="005B14F4" w:rsidRPr="00F379FC" w:rsidRDefault="005B14F4" w:rsidP="004D7CDD">
            <w:pPr>
              <w:rPr>
                <w:bCs/>
                <w:i/>
              </w:rPr>
            </w:pPr>
            <w:r w:rsidRPr="00F379FC">
              <w:rPr>
                <w:bCs/>
                <w:i/>
              </w:rPr>
              <w:lastRenderedPageBreak/>
              <w:t>Links to outcomes: This experience links to ESDGC providing opportunity for children to explore and develop connections with the natural world. Developing curiosity for the natural world and promote understanding of how environments change.  Encouraging children to care for the environment and living things.</w:t>
            </w:r>
          </w:p>
          <w:p w14:paraId="2BD801AA" w14:textId="77777777" w:rsidR="005B14F4" w:rsidRPr="00F379FC" w:rsidRDefault="005B14F4" w:rsidP="004D7CDD">
            <w:pPr>
              <w:rPr>
                <w:bCs/>
                <w:i/>
              </w:rPr>
            </w:pPr>
            <w:r w:rsidRPr="00F379FC">
              <w:rPr>
                <w:bCs/>
                <w:i/>
              </w:rPr>
              <w:t>This experience provide opportunity for the holistic development of the child as stated in The Foundation Stage Profile-</w:t>
            </w:r>
          </w:p>
          <w:p w14:paraId="18C4B04D" w14:textId="77777777" w:rsidR="005B14F4" w:rsidRPr="00F379FC" w:rsidRDefault="005B14F4" w:rsidP="004D7CDD">
            <w:pPr>
              <w:rPr>
                <w:bCs/>
                <w:u w:val="single"/>
              </w:rPr>
            </w:pPr>
            <w:r w:rsidRPr="00F379FC">
              <w:rPr>
                <w:bCs/>
                <w:u w:val="single"/>
              </w:rPr>
              <w:t xml:space="preserve">Personal and Social Development, </w:t>
            </w:r>
            <w:proofErr w:type="gramStart"/>
            <w:r w:rsidRPr="00F379FC">
              <w:rPr>
                <w:bCs/>
                <w:u w:val="single"/>
              </w:rPr>
              <w:t>Well-being</w:t>
            </w:r>
            <w:proofErr w:type="gramEnd"/>
            <w:r w:rsidRPr="00F379FC">
              <w:rPr>
                <w:bCs/>
                <w:u w:val="single"/>
              </w:rPr>
              <w:t xml:space="preserve"> and Cultural Diversity</w:t>
            </w:r>
          </w:p>
          <w:p w14:paraId="4CAC2FC5" w14:textId="77777777" w:rsidR="005B14F4" w:rsidRPr="00F379FC" w:rsidRDefault="005B14F4" w:rsidP="005B14F4">
            <w:pPr>
              <w:pStyle w:val="ListParagraph"/>
              <w:numPr>
                <w:ilvl w:val="0"/>
                <w:numId w:val="1"/>
              </w:numPr>
              <w:rPr>
                <w:bCs/>
                <w:i/>
              </w:rPr>
            </w:pPr>
            <w:r w:rsidRPr="00F379FC">
              <w:rPr>
                <w:bCs/>
                <w:i/>
              </w:rPr>
              <w:t>Opportunity to play alongside others and engage in cooperative play</w:t>
            </w:r>
          </w:p>
          <w:p w14:paraId="04B18272" w14:textId="77777777" w:rsidR="005B14F4" w:rsidRPr="00F379FC" w:rsidRDefault="005B14F4" w:rsidP="005B14F4">
            <w:pPr>
              <w:pStyle w:val="ListParagraph"/>
              <w:numPr>
                <w:ilvl w:val="0"/>
                <w:numId w:val="1"/>
              </w:numPr>
              <w:rPr>
                <w:bCs/>
                <w:i/>
              </w:rPr>
            </w:pPr>
            <w:r w:rsidRPr="00F379FC">
              <w:rPr>
                <w:bCs/>
                <w:i/>
              </w:rPr>
              <w:t>Understand and respond to consistent boundaries</w:t>
            </w:r>
          </w:p>
          <w:p w14:paraId="28E5F5C7" w14:textId="77777777" w:rsidR="005B14F4" w:rsidRPr="00F379FC" w:rsidRDefault="005B14F4" w:rsidP="005B14F4">
            <w:pPr>
              <w:pStyle w:val="ListParagraph"/>
              <w:numPr>
                <w:ilvl w:val="0"/>
                <w:numId w:val="1"/>
              </w:numPr>
              <w:rPr>
                <w:bCs/>
                <w:i/>
              </w:rPr>
            </w:pPr>
            <w:r w:rsidRPr="00F379FC">
              <w:rPr>
                <w:bCs/>
                <w:i/>
              </w:rPr>
              <w:t>Support social interaction and language development</w:t>
            </w:r>
          </w:p>
          <w:p w14:paraId="1912AD22" w14:textId="77777777" w:rsidR="005B14F4" w:rsidRPr="00F379FC" w:rsidRDefault="005B14F4" w:rsidP="005B14F4">
            <w:pPr>
              <w:pStyle w:val="ListParagraph"/>
              <w:numPr>
                <w:ilvl w:val="0"/>
                <w:numId w:val="1"/>
              </w:numPr>
              <w:rPr>
                <w:bCs/>
                <w:i/>
              </w:rPr>
            </w:pPr>
            <w:r w:rsidRPr="00F379FC">
              <w:rPr>
                <w:bCs/>
                <w:i/>
              </w:rPr>
              <w:t>Develop a sense of empathy recognizing emotion in others</w:t>
            </w:r>
          </w:p>
          <w:p w14:paraId="7C88C305" w14:textId="77777777" w:rsidR="005B14F4" w:rsidRPr="00F379FC" w:rsidRDefault="005B14F4" w:rsidP="004D7CDD">
            <w:pPr>
              <w:pStyle w:val="ListParagraph"/>
              <w:rPr>
                <w:bCs/>
                <w:i/>
              </w:rPr>
            </w:pPr>
          </w:p>
          <w:p w14:paraId="25AE9692" w14:textId="77777777" w:rsidR="005B14F4" w:rsidRPr="00F379FC" w:rsidRDefault="005B14F4" w:rsidP="004D7CDD">
            <w:pPr>
              <w:pStyle w:val="ListParagraph"/>
              <w:rPr>
                <w:bCs/>
                <w:u w:val="single"/>
              </w:rPr>
            </w:pPr>
            <w:r w:rsidRPr="00F379FC">
              <w:rPr>
                <w:bCs/>
                <w:u w:val="single"/>
              </w:rPr>
              <w:t>Language, Literacy and Communication Skills</w:t>
            </w:r>
          </w:p>
          <w:p w14:paraId="35D32D57" w14:textId="77777777" w:rsidR="005B14F4" w:rsidRPr="00F379FC" w:rsidRDefault="005B14F4" w:rsidP="005B14F4">
            <w:pPr>
              <w:pStyle w:val="ListParagraph"/>
              <w:numPr>
                <w:ilvl w:val="0"/>
                <w:numId w:val="1"/>
              </w:numPr>
              <w:rPr>
                <w:bCs/>
                <w:iCs/>
                <w:u w:val="single"/>
              </w:rPr>
            </w:pPr>
            <w:r w:rsidRPr="00F379FC">
              <w:rPr>
                <w:bCs/>
                <w:iCs/>
              </w:rPr>
              <w:t>Respond to one step instruction</w:t>
            </w:r>
          </w:p>
          <w:p w14:paraId="017F3555" w14:textId="77777777" w:rsidR="005B14F4" w:rsidRPr="00F379FC" w:rsidRDefault="005B14F4" w:rsidP="005B14F4">
            <w:pPr>
              <w:pStyle w:val="ListParagraph"/>
              <w:numPr>
                <w:ilvl w:val="0"/>
                <w:numId w:val="1"/>
              </w:numPr>
              <w:rPr>
                <w:bCs/>
                <w:iCs/>
                <w:u w:val="single"/>
              </w:rPr>
            </w:pPr>
            <w:r w:rsidRPr="00F379FC">
              <w:rPr>
                <w:bCs/>
                <w:iCs/>
              </w:rPr>
              <w:t>Listen with growing attention</w:t>
            </w:r>
          </w:p>
          <w:p w14:paraId="082D9F60" w14:textId="77777777" w:rsidR="005B14F4" w:rsidRPr="00F379FC" w:rsidRDefault="005B14F4" w:rsidP="005B14F4">
            <w:pPr>
              <w:pStyle w:val="ListParagraph"/>
              <w:numPr>
                <w:ilvl w:val="0"/>
                <w:numId w:val="1"/>
              </w:numPr>
              <w:rPr>
                <w:bCs/>
                <w:iCs/>
              </w:rPr>
            </w:pPr>
            <w:r w:rsidRPr="00F379FC">
              <w:rPr>
                <w:bCs/>
                <w:iCs/>
              </w:rPr>
              <w:t>Engage in songs and rhymes</w:t>
            </w:r>
          </w:p>
          <w:p w14:paraId="5947E0C5" w14:textId="77777777" w:rsidR="005B14F4" w:rsidRPr="00F379FC" w:rsidRDefault="005B14F4" w:rsidP="004D7CDD">
            <w:pPr>
              <w:pStyle w:val="ListParagraph"/>
              <w:rPr>
                <w:bCs/>
                <w:iCs/>
              </w:rPr>
            </w:pPr>
          </w:p>
          <w:p w14:paraId="3586C211" w14:textId="77777777" w:rsidR="005B14F4" w:rsidRPr="00F379FC" w:rsidRDefault="005B14F4" w:rsidP="004D7CDD">
            <w:pPr>
              <w:pStyle w:val="ListParagraph"/>
              <w:rPr>
                <w:bCs/>
                <w:iCs/>
                <w:u w:val="single"/>
              </w:rPr>
            </w:pPr>
            <w:r w:rsidRPr="00F379FC">
              <w:rPr>
                <w:bCs/>
                <w:iCs/>
                <w:u w:val="single"/>
              </w:rPr>
              <w:t>Mathematic Development</w:t>
            </w:r>
          </w:p>
          <w:p w14:paraId="0DCFD5E7" w14:textId="77777777" w:rsidR="005B14F4" w:rsidRPr="00F379FC" w:rsidRDefault="005B14F4" w:rsidP="005B14F4">
            <w:pPr>
              <w:pStyle w:val="ListParagraph"/>
              <w:numPr>
                <w:ilvl w:val="0"/>
                <w:numId w:val="1"/>
              </w:numPr>
              <w:rPr>
                <w:bCs/>
                <w:iCs/>
              </w:rPr>
            </w:pPr>
            <w:r w:rsidRPr="00F379FC">
              <w:rPr>
                <w:bCs/>
                <w:iCs/>
              </w:rPr>
              <w:t>Indicate two objects</w:t>
            </w:r>
          </w:p>
          <w:p w14:paraId="794DBC95" w14:textId="77777777" w:rsidR="005B14F4" w:rsidRPr="00F379FC" w:rsidRDefault="005B14F4" w:rsidP="005B14F4">
            <w:pPr>
              <w:pStyle w:val="ListParagraph"/>
              <w:numPr>
                <w:ilvl w:val="0"/>
                <w:numId w:val="1"/>
              </w:numPr>
              <w:rPr>
                <w:bCs/>
                <w:iCs/>
              </w:rPr>
            </w:pPr>
            <w:r w:rsidRPr="00F379FC">
              <w:rPr>
                <w:bCs/>
                <w:iCs/>
              </w:rPr>
              <w:t>One to one correspondence</w:t>
            </w:r>
          </w:p>
          <w:p w14:paraId="36488CC7" w14:textId="77777777" w:rsidR="005B14F4" w:rsidRPr="00F379FC" w:rsidRDefault="005B14F4" w:rsidP="005B14F4">
            <w:pPr>
              <w:pStyle w:val="ListParagraph"/>
              <w:numPr>
                <w:ilvl w:val="0"/>
                <w:numId w:val="1"/>
              </w:numPr>
              <w:rPr>
                <w:bCs/>
                <w:iCs/>
              </w:rPr>
            </w:pPr>
            <w:r w:rsidRPr="00F379FC">
              <w:rPr>
                <w:bCs/>
                <w:iCs/>
              </w:rPr>
              <w:t>Explore the properties of 2D and 3D shape</w:t>
            </w:r>
          </w:p>
          <w:p w14:paraId="184D7075" w14:textId="77777777" w:rsidR="005B14F4" w:rsidRPr="00F379FC" w:rsidRDefault="005B14F4" w:rsidP="005B14F4">
            <w:pPr>
              <w:pStyle w:val="ListParagraph"/>
              <w:numPr>
                <w:ilvl w:val="0"/>
                <w:numId w:val="1"/>
              </w:numPr>
              <w:rPr>
                <w:bCs/>
                <w:iCs/>
              </w:rPr>
            </w:pPr>
            <w:r w:rsidRPr="00F379FC">
              <w:rPr>
                <w:bCs/>
                <w:iCs/>
              </w:rPr>
              <w:t>Begin to recognize pattern in environment</w:t>
            </w:r>
          </w:p>
          <w:p w14:paraId="6DDFFAE3" w14:textId="77777777" w:rsidR="005B14F4" w:rsidRPr="00F379FC" w:rsidRDefault="005B14F4" w:rsidP="004D7CDD">
            <w:pPr>
              <w:pStyle w:val="ListParagraph"/>
              <w:rPr>
                <w:bCs/>
                <w:iCs/>
              </w:rPr>
            </w:pPr>
          </w:p>
          <w:p w14:paraId="44A8D41F" w14:textId="77777777" w:rsidR="005B14F4" w:rsidRPr="00F379FC" w:rsidRDefault="005B14F4" w:rsidP="004D7CDD">
            <w:pPr>
              <w:pStyle w:val="ListParagraph"/>
              <w:rPr>
                <w:bCs/>
                <w:iCs/>
                <w:u w:val="single"/>
              </w:rPr>
            </w:pPr>
            <w:r w:rsidRPr="00F379FC">
              <w:rPr>
                <w:bCs/>
                <w:iCs/>
                <w:u w:val="single"/>
              </w:rPr>
              <w:t>Physical Development</w:t>
            </w:r>
          </w:p>
          <w:p w14:paraId="1BDE7444" w14:textId="77777777" w:rsidR="005B14F4" w:rsidRPr="00F379FC" w:rsidRDefault="005B14F4" w:rsidP="005B14F4">
            <w:pPr>
              <w:pStyle w:val="ListParagraph"/>
              <w:numPr>
                <w:ilvl w:val="0"/>
                <w:numId w:val="1"/>
              </w:numPr>
              <w:rPr>
                <w:bCs/>
                <w:iCs/>
                <w:u w:val="single"/>
              </w:rPr>
            </w:pPr>
            <w:r w:rsidRPr="00F379FC">
              <w:rPr>
                <w:bCs/>
                <w:iCs/>
              </w:rPr>
              <w:t>Begin to hold a mark making object</w:t>
            </w:r>
          </w:p>
          <w:p w14:paraId="401F27B9" w14:textId="77777777" w:rsidR="005B14F4" w:rsidRPr="00F379FC" w:rsidRDefault="005B14F4" w:rsidP="005B14F4">
            <w:pPr>
              <w:pStyle w:val="ListParagraph"/>
              <w:numPr>
                <w:ilvl w:val="0"/>
                <w:numId w:val="1"/>
              </w:numPr>
              <w:rPr>
                <w:bCs/>
                <w:iCs/>
              </w:rPr>
            </w:pPr>
            <w:r w:rsidRPr="00F379FC">
              <w:rPr>
                <w:bCs/>
                <w:iCs/>
              </w:rPr>
              <w:t xml:space="preserve">Run in a straight line, </w:t>
            </w:r>
            <w:proofErr w:type="gramStart"/>
            <w:r w:rsidRPr="00F379FC">
              <w:rPr>
                <w:bCs/>
                <w:iCs/>
              </w:rPr>
              <w:t>starting</w:t>
            </w:r>
            <w:proofErr w:type="gramEnd"/>
            <w:r w:rsidRPr="00F379FC">
              <w:rPr>
                <w:bCs/>
                <w:iCs/>
              </w:rPr>
              <w:t xml:space="preserve"> and stopping to pick up items</w:t>
            </w:r>
          </w:p>
          <w:p w14:paraId="0643C7F1" w14:textId="77777777" w:rsidR="005B14F4" w:rsidRPr="00F379FC" w:rsidRDefault="005B14F4" w:rsidP="005B14F4">
            <w:pPr>
              <w:pStyle w:val="ListParagraph"/>
              <w:numPr>
                <w:ilvl w:val="0"/>
                <w:numId w:val="1"/>
              </w:numPr>
              <w:rPr>
                <w:bCs/>
                <w:iCs/>
              </w:rPr>
            </w:pPr>
            <w:proofErr w:type="spellStart"/>
            <w:r w:rsidRPr="00F379FC">
              <w:rPr>
                <w:bCs/>
                <w:iCs/>
              </w:rPr>
              <w:t>Co ordinate</w:t>
            </w:r>
            <w:proofErr w:type="spellEnd"/>
            <w:r w:rsidRPr="00F379FC">
              <w:rPr>
                <w:bCs/>
                <w:iCs/>
              </w:rPr>
              <w:t xml:space="preserve"> movements to travel in a variety of ways</w:t>
            </w:r>
          </w:p>
          <w:p w14:paraId="715A12F5" w14:textId="77777777" w:rsidR="005B14F4" w:rsidRPr="000923F3" w:rsidRDefault="005B14F4" w:rsidP="005B14F4">
            <w:pPr>
              <w:pStyle w:val="ListParagraph"/>
              <w:numPr>
                <w:ilvl w:val="0"/>
                <w:numId w:val="1"/>
              </w:numPr>
              <w:rPr>
                <w:bCs/>
                <w:iCs/>
              </w:rPr>
            </w:pPr>
            <w:r w:rsidRPr="00F379FC">
              <w:rPr>
                <w:bCs/>
                <w:iCs/>
              </w:rPr>
              <w:t xml:space="preserve">Manipulate materials </w:t>
            </w:r>
          </w:p>
          <w:p w14:paraId="279639DD" w14:textId="77777777" w:rsidR="005B14F4" w:rsidRPr="00F379FC" w:rsidRDefault="005B14F4" w:rsidP="004D7CDD">
            <w:pPr>
              <w:rPr>
                <w:bCs/>
              </w:rPr>
            </w:pPr>
          </w:p>
        </w:tc>
      </w:tr>
      <w:tr w:rsidR="005B14F4" w14:paraId="71DA799B" w14:textId="77777777" w:rsidTr="00764A66">
        <w:tc>
          <w:tcPr>
            <w:tcW w:w="10910" w:type="dxa"/>
            <w:gridSpan w:val="3"/>
          </w:tcPr>
          <w:p w14:paraId="518B3712" w14:textId="77777777" w:rsidR="005B14F4" w:rsidRPr="00ED401F" w:rsidRDefault="005B14F4" w:rsidP="004D7CDD">
            <w:pPr>
              <w:rPr>
                <w:b/>
              </w:rPr>
            </w:pPr>
            <w:proofErr w:type="spellStart"/>
            <w:r w:rsidRPr="00ED401F">
              <w:rPr>
                <w:b/>
              </w:rPr>
              <w:lastRenderedPageBreak/>
              <w:t>Gwahaniaethu</w:t>
            </w:r>
            <w:proofErr w:type="spellEnd"/>
            <w:r w:rsidRPr="00ED401F">
              <w:rPr>
                <w:b/>
              </w:rPr>
              <w:t>:</w:t>
            </w:r>
          </w:p>
          <w:p w14:paraId="64CC9FA7" w14:textId="77777777" w:rsidR="005B14F4" w:rsidRPr="001A06F3" w:rsidRDefault="005B14F4" w:rsidP="004D7CDD">
            <w:pPr>
              <w:rPr>
                <w:b/>
                <w:i/>
              </w:rPr>
            </w:pPr>
            <w:r w:rsidRPr="00ED401F">
              <w:rPr>
                <w:b/>
                <w:i/>
              </w:rPr>
              <w:t>Differentiation:</w:t>
            </w:r>
          </w:p>
          <w:p w14:paraId="1915BC03" w14:textId="286D6CD5" w:rsidR="005B14F4" w:rsidRDefault="005B14F4" w:rsidP="004D7CDD">
            <w:r>
              <w:t>This experience will be inclusive to the holistic development of all children as it will be child led and self-directed. Children will be supported by staff to engage in the experience and offered appropriate support when required</w:t>
            </w:r>
            <w:r w:rsidR="00F5384F">
              <w:t xml:space="preserve"> and will vary depending on </w:t>
            </w:r>
            <w:r w:rsidR="006B3D14">
              <w:t xml:space="preserve">each </w:t>
            </w:r>
            <w:proofErr w:type="spellStart"/>
            <w:r w:rsidR="006B3D14">
              <w:t>chilkds</w:t>
            </w:r>
            <w:proofErr w:type="spellEnd"/>
            <w:r w:rsidR="006B3D14">
              <w:t xml:space="preserve"> needs.</w:t>
            </w:r>
          </w:p>
        </w:tc>
      </w:tr>
      <w:tr w:rsidR="005B14F4" w14:paraId="05196D10" w14:textId="77777777" w:rsidTr="00764A66">
        <w:tc>
          <w:tcPr>
            <w:tcW w:w="10910" w:type="dxa"/>
            <w:gridSpan w:val="3"/>
          </w:tcPr>
          <w:p w14:paraId="65782A30" w14:textId="77777777" w:rsidR="005B14F4" w:rsidRPr="00ED401F" w:rsidRDefault="005B14F4" w:rsidP="004D7CDD">
            <w:pPr>
              <w:rPr>
                <w:b/>
              </w:rPr>
            </w:pPr>
            <w:r w:rsidRPr="00ED401F">
              <w:rPr>
                <w:b/>
              </w:rPr>
              <w:t xml:space="preserve">Iechyd a </w:t>
            </w:r>
            <w:proofErr w:type="spellStart"/>
            <w:r w:rsidRPr="00ED401F">
              <w:rPr>
                <w:b/>
              </w:rPr>
              <w:t>diogelwch</w:t>
            </w:r>
            <w:proofErr w:type="spellEnd"/>
            <w:r w:rsidRPr="00ED401F">
              <w:rPr>
                <w:b/>
              </w:rPr>
              <w:t>:</w:t>
            </w:r>
          </w:p>
          <w:p w14:paraId="4DF76F71" w14:textId="77777777" w:rsidR="005B14F4" w:rsidRDefault="005B14F4" w:rsidP="004D7CDD">
            <w:pPr>
              <w:rPr>
                <w:b/>
                <w:i/>
              </w:rPr>
            </w:pPr>
            <w:r w:rsidRPr="00ED401F">
              <w:rPr>
                <w:b/>
                <w:i/>
              </w:rPr>
              <w:t>Health and safety:</w:t>
            </w:r>
          </w:p>
          <w:p w14:paraId="287B337E" w14:textId="77777777" w:rsidR="005B14F4" w:rsidRDefault="005B14F4" w:rsidP="005B14F4">
            <w:pPr>
              <w:pStyle w:val="ListParagraph"/>
              <w:numPr>
                <w:ilvl w:val="0"/>
                <w:numId w:val="1"/>
              </w:numPr>
              <w:rPr>
                <w:bCs/>
                <w:iCs/>
              </w:rPr>
            </w:pPr>
            <w:r w:rsidRPr="00472406">
              <w:rPr>
                <w:bCs/>
                <w:iCs/>
              </w:rPr>
              <w:t>Risk Assessment and Environmental Audit will be undertaken prior to experience</w:t>
            </w:r>
          </w:p>
          <w:p w14:paraId="197342C4" w14:textId="77777777" w:rsidR="005B14F4" w:rsidRDefault="005B14F4" w:rsidP="005B14F4">
            <w:pPr>
              <w:pStyle w:val="ListParagraph"/>
              <w:numPr>
                <w:ilvl w:val="0"/>
                <w:numId w:val="1"/>
              </w:numPr>
              <w:rPr>
                <w:bCs/>
                <w:iCs/>
              </w:rPr>
            </w:pPr>
            <w:r>
              <w:rPr>
                <w:bCs/>
                <w:iCs/>
              </w:rPr>
              <w:t>Correct staff/ child ratio</w:t>
            </w:r>
          </w:p>
          <w:p w14:paraId="75D51272" w14:textId="77777777" w:rsidR="005B14F4" w:rsidRDefault="005B14F4" w:rsidP="005B14F4">
            <w:pPr>
              <w:pStyle w:val="ListParagraph"/>
              <w:numPr>
                <w:ilvl w:val="0"/>
                <w:numId w:val="1"/>
              </w:numPr>
              <w:rPr>
                <w:bCs/>
                <w:iCs/>
              </w:rPr>
            </w:pPr>
            <w:r>
              <w:rPr>
                <w:bCs/>
                <w:iCs/>
              </w:rPr>
              <w:t>All staff to have up to date DBS and First Aid training</w:t>
            </w:r>
          </w:p>
          <w:p w14:paraId="0A3196EE" w14:textId="77777777" w:rsidR="005B14F4" w:rsidRDefault="005B14F4" w:rsidP="005B14F4">
            <w:pPr>
              <w:pStyle w:val="ListParagraph"/>
              <w:numPr>
                <w:ilvl w:val="0"/>
                <w:numId w:val="1"/>
              </w:numPr>
              <w:rPr>
                <w:bCs/>
                <w:iCs/>
              </w:rPr>
            </w:pPr>
            <w:r>
              <w:rPr>
                <w:bCs/>
                <w:iCs/>
              </w:rPr>
              <w:t>Visual Inspection of area</w:t>
            </w:r>
          </w:p>
          <w:p w14:paraId="2B77D126" w14:textId="77777777" w:rsidR="005B14F4" w:rsidRDefault="005B14F4" w:rsidP="005B14F4">
            <w:pPr>
              <w:pStyle w:val="ListParagraph"/>
              <w:numPr>
                <w:ilvl w:val="0"/>
                <w:numId w:val="1"/>
              </w:numPr>
              <w:rPr>
                <w:bCs/>
                <w:iCs/>
              </w:rPr>
            </w:pPr>
            <w:r>
              <w:rPr>
                <w:bCs/>
                <w:iCs/>
              </w:rPr>
              <w:t>Appropriate clothing depending on weather</w:t>
            </w:r>
          </w:p>
          <w:p w14:paraId="2E9F6A7C" w14:textId="77777777" w:rsidR="005B14F4" w:rsidRDefault="005B14F4" w:rsidP="005B14F4">
            <w:pPr>
              <w:pStyle w:val="ListParagraph"/>
              <w:numPr>
                <w:ilvl w:val="0"/>
                <w:numId w:val="1"/>
              </w:numPr>
              <w:rPr>
                <w:bCs/>
                <w:iCs/>
              </w:rPr>
            </w:pPr>
            <w:r>
              <w:rPr>
                <w:bCs/>
                <w:iCs/>
              </w:rPr>
              <w:t xml:space="preserve">First Aid bag </w:t>
            </w:r>
          </w:p>
          <w:p w14:paraId="34C4DC0F" w14:textId="77777777" w:rsidR="005B14F4" w:rsidRDefault="005B14F4" w:rsidP="005B14F4">
            <w:pPr>
              <w:pStyle w:val="ListParagraph"/>
              <w:numPr>
                <w:ilvl w:val="0"/>
                <w:numId w:val="1"/>
              </w:numPr>
              <w:rPr>
                <w:bCs/>
                <w:iCs/>
              </w:rPr>
            </w:pPr>
            <w:r>
              <w:rPr>
                <w:bCs/>
                <w:iCs/>
              </w:rPr>
              <w:t>Fire Register</w:t>
            </w:r>
          </w:p>
          <w:p w14:paraId="7F3AEA16" w14:textId="6F8E6888" w:rsidR="005B14F4" w:rsidRDefault="005B14F4" w:rsidP="005B14F4">
            <w:pPr>
              <w:pStyle w:val="ListParagraph"/>
              <w:numPr>
                <w:ilvl w:val="0"/>
                <w:numId w:val="1"/>
              </w:numPr>
              <w:rPr>
                <w:bCs/>
                <w:iCs/>
              </w:rPr>
            </w:pPr>
            <w:r>
              <w:rPr>
                <w:bCs/>
                <w:iCs/>
              </w:rPr>
              <w:t xml:space="preserve">Isolation Kit </w:t>
            </w:r>
            <w:r w:rsidR="006B3D14">
              <w:rPr>
                <w:bCs/>
                <w:iCs/>
              </w:rPr>
              <w:t>–</w:t>
            </w:r>
            <w:r>
              <w:rPr>
                <w:bCs/>
                <w:iCs/>
              </w:rPr>
              <w:t xml:space="preserve"> PPE</w:t>
            </w:r>
          </w:p>
          <w:p w14:paraId="37F50D45" w14:textId="3F2EA1AC" w:rsidR="006B3D14" w:rsidRDefault="006B3D14" w:rsidP="005B14F4">
            <w:pPr>
              <w:pStyle w:val="ListParagraph"/>
              <w:numPr>
                <w:ilvl w:val="0"/>
                <w:numId w:val="1"/>
              </w:numPr>
              <w:rPr>
                <w:bCs/>
                <w:iCs/>
              </w:rPr>
            </w:pPr>
            <w:r>
              <w:rPr>
                <w:bCs/>
                <w:iCs/>
              </w:rPr>
              <w:t>Knowledge of allergies and medical conditions</w:t>
            </w:r>
          </w:p>
          <w:p w14:paraId="7AFD16F4" w14:textId="1C480028" w:rsidR="00B03AFA" w:rsidRPr="00472406" w:rsidRDefault="00B03AFA" w:rsidP="005B14F4">
            <w:pPr>
              <w:pStyle w:val="ListParagraph"/>
              <w:numPr>
                <w:ilvl w:val="0"/>
                <w:numId w:val="1"/>
              </w:numPr>
              <w:rPr>
                <w:bCs/>
                <w:iCs/>
              </w:rPr>
            </w:pPr>
            <w:r>
              <w:rPr>
                <w:bCs/>
                <w:iCs/>
              </w:rPr>
              <w:t xml:space="preserve">All adults to </w:t>
            </w:r>
            <w:proofErr w:type="gramStart"/>
            <w:r>
              <w:rPr>
                <w:bCs/>
                <w:iCs/>
              </w:rPr>
              <w:t>have an understanding of</w:t>
            </w:r>
            <w:proofErr w:type="gramEnd"/>
            <w:r>
              <w:rPr>
                <w:bCs/>
                <w:iCs/>
              </w:rPr>
              <w:t xml:space="preserve"> their role within the activity</w:t>
            </w:r>
          </w:p>
          <w:p w14:paraId="12334881" w14:textId="77777777" w:rsidR="005B14F4" w:rsidRPr="00BE5748" w:rsidRDefault="005B14F4" w:rsidP="004D7CDD">
            <w:pPr>
              <w:rPr>
                <w:bCs/>
                <w:iCs/>
              </w:rPr>
            </w:pPr>
          </w:p>
          <w:p w14:paraId="54712FBD" w14:textId="77777777" w:rsidR="005B14F4" w:rsidRDefault="005B14F4" w:rsidP="004D7CDD"/>
          <w:p w14:paraId="15414C51" w14:textId="77777777" w:rsidR="005B14F4" w:rsidRDefault="005B14F4" w:rsidP="004D7CDD"/>
        </w:tc>
      </w:tr>
      <w:tr w:rsidR="005B14F4" w14:paraId="5D8B2A23" w14:textId="77777777" w:rsidTr="00764A66">
        <w:tc>
          <w:tcPr>
            <w:tcW w:w="10910" w:type="dxa"/>
            <w:gridSpan w:val="3"/>
          </w:tcPr>
          <w:p w14:paraId="3B79A3AE" w14:textId="77777777" w:rsidR="005B14F4" w:rsidRPr="00ED401F" w:rsidRDefault="005B14F4" w:rsidP="004D7CDD">
            <w:pPr>
              <w:rPr>
                <w:b/>
              </w:rPr>
            </w:pPr>
            <w:proofErr w:type="spellStart"/>
            <w:r w:rsidRPr="00ED401F">
              <w:rPr>
                <w:b/>
              </w:rPr>
              <w:t>R</w:t>
            </w:r>
            <w:r>
              <w:rPr>
                <w:b/>
              </w:rPr>
              <w:t>ô</w:t>
            </w:r>
            <w:r w:rsidRPr="00ED401F">
              <w:rPr>
                <w:b/>
              </w:rPr>
              <w:t>l</w:t>
            </w:r>
            <w:proofErr w:type="spellEnd"/>
            <w:r w:rsidRPr="00ED401F">
              <w:rPr>
                <w:b/>
              </w:rPr>
              <w:t xml:space="preserve"> </w:t>
            </w:r>
            <w:proofErr w:type="spellStart"/>
            <w:r w:rsidRPr="00ED401F">
              <w:rPr>
                <w:b/>
              </w:rPr>
              <w:t>yr</w:t>
            </w:r>
            <w:proofErr w:type="spellEnd"/>
            <w:r w:rsidRPr="00ED401F">
              <w:rPr>
                <w:b/>
              </w:rPr>
              <w:t xml:space="preserve"> </w:t>
            </w:r>
            <w:proofErr w:type="spellStart"/>
            <w:r w:rsidRPr="00ED401F">
              <w:rPr>
                <w:b/>
              </w:rPr>
              <w:t>oedolyn</w:t>
            </w:r>
            <w:proofErr w:type="spellEnd"/>
            <w:r w:rsidRPr="00ED401F">
              <w:rPr>
                <w:b/>
              </w:rPr>
              <w:t>/</w:t>
            </w:r>
            <w:proofErr w:type="spellStart"/>
            <w:r w:rsidRPr="00ED401F">
              <w:rPr>
                <w:b/>
              </w:rPr>
              <w:t>oedolion</w:t>
            </w:r>
            <w:proofErr w:type="spellEnd"/>
            <w:r w:rsidRPr="00ED401F">
              <w:rPr>
                <w:b/>
              </w:rPr>
              <w:t>:</w:t>
            </w:r>
          </w:p>
          <w:p w14:paraId="44890BC6" w14:textId="77777777" w:rsidR="005B14F4" w:rsidRDefault="005B14F4" w:rsidP="004D7CDD">
            <w:pPr>
              <w:rPr>
                <w:b/>
                <w:i/>
              </w:rPr>
            </w:pPr>
            <w:r w:rsidRPr="00ED401F">
              <w:rPr>
                <w:b/>
                <w:i/>
              </w:rPr>
              <w:t>Role of adult/adults:</w:t>
            </w:r>
          </w:p>
          <w:p w14:paraId="5895824B" w14:textId="77777777" w:rsidR="005B14F4" w:rsidRPr="00434E26" w:rsidRDefault="005B14F4" w:rsidP="005B14F4">
            <w:pPr>
              <w:pStyle w:val="ListParagraph"/>
              <w:numPr>
                <w:ilvl w:val="0"/>
                <w:numId w:val="1"/>
              </w:numPr>
              <w:rPr>
                <w:bCs/>
                <w:iCs/>
              </w:rPr>
            </w:pPr>
            <w:r w:rsidRPr="00434E26">
              <w:rPr>
                <w:bCs/>
                <w:iCs/>
              </w:rPr>
              <w:t>To plan and prepare experience</w:t>
            </w:r>
          </w:p>
          <w:p w14:paraId="7AB46F81" w14:textId="77777777" w:rsidR="005B14F4" w:rsidRPr="00434E26" w:rsidRDefault="005B14F4" w:rsidP="005B14F4">
            <w:pPr>
              <w:pStyle w:val="ListParagraph"/>
              <w:numPr>
                <w:ilvl w:val="0"/>
                <w:numId w:val="1"/>
              </w:numPr>
              <w:rPr>
                <w:bCs/>
                <w:iCs/>
              </w:rPr>
            </w:pPr>
            <w:r w:rsidRPr="00434E26">
              <w:rPr>
                <w:bCs/>
                <w:iCs/>
              </w:rPr>
              <w:lastRenderedPageBreak/>
              <w:t>Set up resources</w:t>
            </w:r>
          </w:p>
          <w:p w14:paraId="77269628" w14:textId="77777777" w:rsidR="005B14F4" w:rsidRPr="00434E26" w:rsidRDefault="005B14F4" w:rsidP="005B14F4">
            <w:pPr>
              <w:pStyle w:val="ListParagraph"/>
              <w:numPr>
                <w:ilvl w:val="0"/>
                <w:numId w:val="1"/>
              </w:numPr>
              <w:rPr>
                <w:bCs/>
                <w:iCs/>
              </w:rPr>
            </w:pPr>
            <w:r w:rsidRPr="00434E26">
              <w:rPr>
                <w:bCs/>
                <w:iCs/>
              </w:rPr>
              <w:t xml:space="preserve">Observe play. Make observation </w:t>
            </w:r>
            <w:r>
              <w:rPr>
                <w:bCs/>
                <w:iCs/>
              </w:rPr>
              <w:t xml:space="preserve">and record </w:t>
            </w:r>
            <w:r w:rsidRPr="00434E26">
              <w:rPr>
                <w:bCs/>
                <w:iCs/>
              </w:rPr>
              <w:t>notes, photos, video</w:t>
            </w:r>
          </w:p>
          <w:p w14:paraId="1E5B64C2" w14:textId="77777777" w:rsidR="005B14F4" w:rsidRPr="00F66D61" w:rsidRDefault="005B14F4" w:rsidP="005B14F4">
            <w:pPr>
              <w:pStyle w:val="ListParagraph"/>
              <w:numPr>
                <w:ilvl w:val="0"/>
                <w:numId w:val="1"/>
              </w:numPr>
              <w:rPr>
                <w:b/>
                <w:i/>
              </w:rPr>
            </w:pPr>
            <w:r>
              <w:rPr>
                <w:bCs/>
                <w:iCs/>
              </w:rPr>
              <w:t>Set clear boundaries</w:t>
            </w:r>
          </w:p>
          <w:p w14:paraId="3335336E" w14:textId="77777777" w:rsidR="005B14F4" w:rsidRPr="00126CBE" w:rsidRDefault="005B14F4" w:rsidP="005B14F4">
            <w:pPr>
              <w:pStyle w:val="ListParagraph"/>
              <w:numPr>
                <w:ilvl w:val="0"/>
                <w:numId w:val="1"/>
              </w:numPr>
              <w:rPr>
                <w:b/>
                <w:i/>
              </w:rPr>
            </w:pPr>
            <w:r>
              <w:rPr>
                <w:bCs/>
                <w:iCs/>
              </w:rPr>
              <w:t>Interact with enthusiasm to the children interest</w:t>
            </w:r>
          </w:p>
          <w:p w14:paraId="1B02CB58" w14:textId="77777777" w:rsidR="005B14F4" w:rsidRPr="004A463B" w:rsidRDefault="005B14F4" w:rsidP="005B14F4">
            <w:pPr>
              <w:pStyle w:val="ListParagraph"/>
              <w:numPr>
                <w:ilvl w:val="0"/>
                <w:numId w:val="1"/>
              </w:numPr>
              <w:rPr>
                <w:bCs/>
                <w:iCs/>
              </w:rPr>
            </w:pPr>
            <w:r w:rsidRPr="004A463B">
              <w:rPr>
                <w:bCs/>
                <w:iCs/>
              </w:rPr>
              <w:t>Nurture children curiosity and engagement through sustained shared thinking</w:t>
            </w:r>
          </w:p>
          <w:p w14:paraId="553FB447" w14:textId="77777777" w:rsidR="005B14F4" w:rsidRPr="004A463B" w:rsidRDefault="005B14F4" w:rsidP="005B14F4">
            <w:pPr>
              <w:pStyle w:val="ListParagraph"/>
              <w:numPr>
                <w:ilvl w:val="0"/>
                <w:numId w:val="1"/>
              </w:numPr>
              <w:rPr>
                <w:bCs/>
                <w:iCs/>
              </w:rPr>
            </w:pPr>
            <w:r w:rsidRPr="004A463B">
              <w:rPr>
                <w:bCs/>
                <w:iCs/>
              </w:rPr>
              <w:t>Support and extend learning by supporting individuals appropriately</w:t>
            </w:r>
          </w:p>
          <w:p w14:paraId="07F3E24F" w14:textId="77777777" w:rsidR="005B14F4" w:rsidRPr="004A463B" w:rsidRDefault="005B14F4" w:rsidP="005B14F4">
            <w:pPr>
              <w:pStyle w:val="ListParagraph"/>
              <w:numPr>
                <w:ilvl w:val="0"/>
                <w:numId w:val="1"/>
              </w:numPr>
              <w:rPr>
                <w:bCs/>
                <w:iCs/>
              </w:rPr>
            </w:pPr>
            <w:r w:rsidRPr="004A463B">
              <w:rPr>
                <w:bCs/>
                <w:iCs/>
              </w:rPr>
              <w:t>Support children to think independently making choices</w:t>
            </w:r>
          </w:p>
          <w:p w14:paraId="323DB45C" w14:textId="77777777" w:rsidR="005B14F4" w:rsidRPr="005A3DEC" w:rsidRDefault="005B14F4" w:rsidP="005B14F4">
            <w:pPr>
              <w:pStyle w:val="ListParagraph"/>
              <w:numPr>
                <w:ilvl w:val="0"/>
                <w:numId w:val="1"/>
              </w:numPr>
              <w:rPr>
                <w:b/>
                <w:i/>
              </w:rPr>
            </w:pPr>
            <w:r w:rsidRPr="004A463B">
              <w:rPr>
                <w:bCs/>
                <w:iCs/>
              </w:rPr>
              <w:t>Engage as a play partner when invited, picking up on children’s play ques</w:t>
            </w:r>
          </w:p>
          <w:p w14:paraId="043D0817" w14:textId="77777777" w:rsidR="005B14F4" w:rsidRPr="008C7C61" w:rsidRDefault="005B14F4" w:rsidP="005B14F4">
            <w:pPr>
              <w:pStyle w:val="ListParagraph"/>
              <w:numPr>
                <w:ilvl w:val="0"/>
                <w:numId w:val="1"/>
              </w:numPr>
              <w:rPr>
                <w:b/>
                <w:i/>
              </w:rPr>
            </w:pPr>
            <w:r>
              <w:rPr>
                <w:bCs/>
                <w:iCs/>
              </w:rPr>
              <w:t>All staff to understand the experience plan and their role.</w:t>
            </w:r>
          </w:p>
          <w:p w14:paraId="346C0597" w14:textId="77777777" w:rsidR="005B14F4" w:rsidRDefault="005B14F4" w:rsidP="004D7CDD"/>
          <w:p w14:paraId="2F1F4447" w14:textId="77777777" w:rsidR="005B14F4" w:rsidRDefault="005B14F4" w:rsidP="004D7CDD"/>
        </w:tc>
      </w:tr>
      <w:tr w:rsidR="005B14F4" w:rsidRPr="00ED401F" w14:paraId="748D771A" w14:textId="77777777" w:rsidTr="00764A66">
        <w:tc>
          <w:tcPr>
            <w:tcW w:w="10910" w:type="dxa"/>
            <w:gridSpan w:val="3"/>
          </w:tcPr>
          <w:p w14:paraId="3EDC7275" w14:textId="77777777" w:rsidR="005B14F4" w:rsidRDefault="005B14F4" w:rsidP="004D7CDD">
            <w:pPr>
              <w:rPr>
                <w:b/>
              </w:rPr>
            </w:pPr>
            <w:r>
              <w:rPr>
                <w:b/>
              </w:rPr>
              <w:lastRenderedPageBreak/>
              <w:t xml:space="preserve">Y </w:t>
            </w:r>
            <w:proofErr w:type="spellStart"/>
            <w:r>
              <w:rPr>
                <w:b/>
              </w:rPr>
              <w:t>weithgaredd</w:t>
            </w:r>
            <w:proofErr w:type="spellEnd"/>
            <w:r>
              <w:rPr>
                <w:b/>
              </w:rPr>
              <w:t>:</w:t>
            </w:r>
          </w:p>
          <w:p w14:paraId="2A1FC201" w14:textId="77777777" w:rsidR="005B14F4" w:rsidRDefault="005B14F4" w:rsidP="004D7CDD">
            <w:pPr>
              <w:rPr>
                <w:b/>
                <w:i/>
              </w:rPr>
            </w:pPr>
            <w:r w:rsidRPr="00ED401F">
              <w:rPr>
                <w:b/>
                <w:i/>
              </w:rPr>
              <w:t>The activity:</w:t>
            </w:r>
          </w:p>
          <w:p w14:paraId="1F626F7D" w14:textId="77777777" w:rsidR="005B14F4" w:rsidRDefault="005B14F4" w:rsidP="004D7CDD">
            <w:pPr>
              <w:rPr>
                <w:bCs/>
                <w:iCs/>
              </w:rPr>
            </w:pPr>
            <w:r>
              <w:rPr>
                <w:bCs/>
                <w:iCs/>
              </w:rPr>
              <w:t xml:space="preserve">To begin staff will undertake all health and safety procedures and prepare resources. Staff to ensure all children have been provided opportunity to use the bathroom and are dressed appropriately prior to experience. Upon arrival at the wooded area staff will discuss boundaries with the children giving clear guidelines to ensure children are provided opportunity to make decision and take responsibility for their actions. Children will be shown the area by staff and the resources available; staff will explain how far they are able to wander independently and when they need to ask for an adult to accompany them. </w:t>
            </w:r>
          </w:p>
          <w:p w14:paraId="1E5BE10F" w14:textId="77777777" w:rsidR="005B14F4" w:rsidRDefault="005B14F4" w:rsidP="004D7CDD">
            <w:pPr>
              <w:rPr>
                <w:bCs/>
                <w:iCs/>
              </w:rPr>
            </w:pPr>
            <w:r>
              <w:rPr>
                <w:bCs/>
                <w:iCs/>
              </w:rPr>
              <w:t xml:space="preserve"> The wooded area consists of a variety of large trees, leaf litter, a large fallen tree trunk, </w:t>
            </w:r>
            <w:proofErr w:type="spellStart"/>
            <w:r>
              <w:rPr>
                <w:bCs/>
                <w:iCs/>
              </w:rPr>
              <w:t>story telling</w:t>
            </w:r>
            <w:proofErr w:type="spellEnd"/>
            <w:r>
              <w:rPr>
                <w:bCs/>
                <w:iCs/>
              </w:rPr>
              <w:t xml:space="preserve"> circle with log seats, slopes and even ground. Children will then be encouraged to explore and play. The role of the adult is to support explorational play and engage in sustained shared thinking encouraging children to marvel in awe of nature and the environment. Some children may choose to; -</w:t>
            </w:r>
          </w:p>
          <w:p w14:paraId="45D5BD56" w14:textId="77777777" w:rsidR="005B14F4" w:rsidRDefault="005B14F4" w:rsidP="005B14F4">
            <w:pPr>
              <w:pStyle w:val="ListParagraph"/>
              <w:numPr>
                <w:ilvl w:val="0"/>
                <w:numId w:val="1"/>
              </w:numPr>
              <w:rPr>
                <w:bCs/>
                <w:iCs/>
              </w:rPr>
            </w:pPr>
            <w:r>
              <w:rPr>
                <w:bCs/>
                <w:iCs/>
              </w:rPr>
              <w:t>Explore the area through movement, running, jumping, climbing trees</w:t>
            </w:r>
          </w:p>
          <w:p w14:paraId="33CD719F" w14:textId="77777777" w:rsidR="005B14F4" w:rsidRDefault="005B14F4" w:rsidP="005B14F4">
            <w:pPr>
              <w:pStyle w:val="ListParagraph"/>
              <w:numPr>
                <w:ilvl w:val="0"/>
                <w:numId w:val="1"/>
              </w:numPr>
              <w:rPr>
                <w:bCs/>
                <w:iCs/>
              </w:rPr>
            </w:pPr>
            <w:r>
              <w:rPr>
                <w:bCs/>
                <w:iCs/>
              </w:rPr>
              <w:t xml:space="preserve">Mark </w:t>
            </w:r>
            <w:proofErr w:type="gramStart"/>
            <w:r>
              <w:rPr>
                <w:bCs/>
                <w:iCs/>
              </w:rPr>
              <w:t>make</w:t>
            </w:r>
            <w:proofErr w:type="gramEnd"/>
            <w:r>
              <w:rPr>
                <w:bCs/>
                <w:iCs/>
              </w:rPr>
              <w:t xml:space="preserve"> with sticks in the leaf litter</w:t>
            </w:r>
          </w:p>
          <w:p w14:paraId="6B8CB162" w14:textId="77777777" w:rsidR="005B14F4" w:rsidRDefault="005B14F4" w:rsidP="005B14F4">
            <w:pPr>
              <w:pStyle w:val="ListParagraph"/>
              <w:numPr>
                <w:ilvl w:val="0"/>
                <w:numId w:val="1"/>
              </w:numPr>
              <w:rPr>
                <w:bCs/>
                <w:iCs/>
              </w:rPr>
            </w:pPr>
            <w:r>
              <w:rPr>
                <w:bCs/>
                <w:iCs/>
              </w:rPr>
              <w:t>Make bark rubbing</w:t>
            </w:r>
          </w:p>
          <w:p w14:paraId="0F7DE787" w14:textId="77777777" w:rsidR="005B14F4" w:rsidRDefault="005B14F4" w:rsidP="005B14F4">
            <w:pPr>
              <w:pStyle w:val="ListParagraph"/>
              <w:numPr>
                <w:ilvl w:val="0"/>
                <w:numId w:val="1"/>
              </w:numPr>
              <w:rPr>
                <w:bCs/>
                <w:iCs/>
              </w:rPr>
            </w:pPr>
            <w:r>
              <w:rPr>
                <w:bCs/>
                <w:iCs/>
              </w:rPr>
              <w:t xml:space="preserve">Collect leaves, comparing size, contrast, pattern, </w:t>
            </w:r>
            <w:proofErr w:type="spellStart"/>
            <w:r>
              <w:rPr>
                <w:bCs/>
                <w:iCs/>
              </w:rPr>
              <w:t>colour</w:t>
            </w:r>
            <w:proofErr w:type="spellEnd"/>
          </w:p>
          <w:p w14:paraId="6C27E14F" w14:textId="77777777" w:rsidR="005B14F4" w:rsidRDefault="005B14F4" w:rsidP="005B14F4">
            <w:pPr>
              <w:pStyle w:val="ListParagraph"/>
              <w:numPr>
                <w:ilvl w:val="0"/>
                <w:numId w:val="1"/>
              </w:numPr>
              <w:rPr>
                <w:bCs/>
                <w:iCs/>
              </w:rPr>
            </w:pPr>
            <w:r>
              <w:rPr>
                <w:bCs/>
                <w:iCs/>
              </w:rPr>
              <w:t>Go on a bug hunt, collecting bugs in pots and examining with magnifying glass</w:t>
            </w:r>
          </w:p>
          <w:p w14:paraId="50FB878A" w14:textId="77777777" w:rsidR="005B14F4" w:rsidRDefault="005B14F4" w:rsidP="005B14F4">
            <w:pPr>
              <w:pStyle w:val="ListParagraph"/>
              <w:numPr>
                <w:ilvl w:val="0"/>
                <w:numId w:val="1"/>
              </w:numPr>
              <w:rPr>
                <w:bCs/>
                <w:iCs/>
              </w:rPr>
            </w:pPr>
            <w:r>
              <w:rPr>
                <w:bCs/>
                <w:iCs/>
              </w:rPr>
              <w:t>Use binoculars to look for birds, animals</w:t>
            </w:r>
          </w:p>
          <w:p w14:paraId="5C8B8C14" w14:textId="77777777" w:rsidR="005B14F4" w:rsidRDefault="005B14F4" w:rsidP="005B14F4">
            <w:pPr>
              <w:pStyle w:val="ListParagraph"/>
              <w:numPr>
                <w:ilvl w:val="0"/>
                <w:numId w:val="1"/>
              </w:numPr>
              <w:rPr>
                <w:bCs/>
                <w:iCs/>
              </w:rPr>
            </w:pPr>
            <w:r>
              <w:rPr>
                <w:bCs/>
                <w:iCs/>
              </w:rPr>
              <w:t>Play hide and seek</w:t>
            </w:r>
          </w:p>
          <w:p w14:paraId="7089B806" w14:textId="77777777" w:rsidR="005B14F4" w:rsidRDefault="005B14F4" w:rsidP="005B14F4">
            <w:pPr>
              <w:pStyle w:val="ListParagraph"/>
              <w:numPr>
                <w:ilvl w:val="0"/>
                <w:numId w:val="1"/>
              </w:numPr>
              <w:rPr>
                <w:bCs/>
                <w:iCs/>
              </w:rPr>
            </w:pPr>
            <w:r>
              <w:rPr>
                <w:bCs/>
                <w:iCs/>
              </w:rPr>
              <w:t>Sit quietly observing others, listening to the sounds</w:t>
            </w:r>
          </w:p>
          <w:p w14:paraId="6E65B96F" w14:textId="77777777" w:rsidR="005B14F4" w:rsidRDefault="005B14F4" w:rsidP="005B14F4">
            <w:pPr>
              <w:pStyle w:val="ListParagraph"/>
              <w:numPr>
                <w:ilvl w:val="0"/>
                <w:numId w:val="1"/>
              </w:numPr>
              <w:rPr>
                <w:bCs/>
                <w:iCs/>
              </w:rPr>
            </w:pPr>
            <w:r>
              <w:rPr>
                <w:bCs/>
                <w:iCs/>
              </w:rPr>
              <w:t xml:space="preserve">Collect sticks </w:t>
            </w:r>
          </w:p>
          <w:p w14:paraId="4F87CFE2" w14:textId="77777777" w:rsidR="005B14F4" w:rsidRDefault="005B14F4" w:rsidP="005B14F4">
            <w:pPr>
              <w:pStyle w:val="ListParagraph"/>
              <w:numPr>
                <w:ilvl w:val="0"/>
                <w:numId w:val="1"/>
              </w:numPr>
              <w:rPr>
                <w:bCs/>
                <w:iCs/>
              </w:rPr>
            </w:pPr>
            <w:r>
              <w:rPr>
                <w:bCs/>
                <w:iCs/>
              </w:rPr>
              <w:t>Pretend to be animals</w:t>
            </w:r>
          </w:p>
          <w:p w14:paraId="283EF4FC" w14:textId="77777777" w:rsidR="005B14F4" w:rsidRDefault="005B14F4" w:rsidP="005B14F4">
            <w:pPr>
              <w:pStyle w:val="ListParagraph"/>
              <w:numPr>
                <w:ilvl w:val="0"/>
                <w:numId w:val="1"/>
              </w:numPr>
              <w:rPr>
                <w:bCs/>
                <w:iCs/>
              </w:rPr>
            </w:pPr>
            <w:r>
              <w:rPr>
                <w:bCs/>
                <w:iCs/>
              </w:rPr>
              <w:t>Look at a book</w:t>
            </w:r>
          </w:p>
          <w:p w14:paraId="12491FE5" w14:textId="77777777" w:rsidR="005B14F4" w:rsidRDefault="005B14F4" w:rsidP="005B14F4">
            <w:pPr>
              <w:pStyle w:val="ListParagraph"/>
              <w:numPr>
                <w:ilvl w:val="0"/>
                <w:numId w:val="1"/>
              </w:numPr>
              <w:rPr>
                <w:bCs/>
                <w:iCs/>
              </w:rPr>
            </w:pPr>
            <w:r>
              <w:rPr>
                <w:bCs/>
                <w:iCs/>
              </w:rPr>
              <w:t>Engage in imaginary play</w:t>
            </w:r>
          </w:p>
          <w:p w14:paraId="1A595E73" w14:textId="77777777" w:rsidR="005B14F4" w:rsidRDefault="005B14F4" w:rsidP="005B14F4">
            <w:pPr>
              <w:pStyle w:val="ListParagraph"/>
              <w:numPr>
                <w:ilvl w:val="0"/>
                <w:numId w:val="1"/>
              </w:numPr>
              <w:rPr>
                <w:bCs/>
                <w:iCs/>
              </w:rPr>
            </w:pPr>
            <w:r>
              <w:rPr>
                <w:bCs/>
                <w:iCs/>
              </w:rPr>
              <w:t>Build a den</w:t>
            </w:r>
          </w:p>
          <w:p w14:paraId="7189157A" w14:textId="77777777" w:rsidR="005B14F4" w:rsidRDefault="005B14F4" w:rsidP="005B14F4">
            <w:pPr>
              <w:pStyle w:val="ListParagraph"/>
              <w:numPr>
                <w:ilvl w:val="0"/>
                <w:numId w:val="1"/>
              </w:numPr>
              <w:rPr>
                <w:bCs/>
                <w:iCs/>
              </w:rPr>
            </w:pPr>
            <w:r>
              <w:rPr>
                <w:bCs/>
                <w:iCs/>
              </w:rPr>
              <w:t>Roll or slide down the slope</w:t>
            </w:r>
          </w:p>
          <w:p w14:paraId="3309CFE6" w14:textId="77777777" w:rsidR="005B14F4" w:rsidRDefault="005B14F4" w:rsidP="005B14F4">
            <w:pPr>
              <w:pStyle w:val="ListParagraph"/>
              <w:numPr>
                <w:ilvl w:val="0"/>
                <w:numId w:val="1"/>
              </w:numPr>
              <w:rPr>
                <w:bCs/>
                <w:iCs/>
              </w:rPr>
            </w:pPr>
            <w:r>
              <w:rPr>
                <w:bCs/>
                <w:iCs/>
              </w:rPr>
              <w:t>Dig in the dirt</w:t>
            </w:r>
          </w:p>
          <w:p w14:paraId="5DFEABAD" w14:textId="77777777" w:rsidR="003F7A1F" w:rsidRPr="00D558AE" w:rsidRDefault="003F7A1F" w:rsidP="009235BF">
            <w:pPr>
              <w:pStyle w:val="ListParagraph"/>
              <w:rPr>
                <w:bCs/>
                <w:iCs/>
              </w:rPr>
            </w:pPr>
          </w:p>
          <w:p w14:paraId="40F03E59" w14:textId="77777777" w:rsidR="005B14F4" w:rsidRDefault="005B14F4" w:rsidP="004D7CDD">
            <w:pPr>
              <w:rPr>
                <w:b/>
                <w:i/>
              </w:rPr>
            </w:pPr>
          </w:p>
          <w:p w14:paraId="5B94BFC3" w14:textId="77777777" w:rsidR="005B14F4" w:rsidRPr="00ED401F" w:rsidRDefault="005B14F4" w:rsidP="004D7CDD">
            <w:pPr>
              <w:rPr>
                <w:b/>
                <w:i/>
              </w:rPr>
            </w:pPr>
          </w:p>
        </w:tc>
      </w:tr>
    </w:tbl>
    <w:p w14:paraId="59FB4DBF" w14:textId="19CA2578" w:rsidR="003D2EBC" w:rsidRDefault="003D2EBC"/>
    <w:p w14:paraId="7B0C1F77" w14:textId="1B202540" w:rsidR="003F6C9D" w:rsidRDefault="003F6C9D"/>
    <w:p w14:paraId="3B41B608" w14:textId="1C3D018E" w:rsidR="003F6C9D" w:rsidRDefault="003F6C9D"/>
    <w:p w14:paraId="6B7159B5" w14:textId="768B6CA3" w:rsidR="00D606C9" w:rsidRDefault="00D606C9"/>
    <w:p w14:paraId="5DD39B08" w14:textId="19EF5873" w:rsidR="00D606C9" w:rsidRDefault="00D606C9"/>
    <w:p w14:paraId="0E2105C1" w14:textId="6CF9C2FA" w:rsidR="00D606C9" w:rsidRDefault="00D606C9"/>
    <w:p w14:paraId="44B9D97F" w14:textId="55CBB679" w:rsidR="0060590C" w:rsidRPr="0060590C" w:rsidRDefault="0060590C">
      <w:pPr>
        <w:rPr>
          <w:rFonts w:ascii="Arial" w:hAnsi="Arial" w:cs="Arial"/>
          <w:sz w:val="24"/>
          <w:szCs w:val="24"/>
          <w:u w:val="single"/>
        </w:rPr>
      </w:pPr>
      <w:r w:rsidRPr="0060590C">
        <w:rPr>
          <w:rFonts w:ascii="Arial" w:hAnsi="Arial" w:cs="Arial"/>
          <w:sz w:val="24"/>
          <w:szCs w:val="24"/>
          <w:u w:val="single"/>
        </w:rPr>
        <w:lastRenderedPageBreak/>
        <w:t>Component 2</w:t>
      </w:r>
    </w:p>
    <w:p w14:paraId="1A96988B" w14:textId="77777777" w:rsidR="0069358E" w:rsidRPr="00247909" w:rsidRDefault="0069358E" w:rsidP="0069358E">
      <w:pPr>
        <w:tabs>
          <w:tab w:val="center" w:pos="4320"/>
          <w:tab w:val="right" w:pos="8640"/>
        </w:tabs>
        <w:spacing w:after="0" w:line="240" w:lineRule="auto"/>
        <w:rPr>
          <w:rFonts w:ascii="Calibri" w:eastAsia="MS Mincho" w:hAnsi="Calibri" w:cs="Times New Roman"/>
          <w:sz w:val="18"/>
          <w:szCs w:val="18"/>
        </w:rPr>
      </w:pPr>
      <w:r w:rsidRPr="00247909">
        <w:rPr>
          <w:rFonts w:ascii="Calibri" w:eastAsia="MS Mincho" w:hAnsi="Calibri" w:cs="Times New Roman"/>
          <w:b/>
          <w:sz w:val="18"/>
          <w:szCs w:val="18"/>
        </w:rPr>
        <w:t>RISK BENEFIT ASSESSMENT</w:t>
      </w:r>
    </w:p>
    <w:p w14:paraId="1E66DDDF" w14:textId="77777777" w:rsidR="0069358E" w:rsidRPr="00247909" w:rsidRDefault="0069358E" w:rsidP="0069358E">
      <w:pPr>
        <w:tabs>
          <w:tab w:val="left" w:pos="1418"/>
          <w:tab w:val="center" w:pos="4320"/>
          <w:tab w:val="right" w:pos="8640"/>
        </w:tabs>
        <w:spacing w:after="0" w:line="240" w:lineRule="auto"/>
        <w:rPr>
          <w:rFonts w:ascii="Calibri" w:eastAsia="MS Mincho" w:hAnsi="Calibri" w:cs="Times New Roman"/>
          <w:sz w:val="18"/>
          <w:szCs w:val="18"/>
        </w:rPr>
      </w:pPr>
    </w:p>
    <w:tbl>
      <w:tblPr>
        <w:tblStyle w:val="TableGrid1"/>
        <w:tblW w:w="0" w:type="auto"/>
        <w:tblInd w:w="108" w:type="dxa"/>
        <w:tblLook w:val="04A0" w:firstRow="1" w:lastRow="0" w:firstColumn="1" w:lastColumn="0" w:noHBand="0" w:noVBand="1"/>
      </w:tblPr>
      <w:tblGrid>
        <w:gridCol w:w="1707"/>
        <w:gridCol w:w="4955"/>
        <w:gridCol w:w="1312"/>
        <w:gridCol w:w="2090"/>
      </w:tblGrid>
      <w:tr w:rsidR="0069358E" w:rsidRPr="00247909" w14:paraId="0316D233" w14:textId="77777777" w:rsidTr="004D7CDD">
        <w:tc>
          <w:tcPr>
            <w:tcW w:w="2268" w:type="dxa"/>
            <w:shd w:val="clear" w:color="auto" w:fill="D9D9D9"/>
          </w:tcPr>
          <w:p w14:paraId="6B5A7187" w14:textId="77777777" w:rsidR="0069358E" w:rsidRPr="00247909" w:rsidRDefault="0069358E" w:rsidP="004D7CDD">
            <w:pPr>
              <w:rPr>
                <w:rFonts w:ascii="Calibri" w:hAnsi="Calibri"/>
                <w:sz w:val="18"/>
                <w:szCs w:val="18"/>
              </w:rPr>
            </w:pPr>
            <w:r w:rsidRPr="00247909">
              <w:rPr>
                <w:rFonts w:ascii="Calibri" w:hAnsi="Calibri"/>
                <w:b/>
                <w:sz w:val="18"/>
                <w:szCs w:val="18"/>
              </w:rPr>
              <w:t>Location / Activity:</w:t>
            </w:r>
          </w:p>
        </w:tc>
        <w:tc>
          <w:tcPr>
            <w:tcW w:w="7655" w:type="dxa"/>
          </w:tcPr>
          <w:p w14:paraId="07C226C2" w14:textId="77777777" w:rsidR="0069358E" w:rsidRPr="00247909" w:rsidRDefault="0069358E" w:rsidP="004D7CDD">
            <w:pPr>
              <w:rPr>
                <w:rFonts w:ascii="Calibri" w:hAnsi="Calibri"/>
                <w:sz w:val="18"/>
                <w:szCs w:val="18"/>
              </w:rPr>
            </w:pPr>
            <w:r w:rsidRPr="00247909">
              <w:rPr>
                <w:rFonts w:ascii="Calibri" w:hAnsi="Calibri"/>
                <w:sz w:val="18"/>
                <w:szCs w:val="18"/>
              </w:rPr>
              <w:t>Woodland area within school grounds to explore a range of outdoor experiences.</w:t>
            </w:r>
          </w:p>
        </w:tc>
        <w:tc>
          <w:tcPr>
            <w:tcW w:w="1701" w:type="dxa"/>
            <w:shd w:val="clear" w:color="auto" w:fill="D9D9D9"/>
          </w:tcPr>
          <w:p w14:paraId="3E55845E" w14:textId="77777777" w:rsidR="0069358E" w:rsidRPr="00247909" w:rsidRDefault="0069358E" w:rsidP="004D7CDD">
            <w:pPr>
              <w:rPr>
                <w:rFonts w:ascii="Calibri" w:hAnsi="Calibri"/>
                <w:sz w:val="18"/>
                <w:szCs w:val="18"/>
              </w:rPr>
            </w:pPr>
            <w:r w:rsidRPr="00247909">
              <w:rPr>
                <w:rFonts w:ascii="Calibri" w:hAnsi="Calibri"/>
                <w:b/>
                <w:sz w:val="18"/>
                <w:szCs w:val="18"/>
              </w:rPr>
              <w:t>Date:</w:t>
            </w:r>
          </w:p>
        </w:tc>
        <w:tc>
          <w:tcPr>
            <w:tcW w:w="2835" w:type="dxa"/>
          </w:tcPr>
          <w:p w14:paraId="71C3E436" w14:textId="77777777" w:rsidR="0069358E" w:rsidRPr="00247909" w:rsidRDefault="0069358E" w:rsidP="004D7CDD">
            <w:pPr>
              <w:rPr>
                <w:rFonts w:ascii="Calibri" w:hAnsi="Calibri"/>
                <w:sz w:val="18"/>
                <w:szCs w:val="18"/>
              </w:rPr>
            </w:pPr>
            <w:r w:rsidRPr="00247909">
              <w:rPr>
                <w:rFonts w:ascii="Calibri" w:hAnsi="Calibri"/>
                <w:sz w:val="18"/>
                <w:szCs w:val="18"/>
              </w:rPr>
              <w:t>21.09.2020</w:t>
            </w:r>
          </w:p>
        </w:tc>
      </w:tr>
      <w:tr w:rsidR="0069358E" w:rsidRPr="00247909" w14:paraId="35F2F038" w14:textId="77777777" w:rsidTr="004D7CDD">
        <w:tc>
          <w:tcPr>
            <w:tcW w:w="2268" w:type="dxa"/>
            <w:shd w:val="clear" w:color="auto" w:fill="D9D9D9"/>
          </w:tcPr>
          <w:p w14:paraId="1D8A9545" w14:textId="77777777" w:rsidR="0069358E" w:rsidRPr="00247909" w:rsidRDefault="0069358E" w:rsidP="004D7CDD">
            <w:pPr>
              <w:rPr>
                <w:rFonts w:ascii="Calibri" w:hAnsi="Calibri"/>
                <w:sz w:val="18"/>
                <w:szCs w:val="18"/>
              </w:rPr>
            </w:pPr>
            <w:r w:rsidRPr="00247909">
              <w:rPr>
                <w:rFonts w:ascii="Calibri" w:hAnsi="Calibri"/>
                <w:b/>
                <w:sz w:val="18"/>
                <w:szCs w:val="18"/>
              </w:rPr>
              <w:t>Assessor:</w:t>
            </w:r>
            <w:r w:rsidRPr="00247909">
              <w:rPr>
                <w:rFonts w:ascii="Calibri" w:hAnsi="Calibri"/>
                <w:sz w:val="18"/>
                <w:szCs w:val="18"/>
              </w:rPr>
              <w:t xml:space="preserve">  </w:t>
            </w:r>
          </w:p>
        </w:tc>
        <w:tc>
          <w:tcPr>
            <w:tcW w:w="7655" w:type="dxa"/>
          </w:tcPr>
          <w:p w14:paraId="688D2805" w14:textId="77777777" w:rsidR="0069358E" w:rsidRPr="00247909" w:rsidRDefault="0069358E" w:rsidP="004D7CDD">
            <w:pPr>
              <w:rPr>
                <w:rFonts w:ascii="Calibri" w:hAnsi="Calibri"/>
                <w:sz w:val="18"/>
                <w:szCs w:val="18"/>
              </w:rPr>
            </w:pPr>
            <w:r w:rsidRPr="00247909">
              <w:rPr>
                <w:rFonts w:ascii="Calibri" w:hAnsi="Calibri"/>
                <w:sz w:val="18"/>
                <w:szCs w:val="18"/>
              </w:rPr>
              <w:t>Sarah Poole</w:t>
            </w:r>
          </w:p>
        </w:tc>
        <w:tc>
          <w:tcPr>
            <w:tcW w:w="1701" w:type="dxa"/>
            <w:shd w:val="clear" w:color="auto" w:fill="D9D9D9"/>
          </w:tcPr>
          <w:p w14:paraId="0A454241" w14:textId="77777777" w:rsidR="0069358E" w:rsidRPr="00247909" w:rsidRDefault="0069358E" w:rsidP="004D7CDD">
            <w:pPr>
              <w:rPr>
                <w:rFonts w:ascii="Calibri" w:hAnsi="Calibri"/>
                <w:sz w:val="18"/>
                <w:szCs w:val="18"/>
              </w:rPr>
            </w:pPr>
            <w:r w:rsidRPr="00247909">
              <w:rPr>
                <w:rFonts w:ascii="Calibri" w:hAnsi="Calibri"/>
                <w:b/>
                <w:sz w:val="18"/>
                <w:szCs w:val="18"/>
              </w:rPr>
              <w:t>Review date:</w:t>
            </w:r>
            <w:r w:rsidRPr="00247909">
              <w:rPr>
                <w:rFonts w:ascii="Calibri" w:hAnsi="Calibri"/>
                <w:sz w:val="18"/>
                <w:szCs w:val="18"/>
              </w:rPr>
              <w:t xml:space="preserve">  </w:t>
            </w:r>
          </w:p>
        </w:tc>
        <w:tc>
          <w:tcPr>
            <w:tcW w:w="2835" w:type="dxa"/>
          </w:tcPr>
          <w:p w14:paraId="1E0B6373" w14:textId="77777777" w:rsidR="0069358E" w:rsidRPr="00247909" w:rsidRDefault="0069358E" w:rsidP="004D7CDD">
            <w:pPr>
              <w:rPr>
                <w:rFonts w:ascii="Calibri" w:hAnsi="Calibri"/>
                <w:sz w:val="18"/>
                <w:szCs w:val="18"/>
              </w:rPr>
            </w:pPr>
            <w:r w:rsidRPr="00247909">
              <w:rPr>
                <w:rFonts w:ascii="Calibri" w:hAnsi="Calibri"/>
                <w:sz w:val="18"/>
                <w:szCs w:val="18"/>
              </w:rPr>
              <w:t>21.09.2021</w:t>
            </w:r>
          </w:p>
        </w:tc>
      </w:tr>
    </w:tbl>
    <w:p w14:paraId="43F66C16" w14:textId="77777777" w:rsidR="0069358E" w:rsidRPr="00247909" w:rsidRDefault="0069358E" w:rsidP="0069358E">
      <w:pPr>
        <w:spacing w:after="0" w:line="240" w:lineRule="auto"/>
        <w:rPr>
          <w:rFonts w:ascii="Calibri" w:eastAsia="MS Mincho" w:hAnsi="Calibri" w:cs="Times New Roman"/>
          <w:sz w:val="18"/>
          <w:szCs w:val="18"/>
        </w:rPr>
      </w:pPr>
    </w:p>
    <w:p w14:paraId="5F9D565E" w14:textId="77777777" w:rsidR="0069358E" w:rsidRPr="00247909" w:rsidRDefault="0069358E" w:rsidP="0069358E">
      <w:pPr>
        <w:spacing w:after="0" w:line="240" w:lineRule="auto"/>
        <w:rPr>
          <w:rFonts w:ascii="Calibri" w:eastAsia="MS Mincho" w:hAnsi="Calibri" w:cs="Times New Roman"/>
          <w:sz w:val="18"/>
          <w:szCs w:val="18"/>
        </w:rPr>
      </w:pPr>
      <w:r w:rsidRPr="00247909">
        <w:rPr>
          <w:rFonts w:ascii="Calibri" w:eastAsia="MS Mincho" w:hAnsi="Calibri" w:cs="Times New Roman"/>
          <w:sz w:val="18"/>
          <w:szCs w:val="18"/>
        </w:rPr>
        <w:t>The boxes in the table below will expand as you type into them; pre-entered text is simply for illustration.  You should delete irrelevant items and replace with text relevant to your circumstances.</w:t>
      </w:r>
    </w:p>
    <w:p w14:paraId="32072DD7" w14:textId="77777777" w:rsidR="0069358E" w:rsidRPr="00247909" w:rsidRDefault="0069358E" w:rsidP="0069358E">
      <w:pPr>
        <w:spacing w:after="0" w:line="240" w:lineRule="auto"/>
        <w:rPr>
          <w:rFonts w:ascii="Calibri" w:eastAsia="MS Mincho" w:hAnsi="Calibri" w:cs="Times New Roman"/>
          <w:b/>
          <w:sz w:val="18"/>
          <w:szCs w:val="18"/>
        </w:rPr>
      </w:pPr>
      <w:r w:rsidRPr="00247909">
        <w:rPr>
          <w:rFonts w:ascii="Calibri" w:eastAsia="MS Mincho" w:hAnsi="Calibri" w:cs="Times New Roman"/>
          <w:b/>
          <w:sz w:val="18"/>
          <w:szCs w:val="18"/>
        </w:rPr>
        <w:t xml:space="preserve">Your overall risk rating – Low, </w:t>
      </w:r>
      <w:proofErr w:type="gramStart"/>
      <w:r w:rsidRPr="00247909">
        <w:rPr>
          <w:rFonts w:ascii="Calibri" w:eastAsia="MS Mincho" w:hAnsi="Calibri" w:cs="Times New Roman"/>
          <w:b/>
          <w:sz w:val="18"/>
          <w:szCs w:val="18"/>
        </w:rPr>
        <w:t>medium</w:t>
      </w:r>
      <w:proofErr w:type="gramEnd"/>
      <w:r w:rsidRPr="00247909">
        <w:rPr>
          <w:rFonts w:ascii="Calibri" w:eastAsia="MS Mincho" w:hAnsi="Calibri" w:cs="Times New Roman"/>
          <w:b/>
          <w:sz w:val="18"/>
          <w:szCs w:val="18"/>
        </w:rPr>
        <w:t xml:space="preserve"> or high – is based on your judgement about whether the BENEFITS of the activity or opportunity outweigh the RISKS.</w:t>
      </w:r>
    </w:p>
    <w:tbl>
      <w:tblPr>
        <w:tblStyle w:val="TableGrid1"/>
        <w:tblW w:w="11325" w:type="dxa"/>
        <w:tblInd w:w="108" w:type="dxa"/>
        <w:tblLook w:val="04A0" w:firstRow="1" w:lastRow="0" w:firstColumn="1" w:lastColumn="0" w:noHBand="0" w:noVBand="1"/>
      </w:tblPr>
      <w:tblGrid>
        <w:gridCol w:w="1172"/>
        <w:gridCol w:w="2370"/>
        <w:gridCol w:w="2123"/>
        <w:gridCol w:w="1528"/>
        <w:gridCol w:w="3285"/>
        <w:gridCol w:w="847"/>
      </w:tblGrid>
      <w:tr w:rsidR="006137BD" w:rsidRPr="00247909" w14:paraId="5838EE57" w14:textId="77777777" w:rsidTr="004D7CDD">
        <w:trPr>
          <w:cantSplit/>
          <w:tblHeader/>
        </w:trPr>
        <w:tc>
          <w:tcPr>
            <w:tcW w:w="1238" w:type="dxa"/>
            <w:shd w:val="clear" w:color="auto" w:fill="D9D9D9"/>
            <w:vAlign w:val="center"/>
          </w:tcPr>
          <w:p w14:paraId="4719E0E2" w14:textId="77777777" w:rsidR="006137BD" w:rsidRPr="00247909" w:rsidRDefault="006137BD" w:rsidP="004D7CDD">
            <w:pPr>
              <w:autoSpaceDE w:val="0"/>
              <w:autoSpaceDN w:val="0"/>
              <w:adjustRightInd w:val="0"/>
              <w:rPr>
                <w:rFonts w:ascii="Calibri" w:hAnsi="Calibri" w:cs="Helvetica"/>
                <w:b/>
                <w:sz w:val="18"/>
                <w:szCs w:val="18"/>
              </w:rPr>
            </w:pPr>
            <w:r w:rsidRPr="00247909">
              <w:rPr>
                <w:rFonts w:ascii="Calibri" w:hAnsi="Calibri" w:cs="Helvetica"/>
                <w:b/>
                <w:sz w:val="18"/>
                <w:szCs w:val="18"/>
              </w:rPr>
              <w:t>ACTIVITY</w:t>
            </w:r>
          </w:p>
        </w:tc>
        <w:tc>
          <w:tcPr>
            <w:tcW w:w="2470" w:type="dxa"/>
            <w:shd w:val="clear" w:color="auto" w:fill="D9D9D9"/>
            <w:vAlign w:val="center"/>
          </w:tcPr>
          <w:p w14:paraId="46D506DB" w14:textId="77777777" w:rsidR="006137BD" w:rsidRPr="00247909" w:rsidRDefault="006137BD" w:rsidP="004D7CDD">
            <w:pPr>
              <w:rPr>
                <w:rFonts w:ascii="Calibri" w:hAnsi="Calibri" w:cs="Helvetica"/>
                <w:b/>
                <w:sz w:val="18"/>
                <w:szCs w:val="18"/>
              </w:rPr>
            </w:pPr>
            <w:r w:rsidRPr="00247909">
              <w:rPr>
                <w:rFonts w:ascii="Calibri" w:hAnsi="Calibri" w:cs="Helvetica"/>
                <w:b/>
                <w:sz w:val="18"/>
                <w:szCs w:val="18"/>
              </w:rPr>
              <w:t>How will young people BENEFIT from this activity?</w:t>
            </w:r>
          </w:p>
        </w:tc>
        <w:tc>
          <w:tcPr>
            <w:tcW w:w="2163" w:type="dxa"/>
            <w:shd w:val="clear" w:color="auto" w:fill="D9D9D9"/>
            <w:vAlign w:val="center"/>
          </w:tcPr>
          <w:p w14:paraId="7574E7B5" w14:textId="77777777" w:rsidR="006137BD" w:rsidRPr="00247909" w:rsidRDefault="006137BD" w:rsidP="004D7CDD">
            <w:pPr>
              <w:autoSpaceDE w:val="0"/>
              <w:autoSpaceDN w:val="0"/>
              <w:adjustRightInd w:val="0"/>
              <w:rPr>
                <w:rFonts w:ascii="Calibri" w:hAnsi="Calibri" w:cs="Helvetica"/>
                <w:b/>
                <w:sz w:val="18"/>
                <w:szCs w:val="18"/>
              </w:rPr>
            </w:pPr>
            <w:r w:rsidRPr="00247909">
              <w:rPr>
                <w:rFonts w:ascii="Calibri" w:hAnsi="Calibri" w:cs="Helvetica"/>
                <w:b/>
                <w:sz w:val="18"/>
                <w:szCs w:val="18"/>
              </w:rPr>
              <w:t>Possible hazards</w:t>
            </w:r>
          </w:p>
        </w:tc>
        <w:tc>
          <w:tcPr>
            <w:tcW w:w="1573" w:type="dxa"/>
            <w:shd w:val="clear" w:color="auto" w:fill="D9D9D9"/>
            <w:vAlign w:val="center"/>
          </w:tcPr>
          <w:p w14:paraId="20E9F707" w14:textId="77777777" w:rsidR="006137BD" w:rsidRPr="00247909" w:rsidRDefault="006137BD" w:rsidP="004D7CDD">
            <w:pPr>
              <w:rPr>
                <w:rFonts w:ascii="Calibri" w:hAnsi="Calibri" w:cs="Helvetica"/>
                <w:b/>
                <w:sz w:val="18"/>
                <w:szCs w:val="18"/>
              </w:rPr>
            </w:pPr>
            <w:r w:rsidRPr="00247909">
              <w:rPr>
                <w:rFonts w:ascii="Calibri" w:hAnsi="Calibri" w:cs="Helvetica"/>
                <w:b/>
                <w:sz w:val="18"/>
                <w:szCs w:val="18"/>
              </w:rPr>
              <w:t>Who is at risk?</w:t>
            </w:r>
          </w:p>
        </w:tc>
        <w:tc>
          <w:tcPr>
            <w:tcW w:w="3645" w:type="dxa"/>
            <w:shd w:val="clear" w:color="auto" w:fill="D9D9D9"/>
            <w:vAlign w:val="center"/>
          </w:tcPr>
          <w:p w14:paraId="4AB68D27" w14:textId="77777777" w:rsidR="006137BD" w:rsidRPr="00247909" w:rsidRDefault="006137BD" w:rsidP="004D7CDD">
            <w:pPr>
              <w:rPr>
                <w:rFonts w:ascii="Calibri" w:hAnsi="Calibri"/>
                <w:b/>
                <w:sz w:val="18"/>
                <w:szCs w:val="18"/>
              </w:rPr>
            </w:pPr>
            <w:r w:rsidRPr="00247909">
              <w:rPr>
                <w:rFonts w:ascii="Calibri" w:hAnsi="Calibri" w:cs="Helvetica"/>
                <w:b/>
                <w:sz w:val="18"/>
                <w:szCs w:val="18"/>
              </w:rPr>
              <w:t>PRECAUTIONS in place to reduce the risk of injury</w:t>
            </w:r>
          </w:p>
        </w:tc>
        <w:tc>
          <w:tcPr>
            <w:tcW w:w="236" w:type="dxa"/>
            <w:shd w:val="clear" w:color="auto" w:fill="D9D9D9"/>
            <w:vAlign w:val="center"/>
          </w:tcPr>
          <w:p w14:paraId="5851E131" w14:textId="77777777" w:rsidR="006137BD" w:rsidRPr="00247909" w:rsidRDefault="006137BD" w:rsidP="004D7CDD">
            <w:pPr>
              <w:autoSpaceDE w:val="0"/>
              <w:autoSpaceDN w:val="0"/>
              <w:adjustRightInd w:val="0"/>
              <w:rPr>
                <w:rFonts w:ascii="Calibri" w:hAnsi="Calibri" w:cs="Helvetica"/>
                <w:b/>
                <w:sz w:val="18"/>
                <w:szCs w:val="18"/>
              </w:rPr>
            </w:pPr>
            <w:r w:rsidRPr="00247909">
              <w:rPr>
                <w:rFonts w:ascii="Calibri" w:hAnsi="Calibri" w:cs="Helvetica"/>
                <w:b/>
                <w:sz w:val="18"/>
                <w:szCs w:val="18"/>
              </w:rPr>
              <w:t>Overall risk RATING: L/M/H</w:t>
            </w:r>
          </w:p>
        </w:tc>
      </w:tr>
      <w:tr w:rsidR="006137BD" w:rsidRPr="00247909" w14:paraId="7E0A822C" w14:textId="77777777" w:rsidTr="004D7CDD">
        <w:trPr>
          <w:cantSplit/>
          <w:trHeight w:val="1361"/>
        </w:trPr>
        <w:tc>
          <w:tcPr>
            <w:tcW w:w="1238" w:type="dxa"/>
            <w:vAlign w:val="center"/>
          </w:tcPr>
          <w:p w14:paraId="1B1C5BC5" w14:textId="77777777" w:rsidR="006137BD" w:rsidRPr="00247909" w:rsidRDefault="006137BD" w:rsidP="004D7CDD">
            <w:pPr>
              <w:autoSpaceDE w:val="0"/>
              <w:autoSpaceDN w:val="0"/>
              <w:adjustRightInd w:val="0"/>
              <w:rPr>
                <w:rFonts w:ascii="Calibri" w:hAnsi="Calibri" w:cs="Helvetica"/>
                <w:sz w:val="18"/>
                <w:szCs w:val="18"/>
              </w:rPr>
            </w:pPr>
            <w:r w:rsidRPr="00247909">
              <w:rPr>
                <w:rFonts w:ascii="Calibri" w:hAnsi="Calibri" w:cs="Helvetica"/>
                <w:sz w:val="18"/>
                <w:szCs w:val="18"/>
              </w:rPr>
              <w:t>Exploring the outdoor space.</w:t>
            </w:r>
          </w:p>
          <w:p w14:paraId="29F95814" w14:textId="77777777" w:rsidR="006137BD" w:rsidRPr="00247909" w:rsidRDefault="006137BD" w:rsidP="004D7CDD">
            <w:pPr>
              <w:autoSpaceDE w:val="0"/>
              <w:autoSpaceDN w:val="0"/>
              <w:adjustRightInd w:val="0"/>
              <w:rPr>
                <w:rFonts w:ascii="Calibri" w:hAnsi="Calibri" w:cs="Helvetica"/>
                <w:sz w:val="18"/>
                <w:szCs w:val="18"/>
              </w:rPr>
            </w:pPr>
            <w:r w:rsidRPr="00247909">
              <w:rPr>
                <w:rFonts w:ascii="Calibri" w:hAnsi="Calibri" w:cs="Helvetica"/>
                <w:sz w:val="18"/>
                <w:szCs w:val="18"/>
              </w:rPr>
              <w:t>Running, climbing, jumping</w:t>
            </w:r>
          </w:p>
        </w:tc>
        <w:tc>
          <w:tcPr>
            <w:tcW w:w="2470" w:type="dxa"/>
            <w:vAlign w:val="center"/>
          </w:tcPr>
          <w:p w14:paraId="5DB4C3FE"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Development of gross motor skills</w:t>
            </w:r>
          </w:p>
          <w:p w14:paraId="7ACFC11C"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Development of fine motor skills</w:t>
            </w:r>
          </w:p>
          <w:p w14:paraId="0F304736"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Cardiovascular benefits through physical play</w:t>
            </w:r>
          </w:p>
          <w:p w14:paraId="4A2895CB"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Learning about their own physical and emotional capabilities</w:t>
            </w:r>
          </w:p>
          <w:p w14:paraId="120768E9"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Develop social skills through interactions</w:t>
            </w:r>
          </w:p>
        </w:tc>
        <w:tc>
          <w:tcPr>
            <w:tcW w:w="2163" w:type="dxa"/>
            <w:vAlign w:val="center"/>
          </w:tcPr>
          <w:p w14:paraId="41507628" w14:textId="77777777" w:rsidR="006137BD" w:rsidRPr="00247909" w:rsidRDefault="006137BD" w:rsidP="004D7CDD">
            <w:pPr>
              <w:rPr>
                <w:rFonts w:ascii="Calibri" w:hAnsi="Calibri"/>
                <w:sz w:val="18"/>
                <w:szCs w:val="18"/>
              </w:rPr>
            </w:pPr>
            <w:r w:rsidRPr="00247909">
              <w:rPr>
                <w:rFonts w:ascii="Calibri" w:hAnsi="Calibri"/>
                <w:sz w:val="18"/>
                <w:szCs w:val="18"/>
              </w:rPr>
              <w:t>Low branches, tree roots, loose ground</w:t>
            </w:r>
          </w:p>
          <w:p w14:paraId="46D1A942" w14:textId="77777777" w:rsidR="006137BD" w:rsidRPr="00247909" w:rsidRDefault="006137BD" w:rsidP="004D7CDD">
            <w:pPr>
              <w:rPr>
                <w:rFonts w:ascii="Calibri" w:hAnsi="Calibri"/>
                <w:sz w:val="18"/>
                <w:szCs w:val="18"/>
              </w:rPr>
            </w:pPr>
            <w:proofErr w:type="spellStart"/>
            <w:proofErr w:type="gramStart"/>
            <w:r w:rsidRPr="00247909">
              <w:rPr>
                <w:rFonts w:ascii="Calibri" w:hAnsi="Calibri"/>
                <w:sz w:val="18"/>
                <w:szCs w:val="18"/>
              </w:rPr>
              <w:t>Falls,trips</w:t>
            </w:r>
            <w:proofErr w:type="spellEnd"/>
            <w:proofErr w:type="gramEnd"/>
            <w:r w:rsidRPr="00247909">
              <w:rPr>
                <w:rFonts w:ascii="Calibri" w:hAnsi="Calibri"/>
                <w:sz w:val="18"/>
                <w:szCs w:val="18"/>
              </w:rPr>
              <w:t>, grazes, broken bones.</w:t>
            </w:r>
          </w:p>
          <w:p w14:paraId="745722D0" w14:textId="77777777" w:rsidR="006137BD" w:rsidRPr="00247909" w:rsidRDefault="006137BD" w:rsidP="004D7CDD">
            <w:pPr>
              <w:rPr>
                <w:rFonts w:ascii="Calibri" w:hAnsi="Calibri"/>
                <w:sz w:val="18"/>
                <w:szCs w:val="18"/>
              </w:rPr>
            </w:pPr>
            <w:r w:rsidRPr="00247909">
              <w:rPr>
                <w:rFonts w:ascii="Calibri" w:hAnsi="Calibri"/>
                <w:sz w:val="18"/>
                <w:szCs w:val="18"/>
              </w:rPr>
              <w:t>Children running into one another bumping heads</w:t>
            </w:r>
          </w:p>
        </w:tc>
        <w:tc>
          <w:tcPr>
            <w:tcW w:w="1573" w:type="dxa"/>
            <w:vAlign w:val="center"/>
          </w:tcPr>
          <w:p w14:paraId="4DDF7D99" w14:textId="77777777" w:rsidR="006137BD" w:rsidRPr="00247909" w:rsidRDefault="006137BD" w:rsidP="004D7CDD">
            <w:pPr>
              <w:rPr>
                <w:rFonts w:ascii="Calibri" w:hAnsi="Calibri"/>
                <w:sz w:val="18"/>
                <w:szCs w:val="18"/>
              </w:rPr>
            </w:pPr>
            <w:r w:rsidRPr="00247909">
              <w:rPr>
                <w:rFonts w:ascii="Calibri" w:hAnsi="Calibri"/>
                <w:sz w:val="18"/>
                <w:szCs w:val="18"/>
              </w:rPr>
              <w:t>Children/Adults</w:t>
            </w:r>
          </w:p>
        </w:tc>
        <w:tc>
          <w:tcPr>
            <w:tcW w:w="3645" w:type="dxa"/>
            <w:vAlign w:val="center"/>
          </w:tcPr>
          <w:p w14:paraId="11E23020" w14:textId="77777777" w:rsidR="006137BD" w:rsidRPr="00247909" w:rsidRDefault="006137BD" w:rsidP="004D7CDD">
            <w:pPr>
              <w:pStyle w:val="ListParagraph"/>
              <w:numPr>
                <w:ilvl w:val="0"/>
                <w:numId w:val="2"/>
              </w:numPr>
              <w:rPr>
                <w:rFonts w:ascii="Calibri" w:hAnsi="Calibri" w:cs="Helvetica"/>
                <w:sz w:val="18"/>
                <w:szCs w:val="18"/>
              </w:rPr>
            </w:pPr>
            <w:r w:rsidRPr="00247909">
              <w:rPr>
                <w:rFonts w:ascii="Calibri" w:hAnsi="Calibri" w:cs="Helvetica"/>
                <w:sz w:val="18"/>
                <w:szCs w:val="18"/>
              </w:rPr>
              <w:t>Children to be made aware of potential hazards at start of experience</w:t>
            </w:r>
          </w:p>
          <w:p w14:paraId="2D5CF16D" w14:textId="77777777" w:rsidR="006137BD" w:rsidRPr="00247909" w:rsidRDefault="006137BD" w:rsidP="004D7CDD">
            <w:pPr>
              <w:pStyle w:val="ListParagraph"/>
              <w:numPr>
                <w:ilvl w:val="0"/>
                <w:numId w:val="2"/>
              </w:numPr>
              <w:rPr>
                <w:rFonts w:ascii="Calibri" w:hAnsi="Calibri" w:cs="Helvetica"/>
                <w:sz w:val="18"/>
                <w:szCs w:val="18"/>
              </w:rPr>
            </w:pPr>
            <w:r w:rsidRPr="00247909">
              <w:rPr>
                <w:rFonts w:ascii="Calibri" w:hAnsi="Calibri" w:cs="Helvetica"/>
                <w:sz w:val="18"/>
                <w:szCs w:val="18"/>
              </w:rPr>
              <w:t>Staff to complete visual inspection and identify possible hazards and supervise appropriately</w:t>
            </w:r>
          </w:p>
          <w:p w14:paraId="61A6A61B" w14:textId="77777777" w:rsidR="006137BD" w:rsidRPr="00247909" w:rsidRDefault="006137BD" w:rsidP="004D7CDD">
            <w:pPr>
              <w:pStyle w:val="ListParagraph"/>
              <w:numPr>
                <w:ilvl w:val="0"/>
                <w:numId w:val="2"/>
              </w:numPr>
              <w:rPr>
                <w:rFonts w:ascii="Calibri" w:hAnsi="Calibri" w:cs="Helvetica"/>
                <w:sz w:val="18"/>
                <w:szCs w:val="18"/>
              </w:rPr>
            </w:pPr>
            <w:r w:rsidRPr="00247909">
              <w:rPr>
                <w:rFonts w:ascii="Calibri" w:hAnsi="Calibri" w:cs="Helvetica"/>
                <w:sz w:val="18"/>
                <w:szCs w:val="18"/>
              </w:rPr>
              <w:t>Adults to position themselves in areas of hazard for example low branches so children can identify where hazard is.</w:t>
            </w:r>
          </w:p>
          <w:p w14:paraId="513F4CE6" w14:textId="77777777" w:rsidR="006137BD" w:rsidRPr="00247909" w:rsidRDefault="006137BD" w:rsidP="004D7CDD">
            <w:pPr>
              <w:pStyle w:val="ListParagraph"/>
              <w:numPr>
                <w:ilvl w:val="0"/>
                <w:numId w:val="2"/>
              </w:numPr>
              <w:rPr>
                <w:rFonts w:ascii="Calibri" w:hAnsi="Calibri" w:cs="Helvetica"/>
                <w:sz w:val="18"/>
                <w:szCs w:val="18"/>
              </w:rPr>
            </w:pPr>
            <w:r w:rsidRPr="00247909">
              <w:rPr>
                <w:rFonts w:ascii="Calibri" w:hAnsi="Calibri" w:cs="Helvetica"/>
                <w:sz w:val="18"/>
                <w:szCs w:val="18"/>
              </w:rPr>
              <w:t>Everyone to wear suitable footwear</w:t>
            </w:r>
          </w:p>
          <w:p w14:paraId="0475ED66" w14:textId="77777777" w:rsidR="006137BD" w:rsidRPr="00247909" w:rsidRDefault="006137BD" w:rsidP="004D7CDD">
            <w:pPr>
              <w:pStyle w:val="ListParagraph"/>
              <w:rPr>
                <w:rFonts w:ascii="Calibri" w:hAnsi="Calibri" w:cs="Helvetica"/>
                <w:sz w:val="18"/>
                <w:szCs w:val="18"/>
              </w:rPr>
            </w:pPr>
          </w:p>
        </w:tc>
        <w:tc>
          <w:tcPr>
            <w:tcW w:w="236" w:type="dxa"/>
            <w:vAlign w:val="center"/>
          </w:tcPr>
          <w:p w14:paraId="3B210D5D" w14:textId="77777777" w:rsidR="006137BD" w:rsidRPr="00247909" w:rsidRDefault="006137BD" w:rsidP="004D7CDD">
            <w:pPr>
              <w:rPr>
                <w:rFonts w:ascii="Calibri" w:hAnsi="Calibri"/>
                <w:sz w:val="18"/>
                <w:szCs w:val="18"/>
              </w:rPr>
            </w:pPr>
            <w:r w:rsidRPr="00247909">
              <w:rPr>
                <w:rFonts w:ascii="Calibri" w:hAnsi="Calibri"/>
                <w:sz w:val="18"/>
                <w:szCs w:val="18"/>
              </w:rPr>
              <w:t>Low</w:t>
            </w:r>
          </w:p>
        </w:tc>
      </w:tr>
      <w:tr w:rsidR="006137BD" w:rsidRPr="00247909" w14:paraId="261DF88F" w14:textId="77777777" w:rsidTr="004D7CDD">
        <w:trPr>
          <w:cantSplit/>
          <w:trHeight w:val="1284"/>
        </w:trPr>
        <w:tc>
          <w:tcPr>
            <w:tcW w:w="1238" w:type="dxa"/>
            <w:vAlign w:val="center"/>
          </w:tcPr>
          <w:p w14:paraId="7430C692" w14:textId="77777777" w:rsidR="006137BD" w:rsidRPr="00247909" w:rsidRDefault="006137BD" w:rsidP="004D7CDD">
            <w:pPr>
              <w:autoSpaceDE w:val="0"/>
              <w:autoSpaceDN w:val="0"/>
              <w:adjustRightInd w:val="0"/>
              <w:rPr>
                <w:rFonts w:ascii="Calibri" w:hAnsi="Calibri" w:cs="Helvetica"/>
                <w:sz w:val="18"/>
                <w:szCs w:val="18"/>
              </w:rPr>
            </w:pPr>
            <w:r w:rsidRPr="00247909">
              <w:rPr>
                <w:rFonts w:ascii="Calibri" w:hAnsi="Calibri" w:cs="Helvetica"/>
                <w:sz w:val="18"/>
                <w:szCs w:val="18"/>
              </w:rPr>
              <w:t>Mud Play</w:t>
            </w:r>
          </w:p>
          <w:p w14:paraId="0E3EC129" w14:textId="77777777" w:rsidR="006137BD" w:rsidRPr="00247909" w:rsidRDefault="006137BD" w:rsidP="004D7CDD">
            <w:pPr>
              <w:autoSpaceDE w:val="0"/>
              <w:autoSpaceDN w:val="0"/>
              <w:adjustRightInd w:val="0"/>
              <w:rPr>
                <w:rFonts w:ascii="Calibri" w:hAnsi="Calibri" w:cs="Helvetica"/>
                <w:sz w:val="18"/>
                <w:szCs w:val="18"/>
              </w:rPr>
            </w:pPr>
            <w:r w:rsidRPr="00247909">
              <w:rPr>
                <w:rFonts w:ascii="Calibri" w:hAnsi="Calibri" w:cs="Helvetica"/>
                <w:sz w:val="18"/>
                <w:szCs w:val="18"/>
              </w:rPr>
              <w:t>Soil/ Leaf Litter</w:t>
            </w:r>
          </w:p>
        </w:tc>
        <w:tc>
          <w:tcPr>
            <w:tcW w:w="2470" w:type="dxa"/>
            <w:vAlign w:val="center"/>
          </w:tcPr>
          <w:p w14:paraId="1884E796"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Enhance fine motor skills</w:t>
            </w:r>
          </w:p>
          <w:p w14:paraId="3DB526FB"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Multi-sensory experience, Hands on learning experience</w:t>
            </w:r>
          </w:p>
          <w:p w14:paraId="69A53B94"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Express creativity through art</w:t>
            </w:r>
          </w:p>
          <w:p w14:paraId="02EB9927"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Experiment scientific skills, mixing solids and liquids, volume, weight, measuring</w:t>
            </w:r>
          </w:p>
          <w:p w14:paraId="235F0E5D"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 xml:space="preserve">Language development </w:t>
            </w:r>
          </w:p>
        </w:tc>
        <w:tc>
          <w:tcPr>
            <w:tcW w:w="2163" w:type="dxa"/>
            <w:vAlign w:val="center"/>
          </w:tcPr>
          <w:p w14:paraId="10B6CB2D" w14:textId="77777777" w:rsidR="006137BD" w:rsidRPr="00247909" w:rsidRDefault="006137BD" w:rsidP="004D7CDD">
            <w:pPr>
              <w:pStyle w:val="ListParagraph"/>
              <w:rPr>
                <w:rFonts w:ascii="Calibri" w:hAnsi="Calibri" w:cs="Helvetica"/>
                <w:sz w:val="18"/>
                <w:szCs w:val="18"/>
              </w:rPr>
            </w:pPr>
            <w:r w:rsidRPr="00247909">
              <w:rPr>
                <w:rFonts w:ascii="Calibri" w:hAnsi="Calibri" w:cs="Helvetica"/>
                <w:sz w:val="18"/>
                <w:szCs w:val="18"/>
              </w:rPr>
              <w:t xml:space="preserve">Sharp objects, contaminated soil, cuts, </w:t>
            </w:r>
            <w:proofErr w:type="spellStart"/>
            <w:proofErr w:type="gramStart"/>
            <w:r w:rsidRPr="00247909">
              <w:rPr>
                <w:rFonts w:ascii="Calibri" w:hAnsi="Calibri" w:cs="Helvetica"/>
                <w:sz w:val="18"/>
                <w:szCs w:val="18"/>
              </w:rPr>
              <w:t>grazes,putting</w:t>
            </w:r>
            <w:proofErr w:type="spellEnd"/>
            <w:proofErr w:type="gramEnd"/>
            <w:r w:rsidRPr="00247909">
              <w:rPr>
                <w:rFonts w:ascii="Calibri" w:hAnsi="Calibri" w:cs="Helvetica"/>
                <w:sz w:val="18"/>
                <w:szCs w:val="18"/>
              </w:rPr>
              <w:t xml:space="preserve"> hands, items into mouth</w:t>
            </w:r>
          </w:p>
        </w:tc>
        <w:tc>
          <w:tcPr>
            <w:tcW w:w="1573" w:type="dxa"/>
            <w:vAlign w:val="center"/>
          </w:tcPr>
          <w:p w14:paraId="4F9D291B" w14:textId="77777777" w:rsidR="006137BD" w:rsidRPr="00247909" w:rsidRDefault="006137BD" w:rsidP="004D7CDD">
            <w:pPr>
              <w:autoSpaceDE w:val="0"/>
              <w:autoSpaceDN w:val="0"/>
              <w:adjustRightInd w:val="0"/>
              <w:rPr>
                <w:rFonts w:ascii="Calibri" w:hAnsi="Calibri" w:cs="Helvetica"/>
                <w:sz w:val="18"/>
                <w:szCs w:val="18"/>
              </w:rPr>
            </w:pPr>
            <w:r w:rsidRPr="00247909">
              <w:rPr>
                <w:rFonts w:ascii="Calibri" w:hAnsi="Calibri" w:cs="Helvetica"/>
                <w:sz w:val="18"/>
                <w:szCs w:val="18"/>
              </w:rPr>
              <w:t>Children/ Adults</w:t>
            </w:r>
          </w:p>
        </w:tc>
        <w:tc>
          <w:tcPr>
            <w:tcW w:w="3645" w:type="dxa"/>
            <w:vAlign w:val="center"/>
          </w:tcPr>
          <w:p w14:paraId="5B3ECDA5"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Visual inspection carried out prior to starting activity</w:t>
            </w:r>
          </w:p>
          <w:p w14:paraId="13640ECE"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Soil for mud play kept covered to keep animals out/ contaminant free</w:t>
            </w:r>
          </w:p>
          <w:p w14:paraId="0098C2D7"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Children made aware of nothing in mouth rule before activity and consistently throughout if required.</w:t>
            </w:r>
          </w:p>
          <w:p w14:paraId="7F7768F3"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Hand washing procedure when activity completed.</w:t>
            </w:r>
          </w:p>
        </w:tc>
        <w:tc>
          <w:tcPr>
            <w:tcW w:w="236" w:type="dxa"/>
            <w:vAlign w:val="center"/>
          </w:tcPr>
          <w:p w14:paraId="230230FC" w14:textId="77777777" w:rsidR="006137BD" w:rsidRPr="00247909" w:rsidRDefault="006137BD" w:rsidP="004D7CDD">
            <w:pPr>
              <w:rPr>
                <w:rFonts w:ascii="Calibri" w:hAnsi="Calibri"/>
                <w:sz w:val="18"/>
                <w:szCs w:val="18"/>
              </w:rPr>
            </w:pPr>
            <w:r w:rsidRPr="00247909">
              <w:rPr>
                <w:rFonts w:ascii="Calibri" w:hAnsi="Calibri"/>
                <w:sz w:val="18"/>
                <w:szCs w:val="18"/>
              </w:rPr>
              <w:t>Low</w:t>
            </w:r>
          </w:p>
        </w:tc>
      </w:tr>
      <w:tr w:rsidR="006137BD" w:rsidRPr="00247909" w14:paraId="5FE07F71" w14:textId="77777777" w:rsidTr="004D7CDD">
        <w:trPr>
          <w:cantSplit/>
          <w:trHeight w:val="1274"/>
        </w:trPr>
        <w:tc>
          <w:tcPr>
            <w:tcW w:w="1238" w:type="dxa"/>
            <w:vAlign w:val="center"/>
          </w:tcPr>
          <w:p w14:paraId="66D54496" w14:textId="77777777" w:rsidR="006137BD" w:rsidRPr="00247909" w:rsidRDefault="006137BD" w:rsidP="004D7CDD">
            <w:pPr>
              <w:rPr>
                <w:rFonts w:ascii="Cambria" w:hAnsi="Cambria" w:cs="Helvetica"/>
                <w:sz w:val="18"/>
                <w:szCs w:val="18"/>
              </w:rPr>
            </w:pPr>
            <w:r w:rsidRPr="00247909">
              <w:rPr>
                <w:rFonts w:ascii="Cambria" w:hAnsi="Cambria" w:cs="Helvetica"/>
                <w:sz w:val="18"/>
                <w:szCs w:val="18"/>
              </w:rPr>
              <w:t>Mud Play</w:t>
            </w:r>
          </w:p>
          <w:p w14:paraId="1EB52901" w14:textId="77777777" w:rsidR="006137BD" w:rsidRPr="00247909" w:rsidRDefault="006137BD" w:rsidP="004D7CDD">
            <w:pPr>
              <w:rPr>
                <w:rFonts w:ascii="Cambria" w:hAnsi="Cambria" w:cs="Helvetica"/>
                <w:sz w:val="18"/>
                <w:szCs w:val="18"/>
              </w:rPr>
            </w:pPr>
            <w:r w:rsidRPr="00247909">
              <w:rPr>
                <w:rFonts w:ascii="Cambria" w:hAnsi="Cambria" w:cs="Helvetica"/>
                <w:sz w:val="18"/>
                <w:szCs w:val="18"/>
              </w:rPr>
              <w:t>Utensils</w:t>
            </w:r>
          </w:p>
        </w:tc>
        <w:tc>
          <w:tcPr>
            <w:tcW w:w="2470" w:type="dxa"/>
            <w:vAlign w:val="center"/>
          </w:tcPr>
          <w:p w14:paraId="26F2BE2B" w14:textId="77777777" w:rsidR="006137BD" w:rsidRPr="00247909" w:rsidRDefault="006137BD" w:rsidP="004D7CDD">
            <w:pPr>
              <w:pStyle w:val="ListParagraph"/>
              <w:numPr>
                <w:ilvl w:val="0"/>
                <w:numId w:val="2"/>
              </w:numPr>
              <w:autoSpaceDE w:val="0"/>
              <w:autoSpaceDN w:val="0"/>
              <w:adjustRightInd w:val="0"/>
              <w:rPr>
                <w:rFonts w:ascii="Cambria" w:hAnsi="Cambria" w:cs="Helvetica"/>
                <w:sz w:val="18"/>
                <w:szCs w:val="18"/>
              </w:rPr>
            </w:pPr>
            <w:r w:rsidRPr="00247909">
              <w:rPr>
                <w:rFonts w:ascii="Cambria" w:hAnsi="Cambria" w:cs="Helvetica"/>
                <w:sz w:val="18"/>
                <w:szCs w:val="18"/>
              </w:rPr>
              <w:t>Development of fine motor skill</w:t>
            </w:r>
          </w:p>
          <w:p w14:paraId="497630F1" w14:textId="77777777" w:rsidR="006137BD" w:rsidRPr="00247909" w:rsidRDefault="006137BD" w:rsidP="004D7CDD">
            <w:pPr>
              <w:pStyle w:val="ListParagraph"/>
              <w:numPr>
                <w:ilvl w:val="0"/>
                <w:numId w:val="2"/>
              </w:numPr>
              <w:autoSpaceDE w:val="0"/>
              <w:autoSpaceDN w:val="0"/>
              <w:adjustRightInd w:val="0"/>
              <w:rPr>
                <w:rFonts w:ascii="Cambria" w:hAnsi="Cambria" w:cs="Helvetica"/>
                <w:sz w:val="18"/>
                <w:szCs w:val="18"/>
              </w:rPr>
            </w:pPr>
            <w:r w:rsidRPr="00247909">
              <w:rPr>
                <w:rFonts w:ascii="Cambria" w:hAnsi="Cambria" w:cs="Helvetica"/>
                <w:sz w:val="18"/>
                <w:szCs w:val="18"/>
              </w:rPr>
              <w:t>Physical Literacy</w:t>
            </w:r>
          </w:p>
          <w:p w14:paraId="564065AA" w14:textId="77777777" w:rsidR="006137BD" w:rsidRPr="00247909" w:rsidRDefault="006137BD" w:rsidP="004D7CDD">
            <w:pPr>
              <w:pStyle w:val="ListParagraph"/>
              <w:numPr>
                <w:ilvl w:val="0"/>
                <w:numId w:val="2"/>
              </w:numPr>
              <w:autoSpaceDE w:val="0"/>
              <w:autoSpaceDN w:val="0"/>
              <w:adjustRightInd w:val="0"/>
              <w:rPr>
                <w:rFonts w:ascii="Cambria" w:hAnsi="Cambria" w:cs="Helvetica"/>
                <w:sz w:val="18"/>
                <w:szCs w:val="18"/>
              </w:rPr>
            </w:pPr>
            <w:r w:rsidRPr="00247909">
              <w:rPr>
                <w:rFonts w:ascii="Cambria" w:hAnsi="Cambria" w:cs="Helvetica"/>
                <w:sz w:val="18"/>
                <w:szCs w:val="18"/>
              </w:rPr>
              <w:t>Measuring</w:t>
            </w:r>
          </w:p>
          <w:p w14:paraId="7F891BF9" w14:textId="77777777" w:rsidR="006137BD" w:rsidRPr="00247909" w:rsidRDefault="006137BD" w:rsidP="004D7CDD">
            <w:pPr>
              <w:pStyle w:val="ListParagraph"/>
              <w:numPr>
                <w:ilvl w:val="0"/>
                <w:numId w:val="2"/>
              </w:numPr>
              <w:autoSpaceDE w:val="0"/>
              <w:autoSpaceDN w:val="0"/>
              <w:adjustRightInd w:val="0"/>
              <w:rPr>
                <w:rFonts w:ascii="Cambria" w:hAnsi="Cambria" w:cs="Helvetica"/>
                <w:sz w:val="18"/>
                <w:szCs w:val="18"/>
              </w:rPr>
            </w:pPr>
            <w:r w:rsidRPr="00247909">
              <w:rPr>
                <w:rFonts w:ascii="Cambria" w:hAnsi="Cambria" w:cs="Helvetica"/>
                <w:sz w:val="18"/>
                <w:szCs w:val="18"/>
              </w:rPr>
              <w:t>Counting</w:t>
            </w:r>
          </w:p>
          <w:p w14:paraId="4A030AE7" w14:textId="77777777" w:rsidR="006137BD" w:rsidRPr="00247909" w:rsidRDefault="006137BD" w:rsidP="004D7CDD">
            <w:pPr>
              <w:pStyle w:val="ListParagraph"/>
              <w:numPr>
                <w:ilvl w:val="0"/>
                <w:numId w:val="2"/>
              </w:numPr>
              <w:autoSpaceDE w:val="0"/>
              <w:autoSpaceDN w:val="0"/>
              <w:adjustRightInd w:val="0"/>
              <w:rPr>
                <w:rFonts w:ascii="Cambria" w:hAnsi="Cambria" w:cs="Helvetica"/>
                <w:sz w:val="18"/>
                <w:szCs w:val="18"/>
              </w:rPr>
            </w:pPr>
            <w:r w:rsidRPr="00247909">
              <w:rPr>
                <w:rFonts w:ascii="Cambria" w:hAnsi="Cambria" w:cs="Helvetica"/>
                <w:sz w:val="18"/>
                <w:szCs w:val="18"/>
              </w:rPr>
              <w:t>Volume</w:t>
            </w:r>
          </w:p>
        </w:tc>
        <w:tc>
          <w:tcPr>
            <w:tcW w:w="2163" w:type="dxa"/>
            <w:vAlign w:val="center"/>
          </w:tcPr>
          <w:p w14:paraId="71C62C09" w14:textId="77777777" w:rsidR="006137BD" w:rsidRPr="00247909" w:rsidRDefault="006137BD" w:rsidP="004D7CDD">
            <w:pPr>
              <w:ind w:left="360"/>
              <w:contextualSpacing/>
              <w:rPr>
                <w:rFonts w:ascii="Cambria" w:hAnsi="Cambria" w:cs="Helvetica"/>
                <w:sz w:val="18"/>
                <w:szCs w:val="18"/>
              </w:rPr>
            </w:pPr>
            <w:r w:rsidRPr="00247909">
              <w:rPr>
                <w:rFonts w:ascii="Cambria" w:hAnsi="Cambria" w:cs="Helvetica"/>
                <w:sz w:val="18"/>
                <w:szCs w:val="18"/>
              </w:rPr>
              <w:t>Broken utensils could cause cuts</w:t>
            </w:r>
          </w:p>
          <w:p w14:paraId="5A945997" w14:textId="77777777" w:rsidR="006137BD" w:rsidRPr="00247909" w:rsidRDefault="006137BD" w:rsidP="004D7CDD">
            <w:pPr>
              <w:ind w:left="360"/>
              <w:contextualSpacing/>
              <w:rPr>
                <w:rFonts w:ascii="Cambria" w:hAnsi="Cambria" w:cs="Helvetica"/>
                <w:sz w:val="18"/>
                <w:szCs w:val="18"/>
              </w:rPr>
            </w:pPr>
            <w:r w:rsidRPr="00247909">
              <w:rPr>
                <w:rFonts w:ascii="Cambria" w:hAnsi="Cambria" w:cs="Helvetica"/>
                <w:sz w:val="18"/>
                <w:szCs w:val="18"/>
              </w:rPr>
              <w:t>Children could bump one another while using tools</w:t>
            </w:r>
          </w:p>
        </w:tc>
        <w:tc>
          <w:tcPr>
            <w:tcW w:w="1573" w:type="dxa"/>
            <w:vAlign w:val="center"/>
          </w:tcPr>
          <w:p w14:paraId="083DEDAB" w14:textId="77777777" w:rsidR="006137BD" w:rsidRPr="00247909" w:rsidRDefault="006137BD" w:rsidP="004D7CDD">
            <w:pPr>
              <w:autoSpaceDE w:val="0"/>
              <w:autoSpaceDN w:val="0"/>
              <w:adjustRightInd w:val="0"/>
              <w:rPr>
                <w:rFonts w:ascii="Cambria" w:hAnsi="Cambria" w:cs="Helvetica"/>
                <w:sz w:val="18"/>
                <w:szCs w:val="18"/>
              </w:rPr>
            </w:pPr>
            <w:r w:rsidRPr="00247909">
              <w:rPr>
                <w:rFonts w:ascii="Cambria" w:hAnsi="Cambria" w:cs="Helvetica"/>
                <w:sz w:val="18"/>
                <w:szCs w:val="18"/>
              </w:rPr>
              <w:t>Children/ Adults</w:t>
            </w:r>
          </w:p>
        </w:tc>
        <w:tc>
          <w:tcPr>
            <w:tcW w:w="3645" w:type="dxa"/>
            <w:vAlign w:val="center"/>
          </w:tcPr>
          <w:p w14:paraId="4AD37D9B" w14:textId="77777777" w:rsidR="006137BD" w:rsidRPr="00247909" w:rsidRDefault="006137BD" w:rsidP="004D7CDD">
            <w:pPr>
              <w:pStyle w:val="ListParagraph"/>
              <w:numPr>
                <w:ilvl w:val="0"/>
                <w:numId w:val="2"/>
              </w:numPr>
              <w:autoSpaceDE w:val="0"/>
              <w:autoSpaceDN w:val="0"/>
              <w:adjustRightInd w:val="0"/>
              <w:rPr>
                <w:rFonts w:ascii="Cambria" w:hAnsi="Cambria" w:cs="Helvetica"/>
                <w:sz w:val="18"/>
                <w:szCs w:val="18"/>
              </w:rPr>
            </w:pPr>
            <w:r w:rsidRPr="00247909">
              <w:rPr>
                <w:rFonts w:ascii="Cambria" w:hAnsi="Cambria" w:cs="Helvetica"/>
                <w:sz w:val="18"/>
                <w:szCs w:val="18"/>
              </w:rPr>
              <w:t>Adults to inspect utensils prior to activity</w:t>
            </w:r>
          </w:p>
          <w:p w14:paraId="2E867DE6" w14:textId="77777777" w:rsidR="006137BD" w:rsidRPr="00247909" w:rsidRDefault="006137BD" w:rsidP="004D7CDD">
            <w:pPr>
              <w:pStyle w:val="ListParagraph"/>
              <w:numPr>
                <w:ilvl w:val="0"/>
                <w:numId w:val="2"/>
              </w:numPr>
              <w:autoSpaceDE w:val="0"/>
              <w:autoSpaceDN w:val="0"/>
              <w:adjustRightInd w:val="0"/>
              <w:rPr>
                <w:rFonts w:ascii="Cambria" w:hAnsi="Cambria" w:cs="Helvetica"/>
                <w:sz w:val="18"/>
                <w:szCs w:val="18"/>
              </w:rPr>
            </w:pPr>
            <w:r w:rsidRPr="00247909">
              <w:rPr>
                <w:rFonts w:ascii="Cambria" w:hAnsi="Cambria" w:cs="Helvetica"/>
                <w:sz w:val="18"/>
                <w:szCs w:val="18"/>
              </w:rPr>
              <w:t>Adults to role model safe use of utensils</w:t>
            </w:r>
          </w:p>
          <w:p w14:paraId="7898AB2E" w14:textId="77777777" w:rsidR="006137BD" w:rsidRPr="00247909" w:rsidRDefault="006137BD" w:rsidP="004D7CDD">
            <w:pPr>
              <w:pStyle w:val="ListParagraph"/>
              <w:numPr>
                <w:ilvl w:val="0"/>
                <w:numId w:val="2"/>
              </w:numPr>
              <w:autoSpaceDE w:val="0"/>
              <w:autoSpaceDN w:val="0"/>
              <w:adjustRightInd w:val="0"/>
              <w:rPr>
                <w:rFonts w:ascii="Cambria" w:hAnsi="Cambria" w:cs="Helvetica"/>
                <w:sz w:val="18"/>
                <w:szCs w:val="18"/>
              </w:rPr>
            </w:pPr>
            <w:r w:rsidRPr="00247909">
              <w:rPr>
                <w:rFonts w:ascii="Cambria" w:hAnsi="Cambria" w:cs="Helvetica"/>
                <w:sz w:val="18"/>
                <w:szCs w:val="18"/>
              </w:rPr>
              <w:t>Adults to supervise and redirect any use that could result in injury or breakages</w:t>
            </w:r>
          </w:p>
        </w:tc>
        <w:tc>
          <w:tcPr>
            <w:tcW w:w="236" w:type="dxa"/>
            <w:vAlign w:val="center"/>
          </w:tcPr>
          <w:p w14:paraId="13EC009F" w14:textId="77777777" w:rsidR="006137BD" w:rsidRPr="00247909" w:rsidRDefault="006137BD" w:rsidP="004D7CDD">
            <w:pPr>
              <w:rPr>
                <w:rFonts w:ascii="Cambria" w:hAnsi="Cambria"/>
                <w:sz w:val="18"/>
                <w:szCs w:val="18"/>
              </w:rPr>
            </w:pPr>
            <w:r w:rsidRPr="00247909">
              <w:rPr>
                <w:rFonts w:ascii="Cambria" w:hAnsi="Cambria"/>
                <w:sz w:val="18"/>
                <w:szCs w:val="18"/>
              </w:rPr>
              <w:t>Low</w:t>
            </w:r>
          </w:p>
        </w:tc>
      </w:tr>
      <w:tr w:rsidR="006137BD" w:rsidRPr="00247909" w14:paraId="6A8AF58B" w14:textId="77777777" w:rsidTr="004D7CDD">
        <w:trPr>
          <w:cantSplit/>
          <w:trHeight w:val="1277"/>
        </w:trPr>
        <w:tc>
          <w:tcPr>
            <w:tcW w:w="1238" w:type="dxa"/>
            <w:vAlign w:val="center"/>
          </w:tcPr>
          <w:p w14:paraId="42860E48" w14:textId="77777777" w:rsidR="006137BD" w:rsidRPr="00247909" w:rsidRDefault="006137BD" w:rsidP="004D7CDD">
            <w:pPr>
              <w:rPr>
                <w:rFonts w:ascii="Calibri" w:hAnsi="Calibri" w:cs="Helvetica"/>
                <w:sz w:val="18"/>
                <w:szCs w:val="18"/>
              </w:rPr>
            </w:pPr>
            <w:r w:rsidRPr="00247909">
              <w:rPr>
                <w:rFonts w:ascii="Calibri" w:hAnsi="Calibri" w:cs="Helvetica"/>
                <w:sz w:val="18"/>
                <w:szCs w:val="18"/>
              </w:rPr>
              <w:lastRenderedPageBreak/>
              <w:t>Bug Hunt</w:t>
            </w:r>
          </w:p>
          <w:p w14:paraId="2BDEC024" w14:textId="77777777" w:rsidR="006137BD" w:rsidRPr="00247909" w:rsidRDefault="006137BD" w:rsidP="004D7CDD">
            <w:pPr>
              <w:rPr>
                <w:rFonts w:ascii="Calibri" w:hAnsi="Calibri" w:cs="Helvetica"/>
                <w:sz w:val="18"/>
                <w:szCs w:val="18"/>
              </w:rPr>
            </w:pPr>
          </w:p>
        </w:tc>
        <w:tc>
          <w:tcPr>
            <w:tcW w:w="2470" w:type="dxa"/>
            <w:vAlign w:val="center"/>
          </w:tcPr>
          <w:p w14:paraId="1B7DF2B5"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Opportunity to promote language development</w:t>
            </w:r>
          </w:p>
          <w:p w14:paraId="49D4C41F"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 xml:space="preserve">Promote curiosity, </w:t>
            </w:r>
            <w:proofErr w:type="gramStart"/>
            <w:r w:rsidRPr="00247909">
              <w:rPr>
                <w:rFonts w:ascii="Calibri" w:hAnsi="Calibri" w:cs="Helvetica"/>
                <w:sz w:val="18"/>
                <w:szCs w:val="18"/>
              </w:rPr>
              <w:t>awe</w:t>
            </w:r>
            <w:proofErr w:type="gramEnd"/>
            <w:r w:rsidRPr="00247909">
              <w:rPr>
                <w:rFonts w:ascii="Calibri" w:hAnsi="Calibri" w:cs="Helvetica"/>
                <w:sz w:val="18"/>
                <w:szCs w:val="18"/>
              </w:rPr>
              <w:t xml:space="preserve"> and wonder of the natural world</w:t>
            </w:r>
          </w:p>
          <w:p w14:paraId="0274C636"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Promote self esteem</w:t>
            </w:r>
          </w:p>
          <w:p w14:paraId="54E4BD23"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Independent / cooperative play</w:t>
            </w:r>
          </w:p>
          <w:p w14:paraId="6638D868"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Sensory experience</w:t>
            </w:r>
          </w:p>
          <w:p w14:paraId="2DD305D1"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Understand the world around them</w:t>
            </w:r>
          </w:p>
          <w:p w14:paraId="1392FC51"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Problem solving</w:t>
            </w:r>
          </w:p>
          <w:p w14:paraId="08E67DA8"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 xml:space="preserve">Empathy understanding needs of other, how to care </w:t>
            </w:r>
          </w:p>
        </w:tc>
        <w:tc>
          <w:tcPr>
            <w:tcW w:w="2163" w:type="dxa"/>
            <w:vAlign w:val="center"/>
          </w:tcPr>
          <w:p w14:paraId="0D6F3B6D" w14:textId="77777777" w:rsidR="006137BD" w:rsidRPr="00247909" w:rsidRDefault="006137BD" w:rsidP="004D7CDD">
            <w:pPr>
              <w:ind w:left="360"/>
              <w:contextualSpacing/>
              <w:rPr>
                <w:rFonts w:ascii="Calibri" w:hAnsi="Calibri" w:cs="Helvetica"/>
                <w:sz w:val="18"/>
                <w:szCs w:val="18"/>
              </w:rPr>
            </w:pPr>
            <w:r w:rsidRPr="00247909">
              <w:rPr>
                <w:rFonts w:ascii="Calibri" w:hAnsi="Calibri" w:cs="Helvetica"/>
                <w:sz w:val="18"/>
                <w:szCs w:val="18"/>
              </w:rPr>
              <w:t>Injury from lifting logs/ stones</w:t>
            </w:r>
          </w:p>
          <w:p w14:paraId="7F476A35" w14:textId="77777777" w:rsidR="006137BD" w:rsidRPr="00247909" w:rsidRDefault="006137BD" w:rsidP="004D7CDD">
            <w:pPr>
              <w:ind w:left="360"/>
              <w:contextualSpacing/>
              <w:rPr>
                <w:rFonts w:ascii="Calibri" w:hAnsi="Calibri" w:cs="Helvetica"/>
                <w:sz w:val="18"/>
                <w:szCs w:val="18"/>
              </w:rPr>
            </w:pPr>
            <w:r w:rsidRPr="00247909">
              <w:rPr>
                <w:rFonts w:ascii="Calibri" w:hAnsi="Calibri" w:cs="Helvetica"/>
                <w:sz w:val="18"/>
                <w:szCs w:val="18"/>
              </w:rPr>
              <w:t>Bites/ stings from insects</w:t>
            </w:r>
          </w:p>
          <w:p w14:paraId="71C27A7F" w14:textId="77777777" w:rsidR="006137BD" w:rsidRPr="00247909" w:rsidRDefault="006137BD" w:rsidP="004D7CDD">
            <w:pPr>
              <w:ind w:left="360"/>
              <w:contextualSpacing/>
              <w:rPr>
                <w:rFonts w:ascii="Calibri" w:hAnsi="Calibri" w:cs="Helvetica"/>
                <w:sz w:val="18"/>
                <w:szCs w:val="18"/>
              </w:rPr>
            </w:pPr>
            <w:r w:rsidRPr="00247909">
              <w:rPr>
                <w:rFonts w:ascii="Calibri" w:hAnsi="Calibri" w:cs="Helvetica"/>
                <w:sz w:val="18"/>
                <w:szCs w:val="18"/>
              </w:rPr>
              <w:t>Blisters/ rashes from contact with hazardous plant/ material</w:t>
            </w:r>
          </w:p>
        </w:tc>
        <w:tc>
          <w:tcPr>
            <w:tcW w:w="1573" w:type="dxa"/>
            <w:vAlign w:val="center"/>
          </w:tcPr>
          <w:p w14:paraId="4CE25518" w14:textId="77777777" w:rsidR="006137BD" w:rsidRPr="00247909" w:rsidRDefault="006137BD" w:rsidP="004D7CDD">
            <w:pPr>
              <w:autoSpaceDE w:val="0"/>
              <w:autoSpaceDN w:val="0"/>
              <w:adjustRightInd w:val="0"/>
              <w:rPr>
                <w:rFonts w:ascii="Calibri" w:hAnsi="Calibri" w:cs="Helvetica"/>
                <w:sz w:val="18"/>
                <w:szCs w:val="18"/>
              </w:rPr>
            </w:pPr>
            <w:r w:rsidRPr="00247909">
              <w:rPr>
                <w:rFonts w:ascii="Calibri" w:hAnsi="Calibri" w:cs="Helvetica"/>
                <w:sz w:val="18"/>
                <w:szCs w:val="18"/>
              </w:rPr>
              <w:t>Children/Adults</w:t>
            </w:r>
          </w:p>
        </w:tc>
        <w:tc>
          <w:tcPr>
            <w:tcW w:w="3645" w:type="dxa"/>
            <w:vAlign w:val="center"/>
          </w:tcPr>
          <w:p w14:paraId="21E75668"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Staff to model safe lifting techniques</w:t>
            </w:r>
          </w:p>
          <w:p w14:paraId="42EAA1B5"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Demonstrate items that are safe to pick up</w:t>
            </w:r>
          </w:p>
          <w:p w14:paraId="3E4A72FF"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Inform children of hazard before start</w:t>
            </w:r>
          </w:p>
          <w:p w14:paraId="492A7D19"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Staff to check area before activity starts</w:t>
            </w:r>
          </w:p>
          <w:p w14:paraId="7E0E0776"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Hazardous plant/ materials identified before activity</w:t>
            </w:r>
          </w:p>
          <w:p w14:paraId="7B4142D5"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 xml:space="preserve">Children with allergies known to staff and correct medication taken on activity. For </w:t>
            </w:r>
            <w:proofErr w:type="gramStart"/>
            <w:r w:rsidRPr="00247909">
              <w:rPr>
                <w:rFonts w:ascii="Calibri" w:hAnsi="Calibri" w:cs="Helvetica"/>
                <w:sz w:val="18"/>
                <w:szCs w:val="18"/>
              </w:rPr>
              <w:t>example</w:t>
            </w:r>
            <w:proofErr w:type="gramEnd"/>
            <w:r w:rsidRPr="00247909">
              <w:rPr>
                <w:rFonts w:ascii="Calibri" w:hAnsi="Calibri" w:cs="Helvetica"/>
                <w:sz w:val="18"/>
                <w:szCs w:val="18"/>
              </w:rPr>
              <w:t xml:space="preserve"> individuals epi pens, antihistamine, asthma pumps</w:t>
            </w:r>
          </w:p>
          <w:p w14:paraId="11ADE715"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Hand Washing procedures</w:t>
            </w:r>
          </w:p>
        </w:tc>
        <w:tc>
          <w:tcPr>
            <w:tcW w:w="236" w:type="dxa"/>
            <w:vAlign w:val="center"/>
          </w:tcPr>
          <w:p w14:paraId="5786D44A" w14:textId="77777777" w:rsidR="006137BD" w:rsidRPr="00247909" w:rsidRDefault="006137BD" w:rsidP="004D7CDD">
            <w:pPr>
              <w:rPr>
                <w:rFonts w:ascii="Calibri" w:hAnsi="Calibri"/>
                <w:sz w:val="18"/>
                <w:szCs w:val="18"/>
              </w:rPr>
            </w:pPr>
            <w:r w:rsidRPr="00247909">
              <w:rPr>
                <w:rFonts w:ascii="Calibri" w:hAnsi="Calibri"/>
                <w:sz w:val="18"/>
                <w:szCs w:val="18"/>
              </w:rPr>
              <w:t>Low</w:t>
            </w:r>
          </w:p>
        </w:tc>
      </w:tr>
      <w:tr w:rsidR="006137BD" w:rsidRPr="00247909" w14:paraId="51D8A890" w14:textId="77777777" w:rsidTr="004D7CDD">
        <w:trPr>
          <w:cantSplit/>
          <w:trHeight w:val="1277"/>
        </w:trPr>
        <w:tc>
          <w:tcPr>
            <w:tcW w:w="1238" w:type="dxa"/>
            <w:vAlign w:val="center"/>
          </w:tcPr>
          <w:p w14:paraId="6FFACD74" w14:textId="77777777" w:rsidR="006137BD" w:rsidRPr="00247909" w:rsidRDefault="006137BD" w:rsidP="004D7CDD">
            <w:pPr>
              <w:rPr>
                <w:rFonts w:ascii="Calibri" w:hAnsi="Calibri" w:cs="Helvetica"/>
                <w:sz w:val="18"/>
                <w:szCs w:val="18"/>
              </w:rPr>
            </w:pPr>
            <w:r w:rsidRPr="00247909">
              <w:rPr>
                <w:rFonts w:ascii="Calibri" w:hAnsi="Calibri" w:cs="Helvetica"/>
                <w:sz w:val="18"/>
                <w:szCs w:val="18"/>
              </w:rPr>
              <w:t>Picking up sticks/ stones for mark making</w:t>
            </w:r>
          </w:p>
        </w:tc>
        <w:tc>
          <w:tcPr>
            <w:tcW w:w="2470" w:type="dxa"/>
            <w:vAlign w:val="center"/>
          </w:tcPr>
          <w:p w14:paraId="03A8D3EE"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Physical Literacy</w:t>
            </w:r>
          </w:p>
          <w:p w14:paraId="7ED6FD71"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Fine and gross motor development</w:t>
            </w:r>
          </w:p>
          <w:p w14:paraId="18C5C9CB"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Comparing and contrasting natural materials</w:t>
            </w:r>
          </w:p>
          <w:p w14:paraId="76DB4064"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Pattern</w:t>
            </w:r>
          </w:p>
          <w:p w14:paraId="54423FC0"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Imagination Play</w:t>
            </w:r>
          </w:p>
        </w:tc>
        <w:tc>
          <w:tcPr>
            <w:tcW w:w="2163" w:type="dxa"/>
            <w:vAlign w:val="center"/>
          </w:tcPr>
          <w:p w14:paraId="0C9499AC" w14:textId="77777777" w:rsidR="006137BD" w:rsidRPr="00247909" w:rsidRDefault="006137BD" w:rsidP="004D7CDD">
            <w:pPr>
              <w:ind w:left="360"/>
              <w:contextualSpacing/>
              <w:rPr>
                <w:rFonts w:ascii="Calibri" w:hAnsi="Calibri" w:cs="Helvetica"/>
                <w:sz w:val="18"/>
                <w:szCs w:val="18"/>
              </w:rPr>
            </w:pPr>
            <w:r w:rsidRPr="00247909">
              <w:rPr>
                <w:rFonts w:ascii="Calibri" w:hAnsi="Calibri" w:cs="Helvetica"/>
                <w:sz w:val="18"/>
                <w:szCs w:val="18"/>
              </w:rPr>
              <w:t>Poking each other with sticks, injury, running with stick</w:t>
            </w:r>
          </w:p>
        </w:tc>
        <w:tc>
          <w:tcPr>
            <w:tcW w:w="1573" w:type="dxa"/>
            <w:vAlign w:val="center"/>
          </w:tcPr>
          <w:p w14:paraId="3BD804B2" w14:textId="77777777" w:rsidR="006137BD" w:rsidRPr="00247909" w:rsidRDefault="006137BD" w:rsidP="004D7CDD">
            <w:pPr>
              <w:autoSpaceDE w:val="0"/>
              <w:autoSpaceDN w:val="0"/>
              <w:adjustRightInd w:val="0"/>
              <w:rPr>
                <w:rFonts w:ascii="Calibri" w:hAnsi="Calibri" w:cs="Helvetica"/>
                <w:sz w:val="18"/>
                <w:szCs w:val="18"/>
              </w:rPr>
            </w:pPr>
            <w:r w:rsidRPr="00247909">
              <w:rPr>
                <w:rFonts w:ascii="Calibri" w:hAnsi="Calibri" w:cs="Helvetica"/>
                <w:sz w:val="18"/>
                <w:szCs w:val="18"/>
              </w:rPr>
              <w:t>Children/ Adults</w:t>
            </w:r>
          </w:p>
        </w:tc>
        <w:tc>
          <w:tcPr>
            <w:tcW w:w="3645" w:type="dxa"/>
            <w:vAlign w:val="center"/>
          </w:tcPr>
          <w:p w14:paraId="6938F6C1"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Staff to model safe techniques</w:t>
            </w:r>
          </w:p>
          <w:p w14:paraId="495F3F00"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Children to be made aware of hazards</w:t>
            </w:r>
          </w:p>
          <w:p w14:paraId="6600CAA0"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 xml:space="preserve">Staff to supervise and redirect </w:t>
            </w:r>
          </w:p>
        </w:tc>
        <w:tc>
          <w:tcPr>
            <w:tcW w:w="236" w:type="dxa"/>
            <w:vAlign w:val="center"/>
          </w:tcPr>
          <w:p w14:paraId="476A3DFB" w14:textId="77777777" w:rsidR="006137BD" w:rsidRPr="00247909" w:rsidRDefault="006137BD" w:rsidP="004D7CDD">
            <w:pPr>
              <w:rPr>
                <w:rFonts w:ascii="Calibri" w:hAnsi="Calibri"/>
                <w:sz w:val="18"/>
                <w:szCs w:val="18"/>
              </w:rPr>
            </w:pPr>
          </w:p>
        </w:tc>
      </w:tr>
      <w:tr w:rsidR="006137BD" w:rsidRPr="00247909" w14:paraId="69A3C5BB" w14:textId="77777777" w:rsidTr="004D7CDD">
        <w:trPr>
          <w:cantSplit/>
          <w:trHeight w:val="1277"/>
        </w:trPr>
        <w:tc>
          <w:tcPr>
            <w:tcW w:w="1238" w:type="dxa"/>
            <w:vAlign w:val="center"/>
          </w:tcPr>
          <w:p w14:paraId="7FC7891B" w14:textId="77777777" w:rsidR="006137BD" w:rsidRPr="00247909" w:rsidRDefault="006137BD" w:rsidP="004D7CDD">
            <w:pPr>
              <w:rPr>
                <w:rFonts w:ascii="Calibri" w:hAnsi="Calibri" w:cs="Helvetica"/>
                <w:sz w:val="18"/>
                <w:szCs w:val="18"/>
              </w:rPr>
            </w:pPr>
            <w:r w:rsidRPr="00247909">
              <w:rPr>
                <w:rFonts w:ascii="Calibri" w:hAnsi="Calibri" w:cs="Helvetica"/>
                <w:sz w:val="18"/>
                <w:szCs w:val="18"/>
              </w:rPr>
              <w:t>Uneven ground</w:t>
            </w:r>
          </w:p>
        </w:tc>
        <w:tc>
          <w:tcPr>
            <w:tcW w:w="2470" w:type="dxa"/>
            <w:vAlign w:val="center"/>
          </w:tcPr>
          <w:p w14:paraId="24E3C71F" w14:textId="77777777" w:rsidR="006137BD" w:rsidRPr="00247909" w:rsidRDefault="006137BD" w:rsidP="004D7CDD">
            <w:pPr>
              <w:autoSpaceDE w:val="0"/>
              <w:autoSpaceDN w:val="0"/>
              <w:adjustRightInd w:val="0"/>
              <w:rPr>
                <w:rFonts w:ascii="Calibri" w:hAnsi="Calibri" w:cs="Helvetica"/>
                <w:sz w:val="18"/>
                <w:szCs w:val="18"/>
              </w:rPr>
            </w:pPr>
            <w:r w:rsidRPr="00247909">
              <w:rPr>
                <w:rFonts w:ascii="Calibri" w:hAnsi="Calibri" w:cs="Helvetica"/>
                <w:sz w:val="18"/>
                <w:szCs w:val="18"/>
              </w:rPr>
              <w:t>Developing gross motor and balance skills</w:t>
            </w:r>
          </w:p>
          <w:p w14:paraId="515AC2E8" w14:textId="77777777" w:rsidR="006137BD" w:rsidRPr="00247909" w:rsidRDefault="006137BD" w:rsidP="004D7CDD">
            <w:pPr>
              <w:autoSpaceDE w:val="0"/>
              <w:autoSpaceDN w:val="0"/>
              <w:adjustRightInd w:val="0"/>
              <w:rPr>
                <w:rFonts w:ascii="Calibri" w:hAnsi="Calibri" w:cs="Helvetica"/>
                <w:sz w:val="18"/>
                <w:szCs w:val="18"/>
              </w:rPr>
            </w:pPr>
            <w:r w:rsidRPr="00247909">
              <w:rPr>
                <w:rFonts w:ascii="Calibri" w:hAnsi="Calibri" w:cs="Helvetica"/>
                <w:sz w:val="18"/>
                <w:szCs w:val="18"/>
              </w:rPr>
              <w:t xml:space="preserve">Increased vestibular balance supporting a </w:t>
            </w:r>
            <w:proofErr w:type="spellStart"/>
            <w:r w:rsidRPr="00247909">
              <w:rPr>
                <w:rFonts w:ascii="Calibri" w:hAnsi="Calibri" w:cs="Helvetica"/>
                <w:sz w:val="18"/>
                <w:szCs w:val="18"/>
              </w:rPr>
              <w:t>childs</w:t>
            </w:r>
            <w:proofErr w:type="spellEnd"/>
            <w:r w:rsidRPr="00247909">
              <w:rPr>
                <w:rFonts w:ascii="Calibri" w:hAnsi="Calibri" w:cs="Helvetica"/>
                <w:sz w:val="18"/>
                <w:szCs w:val="18"/>
              </w:rPr>
              <w:t xml:space="preserve"> confidence in movement, feel secure</w:t>
            </w:r>
          </w:p>
          <w:p w14:paraId="21F42589" w14:textId="77777777" w:rsidR="006137BD" w:rsidRPr="00247909" w:rsidRDefault="006137BD" w:rsidP="004D7CDD">
            <w:pPr>
              <w:autoSpaceDE w:val="0"/>
              <w:autoSpaceDN w:val="0"/>
              <w:adjustRightInd w:val="0"/>
              <w:rPr>
                <w:rFonts w:ascii="Calibri" w:hAnsi="Calibri" w:cs="Helvetica"/>
                <w:sz w:val="18"/>
                <w:szCs w:val="18"/>
              </w:rPr>
            </w:pPr>
            <w:r w:rsidRPr="00247909">
              <w:rPr>
                <w:rFonts w:ascii="Calibri" w:hAnsi="Calibri" w:cs="Helvetica"/>
                <w:sz w:val="18"/>
                <w:szCs w:val="18"/>
              </w:rPr>
              <w:t>Improves visual tracking</w:t>
            </w:r>
          </w:p>
        </w:tc>
        <w:tc>
          <w:tcPr>
            <w:tcW w:w="2163" w:type="dxa"/>
            <w:vAlign w:val="center"/>
          </w:tcPr>
          <w:p w14:paraId="2E50B7C9" w14:textId="77777777" w:rsidR="006137BD" w:rsidRPr="00247909" w:rsidRDefault="006137BD" w:rsidP="004D7CDD">
            <w:pPr>
              <w:ind w:left="360"/>
              <w:contextualSpacing/>
              <w:rPr>
                <w:rFonts w:ascii="Calibri" w:hAnsi="Calibri" w:cs="Helvetica"/>
                <w:sz w:val="18"/>
                <w:szCs w:val="18"/>
              </w:rPr>
            </w:pPr>
            <w:r w:rsidRPr="00247909">
              <w:rPr>
                <w:rFonts w:ascii="Calibri" w:hAnsi="Calibri" w:cs="Helvetica"/>
                <w:sz w:val="18"/>
                <w:szCs w:val="18"/>
              </w:rPr>
              <w:t>trips, falls, slips</w:t>
            </w:r>
          </w:p>
          <w:p w14:paraId="69A76AA4" w14:textId="77777777" w:rsidR="006137BD" w:rsidRPr="00247909" w:rsidRDefault="006137BD" w:rsidP="004D7CDD">
            <w:pPr>
              <w:ind w:left="360"/>
              <w:contextualSpacing/>
              <w:rPr>
                <w:rFonts w:ascii="Calibri" w:hAnsi="Calibri" w:cs="Helvetica"/>
                <w:sz w:val="18"/>
                <w:szCs w:val="18"/>
              </w:rPr>
            </w:pPr>
            <w:r w:rsidRPr="00247909">
              <w:rPr>
                <w:rFonts w:ascii="Calibri" w:hAnsi="Calibri" w:cs="Helvetica"/>
                <w:sz w:val="18"/>
                <w:szCs w:val="18"/>
              </w:rPr>
              <w:t>Grazes, cuts, broken bones</w:t>
            </w:r>
          </w:p>
        </w:tc>
        <w:tc>
          <w:tcPr>
            <w:tcW w:w="1573" w:type="dxa"/>
            <w:vAlign w:val="center"/>
          </w:tcPr>
          <w:p w14:paraId="56B30080" w14:textId="77777777" w:rsidR="006137BD" w:rsidRPr="00247909" w:rsidRDefault="006137BD" w:rsidP="004D7CDD">
            <w:pPr>
              <w:autoSpaceDE w:val="0"/>
              <w:autoSpaceDN w:val="0"/>
              <w:adjustRightInd w:val="0"/>
              <w:rPr>
                <w:rFonts w:ascii="Calibri" w:hAnsi="Calibri" w:cs="Helvetica"/>
                <w:sz w:val="18"/>
                <w:szCs w:val="18"/>
              </w:rPr>
            </w:pPr>
            <w:r w:rsidRPr="00247909">
              <w:rPr>
                <w:rFonts w:ascii="Calibri" w:hAnsi="Calibri" w:cs="Helvetica"/>
                <w:sz w:val="18"/>
                <w:szCs w:val="18"/>
              </w:rPr>
              <w:t>Children/Adults</w:t>
            </w:r>
          </w:p>
        </w:tc>
        <w:tc>
          <w:tcPr>
            <w:tcW w:w="3645" w:type="dxa"/>
            <w:vAlign w:val="center"/>
          </w:tcPr>
          <w:p w14:paraId="2C27100F"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Adults/ Children to wear suitable footwear</w:t>
            </w:r>
          </w:p>
          <w:p w14:paraId="719FD5F4"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Staff to observe and monitor areas</w:t>
            </w:r>
          </w:p>
          <w:p w14:paraId="1BDFEEEC"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Children made aware of hazards and when they need to reduce speed, pay attention to potential hazards</w:t>
            </w:r>
          </w:p>
        </w:tc>
        <w:tc>
          <w:tcPr>
            <w:tcW w:w="236" w:type="dxa"/>
            <w:vAlign w:val="center"/>
          </w:tcPr>
          <w:p w14:paraId="78DDA22E" w14:textId="77777777" w:rsidR="006137BD" w:rsidRPr="00247909" w:rsidRDefault="006137BD" w:rsidP="004D7CDD">
            <w:pPr>
              <w:rPr>
                <w:rFonts w:ascii="Calibri" w:hAnsi="Calibri"/>
                <w:sz w:val="18"/>
                <w:szCs w:val="18"/>
              </w:rPr>
            </w:pPr>
          </w:p>
        </w:tc>
      </w:tr>
      <w:tr w:rsidR="006137BD" w:rsidRPr="00247909" w14:paraId="69D7034A" w14:textId="77777777" w:rsidTr="004D7CDD">
        <w:trPr>
          <w:cantSplit/>
          <w:trHeight w:val="1277"/>
        </w:trPr>
        <w:tc>
          <w:tcPr>
            <w:tcW w:w="1238" w:type="dxa"/>
            <w:vAlign w:val="center"/>
          </w:tcPr>
          <w:p w14:paraId="4AE57D0F" w14:textId="77777777" w:rsidR="006137BD" w:rsidRPr="00247909" w:rsidRDefault="006137BD" w:rsidP="004D7CDD">
            <w:pPr>
              <w:rPr>
                <w:rFonts w:ascii="Calibri" w:hAnsi="Calibri" w:cs="Helvetica"/>
                <w:sz w:val="18"/>
                <w:szCs w:val="18"/>
              </w:rPr>
            </w:pPr>
            <w:r w:rsidRPr="00247909">
              <w:rPr>
                <w:rFonts w:ascii="Calibri" w:hAnsi="Calibri" w:cs="Helvetica"/>
                <w:sz w:val="18"/>
                <w:szCs w:val="18"/>
              </w:rPr>
              <w:t>Collecting items of interest</w:t>
            </w:r>
          </w:p>
        </w:tc>
        <w:tc>
          <w:tcPr>
            <w:tcW w:w="2470" w:type="dxa"/>
            <w:vAlign w:val="center"/>
          </w:tcPr>
          <w:p w14:paraId="60FB9864"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proofErr w:type="spellStart"/>
            <w:r w:rsidRPr="00247909">
              <w:rPr>
                <w:rFonts w:ascii="Calibri" w:hAnsi="Calibri" w:cs="Helvetica"/>
                <w:sz w:val="18"/>
                <w:szCs w:val="18"/>
              </w:rPr>
              <w:t>Self directed</w:t>
            </w:r>
            <w:proofErr w:type="spellEnd"/>
            <w:r w:rsidRPr="00247909">
              <w:rPr>
                <w:rFonts w:ascii="Calibri" w:hAnsi="Calibri" w:cs="Helvetica"/>
                <w:sz w:val="18"/>
                <w:szCs w:val="18"/>
              </w:rPr>
              <w:t>, hands on sensory experience</w:t>
            </w:r>
          </w:p>
        </w:tc>
        <w:tc>
          <w:tcPr>
            <w:tcW w:w="2163" w:type="dxa"/>
            <w:vAlign w:val="center"/>
          </w:tcPr>
          <w:p w14:paraId="2F121C68" w14:textId="77777777" w:rsidR="006137BD" w:rsidRPr="00247909" w:rsidRDefault="006137BD" w:rsidP="004D7CDD">
            <w:pPr>
              <w:ind w:left="360"/>
              <w:contextualSpacing/>
              <w:rPr>
                <w:rFonts w:ascii="Calibri" w:hAnsi="Calibri" w:cs="Helvetica"/>
                <w:sz w:val="18"/>
                <w:szCs w:val="18"/>
              </w:rPr>
            </w:pPr>
            <w:r w:rsidRPr="00247909">
              <w:rPr>
                <w:rFonts w:ascii="Calibri" w:hAnsi="Calibri" w:cs="Helvetica"/>
                <w:sz w:val="18"/>
                <w:szCs w:val="18"/>
              </w:rPr>
              <w:t xml:space="preserve">Litter / Broken Glass- Cuts, grazes, bacteria </w:t>
            </w:r>
          </w:p>
          <w:p w14:paraId="64D880B8" w14:textId="77777777" w:rsidR="006137BD" w:rsidRPr="00247909" w:rsidRDefault="006137BD" w:rsidP="004D7CDD">
            <w:pPr>
              <w:ind w:left="360"/>
              <w:contextualSpacing/>
              <w:rPr>
                <w:rFonts w:ascii="Calibri" w:hAnsi="Calibri" w:cs="Helvetica"/>
                <w:sz w:val="18"/>
                <w:szCs w:val="18"/>
              </w:rPr>
            </w:pPr>
            <w:r w:rsidRPr="00247909">
              <w:rPr>
                <w:rFonts w:ascii="Calibri" w:hAnsi="Calibri" w:cs="Helvetica"/>
                <w:sz w:val="18"/>
                <w:szCs w:val="18"/>
              </w:rPr>
              <w:t>Animal Excrement, bacteria, infection</w:t>
            </w:r>
          </w:p>
        </w:tc>
        <w:tc>
          <w:tcPr>
            <w:tcW w:w="1573" w:type="dxa"/>
            <w:vAlign w:val="center"/>
          </w:tcPr>
          <w:p w14:paraId="60CF02DC" w14:textId="77777777" w:rsidR="006137BD" w:rsidRPr="00247909" w:rsidRDefault="006137BD" w:rsidP="004D7CDD">
            <w:pPr>
              <w:autoSpaceDE w:val="0"/>
              <w:autoSpaceDN w:val="0"/>
              <w:adjustRightInd w:val="0"/>
              <w:rPr>
                <w:rFonts w:ascii="Calibri" w:hAnsi="Calibri" w:cs="Helvetica"/>
                <w:sz w:val="18"/>
                <w:szCs w:val="18"/>
              </w:rPr>
            </w:pPr>
          </w:p>
        </w:tc>
        <w:tc>
          <w:tcPr>
            <w:tcW w:w="3645" w:type="dxa"/>
            <w:vAlign w:val="center"/>
          </w:tcPr>
          <w:p w14:paraId="00ADA0F8"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Children informed of rules regarding picking up unknown objects</w:t>
            </w:r>
          </w:p>
          <w:p w14:paraId="200504EA" w14:textId="77777777" w:rsidR="006137BD" w:rsidRPr="00247909" w:rsidRDefault="006137BD" w:rsidP="004D7CDD">
            <w:pPr>
              <w:pStyle w:val="ListParagraph"/>
              <w:numPr>
                <w:ilvl w:val="0"/>
                <w:numId w:val="2"/>
              </w:numPr>
              <w:autoSpaceDE w:val="0"/>
              <w:autoSpaceDN w:val="0"/>
              <w:adjustRightInd w:val="0"/>
              <w:rPr>
                <w:rFonts w:ascii="Calibri" w:hAnsi="Calibri" w:cs="Helvetica"/>
                <w:sz w:val="18"/>
                <w:szCs w:val="18"/>
              </w:rPr>
            </w:pPr>
            <w:r w:rsidRPr="00247909">
              <w:rPr>
                <w:rFonts w:ascii="Calibri" w:hAnsi="Calibri" w:cs="Helvetica"/>
                <w:sz w:val="18"/>
                <w:szCs w:val="18"/>
              </w:rPr>
              <w:t>Adult to model what is not to be picked up and when to ask an adult for help</w:t>
            </w:r>
          </w:p>
        </w:tc>
        <w:tc>
          <w:tcPr>
            <w:tcW w:w="236" w:type="dxa"/>
            <w:vAlign w:val="center"/>
          </w:tcPr>
          <w:p w14:paraId="7B9A4F09" w14:textId="77777777" w:rsidR="006137BD" w:rsidRPr="00247909" w:rsidRDefault="006137BD" w:rsidP="004D7CDD">
            <w:pPr>
              <w:rPr>
                <w:rFonts w:ascii="Calibri" w:hAnsi="Calibri"/>
                <w:sz w:val="18"/>
                <w:szCs w:val="18"/>
              </w:rPr>
            </w:pPr>
          </w:p>
        </w:tc>
      </w:tr>
    </w:tbl>
    <w:p w14:paraId="587654D7" w14:textId="30AFC560" w:rsidR="0069358E" w:rsidRDefault="0069358E" w:rsidP="00764A66">
      <w:pPr>
        <w:spacing w:after="0" w:line="240" w:lineRule="auto"/>
        <w:ind w:left="-709" w:right="-897"/>
        <w:rPr>
          <w:rFonts w:ascii="Calibri" w:eastAsia="MS Mincho" w:hAnsi="Calibri" w:cs="Times New Roman"/>
          <w:sz w:val="18"/>
          <w:szCs w:val="18"/>
        </w:rPr>
      </w:pPr>
    </w:p>
    <w:p w14:paraId="6233BDD4" w14:textId="76065291" w:rsidR="0060590C" w:rsidRDefault="0060590C" w:rsidP="00764A66">
      <w:pPr>
        <w:spacing w:after="0" w:line="240" w:lineRule="auto"/>
        <w:ind w:left="-709" w:right="-897"/>
        <w:rPr>
          <w:rFonts w:ascii="Calibri" w:eastAsia="MS Mincho" w:hAnsi="Calibri" w:cs="Times New Roman"/>
          <w:sz w:val="18"/>
          <w:szCs w:val="18"/>
        </w:rPr>
      </w:pPr>
    </w:p>
    <w:p w14:paraId="6B9A7BBC" w14:textId="2089CD44" w:rsidR="0060590C" w:rsidRDefault="0060590C" w:rsidP="00764A66">
      <w:pPr>
        <w:spacing w:after="0" w:line="240" w:lineRule="auto"/>
        <w:ind w:left="-709" w:right="-897"/>
        <w:rPr>
          <w:rFonts w:ascii="Calibri" w:eastAsia="MS Mincho" w:hAnsi="Calibri" w:cs="Times New Roman"/>
          <w:sz w:val="18"/>
          <w:szCs w:val="18"/>
        </w:rPr>
      </w:pPr>
    </w:p>
    <w:p w14:paraId="619467D1" w14:textId="155FAD05" w:rsidR="0060590C" w:rsidRDefault="0060590C" w:rsidP="00764A66">
      <w:pPr>
        <w:spacing w:after="0" w:line="240" w:lineRule="auto"/>
        <w:ind w:left="-709" w:right="-897"/>
        <w:rPr>
          <w:rFonts w:ascii="Calibri" w:eastAsia="MS Mincho" w:hAnsi="Calibri" w:cs="Times New Roman"/>
          <w:sz w:val="18"/>
          <w:szCs w:val="18"/>
        </w:rPr>
      </w:pPr>
    </w:p>
    <w:p w14:paraId="127D6878" w14:textId="701D7A4A" w:rsidR="0060590C" w:rsidRDefault="0060590C" w:rsidP="00764A66">
      <w:pPr>
        <w:spacing w:after="0" w:line="240" w:lineRule="auto"/>
        <w:ind w:left="-709" w:right="-897"/>
        <w:rPr>
          <w:rFonts w:ascii="Calibri" w:eastAsia="MS Mincho" w:hAnsi="Calibri" w:cs="Times New Roman"/>
          <w:sz w:val="18"/>
          <w:szCs w:val="18"/>
        </w:rPr>
      </w:pPr>
    </w:p>
    <w:p w14:paraId="35E959A7" w14:textId="54211D61" w:rsidR="0060590C" w:rsidRDefault="0060590C" w:rsidP="00764A66">
      <w:pPr>
        <w:spacing w:after="0" w:line="240" w:lineRule="auto"/>
        <w:ind w:left="-709" w:right="-897"/>
        <w:rPr>
          <w:rFonts w:ascii="Calibri" w:eastAsia="MS Mincho" w:hAnsi="Calibri" w:cs="Times New Roman"/>
          <w:sz w:val="18"/>
          <w:szCs w:val="18"/>
        </w:rPr>
      </w:pPr>
    </w:p>
    <w:p w14:paraId="1570F78B" w14:textId="29D55927" w:rsidR="0060590C" w:rsidRDefault="0060590C" w:rsidP="00764A66">
      <w:pPr>
        <w:spacing w:after="0" w:line="240" w:lineRule="auto"/>
        <w:ind w:left="-709" w:right="-897"/>
        <w:rPr>
          <w:rFonts w:ascii="Calibri" w:eastAsia="MS Mincho" w:hAnsi="Calibri" w:cs="Times New Roman"/>
          <w:sz w:val="18"/>
          <w:szCs w:val="18"/>
        </w:rPr>
      </w:pPr>
    </w:p>
    <w:p w14:paraId="78C9F5D8" w14:textId="76E96703" w:rsidR="0060590C" w:rsidRDefault="0060590C" w:rsidP="00764A66">
      <w:pPr>
        <w:spacing w:after="0" w:line="240" w:lineRule="auto"/>
        <w:ind w:left="-709" w:right="-897"/>
        <w:rPr>
          <w:rFonts w:ascii="Calibri" w:eastAsia="MS Mincho" w:hAnsi="Calibri" w:cs="Times New Roman"/>
          <w:sz w:val="18"/>
          <w:szCs w:val="18"/>
        </w:rPr>
      </w:pPr>
    </w:p>
    <w:p w14:paraId="7321CE8E" w14:textId="72FE1026" w:rsidR="0060590C" w:rsidRDefault="0060590C" w:rsidP="00764A66">
      <w:pPr>
        <w:spacing w:after="0" w:line="240" w:lineRule="auto"/>
        <w:ind w:left="-709" w:right="-897"/>
        <w:rPr>
          <w:rFonts w:ascii="Calibri" w:eastAsia="MS Mincho" w:hAnsi="Calibri" w:cs="Times New Roman"/>
          <w:sz w:val="18"/>
          <w:szCs w:val="18"/>
        </w:rPr>
      </w:pPr>
    </w:p>
    <w:p w14:paraId="17BE77AB" w14:textId="0101AA53" w:rsidR="0060590C" w:rsidRDefault="0060590C" w:rsidP="00764A66">
      <w:pPr>
        <w:spacing w:after="0" w:line="240" w:lineRule="auto"/>
        <w:ind w:left="-709" w:right="-897"/>
        <w:rPr>
          <w:rFonts w:ascii="Calibri" w:eastAsia="MS Mincho" w:hAnsi="Calibri" w:cs="Times New Roman"/>
          <w:sz w:val="18"/>
          <w:szCs w:val="18"/>
        </w:rPr>
      </w:pPr>
    </w:p>
    <w:p w14:paraId="37EFE567" w14:textId="0940838E" w:rsidR="0060590C" w:rsidRDefault="0060590C" w:rsidP="00764A66">
      <w:pPr>
        <w:spacing w:after="0" w:line="240" w:lineRule="auto"/>
        <w:ind w:left="-709" w:right="-897"/>
        <w:rPr>
          <w:rFonts w:ascii="Calibri" w:eastAsia="MS Mincho" w:hAnsi="Calibri" w:cs="Times New Roman"/>
          <w:sz w:val="18"/>
          <w:szCs w:val="18"/>
        </w:rPr>
      </w:pPr>
    </w:p>
    <w:p w14:paraId="0B038314" w14:textId="20C85B5A" w:rsidR="0060590C" w:rsidRDefault="0060590C" w:rsidP="00764A66">
      <w:pPr>
        <w:spacing w:after="0" w:line="240" w:lineRule="auto"/>
        <w:ind w:left="-709" w:right="-897"/>
        <w:rPr>
          <w:rFonts w:ascii="Calibri" w:eastAsia="MS Mincho" w:hAnsi="Calibri" w:cs="Times New Roman"/>
          <w:sz w:val="18"/>
          <w:szCs w:val="18"/>
        </w:rPr>
      </w:pPr>
    </w:p>
    <w:p w14:paraId="4165514E" w14:textId="66ECED5B" w:rsidR="0060590C" w:rsidRDefault="0060590C" w:rsidP="00764A66">
      <w:pPr>
        <w:spacing w:after="0" w:line="240" w:lineRule="auto"/>
        <w:ind w:left="-709" w:right="-897"/>
        <w:rPr>
          <w:rFonts w:ascii="Calibri" w:eastAsia="MS Mincho" w:hAnsi="Calibri" w:cs="Times New Roman"/>
          <w:sz w:val="18"/>
          <w:szCs w:val="18"/>
        </w:rPr>
      </w:pPr>
    </w:p>
    <w:p w14:paraId="2A5ABBF6" w14:textId="75E9A887" w:rsidR="0060590C" w:rsidRDefault="0060590C" w:rsidP="00764A66">
      <w:pPr>
        <w:spacing w:after="0" w:line="240" w:lineRule="auto"/>
        <w:ind w:left="-709" w:right="-897"/>
        <w:rPr>
          <w:rFonts w:ascii="Calibri" w:eastAsia="MS Mincho" w:hAnsi="Calibri" w:cs="Times New Roman"/>
          <w:sz w:val="18"/>
          <w:szCs w:val="18"/>
        </w:rPr>
      </w:pPr>
    </w:p>
    <w:p w14:paraId="1FF32CEB" w14:textId="4F0F002C" w:rsidR="0060590C" w:rsidRDefault="0060590C" w:rsidP="00764A66">
      <w:pPr>
        <w:spacing w:after="0" w:line="240" w:lineRule="auto"/>
        <w:ind w:left="-709" w:right="-897"/>
        <w:rPr>
          <w:rFonts w:ascii="Calibri" w:eastAsia="MS Mincho" w:hAnsi="Calibri" w:cs="Times New Roman"/>
          <w:sz w:val="18"/>
          <w:szCs w:val="18"/>
        </w:rPr>
      </w:pPr>
    </w:p>
    <w:p w14:paraId="0D8678CC" w14:textId="7AD4D14B" w:rsidR="0060590C" w:rsidRDefault="0060590C" w:rsidP="00764A66">
      <w:pPr>
        <w:spacing w:after="0" w:line="240" w:lineRule="auto"/>
        <w:ind w:left="-709" w:right="-897"/>
        <w:rPr>
          <w:rFonts w:ascii="Calibri" w:eastAsia="MS Mincho" w:hAnsi="Calibri" w:cs="Times New Roman"/>
          <w:sz w:val="18"/>
          <w:szCs w:val="18"/>
        </w:rPr>
      </w:pPr>
    </w:p>
    <w:p w14:paraId="516E2A5F" w14:textId="0A5C6FBB" w:rsidR="0060590C" w:rsidRDefault="0060590C" w:rsidP="00764A66">
      <w:pPr>
        <w:spacing w:after="0" w:line="240" w:lineRule="auto"/>
        <w:ind w:left="-709" w:right="-897"/>
        <w:rPr>
          <w:rFonts w:ascii="Calibri" w:eastAsia="MS Mincho" w:hAnsi="Calibri" w:cs="Times New Roman"/>
          <w:sz w:val="18"/>
          <w:szCs w:val="18"/>
        </w:rPr>
      </w:pPr>
    </w:p>
    <w:p w14:paraId="17371E05" w14:textId="77777777" w:rsidR="0060590C" w:rsidRPr="00247909" w:rsidRDefault="0060590C" w:rsidP="00764A66">
      <w:pPr>
        <w:spacing w:after="0" w:line="240" w:lineRule="auto"/>
        <w:ind w:left="-709" w:right="-897"/>
        <w:rPr>
          <w:rFonts w:ascii="Calibri" w:eastAsia="MS Mincho" w:hAnsi="Calibri" w:cs="Times New Roman"/>
          <w:sz w:val="18"/>
          <w:szCs w:val="18"/>
        </w:rPr>
      </w:pPr>
    </w:p>
    <w:tbl>
      <w:tblPr>
        <w:tblStyle w:val="TableGrid"/>
        <w:tblW w:w="0" w:type="auto"/>
        <w:tblLook w:val="04A0" w:firstRow="1" w:lastRow="0" w:firstColumn="1" w:lastColumn="0" w:noHBand="0" w:noVBand="1"/>
      </w:tblPr>
      <w:tblGrid>
        <w:gridCol w:w="1803"/>
        <w:gridCol w:w="1803"/>
        <w:gridCol w:w="1803"/>
        <w:gridCol w:w="1803"/>
        <w:gridCol w:w="1804"/>
      </w:tblGrid>
      <w:tr w:rsidR="00716A8C" w14:paraId="39EBC8C3" w14:textId="77777777" w:rsidTr="004D7CDD">
        <w:tc>
          <w:tcPr>
            <w:tcW w:w="1803" w:type="dxa"/>
          </w:tcPr>
          <w:p w14:paraId="617E0DDF" w14:textId="77777777" w:rsidR="00716A8C" w:rsidRPr="00025D93" w:rsidRDefault="00716A8C" w:rsidP="004D7CDD">
            <w:pPr>
              <w:rPr>
                <w:b/>
              </w:rPr>
            </w:pPr>
            <w:r>
              <w:rPr>
                <w:b/>
              </w:rPr>
              <w:t xml:space="preserve">Mater / </w:t>
            </w:r>
            <w:proofErr w:type="spellStart"/>
            <w:r>
              <w:rPr>
                <w:b/>
              </w:rPr>
              <w:t>Nodwedd</w:t>
            </w:r>
            <w:proofErr w:type="spellEnd"/>
            <w:r>
              <w:rPr>
                <w:b/>
              </w:rPr>
              <w:t xml:space="preserve"> </w:t>
            </w:r>
            <w:proofErr w:type="spellStart"/>
            <w:r>
              <w:rPr>
                <w:b/>
              </w:rPr>
              <w:t>amgylcheddol</w:t>
            </w:r>
            <w:proofErr w:type="spellEnd"/>
            <w:r>
              <w:rPr>
                <w:b/>
              </w:rPr>
              <w:t xml:space="preserve"> </w:t>
            </w:r>
            <w:r w:rsidRPr="00FD181F">
              <w:rPr>
                <w:b/>
                <w:i/>
              </w:rPr>
              <w:t>Issue / environmental feature</w:t>
            </w:r>
          </w:p>
        </w:tc>
        <w:tc>
          <w:tcPr>
            <w:tcW w:w="1803" w:type="dxa"/>
          </w:tcPr>
          <w:p w14:paraId="3BE71E85" w14:textId="77777777" w:rsidR="00716A8C" w:rsidRDefault="00716A8C" w:rsidP="004D7CDD">
            <w:pPr>
              <w:rPr>
                <w:b/>
              </w:rPr>
            </w:pPr>
            <w:proofErr w:type="spellStart"/>
            <w:r>
              <w:rPr>
                <w:b/>
              </w:rPr>
              <w:t>Niwed</w:t>
            </w:r>
            <w:proofErr w:type="spellEnd"/>
            <w:r>
              <w:rPr>
                <w:b/>
              </w:rPr>
              <w:t xml:space="preserve"> </w:t>
            </w:r>
            <w:proofErr w:type="spellStart"/>
            <w:r>
              <w:rPr>
                <w:b/>
              </w:rPr>
              <w:t>allai</w:t>
            </w:r>
            <w:proofErr w:type="spellEnd"/>
            <w:r>
              <w:rPr>
                <w:b/>
              </w:rPr>
              <w:t xml:space="preserve"> </w:t>
            </w:r>
            <w:proofErr w:type="spellStart"/>
            <w:r>
              <w:rPr>
                <w:b/>
              </w:rPr>
              <w:t>ddigwydd</w:t>
            </w:r>
            <w:proofErr w:type="spellEnd"/>
          </w:p>
          <w:p w14:paraId="2C8AAD7C" w14:textId="77777777" w:rsidR="00716A8C" w:rsidRPr="00FD181F" w:rsidRDefault="00716A8C" w:rsidP="004D7CDD">
            <w:pPr>
              <w:rPr>
                <w:b/>
                <w:i/>
              </w:rPr>
            </w:pPr>
            <w:r w:rsidRPr="00FD181F">
              <w:rPr>
                <w:b/>
                <w:i/>
              </w:rPr>
              <w:t>Damage that could occur</w:t>
            </w:r>
          </w:p>
        </w:tc>
        <w:tc>
          <w:tcPr>
            <w:tcW w:w="1803" w:type="dxa"/>
          </w:tcPr>
          <w:p w14:paraId="5F2E275E" w14:textId="77777777" w:rsidR="00716A8C" w:rsidRPr="00025D93" w:rsidRDefault="00716A8C" w:rsidP="004D7CDD">
            <w:pPr>
              <w:rPr>
                <w:b/>
              </w:rPr>
            </w:pPr>
            <w:r>
              <w:rPr>
                <w:b/>
              </w:rPr>
              <w:t xml:space="preserve">Sut </w:t>
            </w:r>
            <w:proofErr w:type="spellStart"/>
            <w:r>
              <w:rPr>
                <w:b/>
              </w:rPr>
              <w:t>i</w:t>
            </w:r>
            <w:proofErr w:type="spellEnd"/>
            <w:r>
              <w:rPr>
                <w:b/>
              </w:rPr>
              <w:t xml:space="preserve"> </w:t>
            </w:r>
            <w:proofErr w:type="spellStart"/>
            <w:r>
              <w:rPr>
                <w:b/>
              </w:rPr>
              <w:t>leihau</w:t>
            </w:r>
            <w:proofErr w:type="spellEnd"/>
            <w:r>
              <w:rPr>
                <w:b/>
              </w:rPr>
              <w:t xml:space="preserve"> y </w:t>
            </w:r>
            <w:proofErr w:type="spellStart"/>
            <w:r>
              <w:rPr>
                <w:b/>
              </w:rPr>
              <w:t>effaith</w:t>
            </w:r>
            <w:proofErr w:type="spellEnd"/>
            <w:r>
              <w:rPr>
                <w:b/>
              </w:rPr>
              <w:t xml:space="preserve"> </w:t>
            </w:r>
            <w:proofErr w:type="spellStart"/>
            <w:proofErr w:type="gramStart"/>
            <w:r>
              <w:rPr>
                <w:b/>
              </w:rPr>
              <w:t>negyddol</w:t>
            </w:r>
            <w:proofErr w:type="spellEnd"/>
            <w:r>
              <w:rPr>
                <w:b/>
              </w:rPr>
              <w:t xml:space="preserve">  </w:t>
            </w:r>
            <w:r w:rsidRPr="00FD181F">
              <w:rPr>
                <w:b/>
                <w:i/>
              </w:rPr>
              <w:t>How</w:t>
            </w:r>
            <w:proofErr w:type="gramEnd"/>
            <w:r w:rsidRPr="00FD181F">
              <w:rPr>
                <w:b/>
                <w:i/>
              </w:rPr>
              <w:t xml:space="preserve"> to lessen negative impact</w:t>
            </w:r>
            <w:r w:rsidRPr="00025D93">
              <w:rPr>
                <w:b/>
              </w:rPr>
              <w:t xml:space="preserve"> </w:t>
            </w:r>
          </w:p>
        </w:tc>
        <w:tc>
          <w:tcPr>
            <w:tcW w:w="1803" w:type="dxa"/>
          </w:tcPr>
          <w:p w14:paraId="08A91945" w14:textId="77777777" w:rsidR="00716A8C" w:rsidRDefault="00716A8C" w:rsidP="004D7CDD">
            <w:pPr>
              <w:rPr>
                <w:b/>
              </w:rPr>
            </w:pPr>
            <w:proofErr w:type="spellStart"/>
            <w:r>
              <w:rPr>
                <w:b/>
              </w:rPr>
              <w:t>Adnoddau</w:t>
            </w:r>
            <w:proofErr w:type="spellEnd"/>
            <w:r>
              <w:rPr>
                <w:b/>
              </w:rPr>
              <w:t xml:space="preserve"> </w:t>
            </w:r>
            <w:proofErr w:type="spellStart"/>
            <w:r>
              <w:rPr>
                <w:b/>
              </w:rPr>
              <w:t>sydd</w:t>
            </w:r>
            <w:proofErr w:type="spellEnd"/>
            <w:r>
              <w:rPr>
                <w:b/>
              </w:rPr>
              <w:t xml:space="preserve"> </w:t>
            </w:r>
            <w:proofErr w:type="spellStart"/>
            <w:r>
              <w:rPr>
                <w:b/>
              </w:rPr>
              <w:t>angen</w:t>
            </w:r>
            <w:proofErr w:type="spellEnd"/>
            <w:r>
              <w:rPr>
                <w:b/>
              </w:rPr>
              <w:t xml:space="preserve"> </w:t>
            </w:r>
          </w:p>
          <w:p w14:paraId="5A3B108E" w14:textId="77777777" w:rsidR="00716A8C" w:rsidRPr="00FD181F" w:rsidRDefault="00716A8C" w:rsidP="004D7CDD">
            <w:pPr>
              <w:rPr>
                <w:b/>
                <w:i/>
              </w:rPr>
            </w:pPr>
            <w:r w:rsidRPr="00FD181F">
              <w:rPr>
                <w:b/>
                <w:i/>
              </w:rPr>
              <w:t>Resources needed</w:t>
            </w:r>
          </w:p>
        </w:tc>
        <w:tc>
          <w:tcPr>
            <w:tcW w:w="1804" w:type="dxa"/>
          </w:tcPr>
          <w:p w14:paraId="26F70309" w14:textId="77777777" w:rsidR="00716A8C" w:rsidRDefault="00716A8C" w:rsidP="004D7CDD">
            <w:pPr>
              <w:rPr>
                <w:b/>
              </w:rPr>
            </w:pPr>
            <w:proofErr w:type="spellStart"/>
            <w:r>
              <w:rPr>
                <w:b/>
              </w:rPr>
              <w:t>Pwy</w:t>
            </w:r>
            <w:proofErr w:type="spellEnd"/>
            <w:r>
              <w:rPr>
                <w:b/>
              </w:rPr>
              <w:t xml:space="preserve"> </w:t>
            </w:r>
            <w:proofErr w:type="spellStart"/>
            <w:r>
              <w:rPr>
                <w:b/>
              </w:rPr>
              <w:t>sy’n</w:t>
            </w:r>
            <w:proofErr w:type="spellEnd"/>
            <w:r>
              <w:rPr>
                <w:b/>
              </w:rPr>
              <w:t xml:space="preserve"> </w:t>
            </w:r>
            <w:proofErr w:type="spellStart"/>
            <w:r>
              <w:rPr>
                <w:b/>
              </w:rPr>
              <w:t>gyfrifol</w:t>
            </w:r>
            <w:proofErr w:type="spellEnd"/>
          </w:p>
          <w:p w14:paraId="6D3C35E0" w14:textId="77777777" w:rsidR="00716A8C" w:rsidRPr="00FD181F" w:rsidRDefault="00716A8C" w:rsidP="004D7CDD">
            <w:pPr>
              <w:rPr>
                <w:b/>
                <w:i/>
              </w:rPr>
            </w:pPr>
            <w:r w:rsidRPr="00FD181F">
              <w:rPr>
                <w:b/>
                <w:i/>
              </w:rPr>
              <w:t xml:space="preserve">Who is responsible </w:t>
            </w:r>
          </w:p>
        </w:tc>
      </w:tr>
      <w:tr w:rsidR="00716A8C" w14:paraId="38E4B8FE" w14:textId="77777777" w:rsidTr="004D7CDD">
        <w:tc>
          <w:tcPr>
            <w:tcW w:w="1803" w:type="dxa"/>
          </w:tcPr>
          <w:p w14:paraId="2581BA62" w14:textId="77777777" w:rsidR="00716A8C" w:rsidRDefault="00716A8C" w:rsidP="004D7CDD"/>
          <w:p w14:paraId="7CD7F766" w14:textId="77777777" w:rsidR="00716A8C" w:rsidRDefault="00716A8C" w:rsidP="004D7CDD">
            <w:r>
              <w:t>Trampling Plants</w:t>
            </w:r>
          </w:p>
          <w:p w14:paraId="043AEDEF" w14:textId="77777777" w:rsidR="00716A8C" w:rsidRDefault="00716A8C" w:rsidP="004D7CDD"/>
          <w:p w14:paraId="63C69043" w14:textId="77777777" w:rsidR="00716A8C" w:rsidRDefault="00716A8C" w:rsidP="004D7CDD"/>
          <w:p w14:paraId="53993B25" w14:textId="77777777" w:rsidR="00716A8C" w:rsidRDefault="00716A8C" w:rsidP="004D7CDD"/>
        </w:tc>
        <w:tc>
          <w:tcPr>
            <w:tcW w:w="1803" w:type="dxa"/>
          </w:tcPr>
          <w:p w14:paraId="387EEE5B" w14:textId="77777777" w:rsidR="00716A8C" w:rsidRDefault="00716A8C" w:rsidP="004D7CDD">
            <w:r>
              <w:t>Plants becoming damaged after being trampled on</w:t>
            </w:r>
          </w:p>
        </w:tc>
        <w:tc>
          <w:tcPr>
            <w:tcW w:w="1803" w:type="dxa"/>
          </w:tcPr>
          <w:p w14:paraId="788AF2D2" w14:textId="77777777" w:rsidR="00716A8C" w:rsidRDefault="00716A8C" w:rsidP="004D7CDD">
            <w:r>
              <w:t>Explore the site in smaller groups to reduce foot traffic.</w:t>
            </w:r>
          </w:p>
          <w:p w14:paraId="0592535C" w14:textId="77777777" w:rsidR="00716A8C" w:rsidRDefault="00716A8C" w:rsidP="004D7CDD">
            <w:r>
              <w:t xml:space="preserve">Raise awareness of the importance of looking where we walk and being mindful of plants </w:t>
            </w:r>
          </w:p>
        </w:tc>
        <w:tc>
          <w:tcPr>
            <w:tcW w:w="1803" w:type="dxa"/>
          </w:tcPr>
          <w:p w14:paraId="5994A7A5" w14:textId="77777777" w:rsidR="00716A8C" w:rsidRDefault="00716A8C" w:rsidP="004D7CDD"/>
        </w:tc>
        <w:tc>
          <w:tcPr>
            <w:tcW w:w="1804" w:type="dxa"/>
          </w:tcPr>
          <w:p w14:paraId="36F039C3" w14:textId="77777777" w:rsidR="00716A8C" w:rsidRDefault="00716A8C" w:rsidP="004D7CDD">
            <w:r>
              <w:t>Leader all staff to reinforce</w:t>
            </w:r>
          </w:p>
        </w:tc>
      </w:tr>
      <w:tr w:rsidR="00716A8C" w14:paraId="2AC1E457" w14:textId="77777777" w:rsidTr="004D7CDD">
        <w:tc>
          <w:tcPr>
            <w:tcW w:w="1803" w:type="dxa"/>
          </w:tcPr>
          <w:p w14:paraId="3999C93B" w14:textId="77777777" w:rsidR="00716A8C" w:rsidRDefault="00716A8C" w:rsidP="004D7CDD"/>
          <w:p w14:paraId="5BC9B7EB" w14:textId="77777777" w:rsidR="00716A8C" w:rsidRDefault="00716A8C" w:rsidP="004D7CDD">
            <w:r>
              <w:t>Bug Hunt</w:t>
            </w:r>
          </w:p>
          <w:p w14:paraId="64A1AA41" w14:textId="77777777" w:rsidR="00716A8C" w:rsidRDefault="00716A8C" w:rsidP="004D7CDD"/>
          <w:p w14:paraId="290D716E" w14:textId="77777777" w:rsidR="00716A8C" w:rsidRDefault="00716A8C" w:rsidP="004D7CDD"/>
          <w:p w14:paraId="03C55F6F" w14:textId="77777777" w:rsidR="00716A8C" w:rsidRDefault="00716A8C" w:rsidP="004D7CDD"/>
          <w:p w14:paraId="45EAC9F7" w14:textId="77777777" w:rsidR="00716A8C" w:rsidRDefault="00716A8C" w:rsidP="004D7CDD"/>
        </w:tc>
        <w:tc>
          <w:tcPr>
            <w:tcW w:w="1803" w:type="dxa"/>
          </w:tcPr>
          <w:p w14:paraId="5B52DBC0" w14:textId="77777777" w:rsidR="00716A8C" w:rsidRDefault="00716A8C" w:rsidP="004D7CDD">
            <w:r>
              <w:t>Squashing insects, removing them from their habitat.</w:t>
            </w:r>
          </w:p>
          <w:p w14:paraId="14C5387C" w14:textId="77777777" w:rsidR="00716A8C" w:rsidRDefault="00716A8C" w:rsidP="004D7CDD">
            <w:r>
              <w:t>Damaging habitat</w:t>
            </w:r>
          </w:p>
        </w:tc>
        <w:tc>
          <w:tcPr>
            <w:tcW w:w="1803" w:type="dxa"/>
          </w:tcPr>
          <w:p w14:paraId="6D149774" w14:textId="77777777" w:rsidR="00716A8C" w:rsidRDefault="00716A8C" w:rsidP="004D7CDD">
            <w:r>
              <w:t>Talk to children about being gentle, use pots to hold insect to reduce handling,</w:t>
            </w:r>
          </w:p>
          <w:p w14:paraId="4A033600" w14:textId="77777777" w:rsidR="00716A8C" w:rsidRDefault="00716A8C" w:rsidP="004D7CDD">
            <w:r>
              <w:t>release insects where you found them. Put stones, logs back in original position</w:t>
            </w:r>
          </w:p>
        </w:tc>
        <w:tc>
          <w:tcPr>
            <w:tcW w:w="1803" w:type="dxa"/>
          </w:tcPr>
          <w:p w14:paraId="783B7763" w14:textId="77777777" w:rsidR="00716A8C" w:rsidRDefault="00716A8C" w:rsidP="004D7CDD">
            <w:r>
              <w:t>Pots/ magnifying glass for inspection</w:t>
            </w:r>
          </w:p>
        </w:tc>
        <w:tc>
          <w:tcPr>
            <w:tcW w:w="1804" w:type="dxa"/>
          </w:tcPr>
          <w:p w14:paraId="1C60058E" w14:textId="77777777" w:rsidR="00716A8C" w:rsidRDefault="00716A8C" w:rsidP="004D7CDD">
            <w:r>
              <w:t>Leader all staff to reinforce</w:t>
            </w:r>
          </w:p>
        </w:tc>
      </w:tr>
      <w:tr w:rsidR="00716A8C" w14:paraId="4C365AF2" w14:textId="77777777" w:rsidTr="004D7CDD">
        <w:tc>
          <w:tcPr>
            <w:tcW w:w="1803" w:type="dxa"/>
          </w:tcPr>
          <w:p w14:paraId="6B61A995" w14:textId="77777777" w:rsidR="00716A8C" w:rsidRDefault="00716A8C" w:rsidP="004D7CDD">
            <w:r>
              <w:t>Litter</w:t>
            </w:r>
          </w:p>
          <w:p w14:paraId="1CB39A04" w14:textId="77777777" w:rsidR="00716A8C" w:rsidRDefault="00716A8C" w:rsidP="004D7CDD"/>
          <w:p w14:paraId="312839AF" w14:textId="77777777" w:rsidR="00716A8C" w:rsidRDefault="00716A8C" w:rsidP="004D7CDD"/>
          <w:p w14:paraId="6F39CB2F" w14:textId="77777777" w:rsidR="00716A8C" w:rsidRDefault="00716A8C" w:rsidP="004D7CDD"/>
          <w:p w14:paraId="1734B766" w14:textId="77777777" w:rsidR="00716A8C" w:rsidRDefault="00716A8C" w:rsidP="004D7CDD"/>
          <w:p w14:paraId="5C6C7821" w14:textId="77777777" w:rsidR="00716A8C" w:rsidRDefault="00716A8C" w:rsidP="004D7CDD"/>
        </w:tc>
        <w:tc>
          <w:tcPr>
            <w:tcW w:w="1803" w:type="dxa"/>
          </w:tcPr>
          <w:p w14:paraId="48496D0B" w14:textId="77777777" w:rsidR="00716A8C" w:rsidRDefault="00716A8C" w:rsidP="004D7CDD">
            <w:r>
              <w:t>Damage to biosystem in woodland</w:t>
            </w:r>
          </w:p>
        </w:tc>
        <w:tc>
          <w:tcPr>
            <w:tcW w:w="1803" w:type="dxa"/>
          </w:tcPr>
          <w:p w14:paraId="43E91DC8" w14:textId="77777777" w:rsidR="00716A8C" w:rsidRDefault="00716A8C" w:rsidP="004D7CDD">
            <w:r>
              <w:t>Ensure that any rubbish is disposed of correctly throughout session</w:t>
            </w:r>
          </w:p>
        </w:tc>
        <w:tc>
          <w:tcPr>
            <w:tcW w:w="1803" w:type="dxa"/>
          </w:tcPr>
          <w:p w14:paraId="612852E0" w14:textId="77777777" w:rsidR="00716A8C" w:rsidRDefault="00716A8C" w:rsidP="004D7CDD">
            <w:r>
              <w:t>Basket for rubbish</w:t>
            </w:r>
          </w:p>
        </w:tc>
        <w:tc>
          <w:tcPr>
            <w:tcW w:w="1804" w:type="dxa"/>
          </w:tcPr>
          <w:p w14:paraId="630057AE" w14:textId="77777777" w:rsidR="00716A8C" w:rsidRDefault="00716A8C" w:rsidP="004D7CDD">
            <w:r>
              <w:t>Leader</w:t>
            </w:r>
          </w:p>
          <w:p w14:paraId="1F30952A" w14:textId="77777777" w:rsidR="00716A8C" w:rsidRDefault="00716A8C" w:rsidP="004D7CDD">
            <w:r>
              <w:t>All Staff</w:t>
            </w:r>
          </w:p>
          <w:p w14:paraId="25D735C4" w14:textId="77777777" w:rsidR="00716A8C" w:rsidRDefault="00716A8C" w:rsidP="004D7CDD">
            <w:r>
              <w:t>Children</w:t>
            </w:r>
          </w:p>
        </w:tc>
      </w:tr>
      <w:tr w:rsidR="00716A8C" w14:paraId="2A129EC3" w14:textId="77777777" w:rsidTr="004D7CDD">
        <w:tc>
          <w:tcPr>
            <w:tcW w:w="1803" w:type="dxa"/>
          </w:tcPr>
          <w:p w14:paraId="5C4BDF56" w14:textId="77777777" w:rsidR="00716A8C" w:rsidRDefault="00716A8C" w:rsidP="004D7CDD">
            <w:r>
              <w:t>Collecting items of interest such as acorns/ horse chestnuts</w:t>
            </w:r>
          </w:p>
          <w:p w14:paraId="65C3D5E2" w14:textId="77777777" w:rsidR="00716A8C" w:rsidRDefault="00716A8C" w:rsidP="004D7CDD"/>
          <w:p w14:paraId="24F131AB" w14:textId="77777777" w:rsidR="00716A8C" w:rsidRDefault="00716A8C" w:rsidP="004D7CDD"/>
          <w:p w14:paraId="540B3C8B" w14:textId="77777777" w:rsidR="00716A8C" w:rsidRDefault="00716A8C" w:rsidP="004D7CDD"/>
          <w:p w14:paraId="4E1E8F04" w14:textId="77777777" w:rsidR="00716A8C" w:rsidRDefault="00716A8C" w:rsidP="004D7CDD"/>
        </w:tc>
        <w:tc>
          <w:tcPr>
            <w:tcW w:w="1803" w:type="dxa"/>
          </w:tcPr>
          <w:p w14:paraId="05616339" w14:textId="77777777" w:rsidR="00716A8C" w:rsidRDefault="00716A8C" w:rsidP="004D7CDD">
            <w:r>
              <w:t>Over picking, removal of food source for animals</w:t>
            </w:r>
          </w:p>
          <w:p w14:paraId="04284239" w14:textId="77777777" w:rsidR="00716A8C" w:rsidRDefault="00716A8C" w:rsidP="004D7CDD"/>
        </w:tc>
        <w:tc>
          <w:tcPr>
            <w:tcW w:w="1803" w:type="dxa"/>
          </w:tcPr>
          <w:p w14:paraId="1781473F" w14:textId="77777777" w:rsidR="00716A8C" w:rsidRDefault="00716A8C" w:rsidP="004D7CDD">
            <w:r>
              <w:t>Children to be made aware that items are a food source for animals and encourage to replace where they found them at the end of session</w:t>
            </w:r>
          </w:p>
        </w:tc>
        <w:tc>
          <w:tcPr>
            <w:tcW w:w="1803" w:type="dxa"/>
          </w:tcPr>
          <w:p w14:paraId="5596FAC0" w14:textId="77777777" w:rsidR="00716A8C" w:rsidRDefault="00716A8C" w:rsidP="004D7CDD"/>
        </w:tc>
        <w:tc>
          <w:tcPr>
            <w:tcW w:w="1804" w:type="dxa"/>
          </w:tcPr>
          <w:p w14:paraId="1C1E80CD" w14:textId="77777777" w:rsidR="00716A8C" w:rsidRDefault="00716A8C" w:rsidP="004D7CDD">
            <w:r>
              <w:t>Leader</w:t>
            </w:r>
          </w:p>
          <w:p w14:paraId="59400546" w14:textId="77777777" w:rsidR="00716A8C" w:rsidRDefault="00716A8C" w:rsidP="004D7CDD">
            <w:r>
              <w:t>Staff</w:t>
            </w:r>
          </w:p>
          <w:p w14:paraId="08172F3E" w14:textId="77777777" w:rsidR="00716A8C" w:rsidRDefault="00716A8C" w:rsidP="004D7CDD">
            <w:r>
              <w:t>Children</w:t>
            </w:r>
          </w:p>
          <w:p w14:paraId="7C7C04B5" w14:textId="77777777" w:rsidR="00716A8C" w:rsidRDefault="00716A8C" w:rsidP="004D7CDD"/>
          <w:p w14:paraId="3CCD93E2" w14:textId="77777777" w:rsidR="00716A8C" w:rsidRDefault="00716A8C" w:rsidP="004D7CDD"/>
          <w:p w14:paraId="35AF0FF5" w14:textId="77777777" w:rsidR="00716A8C" w:rsidRDefault="00716A8C" w:rsidP="004D7CDD"/>
          <w:p w14:paraId="1803EF17" w14:textId="77777777" w:rsidR="00716A8C" w:rsidRDefault="00716A8C" w:rsidP="004D7CDD"/>
          <w:p w14:paraId="69F80AF6" w14:textId="77777777" w:rsidR="00716A8C" w:rsidRDefault="00716A8C" w:rsidP="004D7CDD"/>
          <w:p w14:paraId="6BC975C0" w14:textId="77777777" w:rsidR="00716A8C" w:rsidRDefault="00716A8C" w:rsidP="004D7CDD"/>
          <w:p w14:paraId="2AB746A7" w14:textId="77777777" w:rsidR="00716A8C" w:rsidRDefault="00716A8C" w:rsidP="004D7CDD"/>
          <w:p w14:paraId="541E50E7" w14:textId="77777777" w:rsidR="00716A8C" w:rsidRDefault="00716A8C" w:rsidP="004D7CDD"/>
        </w:tc>
      </w:tr>
      <w:tr w:rsidR="00716A8C" w14:paraId="573E0D41" w14:textId="77777777" w:rsidTr="004D7CDD">
        <w:tc>
          <w:tcPr>
            <w:tcW w:w="1803" w:type="dxa"/>
          </w:tcPr>
          <w:p w14:paraId="27616772" w14:textId="77777777" w:rsidR="00716A8C" w:rsidRDefault="00716A8C" w:rsidP="004D7CDD"/>
          <w:p w14:paraId="5ECA5AA0" w14:textId="77777777" w:rsidR="00716A8C" w:rsidRDefault="00716A8C" w:rsidP="004D7CDD"/>
          <w:p w14:paraId="1403A0A4" w14:textId="77777777" w:rsidR="00716A8C" w:rsidRDefault="00716A8C" w:rsidP="004D7CDD"/>
          <w:p w14:paraId="6A36785C" w14:textId="77777777" w:rsidR="00716A8C" w:rsidRDefault="00716A8C" w:rsidP="004D7CDD"/>
          <w:p w14:paraId="46B457E2" w14:textId="77777777" w:rsidR="00716A8C" w:rsidRDefault="00716A8C" w:rsidP="004D7CDD"/>
        </w:tc>
        <w:tc>
          <w:tcPr>
            <w:tcW w:w="1803" w:type="dxa"/>
          </w:tcPr>
          <w:p w14:paraId="0F9C599D" w14:textId="77777777" w:rsidR="00716A8C" w:rsidRDefault="00716A8C" w:rsidP="004D7CDD"/>
        </w:tc>
        <w:tc>
          <w:tcPr>
            <w:tcW w:w="1803" w:type="dxa"/>
          </w:tcPr>
          <w:p w14:paraId="7C268DB6" w14:textId="77777777" w:rsidR="00716A8C" w:rsidRDefault="00716A8C" w:rsidP="004D7CDD"/>
        </w:tc>
        <w:tc>
          <w:tcPr>
            <w:tcW w:w="1803" w:type="dxa"/>
          </w:tcPr>
          <w:p w14:paraId="6E17695D" w14:textId="77777777" w:rsidR="00716A8C" w:rsidRDefault="00716A8C" w:rsidP="004D7CDD"/>
        </w:tc>
        <w:tc>
          <w:tcPr>
            <w:tcW w:w="1804" w:type="dxa"/>
          </w:tcPr>
          <w:p w14:paraId="13320482" w14:textId="77777777" w:rsidR="00716A8C" w:rsidRDefault="00716A8C" w:rsidP="004D7CDD"/>
          <w:p w14:paraId="00E39C1D" w14:textId="77777777" w:rsidR="00716A8C" w:rsidRDefault="00716A8C" w:rsidP="004D7CDD"/>
          <w:p w14:paraId="36E8B072" w14:textId="77777777" w:rsidR="00716A8C" w:rsidRDefault="00716A8C" w:rsidP="004D7CDD"/>
          <w:p w14:paraId="17C5C9D4" w14:textId="77777777" w:rsidR="00716A8C" w:rsidRDefault="00716A8C" w:rsidP="004D7CDD"/>
          <w:p w14:paraId="19DC82BD" w14:textId="77777777" w:rsidR="00716A8C" w:rsidRDefault="00716A8C" w:rsidP="004D7CDD"/>
          <w:p w14:paraId="3B905365" w14:textId="77777777" w:rsidR="00716A8C" w:rsidRDefault="00716A8C" w:rsidP="004D7CDD"/>
          <w:p w14:paraId="2ADC0F27" w14:textId="77777777" w:rsidR="00716A8C" w:rsidRDefault="00716A8C" w:rsidP="004D7CDD"/>
        </w:tc>
      </w:tr>
    </w:tbl>
    <w:p w14:paraId="64012288" w14:textId="754C4B69" w:rsidR="0069358E" w:rsidRDefault="0069358E"/>
    <w:p w14:paraId="22BA6520" w14:textId="77777777" w:rsidR="005717A1" w:rsidRPr="00E57884" w:rsidRDefault="005717A1" w:rsidP="00E57884">
      <w:pPr>
        <w:jc w:val="both"/>
        <w:rPr>
          <w:rFonts w:ascii="Arial" w:hAnsi="Arial" w:cs="Arial"/>
          <w:sz w:val="24"/>
          <w:szCs w:val="24"/>
          <w:u w:val="single"/>
        </w:rPr>
      </w:pPr>
      <w:r w:rsidRPr="00E57884">
        <w:rPr>
          <w:rFonts w:ascii="Arial" w:hAnsi="Arial" w:cs="Arial"/>
          <w:sz w:val="24"/>
          <w:szCs w:val="24"/>
          <w:u w:val="single"/>
        </w:rPr>
        <w:t>Component 4</w:t>
      </w:r>
    </w:p>
    <w:p w14:paraId="63C630FF" w14:textId="676DC76A" w:rsidR="005717A1" w:rsidRPr="00E57884" w:rsidRDefault="005717A1" w:rsidP="00E57884">
      <w:pPr>
        <w:jc w:val="both"/>
        <w:rPr>
          <w:rFonts w:ascii="Arial" w:hAnsi="Arial" w:cs="Arial"/>
          <w:sz w:val="24"/>
          <w:szCs w:val="24"/>
        </w:rPr>
      </w:pPr>
      <w:r w:rsidRPr="00E57884">
        <w:rPr>
          <w:rFonts w:ascii="Arial" w:hAnsi="Arial" w:cs="Arial"/>
          <w:sz w:val="24"/>
          <w:szCs w:val="24"/>
        </w:rPr>
        <w:t>The activity outlined in component one is designed to use the outdoor environment provide a holistic learning experience. Kids in the City</w:t>
      </w:r>
      <w:r w:rsidR="00E57884" w:rsidRPr="00E57884">
        <w:rPr>
          <w:rFonts w:ascii="Arial" w:hAnsi="Arial" w:cs="Arial"/>
          <w:sz w:val="24"/>
          <w:szCs w:val="24"/>
        </w:rPr>
        <w:t xml:space="preserve"> </w:t>
      </w:r>
      <w:r w:rsidRPr="00E57884">
        <w:rPr>
          <w:rFonts w:ascii="Arial" w:hAnsi="Arial" w:cs="Arial"/>
          <w:sz w:val="24"/>
          <w:szCs w:val="24"/>
        </w:rPr>
        <w:t xml:space="preserve">(No date) research suggests that there are many physical and mental benefits to playing in the outdoors. Safe exposure to sunlight boosts vitamin D levels and supports increased far sightedness as well as developing motor skills, vestibular </w:t>
      </w:r>
      <w:proofErr w:type="gramStart"/>
      <w:r w:rsidRPr="00E57884">
        <w:rPr>
          <w:rFonts w:ascii="Arial" w:hAnsi="Arial" w:cs="Arial"/>
          <w:sz w:val="24"/>
          <w:szCs w:val="24"/>
        </w:rPr>
        <w:t>balance</w:t>
      </w:r>
      <w:proofErr w:type="gramEnd"/>
      <w:r w:rsidRPr="00E57884">
        <w:rPr>
          <w:rFonts w:ascii="Arial" w:hAnsi="Arial" w:cs="Arial"/>
          <w:sz w:val="24"/>
          <w:szCs w:val="24"/>
        </w:rPr>
        <w:t xml:space="preserve"> and spatial awareness.</w:t>
      </w:r>
    </w:p>
    <w:p w14:paraId="4552A591" w14:textId="77777777" w:rsidR="005717A1" w:rsidRPr="00E57884" w:rsidRDefault="005717A1" w:rsidP="00E57884">
      <w:pPr>
        <w:jc w:val="both"/>
        <w:rPr>
          <w:rFonts w:ascii="Arial" w:hAnsi="Arial" w:cs="Arial"/>
          <w:sz w:val="24"/>
          <w:szCs w:val="24"/>
        </w:rPr>
      </w:pPr>
      <w:r w:rsidRPr="00E57884">
        <w:rPr>
          <w:rFonts w:ascii="Arial" w:hAnsi="Arial" w:cs="Arial"/>
          <w:sz w:val="24"/>
          <w:szCs w:val="24"/>
        </w:rPr>
        <w:t xml:space="preserve"> Frobel (Citied in Tovey no date) believed that playing in the outdoors benefited individuals through the potential of the space of the environment, the area chosen is within the school grounds provides a range of natural enabling learning experiences from grassy areas, trees, open space, fallen leaves, and logs and is easily accessible. </w:t>
      </w:r>
    </w:p>
    <w:p w14:paraId="0EA679FB" w14:textId="77777777" w:rsidR="005717A1" w:rsidRPr="00E57884" w:rsidRDefault="005717A1" w:rsidP="00E57884">
      <w:pPr>
        <w:jc w:val="both"/>
        <w:rPr>
          <w:rFonts w:ascii="Arial" w:hAnsi="Arial" w:cs="Arial"/>
          <w:sz w:val="24"/>
          <w:szCs w:val="24"/>
        </w:rPr>
      </w:pPr>
      <w:r w:rsidRPr="00E57884">
        <w:rPr>
          <w:rFonts w:ascii="Arial" w:hAnsi="Arial" w:cs="Arial"/>
          <w:sz w:val="24"/>
          <w:szCs w:val="24"/>
        </w:rPr>
        <w:t>Higgins (2009) suggests that playing in the outdoors supports individuals to develop a connection with a place facilitating individuals to form relationship and connections to the community where they live. Smith (2002) further suggests that by providing an outdoor learning environment within the local landscape facilitates individuals to continue connecting with the landscape long after formal education has finished.</w:t>
      </w:r>
    </w:p>
    <w:p w14:paraId="23A23E8B" w14:textId="77777777" w:rsidR="005717A1" w:rsidRPr="00E57884" w:rsidRDefault="005717A1" w:rsidP="00E57884">
      <w:pPr>
        <w:jc w:val="both"/>
        <w:rPr>
          <w:rFonts w:ascii="Arial" w:hAnsi="Arial" w:cs="Arial"/>
          <w:sz w:val="24"/>
          <w:szCs w:val="24"/>
        </w:rPr>
      </w:pPr>
      <w:r w:rsidRPr="00E57884">
        <w:rPr>
          <w:rFonts w:ascii="Arial" w:hAnsi="Arial" w:cs="Arial"/>
          <w:sz w:val="24"/>
          <w:szCs w:val="24"/>
        </w:rPr>
        <w:t xml:space="preserve">However, research by The National Trust (Moss 2012) demonstrates that children within the UK are spending half a much time playing outdoors as their parents did. White (2011) suggests that play is the most successful way to facilitate learning in the outdoors and that the outdoor environment encourages and supports all type of play through first-hand experience. </w:t>
      </w:r>
    </w:p>
    <w:p w14:paraId="2246225B" w14:textId="77777777" w:rsidR="005717A1" w:rsidRPr="00E57884" w:rsidRDefault="005717A1" w:rsidP="00E57884">
      <w:pPr>
        <w:jc w:val="both"/>
        <w:rPr>
          <w:rFonts w:ascii="Arial" w:hAnsi="Arial" w:cs="Arial"/>
          <w:sz w:val="24"/>
          <w:szCs w:val="24"/>
        </w:rPr>
      </w:pPr>
      <w:r w:rsidRPr="00E57884">
        <w:rPr>
          <w:rFonts w:ascii="Arial" w:hAnsi="Arial" w:cs="Arial"/>
          <w:sz w:val="24"/>
          <w:szCs w:val="24"/>
        </w:rPr>
        <w:t xml:space="preserve">Erikson’s Physiological stages suggest that children aged between ages 3 – 5 years need to engage in exploratory play to develop a sense of control over their environment facilitates the individual to develop a sense of purpose and positive self-image. This experience was planned to encourage the children to explore and engage in play and playful experiences. Moyles (2009) suggests that play deepens children’s learning as it supports them to develop their understanding from hand on experiences. This activity provided opportunities for individuals to engage in </w:t>
      </w:r>
      <w:proofErr w:type="spellStart"/>
      <w:r w:rsidRPr="00E57884">
        <w:rPr>
          <w:rFonts w:ascii="Arial" w:hAnsi="Arial" w:cs="Arial"/>
          <w:sz w:val="24"/>
          <w:szCs w:val="24"/>
        </w:rPr>
        <w:t>self directed</w:t>
      </w:r>
      <w:proofErr w:type="spellEnd"/>
      <w:r w:rsidRPr="00E57884">
        <w:rPr>
          <w:rFonts w:ascii="Arial" w:hAnsi="Arial" w:cs="Arial"/>
          <w:sz w:val="24"/>
          <w:szCs w:val="24"/>
        </w:rPr>
        <w:t xml:space="preserve"> play as it personally directed, and intrinsically motivated children were able to choose which area to play in and how to play supported by Play Wales (2018) and UNICEF (No date).</w:t>
      </w:r>
    </w:p>
    <w:p w14:paraId="77A0B7F3" w14:textId="77777777" w:rsidR="005717A1" w:rsidRPr="00E57884" w:rsidRDefault="005717A1" w:rsidP="00E57884">
      <w:pPr>
        <w:jc w:val="both"/>
        <w:rPr>
          <w:rFonts w:ascii="Arial" w:hAnsi="Arial" w:cs="Arial"/>
          <w:color w:val="202124"/>
          <w:sz w:val="24"/>
          <w:szCs w:val="24"/>
          <w:shd w:val="clear" w:color="auto" w:fill="FFFFFF"/>
        </w:rPr>
      </w:pPr>
      <w:r w:rsidRPr="00E57884">
        <w:rPr>
          <w:rFonts w:ascii="Arial" w:hAnsi="Arial" w:cs="Arial"/>
          <w:sz w:val="24"/>
          <w:szCs w:val="24"/>
        </w:rPr>
        <w:t xml:space="preserve">Wilson (1994) citied in </w:t>
      </w:r>
      <w:proofErr w:type="spellStart"/>
      <w:r w:rsidRPr="00E57884">
        <w:rPr>
          <w:rFonts w:ascii="Arial" w:hAnsi="Arial" w:cs="Arial"/>
          <w:sz w:val="24"/>
          <w:szCs w:val="24"/>
        </w:rPr>
        <w:t>Tinney</w:t>
      </w:r>
      <w:proofErr w:type="spellEnd"/>
      <w:r w:rsidRPr="00E57884">
        <w:rPr>
          <w:rFonts w:ascii="Arial" w:hAnsi="Arial" w:cs="Arial"/>
          <w:sz w:val="24"/>
          <w:szCs w:val="24"/>
        </w:rPr>
        <w:t xml:space="preserve"> and Hirst (2018) suggest that children who do not have the opportunity to interact with nature build up negative attitudes becoming fearful when out in the rain or scared of animals. </w:t>
      </w:r>
      <w:proofErr w:type="spellStart"/>
      <w:r w:rsidRPr="00E57884">
        <w:rPr>
          <w:rFonts w:ascii="Arial" w:hAnsi="Arial" w:cs="Arial"/>
          <w:sz w:val="24"/>
          <w:szCs w:val="24"/>
        </w:rPr>
        <w:t>Louv</w:t>
      </w:r>
      <w:proofErr w:type="spellEnd"/>
      <w:r w:rsidRPr="00E57884">
        <w:rPr>
          <w:rFonts w:ascii="Arial" w:hAnsi="Arial" w:cs="Arial"/>
          <w:sz w:val="24"/>
          <w:szCs w:val="24"/>
        </w:rPr>
        <w:t xml:space="preserve"> (2008) suggests that children that do not have opportunities to experience nature suffer from ‘nature deficit order’. </w:t>
      </w:r>
      <w:r w:rsidRPr="00E57884">
        <w:rPr>
          <w:rFonts w:ascii="Arial" w:hAnsi="Arial" w:cs="Arial"/>
          <w:color w:val="202124"/>
          <w:sz w:val="24"/>
          <w:szCs w:val="24"/>
          <w:shd w:val="clear" w:color="auto" w:fill="FFFFFF"/>
        </w:rPr>
        <w:t>Playing with nature provides first-hand learning experiences and creates opportunity for discovery, creativity and develops critical thinking skills.</w:t>
      </w:r>
    </w:p>
    <w:p w14:paraId="6BBDDCA3" w14:textId="77777777" w:rsidR="005717A1" w:rsidRPr="00E57884" w:rsidRDefault="005717A1" w:rsidP="00E57884">
      <w:pPr>
        <w:jc w:val="both"/>
        <w:rPr>
          <w:rFonts w:ascii="Arial" w:hAnsi="Arial" w:cs="Arial"/>
          <w:sz w:val="24"/>
          <w:szCs w:val="24"/>
        </w:rPr>
      </w:pPr>
      <w:r w:rsidRPr="00E57884">
        <w:rPr>
          <w:rFonts w:ascii="Arial" w:hAnsi="Arial" w:cs="Arial"/>
          <w:sz w:val="24"/>
          <w:szCs w:val="24"/>
        </w:rPr>
        <w:t xml:space="preserve">This planned learning experience aim to provide children with the opportunity to go on a bug hunt connecting with nature hands on. By exploring the environment to find insects children </w:t>
      </w:r>
      <w:proofErr w:type="gramStart"/>
      <w:r w:rsidRPr="00E57884">
        <w:rPr>
          <w:rFonts w:ascii="Arial" w:hAnsi="Arial" w:cs="Arial"/>
          <w:sz w:val="24"/>
          <w:szCs w:val="24"/>
        </w:rPr>
        <w:t>are able to</w:t>
      </w:r>
      <w:proofErr w:type="gramEnd"/>
      <w:r w:rsidRPr="00E57884">
        <w:rPr>
          <w:rFonts w:ascii="Arial" w:hAnsi="Arial" w:cs="Arial"/>
          <w:sz w:val="24"/>
          <w:szCs w:val="24"/>
        </w:rPr>
        <w:t xml:space="preserve"> immerse themselves in their curiosity and learn about their environment. While collecting insects’ children develop their mathematical and reasoning skills </w:t>
      </w:r>
      <w:proofErr w:type="gramStart"/>
      <w:r w:rsidRPr="00E57884">
        <w:rPr>
          <w:rFonts w:ascii="Arial" w:hAnsi="Arial" w:cs="Arial"/>
          <w:sz w:val="24"/>
          <w:szCs w:val="24"/>
        </w:rPr>
        <w:t>comparing and contrasting</w:t>
      </w:r>
      <w:proofErr w:type="gramEnd"/>
      <w:r w:rsidRPr="00E57884">
        <w:rPr>
          <w:rFonts w:ascii="Arial" w:hAnsi="Arial" w:cs="Arial"/>
          <w:sz w:val="24"/>
          <w:szCs w:val="24"/>
        </w:rPr>
        <w:t xml:space="preserve"> their finds predicting where they might find them. Froebel (citied in Tovey no date) suggest that children are competent observers and can tell you things about the movement of an organism that an adult may have never noticed. Exploring nature develops understanding of life cycles of life and death, </w:t>
      </w:r>
      <w:proofErr w:type="gramStart"/>
      <w:r w:rsidRPr="00E57884">
        <w:rPr>
          <w:rFonts w:ascii="Arial" w:hAnsi="Arial" w:cs="Arial"/>
          <w:sz w:val="24"/>
          <w:szCs w:val="24"/>
        </w:rPr>
        <w:t>growth</w:t>
      </w:r>
      <w:proofErr w:type="gramEnd"/>
      <w:r w:rsidRPr="00E57884">
        <w:rPr>
          <w:rFonts w:ascii="Arial" w:hAnsi="Arial" w:cs="Arial"/>
          <w:sz w:val="24"/>
          <w:szCs w:val="24"/>
        </w:rPr>
        <w:t xml:space="preserve"> and decay in direct and meaningful ways. (Tovey 2007).</w:t>
      </w:r>
    </w:p>
    <w:p w14:paraId="6DC640B0" w14:textId="77777777" w:rsidR="005717A1" w:rsidRPr="00E57884" w:rsidRDefault="005717A1" w:rsidP="00E57884">
      <w:pPr>
        <w:jc w:val="both"/>
        <w:rPr>
          <w:rFonts w:ascii="Arial" w:hAnsi="Arial" w:cs="Arial"/>
          <w:sz w:val="24"/>
          <w:szCs w:val="24"/>
        </w:rPr>
      </w:pPr>
      <w:r w:rsidRPr="00E57884">
        <w:rPr>
          <w:rFonts w:ascii="Arial" w:hAnsi="Arial" w:cs="Arial"/>
          <w:sz w:val="24"/>
          <w:szCs w:val="24"/>
        </w:rPr>
        <w:lastRenderedPageBreak/>
        <w:t xml:space="preserve">  White (2011) suggests that the role of the adult is to be a play partner with children and that through their response’s practitioner can facilitate individuals to connect with living things, through open ended creative play and exploration individuals can learn to live in harmony with nature supported by Frobel (Tovey No date). Curtis and Carter (2003) suggest that the quality of the play and learning experience is reliant on the appropriateness of adult intervention and the quality of the environment. The role of the adult within this activity is to observe the experience, supporting and extending play and learning supported by Foundation Phase Framework (Welsh Gov 2015 and Tovey No date)</w:t>
      </w:r>
    </w:p>
    <w:p w14:paraId="69AC9A4B" w14:textId="77777777" w:rsidR="005717A1" w:rsidRPr="00E57884" w:rsidRDefault="005717A1" w:rsidP="00E57884">
      <w:pPr>
        <w:jc w:val="both"/>
        <w:rPr>
          <w:rFonts w:ascii="Arial" w:hAnsi="Arial" w:cs="Arial"/>
          <w:sz w:val="24"/>
          <w:szCs w:val="24"/>
        </w:rPr>
      </w:pPr>
      <w:r w:rsidRPr="00E57884">
        <w:rPr>
          <w:rFonts w:ascii="Arial" w:hAnsi="Arial" w:cs="Arial"/>
          <w:sz w:val="24"/>
          <w:szCs w:val="24"/>
        </w:rPr>
        <w:t xml:space="preserve">This activity facilitates </w:t>
      </w:r>
      <w:proofErr w:type="spellStart"/>
      <w:r w:rsidRPr="00E57884">
        <w:rPr>
          <w:rFonts w:ascii="Arial" w:hAnsi="Arial" w:cs="Arial"/>
          <w:sz w:val="24"/>
          <w:szCs w:val="24"/>
        </w:rPr>
        <w:t>personalised</w:t>
      </w:r>
      <w:proofErr w:type="spellEnd"/>
      <w:r w:rsidRPr="00E57884">
        <w:rPr>
          <w:rFonts w:ascii="Arial" w:hAnsi="Arial" w:cs="Arial"/>
          <w:sz w:val="24"/>
          <w:szCs w:val="24"/>
        </w:rPr>
        <w:t xml:space="preserve"> learning experiences, supporting children to explore their interests support meaningful learning and the development of agency and self-worth. (Curtis and Carter 2003, Welsh Gov 2015)</w:t>
      </w:r>
    </w:p>
    <w:p w14:paraId="1DA820EA" w14:textId="77777777" w:rsidR="005717A1" w:rsidRPr="00E57884" w:rsidRDefault="005717A1" w:rsidP="00E57884">
      <w:pPr>
        <w:jc w:val="both"/>
        <w:rPr>
          <w:rFonts w:ascii="Arial" w:hAnsi="Arial" w:cs="Arial"/>
          <w:sz w:val="24"/>
          <w:szCs w:val="24"/>
        </w:rPr>
      </w:pPr>
      <w:r w:rsidRPr="00E57884">
        <w:rPr>
          <w:rFonts w:ascii="Arial" w:hAnsi="Arial" w:cs="Arial"/>
          <w:sz w:val="24"/>
          <w:szCs w:val="24"/>
        </w:rPr>
        <w:t>During the planned experience, some children may choose to play in the mud kitchen. Mud play provides a sensory play experience that supports the development of creative and exploratory play. Nicholson (1971) suggests that the use of loose parts in the environment fulfils children’s innate drive to explore and experiment. Playing with water, soil, living objects can satisfy and stimulate curiosity building relicense and develop ambitious capable learners supported by the new curriculum (Donaldson 2020).</w:t>
      </w:r>
    </w:p>
    <w:p w14:paraId="5603798A" w14:textId="77777777" w:rsidR="005717A1" w:rsidRPr="00E57884" w:rsidRDefault="005717A1" w:rsidP="00E57884">
      <w:pPr>
        <w:jc w:val="both"/>
        <w:rPr>
          <w:rFonts w:ascii="Arial" w:hAnsi="Arial" w:cs="Arial"/>
          <w:sz w:val="24"/>
          <w:szCs w:val="24"/>
        </w:rPr>
      </w:pPr>
      <w:r w:rsidRPr="00E57884">
        <w:rPr>
          <w:rFonts w:ascii="Arial" w:hAnsi="Arial" w:cs="Arial"/>
          <w:sz w:val="24"/>
          <w:szCs w:val="24"/>
        </w:rPr>
        <w:t xml:space="preserve">The mud kitchen is an open-ended experience individual are able express their creativity and enhance their fine motor skills using tools, mixing, collecting items, one to one correspondence individuals practice emergent </w:t>
      </w:r>
      <w:proofErr w:type="spellStart"/>
      <w:r w:rsidRPr="00E57884">
        <w:rPr>
          <w:rFonts w:ascii="Arial" w:hAnsi="Arial" w:cs="Arial"/>
          <w:sz w:val="24"/>
          <w:szCs w:val="24"/>
        </w:rPr>
        <w:t>maths</w:t>
      </w:r>
      <w:proofErr w:type="spellEnd"/>
      <w:r w:rsidRPr="00E57884">
        <w:rPr>
          <w:rFonts w:ascii="Arial" w:hAnsi="Arial" w:cs="Arial"/>
          <w:sz w:val="24"/>
          <w:szCs w:val="24"/>
        </w:rPr>
        <w:t xml:space="preserve"> skills. Research by Pitchford et al (2016) suggests that the development of fine motor skills play a pivotal role in supporting the development of early </w:t>
      </w:r>
      <w:proofErr w:type="spellStart"/>
      <w:r w:rsidRPr="00E57884">
        <w:rPr>
          <w:rFonts w:ascii="Arial" w:hAnsi="Arial" w:cs="Arial"/>
          <w:sz w:val="24"/>
          <w:szCs w:val="24"/>
        </w:rPr>
        <w:t>maths</w:t>
      </w:r>
      <w:proofErr w:type="spellEnd"/>
      <w:r w:rsidRPr="00E57884">
        <w:rPr>
          <w:rFonts w:ascii="Arial" w:hAnsi="Arial" w:cs="Arial"/>
          <w:sz w:val="24"/>
          <w:szCs w:val="24"/>
        </w:rPr>
        <w:t xml:space="preserve"> skills. Through measuring and mixing materials individuals </w:t>
      </w:r>
      <w:proofErr w:type="gramStart"/>
      <w:r w:rsidRPr="00E57884">
        <w:rPr>
          <w:rFonts w:ascii="Arial" w:hAnsi="Arial" w:cs="Arial"/>
          <w:sz w:val="24"/>
          <w:szCs w:val="24"/>
        </w:rPr>
        <w:t>are able to</w:t>
      </w:r>
      <w:proofErr w:type="gramEnd"/>
      <w:r w:rsidRPr="00E57884">
        <w:rPr>
          <w:rFonts w:ascii="Arial" w:hAnsi="Arial" w:cs="Arial"/>
          <w:sz w:val="24"/>
          <w:szCs w:val="24"/>
        </w:rPr>
        <w:t xml:space="preserve"> test out hypothesis, solving problems providing opportunity to develop scientific understanding.</w:t>
      </w:r>
    </w:p>
    <w:p w14:paraId="5E5A7660" w14:textId="77777777" w:rsidR="005717A1" w:rsidRPr="00E57884" w:rsidRDefault="005717A1" w:rsidP="00E57884">
      <w:pPr>
        <w:jc w:val="both"/>
        <w:rPr>
          <w:rFonts w:ascii="Arial" w:hAnsi="Arial" w:cs="Arial"/>
          <w:sz w:val="24"/>
          <w:szCs w:val="24"/>
        </w:rPr>
      </w:pPr>
      <w:r w:rsidRPr="00E57884">
        <w:rPr>
          <w:rFonts w:ascii="Arial" w:hAnsi="Arial" w:cs="Arial"/>
          <w:sz w:val="24"/>
          <w:szCs w:val="24"/>
        </w:rPr>
        <w:t xml:space="preserve"> Jenson and </w:t>
      </w:r>
      <w:proofErr w:type="spellStart"/>
      <w:r w:rsidRPr="00E57884">
        <w:rPr>
          <w:rFonts w:ascii="Arial" w:hAnsi="Arial" w:cs="Arial"/>
          <w:sz w:val="24"/>
          <w:szCs w:val="24"/>
        </w:rPr>
        <w:t>Bulard</w:t>
      </w:r>
      <w:proofErr w:type="spellEnd"/>
      <w:r w:rsidRPr="00E57884">
        <w:rPr>
          <w:rFonts w:ascii="Arial" w:hAnsi="Arial" w:cs="Arial"/>
          <w:sz w:val="24"/>
          <w:szCs w:val="24"/>
        </w:rPr>
        <w:t xml:space="preserve"> 2002 suggest that experimenting with dirt and water engages children in a sensory experience through hand on learning. The role of the practitioner is to observe individuals and engage when invited to support and extend the learning experience. Practitioners that respond sensitively and engage in sustain shared thinking can facilitate the development of independence, cooperation, communication, and responsibility.</w:t>
      </w:r>
    </w:p>
    <w:p w14:paraId="4F7C3982" w14:textId="77777777" w:rsidR="005717A1" w:rsidRPr="00E57884" w:rsidRDefault="005717A1" w:rsidP="00E57884">
      <w:pPr>
        <w:jc w:val="both"/>
        <w:rPr>
          <w:rStyle w:val="normaltextrun"/>
          <w:rFonts w:ascii="Arial" w:hAnsi="Arial" w:cs="Arial"/>
          <w:color w:val="414141"/>
          <w:sz w:val="24"/>
          <w:szCs w:val="24"/>
          <w:shd w:val="clear" w:color="auto" w:fill="FFFFFF"/>
        </w:rPr>
      </w:pPr>
      <w:r w:rsidRPr="00E57884">
        <w:rPr>
          <w:rFonts w:ascii="Arial" w:hAnsi="Arial" w:cs="Arial"/>
          <w:sz w:val="24"/>
          <w:szCs w:val="24"/>
        </w:rPr>
        <w:t xml:space="preserve">During the </w:t>
      </w:r>
      <w:proofErr w:type="gramStart"/>
      <w:r w:rsidRPr="00E57884">
        <w:rPr>
          <w:rFonts w:ascii="Arial" w:hAnsi="Arial" w:cs="Arial"/>
          <w:sz w:val="24"/>
          <w:szCs w:val="24"/>
        </w:rPr>
        <w:t>activity</w:t>
      </w:r>
      <w:proofErr w:type="gramEnd"/>
      <w:r w:rsidRPr="00E57884">
        <w:rPr>
          <w:rFonts w:ascii="Arial" w:hAnsi="Arial" w:cs="Arial"/>
          <w:sz w:val="24"/>
          <w:szCs w:val="24"/>
        </w:rPr>
        <w:t xml:space="preserve"> some children may choose to explore the environment choosing to run around exploring or climbing trees. Gill (2007) and Tovey (2012) suggest that willingness to take risk is essential in developing an effective learner. All children need to take risks </w:t>
      </w:r>
      <w:proofErr w:type="gramStart"/>
      <w:r w:rsidRPr="00E57884">
        <w:rPr>
          <w:rFonts w:ascii="Arial" w:hAnsi="Arial" w:cs="Arial"/>
          <w:sz w:val="24"/>
          <w:szCs w:val="24"/>
        </w:rPr>
        <w:t>in order to</w:t>
      </w:r>
      <w:proofErr w:type="gramEnd"/>
      <w:r w:rsidRPr="00E57884">
        <w:rPr>
          <w:rFonts w:ascii="Arial" w:hAnsi="Arial" w:cs="Arial"/>
          <w:sz w:val="24"/>
          <w:szCs w:val="24"/>
        </w:rPr>
        <w:t xml:space="preserve"> grow and develop physically and emotionally (Play Wales, 2020)</w:t>
      </w:r>
      <w:r w:rsidRPr="00E57884">
        <w:rPr>
          <w:rStyle w:val="normaltextrun"/>
          <w:rFonts w:ascii="Arial" w:hAnsi="Arial" w:cs="Arial"/>
          <w:color w:val="414141"/>
          <w:sz w:val="24"/>
          <w:szCs w:val="24"/>
          <w:shd w:val="clear" w:color="auto" w:fill="FFFFFF"/>
        </w:rPr>
        <w:t>.</w:t>
      </w:r>
    </w:p>
    <w:p w14:paraId="6BB71AFF" w14:textId="77777777" w:rsidR="005717A1" w:rsidRPr="00E57884" w:rsidRDefault="005717A1" w:rsidP="00E57884">
      <w:pPr>
        <w:jc w:val="both"/>
        <w:rPr>
          <w:rStyle w:val="eop"/>
          <w:rFonts w:ascii="Arial" w:hAnsi="Arial" w:cs="Arial"/>
          <w:color w:val="000000"/>
          <w:sz w:val="24"/>
          <w:szCs w:val="24"/>
          <w:shd w:val="clear" w:color="auto" w:fill="FFFFFF"/>
        </w:rPr>
      </w:pPr>
      <w:proofErr w:type="gramStart"/>
      <w:r w:rsidRPr="00E57884">
        <w:rPr>
          <w:rStyle w:val="contextualspellingandgrammarerror"/>
          <w:rFonts w:ascii="Arial" w:hAnsi="Arial" w:cs="Arial"/>
          <w:color w:val="000000"/>
          <w:sz w:val="24"/>
          <w:szCs w:val="24"/>
          <w:shd w:val="clear" w:color="auto" w:fill="FFFFFF"/>
        </w:rPr>
        <w:t>However ,</w:t>
      </w:r>
      <w:proofErr w:type="gramEnd"/>
      <w:r w:rsidRPr="00E57884">
        <w:rPr>
          <w:rStyle w:val="normaltextrun"/>
          <w:rFonts w:ascii="Arial" w:hAnsi="Arial" w:cs="Arial"/>
          <w:color w:val="000000"/>
          <w:sz w:val="24"/>
          <w:szCs w:val="24"/>
          <w:shd w:val="clear" w:color="auto" w:fill="FFFFFF"/>
        </w:rPr>
        <w:t> despite the positive effect risky play can have researchers found over three-quarters of respondents in a study survey (78 per cent) thought that, in general, opportunities for children to test and challenge themselves in play that involves a level of risk had decreased over the past 10 years (</w:t>
      </w:r>
      <w:proofErr w:type="spellStart"/>
      <w:r w:rsidRPr="00E57884">
        <w:rPr>
          <w:rStyle w:val="normaltextrun"/>
          <w:rFonts w:ascii="Arial" w:hAnsi="Arial" w:cs="Arial"/>
          <w:color w:val="000000"/>
          <w:sz w:val="24"/>
          <w:szCs w:val="24"/>
          <w:shd w:val="clear" w:color="auto" w:fill="FFFFFF"/>
        </w:rPr>
        <w:t>Greatorex</w:t>
      </w:r>
      <w:proofErr w:type="spellEnd"/>
      <w:r w:rsidRPr="00E57884">
        <w:rPr>
          <w:rStyle w:val="normaltextrun"/>
          <w:rFonts w:ascii="Arial" w:hAnsi="Arial" w:cs="Arial"/>
          <w:color w:val="000000"/>
          <w:sz w:val="24"/>
          <w:szCs w:val="24"/>
          <w:shd w:val="clear" w:color="auto" w:fill="FFFFFF"/>
        </w:rPr>
        <w:t>, 2008). World Health </w:t>
      </w:r>
      <w:proofErr w:type="spellStart"/>
      <w:r w:rsidRPr="00E57884">
        <w:rPr>
          <w:rStyle w:val="spellingerror"/>
          <w:rFonts w:ascii="Arial" w:hAnsi="Arial" w:cs="Arial"/>
          <w:color w:val="000000"/>
          <w:sz w:val="24"/>
          <w:szCs w:val="24"/>
          <w:shd w:val="clear" w:color="auto" w:fill="FFFFFF"/>
        </w:rPr>
        <w:t>Organnization</w:t>
      </w:r>
      <w:proofErr w:type="spellEnd"/>
      <w:r w:rsidRPr="00E57884">
        <w:rPr>
          <w:rStyle w:val="normaltextrun"/>
          <w:rFonts w:ascii="Arial" w:hAnsi="Arial" w:cs="Arial"/>
          <w:color w:val="000000"/>
          <w:sz w:val="24"/>
          <w:szCs w:val="24"/>
          <w:shd w:val="clear" w:color="auto" w:fill="FFFFFF"/>
        </w:rPr>
        <w:t> (2020) report the changes in children’s play habits and subsequent effects on their physical and mental health are concerning. Childhood obesity rates have steadily increased, which have been linked to a decrease in physical activity. </w:t>
      </w:r>
      <w:r w:rsidRPr="00E57884">
        <w:rPr>
          <w:rStyle w:val="eop"/>
          <w:rFonts w:ascii="Arial" w:hAnsi="Arial" w:cs="Arial"/>
          <w:color w:val="000000"/>
          <w:sz w:val="24"/>
          <w:szCs w:val="24"/>
          <w:shd w:val="clear" w:color="auto" w:fill="FFFFFF"/>
        </w:rPr>
        <w:t xml:space="preserve"> Frobel citied in Tovey (2007) supports creating a physically challenging environment for play. </w:t>
      </w:r>
    </w:p>
    <w:p w14:paraId="6A93A29E" w14:textId="77777777" w:rsidR="005717A1" w:rsidRPr="00E57884" w:rsidRDefault="005717A1" w:rsidP="00E57884">
      <w:pPr>
        <w:jc w:val="both"/>
        <w:rPr>
          <w:rFonts w:ascii="Arial" w:hAnsi="Arial" w:cs="Arial"/>
          <w:color w:val="414141"/>
          <w:sz w:val="24"/>
          <w:szCs w:val="24"/>
          <w:shd w:val="clear" w:color="auto" w:fill="FFFFFF"/>
        </w:rPr>
      </w:pPr>
      <w:r w:rsidRPr="00E57884">
        <w:rPr>
          <w:rStyle w:val="eop"/>
          <w:rFonts w:ascii="Arial" w:hAnsi="Arial" w:cs="Arial"/>
          <w:color w:val="000000"/>
          <w:sz w:val="24"/>
          <w:szCs w:val="24"/>
          <w:shd w:val="clear" w:color="auto" w:fill="FFFFFF"/>
        </w:rPr>
        <w:t xml:space="preserve">Tovey (2007) further suggests that practitioner play a key role in overcoming barriers to risky play and require a mindful approach to what learning experiences the environment has to offer to the </w:t>
      </w:r>
      <w:r w:rsidRPr="00E57884">
        <w:rPr>
          <w:rStyle w:val="eop"/>
          <w:rFonts w:ascii="Arial" w:hAnsi="Arial" w:cs="Arial"/>
          <w:color w:val="000000"/>
          <w:sz w:val="24"/>
          <w:szCs w:val="24"/>
          <w:shd w:val="clear" w:color="auto" w:fill="FFFFFF"/>
        </w:rPr>
        <w:lastRenderedPageBreak/>
        <w:t xml:space="preserve">age and development of the child. </w:t>
      </w:r>
      <w:proofErr w:type="spellStart"/>
      <w:r w:rsidRPr="00E57884">
        <w:rPr>
          <w:rStyle w:val="eop"/>
          <w:rFonts w:ascii="Arial" w:hAnsi="Arial" w:cs="Arial"/>
          <w:color w:val="000000"/>
          <w:sz w:val="24"/>
          <w:szCs w:val="24"/>
          <w:shd w:val="clear" w:color="auto" w:fill="FFFFFF"/>
        </w:rPr>
        <w:t>Sandseter</w:t>
      </w:r>
      <w:proofErr w:type="spellEnd"/>
      <w:r w:rsidRPr="00E57884">
        <w:rPr>
          <w:rStyle w:val="eop"/>
          <w:rFonts w:ascii="Arial" w:hAnsi="Arial" w:cs="Arial"/>
          <w:color w:val="000000"/>
          <w:sz w:val="24"/>
          <w:szCs w:val="24"/>
          <w:shd w:val="clear" w:color="auto" w:fill="FFFFFF"/>
        </w:rPr>
        <w:t xml:space="preserve"> (2010) support risks in play suggesting that risky play includes both fear and excitement and this is what children crave in their play.</w:t>
      </w:r>
      <w:r w:rsidRPr="00E57884">
        <w:rPr>
          <w:rStyle w:val="eop"/>
          <w:rFonts w:ascii="Arial" w:hAnsi="Arial" w:cs="Arial"/>
          <w:color w:val="333333"/>
          <w:sz w:val="24"/>
          <w:szCs w:val="24"/>
          <w:shd w:val="clear" w:color="auto" w:fill="FFFFFF"/>
        </w:rPr>
        <w:t> </w:t>
      </w:r>
    </w:p>
    <w:p w14:paraId="3CD27C83" w14:textId="77777777" w:rsidR="005717A1" w:rsidRPr="00E57884" w:rsidRDefault="005717A1" w:rsidP="00E57884">
      <w:pPr>
        <w:jc w:val="both"/>
        <w:rPr>
          <w:rFonts w:ascii="Arial" w:hAnsi="Arial" w:cs="Arial"/>
          <w:sz w:val="24"/>
          <w:szCs w:val="24"/>
        </w:rPr>
      </w:pPr>
    </w:p>
    <w:p w14:paraId="71FF83C1" w14:textId="34693C9B" w:rsidR="005717A1" w:rsidRPr="00E57884" w:rsidRDefault="005717A1" w:rsidP="00E57884">
      <w:pPr>
        <w:jc w:val="both"/>
        <w:rPr>
          <w:rFonts w:ascii="Arial" w:hAnsi="Arial" w:cs="Arial"/>
          <w:sz w:val="24"/>
          <w:szCs w:val="24"/>
        </w:rPr>
      </w:pPr>
    </w:p>
    <w:p w14:paraId="4446DF2C" w14:textId="671F39B4" w:rsidR="00E57884" w:rsidRPr="00E57884" w:rsidRDefault="00E57884" w:rsidP="00E57884">
      <w:pPr>
        <w:jc w:val="both"/>
        <w:rPr>
          <w:rFonts w:ascii="Arial" w:hAnsi="Arial" w:cs="Arial"/>
          <w:sz w:val="24"/>
          <w:szCs w:val="24"/>
        </w:rPr>
      </w:pPr>
    </w:p>
    <w:p w14:paraId="33F5A7ED" w14:textId="2C208286" w:rsidR="00E57884" w:rsidRPr="00E57884" w:rsidRDefault="00E57884" w:rsidP="00E57884">
      <w:pPr>
        <w:jc w:val="both"/>
        <w:rPr>
          <w:rFonts w:ascii="Arial" w:hAnsi="Arial" w:cs="Arial"/>
          <w:sz w:val="24"/>
          <w:szCs w:val="24"/>
        </w:rPr>
      </w:pPr>
    </w:p>
    <w:p w14:paraId="763C20F3" w14:textId="77777777" w:rsidR="00E57884" w:rsidRPr="00E57884" w:rsidRDefault="00E57884" w:rsidP="00E57884">
      <w:pPr>
        <w:jc w:val="both"/>
        <w:rPr>
          <w:rFonts w:ascii="Arial" w:hAnsi="Arial" w:cs="Arial"/>
          <w:sz w:val="24"/>
          <w:szCs w:val="24"/>
        </w:rPr>
      </w:pPr>
    </w:p>
    <w:p w14:paraId="79E267E2" w14:textId="77777777" w:rsidR="00D606C9" w:rsidRDefault="00D606C9" w:rsidP="00B61C15"/>
    <w:p w14:paraId="21EF7D71" w14:textId="77777777" w:rsidR="00D606C9" w:rsidRDefault="00D606C9" w:rsidP="00B61C15"/>
    <w:p w14:paraId="7ECFC161" w14:textId="7DB849AD" w:rsidR="00D606C9" w:rsidRPr="00D606C9" w:rsidRDefault="005717A1" w:rsidP="00B61C15">
      <w:pPr>
        <w:rPr>
          <w:rFonts w:ascii="Arial" w:hAnsi="Arial" w:cs="Arial"/>
          <w:sz w:val="24"/>
          <w:szCs w:val="24"/>
          <w:u w:val="single"/>
        </w:rPr>
      </w:pPr>
      <w:r w:rsidRPr="00D606C9">
        <w:rPr>
          <w:rFonts w:ascii="Arial" w:hAnsi="Arial" w:cs="Arial"/>
          <w:sz w:val="24"/>
          <w:szCs w:val="24"/>
          <w:u w:val="single"/>
        </w:rPr>
        <w:t>References</w:t>
      </w:r>
    </w:p>
    <w:p w14:paraId="7B44D69E" w14:textId="7D7EA6BE" w:rsidR="00E336D6" w:rsidRPr="00B61C15" w:rsidRDefault="00E336D6" w:rsidP="00B61C15">
      <w:proofErr w:type="spellStart"/>
      <w:r w:rsidRPr="00B61C15">
        <w:rPr>
          <w:rStyle w:val="spellingerror"/>
          <w:rFonts w:ascii="Arial" w:hAnsi="Arial" w:cs="Arial"/>
          <w:sz w:val="24"/>
          <w:szCs w:val="24"/>
        </w:rPr>
        <w:t>Greotorex</w:t>
      </w:r>
      <w:proofErr w:type="spellEnd"/>
      <w:r w:rsidRPr="00B61C15">
        <w:rPr>
          <w:rStyle w:val="normaltextrun"/>
          <w:rFonts w:ascii="Arial" w:hAnsi="Arial" w:cs="Arial"/>
          <w:sz w:val="24"/>
          <w:szCs w:val="24"/>
        </w:rPr>
        <w:t>, P. (2008) </w:t>
      </w:r>
      <w:r w:rsidRPr="00B61C15">
        <w:rPr>
          <w:rStyle w:val="normaltextrun"/>
          <w:rFonts w:ascii="Arial" w:hAnsi="Arial" w:cs="Arial"/>
          <w:i/>
          <w:iCs/>
          <w:sz w:val="24"/>
          <w:szCs w:val="24"/>
        </w:rPr>
        <w:t>Risk and Play: Play providers experience and </w:t>
      </w:r>
      <w:r w:rsidRPr="00B61C15">
        <w:rPr>
          <w:rStyle w:val="spellingerror"/>
          <w:rFonts w:ascii="Arial" w:hAnsi="Arial" w:cs="Arial"/>
          <w:i/>
          <w:iCs/>
          <w:sz w:val="24"/>
          <w:szCs w:val="24"/>
        </w:rPr>
        <w:t>view</w:t>
      </w:r>
      <w:r w:rsidRPr="00B61C15">
        <w:rPr>
          <w:rStyle w:val="normaltextrun"/>
          <w:rFonts w:ascii="Arial" w:hAnsi="Arial" w:cs="Arial"/>
          <w:i/>
          <w:iCs/>
          <w:sz w:val="24"/>
          <w:szCs w:val="24"/>
        </w:rPr>
        <w:t> on adventurous play. </w:t>
      </w:r>
      <w:r w:rsidRPr="00B61C15">
        <w:rPr>
          <w:rStyle w:val="normaltextrun"/>
          <w:rFonts w:ascii="Arial" w:hAnsi="Arial" w:cs="Arial"/>
          <w:sz w:val="24"/>
          <w:szCs w:val="24"/>
        </w:rPr>
        <w:t>Available at: </w:t>
      </w:r>
      <w:hyperlink r:id="rId10" w:tgtFrame="_blank" w:history="1">
        <w:r w:rsidRPr="00B61C15">
          <w:rPr>
            <w:rStyle w:val="normaltextrun"/>
            <w:rFonts w:ascii="Arial" w:hAnsi="Arial" w:cs="Arial"/>
            <w:color w:val="0563C1"/>
            <w:sz w:val="24"/>
            <w:szCs w:val="24"/>
            <w:u w:val="single"/>
          </w:rPr>
          <w:t>http://www.playday.org.uk/wp-content/uploads/2015/11/risk_and_play___play_providers’_experience_and_views_on_adventurous_play.pdf</w:t>
        </w:r>
      </w:hyperlink>
      <w:r w:rsidRPr="00B61C15">
        <w:rPr>
          <w:rStyle w:val="normaltextrun"/>
          <w:rFonts w:ascii="Arial" w:hAnsi="Arial" w:cs="Arial"/>
          <w:sz w:val="24"/>
          <w:szCs w:val="24"/>
        </w:rPr>
        <w:t> (Accessed: 06</w:t>
      </w:r>
      <w:r w:rsidRPr="00B61C15">
        <w:rPr>
          <w:rStyle w:val="normaltextrun"/>
          <w:rFonts w:ascii="Arial" w:hAnsi="Arial" w:cs="Arial"/>
          <w:sz w:val="24"/>
          <w:szCs w:val="24"/>
          <w:vertAlign w:val="superscript"/>
        </w:rPr>
        <w:t>th</w:t>
      </w:r>
      <w:r w:rsidRPr="00B61C15">
        <w:rPr>
          <w:rStyle w:val="normaltextrun"/>
          <w:rFonts w:ascii="Arial" w:hAnsi="Arial" w:cs="Arial"/>
          <w:sz w:val="24"/>
          <w:szCs w:val="24"/>
        </w:rPr>
        <w:t> December 2020).</w:t>
      </w:r>
      <w:r w:rsidRPr="00B61C15">
        <w:rPr>
          <w:rStyle w:val="eop"/>
          <w:rFonts w:ascii="Arial" w:hAnsi="Arial" w:cs="Arial"/>
          <w:sz w:val="24"/>
          <w:szCs w:val="24"/>
        </w:rPr>
        <w:t> </w:t>
      </w:r>
    </w:p>
    <w:p w14:paraId="1AEA68FB" w14:textId="77777777" w:rsidR="00E336D6" w:rsidRPr="00B61C15" w:rsidRDefault="00E336D6" w:rsidP="00B61C15">
      <w:pPr>
        <w:spacing w:line="360" w:lineRule="auto"/>
        <w:jc w:val="both"/>
        <w:rPr>
          <w:rFonts w:ascii="Arial" w:hAnsi="Arial" w:cs="Arial"/>
          <w:sz w:val="24"/>
          <w:szCs w:val="24"/>
        </w:rPr>
      </w:pPr>
      <w:proofErr w:type="spellStart"/>
      <w:proofErr w:type="gramStart"/>
      <w:r w:rsidRPr="00B61C15">
        <w:rPr>
          <w:rFonts w:ascii="Arial" w:hAnsi="Arial" w:cs="Arial"/>
          <w:sz w:val="24"/>
          <w:szCs w:val="24"/>
        </w:rPr>
        <w:t>Higgins,P</w:t>
      </w:r>
      <w:proofErr w:type="spellEnd"/>
      <w:r w:rsidRPr="00B61C15">
        <w:rPr>
          <w:rFonts w:ascii="Arial" w:hAnsi="Arial" w:cs="Arial"/>
          <w:sz w:val="24"/>
          <w:szCs w:val="24"/>
        </w:rPr>
        <w:t>.</w:t>
      </w:r>
      <w:proofErr w:type="gramEnd"/>
      <w:r w:rsidRPr="00B61C15">
        <w:rPr>
          <w:rFonts w:ascii="Arial" w:hAnsi="Arial" w:cs="Arial"/>
          <w:sz w:val="24"/>
          <w:szCs w:val="24"/>
        </w:rPr>
        <w:t>(2009).Into the big wide world</w:t>
      </w:r>
      <w:r w:rsidRPr="00B61C15">
        <w:rPr>
          <w:rFonts w:ascii="Arial" w:hAnsi="Arial" w:cs="Arial"/>
          <w:i/>
          <w:iCs/>
          <w:sz w:val="24"/>
          <w:szCs w:val="24"/>
        </w:rPr>
        <w:t>: Sustainable experiential education for the 21</w:t>
      </w:r>
      <w:r w:rsidRPr="00B61C15">
        <w:rPr>
          <w:rFonts w:ascii="Arial" w:hAnsi="Arial" w:cs="Arial"/>
          <w:i/>
          <w:iCs/>
          <w:sz w:val="24"/>
          <w:szCs w:val="24"/>
          <w:vertAlign w:val="superscript"/>
        </w:rPr>
        <w:t>st</w:t>
      </w:r>
      <w:r w:rsidRPr="00B61C15">
        <w:rPr>
          <w:rFonts w:ascii="Arial" w:hAnsi="Arial" w:cs="Arial"/>
          <w:i/>
          <w:iCs/>
          <w:sz w:val="24"/>
          <w:szCs w:val="24"/>
        </w:rPr>
        <w:t xml:space="preserve"> century.</w:t>
      </w:r>
      <w:r w:rsidRPr="00B61C15">
        <w:rPr>
          <w:rFonts w:ascii="Arial" w:hAnsi="Arial" w:cs="Arial"/>
          <w:sz w:val="24"/>
          <w:szCs w:val="24"/>
        </w:rPr>
        <w:t xml:space="preserve"> Journal of Experiential Education, 32(1), 44-60</w:t>
      </w:r>
    </w:p>
    <w:p w14:paraId="2DCA2925" w14:textId="77777777" w:rsidR="00E336D6" w:rsidRPr="00B61C15" w:rsidRDefault="00E336D6" w:rsidP="00B61C15">
      <w:pPr>
        <w:spacing w:line="360" w:lineRule="auto"/>
        <w:jc w:val="both"/>
        <w:rPr>
          <w:rFonts w:ascii="Arial" w:hAnsi="Arial" w:cs="Arial"/>
          <w:sz w:val="24"/>
          <w:szCs w:val="24"/>
        </w:rPr>
      </w:pPr>
      <w:proofErr w:type="spellStart"/>
      <w:proofErr w:type="gramStart"/>
      <w:r w:rsidRPr="00B61C15">
        <w:rPr>
          <w:rFonts w:ascii="Arial" w:hAnsi="Arial" w:cs="Arial"/>
          <w:sz w:val="24"/>
          <w:szCs w:val="24"/>
        </w:rPr>
        <w:t>Lewis,L</w:t>
      </w:r>
      <w:proofErr w:type="spellEnd"/>
      <w:r w:rsidRPr="00B61C15">
        <w:rPr>
          <w:rFonts w:ascii="Arial" w:hAnsi="Arial" w:cs="Arial"/>
          <w:sz w:val="24"/>
          <w:szCs w:val="24"/>
        </w:rPr>
        <w:t>.</w:t>
      </w:r>
      <w:proofErr w:type="gramEnd"/>
      <w:r w:rsidRPr="00B61C15">
        <w:rPr>
          <w:rFonts w:ascii="Arial" w:hAnsi="Arial" w:cs="Arial"/>
          <w:sz w:val="24"/>
          <w:szCs w:val="24"/>
        </w:rPr>
        <w:t xml:space="preserve">(2020) </w:t>
      </w:r>
      <w:proofErr w:type="spellStart"/>
      <w:r w:rsidRPr="00B61C15">
        <w:rPr>
          <w:rFonts w:ascii="Arial" w:hAnsi="Arial" w:cs="Arial"/>
          <w:i/>
          <w:iCs/>
          <w:sz w:val="24"/>
          <w:szCs w:val="24"/>
        </w:rPr>
        <w:t>Eriksons</w:t>
      </w:r>
      <w:proofErr w:type="spellEnd"/>
      <w:r w:rsidRPr="00B61C15">
        <w:rPr>
          <w:rFonts w:ascii="Arial" w:hAnsi="Arial" w:cs="Arial"/>
          <w:i/>
          <w:iCs/>
          <w:sz w:val="24"/>
          <w:szCs w:val="24"/>
        </w:rPr>
        <w:t xml:space="preserve"> Stages of Psychosocial Development</w:t>
      </w:r>
      <w:r w:rsidRPr="00B61C15">
        <w:rPr>
          <w:rFonts w:ascii="Arial" w:hAnsi="Arial" w:cs="Arial"/>
          <w:sz w:val="24"/>
          <w:szCs w:val="24"/>
        </w:rPr>
        <w:t xml:space="preserve">. Available at: </w:t>
      </w:r>
      <w:hyperlink r:id="rId11" w:history="1">
        <w:r w:rsidRPr="00B61C15">
          <w:rPr>
            <w:rStyle w:val="Hyperlink"/>
            <w:rFonts w:ascii="Arial" w:hAnsi="Arial" w:cs="Arial"/>
            <w:sz w:val="24"/>
            <w:szCs w:val="24"/>
          </w:rPr>
          <w:t>https://www.ncbi.nlm.nih.gov/books/NBK556096/</w:t>
        </w:r>
      </w:hyperlink>
      <w:r w:rsidRPr="00B61C15">
        <w:rPr>
          <w:rFonts w:ascii="Arial" w:hAnsi="Arial" w:cs="Arial"/>
          <w:sz w:val="24"/>
          <w:szCs w:val="24"/>
        </w:rPr>
        <w:t xml:space="preserve"> Accessed: .5.11.2020</w:t>
      </w:r>
    </w:p>
    <w:p w14:paraId="3F99409D" w14:textId="77777777" w:rsidR="00E336D6" w:rsidRPr="00B61C15" w:rsidRDefault="00E336D6" w:rsidP="00B61C15">
      <w:pPr>
        <w:spacing w:line="360" w:lineRule="auto"/>
        <w:jc w:val="both"/>
        <w:rPr>
          <w:rFonts w:ascii="Arial" w:hAnsi="Arial" w:cs="Arial"/>
          <w:sz w:val="24"/>
          <w:szCs w:val="24"/>
        </w:rPr>
      </w:pPr>
      <w:r w:rsidRPr="00B61C15">
        <w:rPr>
          <w:rFonts w:ascii="Arial" w:hAnsi="Arial" w:cs="Arial"/>
          <w:color w:val="373A3C"/>
          <w:sz w:val="24"/>
          <w:szCs w:val="24"/>
          <w:shd w:val="clear" w:color="auto" w:fill="FBF7F5"/>
        </w:rPr>
        <w:t>Nicholson, S. (1971) ‘The Theory of loose parts: how not to cheat children’, </w:t>
      </w:r>
      <w:r w:rsidRPr="00B61C15">
        <w:rPr>
          <w:rStyle w:val="Emphasis"/>
          <w:rFonts w:ascii="Arial" w:hAnsi="Arial" w:cs="Arial"/>
          <w:color w:val="373A3C"/>
          <w:sz w:val="24"/>
          <w:szCs w:val="24"/>
          <w:shd w:val="clear" w:color="auto" w:fill="FBF7F5"/>
        </w:rPr>
        <w:t>Landscape Architecture</w:t>
      </w:r>
      <w:r w:rsidRPr="00B61C15">
        <w:rPr>
          <w:rFonts w:ascii="Arial" w:hAnsi="Arial" w:cs="Arial"/>
          <w:color w:val="373A3C"/>
          <w:sz w:val="24"/>
          <w:szCs w:val="24"/>
          <w:shd w:val="clear" w:color="auto" w:fill="FBF7F5"/>
        </w:rPr>
        <w:t>, 62, pp. 30-34.</w:t>
      </w:r>
    </w:p>
    <w:p w14:paraId="7550AE82" w14:textId="77777777" w:rsidR="00E336D6" w:rsidRPr="00B61C15" w:rsidRDefault="00E336D6" w:rsidP="00B61C15">
      <w:pPr>
        <w:spacing w:line="360" w:lineRule="auto"/>
        <w:jc w:val="both"/>
        <w:rPr>
          <w:rFonts w:ascii="Arial" w:hAnsi="Arial" w:cs="Arial"/>
          <w:sz w:val="24"/>
          <w:szCs w:val="24"/>
        </w:rPr>
      </w:pPr>
      <w:proofErr w:type="spellStart"/>
      <w:proofErr w:type="gramStart"/>
      <w:r w:rsidRPr="00B61C15">
        <w:rPr>
          <w:rFonts w:ascii="Arial" w:hAnsi="Arial" w:cs="Arial"/>
          <w:sz w:val="24"/>
          <w:szCs w:val="24"/>
        </w:rPr>
        <w:t>Pitchford,J</w:t>
      </w:r>
      <w:proofErr w:type="spellEnd"/>
      <w:proofErr w:type="gramEnd"/>
      <w:r w:rsidRPr="00B61C15">
        <w:rPr>
          <w:rFonts w:ascii="Arial" w:hAnsi="Arial" w:cs="Arial"/>
          <w:sz w:val="24"/>
          <w:szCs w:val="24"/>
        </w:rPr>
        <w:t xml:space="preserve"> et al (2016) </w:t>
      </w:r>
      <w:r w:rsidRPr="00B61C15">
        <w:rPr>
          <w:rFonts w:ascii="Arial" w:hAnsi="Arial" w:cs="Arial"/>
          <w:i/>
          <w:iCs/>
          <w:sz w:val="24"/>
          <w:szCs w:val="24"/>
        </w:rPr>
        <w:t xml:space="preserve">Fine Motor Skills Predict </w:t>
      </w:r>
      <w:proofErr w:type="spellStart"/>
      <w:r w:rsidRPr="00B61C15">
        <w:rPr>
          <w:rFonts w:ascii="Arial" w:hAnsi="Arial" w:cs="Arial"/>
          <w:i/>
          <w:iCs/>
          <w:sz w:val="24"/>
          <w:szCs w:val="24"/>
        </w:rPr>
        <w:t>Maths</w:t>
      </w:r>
      <w:proofErr w:type="spellEnd"/>
      <w:r w:rsidRPr="00B61C15">
        <w:rPr>
          <w:rFonts w:ascii="Arial" w:hAnsi="Arial" w:cs="Arial"/>
          <w:i/>
          <w:iCs/>
          <w:sz w:val="24"/>
          <w:szCs w:val="24"/>
        </w:rPr>
        <w:t xml:space="preserve"> Ability Better than They Predict Reading Ability in the Early Primary School Years. </w:t>
      </w:r>
      <w:r w:rsidRPr="00B61C15">
        <w:rPr>
          <w:rFonts w:ascii="Arial" w:hAnsi="Arial" w:cs="Arial"/>
          <w:sz w:val="24"/>
          <w:szCs w:val="24"/>
        </w:rPr>
        <w:t>University of Nottingham. Nottingham</w:t>
      </w:r>
    </w:p>
    <w:p w14:paraId="3343AB83" w14:textId="77777777" w:rsidR="00E336D6" w:rsidRPr="00B61C15" w:rsidRDefault="00E336D6" w:rsidP="00B61C15">
      <w:pPr>
        <w:pStyle w:val="paragraph"/>
        <w:spacing w:before="0" w:beforeAutospacing="0" w:after="0" w:afterAutospacing="0" w:line="360" w:lineRule="auto"/>
        <w:jc w:val="both"/>
        <w:textAlignment w:val="baseline"/>
        <w:rPr>
          <w:rFonts w:ascii="Arial" w:hAnsi="Arial" w:cs="Arial"/>
        </w:rPr>
      </w:pPr>
      <w:r w:rsidRPr="00B61C15">
        <w:rPr>
          <w:rStyle w:val="normaltextrun"/>
          <w:rFonts w:ascii="Arial" w:hAnsi="Arial" w:cs="Arial"/>
          <w:color w:val="414141"/>
          <w:shd w:val="clear" w:color="auto" w:fill="FFFFFF"/>
        </w:rPr>
        <w:t>Play Wales (2020) </w:t>
      </w:r>
      <w:r w:rsidRPr="00B61C15">
        <w:rPr>
          <w:rStyle w:val="normaltextrun"/>
          <w:rFonts w:ascii="Arial" w:hAnsi="Arial" w:cs="Arial"/>
          <w:i/>
          <w:iCs/>
          <w:color w:val="414141"/>
          <w:shd w:val="clear" w:color="auto" w:fill="FFFFFF"/>
        </w:rPr>
        <w:t>Play and Challenge</w:t>
      </w:r>
      <w:r w:rsidRPr="00B61C15">
        <w:rPr>
          <w:rStyle w:val="normaltextrun"/>
          <w:rFonts w:ascii="Arial" w:hAnsi="Arial" w:cs="Arial"/>
          <w:color w:val="414141"/>
          <w:shd w:val="clear" w:color="auto" w:fill="FFFFFF"/>
        </w:rPr>
        <w:t>. Available at: </w:t>
      </w:r>
      <w:hyperlink r:id="rId12" w:tgtFrame="_blank" w:history="1">
        <w:r w:rsidRPr="00B61C15">
          <w:rPr>
            <w:rStyle w:val="normaltextrun"/>
            <w:rFonts w:ascii="Arial" w:hAnsi="Arial" w:cs="Arial"/>
            <w:color w:val="0563C1"/>
            <w:u w:val="single"/>
          </w:rPr>
          <w:t>https://www.playwales.org.uk/eng/playandchallenge</w:t>
        </w:r>
      </w:hyperlink>
      <w:r w:rsidRPr="00B61C15">
        <w:rPr>
          <w:rStyle w:val="normaltextrun"/>
          <w:rFonts w:ascii="Arial" w:hAnsi="Arial" w:cs="Arial"/>
        </w:rPr>
        <w:t> (Accessed: 06</w:t>
      </w:r>
      <w:r w:rsidRPr="00B61C15">
        <w:rPr>
          <w:rStyle w:val="normaltextrun"/>
          <w:rFonts w:ascii="Arial" w:hAnsi="Arial" w:cs="Arial"/>
          <w:vertAlign w:val="superscript"/>
        </w:rPr>
        <w:t>th</w:t>
      </w:r>
      <w:r w:rsidRPr="00B61C15">
        <w:rPr>
          <w:rStyle w:val="normaltextrun"/>
          <w:rFonts w:ascii="Arial" w:hAnsi="Arial" w:cs="Arial"/>
        </w:rPr>
        <w:t> December 2020).</w:t>
      </w:r>
      <w:r w:rsidRPr="00B61C15">
        <w:rPr>
          <w:rStyle w:val="eop"/>
          <w:rFonts w:ascii="Arial" w:hAnsi="Arial" w:cs="Arial"/>
        </w:rPr>
        <w:t> </w:t>
      </w:r>
    </w:p>
    <w:p w14:paraId="461784D9" w14:textId="77777777" w:rsidR="00E336D6" w:rsidRPr="00B61C15" w:rsidRDefault="00E336D6" w:rsidP="00B61C15">
      <w:pPr>
        <w:pStyle w:val="paragraph"/>
        <w:spacing w:before="0" w:beforeAutospacing="0" w:after="0" w:afterAutospacing="0" w:line="360" w:lineRule="auto"/>
        <w:jc w:val="both"/>
        <w:textAlignment w:val="baseline"/>
        <w:rPr>
          <w:rFonts w:ascii="Arial" w:hAnsi="Arial" w:cs="Arial"/>
        </w:rPr>
      </w:pPr>
      <w:proofErr w:type="spellStart"/>
      <w:r w:rsidRPr="00B61C15">
        <w:rPr>
          <w:rStyle w:val="spellingerror"/>
          <w:rFonts w:ascii="Arial" w:hAnsi="Arial" w:cs="Arial"/>
        </w:rPr>
        <w:t>Rawstrone</w:t>
      </w:r>
      <w:proofErr w:type="spellEnd"/>
      <w:r w:rsidRPr="00B61C15">
        <w:rPr>
          <w:rStyle w:val="normaltextrun"/>
          <w:rFonts w:ascii="Arial" w:hAnsi="Arial" w:cs="Arial"/>
        </w:rPr>
        <w:t>, A. (2018) Nursery Equipment: Physical Development – To the max. Available at: </w:t>
      </w:r>
      <w:hyperlink r:id="rId13" w:tgtFrame="_blank" w:history="1">
        <w:r w:rsidRPr="00B61C15">
          <w:rPr>
            <w:rStyle w:val="normaltextrun"/>
            <w:rFonts w:ascii="Arial" w:hAnsi="Arial" w:cs="Arial"/>
            <w:color w:val="0563C1"/>
            <w:u w:val="single"/>
          </w:rPr>
          <w:t>https://www.nurseryworld.co.uk/features/article/nursery-equipment-physical-development-to-the-max</w:t>
        </w:r>
      </w:hyperlink>
      <w:r w:rsidRPr="00B61C15">
        <w:rPr>
          <w:rStyle w:val="normaltextrun"/>
          <w:rFonts w:ascii="Arial" w:hAnsi="Arial" w:cs="Arial"/>
        </w:rPr>
        <w:t> (Accessed: 6</w:t>
      </w:r>
      <w:r w:rsidRPr="00B61C15">
        <w:rPr>
          <w:rStyle w:val="normaltextrun"/>
          <w:rFonts w:ascii="Arial" w:hAnsi="Arial" w:cs="Arial"/>
          <w:vertAlign w:val="superscript"/>
        </w:rPr>
        <w:t>th</w:t>
      </w:r>
      <w:r w:rsidRPr="00B61C15">
        <w:rPr>
          <w:rStyle w:val="normaltextrun"/>
          <w:rFonts w:ascii="Arial" w:hAnsi="Arial" w:cs="Arial"/>
        </w:rPr>
        <w:t> December 2020).</w:t>
      </w:r>
      <w:r w:rsidRPr="00B61C15">
        <w:rPr>
          <w:rStyle w:val="eop"/>
          <w:rFonts w:ascii="Arial" w:hAnsi="Arial" w:cs="Arial"/>
        </w:rPr>
        <w:t> </w:t>
      </w:r>
    </w:p>
    <w:p w14:paraId="0F5064E2" w14:textId="77777777" w:rsidR="00E336D6" w:rsidRPr="00B61C15" w:rsidRDefault="00E336D6" w:rsidP="00B61C15">
      <w:pPr>
        <w:pStyle w:val="paragraph"/>
        <w:spacing w:before="0" w:beforeAutospacing="0" w:after="0" w:afterAutospacing="0" w:line="360" w:lineRule="auto"/>
        <w:jc w:val="both"/>
        <w:textAlignment w:val="baseline"/>
        <w:rPr>
          <w:rFonts w:ascii="Arial" w:hAnsi="Arial" w:cs="Arial"/>
        </w:rPr>
      </w:pPr>
      <w:proofErr w:type="spellStart"/>
      <w:r w:rsidRPr="00B61C15">
        <w:rPr>
          <w:rStyle w:val="spellingerror"/>
          <w:rFonts w:ascii="Arial" w:hAnsi="Arial" w:cs="Arial"/>
        </w:rPr>
        <w:t>Sandseter</w:t>
      </w:r>
      <w:proofErr w:type="spellEnd"/>
      <w:r w:rsidRPr="00B61C15">
        <w:rPr>
          <w:rStyle w:val="normaltextrun"/>
          <w:rFonts w:ascii="Arial" w:hAnsi="Arial" w:cs="Arial"/>
        </w:rPr>
        <w:t>, E. (2010) ‘</w:t>
      </w:r>
      <w:r w:rsidRPr="00B61C15">
        <w:rPr>
          <w:rStyle w:val="normaltextrun"/>
          <w:rFonts w:ascii="Arial" w:hAnsi="Arial" w:cs="Arial"/>
          <w:i/>
          <w:iCs/>
        </w:rPr>
        <w:t>it tickles in my tummy!’: Understanding children’s risk-taking in play through reversal theory</w:t>
      </w:r>
      <w:r w:rsidRPr="00B61C15">
        <w:rPr>
          <w:rStyle w:val="normaltextrun"/>
          <w:rFonts w:ascii="Arial" w:hAnsi="Arial" w:cs="Arial"/>
        </w:rPr>
        <w:t>. Available at: </w:t>
      </w:r>
      <w:hyperlink r:id="rId14" w:tgtFrame="_blank" w:history="1">
        <w:r w:rsidRPr="00B61C15">
          <w:rPr>
            <w:rStyle w:val="normaltextrun"/>
            <w:rFonts w:ascii="Arial" w:hAnsi="Arial" w:cs="Arial"/>
            <w:color w:val="0563C1"/>
            <w:u w:val="single"/>
          </w:rPr>
          <w:t>https://journals.sagepub.com/doi/10.1177/1476718X09345393</w:t>
        </w:r>
      </w:hyperlink>
      <w:r w:rsidRPr="00B61C15">
        <w:rPr>
          <w:rStyle w:val="normaltextrun"/>
          <w:rFonts w:ascii="Arial" w:hAnsi="Arial" w:cs="Arial"/>
        </w:rPr>
        <w:t> (Accessed: 6</w:t>
      </w:r>
      <w:r w:rsidRPr="00B61C15">
        <w:rPr>
          <w:rStyle w:val="normaltextrun"/>
          <w:rFonts w:ascii="Arial" w:hAnsi="Arial" w:cs="Arial"/>
          <w:vertAlign w:val="superscript"/>
        </w:rPr>
        <w:t>th</w:t>
      </w:r>
      <w:r w:rsidRPr="00B61C15">
        <w:rPr>
          <w:rStyle w:val="normaltextrun"/>
          <w:rFonts w:ascii="Arial" w:hAnsi="Arial" w:cs="Arial"/>
        </w:rPr>
        <w:t> December 2020). </w:t>
      </w:r>
      <w:r w:rsidRPr="00B61C15">
        <w:rPr>
          <w:rStyle w:val="eop"/>
          <w:rFonts w:ascii="Arial" w:hAnsi="Arial" w:cs="Arial"/>
        </w:rPr>
        <w:t> </w:t>
      </w:r>
    </w:p>
    <w:p w14:paraId="1A3AE2BC" w14:textId="77777777" w:rsidR="00E336D6" w:rsidRPr="00B61C15" w:rsidRDefault="00E336D6" w:rsidP="00B61C15">
      <w:pPr>
        <w:spacing w:line="360" w:lineRule="auto"/>
        <w:jc w:val="both"/>
        <w:rPr>
          <w:rFonts w:ascii="Arial" w:hAnsi="Arial" w:cs="Arial"/>
          <w:sz w:val="24"/>
          <w:szCs w:val="24"/>
        </w:rPr>
      </w:pPr>
      <w:r w:rsidRPr="00B61C15">
        <w:rPr>
          <w:rFonts w:ascii="Arial" w:hAnsi="Arial" w:cs="Arial"/>
          <w:sz w:val="24"/>
          <w:szCs w:val="24"/>
        </w:rPr>
        <w:t xml:space="preserve">Smith, G. (2002) Learning to be where we are. </w:t>
      </w:r>
      <w:r w:rsidRPr="00B61C15">
        <w:rPr>
          <w:rFonts w:ascii="Arial" w:hAnsi="Arial" w:cs="Arial"/>
          <w:i/>
          <w:iCs/>
          <w:sz w:val="24"/>
          <w:szCs w:val="24"/>
        </w:rPr>
        <w:t xml:space="preserve">Phi Delta </w:t>
      </w:r>
      <w:proofErr w:type="spellStart"/>
      <w:r w:rsidRPr="00B61C15">
        <w:rPr>
          <w:rFonts w:ascii="Arial" w:hAnsi="Arial" w:cs="Arial"/>
          <w:i/>
          <w:iCs/>
          <w:sz w:val="24"/>
          <w:szCs w:val="24"/>
        </w:rPr>
        <w:t>Kappan</w:t>
      </w:r>
      <w:proofErr w:type="spellEnd"/>
      <w:r w:rsidRPr="00B61C15">
        <w:rPr>
          <w:rFonts w:ascii="Arial" w:hAnsi="Arial" w:cs="Arial"/>
          <w:sz w:val="24"/>
          <w:szCs w:val="24"/>
        </w:rPr>
        <w:t>, 83(8),584-594</w:t>
      </w:r>
    </w:p>
    <w:p w14:paraId="6018F55A" w14:textId="77777777" w:rsidR="00E336D6" w:rsidRPr="00B61C15" w:rsidRDefault="00E336D6" w:rsidP="00B61C15">
      <w:pPr>
        <w:spacing w:line="360" w:lineRule="auto"/>
        <w:jc w:val="both"/>
        <w:rPr>
          <w:rFonts w:ascii="Arial" w:hAnsi="Arial" w:cs="Arial"/>
          <w:sz w:val="24"/>
          <w:szCs w:val="24"/>
        </w:rPr>
      </w:pPr>
      <w:r w:rsidRPr="00B61C15">
        <w:rPr>
          <w:rFonts w:ascii="Arial" w:hAnsi="Arial" w:cs="Arial"/>
          <w:color w:val="373A3C"/>
          <w:sz w:val="24"/>
          <w:szCs w:val="24"/>
          <w:shd w:val="clear" w:color="auto" w:fill="FFF6AE"/>
        </w:rPr>
        <w:lastRenderedPageBreak/>
        <w:t>Tinny, G and Hirst, N (2018) Early Childhood Education for Sustainability Within Wales in Boyd, D, Hirst, N. and Siraj-Blatchford, J. </w:t>
      </w:r>
      <w:r w:rsidRPr="00B61C15">
        <w:rPr>
          <w:rStyle w:val="Emphasis"/>
          <w:rFonts w:ascii="Arial" w:hAnsi="Arial" w:cs="Arial"/>
          <w:color w:val="373A3C"/>
          <w:sz w:val="24"/>
          <w:szCs w:val="24"/>
          <w:shd w:val="clear" w:color="auto" w:fill="FFF6AE"/>
        </w:rPr>
        <w:t>Understanding sustainability in </w:t>
      </w:r>
      <w:r w:rsidRPr="00B61C15">
        <w:rPr>
          <w:rStyle w:val="searchword"/>
          <w:rFonts w:ascii="Arial" w:hAnsi="Arial" w:cs="Arial"/>
          <w:i/>
          <w:iCs/>
          <w:color w:val="373A3C"/>
          <w:sz w:val="24"/>
          <w:szCs w:val="24"/>
          <w:shd w:val="clear" w:color="auto" w:fill="FFF6AE"/>
        </w:rPr>
        <w:t>early</w:t>
      </w:r>
      <w:r w:rsidRPr="00B61C15">
        <w:rPr>
          <w:rStyle w:val="Emphasis"/>
          <w:rFonts w:ascii="Arial" w:hAnsi="Arial" w:cs="Arial"/>
          <w:color w:val="373A3C"/>
          <w:sz w:val="24"/>
          <w:szCs w:val="24"/>
          <w:shd w:val="clear" w:color="auto" w:fill="FFF6AE"/>
        </w:rPr>
        <w:t> </w:t>
      </w:r>
      <w:r w:rsidRPr="00B61C15">
        <w:rPr>
          <w:rStyle w:val="searchword"/>
          <w:rFonts w:ascii="Arial" w:hAnsi="Arial" w:cs="Arial"/>
          <w:i/>
          <w:iCs/>
          <w:color w:val="373A3C"/>
          <w:sz w:val="24"/>
          <w:szCs w:val="24"/>
          <w:shd w:val="clear" w:color="auto" w:fill="FFF6AE"/>
        </w:rPr>
        <w:t>childhood</w:t>
      </w:r>
      <w:r w:rsidRPr="00B61C15">
        <w:rPr>
          <w:rStyle w:val="Emphasis"/>
          <w:rFonts w:ascii="Arial" w:hAnsi="Arial" w:cs="Arial"/>
          <w:color w:val="373A3C"/>
          <w:sz w:val="24"/>
          <w:szCs w:val="24"/>
          <w:shd w:val="clear" w:color="auto" w:fill="FFF6AE"/>
        </w:rPr>
        <w:t> </w:t>
      </w:r>
      <w:proofErr w:type="gramStart"/>
      <w:r w:rsidRPr="00B61C15">
        <w:rPr>
          <w:rStyle w:val="Emphasis"/>
          <w:rFonts w:ascii="Arial" w:hAnsi="Arial" w:cs="Arial"/>
          <w:color w:val="373A3C"/>
          <w:sz w:val="24"/>
          <w:szCs w:val="24"/>
          <w:shd w:val="clear" w:color="auto" w:fill="FFF6AE"/>
        </w:rPr>
        <w:t>education :</w:t>
      </w:r>
      <w:proofErr w:type="gramEnd"/>
      <w:r w:rsidRPr="00B61C15">
        <w:rPr>
          <w:rStyle w:val="Emphasis"/>
          <w:rFonts w:ascii="Arial" w:hAnsi="Arial" w:cs="Arial"/>
          <w:color w:val="373A3C"/>
          <w:sz w:val="24"/>
          <w:szCs w:val="24"/>
          <w:shd w:val="clear" w:color="auto" w:fill="FFF6AE"/>
        </w:rPr>
        <w:t> </w:t>
      </w:r>
      <w:r w:rsidRPr="00B61C15">
        <w:rPr>
          <w:rStyle w:val="searchword"/>
          <w:rFonts w:ascii="Arial" w:hAnsi="Arial" w:cs="Arial"/>
          <w:i/>
          <w:iCs/>
          <w:color w:val="373A3C"/>
          <w:sz w:val="24"/>
          <w:szCs w:val="24"/>
          <w:shd w:val="clear" w:color="auto" w:fill="FFF6AE"/>
        </w:rPr>
        <w:t>case</w:t>
      </w:r>
      <w:r w:rsidRPr="00B61C15">
        <w:rPr>
          <w:rStyle w:val="Emphasis"/>
          <w:rFonts w:ascii="Arial" w:hAnsi="Arial" w:cs="Arial"/>
          <w:color w:val="373A3C"/>
          <w:sz w:val="24"/>
          <w:szCs w:val="24"/>
          <w:shd w:val="clear" w:color="auto" w:fill="FFF6AE"/>
        </w:rPr>
        <w:t> </w:t>
      </w:r>
      <w:r w:rsidRPr="00B61C15">
        <w:rPr>
          <w:rStyle w:val="searchword"/>
          <w:rFonts w:ascii="Arial" w:hAnsi="Arial" w:cs="Arial"/>
          <w:i/>
          <w:iCs/>
          <w:color w:val="373A3C"/>
          <w:sz w:val="24"/>
          <w:szCs w:val="24"/>
          <w:shd w:val="clear" w:color="auto" w:fill="FFF6AE"/>
        </w:rPr>
        <w:t>studies</w:t>
      </w:r>
      <w:r w:rsidRPr="00B61C15">
        <w:rPr>
          <w:rStyle w:val="Emphasis"/>
          <w:rFonts w:ascii="Arial" w:hAnsi="Arial" w:cs="Arial"/>
          <w:color w:val="373A3C"/>
          <w:sz w:val="24"/>
          <w:szCs w:val="24"/>
          <w:shd w:val="clear" w:color="auto" w:fill="FFF6AE"/>
        </w:rPr>
        <w:t> and approaches from across the UK</w:t>
      </w:r>
      <w:r w:rsidRPr="00B61C15">
        <w:rPr>
          <w:rFonts w:ascii="Arial" w:hAnsi="Arial" w:cs="Arial"/>
          <w:color w:val="373A3C"/>
          <w:sz w:val="24"/>
          <w:szCs w:val="24"/>
          <w:shd w:val="clear" w:color="auto" w:fill="FFF6AE"/>
        </w:rPr>
        <w:t>. </w:t>
      </w:r>
      <w:r w:rsidRPr="00B61C15">
        <w:rPr>
          <w:rStyle w:val="exldetailsdisplayval"/>
          <w:rFonts w:ascii="Arial" w:hAnsi="Arial" w:cs="Arial"/>
          <w:color w:val="373A3C"/>
          <w:sz w:val="24"/>
          <w:szCs w:val="24"/>
          <w:shd w:val="clear" w:color="auto" w:fill="FFF6AE"/>
        </w:rPr>
        <w:t>Abingdon</w:t>
      </w:r>
      <w:r w:rsidRPr="00B61C15">
        <w:rPr>
          <w:rFonts w:ascii="Arial" w:hAnsi="Arial" w:cs="Arial"/>
          <w:color w:val="373A3C"/>
          <w:sz w:val="24"/>
          <w:szCs w:val="24"/>
          <w:shd w:val="clear" w:color="auto" w:fill="FFF6AE"/>
        </w:rPr>
        <w:t>: Routledge p 104 - 138</w:t>
      </w:r>
    </w:p>
    <w:p w14:paraId="38895A3C" w14:textId="77777777" w:rsidR="00E336D6" w:rsidRPr="00B61C15" w:rsidRDefault="00E336D6" w:rsidP="00B61C15">
      <w:pPr>
        <w:spacing w:line="360" w:lineRule="auto"/>
        <w:jc w:val="both"/>
        <w:rPr>
          <w:rFonts w:ascii="Arial" w:hAnsi="Arial" w:cs="Arial"/>
          <w:sz w:val="24"/>
          <w:szCs w:val="24"/>
        </w:rPr>
      </w:pPr>
      <w:r w:rsidRPr="00B61C15">
        <w:rPr>
          <w:rFonts w:ascii="Arial" w:hAnsi="Arial" w:cs="Arial"/>
          <w:sz w:val="24"/>
          <w:szCs w:val="24"/>
        </w:rPr>
        <w:t>Tovey, H. (2007) Playing Outdoors, Space and Places, Risk and Challenge. Maidenhead: Open University Press</w:t>
      </w:r>
    </w:p>
    <w:p w14:paraId="08576FCA" w14:textId="77777777" w:rsidR="00E336D6" w:rsidRPr="00B61C15" w:rsidRDefault="00E336D6" w:rsidP="00B61C15">
      <w:pPr>
        <w:spacing w:line="360" w:lineRule="auto"/>
        <w:jc w:val="both"/>
        <w:rPr>
          <w:rFonts w:ascii="Arial" w:hAnsi="Arial" w:cs="Arial"/>
          <w:sz w:val="24"/>
          <w:szCs w:val="24"/>
        </w:rPr>
      </w:pPr>
      <w:r w:rsidRPr="00B61C15">
        <w:rPr>
          <w:rFonts w:ascii="Arial" w:hAnsi="Arial" w:cs="Arial"/>
          <w:sz w:val="24"/>
          <w:szCs w:val="24"/>
        </w:rPr>
        <w:t>Welsh Government (2015</w:t>
      </w:r>
      <w:r w:rsidRPr="00B61C15">
        <w:rPr>
          <w:rFonts w:ascii="Arial" w:hAnsi="Arial" w:cs="Arial"/>
          <w:i/>
          <w:iCs/>
          <w:sz w:val="24"/>
          <w:szCs w:val="24"/>
        </w:rPr>
        <w:t xml:space="preserve">) Foundation Phase Framework </w:t>
      </w:r>
      <w:r w:rsidRPr="00B61C15">
        <w:rPr>
          <w:rFonts w:ascii="Arial" w:hAnsi="Arial" w:cs="Arial"/>
          <w:sz w:val="24"/>
          <w:szCs w:val="24"/>
        </w:rPr>
        <w:t xml:space="preserve">Available at </w:t>
      </w:r>
      <w:hyperlink r:id="rId15" w:history="1">
        <w:r w:rsidRPr="00B61C15">
          <w:rPr>
            <w:rStyle w:val="Hyperlink"/>
            <w:rFonts w:ascii="Arial" w:hAnsi="Arial" w:cs="Arial"/>
            <w:sz w:val="24"/>
            <w:szCs w:val="24"/>
          </w:rPr>
          <w:t>https://gov.wales/sites/default/files/publications/2018-02/foundation-phase-framework-revised-2015.pdf</w:t>
        </w:r>
      </w:hyperlink>
      <w:r w:rsidRPr="00B61C15">
        <w:rPr>
          <w:rFonts w:ascii="Arial" w:hAnsi="Arial" w:cs="Arial"/>
          <w:sz w:val="24"/>
          <w:szCs w:val="24"/>
        </w:rPr>
        <w:t xml:space="preserve"> </w:t>
      </w:r>
      <w:proofErr w:type="spellStart"/>
      <w:r w:rsidRPr="00B61C15">
        <w:rPr>
          <w:rFonts w:ascii="Arial" w:hAnsi="Arial" w:cs="Arial"/>
          <w:sz w:val="24"/>
          <w:szCs w:val="24"/>
        </w:rPr>
        <w:t>Acessed</w:t>
      </w:r>
      <w:proofErr w:type="spellEnd"/>
      <w:r w:rsidRPr="00B61C15">
        <w:rPr>
          <w:rFonts w:ascii="Arial" w:hAnsi="Arial" w:cs="Arial"/>
          <w:sz w:val="24"/>
          <w:szCs w:val="24"/>
        </w:rPr>
        <w:t xml:space="preserve"> </w:t>
      </w:r>
      <w:proofErr w:type="gramStart"/>
      <w:r w:rsidRPr="00B61C15">
        <w:rPr>
          <w:rFonts w:ascii="Arial" w:hAnsi="Arial" w:cs="Arial"/>
          <w:sz w:val="24"/>
          <w:szCs w:val="24"/>
        </w:rPr>
        <w:t>( 05.11.2020</w:t>
      </w:r>
      <w:proofErr w:type="gramEnd"/>
      <w:r w:rsidRPr="00B61C15">
        <w:rPr>
          <w:rFonts w:ascii="Arial" w:hAnsi="Arial" w:cs="Arial"/>
          <w:sz w:val="24"/>
          <w:szCs w:val="24"/>
        </w:rPr>
        <w:t>)</w:t>
      </w:r>
    </w:p>
    <w:p w14:paraId="1D685082" w14:textId="77777777" w:rsidR="00E336D6" w:rsidRPr="00B61C15" w:rsidRDefault="00E336D6" w:rsidP="00B61C15">
      <w:pPr>
        <w:pStyle w:val="paragraph"/>
        <w:spacing w:before="0" w:beforeAutospacing="0" w:after="0" w:afterAutospacing="0" w:line="360" w:lineRule="auto"/>
        <w:jc w:val="both"/>
        <w:textAlignment w:val="baseline"/>
        <w:rPr>
          <w:rFonts w:ascii="Arial" w:hAnsi="Arial" w:cs="Arial"/>
        </w:rPr>
      </w:pPr>
      <w:r w:rsidRPr="00B61C15">
        <w:rPr>
          <w:rStyle w:val="normaltextrun"/>
          <w:rFonts w:ascii="Arial" w:hAnsi="Arial" w:cs="Arial"/>
        </w:rPr>
        <w:t>World Health Organization (2020) </w:t>
      </w:r>
      <w:r w:rsidRPr="00B61C15">
        <w:rPr>
          <w:rStyle w:val="normaltextrun"/>
          <w:rFonts w:ascii="Arial" w:hAnsi="Arial" w:cs="Arial"/>
          <w:i/>
          <w:iCs/>
        </w:rPr>
        <w:t>Global Strategy on Diet, Physical Activity and Health</w:t>
      </w:r>
      <w:r w:rsidRPr="00B61C15">
        <w:rPr>
          <w:rStyle w:val="normaltextrun"/>
          <w:rFonts w:ascii="Arial" w:hAnsi="Arial" w:cs="Arial"/>
        </w:rPr>
        <w:t>. Available at: </w:t>
      </w:r>
      <w:hyperlink r:id="rId16" w:tgtFrame="_blank" w:history="1">
        <w:r w:rsidRPr="00B61C15">
          <w:rPr>
            <w:rStyle w:val="normaltextrun"/>
            <w:rFonts w:ascii="Arial" w:hAnsi="Arial" w:cs="Arial"/>
            <w:color w:val="0563C1"/>
            <w:u w:val="single"/>
          </w:rPr>
          <w:t>https://www.who.int/dietphysicalactivity/childhood_why/en/</w:t>
        </w:r>
      </w:hyperlink>
      <w:r w:rsidRPr="00B61C15">
        <w:rPr>
          <w:rStyle w:val="normaltextrun"/>
          <w:rFonts w:ascii="Arial" w:hAnsi="Arial" w:cs="Arial"/>
        </w:rPr>
        <w:t> (Accessed: 6</w:t>
      </w:r>
      <w:r w:rsidRPr="00B61C15">
        <w:rPr>
          <w:rStyle w:val="normaltextrun"/>
          <w:rFonts w:ascii="Arial" w:hAnsi="Arial" w:cs="Arial"/>
          <w:vertAlign w:val="superscript"/>
        </w:rPr>
        <w:t>th</w:t>
      </w:r>
      <w:r w:rsidRPr="00B61C15">
        <w:rPr>
          <w:rStyle w:val="normaltextrun"/>
          <w:rFonts w:ascii="Arial" w:hAnsi="Arial" w:cs="Arial"/>
        </w:rPr>
        <w:t> December 2020).</w:t>
      </w:r>
      <w:r w:rsidRPr="00B61C15">
        <w:rPr>
          <w:rStyle w:val="eop"/>
          <w:rFonts w:ascii="Arial" w:hAnsi="Arial" w:cs="Arial"/>
        </w:rPr>
        <w:t> </w:t>
      </w:r>
    </w:p>
    <w:p w14:paraId="2A8E3907" w14:textId="77777777" w:rsidR="005717A1" w:rsidRPr="009800F9" w:rsidRDefault="005717A1" w:rsidP="005717A1"/>
    <w:p w14:paraId="2D2E9AA2" w14:textId="77777777" w:rsidR="005717A1" w:rsidRPr="00020077" w:rsidRDefault="005717A1" w:rsidP="005717A1"/>
    <w:p w14:paraId="6FEF1190" w14:textId="77777777" w:rsidR="005717A1" w:rsidRPr="00864396" w:rsidRDefault="005717A1" w:rsidP="005717A1">
      <w:pPr>
        <w:rPr>
          <w:i/>
          <w:iCs/>
        </w:rPr>
      </w:pPr>
      <w:r>
        <w:t xml:space="preserve"> </w:t>
      </w:r>
    </w:p>
    <w:p w14:paraId="0AF5E03A" w14:textId="77777777" w:rsidR="00716A8C" w:rsidRDefault="00716A8C"/>
    <w:sectPr w:rsidR="00716A8C" w:rsidSect="00764A66">
      <w:headerReference w:type="default" r:id="rId17"/>
      <w:pgSz w:w="11906" w:h="16838"/>
      <w:pgMar w:top="1440" w:right="1440" w:bottom="1440" w:left="28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0D14E8" w14:textId="77777777" w:rsidR="00236C87" w:rsidRDefault="00236C87" w:rsidP="003D2EBC">
      <w:pPr>
        <w:spacing w:after="0" w:line="240" w:lineRule="auto"/>
      </w:pPr>
      <w:r>
        <w:separator/>
      </w:r>
    </w:p>
  </w:endnote>
  <w:endnote w:type="continuationSeparator" w:id="0">
    <w:p w14:paraId="12A7814E" w14:textId="77777777" w:rsidR="00236C87" w:rsidRDefault="00236C87" w:rsidP="003D2E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0CE0C0" w14:textId="77777777" w:rsidR="00236C87" w:rsidRDefault="00236C87" w:rsidP="003D2EBC">
      <w:pPr>
        <w:spacing w:after="0" w:line="240" w:lineRule="auto"/>
      </w:pPr>
      <w:r>
        <w:separator/>
      </w:r>
    </w:p>
  </w:footnote>
  <w:footnote w:type="continuationSeparator" w:id="0">
    <w:p w14:paraId="69C5A7A1" w14:textId="77777777" w:rsidR="00236C87" w:rsidRDefault="00236C87" w:rsidP="003D2E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3F4572" w14:textId="2CB6245B" w:rsidR="003D2EBC" w:rsidRDefault="003D2EBC">
    <w:pPr>
      <w:pStyle w:val="Header"/>
    </w:pPr>
    <w:r>
      <w:t>1907909</w:t>
    </w:r>
  </w:p>
  <w:p w14:paraId="629D73F9" w14:textId="2BAC4DCF" w:rsidR="00D83209" w:rsidRDefault="00D83209">
    <w:pPr>
      <w:pStyle w:val="Header"/>
    </w:pPr>
    <w:r>
      <w:t>EA</w:t>
    </w:r>
    <w:r w:rsidR="008575CD">
      <w:t>EE5005</w:t>
    </w:r>
  </w:p>
  <w:p w14:paraId="2EE7C1A4" w14:textId="77777777" w:rsidR="003D2EBC" w:rsidRDefault="003D2E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5752D9"/>
    <w:multiLevelType w:val="hybridMultilevel"/>
    <w:tmpl w:val="365E2CE2"/>
    <w:lvl w:ilvl="0" w:tplc="E97020A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C320E2"/>
    <w:multiLevelType w:val="hybridMultilevel"/>
    <w:tmpl w:val="257A27A2"/>
    <w:lvl w:ilvl="0" w:tplc="BA56230E">
      <w:start w:val="21"/>
      <w:numFmt w:val="bullet"/>
      <w:lvlText w:val=""/>
      <w:lvlJc w:val="left"/>
      <w:pPr>
        <w:ind w:left="720" w:hanging="360"/>
      </w:pPr>
      <w:rPr>
        <w:rFonts w:ascii="Symbol" w:eastAsia="Times New Roman" w:hAnsi="Symbol"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EBC"/>
    <w:rsid w:val="00040936"/>
    <w:rsid w:val="001E3984"/>
    <w:rsid w:val="00236C87"/>
    <w:rsid w:val="003D2EBC"/>
    <w:rsid w:val="003F6C9D"/>
    <w:rsid w:val="003F7A1F"/>
    <w:rsid w:val="00542D5C"/>
    <w:rsid w:val="005717A1"/>
    <w:rsid w:val="005B14F4"/>
    <w:rsid w:val="0060590C"/>
    <w:rsid w:val="006137BD"/>
    <w:rsid w:val="0069358E"/>
    <w:rsid w:val="006B3D14"/>
    <w:rsid w:val="00716A8C"/>
    <w:rsid w:val="00764A66"/>
    <w:rsid w:val="008575CD"/>
    <w:rsid w:val="009235BF"/>
    <w:rsid w:val="00B03AFA"/>
    <w:rsid w:val="00B61C15"/>
    <w:rsid w:val="00BB3B1B"/>
    <w:rsid w:val="00D606C9"/>
    <w:rsid w:val="00D83209"/>
    <w:rsid w:val="00E336D6"/>
    <w:rsid w:val="00E57884"/>
    <w:rsid w:val="00F53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C46FB"/>
  <w15:chartTrackingRefBased/>
  <w15:docId w15:val="{0C5141A6-456F-4F4B-95AB-FF8341CD5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4F4"/>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2E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EBC"/>
  </w:style>
  <w:style w:type="paragraph" w:styleId="Footer">
    <w:name w:val="footer"/>
    <w:basedOn w:val="Normal"/>
    <w:link w:val="FooterChar"/>
    <w:uiPriority w:val="99"/>
    <w:unhideWhenUsed/>
    <w:rsid w:val="003D2E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EBC"/>
  </w:style>
  <w:style w:type="table" w:styleId="TableGrid">
    <w:name w:val="Table Grid"/>
    <w:basedOn w:val="TableNormal"/>
    <w:uiPriority w:val="39"/>
    <w:rsid w:val="005B14F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B14F4"/>
    <w:pPr>
      <w:ind w:left="720"/>
      <w:contextualSpacing/>
    </w:pPr>
  </w:style>
  <w:style w:type="table" w:customStyle="1" w:styleId="TableGrid1">
    <w:name w:val="Table Grid1"/>
    <w:basedOn w:val="TableNormal"/>
    <w:next w:val="TableGrid"/>
    <w:uiPriority w:val="59"/>
    <w:rsid w:val="0069358E"/>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717A1"/>
    <w:rPr>
      <w:color w:val="0563C1" w:themeColor="hyperlink"/>
      <w:u w:val="single"/>
    </w:rPr>
  </w:style>
  <w:style w:type="character" w:styleId="Emphasis">
    <w:name w:val="Emphasis"/>
    <w:basedOn w:val="DefaultParagraphFont"/>
    <w:uiPriority w:val="20"/>
    <w:qFormat/>
    <w:rsid w:val="005717A1"/>
    <w:rPr>
      <w:i/>
      <w:iCs/>
    </w:rPr>
  </w:style>
  <w:style w:type="character" w:customStyle="1" w:styleId="searchword">
    <w:name w:val="searchword"/>
    <w:basedOn w:val="DefaultParagraphFont"/>
    <w:rsid w:val="005717A1"/>
  </w:style>
  <w:style w:type="character" w:customStyle="1" w:styleId="exldetailsdisplayval">
    <w:name w:val="exldetailsdisplayval"/>
    <w:basedOn w:val="DefaultParagraphFont"/>
    <w:rsid w:val="005717A1"/>
  </w:style>
  <w:style w:type="character" w:customStyle="1" w:styleId="normaltextrun">
    <w:name w:val="normaltextrun"/>
    <w:basedOn w:val="DefaultParagraphFont"/>
    <w:rsid w:val="005717A1"/>
  </w:style>
  <w:style w:type="character" w:customStyle="1" w:styleId="spellingerror">
    <w:name w:val="spellingerror"/>
    <w:basedOn w:val="DefaultParagraphFont"/>
    <w:rsid w:val="005717A1"/>
  </w:style>
  <w:style w:type="character" w:customStyle="1" w:styleId="eop">
    <w:name w:val="eop"/>
    <w:basedOn w:val="DefaultParagraphFont"/>
    <w:rsid w:val="005717A1"/>
  </w:style>
  <w:style w:type="character" w:customStyle="1" w:styleId="contextualspellingandgrammarerror">
    <w:name w:val="contextualspellingandgrammarerror"/>
    <w:basedOn w:val="DefaultParagraphFont"/>
    <w:rsid w:val="005717A1"/>
  </w:style>
  <w:style w:type="paragraph" w:customStyle="1" w:styleId="paragraph">
    <w:name w:val="paragraph"/>
    <w:basedOn w:val="Normal"/>
    <w:rsid w:val="005717A1"/>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urseryworld.co.uk/features/article/nursery-equipment-physical-development-to-the-max"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playwales.org.uk/eng/playandchallenge"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who.int/dietphysicalactivity/childhood_why/e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cbi.nlm.nih.gov/books/NBK556096/" TargetMode="External"/><Relationship Id="rId5" Type="http://schemas.openxmlformats.org/officeDocument/2006/relationships/styles" Target="styles.xml"/><Relationship Id="rId15" Type="http://schemas.openxmlformats.org/officeDocument/2006/relationships/hyperlink" Target="https://gov.wales/sites/default/files/publications/2018-02/foundation-phase-framework-revised-2015.pdf" TargetMode="External"/><Relationship Id="rId10" Type="http://schemas.openxmlformats.org/officeDocument/2006/relationships/hyperlink" Target="http://www.playday.org.uk/wp-content/uploads/2015/11/risk_and_play___play_providers%E2%80%99_experience_and_views_on_adventurous_play.pdf"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journals.sagepub.com/doi/10.1177/1476718X093453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d453e76f0922265333b766ed60db1b7c">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37f49ea2e3968b83c6307638140be122"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F8FCB13-E4A4-49EA-8F32-D2A792DF8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38A533-0F16-4B5C-999E-CE461F99A7C3}">
  <ds:schemaRefs>
    <ds:schemaRef ds:uri="http://schemas.microsoft.com/sharepoint/v3/contenttype/forms"/>
  </ds:schemaRefs>
</ds:datastoreItem>
</file>

<file path=customXml/itemProps3.xml><?xml version="1.0" encoding="utf-8"?>
<ds:datastoreItem xmlns:ds="http://schemas.openxmlformats.org/officeDocument/2006/customXml" ds:itemID="{2F684196-B443-4EE2-936D-658C3B87C20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3187</Words>
  <Characters>18170</Characters>
  <Application>Microsoft Office Word</Application>
  <DocSecurity>0</DocSecurity>
  <Lines>151</Lines>
  <Paragraphs>42</Paragraphs>
  <ScaleCrop>false</ScaleCrop>
  <Company/>
  <LinksUpToDate>false</LinksUpToDate>
  <CharactersWithSpaces>21315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Jayne Poole (1907909)</dc:creator>
  <cp:keywords/>
  <dc:description/>
  <cp:lastModifiedBy>Sarah Jayne Poole (1907909)</cp:lastModifiedBy>
  <cp:revision>24</cp:revision>
  <dcterms:created xsi:type="dcterms:W3CDTF">2020-12-09T19:49:00Z</dcterms:created>
  <dcterms:modified xsi:type="dcterms:W3CDTF">2020-12-09T20:16:00Z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