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sz w:val="24"/>
          <w:szCs w:val="24"/>
          <w:rtl w:val="0"/>
        </w:rPr>
        <w:t xml:space="preserve">Costantino Toth</w:t>
        <w:br w:type="textWrapping"/>
      </w:r>
      <w:hyperlink r:id="rId6">
        <w:r w:rsidDel="00000000" w:rsidR="00000000" w:rsidRPr="00000000">
          <w:rPr>
            <w:rFonts w:ascii="Times New Roman" w:cs="Times New Roman" w:eastAsia="Times New Roman" w:hAnsi="Times New Roman"/>
            <w:color w:val="1155cc"/>
            <w:sz w:val="24"/>
            <w:szCs w:val="24"/>
            <w:u w:val="single"/>
            <w:rtl w:val="0"/>
          </w:rPr>
          <w:t xml:space="preserve">2430606@student.uwtsd.ac.uk</w:t>
        </w:r>
      </w:hyperlink>
      <w:r w:rsidDel="00000000" w:rsidR="00000000" w:rsidRPr="00000000">
        <w:rPr>
          <w:rFonts w:ascii="Times New Roman" w:cs="Times New Roman" w:eastAsia="Times New Roman" w:hAnsi="Times New Roman"/>
          <w:sz w:val="24"/>
          <w:szCs w:val="24"/>
          <w:rtl w:val="0"/>
        </w:rPr>
        <w:t xml:space="preserve"> </w:t>
        <w:br w:type="textWrapping"/>
      </w:r>
      <w:hyperlink r:id="rId7">
        <w:r w:rsidDel="00000000" w:rsidR="00000000" w:rsidRPr="00000000">
          <w:rPr>
            <w:rFonts w:ascii="Times New Roman" w:cs="Times New Roman" w:eastAsia="Times New Roman" w:hAnsi="Times New Roman"/>
            <w:sz w:val="24"/>
            <w:szCs w:val="24"/>
            <w:rtl w:val="0"/>
          </w:rPr>
          <w:t xml:space="preserve">HPGR7014</w:t>
        </w:r>
      </w:hyperlink>
      <w:r w:rsidDel="00000000" w:rsidR="00000000" w:rsidRPr="00000000">
        <w:rPr>
          <w:rFonts w:ascii="Times New Roman" w:cs="Times New Roman" w:eastAsia="Times New Roman" w:hAnsi="Times New Roman"/>
          <w:sz w:val="24"/>
          <w:szCs w:val="24"/>
          <w:rtl w:val="0"/>
        </w:rPr>
        <w:br w:type="textWrapping"/>
        <w:t xml:space="preserve">03/22/2026</w:t>
        <w:br w:type="textWrapping"/>
        <w:br w:type="textWrapping"/>
        <w:br w:type="textWrapping"/>
      </w:r>
      <w:r w:rsidDel="00000000" w:rsidR="00000000" w:rsidRPr="00000000">
        <w:rPr>
          <w:rFonts w:ascii="Times New Roman" w:cs="Times New Roman" w:eastAsia="Times New Roman" w:hAnsi="Times New Roman"/>
          <w:i w:val="1"/>
          <w:iCs w:val="1"/>
          <w:color w:val="1d2125"/>
          <w:sz w:val="24"/>
          <w:szCs w:val="24"/>
          <w:highlight w:val="white"/>
          <w:rtl w:val="0"/>
        </w:rPr>
        <w:t xml:space="preserve">p.297-8 D1, and either 2 (prose) or the Test Exercise. </w:t>
      </w:r>
      <w:r w:rsidDel="00000000" w:rsidR="00000000" w:rsidRPr="00000000">
        <w:rPr>
          <w:rFonts w:ascii="Times New Roman" w:cs="Times New Roman" w:eastAsia="Times New Roman" w:hAnsi="Times New Roman"/>
          <w:color w:val="1d2125"/>
          <w:sz w:val="24"/>
          <w:szCs w:val="24"/>
          <w:highlight w:val="white"/>
          <w:rtl w:val="0"/>
        </w:rPr>
        <w:br w:type="textWrapping"/>
        <w:br w:type="textWrapping"/>
        <w:t xml:space="preserve">D1. Translate into Greek.</w:t>
      </w:r>
    </w:p>
    <w:p w:rsidR="00000000" w:rsidDel="00000000" w:rsidP="00000000" w:rsidRDefault="00000000" w:rsidRPr="00000000" w14:paraId="00000002">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br w:type="textWrapping"/>
        <w:t xml:space="preserve">1.  I have shown that Phano has made sacrifices on behalf of the city.</w:t>
      </w:r>
    </w:p>
    <w:p w:rsidR="00000000" w:rsidDel="00000000" w:rsidP="00000000" w:rsidRDefault="00000000" w:rsidRPr="00000000" w14:paraId="00000003">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δὲδειχα Φανῳ πεπραχὲναι τὰ ἱερὰ τῳ πὸλει. </w:t>
      </w:r>
    </w:p>
    <w:p w:rsidR="00000000" w:rsidDel="00000000" w:rsidP="00000000" w:rsidRDefault="00000000" w:rsidRPr="00000000" w14:paraId="00000004">
      <w:pPr>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2. The council asked what sort of wife the king archon had married.</w:t>
      </w:r>
    </w:p>
    <w:p w:rsidR="00000000" w:rsidDel="00000000" w:rsidP="00000000" w:rsidRDefault="00000000" w:rsidRPr="00000000" w14:paraId="00000006">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ἡ βουλὴ ἠρώτακεν ὀποὶαν γυναῖκα τὸν βασιλὲα γεγαμήνκεναι.</w:t>
      </w:r>
    </w:p>
    <w:p w:rsidR="00000000" w:rsidDel="00000000" w:rsidP="00000000" w:rsidRDefault="00000000" w:rsidRPr="00000000" w14:paraId="00000007">
      <w:pPr>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3. Theogenes said that he had been deceived by Stephanos.</w:t>
      </w:r>
    </w:p>
    <w:p w:rsidR="00000000" w:rsidDel="00000000" w:rsidP="00000000" w:rsidRDefault="00000000" w:rsidRPr="00000000" w14:paraId="00000009">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Θεογὲνης ἐλεξε αὐτον ἠπατῆσθαι ὑπὸ Στεφὰνου. </w:t>
      </w:r>
    </w:p>
    <w:p w:rsidR="00000000" w:rsidDel="00000000" w:rsidP="00000000" w:rsidRDefault="00000000" w:rsidRPr="00000000" w14:paraId="0000000A">
      <w:pPr>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4. Stephanos has governed well and performed many noble deeds.</w:t>
      </w:r>
    </w:p>
    <w:p w:rsidR="00000000" w:rsidDel="00000000" w:rsidP="00000000" w:rsidRDefault="00000000" w:rsidRPr="00000000" w14:paraId="0000000C">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Στὲφανος εὖ πεπολὶτευκε καὶ πολλὰ κᾶλα πρὰγματα πὲπραχε. </w:t>
      </w:r>
    </w:p>
    <w:p w:rsidR="00000000" w:rsidDel="00000000" w:rsidP="00000000" w:rsidRDefault="00000000" w:rsidRPr="00000000" w14:paraId="0000000D">
      <w:pPr>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5. We all know that nothing noble has ever been said or done by</w:t>
      </w:r>
    </w:p>
    <w:p w:rsidR="00000000" w:rsidDel="00000000" w:rsidP="00000000" w:rsidRDefault="00000000" w:rsidRPr="00000000" w14:paraId="0000000F">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Stephanos.</w:t>
        <w:br w:type="textWrapping"/>
        <w:t xml:space="preserve">ἴσμεν οὐδὲν κᾶλον οὔτε εἰλὲχθαι οὔτε πεπρὰχθαι οὐδὲποτε ὑπὸ Στεφὰνου.</w:t>
      </w:r>
    </w:p>
    <w:p w:rsidR="00000000" w:rsidDel="00000000" w:rsidP="00000000" w:rsidRDefault="00000000" w:rsidRPr="00000000" w14:paraId="00000010">
      <w:pPr>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1">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br w:type="textWrapping"/>
      </w:r>
    </w:p>
    <w:p w:rsidR="00000000" w:rsidDel="00000000" w:rsidP="00000000" w:rsidRDefault="00000000" w:rsidRPr="00000000" w14:paraId="00000012">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3">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4">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5">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6">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7">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8">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9">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A">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B">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C">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D">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1E">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Test Exercise 13:</w:t>
      </w:r>
    </w:p>
    <w:p w:rsidR="00000000" w:rsidDel="00000000" w:rsidP="00000000" w:rsidRDefault="00000000" w:rsidRPr="00000000" w14:paraId="0000001F">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Menekles put away his wife, since he could not give her children. But, being</w:t>
      </w:r>
    </w:p>
    <w:p w:rsidR="00000000" w:rsidDel="00000000" w:rsidP="00000000" w:rsidRDefault="00000000" w:rsidRPr="00000000" w14:paraId="00000021">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childless and aging, he wished to adopt a son. He opted for one of his ex-</w:t>
      </w:r>
    </w:p>
    <w:p w:rsidR="00000000" w:rsidDel="00000000" w:rsidP="00000000" w:rsidRDefault="00000000" w:rsidRPr="00000000" w14:paraId="00000022">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wife’s two brothers. The adopted brother here describes how Menekles made</w:t>
      </w:r>
    </w:p>
    <w:p w:rsidR="00000000" w:rsidDel="00000000" w:rsidP="00000000" w:rsidRDefault="00000000" w:rsidRPr="00000000" w14:paraId="00000023">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this choice.</w:t>
      </w:r>
    </w:p>
    <w:p w:rsidR="00000000" w:rsidDel="00000000" w:rsidP="00000000" w:rsidRDefault="00000000" w:rsidRPr="00000000" w14:paraId="00000024">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(From Isaios, </w:t>
      </w:r>
      <w:r w:rsidDel="00000000" w:rsidR="00000000" w:rsidRPr="00000000">
        <w:rPr>
          <w:rFonts w:ascii="Times New Roman" w:cs="Times New Roman" w:eastAsia="Times New Roman" w:hAnsi="Times New Roman"/>
          <w:i w:val="1"/>
          <w:iCs w:val="1"/>
          <w:color w:val="1d2125"/>
          <w:sz w:val="24"/>
          <w:szCs w:val="24"/>
          <w:highlight w:val="white"/>
          <w:rtl w:val="0"/>
        </w:rPr>
        <w:t xml:space="preserve">Menekles, </w:t>
      </w:r>
      <w:r w:rsidDel="00000000" w:rsidR="00000000" w:rsidRPr="00000000">
        <w:rPr>
          <w:rFonts w:ascii="Times New Roman" w:cs="Times New Roman" w:eastAsia="Times New Roman" w:hAnsi="Times New Roman"/>
          <w:color w:val="1d2125"/>
          <w:sz w:val="24"/>
          <w:szCs w:val="24"/>
          <w:highlight w:val="white"/>
          <w:rtl w:val="0"/>
        </w:rPr>
        <w:t xml:space="preserve">10–13, 46–7)</w:t>
      </w:r>
    </w:p>
    <w:p w:rsidR="00000000" w:rsidDel="00000000" w:rsidP="00000000" w:rsidRDefault="00000000" w:rsidRPr="00000000" w14:paraId="00000025">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ab/>
      </w:r>
    </w:p>
    <w:p w:rsidR="00000000" w:rsidDel="00000000" w:rsidP="00000000" w:rsidRDefault="00000000" w:rsidRPr="00000000" w14:paraId="00000026">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Μenekles was looking for these: how he would not be childless, how he would be with a child whom he would raise before dying and [before he] would be buried dead and, for that time afterwards, how the customary rites would be done by him [the child].</w:t>
      </w:r>
    </w:p>
    <w:p w:rsidR="00000000" w:rsidDel="00000000" w:rsidP="00000000" w:rsidRDefault="00000000" w:rsidRPr="00000000" w14:paraId="00000027">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So after he was finding no other family </w:t>
      </w:r>
      <w:r w:rsidDel="00000000" w:rsidR="00000000" w:rsidRPr="00000000">
        <w:rPr>
          <w:rFonts w:ascii="Times New Roman" w:cs="Times New Roman" w:eastAsia="Times New Roman" w:hAnsi="Times New Roman"/>
          <w:color w:val="1d2125"/>
          <w:sz w:val="24"/>
          <w:szCs w:val="24"/>
          <w:highlight w:val="white"/>
          <w:rtl w:val="0"/>
        </w:rPr>
        <w:t xml:space="preserve">member of his besides</w:t>
      </w:r>
      <w:r w:rsidDel="00000000" w:rsidR="00000000" w:rsidRPr="00000000">
        <w:rPr>
          <w:rFonts w:ascii="Times New Roman" w:cs="Times New Roman" w:eastAsia="Times New Roman" w:hAnsi="Times New Roman"/>
          <w:color w:val="1d2125"/>
          <w:sz w:val="24"/>
          <w:szCs w:val="24"/>
          <w:highlight w:val="white"/>
          <w:rtl w:val="0"/>
        </w:rPr>
        <w:t xml:space="preserve"> us, he made agreements with us, and “Fortune,” he said, “did not allow children to be born to me from your [y’all’s] sister. Certainly not, but I would have made children out of this [your] household, if I had been able. So I wish [for] one or the other of you all to be made [my] son.” </w:t>
      </w:r>
    </w:p>
    <w:p w:rsidR="00000000" w:rsidDel="00000000" w:rsidP="00000000" w:rsidRDefault="00000000" w:rsidRPr="00000000" w14:paraId="00000028">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And hearing this my brother praised his [Menekles’] speeches and said that because Menekles was old and and was lonesome, he would need me to care for him.“For I,” he said, “am always abroad, as you know. While my brother here,” saying to me, “who is always here [staying in place], will care for</w:t>
      </w:r>
      <w:r w:rsidDel="00000000" w:rsidR="00000000" w:rsidRPr="00000000">
        <w:rPr>
          <w:rFonts w:ascii="Times New Roman" w:cs="Times New Roman" w:eastAsia="Times New Roman" w:hAnsi="Times New Roman"/>
          <w:color w:val="1d2125"/>
          <w:sz w:val="24"/>
          <w:szCs w:val="24"/>
          <w:shd w:fill="ff9900" w:val="clear"/>
          <w:rtl w:val="0"/>
        </w:rPr>
        <w:t xml:space="preserve"> [the things of] yours and [the things of ] ours*. [this one really stumped me] </w:t>
      </w:r>
      <w:r w:rsidDel="00000000" w:rsidR="00000000" w:rsidRPr="00000000">
        <w:rPr>
          <w:rFonts w:ascii="Times New Roman" w:cs="Times New Roman" w:eastAsia="Times New Roman" w:hAnsi="Times New Roman"/>
          <w:color w:val="1d2125"/>
          <w:sz w:val="24"/>
          <w:szCs w:val="24"/>
          <w:highlight w:val="white"/>
          <w:rtl w:val="0"/>
        </w:rPr>
        <w:t xml:space="preserve">So make him</w:t>
      </w:r>
      <w:r w:rsidDel="00000000" w:rsidR="00000000" w:rsidRPr="00000000">
        <w:rPr>
          <w:rFonts w:ascii="Times New Roman" w:cs="Times New Roman" w:eastAsia="Times New Roman" w:hAnsi="Times New Roman"/>
          <w:color w:val="1d2125"/>
          <w:sz w:val="24"/>
          <w:szCs w:val="24"/>
          <w:shd w:fill="ff9900" w:val="clear"/>
          <w:rtl w:val="0"/>
        </w:rPr>
        <w:t xml:space="preserve"> [your son?]</w:t>
      </w:r>
      <w:r w:rsidDel="00000000" w:rsidR="00000000" w:rsidRPr="00000000">
        <w:rPr>
          <w:rFonts w:ascii="Times New Roman" w:cs="Times New Roman" w:eastAsia="Times New Roman" w:hAnsi="Times New Roman"/>
          <w:color w:val="1d2125"/>
          <w:sz w:val="24"/>
          <w:szCs w:val="24"/>
          <w:highlight w:val="white"/>
          <w:rtl w:val="0"/>
        </w:rPr>
        <w:t xml:space="preserve">.” </w:t>
      </w:r>
    </w:p>
    <w:p w:rsidR="00000000" w:rsidDel="00000000" w:rsidP="00000000" w:rsidRDefault="00000000" w:rsidRPr="00000000" w14:paraId="00000029">
      <w:pPr>
        <w:ind w:left="0" w:firstLine="0"/>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And Menekles was rightly</w:t>
      </w:r>
      <w:r w:rsidDel="00000000" w:rsidR="00000000" w:rsidRPr="00000000">
        <w:rPr>
          <w:rFonts w:ascii="Times New Roman" w:cs="Times New Roman" w:eastAsia="Times New Roman" w:hAnsi="Times New Roman"/>
          <w:color w:val="1d2125"/>
          <w:sz w:val="24"/>
          <w:szCs w:val="24"/>
          <w:shd w:fill="ff9900" w:val="clear"/>
          <w:rtl w:val="0"/>
        </w:rPr>
        <w:t xml:space="preserve">* saying to tell him*</w:t>
      </w:r>
      <w:r w:rsidDel="00000000" w:rsidR="00000000" w:rsidRPr="00000000">
        <w:rPr>
          <w:rFonts w:ascii="Times New Roman" w:cs="Times New Roman" w:eastAsia="Times New Roman" w:hAnsi="Times New Roman"/>
          <w:color w:val="1d2125"/>
          <w:sz w:val="24"/>
          <w:szCs w:val="24"/>
          <w:highlight w:val="white"/>
          <w:rtl w:val="0"/>
        </w:rPr>
        <w:t xml:space="preserve">, and in this manner was making me [his son].</w:t>
      </w:r>
    </w:p>
    <w:p w:rsidR="00000000" w:rsidDel="00000000" w:rsidP="00000000" w:rsidRDefault="00000000" w:rsidRPr="00000000" w14:paraId="0000002A">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The brother, who claims to have looked after Menekles from then until his</w:t>
      </w:r>
    </w:p>
    <w:p w:rsidR="00000000" w:rsidDel="00000000" w:rsidP="00000000" w:rsidRDefault="00000000" w:rsidRPr="00000000" w14:paraId="0000002C">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death, ends his case with a plea to the jurors not to allow his opponent, who is</w:t>
      </w:r>
    </w:p>
    <w:p w:rsidR="00000000" w:rsidDel="00000000" w:rsidP="00000000" w:rsidRDefault="00000000" w:rsidRPr="00000000" w14:paraId="0000002D">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challenging his right to Menekles’ property, to take away his estate and leave</w:t>
      </w:r>
    </w:p>
    <w:p w:rsidR="00000000" w:rsidDel="00000000" w:rsidP="00000000" w:rsidRDefault="00000000" w:rsidRPr="00000000" w14:paraId="0000002E">
      <w:pPr>
        <w:rPr>
          <w:rFonts w:ascii="Times New Roman" w:cs="Times New Roman" w:eastAsia="Times New Roman" w:hAnsi="Times New Roman"/>
          <w:i w:val="1"/>
          <w:iCs w:val="1"/>
          <w:color w:val="1d2125"/>
          <w:sz w:val="24"/>
          <w:szCs w:val="24"/>
          <w:highlight w:val="white"/>
        </w:rPr>
      </w:pPr>
      <w:r w:rsidDel="00000000" w:rsidR="00000000" w:rsidRPr="00000000">
        <w:rPr>
          <w:rFonts w:ascii="Times New Roman" w:cs="Times New Roman" w:eastAsia="Times New Roman" w:hAnsi="Times New Roman"/>
          <w:i w:val="1"/>
          <w:iCs w:val="1"/>
          <w:color w:val="1d2125"/>
          <w:sz w:val="24"/>
          <w:szCs w:val="24"/>
          <w:highlight w:val="white"/>
          <w:rtl w:val="0"/>
        </w:rPr>
        <w:t xml:space="preserve">Menekles without heirs.</w:t>
      </w:r>
    </w:p>
    <w:p w:rsidR="00000000" w:rsidDel="00000000" w:rsidP="00000000" w:rsidRDefault="00000000" w:rsidRPr="00000000" w14:paraId="0000002F">
      <w:pPr>
        <w:rPr>
          <w:rFonts w:ascii="Times New Roman" w:cs="Times New Roman" w:eastAsia="Times New Roman" w:hAnsi="Times New Roman"/>
          <w:i w:val="1"/>
          <w:iCs w:val="1"/>
          <w:color w:val="1d2125"/>
          <w:sz w:val="24"/>
          <w:szCs w:val="24"/>
          <w:highlight w:val="white"/>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color w:val="1d2125"/>
          <w:sz w:val="24"/>
          <w:szCs w:val="24"/>
          <w:highlight w:val="white"/>
        </w:rPr>
      </w:pPr>
      <w:r w:rsidDel="00000000" w:rsidR="00000000" w:rsidRPr="00000000">
        <w:rPr>
          <w:rFonts w:ascii="Times New Roman" w:cs="Times New Roman" w:eastAsia="Times New Roman" w:hAnsi="Times New Roman"/>
          <w:color w:val="1d2125"/>
          <w:sz w:val="24"/>
          <w:szCs w:val="24"/>
          <w:highlight w:val="white"/>
          <w:rtl w:val="0"/>
        </w:rPr>
        <w:t xml:space="preserve">So the contestant now wishes to disinherit me, to make the dead man [man having died] childless and nameless. So, oh men, obeying this (contestant), do not deprive me of [my] name. But since the matter has arrived to you all and has become your responsibility, help both me and that (man) in Hades, and having been reminded of the law and the oath which you all have sworn, and what has been said concerning the matter, vote for justice according to the laws.</w:t>
      </w:r>
    </w:p>
    <w:p w:rsidR="00000000" w:rsidDel="00000000" w:rsidP="00000000" w:rsidRDefault="00000000" w:rsidRPr="00000000" w14:paraId="00000031">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32">
      <w:pPr>
        <w:ind w:left="72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33">
      <w:pPr>
        <w:ind w:left="720" w:firstLine="0"/>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color w:val="1d2125"/>
          <w:sz w:val="24"/>
          <w:szCs w:val="24"/>
          <w:highlight w:val="white"/>
        </w:rPr>
      </w:pPr>
      <w:r w:rsidDel="00000000" w:rsidR="00000000" w:rsidRPr="00000000">
        <w:rPr>
          <w:rtl w:val="0"/>
        </w:rPr>
      </w:r>
    </w:p>
    <w:p w:rsidR="00000000" w:rsidDel="00000000" w:rsidP="00000000" w:rsidRDefault="00000000" w:rsidRPr="00000000" w14:paraId="00000035">
      <w:pPr>
        <w:ind w:left="0" w:firstLine="0"/>
        <w:rPr>
          <w:rFonts w:ascii="Times New Roman" w:cs="Times New Roman" w:eastAsia="Times New Roman" w:hAnsi="Times New Roman"/>
          <w:color w:val="1d2125"/>
          <w:sz w:val="24"/>
          <w:szCs w:val="24"/>
          <w:highlight w:val="white"/>
        </w:rPr>
      </w:pPr>
      <w:r w:rsidDel="00000000" w:rsidR="00000000" w:rsidRPr="00000000">
        <w:rPr>
          <w:rtl w:val="0"/>
        </w:rPr>
      </w:r>
    </w:p>
    <w:sectPr>
      <w:head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6">
    <w:pPr>
      <w:jc w:val="righ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2430606@student.uwtsd.ac.uk" TargetMode="External"/><Relationship Id="rId7" Type="http://schemas.openxmlformats.org/officeDocument/2006/relationships/hyperlink" Target="https://moodle.uwtsd.ac.uk/course/view.php?id=7285"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