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49EE32" w14:textId="100B332A" w:rsidR="00FF77DB" w:rsidRPr="0079252E" w:rsidRDefault="00BF5858" w:rsidP="0079252E">
      <w:pPr>
        <w:jc w:val="center"/>
        <w:rPr>
          <w:rFonts w:ascii="Times New Roman" w:hAnsi="Times New Roman" w:cs="Times New Roman"/>
          <w:sz w:val="36"/>
          <w:szCs w:val="36"/>
        </w:rPr>
      </w:pPr>
      <w:r w:rsidRPr="0079252E">
        <w:rPr>
          <w:rFonts w:ascii="Times New Roman" w:hAnsi="Times New Roman" w:cs="Times New Roman"/>
          <w:sz w:val="36"/>
          <w:szCs w:val="36"/>
        </w:rPr>
        <w:t xml:space="preserve">Equality, </w:t>
      </w:r>
      <w:r w:rsidR="006C0260" w:rsidRPr="0079252E">
        <w:rPr>
          <w:rFonts w:ascii="Times New Roman" w:hAnsi="Times New Roman" w:cs="Times New Roman"/>
          <w:sz w:val="36"/>
          <w:szCs w:val="36"/>
        </w:rPr>
        <w:t>Diversity,</w:t>
      </w:r>
      <w:r w:rsidR="00144080" w:rsidRPr="0079252E">
        <w:rPr>
          <w:rFonts w:ascii="Times New Roman" w:hAnsi="Times New Roman" w:cs="Times New Roman"/>
          <w:sz w:val="36"/>
          <w:szCs w:val="36"/>
        </w:rPr>
        <w:t xml:space="preserve"> and Inclusi</w:t>
      </w:r>
      <w:r w:rsidR="00BD3054">
        <w:rPr>
          <w:rFonts w:ascii="Times New Roman" w:hAnsi="Times New Roman" w:cs="Times New Roman"/>
          <w:sz w:val="36"/>
          <w:szCs w:val="36"/>
        </w:rPr>
        <w:t>on</w:t>
      </w:r>
      <w:r w:rsidR="00144080" w:rsidRPr="0079252E">
        <w:rPr>
          <w:rFonts w:ascii="Times New Roman" w:hAnsi="Times New Roman" w:cs="Times New Roman"/>
          <w:sz w:val="36"/>
          <w:szCs w:val="36"/>
        </w:rPr>
        <w:t xml:space="preserve"> BMHP4012</w:t>
      </w:r>
    </w:p>
    <w:p w14:paraId="35F65F4B" w14:textId="77777777" w:rsidR="00487C37" w:rsidRDefault="00487C37" w:rsidP="007B102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631D9CC" w14:textId="4C7FC784" w:rsidR="000F4889" w:rsidRDefault="002265C4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assignment provides </w:t>
      </w:r>
      <w:r w:rsidR="000F45AA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critical analysis </w:t>
      </w:r>
      <w:r w:rsidR="000F45AA">
        <w:rPr>
          <w:rFonts w:ascii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hAnsi="Times New Roman" w:cs="Times New Roman"/>
          <w:sz w:val="24"/>
          <w:szCs w:val="24"/>
        </w:rPr>
        <w:t>historical</w:t>
      </w:r>
      <w:r w:rsidR="000F45AA">
        <w:rPr>
          <w:rFonts w:ascii="Times New Roman" w:hAnsi="Times New Roman" w:cs="Times New Roman"/>
          <w:sz w:val="24"/>
          <w:szCs w:val="24"/>
        </w:rPr>
        <w:t xml:space="preserve"> key legislation</w:t>
      </w:r>
      <w:r>
        <w:rPr>
          <w:rFonts w:ascii="Times New Roman" w:hAnsi="Times New Roman" w:cs="Times New Roman"/>
          <w:sz w:val="24"/>
          <w:szCs w:val="24"/>
        </w:rPr>
        <w:t xml:space="preserve"> in relation to equality and diversity within society</w:t>
      </w:r>
      <w:r w:rsidR="002C158A">
        <w:rPr>
          <w:rFonts w:ascii="Times New Roman" w:hAnsi="Times New Roman" w:cs="Times New Roman"/>
          <w:sz w:val="24"/>
          <w:szCs w:val="24"/>
        </w:rPr>
        <w:t xml:space="preserve"> in the United Kingdom. </w:t>
      </w:r>
      <w:r w:rsidR="002B2830" w:rsidRPr="00C50C96">
        <w:rPr>
          <w:rFonts w:ascii="Times New Roman" w:hAnsi="Times New Roman" w:cs="Times New Roman"/>
          <w:sz w:val="24"/>
          <w:szCs w:val="24"/>
        </w:rPr>
        <w:t xml:space="preserve">The paper </w:t>
      </w:r>
      <w:r w:rsidR="00826CEA" w:rsidRPr="00C50C96">
        <w:rPr>
          <w:rFonts w:ascii="Times New Roman" w:hAnsi="Times New Roman" w:cs="Times New Roman"/>
          <w:sz w:val="24"/>
          <w:szCs w:val="24"/>
        </w:rPr>
        <w:t xml:space="preserve">will </w:t>
      </w:r>
      <w:r w:rsidR="00375691" w:rsidRPr="00C50C96">
        <w:rPr>
          <w:rFonts w:ascii="Times New Roman" w:hAnsi="Times New Roman" w:cs="Times New Roman"/>
          <w:sz w:val="24"/>
          <w:szCs w:val="24"/>
        </w:rPr>
        <w:t xml:space="preserve">explore </w:t>
      </w:r>
      <w:r w:rsidR="00CD0BAA">
        <w:rPr>
          <w:rFonts w:ascii="Times New Roman" w:hAnsi="Times New Roman" w:cs="Times New Roman"/>
          <w:sz w:val="24"/>
          <w:szCs w:val="24"/>
        </w:rPr>
        <w:t>the framework that is relevant in working with children and young people</w:t>
      </w:r>
      <w:r w:rsidR="00BF7689">
        <w:rPr>
          <w:rFonts w:ascii="Times New Roman" w:hAnsi="Times New Roman" w:cs="Times New Roman"/>
          <w:sz w:val="24"/>
          <w:szCs w:val="24"/>
        </w:rPr>
        <w:t xml:space="preserve"> </w:t>
      </w:r>
      <w:r w:rsidR="00CD0BAA">
        <w:rPr>
          <w:rFonts w:ascii="Times New Roman" w:hAnsi="Times New Roman" w:cs="Times New Roman"/>
          <w:sz w:val="24"/>
          <w:szCs w:val="24"/>
        </w:rPr>
        <w:t xml:space="preserve">and the </w:t>
      </w:r>
      <w:r w:rsidR="00375691" w:rsidRPr="00C50C96">
        <w:rPr>
          <w:rFonts w:ascii="Times New Roman" w:hAnsi="Times New Roman" w:cs="Times New Roman"/>
          <w:sz w:val="24"/>
          <w:szCs w:val="24"/>
        </w:rPr>
        <w:t xml:space="preserve">changes </w:t>
      </w:r>
      <w:r w:rsidR="00C50C96">
        <w:rPr>
          <w:rFonts w:ascii="Times New Roman" w:hAnsi="Times New Roman" w:cs="Times New Roman"/>
          <w:sz w:val="24"/>
          <w:szCs w:val="24"/>
        </w:rPr>
        <w:t>in</w:t>
      </w:r>
      <w:r w:rsidR="00375691" w:rsidRPr="00C50C96">
        <w:rPr>
          <w:rFonts w:ascii="Times New Roman" w:hAnsi="Times New Roman" w:cs="Times New Roman"/>
          <w:sz w:val="24"/>
          <w:szCs w:val="24"/>
        </w:rPr>
        <w:t xml:space="preserve"> legislation</w:t>
      </w:r>
      <w:r w:rsidR="00826CEA" w:rsidRPr="00C50C96">
        <w:rPr>
          <w:rFonts w:ascii="Times New Roman" w:hAnsi="Times New Roman" w:cs="Times New Roman"/>
          <w:sz w:val="24"/>
          <w:szCs w:val="24"/>
        </w:rPr>
        <w:t xml:space="preserve"> </w:t>
      </w:r>
      <w:r w:rsidR="00375691" w:rsidRPr="00C50C96">
        <w:rPr>
          <w:rFonts w:ascii="Times New Roman" w:hAnsi="Times New Roman" w:cs="Times New Roman"/>
          <w:sz w:val="24"/>
          <w:szCs w:val="24"/>
        </w:rPr>
        <w:t>beginning with</w:t>
      </w:r>
      <w:r w:rsidR="00826CEA" w:rsidRPr="00C50C96">
        <w:rPr>
          <w:rFonts w:ascii="Times New Roman" w:hAnsi="Times New Roman" w:cs="Times New Roman"/>
          <w:sz w:val="24"/>
          <w:szCs w:val="24"/>
        </w:rPr>
        <w:t xml:space="preserve"> the </w:t>
      </w:r>
      <w:r w:rsidR="00121E96" w:rsidRPr="00C50C96">
        <w:rPr>
          <w:rFonts w:ascii="Times New Roman" w:hAnsi="Times New Roman" w:cs="Times New Roman"/>
          <w:sz w:val="24"/>
          <w:szCs w:val="24"/>
        </w:rPr>
        <w:t xml:space="preserve">Equal Pay Act </w:t>
      </w:r>
      <w:r w:rsidR="000F45AA" w:rsidRPr="00C50C96">
        <w:rPr>
          <w:rFonts w:ascii="Times New Roman" w:hAnsi="Times New Roman" w:cs="Times New Roman"/>
          <w:sz w:val="24"/>
          <w:szCs w:val="24"/>
        </w:rPr>
        <w:t>197</w:t>
      </w:r>
      <w:r w:rsidR="00121E96" w:rsidRPr="00C50C96">
        <w:rPr>
          <w:rFonts w:ascii="Times New Roman" w:hAnsi="Times New Roman" w:cs="Times New Roman"/>
          <w:sz w:val="24"/>
          <w:szCs w:val="24"/>
        </w:rPr>
        <w:t>0</w:t>
      </w:r>
      <w:r w:rsidR="002B2830" w:rsidRPr="00C50C96">
        <w:rPr>
          <w:rFonts w:ascii="Times New Roman" w:hAnsi="Times New Roman" w:cs="Times New Roman"/>
          <w:sz w:val="24"/>
          <w:szCs w:val="24"/>
        </w:rPr>
        <w:t>, it</w:t>
      </w:r>
      <w:r w:rsidR="00826CEA" w:rsidRPr="00C50C96">
        <w:rPr>
          <w:rFonts w:ascii="Times New Roman" w:hAnsi="Times New Roman" w:cs="Times New Roman"/>
          <w:sz w:val="24"/>
          <w:szCs w:val="24"/>
        </w:rPr>
        <w:t xml:space="preserve"> will include the </w:t>
      </w:r>
      <w:r w:rsidR="00DB7E9B">
        <w:rPr>
          <w:rFonts w:ascii="Times New Roman" w:hAnsi="Times New Roman" w:cs="Times New Roman"/>
          <w:sz w:val="24"/>
          <w:szCs w:val="24"/>
        </w:rPr>
        <w:t>nine</w:t>
      </w:r>
      <w:r w:rsidR="00826CEA" w:rsidRPr="00C50C96">
        <w:rPr>
          <w:rFonts w:ascii="Times New Roman" w:hAnsi="Times New Roman" w:cs="Times New Roman"/>
          <w:sz w:val="24"/>
          <w:szCs w:val="24"/>
        </w:rPr>
        <w:t xml:space="preserve"> </w:t>
      </w:r>
      <w:r w:rsidR="00375691" w:rsidRPr="00C50C96">
        <w:rPr>
          <w:rFonts w:ascii="Times New Roman" w:hAnsi="Times New Roman" w:cs="Times New Roman"/>
          <w:sz w:val="24"/>
          <w:szCs w:val="24"/>
        </w:rPr>
        <w:t xml:space="preserve">previous equality acts of legislation spanning over </w:t>
      </w:r>
      <w:r w:rsidR="00A743B3">
        <w:rPr>
          <w:rFonts w:ascii="Times New Roman" w:hAnsi="Times New Roman" w:cs="Times New Roman"/>
          <w:sz w:val="24"/>
          <w:szCs w:val="24"/>
        </w:rPr>
        <w:t>forty-five</w:t>
      </w:r>
      <w:r w:rsidR="00375691" w:rsidRPr="00C50C96">
        <w:rPr>
          <w:rFonts w:ascii="Times New Roman" w:hAnsi="Times New Roman" w:cs="Times New Roman"/>
          <w:sz w:val="24"/>
          <w:szCs w:val="24"/>
        </w:rPr>
        <w:t xml:space="preserve"> years </w:t>
      </w:r>
      <w:r w:rsidR="002B2830" w:rsidRPr="00C50C96">
        <w:rPr>
          <w:rFonts w:ascii="Times New Roman" w:hAnsi="Times New Roman" w:cs="Times New Roman"/>
          <w:sz w:val="24"/>
          <w:szCs w:val="24"/>
        </w:rPr>
        <w:t xml:space="preserve">leading to the Equality Act 2010. This act incorporated all previous </w:t>
      </w:r>
      <w:r w:rsidR="000D2EF1" w:rsidRPr="00C50C96">
        <w:rPr>
          <w:rFonts w:ascii="Times New Roman" w:hAnsi="Times New Roman" w:cs="Times New Roman"/>
          <w:sz w:val="24"/>
          <w:szCs w:val="24"/>
        </w:rPr>
        <w:t xml:space="preserve">equality bills into one </w:t>
      </w:r>
      <w:r w:rsidR="007D20D0">
        <w:rPr>
          <w:rFonts w:ascii="Times New Roman" w:hAnsi="Times New Roman" w:cs="Times New Roman"/>
          <w:sz w:val="24"/>
          <w:szCs w:val="24"/>
        </w:rPr>
        <w:t>definitive</w:t>
      </w:r>
      <w:r w:rsidR="000D2EF1" w:rsidRPr="00C50C96">
        <w:rPr>
          <w:rFonts w:ascii="Times New Roman" w:hAnsi="Times New Roman" w:cs="Times New Roman"/>
          <w:sz w:val="24"/>
          <w:szCs w:val="24"/>
        </w:rPr>
        <w:t xml:space="preserve"> legislation.</w:t>
      </w:r>
      <w:r w:rsidR="00A56497">
        <w:rPr>
          <w:rFonts w:ascii="Times New Roman" w:hAnsi="Times New Roman" w:cs="Times New Roman"/>
          <w:sz w:val="24"/>
          <w:szCs w:val="24"/>
        </w:rPr>
        <w:t xml:space="preserve"> </w:t>
      </w:r>
      <w:r w:rsidR="006F0DD6" w:rsidRPr="00BF7689">
        <w:rPr>
          <w:rFonts w:ascii="Times New Roman" w:hAnsi="Times New Roman" w:cs="Times New Roman"/>
          <w:sz w:val="24"/>
          <w:szCs w:val="24"/>
        </w:rPr>
        <w:t>Discussing</w:t>
      </w:r>
      <w:r w:rsidR="00443AA0">
        <w:rPr>
          <w:rFonts w:ascii="Times New Roman" w:hAnsi="Times New Roman" w:cs="Times New Roman"/>
          <w:sz w:val="24"/>
          <w:szCs w:val="24"/>
        </w:rPr>
        <w:t xml:space="preserve"> </w:t>
      </w:r>
      <w:r w:rsidR="006F0DD6" w:rsidRPr="00BF7689">
        <w:rPr>
          <w:rFonts w:ascii="Times New Roman" w:hAnsi="Times New Roman" w:cs="Times New Roman"/>
          <w:sz w:val="24"/>
          <w:szCs w:val="24"/>
        </w:rPr>
        <w:t>how</w:t>
      </w:r>
      <w:r w:rsidR="00B72795">
        <w:rPr>
          <w:rFonts w:ascii="Times New Roman" w:hAnsi="Times New Roman" w:cs="Times New Roman"/>
          <w:sz w:val="24"/>
          <w:szCs w:val="24"/>
        </w:rPr>
        <w:t xml:space="preserve"> </w:t>
      </w:r>
      <w:r w:rsidR="006F0DD6" w:rsidRPr="00BF7689">
        <w:rPr>
          <w:rFonts w:ascii="Times New Roman" w:hAnsi="Times New Roman" w:cs="Times New Roman"/>
          <w:sz w:val="24"/>
          <w:szCs w:val="24"/>
        </w:rPr>
        <w:t>inequality may be reproduced in society through</w:t>
      </w:r>
      <w:r w:rsidR="008A3435" w:rsidRPr="00BF7689">
        <w:rPr>
          <w:rFonts w:ascii="Times New Roman" w:hAnsi="Times New Roman" w:cs="Times New Roman"/>
          <w:sz w:val="24"/>
          <w:szCs w:val="24"/>
        </w:rPr>
        <w:t xml:space="preserve"> discriminati</w:t>
      </w:r>
      <w:r w:rsidR="006F0DD6" w:rsidRPr="00BF7689">
        <w:rPr>
          <w:rFonts w:ascii="Times New Roman" w:hAnsi="Times New Roman" w:cs="Times New Roman"/>
          <w:sz w:val="24"/>
          <w:szCs w:val="24"/>
        </w:rPr>
        <w:t>on</w:t>
      </w:r>
      <w:r w:rsidR="008A7E1D" w:rsidRPr="00BF7689">
        <w:rPr>
          <w:rFonts w:ascii="Times New Roman" w:hAnsi="Times New Roman" w:cs="Times New Roman"/>
          <w:sz w:val="24"/>
          <w:szCs w:val="24"/>
        </w:rPr>
        <w:t>, prejudice, labelling and stereotyping</w:t>
      </w:r>
      <w:r w:rsidR="00EE5468" w:rsidRPr="00BF7689">
        <w:rPr>
          <w:rFonts w:ascii="Times New Roman" w:hAnsi="Times New Roman" w:cs="Times New Roman"/>
          <w:sz w:val="24"/>
          <w:szCs w:val="24"/>
        </w:rPr>
        <w:t xml:space="preserve"> </w:t>
      </w:r>
      <w:r w:rsidR="007B1029" w:rsidRPr="00BF7689">
        <w:rPr>
          <w:rFonts w:ascii="Times New Roman" w:hAnsi="Times New Roman" w:cs="Times New Roman"/>
          <w:sz w:val="24"/>
          <w:szCs w:val="24"/>
        </w:rPr>
        <w:t>drawing upon an overview</w:t>
      </w:r>
      <w:r w:rsidR="00F148EC" w:rsidRPr="00BF7689">
        <w:rPr>
          <w:rFonts w:ascii="Times New Roman" w:hAnsi="Times New Roman" w:cs="Times New Roman"/>
          <w:sz w:val="24"/>
          <w:szCs w:val="24"/>
        </w:rPr>
        <w:t xml:space="preserve"> of</w:t>
      </w:r>
      <w:r w:rsidR="007B1029" w:rsidRPr="00BF7689">
        <w:rPr>
          <w:rFonts w:ascii="Times New Roman" w:hAnsi="Times New Roman" w:cs="Times New Roman"/>
          <w:sz w:val="24"/>
          <w:szCs w:val="24"/>
        </w:rPr>
        <w:t xml:space="preserve"> theoretical frameworks such as </w:t>
      </w:r>
      <w:r w:rsidR="006F7EFF" w:rsidRPr="00BF7689">
        <w:rPr>
          <w:rFonts w:ascii="Times New Roman" w:hAnsi="Times New Roman" w:cs="Times New Roman"/>
          <w:sz w:val="24"/>
          <w:szCs w:val="24"/>
        </w:rPr>
        <w:t>Maslow’s</w:t>
      </w:r>
      <w:r w:rsidR="007B1029" w:rsidRPr="00BF7689">
        <w:rPr>
          <w:rFonts w:ascii="Times New Roman" w:hAnsi="Times New Roman" w:cs="Times New Roman"/>
          <w:sz w:val="24"/>
          <w:szCs w:val="24"/>
        </w:rPr>
        <w:t xml:space="preserve"> </w:t>
      </w:r>
      <w:r w:rsidR="00F148EC" w:rsidRPr="00BF7689">
        <w:rPr>
          <w:rFonts w:ascii="Times New Roman" w:hAnsi="Times New Roman" w:cs="Times New Roman"/>
          <w:sz w:val="24"/>
          <w:szCs w:val="24"/>
        </w:rPr>
        <w:t xml:space="preserve">Hierarchy of needs </w:t>
      </w:r>
      <w:sdt>
        <w:sdtPr>
          <w:rPr>
            <w:rFonts w:ascii="Times New Roman" w:hAnsi="Times New Roman" w:cs="Times New Roman"/>
            <w:sz w:val="24"/>
            <w:szCs w:val="24"/>
          </w:rPr>
          <w:id w:val="1937017609"/>
          <w:citation/>
        </w:sdtPr>
        <w:sdtEndPr/>
        <w:sdtContent>
          <w:r w:rsidR="00F148EC" w:rsidRPr="00BF768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148EC" w:rsidRPr="00BF7689">
            <w:rPr>
              <w:rFonts w:ascii="Times New Roman" w:hAnsi="Times New Roman" w:cs="Times New Roman"/>
              <w:sz w:val="24"/>
              <w:szCs w:val="24"/>
            </w:rPr>
            <w:instrText xml:space="preserve"> CITATION Abr19 \l 2057 </w:instrText>
          </w:r>
          <w:r w:rsidR="00F148EC" w:rsidRPr="00BF768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148EC" w:rsidRPr="00BF7689">
            <w:rPr>
              <w:rFonts w:ascii="Times New Roman" w:hAnsi="Times New Roman" w:cs="Times New Roman"/>
              <w:noProof/>
              <w:sz w:val="24"/>
              <w:szCs w:val="24"/>
            </w:rPr>
            <w:t>(Maslow, 2019)</w:t>
          </w:r>
          <w:r w:rsidR="00F148EC" w:rsidRPr="00BF768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F7689">
        <w:rPr>
          <w:rFonts w:ascii="Times New Roman" w:hAnsi="Times New Roman" w:cs="Times New Roman"/>
          <w:color w:val="70AD47" w:themeColor="accent6"/>
          <w:sz w:val="24"/>
          <w:szCs w:val="24"/>
        </w:rPr>
        <w:t>.</w:t>
      </w:r>
      <w:r w:rsidR="00A56497">
        <w:rPr>
          <w:rFonts w:ascii="Times New Roman" w:hAnsi="Times New Roman" w:cs="Times New Roman"/>
          <w:color w:val="70AD47" w:themeColor="accent6"/>
          <w:sz w:val="24"/>
          <w:szCs w:val="24"/>
        </w:rPr>
        <w:t xml:space="preserve"> </w:t>
      </w:r>
      <w:r w:rsidR="006E7863" w:rsidRPr="00EE01F7">
        <w:rPr>
          <w:rFonts w:ascii="Times New Roman" w:hAnsi="Times New Roman" w:cs="Times New Roman"/>
          <w:sz w:val="24"/>
          <w:szCs w:val="24"/>
        </w:rPr>
        <w:t xml:space="preserve">Furthermore, it will give recommendations </w:t>
      </w:r>
      <w:r w:rsidR="00CD0BAA" w:rsidRPr="00EE01F7">
        <w:rPr>
          <w:rFonts w:ascii="Times New Roman" w:hAnsi="Times New Roman" w:cs="Times New Roman"/>
          <w:sz w:val="24"/>
          <w:szCs w:val="24"/>
        </w:rPr>
        <w:t xml:space="preserve">on how to </w:t>
      </w:r>
      <w:r w:rsidR="00DE6D63" w:rsidRPr="00EE01F7">
        <w:rPr>
          <w:rFonts w:ascii="Times New Roman" w:hAnsi="Times New Roman" w:cs="Times New Roman"/>
          <w:sz w:val="24"/>
          <w:szCs w:val="24"/>
        </w:rPr>
        <w:t xml:space="preserve">improve </w:t>
      </w:r>
      <w:r w:rsidR="00A56497" w:rsidRPr="00EE01F7">
        <w:rPr>
          <w:rFonts w:ascii="Times New Roman" w:hAnsi="Times New Roman" w:cs="Times New Roman"/>
          <w:sz w:val="24"/>
          <w:szCs w:val="24"/>
        </w:rPr>
        <w:t xml:space="preserve">inclusion by enhancing opportunities and giving access to </w:t>
      </w:r>
      <w:r w:rsidR="00C27640">
        <w:rPr>
          <w:rFonts w:ascii="Times New Roman" w:hAnsi="Times New Roman" w:cs="Times New Roman"/>
          <w:sz w:val="24"/>
          <w:szCs w:val="24"/>
        </w:rPr>
        <w:t xml:space="preserve">all </w:t>
      </w:r>
      <w:r w:rsidR="00A56497" w:rsidRPr="00EE01F7">
        <w:rPr>
          <w:rFonts w:ascii="Times New Roman" w:hAnsi="Times New Roman" w:cs="Times New Roman"/>
          <w:sz w:val="24"/>
          <w:szCs w:val="24"/>
        </w:rPr>
        <w:t>resources</w:t>
      </w:r>
      <w:r w:rsidR="00C27640">
        <w:rPr>
          <w:rFonts w:ascii="Times New Roman" w:hAnsi="Times New Roman" w:cs="Times New Roman"/>
          <w:sz w:val="24"/>
          <w:szCs w:val="24"/>
        </w:rPr>
        <w:t>.</w:t>
      </w:r>
      <w:r w:rsidR="00A56497" w:rsidRPr="00EE01F7">
        <w:rPr>
          <w:rFonts w:ascii="Times New Roman" w:hAnsi="Times New Roman" w:cs="Times New Roman"/>
          <w:sz w:val="24"/>
          <w:szCs w:val="24"/>
        </w:rPr>
        <w:t xml:space="preserve"> </w:t>
      </w:r>
      <w:r w:rsidR="001744AE">
        <w:rPr>
          <w:rFonts w:ascii="Times New Roman" w:hAnsi="Times New Roman" w:cs="Times New Roman"/>
          <w:sz w:val="24"/>
          <w:szCs w:val="24"/>
        </w:rPr>
        <w:t xml:space="preserve">Equality, </w:t>
      </w:r>
      <w:r w:rsidR="00BD3054">
        <w:rPr>
          <w:rFonts w:ascii="Times New Roman" w:hAnsi="Times New Roman" w:cs="Times New Roman"/>
          <w:sz w:val="24"/>
          <w:szCs w:val="24"/>
        </w:rPr>
        <w:t>diversity,</w:t>
      </w:r>
      <w:r w:rsidR="007E4024">
        <w:rPr>
          <w:rFonts w:ascii="Times New Roman" w:hAnsi="Times New Roman" w:cs="Times New Roman"/>
          <w:sz w:val="24"/>
          <w:szCs w:val="24"/>
        </w:rPr>
        <w:t xml:space="preserve"> and inclusion is the responsibility </w:t>
      </w:r>
      <w:r w:rsidR="00210B23">
        <w:rPr>
          <w:rFonts w:ascii="Times New Roman" w:hAnsi="Times New Roman" w:cs="Times New Roman"/>
          <w:sz w:val="24"/>
          <w:szCs w:val="24"/>
        </w:rPr>
        <w:t xml:space="preserve">of </w:t>
      </w:r>
      <w:r w:rsidR="00EE2DCE">
        <w:rPr>
          <w:rFonts w:ascii="Times New Roman" w:hAnsi="Times New Roman" w:cs="Times New Roman"/>
          <w:sz w:val="24"/>
          <w:szCs w:val="24"/>
        </w:rPr>
        <w:t>everyone</w:t>
      </w:r>
      <w:r w:rsidR="0005567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76120173"/>
          <w:citation/>
        </w:sdtPr>
        <w:sdtEndPr/>
        <w:sdtContent>
          <w:r w:rsidR="0005567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5567F">
            <w:rPr>
              <w:rFonts w:ascii="Times New Roman" w:hAnsi="Times New Roman" w:cs="Times New Roman"/>
              <w:sz w:val="24"/>
              <w:szCs w:val="24"/>
            </w:rPr>
            <w:instrText xml:space="preserve"> CITATION Sue20 \l 2057 </w:instrText>
          </w:r>
          <w:r w:rsidR="0005567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5567F" w:rsidRPr="0005567F">
            <w:rPr>
              <w:rFonts w:ascii="Times New Roman" w:hAnsi="Times New Roman" w:cs="Times New Roman"/>
              <w:noProof/>
              <w:sz w:val="24"/>
              <w:szCs w:val="24"/>
            </w:rPr>
            <w:t>(Unerman, 2020)</w:t>
          </w:r>
          <w:r w:rsidR="0005567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66170">
        <w:rPr>
          <w:rFonts w:ascii="Times New Roman" w:hAnsi="Times New Roman" w:cs="Times New Roman"/>
          <w:sz w:val="24"/>
          <w:szCs w:val="24"/>
        </w:rPr>
        <w:t>.</w:t>
      </w:r>
      <w:r w:rsidR="0067151B">
        <w:rPr>
          <w:rFonts w:ascii="Times New Roman" w:hAnsi="Times New Roman" w:cs="Times New Roman"/>
          <w:sz w:val="24"/>
          <w:szCs w:val="24"/>
        </w:rPr>
        <w:t xml:space="preserve"> </w:t>
      </w:r>
      <w:r w:rsidR="00161C35">
        <w:rPr>
          <w:rFonts w:ascii="Times New Roman" w:hAnsi="Times New Roman" w:cs="Times New Roman"/>
          <w:sz w:val="24"/>
          <w:szCs w:val="24"/>
        </w:rPr>
        <w:t xml:space="preserve">Social inequality </w:t>
      </w:r>
      <w:r w:rsidR="00272410">
        <w:rPr>
          <w:rFonts w:ascii="Times New Roman" w:hAnsi="Times New Roman" w:cs="Times New Roman"/>
          <w:sz w:val="24"/>
          <w:szCs w:val="24"/>
        </w:rPr>
        <w:t xml:space="preserve">happens when opportunities or resources are unequally divided between </w:t>
      </w:r>
      <w:r w:rsidR="002233C4">
        <w:rPr>
          <w:rFonts w:ascii="Times New Roman" w:hAnsi="Times New Roman" w:cs="Times New Roman"/>
          <w:sz w:val="24"/>
          <w:szCs w:val="24"/>
        </w:rPr>
        <w:t>society, through ethnicity, race, gender sexual orientation, age, disability, social status</w:t>
      </w:r>
      <w:r w:rsidR="003F2A54">
        <w:rPr>
          <w:rFonts w:ascii="Times New Roman" w:hAnsi="Times New Roman" w:cs="Times New Roman"/>
          <w:sz w:val="24"/>
          <w:szCs w:val="24"/>
        </w:rPr>
        <w:t xml:space="preserve">, </w:t>
      </w:r>
      <w:r w:rsidR="00BD3054">
        <w:rPr>
          <w:rFonts w:ascii="Times New Roman" w:hAnsi="Times New Roman" w:cs="Times New Roman"/>
          <w:sz w:val="24"/>
          <w:szCs w:val="24"/>
        </w:rPr>
        <w:t>religion,</w:t>
      </w:r>
      <w:r w:rsidR="002233C4">
        <w:rPr>
          <w:rFonts w:ascii="Times New Roman" w:hAnsi="Times New Roman" w:cs="Times New Roman"/>
          <w:sz w:val="24"/>
          <w:szCs w:val="24"/>
        </w:rPr>
        <w:t xml:space="preserve"> and other groups of people.</w:t>
      </w:r>
    </w:p>
    <w:p w14:paraId="46FEE57B" w14:textId="3690FABA" w:rsidR="00DB7E9B" w:rsidRDefault="00C53554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DC5FA5">
        <w:rPr>
          <w:rFonts w:ascii="Times New Roman" w:hAnsi="Times New Roman" w:cs="Times New Roman"/>
          <w:sz w:val="24"/>
          <w:szCs w:val="24"/>
        </w:rPr>
        <w:t>he Equal Pay</w:t>
      </w:r>
      <w:r w:rsidR="00121E96">
        <w:rPr>
          <w:rFonts w:ascii="Times New Roman" w:hAnsi="Times New Roman" w:cs="Times New Roman"/>
          <w:sz w:val="24"/>
          <w:szCs w:val="24"/>
        </w:rPr>
        <w:t xml:space="preserve"> Act of 1963 </w:t>
      </w:r>
      <w:sdt>
        <w:sdtPr>
          <w:rPr>
            <w:rFonts w:ascii="Times New Roman" w:hAnsi="Times New Roman" w:cs="Times New Roman"/>
            <w:sz w:val="24"/>
            <w:szCs w:val="24"/>
          </w:rPr>
          <w:id w:val="-120001879"/>
          <w:citation/>
        </w:sdtPr>
        <w:sdtEndPr/>
        <w:sdtContent>
          <w:r w:rsidR="008D21B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D21B9">
            <w:rPr>
              <w:rFonts w:ascii="Times New Roman" w:hAnsi="Times New Roman" w:cs="Times New Roman"/>
              <w:sz w:val="24"/>
              <w:szCs w:val="24"/>
            </w:rPr>
            <w:instrText xml:space="preserve"> CITATION Kim00 \l 2057 </w:instrText>
          </w:r>
          <w:r w:rsidR="008D21B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(Houghton, 2000)</w:t>
          </w:r>
          <w:r w:rsidR="008D21B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C5FA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later updated to the Equal Pay Act of 1970 </w:t>
      </w:r>
      <w:sdt>
        <w:sdtPr>
          <w:rPr>
            <w:rFonts w:ascii="Times New Roman" w:hAnsi="Times New Roman" w:cs="Times New Roman"/>
            <w:sz w:val="24"/>
            <w:szCs w:val="24"/>
          </w:rPr>
          <w:id w:val="976574729"/>
          <w:citation/>
        </w:sdtPr>
        <w:sdtEndPr/>
        <w:sdtContent>
          <w:r w:rsidR="00815A6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15A60">
            <w:rPr>
              <w:rFonts w:ascii="Times New Roman" w:hAnsi="Times New Roman" w:cs="Times New Roman"/>
              <w:sz w:val="24"/>
              <w:szCs w:val="24"/>
            </w:rPr>
            <w:instrText xml:space="preserve"> CITATION EMG83 \l 2057 </w:instrText>
          </w:r>
          <w:r w:rsidR="00815A6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15A60" w:rsidRPr="00815A60">
            <w:rPr>
              <w:rFonts w:ascii="Times New Roman" w:hAnsi="Times New Roman" w:cs="Times New Roman"/>
              <w:noProof/>
              <w:sz w:val="24"/>
              <w:szCs w:val="24"/>
            </w:rPr>
            <w:t>(E. M. Goodman, 1983)</w:t>
          </w:r>
          <w:r w:rsidR="00815A6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121E96">
        <w:rPr>
          <w:rFonts w:ascii="Times New Roman" w:hAnsi="Times New Roman" w:cs="Times New Roman"/>
          <w:sz w:val="24"/>
          <w:szCs w:val="24"/>
        </w:rPr>
        <w:t>was a</w:t>
      </w:r>
      <w:r w:rsidR="004363C8">
        <w:rPr>
          <w:rFonts w:ascii="Times New Roman" w:hAnsi="Times New Roman" w:cs="Times New Roman"/>
          <w:sz w:val="24"/>
          <w:szCs w:val="24"/>
        </w:rPr>
        <w:t xml:space="preserve"> piece of legislation</w:t>
      </w:r>
      <w:r w:rsidR="00121E96">
        <w:rPr>
          <w:rFonts w:ascii="Times New Roman" w:hAnsi="Times New Roman" w:cs="Times New Roman"/>
          <w:sz w:val="24"/>
          <w:szCs w:val="24"/>
        </w:rPr>
        <w:t xml:space="preserve"> to </w:t>
      </w:r>
      <w:r w:rsidR="002C29D6">
        <w:rPr>
          <w:rFonts w:ascii="Times New Roman" w:hAnsi="Times New Roman" w:cs="Times New Roman"/>
          <w:sz w:val="24"/>
          <w:szCs w:val="24"/>
        </w:rPr>
        <w:t xml:space="preserve">tackle </w:t>
      </w:r>
      <w:r w:rsidR="00F45620">
        <w:rPr>
          <w:rFonts w:ascii="Times New Roman" w:hAnsi="Times New Roman" w:cs="Times New Roman"/>
          <w:sz w:val="24"/>
          <w:szCs w:val="24"/>
        </w:rPr>
        <w:t xml:space="preserve">and eliminate </w:t>
      </w:r>
      <w:r w:rsidR="009D44AA">
        <w:rPr>
          <w:rFonts w:ascii="Times New Roman" w:hAnsi="Times New Roman" w:cs="Times New Roman"/>
          <w:sz w:val="24"/>
          <w:szCs w:val="24"/>
        </w:rPr>
        <w:t xml:space="preserve">the </w:t>
      </w:r>
      <w:r w:rsidR="002944CD">
        <w:rPr>
          <w:rFonts w:ascii="Times New Roman" w:hAnsi="Times New Roman" w:cs="Times New Roman"/>
          <w:sz w:val="24"/>
          <w:szCs w:val="24"/>
        </w:rPr>
        <w:t>disparity</w:t>
      </w:r>
      <w:r w:rsidR="009D44AA">
        <w:rPr>
          <w:rFonts w:ascii="Times New Roman" w:hAnsi="Times New Roman" w:cs="Times New Roman"/>
          <w:sz w:val="24"/>
          <w:szCs w:val="24"/>
        </w:rPr>
        <w:t xml:space="preserve"> between</w:t>
      </w:r>
      <w:r w:rsidR="004812A1">
        <w:rPr>
          <w:rFonts w:ascii="Times New Roman" w:hAnsi="Times New Roman" w:cs="Times New Roman"/>
          <w:sz w:val="24"/>
          <w:szCs w:val="24"/>
        </w:rPr>
        <w:t xml:space="preserve"> the</w:t>
      </w:r>
      <w:r w:rsidR="009D44AA">
        <w:rPr>
          <w:rFonts w:ascii="Times New Roman" w:hAnsi="Times New Roman" w:cs="Times New Roman"/>
          <w:sz w:val="24"/>
          <w:szCs w:val="24"/>
        </w:rPr>
        <w:t xml:space="preserve"> </w:t>
      </w:r>
      <w:r w:rsidR="002944CD">
        <w:rPr>
          <w:rFonts w:ascii="Times New Roman" w:hAnsi="Times New Roman" w:cs="Times New Roman"/>
          <w:sz w:val="24"/>
          <w:szCs w:val="24"/>
        </w:rPr>
        <w:t xml:space="preserve">salaries </w:t>
      </w:r>
      <w:r w:rsidR="004812A1">
        <w:rPr>
          <w:rFonts w:ascii="Times New Roman" w:hAnsi="Times New Roman" w:cs="Times New Roman"/>
          <w:sz w:val="24"/>
          <w:szCs w:val="24"/>
        </w:rPr>
        <w:t>of men and women in society</w:t>
      </w:r>
      <w:r w:rsidR="00FE69DC">
        <w:rPr>
          <w:rFonts w:ascii="Times New Roman" w:hAnsi="Times New Roman" w:cs="Times New Roman"/>
          <w:sz w:val="24"/>
          <w:szCs w:val="24"/>
        </w:rPr>
        <w:t xml:space="preserve">. </w:t>
      </w:r>
      <w:r w:rsidR="00EE01F7" w:rsidRPr="004935AF">
        <w:rPr>
          <w:rFonts w:ascii="Times New Roman" w:hAnsi="Times New Roman" w:cs="Times New Roman"/>
          <w:sz w:val="24"/>
          <w:szCs w:val="24"/>
        </w:rPr>
        <w:t>On</w:t>
      </w:r>
      <w:r w:rsidR="00121E96" w:rsidRPr="004935AF">
        <w:rPr>
          <w:rFonts w:ascii="Times New Roman" w:hAnsi="Times New Roman" w:cs="Times New Roman"/>
          <w:sz w:val="24"/>
          <w:szCs w:val="24"/>
        </w:rPr>
        <w:t xml:space="preserve"> 7</w:t>
      </w:r>
      <w:r w:rsidR="00B3090A" w:rsidRPr="004935AF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121E96" w:rsidRPr="004935AF">
        <w:rPr>
          <w:rFonts w:ascii="Times New Roman" w:hAnsi="Times New Roman" w:cs="Times New Roman"/>
          <w:sz w:val="24"/>
          <w:szCs w:val="24"/>
        </w:rPr>
        <w:t>June 1968 female machinists at the Ford Factory in Dagenham after finding out that they were being paid 15 per cent less than their male colleagues for doing</w:t>
      </w:r>
      <w:r w:rsidRPr="004935AF">
        <w:rPr>
          <w:rFonts w:ascii="Times New Roman" w:hAnsi="Times New Roman" w:cs="Times New Roman"/>
          <w:sz w:val="24"/>
          <w:szCs w:val="24"/>
        </w:rPr>
        <w:t xml:space="preserve"> the same</w:t>
      </w:r>
      <w:r w:rsidR="00121E96" w:rsidRPr="004935AF">
        <w:rPr>
          <w:rFonts w:ascii="Times New Roman" w:hAnsi="Times New Roman" w:cs="Times New Roman"/>
          <w:sz w:val="24"/>
          <w:szCs w:val="24"/>
        </w:rPr>
        <w:t xml:space="preserve"> job</w:t>
      </w:r>
      <w:r w:rsidRPr="004935AF">
        <w:rPr>
          <w:rFonts w:ascii="Times New Roman" w:hAnsi="Times New Roman" w:cs="Times New Roman"/>
          <w:sz w:val="24"/>
          <w:szCs w:val="24"/>
        </w:rPr>
        <w:t xml:space="preserve"> </w:t>
      </w:r>
      <w:r w:rsidR="00EE01F7" w:rsidRPr="004935AF">
        <w:rPr>
          <w:rFonts w:ascii="Times New Roman" w:hAnsi="Times New Roman" w:cs="Times New Roman"/>
          <w:sz w:val="24"/>
          <w:szCs w:val="24"/>
        </w:rPr>
        <w:t>went on strike</w:t>
      </w:r>
      <w:r w:rsidR="00B72795">
        <w:rPr>
          <w:rFonts w:ascii="Times New Roman" w:hAnsi="Times New Roman" w:cs="Times New Roman"/>
          <w:sz w:val="24"/>
          <w:szCs w:val="24"/>
        </w:rPr>
        <w:t>,</w:t>
      </w:r>
      <w:r w:rsidR="00EE01F7" w:rsidRPr="004935AF">
        <w:rPr>
          <w:rFonts w:ascii="Times New Roman" w:hAnsi="Times New Roman" w:cs="Times New Roman"/>
          <w:sz w:val="24"/>
          <w:szCs w:val="24"/>
        </w:rPr>
        <w:t xml:space="preserve"> this </w:t>
      </w:r>
      <w:r>
        <w:rPr>
          <w:rFonts w:ascii="Times New Roman" w:hAnsi="Times New Roman" w:cs="Times New Roman"/>
          <w:sz w:val="24"/>
          <w:szCs w:val="24"/>
        </w:rPr>
        <w:t>may</w:t>
      </w:r>
      <w:r w:rsidR="00B72795">
        <w:rPr>
          <w:rFonts w:ascii="Times New Roman" w:hAnsi="Times New Roman" w:cs="Times New Roman"/>
          <w:sz w:val="24"/>
          <w:szCs w:val="24"/>
        </w:rPr>
        <w:t xml:space="preserve"> well</w:t>
      </w:r>
      <w:r>
        <w:rPr>
          <w:rFonts w:ascii="Times New Roman" w:hAnsi="Times New Roman" w:cs="Times New Roman"/>
          <w:sz w:val="24"/>
          <w:szCs w:val="24"/>
        </w:rPr>
        <w:t xml:space="preserve"> have</w:t>
      </w:r>
      <w:r w:rsidR="00121E96">
        <w:rPr>
          <w:rFonts w:ascii="Times New Roman" w:hAnsi="Times New Roman" w:cs="Times New Roman"/>
          <w:sz w:val="24"/>
          <w:szCs w:val="24"/>
        </w:rPr>
        <w:t xml:space="preserve"> paved the way for the enactment of the 1970 </w:t>
      </w:r>
      <w:r>
        <w:rPr>
          <w:rFonts w:ascii="Times New Roman" w:hAnsi="Times New Roman" w:cs="Times New Roman"/>
          <w:sz w:val="24"/>
          <w:szCs w:val="24"/>
        </w:rPr>
        <w:t>E</w:t>
      </w:r>
      <w:r w:rsidR="00121E96">
        <w:rPr>
          <w:rFonts w:ascii="Times New Roman" w:hAnsi="Times New Roman" w:cs="Times New Roman"/>
          <w:sz w:val="24"/>
          <w:szCs w:val="24"/>
        </w:rPr>
        <w:t>qual</w:t>
      </w:r>
      <w:r w:rsidR="007D20D0">
        <w:rPr>
          <w:rFonts w:ascii="Times New Roman" w:hAnsi="Times New Roman" w:cs="Times New Roman"/>
          <w:sz w:val="24"/>
          <w:szCs w:val="24"/>
        </w:rPr>
        <w:t xml:space="preserve"> Pay</w:t>
      </w:r>
      <w:r>
        <w:rPr>
          <w:rFonts w:ascii="Times New Roman" w:hAnsi="Times New Roman" w:cs="Times New Roman"/>
          <w:sz w:val="24"/>
          <w:szCs w:val="24"/>
        </w:rPr>
        <w:t xml:space="preserve"> Act</w:t>
      </w:r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88837406"/>
          <w:citation/>
        </w:sdtPr>
        <w:sdtEndPr/>
        <w:sdtContent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C6EFF">
            <w:rPr>
              <w:rFonts w:ascii="Times New Roman" w:hAnsi="Times New Roman" w:cs="Times New Roman"/>
              <w:sz w:val="24"/>
              <w:szCs w:val="24"/>
            </w:rPr>
            <w:instrText xml:space="preserve"> CITATION EMG83 \l 2057 </w:instrText>
          </w:r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C6EFF" w:rsidRPr="007C6EFF">
            <w:rPr>
              <w:rFonts w:ascii="Times New Roman" w:hAnsi="Times New Roman" w:cs="Times New Roman"/>
              <w:noProof/>
              <w:sz w:val="24"/>
              <w:szCs w:val="24"/>
            </w:rPr>
            <w:t>(E. M. Goodman, 1983)</w:t>
          </w:r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37488D">
        <w:rPr>
          <w:rFonts w:ascii="Times New Roman" w:hAnsi="Times New Roman" w:cs="Times New Roman"/>
          <w:sz w:val="24"/>
          <w:szCs w:val="24"/>
        </w:rPr>
        <w:t>However,</w:t>
      </w:r>
      <w:r>
        <w:rPr>
          <w:rFonts w:ascii="Times New Roman" w:hAnsi="Times New Roman" w:cs="Times New Roman"/>
          <w:sz w:val="24"/>
          <w:szCs w:val="24"/>
        </w:rPr>
        <w:t xml:space="preserve"> t</w:t>
      </w:r>
      <w:r w:rsidR="00121E96">
        <w:rPr>
          <w:rFonts w:ascii="Times New Roman" w:hAnsi="Times New Roman" w:cs="Times New Roman"/>
          <w:sz w:val="24"/>
          <w:szCs w:val="24"/>
        </w:rPr>
        <w:t xml:space="preserve">here is still a pay gap between men and women </w:t>
      </w:r>
      <w:r w:rsidR="004935AF">
        <w:rPr>
          <w:rFonts w:ascii="Times New Roman" w:hAnsi="Times New Roman" w:cs="Times New Roman"/>
          <w:color w:val="538135" w:themeColor="accent6" w:themeShade="BF"/>
          <w:sz w:val="24"/>
          <w:szCs w:val="24"/>
        </w:rPr>
        <w:t>i</w:t>
      </w:r>
      <w:r w:rsidR="004935AF" w:rsidRPr="004935AF">
        <w:rPr>
          <w:rFonts w:ascii="Times New Roman" w:hAnsi="Times New Roman" w:cs="Times New Roman"/>
          <w:sz w:val="24"/>
          <w:szCs w:val="24"/>
        </w:rPr>
        <w:t>n certain areas of employment</w:t>
      </w:r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4935AF" w:rsidRPr="004935AF">
        <w:rPr>
          <w:rFonts w:ascii="Times New Roman" w:hAnsi="Times New Roman" w:cs="Times New Roman"/>
          <w:sz w:val="24"/>
          <w:szCs w:val="24"/>
        </w:rPr>
        <w:t>such</w:t>
      </w:r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4935AF" w:rsidRPr="004935AF">
        <w:rPr>
          <w:rFonts w:ascii="Times New Roman" w:hAnsi="Times New Roman" w:cs="Times New Roman"/>
          <w:sz w:val="24"/>
          <w:szCs w:val="24"/>
        </w:rPr>
        <w:t>as</w:t>
      </w:r>
      <w:r w:rsidR="0030470C" w:rsidRPr="004935A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sport</w:t>
      </w:r>
      <w:r w:rsidR="0037488D">
        <w:rPr>
          <w:rFonts w:ascii="Times New Roman" w:hAnsi="Times New Roman" w:cs="Times New Roman"/>
          <w:sz w:val="24"/>
          <w:szCs w:val="24"/>
        </w:rPr>
        <w:t xml:space="preserve">. </w:t>
      </w:r>
      <w:r w:rsidR="00C2433F" w:rsidRPr="009B2B52">
        <w:rPr>
          <w:rFonts w:ascii="Times New Roman" w:hAnsi="Times New Roman" w:cs="Times New Roman"/>
          <w:sz w:val="24"/>
          <w:szCs w:val="24"/>
        </w:rPr>
        <w:t>American p</w:t>
      </w:r>
      <w:r w:rsidR="0030470C" w:rsidRPr="009B2B52">
        <w:rPr>
          <w:rFonts w:ascii="Times New Roman" w:hAnsi="Times New Roman" w:cs="Times New Roman"/>
          <w:sz w:val="24"/>
          <w:szCs w:val="24"/>
        </w:rPr>
        <w:t xml:space="preserve">rofessional sportswomen </w:t>
      </w:r>
      <w:r w:rsidR="0037488D">
        <w:rPr>
          <w:rFonts w:ascii="Times New Roman" w:hAnsi="Times New Roman" w:cs="Times New Roman"/>
          <w:sz w:val="24"/>
          <w:szCs w:val="24"/>
        </w:rPr>
        <w:t>Megan Rapinoe campaigned for equal pay in professional football</w:t>
      </w:r>
      <w:r w:rsidR="0037488D" w:rsidRPr="0030470C">
        <w:rPr>
          <w:rFonts w:ascii="Times New Roman" w:hAnsi="Times New Roman" w:cs="Times New Roman"/>
          <w:color w:val="538135" w:themeColor="accent6" w:themeShade="BF"/>
          <w:sz w:val="24"/>
          <w:szCs w:val="24"/>
        </w:rPr>
        <w:t xml:space="preserve">, </w:t>
      </w:r>
      <w:r w:rsidR="0030470C" w:rsidRPr="00DE20B7">
        <w:rPr>
          <w:rFonts w:ascii="Times New Roman" w:hAnsi="Times New Roman" w:cs="Times New Roman"/>
          <w:sz w:val="24"/>
          <w:szCs w:val="24"/>
        </w:rPr>
        <w:t xml:space="preserve">extending the campaign </w:t>
      </w:r>
      <w:r w:rsidR="0037488D" w:rsidRPr="00DE20B7">
        <w:rPr>
          <w:rFonts w:ascii="Times New Roman" w:hAnsi="Times New Roman" w:cs="Times New Roman"/>
          <w:sz w:val="24"/>
          <w:szCs w:val="24"/>
        </w:rPr>
        <w:t>to the United States congressional boar</w:t>
      </w:r>
      <w:r w:rsidR="009B2B52" w:rsidRPr="00DE20B7">
        <w:rPr>
          <w:rFonts w:ascii="Times New Roman" w:hAnsi="Times New Roman" w:cs="Times New Roman"/>
          <w:sz w:val="24"/>
          <w:szCs w:val="24"/>
        </w:rPr>
        <w:t xml:space="preserve">d </w:t>
      </w:r>
      <w:r w:rsidR="00770708" w:rsidRPr="00DE20B7">
        <w:rPr>
          <w:rFonts w:ascii="Times New Roman" w:hAnsi="Times New Roman" w:cs="Times New Roman"/>
          <w:sz w:val="24"/>
          <w:szCs w:val="24"/>
        </w:rPr>
        <w:t xml:space="preserve">where </w:t>
      </w:r>
      <w:r w:rsidR="009B2B52" w:rsidRPr="00DE20B7">
        <w:rPr>
          <w:rFonts w:ascii="Times New Roman" w:hAnsi="Times New Roman" w:cs="Times New Roman"/>
          <w:sz w:val="24"/>
          <w:szCs w:val="24"/>
        </w:rPr>
        <w:t>she won her case</w:t>
      </w:r>
      <w:r w:rsidR="0030470C" w:rsidRPr="00DE20B7">
        <w:rPr>
          <w:rFonts w:ascii="Times New Roman" w:hAnsi="Times New Roman" w:cs="Times New Roman"/>
          <w:sz w:val="24"/>
          <w:szCs w:val="24"/>
        </w:rPr>
        <w:t xml:space="preserve"> resulting in equal pay for </w:t>
      </w:r>
      <w:r w:rsidR="00C2433F" w:rsidRPr="00DE20B7">
        <w:rPr>
          <w:rFonts w:ascii="Times New Roman" w:hAnsi="Times New Roman" w:cs="Times New Roman"/>
          <w:sz w:val="24"/>
          <w:szCs w:val="24"/>
        </w:rPr>
        <w:t xml:space="preserve">both </w:t>
      </w:r>
      <w:r w:rsidR="0030470C" w:rsidRPr="00DE20B7">
        <w:rPr>
          <w:rFonts w:ascii="Times New Roman" w:hAnsi="Times New Roman" w:cs="Times New Roman"/>
          <w:sz w:val="24"/>
          <w:szCs w:val="24"/>
        </w:rPr>
        <w:t>s</w:t>
      </w:r>
      <w:r w:rsidR="00C2433F" w:rsidRPr="00DE20B7">
        <w:rPr>
          <w:rFonts w:ascii="Times New Roman" w:hAnsi="Times New Roman" w:cs="Times New Roman"/>
          <w:sz w:val="24"/>
          <w:szCs w:val="24"/>
        </w:rPr>
        <w:t>p</w:t>
      </w:r>
      <w:r w:rsidR="0030470C" w:rsidRPr="00DE20B7">
        <w:rPr>
          <w:rFonts w:ascii="Times New Roman" w:hAnsi="Times New Roman" w:cs="Times New Roman"/>
          <w:sz w:val="24"/>
          <w:szCs w:val="24"/>
        </w:rPr>
        <w:t xml:space="preserve">orts </w:t>
      </w:r>
      <w:r w:rsidR="00770708" w:rsidRPr="00DE20B7">
        <w:rPr>
          <w:rFonts w:ascii="Times New Roman" w:hAnsi="Times New Roman" w:cs="Times New Roman"/>
          <w:sz w:val="24"/>
          <w:szCs w:val="24"/>
        </w:rPr>
        <w:t>women and men</w:t>
      </w:r>
      <w:r w:rsidR="00DB7E9B">
        <w:rPr>
          <w:rFonts w:ascii="Times New Roman" w:hAnsi="Times New Roman" w:cs="Times New Roman"/>
          <w:sz w:val="24"/>
          <w:szCs w:val="24"/>
        </w:rPr>
        <w:t>.</w:t>
      </w:r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DB7E9B">
        <w:rPr>
          <w:rFonts w:ascii="Times New Roman" w:hAnsi="Times New Roman" w:cs="Times New Roman"/>
          <w:sz w:val="24"/>
          <w:szCs w:val="24"/>
        </w:rPr>
        <w:t>R</w:t>
      </w:r>
      <w:r w:rsidR="009B2B52" w:rsidRPr="00DE20B7">
        <w:rPr>
          <w:rFonts w:ascii="Times New Roman" w:hAnsi="Times New Roman" w:cs="Times New Roman"/>
          <w:sz w:val="24"/>
          <w:szCs w:val="24"/>
        </w:rPr>
        <w:t xml:space="preserve">esulting in equal pay for </w:t>
      </w:r>
      <w:r w:rsidR="00770708" w:rsidRPr="00DE20B7">
        <w:rPr>
          <w:rFonts w:ascii="Times New Roman" w:hAnsi="Times New Roman" w:cs="Times New Roman"/>
          <w:sz w:val="24"/>
          <w:szCs w:val="24"/>
        </w:rPr>
        <w:t>men and women in their respective U.S. National Soccer teams</w:t>
      </w:r>
      <w:r w:rsidR="00C2433F" w:rsidRPr="00DE20B7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809373173"/>
          <w:citation/>
        </w:sdtPr>
        <w:sdtEndPr/>
        <w:sdtContent>
          <w:r w:rsidR="009B2B52" w:rsidRPr="00DE20B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B2B52" w:rsidRPr="00DE20B7">
            <w:rPr>
              <w:rFonts w:ascii="Times New Roman" w:hAnsi="Times New Roman" w:cs="Times New Roman"/>
              <w:sz w:val="24"/>
              <w:szCs w:val="24"/>
            </w:rPr>
            <w:instrText xml:space="preserve"> CITATION Jef18 \l 2057 </w:instrText>
          </w:r>
          <w:r w:rsidR="009B2B52" w:rsidRPr="00DE20B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B2B52" w:rsidRPr="00DE20B7">
            <w:rPr>
              <w:rFonts w:ascii="Times New Roman" w:hAnsi="Times New Roman" w:cs="Times New Roman"/>
              <w:noProof/>
              <w:sz w:val="24"/>
              <w:szCs w:val="24"/>
            </w:rPr>
            <w:t>(Moorad, 2018)</w:t>
          </w:r>
          <w:r w:rsidR="009B2B52" w:rsidRPr="00DE20B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57442">
        <w:rPr>
          <w:rFonts w:ascii="Times New Roman" w:hAnsi="Times New Roman" w:cs="Times New Roman"/>
          <w:sz w:val="24"/>
          <w:szCs w:val="24"/>
        </w:rPr>
        <w:t>.</w:t>
      </w:r>
      <w:r w:rsidR="0067151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739CD4" w14:textId="77A9E08F" w:rsidR="00A02728" w:rsidRDefault="00C2433F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 w:rsidRPr="00E86F02">
        <w:rPr>
          <w:rFonts w:ascii="Times New Roman" w:hAnsi="Times New Roman" w:cs="Times New Roman"/>
          <w:sz w:val="24"/>
          <w:szCs w:val="24"/>
        </w:rPr>
        <w:t xml:space="preserve">In relation, the sex discrimination act 1975 </w:t>
      </w:r>
      <w:sdt>
        <w:sdtPr>
          <w:rPr>
            <w:rFonts w:ascii="Times New Roman" w:hAnsi="Times New Roman" w:cs="Times New Roman"/>
            <w:sz w:val="24"/>
            <w:szCs w:val="24"/>
          </w:rPr>
          <w:id w:val="-1263224150"/>
          <w:citation/>
        </w:sdtPr>
        <w:sdtEndPr/>
        <w:sdtContent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C6EFF">
            <w:rPr>
              <w:rFonts w:ascii="Times New Roman" w:hAnsi="Times New Roman" w:cs="Times New Roman"/>
              <w:sz w:val="24"/>
              <w:szCs w:val="24"/>
            </w:rPr>
            <w:instrText xml:space="preserve"> CITATION Wei06 \l 2057 </w:instrText>
          </w:r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C6EFF" w:rsidRPr="007C6EFF">
            <w:rPr>
              <w:rFonts w:ascii="Times New Roman" w:hAnsi="Times New Roman" w:cs="Times New Roman"/>
              <w:noProof/>
              <w:sz w:val="24"/>
              <w:szCs w:val="24"/>
            </w:rPr>
            <w:t>(Weiner, 2006)</w:t>
          </w:r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DC5FA5">
        <w:rPr>
          <w:rFonts w:ascii="Times New Roman" w:hAnsi="Times New Roman" w:cs="Times New Roman"/>
          <w:sz w:val="24"/>
          <w:szCs w:val="24"/>
        </w:rPr>
        <w:t xml:space="preserve">was an </w:t>
      </w:r>
      <w:r w:rsidR="00EB1C9F">
        <w:rPr>
          <w:rFonts w:ascii="Times New Roman" w:hAnsi="Times New Roman" w:cs="Times New Roman"/>
          <w:sz w:val="24"/>
          <w:szCs w:val="24"/>
        </w:rPr>
        <w:t>a</w:t>
      </w:r>
      <w:r w:rsidR="00DC5FA5">
        <w:rPr>
          <w:rFonts w:ascii="Times New Roman" w:hAnsi="Times New Roman" w:cs="Times New Roman"/>
          <w:sz w:val="24"/>
          <w:szCs w:val="24"/>
        </w:rPr>
        <w:t>ct of the U</w:t>
      </w:r>
      <w:r w:rsidR="002C158A">
        <w:rPr>
          <w:rFonts w:ascii="Times New Roman" w:hAnsi="Times New Roman" w:cs="Times New Roman"/>
          <w:sz w:val="24"/>
          <w:szCs w:val="24"/>
        </w:rPr>
        <w:t>K</w:t>
      </w:r>
      <w:r w:rsidR="00DC5FA5">
        <w:rPr>
          <w:rFonts w:ascii="Times New Roman" w:hAnsi="Times New Roman" w:cs="Times New Roman"/>
          <w:sz w:val="24"/>
          <w:szCs w:val="24"/>
        </w:rPr>
        <w:t xml:space="preserve"> Parliamen</w:t>
      </w:r>
      <w:r w:rsidR="003B33BA">
        <w:rPr>
          <w:rFonts w:ascii="Times New Roman" w:hAnsi="Times New Roman" w:cs="Times New Roman"/>
          <w:sz w:val="24"/>
          <w:szCs w:val="24"/>
        </w:rPr>
        <w:t>t</w:t>
      </w:r>
      <w:r w:rsidR="006375C7">
        <w:rPr>
          <w:rFonts w:ascii="Times New Roman" w:hAnsi="Times New Roman" w:cs="Times New Roman"/>
          <w:sz w:val="24"/>
          <w:szCs w:val="24"/>
        </w:rPr>
        <w:t>.</w:t>
      </w:r>
      <w:r w:rsidR="003B33BA">
        <w:rPr>
          <w:rFonts w:ascii="Times New Roman" w:hAnsi="Times New Roman" w:cs="Times New Roman"/>
          <w:sz w:val="24"/>
          <w:szCs w:val="24"/>
        </w:rPr>
        <w:t xml:space="preserve"> This act made it unlawful to discriminate </w:t>
      </w:r>
      <w:r w:rsidR="00405444">
        <w:rPr>
          <w:rFonts w:ascii="Times New Roman" w:hAnsi="Times New Roman" w:cs="Times New Roman"/>
          <w:sz w:val="24"/>
          <w:szCs w:val="24"/>
        </w:rPr>
        <w:t>against men and women</w:t>
      </w:r>
      <w:r w:rsidR="005F4A20">
        <w:rPr>
          <w:rFonts w:ascii="Times New Roman" w:hAnsi="Times New Roman" w:cs="Times New Roman"/>
          <w:sz w:val="24"/>
          <w:szCs w:val="24"/>
        </w:rPr>
        <w:t xml:space="preserve"> on the grounds of marital status or sex.</w:t>
      </w:r>
      <w:r w:rsidR="006375C7">
        <w:rPr>
          <w:rFonts w:ascii="Times New Roman" w:hAnsi="Times New Roman" w:cs="Times New Roman"/>
          <w:sz w:val="24"/>
          <w:szCs w:val="24"/>
        </w:rPr>
        <w:t xml:space="preserve"> Margherita Rendel state</w:t>
      </w:r>
      <w:r w:rsidR="00450F1D">
        <w:rPr>
          <w:rFonts w:ascii="Times New Roman" w:hAnsi="Times New Roman" w:cs="Times New Roman"/>
          <w:sz w:val="24"/>
          <w:szCs w:val="24"/>
        </w:rPr>
        <w:t>d</w:t>
      </w:r>
      <w:r w:rsidR="006375C7">
        <w:rPr>
          <w:rFonts w:ascii="Times New Roman" w:hAnsi="Times New Roman" w:cs="Times New Roman"/>
          <w:sz w:val="24"/>
          <w:szCs w:val="24"/>
        </w:rPr>
        <w:t xml:space="preserve"> in 1998</w:t>
      </w:r>
      <w:r w:rsidR="00D848BB">
        <w:rPr>
          <w:rFonts w:ascii="Times New Roman" w:hAnsi="Times New Roman" w:cs="Times New Roman"/>
          <w:sz w:val="24"/>
          <w:szCs w:val="24"/>
        </w:rPr>
        <w:t xml:space="preserve"> that there was an unsuccessful attempt to amend the Race Relations bill 1965 </w:t>
      </w:r>
      <w:sdt>
        <w:sdtPr>
          <w:rPr>
            <w:rFonts w:ascii="Times New Roman" w:hAnsi="Times New Roman" w:cs="Times New Roman"/>
            <w:sz w:val="24"/>
            <w:szCs w:val="24"/>
          </w:rPr>
          <w:id w:val="-1249960264"/>
          <w:citation/>
        </w:sdtPr>
        <w:sdtEndPr/>
        <w:sdtContent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C5926">
            <w:rPr>
              <w:rFonts w:ascii="Times New Roman" w:hAnsi="Times New Roman" w:cs="Times New Roman"/>
              <w:sz w:val="24"/>
              <w:szCs w:val="24"/>
            </w:rPr>
            <w:instrText xml:space="preserve"> CITATION Phi90 \l 2057 </w:instrText>
          </w:r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C5926" w:rsidRPr="008C5926">
            <w:rPr>
              <w:rFonts w:ascii="Times New Roman" w:hAnsi="Times New Roman" w:cs="Times New Roman"/>
              <w:noProof/>
              <w:sz w:val="24"/>
              <w:szCs w:val="24"/>
            </w:rPr>
            <w:t>(Sooben, 1990)</w:t>
          </w:r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C6A91">
        <w:rPr>
          <w:rFonts w:ascii="Times New Roman" w:hAnsi="Times New Roman" w:cs="Times New Roman"/>
          <w:sz w:val="24"/>
          <w:szCs w:val="24"/>
        </w:rPr>
        <w:t xml:space="preserve"> </w:t>
      </w:r>
      <w:r w:rsidR="00D848BB">
        <w:rPr>
          <w:rFonts w:ascii="Times New Roman" w:hAnsi="Times New Roman" w:cs="Times New Roman"/>
          <w:sz w:val="24"/>
          <w:szCs w:val="24"/>
        </w:rPr>
        <w:t xml:space="preserve">which </w:t>
      </w:r>
      <w:r w:rsidR="00D83AA1">
        <w:rPr>
          <w:rFonts w:ascii="Times New Roman" w:hAnsi="Times New Roman" w:cs="Times New Roman"/>
          <w:sz w:val="24"/>
          <w:szCs w:val="24"/>
        </w:rPr>
        <w:t>led</w:t>
      </w:r>
      <w:r w:rsidR="008361EF">
        <w:rPr>
          <w:rFonts w:ascii="Times New Roman" w:hAnsi="Times New Roman" w:cs="Times New Roman"/>
          <w:sz w:val="24"/>
          <w:szCs w:val="24"/>
        </w:rPr>
        <w:t xml:space="preserve"> to</w:t>
      </w:r>
      <w:r w:rsidR="00D848BB">
        <w:rPr>
          <w:rFonts w:ascii="Times New Roman" w:hAnsi="Times New Roman" w:cs="Times New Roman"/>
          <w:sz w:val="24"/>
          <w:szCs w:val="24"/>
        </w:rPr>
        <w:t xml:space="preserve"> the Sex Discrimination Act 1975</w:t>
      </w:r>
      <w:r w:rsidR="00306DD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465420101"/>
          <w:citation/>
        </w:sdtPr>
        <w:sdtEndPr/>
        <w:sdtContent>
          <w:r w:rsidR="00C9065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90656">
            <w:rPr>
              <w:rFonts w:ascii="Times New Roman" w:hAnsi="Times New Roman" w:cs="Times New Roman"/>
              <w:sz w:val="24"/>
              <w:szCs w:val="24"/>
            </w:rPr>
            <w:instrText xml:space="preserve"> CITATION Ren97 \l 2057 </w:instrText>
          </w:r>
          <w:r w:rsidR="00C9065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90656" w:rsidRPr="00C90656">
            <w:rPr>
              <w:rFonts w:ascii="Times New Roman" w:hAnsi="Times New Roman" w:cs="Times New Roman"/>
              <w:noProof/>
              <w:sz w:val="24"/>
              <w:szCs w:val="24"/>
            </w:rPr>
            <w:t>(Rendel, 1997)</w:t>
          </w:r>
          <w:r w:rsidR="00C9065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848BB">
        <w:rPr>
          <w:rFonts w:ascii="Times New Roman" w:hAnsi="Times New Roman" w:cs="Times New Roman"/>
          <w:sz w:val="24"/>
          <w:szCs w:val="24"/>
        </w:rPr>
        <w:t xml:space="preserve">. </w:t>
      </w:r>
      <w:r w:rsidR="00A02728">
        <w:rPr>
          <w:rFonts w:ascii="Times New Roman" w:hAnsi="Times New Roman" w:cs="Times New Roman"/>
          <w:sz w:val="24"/>
          <w:szCs w:val="24"/>
        </w:rPr>
        <w:t>Whilst i</w:t>
      </w:r>
      <w:r w:rsidR="00582425">
        <w:rPr>
          <w:rFonts w:ascii="Times New Roman" w:hAnsi="Times New Roman" w:cs="Times New Roman"/>
          <w:sz w:val="24"/>
          <w:szCs w:val="24"/>
        </w:rPr>
        <w:t xml:space="preserve">n 2018 Miss </w:t>
      </w:r>
      <w:r w:rsidR="00A17A0B">
        <w:rPr>
          <w:rFonts w:ascii="Times New Roman" w:hAnsi="Times New Roman" w:cs="Times New Roman"/>
          <w:sz w:val="24"/>
          <w:szCs w:val="24"/>
        </w:rPr>
        <w:t xml:space="preserve">S de </w:t>
      </w:r>
      <w:r w:rsidR="00582425">
        <w:rPr>
          <w:rFonts w:ascii="Times New Roman" w:hAnsi="Times New Roman" w:cs="Times New Roman"/>
          <w:sz w:val="24"/>
          <w:szCs w:val="24"/>
        </w:rPr>
        <w:t>S</w:t>
      </w:r>
      <w:r w:rsidR="00E92551">
        <w:rPr>
          <w:rFonts w:ascii="Times New Roman" w:hAnsi="Times New Roman" w:cs="Times New Roman"/>
          <w:sz w:val="24"/>
          <w:szCs w:val="24"/>
        </w:rPr>
        <w:t xml:space="preserve">ouza an employee of the Primark </w:t>
      </w:r>
      <w:r w:rsidR="00B4271B">
        <w:rPr>
          <w:rFonts w:ascii="Times New Roman" w:hAnsi="Times New Roman" w:cs="Times New Roman"/>
          <w:sz w:val="24"/>
          <w:szCs w:val="24"/>
        </w:rPr>
        <w:t>c</w:t>
      </w:r>
      <w:r w:rsidR="00E92551">
        <w:rPr>
          <w:rFonts w:ascii="Times New Roman" w:hAnsi="Times New Roman" w:cs="Times New Roman"/>
          <w:sz w:val="24"/>
          <w:szCs w:val="24"/>
        </w:rPr>
        <w:t>lot</w:t>
      </w:r>
      <w:r w:rsidR="00B4271B">
        <w:rPr>
          <w:rFonts w:ascii="Times New Roman" w:hAnsi="Times New Roman" w:cs="Times New Roman"/>
          <w:sz w:val="24"/>
          <w:szCs w:val="24"/>
        </w:rPr>
        <w:t xml:space="preserve">hing retail </w:t>
      </w:r>
      <w:r w:rsidR="00B4271B">
        <w:rPr>
          <w:rFonts w:ascii="Times New Roman" w:hAnsi="Times New Roman" w:cs="Times New Roman"/>
          <w:sz w:val="24"/>
          <w:szCs w:val="24"/>
        </w:rPr>
        <w:lastRenderedPageBreak/>
        <w:t>chain took them to a tribunal</w:t>
      </w:r>
      <w:r w:rsidR="00F9123A">
        <w:rPr>
          <w:rFonts w:ascii="Times New Roman" w:hAnsi="Times New Roman" w:cs="Times New Roman"/>
          <w:sz w:val="24"/>
          <w:szCs w:val="24"/>
        </w:rPr>
        <w:t xml:space="preserve"> for sexual discrimination and won her case</w:t>
      </w:r>
      <w:r w:rsidR="00EA6702">
        <w:rPr>
          <w:rFonts w:ascii="Times New Roman" w:hAnsi="Times New Roman" w:cs="Times New Roman"/>
          <w:sz w:val="24"/>
          <w:szCs w:val="24"/>
        </w:rPr>
        <w:t>, s</w:t>
      </w:r>
      <w:r w:rsidR="001F4D55">
        <w:rPr>
          <w:rFonts w:ascii="Times New Roman" w:hAnsi="Times New Roman" w:cs="Times New Roman"/>
          <w:sz w:val="24"/>
          <w:szCs w:val="24"/>
        </w:rPr>
        <w:t>howing</w:t>
      </w:r>
      <w:r w:rsidR="00F9123A">
        <w:rPr>
          <w:rFonts w:ascii="Times New Roman" w:hAnsi="Times New Roman" w:cs="Times New Roman"/>
          <w:sz w:val="24"/>
          <w:szCs w:val="24"/>
        </w:rPr>
        <w:t xml:space="preserve"> that thi</w:t>
      </w:r>
      <w:r w:rsidR="0065091D">
        <w:rPr>
          <w:rFonts w:ascii="Times New Roman" w:hAnsi="Times New Roman" w:cs="Times New Roman"/>
          <w:sz w:val="24"/>
          <w:szCs w:val="24"/>
        </w:rPr>
        <w:t xml:space="preserve">s </w:t>
      </w:r>
      <w:r w:rsidR="00F9123A">
        <w:rPr>
          <w:rFonts w:ascii="Times New Roman" w:hAnsi="Times New Roman" w:cs="Times New Roman"/>
          <w:sz w:val="24"/>
          <w:szCs w:val="24"/>
        </w:rPr>
        <w:t xml:space="preserve">still </w:t>
      </w:r>
      <w:r w:rsidR="001F4D55">
        <w:rPr>
          <w:rFonts w:ascii="Times New Roman" w:hAnsi="Times New Roman" w:cs="Times New Roman"/>
          <w:sz w:val="24"/>
          <w:szCs w:val="24"/>
        </w:rPr>
        <w:t>happ</w:t>
      </w:r>
      <w:r w:rsidR="001B618A">
        <w:rPr>
          <w:rFonts w:ascii="Times New Roman" w:hAnsi="Times New Roman" w:cs="Times New Roman"/>
          <w:sz w:val="24"/>
          <w:szCs w:val="24"/>
        </w:rPr>
        <w:t xml:space="preserve">ens in society </w:t>
      </w:r>
      <w:sdt>
        <w:sdtPr>
          <w:rPr>
            <w:rFonts w:ascii="Times New Roman" w:hAnsi="Times New Roman" w:cs="Times New Roman"/>
            <w:sz w:val="24"/>
            <w:szCs w:val="24"/>
          </w:rPr>
          <w:id w:val="838115672"/>
          <w:citation/>
        </w:sdtPr>
        <w:sdtEndPr/>
        <w:sdtContent>
          <w:r w:rsidR="002A12A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A12AF">
            <w:rPr>
              <w:rFonts w:ascii="Times New Roman" w:hAnsi="Times New Roman" w:cs="Times New Roman"/>
              <w:sz w:val="24"/>
              <w:szCs w:val="24"/>
            </w:rPr>
            <w:instrText xml:space="preserve"> CITATION Tyl20 \l 2057 </w:instrText>
          </w:r>
          <w:r w:rsidR="002A12A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A12AF" w:rsidRPr="002A12AF">
            <w:rPr>
              <w:rFonts w:ascii="Times New Roman" w:hAnsi="Times New Roman" w:cs="Times New Roman"/>
              <w:noProof/>
              <w:sz w:val="24"/>
              <w:szCs w:val="24"/>
            </w:rPr>
            <w:t>(Tyler, 2020)</w:t>
          </w:r>
          <w:r w:rsidR="002A12A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32CB7">
        <w:rPr>
          <w:rFonts w:ascii="Times New Roman" w:hAnsi="Times New Roman" w:cs="Times New Roman"/>
          <w:sz w:val="24"/>
          <w:szCs w:val="24"/>
        </w:rPr>
        <w:t>.</w:t>
      </w:r>
      <w:r w:rsidR="0067151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7250DE" w14:textId="1D14FD97" w:rsidR="00775CBD" w:rsidRDefault="001C17A8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Likewise, t</w:t>
      </w:r>
      <w:r w:rsidR="00B3090A">
        <w:rPr>
          <w:rFonts w:ascii="Times New Roman" w:hAnsi="Times New Roman" w:cs="Times New Roman"/>
          <w:sz w:val="24"/>
          <w:szCs w:val="24"/>
        </w:rPr>
        <w:t xml:space="preserve">he </w:t>
      </w:r>
      <w:r w:rsidR="007D57C2">
        <w:rPr>
          <w:rFonts w:ascii="Times New Roman" w:hAnsi="Times New Roman" w:cs="Times New Roman"/>
          <w:sz w:val="24"/>
          <w:szCs w:val="24"/>
        </w:rPr>
        <w:t>Race Relation</w:t>
      </w:r>
      <w:r w:rsidR="00DF5D4F">
        <w:rPr>
          <w:rFonts w:ascii="Times New Roman" w:hAnsi="Times New Roman" w:cs="Times New Roman"/>
          <w:sz w:val="24"/>
          <w:szCs w:val="24"/>
        </w:rPr>
        <w:t xml:space="preserve">s Act </w:t>
      </w:r>
      <w:r w:rsidR="00325F01">
        <w:rPr>
          <w:rFonts w:ascii="Times New Roman" w:hAnsi="Times New Roman" w:cs="Times New Roman"/>
          <w:sz w:val="24"/>
          <w:szCs w:val="24"/>
        </w:rPr>
        <w:t>1976</w:t>
      </w:r>
      <w:r w:rsidR="00306DD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892273057"/>
          <w:citation/>
        </w:sdtPr>
        <w:sdtEndPr/>
        <w:sdtContent>
          <w:r w:rsidR="006A002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A0023">
            <w:rPr>
              <w:rFonts w:ascii="Times New Roman" w:hAnsi="Times New Roman" w:cs="Times New Roman"/>
              <w:sz w:val="24"/>
              <w:szCs w:val="24"/>
            </w:rPr>
            <w:instrText xml:space="preserve"> CITATION Gre76 \l 2057 </w:instrText>
          </w:r>
          <w:r w:rsidR="006A002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A0023" w:rsidRPr="006A0023">
            <w:rPr>
              <w:rFonts w:ascii="Times New Roman" w:hAnsi="Times New Roman" w:cs="Times New Roman"/>
              <w:noProof/>
              <w:sz w:val="24"/>
              <w:szCs w:val="24"/>
            </w:rPr>
            <w:t>(Great Britain Home Office, 1976)</w:t>
          </w:r>
          <w:r w:rsidR="006A002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F3F8C">
        <w:rPr>
          <w:rFonts w:ascii="Times New Roman" w:hAnsi="Times New Roman" w:cs="Times New Roman"/>
          <w:sz w:val="24"/>
          <w:szCs w:val="24"/>
        </w:rPr>
        <w:t xml:space="preserve"> </w:t>
      </w:r>
      <w:r w:rsidR="00B3090A">
        <w:rPr>
          <w:rFonts w:ascii="Times New Roman" w:hAnsi="Times New Roman" w:cs="Times New Roman"/>
          <w:sz w:val="24"/>
          <w:szCs w:val="24"/>
        </w:rPr>
        <w:t xml:space="preserve">which </w:t>
      </w:r>
      <w:r w:rsidR="00101973">
        <w:rPr>
          <w:rFonts w:ascii="Times New Roman" w:hAnsi="Times New Roman" w:cs="Times New Roman"/>
          <w:sz w:val="24"/>
          <w:szCs w:val="24"/>
        </w:rPr>
        <w:t>had been</w:t>
      </w:r>
      <w:r w:rsidR="00B3090A">
        <w:rPr>
          <w:rFonts w:ascii="Times New Roman" w:hAnsi="Times New Roman" w:cs="Times New Roman"/>
          <w:sz w:val="24"/>
          <w:szCs w:val="24"/>
        </w:rPr>
        <w:t xml:space="preserve"> updated from the Race Relations Act 1968 </w:t>
      </w:r>
      <w:sdt>
        <w:sdtPr>
          <w:rPr>
            <w:rFonts w:ascii="Times New Roman" w:hAnsi="Times New Roman" w:cs="Times New Roman"/>
            <w:sz w:val="24"/>
            <w:szCs w:val="24"/>
          </w:rPr>
          <w:id w:val="1249376624"/>
          <w:citation/>
        </w:sdtPr>
        <w:sdtEndPr/>
        <w:sdtContent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F3F8C">
            <w:rPr>
              <w:rFonts w:ascii="Times New Roman" w:hAnsi="Times New Roman" w:cs="Times New Roman"/>
              <w:sz w:val="24"/>
              <w:szCs w:val="24"/>
            </w:rPr>
            <w:instrText xml:space="preserve"> CITATION Ble03 \l 2057 </w:instrText>
          </w:r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F3F8C" w:rsidRPr="001F3F8C">
            <w:rPr>
              <w:rFonts w:ascii="Times New Roman" w:hAnsi="Times New Roman" w:cs="Times New Roman"/>
              <w:noProof/>
              <w:sz w:val="24"/>
              <w:szCs w:val="24"/>
            </w:rPr>
            <w:t>(Bleich, 2003)</w:t>
          </w:r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F3F8C">
        <w:rPr>
          <w:rFonts w:ascii="Times New Roman" w:hAnsi="Times New Roman" w:cs="Times New Roman"/>
          <w:sz w:val="24"/>
          <w:szCs w:val="24"/>
        </w:rPr>
        <w:t xml:space="preserve"> </w:t>
      </w:r>
      <w:r w:rsidR="00D6649B">
        <w:rPr>
          <w:rFonts w:ascii="Times New Roman" w:hAnsi="Times New Roman" w:cs="Times New Roman"/>
          <w:sz w:val="24"/>
          <w:szCs w:val="24"/>
        </w:rPr>
        <w:t>makes</w:t>
      </w:r>
      <w:r w:rsidR="00B3090A">
        <w:rPr>
          <w:rFonts w:ascii="Times New Roman" w:hAnsi="Times New Roman" w:cs="Times New Roman"/>
          <w:sz w:val="24"/>
          <w:szCs w:val="24"/>
        </w:rPr>
        <w:t xml:space="preserve"> it unlawful to discriminate on </w:t>
      </w:r>
      <w:r w:rsidR="00556599">
        <w:rPr>
          <w:rFonts w:ascii="Times New Roman" w:hAnsi="Times New Roman" w:cs="Times New Roman"/>
          <w:sz w:val="24"/>
          <w:szCs w:val="24"/>
        </w:rPr>
        <w:t xml:space="preserve">the </w:t>
      </w:r>
      <w:r w:rsidR="00B3090A">
        <w:rPr>
          <w:rFonts w:ascii="Times New Roman" w:hAnsi="Times New Roman" w:cs="Times New Roman"/>
          <w:sz w:val="24"/>
          <w:szCs w:val="24"/>
        </w:rPr>
        <w:t>grounds of race, colour</w:t>
      </w:r>
      <w:r w:rsidR="00556599">
        <w:rPr>
          <w:rFonts w:ascii="Times New Roman" w:hAnsi="Times New Roman" w:cs="Times New Roman"/>
          <w:sz w:val="24"/>
          <w:szCs w:val="24"/>
        </w:rPr>
        <w:t>,</w:t>
      </w:r>
      <w:r w:rsidR="00B3090A">
        <w:rPr>
          <w:rFonts w:ascii="Times New Roman" w:hAnsi="Times New Roman" w:cs="Times New Roman"/>
          <w:sz w:val="24"/>
          <w:szCs w:val="24"/>
        </w:rPr>
        <w:t xml:space="preserve"> nationality</w:t>
      </w:r>
      <w:r w:rsidR="002C4BA7">
        <w:rPr>
          <w:rFonts w:ascii="Times New Roman" w:hAnsi="Times New Roman" w:cs="Times New Roman"/>
          <w:sz w:val="24"/>
          <w:szCs w:val="24"/>
        </w:rPr>
        <w:t xml:space="preserve">, </w:t>
      </w:r>
      <w:r w:rsidR="00B3090A">
        <w:rPr>
          <w:rFonts w:ascii="Times New Roman" w:hAnsi="Times New Roman" w:cs="Times New Roman"/>
          <w:sz w:val="24"/>
          <w:szCs w:val="24"/>
        </w:rPr>
        <w:t>ethnic origin</w:t>
      </w:r>
      <w:r w:rsidR="0097175A">
        <w:rPr>
          <w:rFonts w:ascii="Times New Roman" w:hAnsi="Times New Roman" w:cs="Times New Roman"/>
          <w:sz w:val="24"/>
          <w:szCs w:val="24"/>
        </w:rPr>
        <w:t xml:space="preserve"> </w:t>
      </w:r>
      <w:r w:rsidR="00396588">
        <w:rPr>
          <w:rFonts w:ascii="Times New Roman" w:hAnsi="Times New Roman" w:cs="Times New Roman"/>
          <w:sz w:val="24"/>
          <w:szCs w:val="24"/>
        </w:rPr>
        <w:t>to name a few</w:t>
      </w:r>
      <w:r w:rsidR="00B3090A">
        <w:rPr>
          <w:rFonts w:ascii="Times New Roman" w:hAnsi="Times New Roman" w:cs="Times New Roman"/>
          <w:sz w:val="24"/>
          <w:szCs w:val="24"/>
        </w:rPr>
        <w:t>.</w:t>
      </w:r>
      <w:r w:rsidR="007041EB">
        <w:rPr>
          <w:rFonts w:ascii="Times New Roman" w:hAnsi="Times New Roman" w:cs="Times New Roman"/>
          <w:sz w:val="24"/>
          <w:szCs w:val="24"/>
        </w:rPr>
        <w:t xml:space="preserve"> </w:t>
      </w:r>
      <w:r w:rsidR="00511710">
        <w:rPr>
          <w:rFonts w:ascii="Times New Roman" w:hAnsi="Times New Roman" w:cs="Times New Roman"/>
          <w:sz w:val="24"/>
          <w:szCs w:val="24"/>
        </w:rPr>
        <w:t xml:space="preserve">In </w:t>
      </w:r>
      <w:r w:rsidR="008A3072">
        <w:rPr>
          <w:rFonts w:ascii="Times New Roman" w:hAnsi="Times New Roman" w:cs="Times New Roman"/>
          <w:sz w:val="24"/>
          <w:szCs w:val="24"/>
        </w:rPr>
        <w:t xml:space="preserve">the Chapeltown district of Leeds in 1975 a riot </w:t>
      </w:r>
      <w:r w:rsidR="002E49FA">
        <w:rPr>
          <w:rFonts w:ascii="Times New Roman" w:hAnsi="Times New Roman" w:cs="Times New Roman"/>
          <w:sz w:val="24"/>
          <w:szCs w:val="24"/>
        </w:rPr>
        <w:t>ensued</w:t>
      </w:r>
      <w:r w:rsidR="00D6649B">
        <w:rPr>
          <w:rFonts w:ascii="Times New Roman" w:hAnsi="Times New Roman" w:cs="Times New Roman"/>
          <w:sz w:val="24"/>
          <w:szCs w:val="24"/>
        </w:rPr>
        <w:t xml:space="preserve"> </w:t>
      </w:r>
      <w:r w:rsidR="00F54316">
        <w:rPr>
          <w:rFonts w:ascii="Times New Roman" w:hAnsi="Times New Roman" w:cs="Times New Roman"/>
          <w:sz w:val="24"/>
          <w:szCs w:val="24"/>
        </w:rPr>
        <w:t>spa</w:t>
      </w:r>
      <w:r w:rsidR="006C438F">
        <w:rPr>
          <w:rFonts w:ascii="Times New Roman" w:hAnsi="Times New Roman" w:cs="Times New Roman"/>
          <w:sz w:val="24"/>
          <w:szCs w:val="24"/>
        </w:rPr>
        <w:t xml:space="preserve">rking </w:t>
      </w:r>
      <w:r w:rsidR="000249F5">
        <w:rPr>
          <w:rFonts w:ascii="Times New Roman" w:hAnsi="Times New Roman" w:cs="Times New Roman"/>
          <w:sz w:val="24"/>
          <w:szCs w:val="24"/>
        </w:rPr>
        <w:t>outrage toward the police</w:t>
      </w:r>
      <w:r w:rsidR="005F7826">
        <w:rPr>
          <w:rFonts w:ascii="Times New Roman" w:hAnsi="Times New Roman" w:cs="Times New Roman"/>
          <w:sz w:val="24"/>
          <w:szCs w:val="24"/>
        </w:rPr>
        <w:t xml:space="preserve"> accusing them of inequality in the treatment of </w:t>
      </w:r>
      <w:r w:rsidR="002D3D60">
        <w:rPr>
          <w:rFonts w:ascii="Times New Roman" w:hAnsi="Times New Roman" w:cs="Times New Roman"/>
          <w:sz w:val="24"/>
          <w:szCs w:val="24"/>
        </w:rPr>
        <w:t>black people</w:t>
      </w:r>
      <w:r w:rsidR="00C915F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771279586"/>
          <w:citation/>
        </w:sdtPr>
        <w:sdtEndPr/>
        <w:sdtContent>
          <w:r w:rsidR="00C915F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915F6">
            <w:rPr>
              <w:rFonts w:ascii="Times New Roman" w:hAnsi="Times New Roman" w:cs="Times New Roman"/>
              <w:sz w:val="24"/>
              <w:szCs w:val="24"/>
            </w:rPr>
            <w:instrText xml:space="preserve"> CITATION Ros99 \l 2057 </w:instrText>
          </w:r>
          <w:r w:rsidR="00C915F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915F6" w:rsidRPr="00C915F6">
            <w:rPr>
              <w:rFonts w:ascii="Times New Roman" w:hAnsi="Times New Roman" w:cs="Times New Roman"/>
              <w:noProof/>
              <w:sz w:val="24"/>
              <w:szCs w:val="24"/>
            </w:rPr>
            <w:t>(Roseneil, 1999)</w:t>
          </w:r>
          <w:r w:rsidR="00C915F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52968">
        <w:rPr>
          <w:rFonts w:ascii="Times New Roman" w:hAnsi="Times New Roman" w:cs="Times New Roman"/>
          <w:sz w:val="24"/>
          <w:szCs w:val="24"/>
        </w:rPr>
        <w:t xml:space="preserve">. </w:t>
      </w:r>
      <w:r w:rsidR="00A02728">
        <w:rPr>
          <w:rFonts w:ascii="Times New Roman" w:hAnsi="Times New Roman" w:cs="Times New Roman"/>
          <w:sz w:val="24"/>
          <w:szCs w:val="24"/>
        </w:rPr>
        <w:t>Moreover, a</w:t>
      </w:r>
      <w:r w:rsidR="00305C84">
        <w:rPr>
          <w:rFonts w:ascii="Times New Roman" w:hAnsi="Times New Roman" w:cs="Times New Roman"/>
          <w:sz w:val="24"/>
          <w:szCs w:val="24"/>
        </w:rPr>
        <w:t xml:space="preserve"> </w:t>
      </w:r>
      <w:r w:rsidR="00A02728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1A4F5C">
        <w:rPr>
          <w:rFonts w:ascii="Times New Roman" w:hAnsi="Times New Roman" w:cs="Times New Roman"/>
          <w:sz w:val="24"/>
          <w:szCs w:val="24"/>
        </w:rPr>
        <w:t xml:space="preserve">step forward </w:t>
      </w:r>
      <w:r w:rsidR="003D70CF">
        <w:rPr>
          <w:rFonts w:ascii="Times New Roman" w:hAnsi="Times New Roman" w:cs="Times New Roman"/>
          <w:sz w:val="24"/>
          <w:szCs w:val="24"/>
        </w:rPr>
        <w:t xml:space="preserve">in society </w:t>
      </w:r>
      <w:r w:rsidR="003A3E57">
        <w:rPr>
          <w:rFonts w:ascii="Times New Roman" w:hAnsi="Times New Roman" w:cs="Times New Roman"/>
          <w:sz w:val="24"/>
          <w:szCs w:val="24"/>
        </w:rPr>
        <w:t xml:space="preserve">occurred in </w:t>
      </w:r>
      <w:r w:rsidR="005E027C">
        <w:rPr>
          <w:rFonts w:ascii="Times New Roman" w:hAnsi="Times New Roman" w:cs="Times New Roman"/>
          <w:sz w:val="24"/>
          <w:szCs w:val="24"/>
        </w:rPr>
        <w:t>1994</w:t>
      </w:r>
      <w:r w:rsidR="003A3E57">
        <w:rPr>
          <w:rFonts w:ascii="Times New Roman" w:hAnsi="Times New Roman" w:cs="Times New Roman"/>
          <w:sz w:val="24"/>
          <w:szCs w:val="24"/>
        </w:rPr>
        <w:t xml:space="preserve"> </w:t>
      </w:r>
      <w:r w:rsidR="00016672">
        <w:rPr>
          <w:rFonts w:ascii="Times New Roman" w:hAnsi="Times New Roman" w:cs="Times New Roman"/>
          <w:sz w:val="24"/>
          <w:szCs w:val="24"/>
        </w:rPr>
        <w:t xml:space="preserve">when Nelson Mandela was voted </w:t>
      </w:r>
      <w:r w:rsidR="00302A72">
        <w:rPr>
          <w:rFonts w:ascii="Times New Roman" w:hAnsi="Times New Roman" w:cs="Times New Roman"/>
          <w:sz w:val="24"/>
          <w:szCs w:val="24"/>
        </w:rPr>
        <w:t xml:space="preserve">the first black </w:t>
      </w:r>
      <w:r w:rsidR="005E027C">
        <w:rPr>
          <w:rFonts w:ascii="Times New Roman" w:hAnsi="Times New Roman" w:cs="Times New Roman"/>
          <w:sz w:val="24"/>
          <w:szCs w:val="24"/>
        </w:rPr>
        <w:t>President of South Africa</w:t>
      </w:r>
      <w:r w:rsidR="00302A72">
        <w:rPr>
          <w:rFonts w:ascii="Times New Roman" w:hAnsi="Times New Roman" w:cs="Times New Roman"/>
          <w:sz w:val="24"/>
          <w:szCs w:val="24"/>
        </w:rPr>
        <w:t>.</w:t>
      </w:r>
      <w:r w:rsidR="00582207">
        <w:rPr>
          <w:rFonts w:ascii="Times New Roman" w:hAnsi="Times New Roman" w:cs="Times New Roman"/>
          <w:sz w:val="24"/>
          <w:szCs w:val="24"/>
        </w:rPr>
        <w:t xml:space="preserve"> </w:t>
      </w:r>
      <w:r w:rsidR="0064208D">
        <w:rPr>
          <w:rFonts w:ascii="Times New Roman" w:hAnsi="Times New Roman" w:cs="Times New Roman"/>
          <w:sz w:val="24"/>
          <w:szCs w:val="24"/>
        </w:rPr>
        <w:t>Mandela</w:t>
      </w:r>
      <w:r w:rsidR="00A02728">
        <w:rPr>
          <w:rFonts w:ascii="Times New Roman" w:hAnsi="Times New Roman" w:cs="Times New Roman"/>
          <w:sz w:val="24"/>
          <w:szCs w:val="24"/>
        </w:rPr>
        <w:t xml:space="preserve"> argues</w:t>
      </w:r>
      <w:r w:rsidR="0064208D">
        <w:rPr>
          <w:rFonts w:ascii="Times New Roman" w:hAnsi="Times New Roman" w:cs="Times New Roman"/>
          <w:sz w:val="24"/>
          <w:szCs w:val="24"/>
        </w:rPr>
        <w:t xml:space="preserve"> </w:t>
      </w:r>
      <w:r w:rsidR="009552B5">
        <w:rPr>
          <w:rFonts w:ascii="Times New Roman" w:hAnsi="Times New Roman" w:cs="Times New Roman"/>
          <w:sz w:val="24"/>
          <w:szCs w:val="24"/>
        </w:rPr>
        <w:t>‘racism is a blight on the human conscience</w:t>
      </w:r>
      <w:r w:rsidR="002B53EA">
        <w:rPr>
          <w:rFonts w:ascii="Times New Roman" w:hAnsi="Times New Roman" w:cs="Times New Roman"/>
          <w:sz w:val="24"/>
          <w:szCs w:val="24"/>
        </w:rPr>
        <w:t xml:space="preserve">’ </w:t>
      </w:r>
      <w:sdt>
        <w:sdtPr>
          <w:rPr>
            <w:rFonts w:ascii="Times New Roman" w:hAnsi="Times New Roman" w:cs="Times New Roman"/>
            <w:sz w:val="24"/>
            <w:szCs w:val="24"/>
          </w:rPr>
          <w:id w:val="204838286"/>
          <w:citation/>
        </w:sdtPr>
        <w:sdtEndPr/>
        <w:sdtContent>
          <w:r w:rsidR="00F075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07566">
            <w:rPr>
              <w:rFonts w:ascii="Times New Roman" w:hAnsi="Times New Roman" w:cs="Times New Roman"/>
              <w:sz w:val="24"/>
              <w:szCs w:val="24"/>
            </w:rPr>
            <w:instrText xml:space="preserve"> CITATION Crw10 \l 2057 </w:instrText>
          </w:r>
          <w:r w:rsidR="00F075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07566" w:rsidRPr="00F07566">
            <w:rPr>
              <w:rFonts w:ascii="Times New Roman" w:hAnsi="Times New Roman" w:cs="Times New Roman"/>
              <w:noProof/>
              <w:sz w:val="24"/>
              <w:szCs w:val="24"/>
            </w:rPr>
            <w:t>(Crwys-Williams, 2010)</w:t>
          </w:r>
          <w:r w:rsidR="00F075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F30DD">
        <w:rPr>
          <w:rFonts w:ascii="Times New Roman" w:hAnsi="Times New Roman" w:cs="Times New Roman"/>
          <w:sz w:val="24"/>
          <w:szCs w:val="24"/>
        </w:rPr>
        <w:t xml:space="preserve">. </w:t>
      </w:r>
      <w:r w:rsidR="00016672">
        <w:rPr>
          <w:rFonts w:ascii="Times New Roman" w:hAnsi="Times New Roman" w:cs="Times New Roman"/>
          <w:sz w:val="24"/>
          <w:szCs w:val="24"/>
        </w:rPr>
        <w:t xml:space="preserve"> </w:t>
      </w:r>
      <w:r w:rsidR="002A280F">
        <w:rPr>
          <w:rFonts w:ascii="Times New Roman" w:hAnsi="Times New Roman" w:cs="Times New Roman"/>
          <w:sz w:val="24"/>
          <w:szCs w:val="24"/>
        </w:rPr>
        <w:t>However</w:t>
      </w:r>
      <w:r w:rsidR="00A02728">
        <w:rPr>
          <w:rFonts w:ascii="Times New Roman" w:hAnsi="Times New Roman" w:cs="Times New Roman"/>
          <w:sz w:val="24"/>
          <w:szCs w:val="24"/>
        </w:rPr>
        <w:t>,</w:t>
      </w:r>
      <w:r w:rsidR="002A280F">
        <w:rPr>
          <w:rFonts w:ascii="Times New Roman" w:hAnsi="Times New Roman" w:cs="Times New Roman"/>
          <w:sz w:val="24"/>
          <w:szCs w:val="24"/>
        </w:rPr>
        <w:t xml:space="preserve"> in 2020 </w:t>
      </w:r>
      <w:r w:rsidR="00CD685C">
        <w:rPr>
          <w:rFonts w:ascii="Times New Roman" w:hAnsi="Times New Roman" w:cs="Times New Roman"/>
          <w:sz w:val="24"/>
          <w:szCs w:val="24"/>
        </w:rPr>
        <w:t xml:space="preserve">the death of a </w:t>
      </w:r>
      <w:r w:rsidR="00D83AA1">
        <w:rPr>
          <w:rFonts w:ascii="Times New Roman" w:hAnsi="Times New Roman" w:cs="Times New Roman"/>
          <w:sz w:val="24"/>
          <w:szCs w:val="24"/>
        </w:rPr>
        <w:t>46-year-old</w:t>
      </w:r>
      <w:r w:rsidR="001A4B49">
        <w:rPr>
          <w:rFonts w:ascii="Times New Roman" w:hAnsi="Times New Roman" w:cs="Times New Roman"/>
          <w:sz w:val="24"/>
          <w:szCs w:val="24"/>
        </w:rPr>
        <w:t xml:space="preserve"> </w:t>
      </w:r>
      <w:r w:rsidR="00CD685C">
        <w:rPr>
          <w:rFonts w:ascii="Times New Roman" w:hAnsi="Times New Roman" w:cs="Times New Roman"/>
          <w:sz w:val="24"/>
          <w:szCs w:val="24"/>
        </w:rPr>
        <w:t xml:space="preserve">black man </w:t>
      </w:r>
      <w:r w:rsidR="00CC54F7">
        <w:rPr>
          <w:rFonts w:ascii="Times New Roman" w:hAnsi="Times New Roman" w:cs="Times New Roman"/>
          <w:sz w:val="24"/>
          <w:szCs w:val="24"/>
        </w:rPr>
        <w:t xml:space="preserve">named George Floyd </w:t>
      </w:r>
      <w:r w:rsidR="0051672C">
        <w:rPr>
          <w:rFonts w:ascii="Times New Roman" w:hAnsi="Times New Roman" w:cs="Times New Roman"/>
          <w:sz w:val="24"/>
          <w:szCs w:val="24"/>
        </w:rPr>
        <w:t>from</w:t>
      </w:r>
      <w:r w:rsidR="00CD685C">
        <w:rPr>
          <w:rFonts w:ascii="Times New Roman" w:hAnsi="Times New Roman" w:cs="Times New Roman"/>
          <w:sz w:val="24"/>
          <w:szCs w:val="24"/>
        </w:rPr>
        <w:t xml:space="preserve"> Minneapolis</w:t>
      </w:r>
      <w:r w:rsidR="00CC54F7">
        <w:rPr>
          <w:rFonts w:ascii="Times New Roman" w:hAnsi="Times New Roman" w:cs="Times New Roman"/>
          <w:sz w:val="24"/>
          <w:szCs w:val="24"/>
        </w:rPr>
        <w:t>, U</w:t>
      </w:r>
      <w:r w:rsidR="00775CBD">
        <w:rPr>
          <w:rFonts w:ascii="Times New Roman" w:hAnsi="Times New Roman" w:cs="Times New Roman"/>
          <w:sz w:val="24"/>
          <w:szCs w:val="24"/>
        </w:rPr>
        <w:t xml:space="preserve">nited States of America </w:t>
      </w:r>
      <w:r w:rsidR="00113871">
        <w:rPr>
          <w:rFonts w:ascii="Times New Roman" w:hAnsi="Times New Roman" w:cs="Times New Roman"/>
          <w:sz w:val="24"/>
          <w:szCs w:val="24"/>
        </w:rPr>
        <w:t>use</w:t>
      </w:r>
      <w:r w:rsidR="00060C96">
        <w:rPr>
          <w:rFonts w:ascii="Times New Roman" w:hAnsi="Times New Roman" w:cs="Times New Roman"/>
          <w:sz w:val="24"/>
          <w:szCs w:val="24"/>
        </w:rPr>
        <w:t>d global upr</w:t>
      </w:r>
      <w:r w:rsidR="00A31AD9">
        <w:rPr>
          <w:rFonts w:ascii="Times New Roman" w:hAnsi="Times New Roman" w:cs="Times New Roman"/>
          <w:sz w:val="24"/>
          <w:szCs w:val="24"/>
        </w:rPr>
        <w:t>oar</w:t>
      </w:r>
      <w:r w:rsidR="0051672C">
        <w:rPr>
          <w:rFonts w:ascii="Times New Roman" w:hAnsi="Times New Roman" w:cs="Times New Roman"/>
          <w:sz w:val="24"/>
          <w:szCs w:val="24"/>
        </w:rPr>
        <w:t xml:space="preserve"> at the hands of a white ser</w:t>
      </w:r>
      <w:r w:rsidR="00C6088D">
        <w:rPr>
          <w:rFonts w:ascii="Times New Roman" w:hAnsi="Times New Roman" w:cs="Times New Roman"/>
          <w:sz w:val="24"/>
          <w:szCs w:val="24"/>
        </w:rPr>
        <w:t>ving</w:t>
      </w:r>
      <w:r w:rsidR="009B2999">
        <w:rPr>
          <w:rFonts w:ascii="Times New Roman" w:hAnsi="Times New Roman" w:cs="Times New Roman"/>
          <w:sz w:val="24"/>
          <w:szCs w:val="24"/>
        </w:rPr>
        <w:t xml:space="preserve"> police</w:t>
      </w:r>
      <w:r w:rsidR="000E2120">
        <w:rPr>
          <w:rFonts w:ascii="Times New Roman" w:hAnsi="Times New Roman" w:cs="Times New Roman"/>
          <w:sz w:val="24"/>
          <w:szCs w:val="24"/>
        </w:rPr>
        <w:t xml:space="preserve"> officer</w:t>
      </w:r>
      <w:r w:rsidR="00C6088D">
        <w:rPr>
          <w:rFonts w:ascii="Times New Roman" w:hAnsi="Times New Roman" w:cs="Times New Roman"/>
          <w:sz w:val="24"/>
          <w:szCs w:val="24"/>
        </w:rPr>
        <w:t xml:space="preserve">, showing </w:t>
      </w:r>
      <w:r w:rsidR="007428C3">
        <w:rPr>
          <w:rFonts w:ascii="Times New Roman" w:hAnsi="Times New Roman" w:cs="Times New Roman"/>
          <w:sz w:val="24"/>
          <w:szCs w:val="24"/>
        </w:rPr>
        <w:t xml:space="preserve">racial inequalities </w:t>
      </w:r>
      <w:r w:rsidR="00D32858">
        <w:rPr>
          <w:rFonts w:ascii="Times New Roman" w:hAnsi="Times New Roman" w:cs="Times New Roman"/>
          <w:sz w:val="24"/>
          <w:szCs w:val="24"/>
        </w:rPr>
        <w:t>still exist</w:t>
      </w:r>
      <w:r w:rsidR="009F5FE1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057663678"/>
          <w:citation/>
        </w:sdtPr>
        <w:sdtEndPr/>
        <w:sdtContent>
          <w:r w:rsidR="00E00C4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00C40">
            <w:rPr>
              <w:rFonts w:ascii="Times New Roman" w:hAnsi="Times New Roman" w:cs="Times New Roman"/>
              <w:sz w:val="24"/>
              <w:szCs w:val="24"/>
            </w:rPr>
            <w:instrText xml:space="preserve"> CITATION Tim21 \l 2057 </w:instrText>
          </w:r>
          <w:r w:rsidR="00E00C4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00C40" w:rsidRPr="00E00C40">
            <w:rPr>
              <w:rFonts w:ascii="Times New Roman" w:hAnsi="Times New Roman" w:cs="Times New Roman"/>
              <w:noProof/>
              <w:sz w:val="24"/>
              <w:szCs w:val="24"/>
            </w:rPr>
            <w:t>(Tim Arango, 2021)</w:t>
          </w:r>
          <w:r w:rsidR="00E00C4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B2999">
        <w:rPr>
          <w:rFonts w:ascii="Times New Roman" w:hAnsi="Times New Roman" w:cs="Times New Roman"/>
          <w:sz w:val="24"/>
          <w:szCs w:val="24"/>
        </w:rPr>
        <w:t>.</w:t>
      </w:r>
      <w:r w:rsidR="00DE5A1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830331F" w14:textId="6700ABB5" w:rsidR="000878EE" w:rsidRDefault="00775CBD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 equality legislation relates to t</w:t>
      </w:r>
      <w:r w:rsidR="00B711E8">
        <w:rPr>
          <w:rFonts w:ascii="Times New Roman" w:hAnsi="Times New Roman" w:cs="Times New Roman"/>
          <w:sz w:val="24"/>
          <w:szCs w:val="24"/>
        </w:rPr>
        <w:t>he Disability Discrimination Act 19</w:t>
      </w:r>
      <w:r w:rsidR="004F7622">
        <w:rPr>
          <w:rFonts w:ascii="Times New Roman" w:hAnsi="Times New Roman" w:cs="Times New Roman"/>
          <w:sz w:val="24"/>
          <w:szCs w:val="24"/>
        </w:rPr>
        <w:t>9</w:t>
      </w:r>
      <w:r w:rsidR="00F30BF8">
        <w:rPr>
          <w:rFonts w:ascii="Times New Roman" w:hAnsi="Times New Roman" w:cs="Times New Roman"/>
          <w:sz w:val="24"/>
          <w:szCs w:val="24"/>
        </w:rPr>
        <w:t xml:space="preserve">5 </w:t>
      </w:r>
      <w:sdt>
        <w:sdtPr>
          <w:rPr>
            <w:rFonts w:ascii="Times New Roman" w:hAnsi="Times New Roman" w:cs="Times New Roman"/>
            <w:sz w:val="24"/>
            <w:szCs w:val="24"/>
          </w:rPr>
          <w:id w:val="904961163"/>
          <w:citation/>
        </w:sdtPr>
        <w:sdtEndPr/>
        <w:sdtContent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F3F8C">
            <w:rPr>
              <w:rFonts w:ascii="Times New Roman" w:hAnsi="Times New Roman" w:cs="Times New Roman"/>
              <w:sz w:val="24"/>
              <w:szCs w:val="24"/>
            </w:rPr>
            <w:instrText xml:space="preserve"> CITATION The02 \l 2057 </w:instrText>
          </w:r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F3F8C" w:rsidRPr="001F3F8C">
            <w:rPr>
              <w:rFonts w:ascii="Times New Roman" w:hAnsi="Times New Roman" w:cs="Times New Roman"/>
              <w:noProof/>
              <w:sz w:val="24"/>
              <w:szCs w:val="24"/>
            </w:rPr>
            <w:t>(The Disability Rights Commission, 2002)</w:t>
          </w:r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070B">
        <w:rPr>
          <w:rFonts w:ascii="Times New Roman" w:hAnsi="Times New Roman" w:cs="Times New Roman"/>
          <w:sz w:val="24"/>
          <w:szCs w:val="24"/>
        </w:rPr>
        <w:t xml:space="preserve"> </w:t>
      </w:r>
      <w:r w:rsidR="00CB02C6">
        <w:rPr>
          <w:rFonts w:ascii="Times New Roman" w:hAnsi="Times New Roman" w:cs="Times New Roman"/>
          <w:sz w:val="24"/>
          <w:szCs w:val="24"/>
        </w:rPr>
        <w:t xml:space="preserve">updated from the Disability </w:t>
      </w:r>
      <w:r w:rsidR="008C070B">
        <w:rPr>
          <w:rFonts w:ascii="Times New Roman" w:hAnsi="Times New Roman" w:cs="Times New Roman"/>
          <w:sz w:val="24"/>
          <w:szCs w:val="24"/>
        </w:rPr>
        <w:t xml:space="preserve">Discrimination </w:t>
      </w:r>
      <w:r w:rsidR="00CB02C6">
        <w:rPr>
          <w:rFonts w:ascii="Times New Roman" w:hAnsi="Times New Roman" w:cs="Times New Roman"/>
          <w:sz w:val="24"/>
          <w:szCs w:val="24"/>
        </w:rPr>
        <w:t xml:space="preserve">Act 1992 </w:t>
      </w:r>
      <w:sdt>
        <w:sdtPr>
          <w:rPr>
            <w:rFonts w:ascii="Times New Roman" w:hAnsi="Times New Roman" w:cs="Times New Roman"/>
            <w:sz w:val="24"/>
            <w:szCs w:val="24"/>
          </w:rPr>
          <w:id w:val="1235586990"/>
          <w:citation/>
        </w:sdtPr>
        <w:sdtEndPr/>
        <w:sdtContent>
          <w:r w:rsidR="00FB4CF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04079">
            <w:rPr>
              <w:rFonts w:ascii="Times New Roman" w:hAnsi="Times New Roman" w:cs="Times New Roman"/>
              <w:sz w:val="24"/>
              <w:szCs w:val="24"/>
            </w:rPr>
            <w:instrText xml:space="preserve">CITATION Aus16 \l 2057 </w:instrText>
          </w:r>
          <w:r w:rsidR="00FB4CF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04079" w:rsidRPr="00404079">
            <w:rPr>
              <w:rFonts w:ascii="Times New Roman" w:hAnsi="Times New Roman" w:cs="Times New Roman"/>
              <w:noProof/>
              <w:sz w:val="24"/>
              <w:szCs w:val="24"/>
            </w:rPr>
            <w:t>(Australian Government, 2016)</w:t>
          </w:r>
          <w:r w:rsidR="00FB4CF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FA5A58">
        <w:rPr>
          <w:rFonts w:ascii="Times New Roman" w:hAnsi="Times New Roman" w:cs="Times New Roman"/>
          <w:sz w:val="24"/>
          <w:szCs w:val="24"/>
        </w:rPr>
        <w:t>was</w:t>
      </w:r>
      <w:r w:rsidR="00CB02C6">
        <w:rPr>
          <w:rFonts w:ascii="Times New Roman" w:hAnsi="Times New Roman" w:cs="Times New Roman"/>
          <w:sz w:val="24"/>
          <w:szCs w:val="24"/>
        </w:rPr>
        <w:t xml:space="preserve"> designed to protect </w:t>
      </w:r>
      <w:r>
        <w:rPr>
          <w:rFonts w:ascii="Times New Roman" w:hAnsi="Times New Roman" w:cs="Times New Roman"/>
          <w:sz w:val="24"/>
          <w:szCs w:val="24"/>
        </w:rPr>
        <w:t>people with disabilities</w:t>
      </w:r>
      <w:r w:rsidR="00CB02C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from prejudice and discrimination. T</w:t>
      </w:r>
      <w:r w:rsidR="00CB02C6">
        <w:rPr>
          <w:rFonts w:ascii="Times New Roman" w:hAnsi="Times New Roman" w:cs="Times New Roman"/>
          <w:sz w:val="24"/>
          <w:szCs w:val="24"/>
        </w:rPr>
        <w:t>he Act gave</w:t>
      </w:r>
      <w:r w:rsidR="00D955F7">
        <w:rPr>
          <w:rFonts w:ascii="Times New Roman" w:hAnsi="Times New Roman" w:cs="Times New Roman"/>
          <w:sz w:val="24"/>
          <w:szCs w:val="24"/>
        </w:rPr>
        <w:t xml:space="preserve"> people with disabilities</w:t>
      </w:r>
      <w:r w:rsidR="00CB02C6">
        <w:rPr>
          <w:rFonts w:ascii="Times New Roman" w:hAnsi="Times New Roman" w:cs="Times New Roman"/>
          <w:sz w:val="24"/>
          <w:szCs w:val="24"/>
        </w:rPr>
        <w:t xml:space="preserve"> new rights to </w:t>
      </w:r>
      <w:r w:rsidR="00733AC8">
        <w:rPr>
          <w:rFonts w:ascii="Times New Roman" w:hAnsi="Times New Roman" w:cs="Times New Roman"/>
          <w:sz w:val="24"/>
          <w:szCs w:val="24"/>
        </w:rPr>
        <w:t>in all aspects of their day to day lives</w:t>
      </w:r>
      <w:r w:rsidR="003F544B">
        <w:rPr>
          <w:rFonts w:ascii="Times New Roman" w:hAnsi="Times New Roman" w:cs="Times New Roman"/>
          <w:sz w:val="24"/>
          <w:szCs w:val="24"/>
        </w:rPr>
        <w:t xml:space="preserve">. </w:t>
      </w:r>
      <w:r w:rsidR="00B5239E">
        <w:rPr>
          <w:rFonts w:ascii="Times New Roman" w:hAnsi="Times New Roman" w:cs="Times New Roman"/>
          <w:sz w:val="24"/>
          <w:szCs w:val="24"/>
        </w:rPr>
        <w:t>Before the law was passed more</w:t>
      </w:r>
      <w:r w:rsidR="003F544B">
        <w:rPr>
          <w:rFonts w:ascii="Times New Roman" w:hAnsi="Times New Roman" w:cs="Times New Roman"/>
          <w:sz w:val="24"/>
          <w:szCs w:val="24"/>
        </w:rPr>
        <w:t xml:space="preserve"> than 100,000 disabled people took to the streets of London in protest to campaign </w:t>
      </w:r>
      <w:r w:rsidR="00774970">
        <w:rPr>
          <w:rFonts w:ascii="Times New Roman" w:hAnsi="Times New Roman" w:cs="Times New Roman"/>
          <w:sz w:val="24"/>
          <w:szCs w:val="24"/>
        </w:rPr>
        <w:t xml:space="preserve">for </w:t>
      </w:r>
      <w:r w:rsidR="00FC1A87">
        <w:rPr>
          <w:rFonts w:ascii="Times New Roman" w:hAnsi="Times New Roman" w:cs="Times New Roman"/>
          <w:sz w:val="24"/>
          <w:szCs w:val="24"/>
        </w:rPr>
        <w:t>t</w:t>
      </w:r>
      <w:r w:rsidR="00850478">
        <w:rPr>
          <w:rFonts w:ascii="Times New Roman" w:hAnsi="Times New Roman" w:cs="Times New Roman"/>
          <w:sz w:val="24"/>
          <w:szCs w:val="24"/>
        </w:rPr>
        <w:t xml:space="preserve">heir </w:t>
      </w:r>
      <w:r w:rsidR="00D83AA1">
        <w:rPr>
          <w:rFonts w:ascii="Times New Roman" w:hAnsi="Times New Roman" w:cs="Times New Roman"/>
          <w:sz w:val="24"/>
          <w:szCs w:val="24"/>
        </w:rPr>
        <w:t>basic human</w:t>
      </w:r>
      <w:r w:rsidR="00A90930">
        <w:rPr>
          <w:rFonts w:ascii="Times New Roman" w:hAnsi="Times New Roman" w:cs="Times New Roman"/>
          <w:sz w:val="24"/>
          <w:szCs w:val="24"/>
        </w:rPr>
        <w:t xml:space="preserve"> rights to be met</w:t>
      </w:r>
      <w:r w:rsidR="0018608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020426690"/>
          <w:citation/>
        </w:sdtPr>
        <w:sdtEndPr/>
        <w:sdtContent>
          <w:r w:rsidR="0018608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86080">
            <w:rPr>
              <w:rFonts w:ascii="Times New Roman" w:hAnsi="Times New Roman" w:cs="Times New Roman"/>
              <w:sz w:val="24"/>
              <w:szCs w:val="24"/>
            </w:rPr>
            <w:instrText xml:space="preserve"> CITATION Ele20 \l 2057 </w:instrText>
          </w:r>
          <w:r w:rsidR="0018608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86080" w:rsidRPr="00186080">
            <w:rPr>
              <w:rFonts w:ascii="Times New Roman" w:hAnsi="Times New Roman" w:cs="Times New Roman"/>
              <w:noProof/>
              <w:sz w:val="24"/>
              <w:szCs w:val="24"/>
            </w:rPr>
            <w:t>(Lawrie, 2020)</w:t>
          </w:r>
          <w:r w:rsidR="0018608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A15AB">
        <w:rPr>
          <w:rFonts w:ascii="Times New Roman" w:hAnsi="Times New Roman" w:cs="Times New Roman"/>
          <w:sz w:val="24"/>
          <w:szCs w:val="24"/>
        </w:rPr>
        <w:t xml:space="preserve">. </w:t>
      </w:r>
      <w:r w:rsidR="000878EE">
        <w:rPr>
          <w:rFonts w:ascii="Times New Roman" w:hAnsi="Times New Roman" w:cs="Times New Roman"/>
          <w:sz w:val="24"/>
          <w:szCs w:val="24"/>
        </w:rPr>
        <w:t xml:space="preserve">The UK </w:t>
      </w:r>
      <w:r w:rsidR="001E4EC8">
        <w:rPr>
          <w:rFonts w:ascii="Times New Roman" w:hAnsi="Times New Roman" w:cs="Times New Roman"/>
          <w:sz w:val="24"/>
          <w:szCs w:val="24"/>
        </w:rPr>
        <w:t xml:space="preserve">Government acted upon this </w:t>
      </w:r>
      <w:r w:rsidR="001A0C4B">
        <w:rPr>
          <w:rFonts w:ascii="Times New Roman" w:hAnsi="Times New Roman" w:cs="Times New Roman"/>
          <w:sz w:val="24"/>
          <w:szCs w:val="24"/>
        </w:rPr>
        <w:t xml:space="preserve">event </w:t>
      </w:r>
      <w:r w:rsidR="001E4EC8">
        <w:rPr>
          <w:rFonts w:ascii="Times New Roman" w:hAnsi="Times New Roman" w:cs="Times New Roman"/>
          <w:sz w:val="24"/>
          <w:szCs w:val="24"/>
        </w:rPr>
        <w:t>and created the Disability Discrimination Act 1995</w:t>
      </w:r>
      <w:r w:rsidR="00AD5504">
        <w:rPr>
          <w:rFonts w:ascii="Times New Roman" w:hAnsi="Times New Roman" w:cs="Times New Roman"/>
          <w:sz w:val="24"/>
          <w:szCs w:val="24"/>
        </w:rPr>
        <w:t xml:space="preserve">. </w:t>
      </w:r>
      <w:r w:rsidR="00D81D76">
        <w:rPr>
          <w:rFonts w:ascii="Times New Roman" w:hAnsi="Times New Roman" w:cs="Times New Roman"/>
          <w:sz w:val="24"/>
          <w:szCs w:val="24"/>
        </w:rPr>
        <w:t xml:space="preserve">Studies </w:t>
      </w:r>
      <w:r w:rsidR="00BC010A">
        <w:rPr>
          <w:rFonts w:ascii="Times New Roman" w:hAnsi="Times New Roman" w:cs="Times New Roman"/>
          <w:sz w:val="24"/>
          <w:szCs w:val="24"/>
        </w:rPr>
        <w:t>argue</w:t>
      </w:r>
      <w:r w:rsidR="00D81D76">
        <w:rPr>
          <w:rFonts w:ascii="Times New Roman" w:hAnsi="Times New Roman" w:cs="Times New Roman"/>
          <w:sz w:val="24"/>
          <w:szCs w:val="24"/>
        </w:rPr>
        <w:t xml:space="preserve"> that </w:t>
      </w:r>
      <w:r w:rsidR="000878EE">
        <w:rPr>
          <w:rFonts w:ascii="Times New Roman" w:hAnsi="Times New Roman" w:cs="Times New Roman"/>
          <w:sz w:val="24"/>
          <w:szCs w:val="24"/>
        </w:rPr>
        <w:t>people with disabilities</w:t>
      </w:r>
      <w:r w:rsidR="00D81D76">
        <w:rPr>
          <w:rFonts w:ascii="Times New Roman" w:hAnsi="Times New Roman" w:cs="Times New Roman"/>
          <w:sz w:val="24"/>
          <w:szCs w:val="24"/>
        </w:rPr>
        <w:t xml:space="preserve"> </w:t>
      </w:r>
      <w:r w:rsidR="00BC010A">
        <w:rPr>
          <w:rFonts w:ascii="Times New Roman" w:hAnsi="Times New Roman" w:cs="Times New Roman"/>
          <w:sz w:val="24"/>
          <w:szCs w:val="24"/>
        </w:rPr>
        <w:t>are still</w:t>
      </w:r>
      <w:r w:rsidR="000878EE">
        <w:rPr>
          <w:rFonts w:ascii="Times New Roman" w:hAnsi="Times New Roman" w:cs="Times New Roman"/>
          <w:sz w:val="24"/>
          <w:szCs w:val="24"/>
        </w:rPr>
        <w:t xml:space="preserve"> often</w:t>
      </w:r>
      <w:r w:rsidR="00BC010A">
        <w:rPr>
          <w:rFonts w:ascii="Times New Roman" w:hAnsi="Times New Roman" w:cs="Times New Roman"/>
          <w:sz w:val="24"/>
          <w:szCs w:val="24"/>
        </w:rPr>
        <w:t xml:space="preserve"> </w:t>
      </w:r>
      <w:r w:rsidR="00B862F8">
        <w:rPr>
          <w:rFonts w:ascii="Times New Roman" w:hAnsi="Times New Roman" w:cs="Times New Roman"/>
          <w:sz w:val="24"/>
          <w:szCs w:val="24"/>
        </w:rPr>
        <w:t>discriminated</w:t>
      </w:r>
      <w:r w:rsidR="007E17A8">
        <w:rPr>
          <w:rFonts w:ascii="Times New Roman" w:hAnsi="Times New Roman" w:cs="Times New Roman"/>
          <w:sz w:val="24"/>
          <w:szCs w:val="24"/>
        </w:rPr>
        <w:t xml:space="preserve"> </w:t>
      </w:r>
      <w:r w:rsidR="000878EE">
        <w:rPr>
          <w:rFonts w:ascii="Times New Roman" w:hAnsi="Times New Roman" w:cs="Times New Roman"/>
          <w:sz w:val="24"/>
          <w:szCs w:val="24"/>
        </w:rPr>
        <w:t xml:space="preserve">within organisations and </w:t>
      </w:r>
      <w:r w:rsidR="00D83AA1">
        <w:rPr>
          <w:rFonts w:ascii="Times New Roman" w:hAnsi="Times New Roman" w:cs="Times New Roman"/>
          <w:sz w:val="24"/>
          <w:szCs w:val="24"/>
        </w:rPr>
        <w:t>their</w:t>
      </w:r>
      <w:r w:rsidR="000878EE">
        <w:rPr>
          <w:rFonts w:ascii="Times New Roman" w:hAnsi="Times New Roman" w:cs="Times New Roman"/>
          <w:sz w:val="24"/>
          <w:szCs w:val="24"/>
        </w:rPr>
        <w:t xml:space="preserve"> systems</w:t>
      </w:r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477756226"/>
          <w:citation/>
        </w:sdtPr>
        <w:sdtEndPr/>
        <w:sdtContent>
          <w:r w:rsidR="007E17A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E17A8">
            <w:rPr>
              <w:rFonts w:ascii="Times New Roman" w:hAnsi="Times New Roman" w:cs="Times New Roman"/>
              <w:sz w:val="24"/>
              <w:szCs w:val="24"/>
            </w:rPr>
            <w:instrText xml:space="preserve"> CITATION Car03 \l 2057 </w:instrText>
          </w:r>
          <w:r w:rsidR="007E17A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E17A8" w:rsidRPr="007E17A8">
            <w:rPr>
              <w:rFonts w:ascii="Times New Roman" w:hAnsi="Times New Roman" w:cs="Times New Roman"/>
              <w:noProof/>
              <w:sz w:val="24"/>
              <w:szCs w:val="24"/>
            </w:rPr>
            <w:t>(Carol Woodhams, 2003)</w:t>
          </w:r>
          <w:r w:rsidR="007E17A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B3948">
        <w:rPr>
          <w:rFonts w:ascii="Times New Roman" w:hAnsi="Times New Roman" w:cs="Times New Roman"/>
          <w:sz w:val="24"/>
          <w:szCs w:val="24"/>
        </w:rPr>
        <w:t>.</w:t>
      </w:r>
      <w:r w:rsidR="00DE5A1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7E9785" w14:textId="554D8765" w:rsidR="00D02B3A" w:rsidRDefault="000878EE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1A3FE9">
        <w:rPr>
          <w:rFonts w:ascii="Times New Roman" w:hAnsi="Times New Roman" w:cs="Times New Roman"/>
          <w:sz w:val="24"/>
          <w:szCs w:val="24"/>
        </w:rPr>
        <w:t>addition,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702F05">
        <w:rPr>
          <w:rFonts w:ascii="Times New Roman" w:hAnsi="Times New Roman" w:cs="Times New Roman"/>
          <w:sz w:val="24"/>
          <w:szCs w:val="24"/>
        </w:rPr>
        <w:t xml:space="preserve"> Employment Equality (Sexual Orientation) Regulations</w:t>
      </w:r>
      <w:r w:rsidR="00D30432">
        <w:rPr>
          <w:rFonts w:ascii="Times New Roman" w:hAnsi="Times New Roman" w:cs="Times New Roman"/>
          <w:sz w:val="24"/>
          <w:szCs w:val="24"/>
        </w:rPr>
        <w:t xml:space="preserve"> 2003</w:t>
      </w:r>
      <w:r w:rsidR="00702F0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53216991"/>
          <w:citation/>
        </w:sdtPr>
        <w:sdtEndPr/>
        <w:sdtContent>
          <w:r w:rsidR="005B005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B005A">
            <w:rPr>
              <w:rFonts w:ascii="Times New Roman" w:hAnsi="Times New Roman" w:cs="Times New Roman"/>
              <w:sz w:val="24"/>
              <w:szCs w:val="24"/>
            </w:rPr>
            <w:instrText xml:space="preserve"> CITATION BMJ04 \l 2057 </w:instrText>
          </w:r>
          <w:r w:rsidR="005B005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(BMJ, 2004)</w:t>
          </w:r>
          <w:r w:rsidR="005B005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E319D">
        <w:rPr>
          <w:rFonts w:ascii="Times New Roman" w:hAnsi="Times New Roman" w:cs="Times New Roman"/>
          <w:sz w:val="24"/>
          <w:szCs w:val="24"/>
        </w:rPr>
        <w:t>,</w:t>
      </w:r>
      <w:r w:rsidR="005B005A">
        <w:rPr>
          <w:rFonts w:ascii="Times New Roman" w:hAnsi="Times New Roman" w:cs="Times New Roman"/>
          <w:sz w:val="24"/>
          <w:szCs w:val="24"/>
        </w:rPr>
        <w:t xml:space="preserve"> </w:t>
      </w:r>
      <w:r w:rsidR="009370CA">
        <w:rPr>
          <w:rFonts w:ascii="Times New Roman" w:hAnsi="Times New Roman" w:cs="Times New Roman"/>
          <w:sz w:val="24"/>
          <w:szCs w:val="24"/>
        </w:rPr>
        <w:t xml:space="preserve">later </w:t>
      </w:r>
      <w:r w:rsidR="00394F3B">
        <w:rPr>
          <w:rFonts w:ascii="Times New Roman" w:hAnsi="Times New Roman" w:cs="Times New Roman"/>
          <w:sz w:val="24"/>
          <w:szCs w:val="24"/>
        </w:rPr>
        <w:t xml:space="preserve">updated in </w:t>
      </w:r>
      <w:r>
        <w:rPr>
          <w:rFonts w:ascii="Times New Roman" w:hAnsi="Times New Roman" w:cs="Times New Roman"/>
          <w:sz w:val="24"/>
          <w:szCs w:val="24"/>
        </w:rPr>
        <w:t>t</w:t>
      </w:r>
      <w:r w:rsidR="00394F3B">
        <w:rPr>
          <w:rFonts w:ascii="Times New Roman" w:hAnsi="Times New Roman" w:cs="Times New Roman"/>
          <w:sz w:val="24"/>
          <w:szCs w:val="24"/>
        </w:rPr>
        <w:t xml:space="preserve">he Equality Act </w:t>
      </w:r>
      <w:r w:rsidR="006A0992">
        <w:rPr>
          <w:rFonts w:ascii="Times New Roman" w:hAnsi="Times New Roman" w:cs="Times New Roman"/>
          <w:sz w:val="24"/>
          <w:szCs w:val="24"/>
        </w:rPr>
        <w:t xml:space="preserve">(sexual orientation) </w:t>
      </w:r>
      <w:r w:rsidR="00394F3B">
        <w:rPr>
          <w:rFonts w:ascii="Times New Roman" w:hAnsi="Times New Roman" w:cs="Times New Roman"/>
          <w:sz w:val="24"/>
          <w:szCs w:val="24"/>
        </w:rPr>
        <w:t>2007</w:t>
      </w:r>
      <w:r w:rsidR="006A0992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587918411"/>
          <w:citation/>
        </w:sdtPr>
        <w:sdtEndPr/>
        <w:sdtContent>
          <w:r w:rsidR="002605C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605C6">
            <w:rPr>
              <w:rFonts w:ascii="Times New Roman" w:hAnsi="Times New Roman" w:cs="Times New Roman"/>
              <w:sz w:val="24"/>
              <w:szCs w:val="24"/>
            </w:rPr>
            <w:instrText xml:space="preserve"> CITATION Gre08 \l 2057 </w:instrText>
          </w:r>
          <w:r w:rsidR="002605C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605C6" w:rsidRPr="002605C6">
            <w:rPr>
              <w:rFonts w:ascii="Times New Roman" w:hAnsi="Times New Roman" w:cs="Times New Roman"/>
              <w:noProof/>
              <w:sz w:val="24"/>
              <w:szCs w:val="24"/>
            </w:rPr>
            <w:t>(Great Britain. Government Equalities Office, 2008)</w:t>
          </w:r>
          <w:r w:rsidR="002605C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>
        <w:rPr>
          <w:rFonts w:ascii="Times New Roman" w:hAnsi="Times New Roman" w:cs="Times New Roman"/>
          <w:sz w:val="24"/>
          <w:szCs w:val="24"/>
        </w:rPr>
        <w:t>,</w:t>
      </w:r>
      <w:r w:rsidR="00394F3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394F3B" w:rsidRPr="00F87194">
        <w:rPr>
          <w:rFonts w:ascii="Times New Roman" w:hAnsi="Times New Roman" w:cs="Times New Roman"/>
          <w:sz w:val="24"/>
          <w:szCs w:val="24"/>
        </w:rPr>
        <w:t>was</w:t>
      </w:r>
      <w:r w:rsidR="00E77BD2">
        <w:rPr>
          <w:rFonts w:ascii="Times New Roman" w:hAnsi="Times New Roman" w:cs="Times New Roman"/>
          <w:sz w:val="24"/>
          <w:szCs w:val="24"/>
        </w:rPr>
        <w:t xml:space="preserve"> a former</w:t>
      </w:r>
      <w:r w:rsidR="00702F05">
        <w:rPr>
          <w:rFonts w:ascii="Times New Roman" w:hAnsi="Times New Roman" w:cs="Times New Roman"/>
          <w:sz w:val="24"/>
          <w:szCs w:val="24"/>
        </w:rPr>
        <w:t xml:space="preserve"> legislation in the U</w:t>
      </w:r>
      <w:r w:rsidR="00D02B3A">
        <w:rPr>
          <w:rFonts w:ascii="Times New Roman" w:hAnsi="Times New Roman" w:cs="Times New Roman"/>
          <w:sz w:val="24"/>
          <w:szCs w:val="24"/>
        </w:rPr>
        <w:t>K</w:t>
      </w:r>
      <w:r w:rsidR="00702F05">
        <w:rPr>
          <w:rFonts w:ascii="Times New Roman" w:hAnsi="Times New Roman" w:cs="Times New Roman"/>
          <w:sz w:val="24"/>
          <w:szCs w:val="24"/>
        </w:rPr>
        <w:t xml:space="preserve"> that prohibited employers to </w:t>
      </w:r>
      <w:r w:rsidR="00721246">
        <w:rPr>
          <w:rFonts w:ascii="Times New Roman" w:hAnsi="Times New Roman" w:cs="Times New Roman"/>
          <w:sz w:val="24"/>
          <w:szCs w:val="24"/>
        </w:rPr>
        <w:t>unfairly</w:t>
      </w:r>
      <w:r w:rsidR="00702F05">
        <w:rPr>
          <w:rFonts w:ascii="Times New Roman" w:hAnsi="Times New Roman" w:cs="Times New Roman"/>
          <w:sz w:val="24"/>
          <w:szCs w:val="24"/>
        </w:rPr>
        <w:t xml:space="preserve"> discriminate against employees on grounds of their sexual orientation perceived sexual orientation, religion, </w:t>
      </w:r>
      <w:r w:rsidR="001A3FE9">
        <w:rPr>
          <w:rFonts w:ascii="Times New Roman" w:hAnsi="Times New Roman" w:cs="Times New Roman"/>
          <w:sz w:val="24"/>
          <w:szCs w:val="24"/>
        </w:rPr>
        <w:t>belief,</w:t>
      </w:r>
      <w:r w:rsidR="00702F05">
        <w:rPr>
          <w:rFonts w:ascii="Times New Roman" w:hAnsi="Times New Roman" w:cs="Times New Roman"/>
          <w:sz w:val="24"/>
          <w:szCs w:val="24"/>
        </w:rPr>
        <w:t xml:space="preserve"> or age. In </w:t>
      </w:r>
      <w:r w:rsidR="00D02B3A">
        <w:rPr>
          <w:rFonts w:ascii="Times New Roman" w:hAnsi="Times New Roman" w:cs="Times New Roman"/>
          <w:sz w:val="24"/>
          <w:szCs w:val="24"/>
        </w:rPr>
        <w:t xml:space="preserve">relation in </w:t>
      </w:r>
      <w:r w:rsidR="00702F05">
        <w:rPr>
          <w:rFonts w:ascii="Times New Roman" w:hAnsi="Times New Roman" w:cs="Times New Roman"/>
          <w:sz w:val="24"/>
          <w:szCs w:val="24"/>
        </w:rPr>
        <w:t>1989 Stonewall</w:t>
      </w:r>
      <w:r w:rsidR="00404079">
        <w:rPr>
          <w:rFonts w:ascii="Times New Roman" w:hAnsi="Times New Roman" w:cs="Times New Roman"/>
          <w:sz w:val="24"/>
          <w:szCs w:val="24"/>
        </w:rPr>
        <w:t>: an LGBT rights charity in the UK</w:t>
      </w:r>
      <w:r w:rsidR="002233C4">
        <w:rPr>
          <w:rFonts w:ascii="Times New Roman" w:hAnsi="Times New Roman" w:cs="Times New Roman"/>
          <w:sz w:val="24"/>
          <w:szCs w:val="24"/>
        </w:rPr>
        <w:t>,</w:t>
      </w:r>
      <w:r w:rsidR="00702F05">
        <w:rPr>
          <w:rFonts w:ascii="Times New Roman" w:hAnsi="Times New Roman" w:cs="Times New Roman"/>
          <w:sz w:val="24"/>
          <w:szCs w:val="24"/>
        </w:rPr>
        <w:t xml:space="preserve"> was founded and has been campaigning for lesbian, gay, bisexual and transexual rights ever since. </w:t>
      </w:r>
      <w:r w:rsidR="001D2708">
        <w:rPr>
          <w:rFonts w:ascii="Times New Roman" w:hAnsi="Times New Roman" w:cs="Times New Roman"/>
          <w:sz w:val="24"/>
          <w:szCs w:val="24"/>
        </w:rPr>
        <w:t>T</w:t>
      </w:r>
      <w:r w:rsidR="00D02B3A">
        <w:rPr>
          <w:rFonts w:ascii="Times New Roman" w:hAnsi="Times New Roman" w:cs="Times New Roman"/>
          <w:sz w:val="24"/>
          <w:szCs w:val="24"/>
        </w:rPr>
        <w:t>o expand</w:t>
      </w:r>
      <w:r w:rsidR="001D2708">
        <w:rPr>
          <w:rFonts w:ascii="Times New Roman" w:hAnsi="Times New Roman" w:cs="Times New Roman"/>
          <w:sz w:val="24"/>
          <w:szCs w:val="24"/>
        </w:rPr>
        <w:t xml:space="preserve"> </w:t>
      </w:r>
      <w:r w:rsidR="00D02B3A">
        <w:rPr>
          <w:rFonts w:ascii="Times New Roman" w:hAnsi="Times New Roman" w:cs="Times New Roman"/>
          <w:sz w:val="24"/>
          <w:szCs w:val="24"/>
        </w:rPr>
        <w:t xml:space="preserve">in </w:t>
      </w:r>
      <w:r w:rsidR="001D2708">
        <w:rPr>
          <w:rFonts w:ascii="Times New Roman" w:hAnsi="Times New Roman" w:cs="Times New Roman"/>
          <w:sz w:val="24"/>
          <w:szCs w:val="24"/>
        </w:rPr>
        <w:t xml:space="preserve">1969 </w:t>
      </w:r>
      <w:r w:rsidR="00D02B3A">
        <w:rPr>
          <w:rFonts w:ascii="Times New Roman" w:hAnsi="Times New Roman" w:cs="Times New Roman"/>
          <w:sz w:val="24"/>
          <w:szCs w:val="24"/>
        </w:rPr>
        <w:t xml:space="preserve">the </w:t>
      </w:r>
      <w:r w:rsidR="001D2708">
        <w:rPr>
          <w:rFonts w:ascii="Times New Roman" w:hAnsi="Times New Roman" w:cs="Times New Roman"/>
          <w:sz w:val="24"/>
          <w:szCs w:val="24"/>
        </w:rPr>
        <w:t>Stonewall riots</w:t>
      </w:r>
      <w:r w:rsidR="005E5E31">
        <w:rPr>
          <w:rFonts w:ascii="Times New Roman" w:hAnsi="Times New Roman" w:cs="Times New Roman"/>
          <w:sz w:val="24"/>
          <w:szCs w:val="24"/>
        </w:rPr>
        <w:t xml:space="preserve"> have become the cornerstone </w:t>
      </w:r>
      <w:r w:rsidR="009F5580">
        <w:rPr>
          <w:rFonts w:ascii="Times New Roman" w:hAnsi="Times New Roman" w:cs="Times New Roman"/>
          <w:sz w:val="24"/>
          <w:szCs w:val="24"/>
        </w:rPr>
        <w:t xml:space="preserve">of the gay rights movement </w:t>
      </w:r>
      <w:sdt>
        <w:sdtPr>
          <w:rPr>
            <w:rFonts w:ascii="Times New Roman" w:hAnsi="Times New Roman" w:cs="Times New Roman"/>
            <w:sz w:val="24"/>
            <w:szCs w:val="24"/>
          </w:rPr>
          <w:id w:val="-2037030446"/>
          <w:citation/>
        </w:sdtPr>
        <w:sdtEndPr/>
        <w:sdtContent>
          <w:r w:rsidR="00EA143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A143E">
            <w:rPr>
              <w:rFonts w:ascii="Times New Roman" w:hAnsi="Times New Roman" w:cs="Times New Roman"/>
              <w:sz w:val="24"/>
              <w:szCs w:val="24"/>
            </w:rPr>
            <w:instrText xml:space="preserve"> CITATION Dub19 \l 2057 </w:instrText>
          </w:r>
          <w:r w:rsidR="00EA143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A143E" w:rsidRPr="00EA143E">
            <w:rPr>
              <w:rFonts w:ascii="Times New Roman" w:hAnsi="Times New Roman" w:cs="Times New Roman"/>
              <w:noProof/>
              <w:sz w:val="24"/>
              <w:szCs w:val="24"/>
            </w:rPr>
            <w:t>(Duberman, 2019)</w:t>
          </w:r>
          <w:r w:rsidR="00EA143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C6CC6">
        <w:rPr>
          <w:rFonts w:ascii="Times New Roman" w:hAnsi="Times New Roman" w:cs="Times New Roman"/>
          <w:sz w:val="24"/>
          <w:szCs w:val="24"/>
        </w:rPr>
        <w:t>.</w:t>
      </w:r>
      <w:r w:rsidR="00DE5A1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264320" w14:textId="5803F685" w:rsidR="00622026" w:rsidRDefault="00D83AA1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Additionally,</w:t>
      </w:r>
      <w:r w:rsidR="00DE546D">
        <w:rPr>
          <w:rFonts w:ascii="Times New Roman" w:hAnsi="Times New Roman" w:cs="Times New Roman"/>
          <w:sz w:val="24"/>
          <w:szCs w:val="24"/>
        </w:rPr>
        <w:t xml:space="preserve"> t</w:t>
      </w:r>
      <w:r w:rsidR="00F87194">
        <w:rPr>
          <w:rFonts w:ascii="Times New Roman" w:hAnsi="Times New Roman" w:cs="Times New Roman"/>
          <w:sz w:val="24"/>
          <w:szCs w:val="24"/>
        </w:rPr>
        <w:t>he Employment Equ</w:t>
      </w:r>
      <w:r w:rsidR="00997711">
        <w:rPr>
          <w:rFonts w:ascii="Times New Roman" w:hAnsi="Times New Roman" w:cs="Times New Roman"/>
          <w:sz w:val="24"/>
          <w:szCs w:val="24"/>
        </w:rPr>
        <w:t>ality (Religion or belief)</w:t>
      </w:r>
      <w:r w:rsidR="00AD79FA">
        <w:rPr>
          <w:rFonts w:ascii="Times New Roman" w:hAnsi="Times New Roman" w:cs="Times New Roman"/>
          <w:sz w:val="24"/>
          <w:szCs w:val="24"/>
        </w:rPr>
        <w:t xml:space="preserve"> Regulations</w:t>
      </w:r>
      <w:r w:rsidR="00997711">
        <w:rPr>
          <w:rFonts w:ascii="Times New Roman" w:hAnsi="Times New Roman" w:cs="Times New Roman"/>
          <w:sz w:val="24"/>
          <w:szCs w:val="24"/>
        </w:rPr>
        <w:t xml:space="preserve"> </w:t>
      </w:r>
      <w:r w:rsidR="006724BB">
        <w:rPr>
          <w:rFonts w:ascii="Times New Roman" w:hAnsi="Times New Roman" w:cs="Times New Roman"/>
          <w:sz w:val="24"/>
          <w:szCs w:val="24"/>
        </w:rPr>
        <w:t xml:space="preserve">2003 </w:t>
      </w:r>
      <w:sdt>
        <w:sdtPr>
          <w:rPr>
            <w:rFonts w:ascii="Times New Roman" w:hAnsi="Times New Roman" w:cs="Times New Roman"/>
            <w:sz w:val="24"/>
            <w:szCs w:val="24"/>
          </w:rPr>
          <w:id w:val="2097735090"/>
          <w:citation/>
        </w:sdtPr>
        <w:sdtEndPr/>
        <w:sdtContent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724BB">
            <w:rPr>
              <w:rFonts w:ascii="Times New Roman" w:hAnsi="Times New Roman" w:cs="Times New Roman"/>
              <w:sz w:val="24"/>
              <w:szCs w:val="24"/>
            </w:rPr>
            <w:instrText xml:space="preserve"> CITATION Luc03 \l 2057 </w:instrText>
          </w:r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(Vickers, 2003)</w:t>
          </w:r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724BB">
        <w:rPr>
          <w:rFonts w:ascii="Times New Roman" w:hAnsi="Times New Roman" w:cs="Times New Roman"/>
          <w:sz w:val="24"/>
          <w:szCs w:val="24"/>
        </w:rPr>
        <w:t xml:space="preserve"> a</w:t>
      </w:r>
      <w:r w:rsidR="00E71509">
        <w:rPr>
          <w:rFonts w:ascii="Times New Roman" w:hAnsi="Times New Roman" w:cs="Times New Roman"/>
          <w:sz w:val="24"/>
          <w:szCs w:val="24"/>
        </w:rPr>
        <w:t xml:space="preserve"> law to protect people against any discrimination due to their religious beliefs or any absences of religion or beliefs in their employment. This include</w:t>
      </w:r>
      <w:r w:rsidR="00211083">
        <w:rPr>
          <w:rFonts w:ascii="Times New Roman" w:hAnsi="Times New Roman" w:cs="Times New Roman"/>
          <w:sz w:val="24"/>
          <w:szCs w:val="24"/>
        </w:rPr>
        <w:t>s</w:t>
      </w:r>
      <w:r w:rsidR="00E71509">
        <w:rPr>
          <w:rFonts w:ascii="Times New Roman" w:hAnsi="Times New Roman" w:cs="Times New Roman"/>
          <w:sz w:val="24"/>
          <w:szCs w:val="24"/>
        </w:rPr>
        <w:t xml:space="preserve"> harassment,</w:t>
      </w:r>
      <w:r w:rsidR="00891737">
        <w:rPr>
          <w:rFonts w:ascii="Times New Roman" w:hAnsi="Times New Roman" w:cs="Times New Roman"/>
          <w:sz w:val="24"/>
          <w:szCs w:val="24"/>
        </w:rPr>
        <w:t xml:space="preserve"> victimisation or direct or </w:t>
      </w:r>
      <w:r w:rsidR="00E77BD2">
        <w:rPr>
          <w:rFonts w:ascii="Times New Roman" w:hAnsi="Times New Roman" w:cs="Times New Roman"/>
          <w:sz w:val="24"/>
          <w:szCs w:val="24"/>
        </w:rPr>
        <w:lastRenderedPageBreak/>
        <w:t>non-direct</w:t>
      </w:r>
      <w:r w:rsidR="00891737">
        <w:rPr>
          <w:rFonts w:ascii="Times New Roman" w:hAnsi="Times New Roman" w:cs="Times New Roman"/>
          <w:sz w:val="24"/>
          <w:szCs w:val="24"/>
        </w:rPr>
        <w:t xml:space="preserve"> discrimination</w:t>
      </w:r>
      <w:r w:rsidR="000B3D8D">
        <w:rPr>
          <w:rFonts w:ascii="Times New Roman" w:hAnsi="Times New Roman" w:cs="Times New Roman"/>
          <w:sz w:val="24"/>
          <w:szCs w:val="24"/>
        </w:rPr>
        <w:t>.</w:t>
      </w:r>
      <w:r w:rsidR="00DE5A1D">
        <w:rPr>
          <w:rFonts w:ascii="Times New Roman" w:hAnsi="Times New Roman" w:cs="Times New Roman"/>
          <w:sz w:val="24"/>
          <w:szCs w:val="24"/>
        </w:rPr>
        <w:t xml:space="preserve"> </w:t>
      </w:r>
      <w:r w:rsidR="00891737">
        <w:rPr>
          <w:rFonts w:ascii="Times New Roman" w:hAnsi="Times New Roman" w:cs="Times New Roman"/>
          <w:sz w:val="24"/>
          <w:szCs w:val="24"/>
        </w:rPr>
        <w:t>The Employment Equality (</w:t>
      </w:r>
      <w:r w:rsidR="002051BC">
        <w:rPr>
          <w:rFonts w:ascii="Times New Roman" w:hAnsi="Times New Roman" w:cs="Times New Roman"/>
          <w:sz w:val="24"/>
          <w:szCs w:val="24"/>
        </w:rPr>
        <w:t>A</w:t>
      </w:r>
      <w:r w:rsidR="00891737">
        <w:rPr>
          <w:rFonts w:ascii="Times New Roman" w:hAnsi="Times New Roman" w:cs="Times New Roman"/>
          <w:sz w:val="24"/>
          <w:szCs w:val="24"/>
        </w:rPr>
        <w:t xml:space="preserve">ge) </w:t>
      </w:r>
      <w:r w:rsidR="006724BB">
        <w:rPr>
          <w:rFonts w:ascii="Times New Roman" w:hAnsi="Times New Roman" w:cs="Times New Roman"/>
          <w:sz w:val="24"/>
          <w:szCs w:val="24"/>
        </w:rPr>
        <w:t>Regulations 2006</w:t>
      </w:r>
      <w:r w:rsidR="00891737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068114187"/>
          <w:citation/>
        </w:sdtPr>
        <w:sdtEndPr/>
        <w:sdtContent>
          <w:r w:rsidR="00BA0E4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A0E41">
            <w:rPr>
              <w:rFonts w:ascii="Times New Roman" w:hAnsi="Times New Roman" w:cs="Times New Roman"/>
              <w:sz w:val="24"/>
              <w:szCs w:val="24"/>
            </w:rPr>
            <w:instrText xml:space="preserve"> CITATION Col07 \l 2057 </w:instrText>
          </w:r>
          <w:r w:rsidR="00BA0E4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A0E41" w:rsidRPr="00BA0E41">
            <w:rPr>
              <w:rFonts w:ascii="Times New Roman" w:hAnsi="Times New Roman" w:cs="Times New Roman"/>
              <w:noProof/>
              <w:sz w:val="24"/>
              <w:szCs w:val="24"/>
            </w:rPr>
            <w:t>(Coleman, 2007)</w:t>
          </w:r>
          <w:r w:rsidR="00BA0E4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A0E41">
        <w:rPr>
          <w:rFonts w:ascii="Times New Roman" w:hAnsi="Times New Roman" w:cs="Times New Roman"/>
          <w:sz w:val="24"/>
          <w:szCs w:val="24"/>
        </w:rPr>
        <w:t xml:space="preserve"> </w:t>
      </w:r>
      <w:r w:rsidR="0065451E">
        <w:rPr>
          <w:rFonts w:ascii="Times New Roman" w:hAnsi="Times New Roman" w:cs="Times New Roman"/>
          <w:sz w:val="24"/>
          <w:szCs w:val="24"/>
        </w:rPr>
        <w:t>was</w:t>
      </w:r>
      <w:r w:rsidR="00891737">
        <w:rPr>
          <w:rFonts w:ascii="Times New Roman" w:hAnsi="Times New Roman" w:cs="Times New Roman"/>
          <w:sz w:val="24"/>
          <w:szCs w:val="24"/>
        </w:rPr>
        <w:t xml:space="preserve"> a piece of secondary legislation</w:t>
      </w:r>
      <w:r w:rsidR="0065451E">
        <w:rPr>
          <w:rFonts w:ascii="Times New Roman" w:hAnsi="Times New Roman" w:cs="Times New Roman"/>
          <w:sz w:val="24"/>
          <w:szCs w:val="24"/>
        </w:rPr>
        <w:t xml:space="preserve"> supporting its </w:t>
      </w:r>
      <w:r w:rsidR="00FB25EA">
        <w:rPr>
          <w:rFonts w:ascii="Times New Roman" w:hAnsi="Times New Roman" w:cs="Times New Roman"/>
          <w:sz w:val="24"/>
          <w:szCs w:val="24"/>
        </w:rPr>
        <w:t>predecessor</w:t>
      </w:r>
      <w:r w:rsidR="00FD306D">
        <w:rPr>
          <w:rFonts w:ascii="Times New Roman" w:hAnsi="Times New Roman" w:cs="Times New Roman"/>
          <w:sz w:val="24"/>
          <w:szCs w:val="24"/>
        </w:rPr>
        <w:t xml:space="preserve">, </w:t>
      </w:r>
      <w:r w:rsidR="00FB25EA">
        <w:rPr>
          <w:rFonts w:ascii="Times New Roman" w:hAnsi="Times New Roman" w:cs="Times New Roman"/>
          <w:sz w:val="24"/>
          <w:szCs w:val="24"/>
        </w:rPr>
        <w:t xml:space="preserve">this </w:t>
      </w:r>
      <w:r w:rsidR="00AC6DB0">
        <w:rPr>
          <w:rFonts w:ascii="Times New Roman" w:hAnsi="Times New Roman" w:cs="Times New Roman"/>
          <w:sz w:val="24"/>
          <w:szCs w:val="24"/>
        </w:rPr>
        <w:t>outlawed</w:t>
      </w:r>
      <w:r w:rsidR="00FD306D">
        <w:rPr>
          <w:rFonts w:ascii="Times New Roman" w:hAnsi="Times New Roman" w:cs="Times New Roman"/>
          <w:sz w:val="24"/>
          <w:szCs w:val="24"/>
        </w:rPr>
        <w:t xml:space="preserve"> all employers </w:t>
      </w:r>
      <w:r w:rsidR="003E24D3">
        <w:rPr>
          <w:rFonts w:ascii="Times New Roman" w:hAnsi="Times New Roman" w:cs="Times New Roman"/>
          <w:sz w:val="24"/>
          <w:szCs w:val="24"/>
        </w:rPr>
        <w:t xml:space="preserve">from </w:t>
      </w:r>
      <w:r w:rsidR="00FD306D">
        <w:rPr>
          <w:rFonts w:ascii="Times New Roman" w:hAnsi="Times New Roman" w:cs="Times New Roman"/>
          <w:sz w:val="24"/>
          <w:szCs w:val="24"/>
        </w:rPr>
        <w:t xml:space="preserve">discriminating against all employees </w:t>
      </w:r>
      <w:r w:rsidR="00445FC4">
        <w:rPr>
          <w:rFonts w:ascii="Times New Roman" w:hAnsi="Times New Roman" w:cs="Times New Roman"/>
          <w:sz w:val="24"/>
          <w:szCs w:val="24"/>
        </w:rPr>
        <w:t>because of</w:t>
      </w:r>
      <w:r w:rsidR="00FD306D">
        <w:rPr>
          <w:rFonts w:ascii="Times New Roman" w:hAnsi="Times New Roman" w:cs="Times New Roman"/>
          <w:sz w:val="24"/>
          <w:szCs w:val="24"/>
        </w:rPr>
        <w:t xml:space="preserve"> age</w:t>
      </w:r>
      <w:r w:rsidR="00FE3C72">
        <w:rPr>
          <w:rFonts w:ascii="Times New Roman" w:hAnsi="Times New Roman" w:cs="Times New Roman"/>
          <w:sz w:val="24"/>
          <w:szCs w:val="24"/>
        </w:rPr>
        <w:t xml:space="preserve"> and</w:t>
      </w:r>
      <w:r w:rsidR="00FD306D">
        <w:rPr>
          <w:rFonts w:ascii="Times New Roman" w:hAnsi="Times New Roman" w:cs="Times New Roman"/>
          <w:sz w:val="24"/>
          <w:szCs w:val="24"/>
        </w:rPr>
        <w:t xml:space="preserve"> was </w:t>
      </w:r>
      <w:r w:rsidR="00E77BD2">
        <w:rPr>
          <w:rFonts w:ascii="Times New Roman" w:hAnsi="Times New Roman" w:cs="Times New Roman"/>
          <w:sz w:val="24"/>
          <w:szCs w:val="24"/>
        </w:rPr>
        <w:t>superseded</w:t>
      </w:r>
      <w:r w:rsidR="00FD306D">
        <w:rPr>
          <w:rFonts w:ascii="Times New Roman" w:hAnsi="Times New Roman" w:cs="Times New Roman"/>
          <w:sz w:val="24"/>
          <w:szCs w:val="24"/>
        </w:rPr>
        <w:t xml:space="preserve"> by </w:t>
      </w:r>
      <w:r w:rsidR="00775CBD">
        <w:rPr>
          <w:rFonts w:ascii="Times New Roman" w:hAnsi="Times New Roman" w:cs="Times New Roman"/>
          <w:sz w:val="24"/>
          <w:szCs w:val="24"/>
        </w:rPr>
        <w:t>t</w:t>
      </w:r>
      <w:r w:rsidR="00FD306D">
        <w:rPr>
          <w:rFonts w:ascii="Times New Roman" w:hAnsi="Times New Roman" w:cs="Times New Roman"/>
          <w:sz w:val="24"/>
          <w:szCs w:val="24"/>
        </w:rPr>
        <w:t>he Equality Act 2010</w:t>
      </w:r>
      <w:r w:rsidR="002051B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771302648"/>
          <w:citation/>
        </w:sdtPr>
        <w:sdtEndPr/>
        <w:sdtContent>
          <w:r w:rsidR="002051B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051BC">
            <w:rPr>
              <w:rFonts w:ascii="Times New Roman" w:hAnsi="Times New Roman" w:cs="Times New Roman"/>
              <w:sz w:val="24"/>
              <w:szCs w:val="24"/>
            </w:rPr>
            <w:instrText xml:space="preserve"> CITATION Joh10 \l 2057 </w:instrText>
          </w:r>
          <w:r w:rsidR="002051B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051BC" w:rsidRPr="002051BC">
            <w:rPr>
              <w:rFonts w:ascii="Times New Roman" w:hAnsi="Times New Roman" w:cs="Times New Roman"/>
              <w:noProof/>
              <w:sz w:val="24"/>
              <w:szCs w:val="24"/>
            </w:rPr>
            <w:t>(Wadham, 2010)</w:t>
          </w:r>
          <w:r w:rsidR="002051B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D306D">
        <w:rPr>
          <w:rFonts w:ascii="Times New Roman" w:hAnsi="Times New Roman" w:cs="Times New Roman"/>
          <w:sz w:val="24"/>
          <w:szCs w:val="24"/>
        </w:rPr>
        <w:t>. The</w:t>
      </w:r>
      <w:r w:rsidR="00DE546D">
        <w:rPr>
          <w:rFonts w:ascii="Times New Roman" w:hAnsi="Times New Roman" w:cs="Times New Roman"/>
          <w:sz w:val="24"/>
          <w:szCs w:val="24"/>
        </w:rPr>
        <w:t xml:space="preserve"> aims of the</w:t>
      </w:r>
      <w:r w:rsidR="00BF1D62">
        <w:rPr>
          <w:rFonts w:ascii="Times New Roman" w:hAnsi="Times New Roman" w:cs="Times New Roman"/>
          <w:sz w:val="24"/>
          <w:szCs w:val="24"/>
        </w:rPr>
        <w:t xml:space="preserve"> laws</w:t>
      </w:r>
      <w:r w:rsidR="00FD306D">
        <w:rPr>
          <w:rFonts w:ascii="Times New Roman" w:hAnsi="Times New Roman" w:cs="Times New Roman"/>
          <w:sz w:val="24"/>
          <w:szCs w:val="24"/>
        </w:rPr>
        <w:t xml:space="preserve"> were to protect the older generation of workers and to make positive and incl</w:t>
      </w:r>
      <w:r w:rsidR="00AD03D2">
        <w:rPr>
          <w:rFonts w:ascii="Times New Roman" w:hAnsi="Times New Roman" w:cs="Times New Roman"/>
          <w:sz w:val="24"/>
          <w:szCs w:val="24"/>
        </w:rPr>
        <w:t xml:space="preserve">usive change in the workplace, however </w:t>
      </w:r>
      <w:r w:rsidR="006724BB">
        <w:rPr>
          <w:rFonts w:ascii="Times New Roman" w:hAnsi="Times New Roman" w:cs="Times New Roman"/>
          <w:sz w:val="24"/>
          <w:szCs w:val="24"/>
        </w:rPr>
        <w:t xml:space="preserve">it is </w:t>
      </w:r>
      <w:r w:rsidR="00622026">
        <w:rPr>
          <w:rFonts w:ascii="Times New Roman" w:hAnsi="Times New Roman" w:cs="Times New Roman"/>
          <w:sz w:val="24"/>
          <w:szCs w:val="24"/>
        </w:rPr>
        <w:t>argued</w:t>
      </w:r>
      <w:r w:rsidR="006724BB">
        <w:rPr>
          <w:rFonts w:ascii="Times New Roman" w:hAnsi="Times New Roman" w:cs="Times New Roman"/>
          <w:sz w:val="24"/>
          <w:szCs w:val="24"/>
        </w:rPr>
        <w:t xml:space="preserve"> that this still does allow age discrimination in the workplace</w:t>
      </w:r>
      <w:sdt>
        <w:sdtPr>
          <w:rPr>
            <w:rFonts w:ascii="Times New Roman" w:hAnsi="Times New Roman" w:cs="Times New Roman"/>
            <w:sz w:val="24"/>
            <w:szCs w:val="24"/>
          </w:rPr>
          <w:id w:val="1064459674"/>
          <w:citation/>
        </w:sdtPr>
        <w:sdtEndPr/>
        <w:sdtContent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724BB">
            <w:rPr>
              <w:rFonts w:ascii="Times New Roman" w:hAnsi="Times New Roman" w:cs="Times New Roman"/>
              <w:sz w:val="24"/>
              <w:szCs w:val="24"/>
            </w:rPr>
            <w:instrText xml:space="preserve"> CITATION mal06 \l 2057 </w:instrText>
          </w:r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(sargeant, 2006)</w:t>
          </w:r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724BB">
        <w:rPr>
          <w:rFonts w:ascii="Times New Roman" w:hAnsi="Times New Roman" w:cs="Times New Roman"/>
          <w:sz w:val="24"/>
          <w:szCs w:val="24"/>
        </w:rPr>
        <w:t>.</w:t>
      </w:r>
      <w:r w:rsidR="003B13C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A08DCD" w14:textId="1BCADB1F" w:rsidR="00155B98" w:rsidRDefault="00622026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</w:t>
      </w:r>
      <w:r w:rsidR="00155B98">
        <w:rPr>
          <w:rFonts w:ascii="Times New Roman" w:hAnsi="Times New Roman" w:cs="Times New Roman"/>
          <w:sz w:val="24"/>
          <w:szCs w:val="24"/>
        </w:rPr>
        <w:t>r</w:t>
      </w:r>
      <w:r w:rsidR="002051BC">
        <w:rPr>
          <w:rFonts w:ascii="Times New Roman" w:hAnsi="Times New Roman" w:cs="Times New Roman"/>
          <w:sz w:val="24"/>
          <w:szCs w:val="24"/>
        </w:rPr>
        <w:t>more,</w:t>
      </w:r>
      <w:r w:rsidR="00155B98">
        <w:rPr>
          <w:rFonts w:ascii="Times New Roman" w:hAnsi="Times New Roman" w:cs="Times New Roman"/>
          <w:sz w:val="24"/>
          <w:szCs w:val="24"/>
        </w:rPr>
        <w:t xml:space="preserve"> t</w:t>
      </w:r>
      <w:r w:rsidR="005B005A">
        <w:rPr>
          <w:rFonts w:ascii="Times New Roman" w:hAnsi="Times New Roman" w:cs="Times New Roman"/>
          <w:sz w:val="24"/>
          <w:szCs w:val="24"/>
        </w:rPr>
        <w:t xml:space="preserve">he Equality Act </w:t>
      </w:r>
      <w:r w:rsidR="0078713F">
        <w:rPr>
          <w:rFonts w:ascii="Times New Roman" w:hAnsi="Times New Roman" w:cs="Times New Roman"/>
          <w:sz w:val="24"/>
          <w:szCs w:val="24"/>
        </w:rPr>
        <w:t>(</w:t>
      </w:r>
      <w:r w:rsidR="002051BC">
        <w:rPr>
          <w:rFonts w:ascii="Times New Roman" w:hAnsi="Times New Roman" w:cs="Times New Roman"/>
          <w:sz w:val="24"/>
          <w:szCs w:val="24"/>
        </w:rPr>
        <w:t>S</w:t>
      </w:r>
      <w:r w:rsidR="0078713F">
        <w:rPr>
          <w:rFonts w:ascii="Times New Roman" w:hAnsi="Times New Roman" w:cs="Times New Roman"/>
          <w:sz w:val="24"/>
          <w:szCs w:val="24"/>
        </w:rPr>
        <w:t xml:space="preserve">exual </w:t>
      </w:r>
      <w:r w:rsidR="002051BC">
        <w:rPr>
          <w:rFonts w:ascii="Times New Roman" w:hAnsi="Times New Roman" w:cs="Times New Roman"/>
          <w:sz w:val="24"/>
          <w:szCs w:val="24"/>
        </w:rPr>
        <w:t>O</w:t>
      </w:r>
      <w:r w:rsidR="0078713F">
        <w:rPr>
          <w:rFonts w:ascii="Times New Roman" w:hAnsi="Times New Roman" w:cs="Times New Roman"/>
          <w:sz w:val="24"/>
          <w:szCs w:val="24"/>
        </w:rPr>
        <w:t xml:space="preserve">rientation) </w:t>
      </w:r>
      <w:r w:rsidR="005B005A">
        <w:rPr>
          <w:rFonts w:ascii="Times New Roman" w:hAnsi="Times New Roman" w:cs="Times New Roman"/>
          <w:sz w:val="24"/>
          <w:szCs w:val="24"/>
        </w:rPr>
        <w:t>2007</w:t>
      </w:r>
      <w:r w:rsidR="0078713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263189239"/>
          <w:citation/>
        </w:sdtPr>
        <w:sdtEndPr/>
        <w:sdtContent>
          <w:r w:rsidR="006A099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A0992">
            <w:rPr>
              <w:rFonts w:ascii="Times New Roman" w:hAnsi="Times New Roman" w:cs="Times New Roman"/>
              <w:sz w:val="24"/>
              <w:szCs w:val="24"/>
            </w:rPr>
            <w:instrText xml:space="preserve"> CITATION Gre08 \l 2057 </w:instrText>
          </w:r>
          <w:r w:rsidR="006A099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A0992" w:rsidRPr="006A0992">
            <w:rPr>
              <w:rFonts w:ascii="Times New Roman" w:hAnsi="Times New Roman" w:cs="Times New Roman"/>
              <w:noProof/>
              <w:sz w:val="24"/>
              <w:szCs w:val="24"/>
            </w:rPr>
            <w:t>(Great Britain. Government Equalities Office, 2008)</w:t>
          </w:r>
          <w:r w:rsidR="006A099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A0992">
        <w:rPr>
          <w:rFonts w:ascii="Times New Roman" w:hAnsi="Times New Roman" w:cs="Times New Roman"/>
          <w:sz w:val="24"/>
          <w:szCs w:val="24"/>
        </w:rPr>
        <w:t xml:space="preserve"> </w:t>
      </w:r>
      <w:r w:rsidR="0078713F">
        <w:rPr>
          <w:rFonts w:ascii="Times New Roman" w:hAnsi="Times New Roman" w:cs="Times New Roman"/>
          <w:sz w:val="24"/>
          <w:szCs w:val="24"/>
        </w:rPr>
        <w:t>was a</w:t>
      </w:r>
      <w:r w:rsidR="00D205F9">
        <w:rPr>
          <w:rFonts w:ascii="Times New Roman" w:hAnsi="Times New Roman" w:cs="Times New Roman"/>
          <w:sz w:val="24"/>
          <w:szCs w:val="24"/>
        </w:rPr>
        <w:t>nother</w:t>
      </w:r>
      <w:r w:rsidR="0078713F">
        <w:rPr>
          <w:rFonts w:ascii="Times New Roman" w:hAnsi="Times New Roman" w:cs="Times New Roman"/>
          <w:sz w:val="24"/>
          <w:szCs w:val="24"/>
        </w:rPr>
        <w:t xml:space="preserve"> secondary legislation </w:t>
      </w:r>
      <w:r w:rsidR="003A7E59">
        <w:rPr>
          <w:rFonts w:ascii="Times New Roman" w:hAnsi="Times New Roman" w:cs="Times New Roman"/>
          <w:sz w:val="24"/>
          <w:szCs w:val="24"/>
        </w:rPr>
        <w:t>in</w:t>
      </w:r>
      <w:r w:rsidR="0078713F">
        <w:rPr>
          <w:rFonts w:ascii="Times New Roman" w:hAnsi="Times New Roman" w:cs="Times New Roman"/>
          <w:sz w:val="24"/>
          <w:szCs w:val="24"/>
        </w:rPr>
        <w:t xml:space="preserve"> the U</w:t>
      </w:r>
      <w:r w:rsidR="00436DB1">
        <w:rPr>
          <w:rFonts w:ascii="Times New Roman" w:hAnsi="Times New Roman" w:cs="Times New Roman"/>
          <w:sz w:val="24"/>
          <w:szCs w:val="24"/>
        </w:rPr>
        <w:t>K</w:t>
      </w:r>
      <w:r w:rsidR="0078713F">
        <w:rPr>
          <w:rFonts w:ascii="Times New Roman" w:hAnsi="Times New Roman" w:cs="Times New Roman"/>
          <w:sz w:val="24"/>
          <w:szCs w:val="24"/>
        </w:rPr>
        <w:t xml:space="preserve"> which had </w:t>
      </w:r>
      <w:r w:rsidR="003A7E59">
        <w:rPr>
          <w:rFonts w:ascii="Times New Roman" w:hAnsi="Times New Roman" w:cs="Times New Roman"/>
          <w:sz w:val="24"/>
          <w:szCs w:val="24"/>
        </w:rPr>
        <w:t xml:space="preserve">previously </w:t>
      </w:r>
      <w:r w:rsidR="0078713F">
        <w:rPr>
          <w:rFonts w:ascii="Times New Roman" w:hAnsi="Times New Roman" w:cs="Times New Roman"/>
          <w:sz w:val="24"/>
          <w:szCs w:val="24"/>
        </w:rPr>
        <w:t xml:space="preserve">been </w:t>
      </w:r>
      <w:r w:rsidR="003A7E59">
        <w:rPr>
          <w:rFonts w:ascii="Times New Roman" w:hAnsi="Times New Roman" w:cs="Times New Roman"/>
          <w:sz w:val="24"/>
          <w:szCs w:val="24"/>
        </w:rPr>
        <w:t>included</w:t>
      </w:r>
      <w:r w:rsidR="0078713F">
        <w:rPr>
          <w:rFonts w:ascii="Times New Roman" w:hAnsi="Times New Roman" w:cs="Times New Roman"/>
          <w:sz w:val="24"/>
          <w:szCs w:val="24"/>
        </w:rPr>
        <w:t xml:space="preserve"> in </w:t>
      </w:r>
      <w:r w:rsidR="00775CBD">
        <w:rPr>
          <w:rFonts w:ascii="Times New Roman" w:hAnsi="Times New Roman" w:cs="Times New Roman"/>
          <w:sz w:val="24"/>
          <w:szCs w:val="24"/>
        </w:rPr>
        <w:t>t</w:t>
      </w:r>
      <w:r w:rsidR="0078713F">
        <w:rPr>
          <w:rFonts w:ascii="Times New Roman" w:hAnsi="Times New Roman" w:cs="Times New Roman"/>
          <w:sz w:val="24"/>
          <w:szCs w:val="24"/>
        </w:rPr>
        <w:t>he Equality Act of 2006</w:t>
      </w:r>
      <w:r w:rsidR="002233C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88826978"/>
          <w:citation/>
        </w:sdtPr>
        <w:sdtEndPr/>
        <w:sdtContent>
          <w:r w:rsidR="00B8767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87677">
            <w:rPr>
              <w:rFonts w:ascii="Times New Roman" w:hAnsi="Times New Roman" w:cs="Times New Roman"/>
              <w:sz w:val="24"/>
              <w:szCs w:val="24"/>
            </w:rPr>
            <w:instrText xml:space="preserve"> CITATION Mak08 \l 2057 </w:instrText>
          </w:r>
          <w:r w:rsidR="00B8767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87677" w:rsidRPr="00B87677">
            <w:rPr>
              <w:rFonts w:ascii="Times New Roman" w:hAnsi="Times New Roman" w:cs="Times New Roman"/>
              <w:noProof/>
              <w:sz w:val="24"/>
              <w:szCs w:val="24"/>
            </w:rPr>
            <w:t>(Makkan, 2008)</w:t>
          </w:r>
          <w:r w:rsidR="00B8767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C52D2">
        <w:rPr>
          <w:rFonts w:ascii="Times New Roman" w:hAnsi="Times New Roman" w:cs="Times New Roman"/>
          <w:sz w:val="24"/>
          <w:szCs w:val="24"/>
        </w:rPr>
        <w:t>,</w:t>
      </w:r>
      <w:r w:rsidR="0078713F">
        <w:rPr>
          <w:rFonts w:ascii="Times New Roman" w:hAnsi="Times New Roman" w:cs="Times New Roman"/>
          <w:sz w:val="24"/>
          <w:szCs w:val="24"/>
        </w:rPr>
        <w:t xml:space="preserve"> this made it unlawful to discriminate against anybody because of their sexual orientation</w:t>
      </w:r>
      <w:r w:rsidR="003F2D1A">
        <w:rPr>
          <w:rFonts w:ascii="Times New Roman" w:hAnsi="Times New Roman" w:cs="Times New Roman"/>
          <w:sz w:val="24"/>
          <w:szCs w:val="24"/>
        </w:rPr>
        <w:t xml:space="preserve">, </w:t>
      </w:r>
      <w:r w:rsidR="009B2DE4">
        <w:rPr>
          <w:rFonts w:ascii="Times New Roman" w:hAnsi="Times New Roman" w:cs="Times New Roman"/>
          <w:sz w:val="24"/>
          <w:szCs w:val="24"/>
        </w:rPr>
        <w:t>regarding employment, education, owning properties</w:t>
      </w:r>
      <w:r w:rsidR="00BC1E29">
        <w:rPr>
          <w:rFonts w:ascii="Times New Roman" w:hAnsi="Times New Roman" w:cs="Times New Roman"/>
          <w:sz w:val="24"/>
          <w:szCs w:val="24"/>
        </w:rPr>
        <w:t xml:space="preserve">, public </w:t>
      </w:r>
      <w:r w:rsidR="00D83AA1">
        <w:rPr>
          <w:rFonts w:ascii="Times New Roman" w:hAnsi="Times New Roman" w:cs="Times New Roman"/>
          <w:sz w:val="24"/>
          <w:szCs w:val="24"/>
        </w:rPr>
        <w:t>events,</w:t>
      </w:r>
      <w:r w:rsidR="0079036C">
        <w:rPr>
          <w:rFonts w:ascii="Times New Roman" w:hAnsi="Times New Roman" w:cs="Times New Roman"/>
          <w:sz w:val="24"/>
          <w:szCs w:val="24"/>
        </w:rPr>
        <w:t xml:space="preserve"> and every </w:t>
      </w:r>
      <w:r w:rsidR="007D44C6">
        <w:rPr>
          <w:rFonts w:ascii="Times New Roman" w:hAnsi="Times New Roman" w:cs="Times New Roman"/>
          <w:sz w:val="24"/>
          <w:szCs w:val="24"/>
        </w:rPr>
        <w:t xml:space="preserve">other part of </w:t>
      </w:r>
      <w:r w:rsidR="002D5CBB">
        <w:rPr>
          <w:rFonts w:ascii="Times New Roman" w:hAnsi="Times New Roman" w:cs="Times New Roman"/>
          <w:sz w:val="24"/>
          <w:szCs w:val="24"/>
        </w:rPr>
        <w:t xml:space="preserve">their </w:t>
      </w:r>
      <w:r w:rsidR="000220CE">
        <w:rPr>
          <w:rFonts w:ascii="Times New Roman" w:hAnsi="Times New Roman" w:cs="Times New Roman"/>
          <w:sz w:val="24"/>
          <w:szCs w:val="24"/>
        </w:rPr>
        <w:t>way of life</w:t>
      </w:r>
      <w:r w:rsidR="007D44C6">
        <w:rPr>
          <w:rFonts w:ascii="Times New Roman" w:hAnsi="Times New Roman" w:cs="Times New Roman"/>
          <w:sz w:val="24"/>
          <w:szCs w:val="24"/>
        </w:rPr>
        <w:t xml:space="preserve">. </w:t>
      </w:r>
      <w:r w:rsidR="00CB14F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According to Arlow s</w:t>
      </w:r>
      <w:r w:rsidR="00CB14F9">
        <w:rPr>
          <w:rFonts w:ascii="Times New Roman" w:hAnsi="Times New Roman" w:cs="Times New Roman"/>
          <w:sz w:val="24"/>
          <w:szCs w:val="24"/>
        </w:rPr>
        <w:t>ame sex couples were still discriminated against as they w</w:t>
      </w:r>
      <w:r w:rsidR="00F23A89">
        <w:rPr>
          <w:rFonts w:ascii="Times New Roman" w:hAnsi="Times New Roman" w:cs="Times New Roman"/>
          <w:sz w:val="24"/>
          <w:szCs w:val="24"/>
        </w:rPr>
        <w:t xml:space="preserve">ere unable </w:t>
      </w:r>
      <w:r w:rsidR="00D035D8">
        <w:rPr>
          <w:rFonts w:ascii="Times New Roman" w:hAnsi="Times New Roman" w:cs="Times New Roman"/>
          <w:sz w:val="24"/>
          <w:szCs w:val="24"/>
        </w:rPr>
        <w:t>legally adopt a child</w:t>
      </w:r>
      <w:r w:rsidR="00F23A89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600104483"/>
          <w:citation/>
        </w:sdtPr>
        <w:sdtEndPr/>
        <w:sdtContent>
          <w:r w:rsidR="00F23A8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23A89">
            <w:rPr>
              <w:rFonts w:ascii="Times New Roman" w:hAnsi="Times New Roman" w:cs="Times New Roman"/>
              <w:sz w:val="24"/>
              <w:szCs w:val="24"/>
            </w:rPr>
            <w:instrText xml:space="preserve"> CITATION Rut10 \l 2057 </w:instrText>
          </w:r>
          <w:r w:rsidR="00F23A8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(Arlow, 2010)</w:t>
          </w:r>
          <w:r w:rsidR="00F23A8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23A89">
        <w:rPr>
          <w:rFonts w:ascii="Times New Roman" w:hAnsi="Times New Roman" w:cs="Times New Roman"/>
          <w:sz w:val="24"/>
          <w:szCs w:val="24"/>
        </w:rPr>
        <w:t>.</w:t>
      </w:r>
      <w:r w:rsidR="008D21B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Notably o</w:t>
      </w:r>
      <w:r w:rsidR="00F25CE2">
        <w:rPr>
          <w:rFonts w:ascii="Times New Roman" w:hAnsi="Times New Roman" w:cs="Times New Roman"/>
          <w:sz w:val="24"/>
          <w:szCs w:val="24"/>
        </w:rPr>
        <w:t>n July 17</w:t>
      </w:r>
      <w:r>
        <w:rPr>
          <w:rFonts w:ascii="Times New Roman" w:hAnsi="Times New Roman" w:cs="Times New Roman"/>
          <w:sz w:val="24"/>
          <w:szCs w:val="24"/>
        </w:rPr>
        <w:t>,</w:t>
      </w:r>
      <w:r w:rsidR="00F25CE2">
        <w:rPr>
          <w:rFonts w:ascii="Times New Roman" w:hAnsi="Times New Roman" w:cs="Times New Roman"/>
          <w:sz w:val="24"/>
          <w:szCs w:val="24"/>
        </w:rPr>
        <w:t xml:space="preserve"> </w:t>
      </w:r>
      <w:r w:rsidR="00AC6629">
        <w:rPr>
          <w:rFonts w:ascii="Times New Roman" w:hAnsi="Times New Roman" w:cs="Times New Roman"/>
          <w:sz w:val="24"/>
          <w:szCs w:val="24"/>
        </w:rPr>
        <w:t>2013,</w:t>
      </w:r>
      <w:r w:rsidR="00F25CE2">
        <w:rPr>
          <w:rFonts w:ascii="Times New Roman" w:hAnsi="Times New Roman" w:cs="Times New Roman"/>
          <w:sz w:val="24"/>
          <w:szCs w:val="24"/>
        </w:rPr>
        <w:t xml:space="preserve"> </w:t>
      </w:r>
      <w:r w:rsidR="00E23817">
        <w:rPr>
          <w:rFonts w:ascii="Times New Roman" w:hAnsi="Times New Roman" w:cs="Times New Roman"/>
          <w:sz w:val="24"/>
          <w:szCs w:val="24"/>
        </w:rPr>
        <w:t>the Marriage (same sex couples) Act</w:t>
      </w:r>
      <w:r w:rsidR="008C165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2791565"/>
          <w:citation/>
        </w:sdtPr>
        <w:sdtEndPr/>
        <w:sdtContent>
          <w:r w:rsidR="0054157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4157E">
            <w:rPr>
              <w:rFonts w:ascii="Times New Roman" w:hAnsi="Times New Roman" w:cs="Times New Roman"/>
              <w:sz w:val="24"/>
              <w:szCs w:val="24"/>
            </w:rPr>
            <w:instrText xml:space="preserve"> CITATION The18 \l 2057 </w:instrText>
          </w:r>
          <w:r w:rsidR="0054157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4157E" w:rsidRPr="0054157E">
            <w:rPr>
              <w:rFonts w:ascii="Times New Roman" w:hAnsi="Times New Roman" w:cs="Times New Roman"/>
              <w:noProof/>
              <w:sz w:val="24"/>
              <w:szCs w:val="24"/>
            </w:rPr>
            <w:t>(Library, 2018)</w:t>
          </w:r>
          <w:r w:rsidR="0054157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5926">
        <w:rPr>
          <w:rFonts w:ascii="Times New Roman" w:hAnsi="Times New Roman" w:cs="Times New Roman"/>
          <w:sz w:val="24"/>
          <w:szCs w:val="24"/>
        </w:rPr>
        <w:t xml:space="preserve"> </w:t>
      </w:r>
      <w:r w:rsidR="008C1650">
        <w:rPr>
          <w:rFonts w:ascii="Times New Roman" w:hAnsi="Times New Roman" w:cs="Times New Roman"/>
          <w:sz w:val="24"/>
          <w:szCs w:val="24"/>
        </w:rPr>
        <w:t xml:space="preserve">was passed </w:t>
      </w:r>
      <w:r w:rsidR="00F52E24">
        <w:rPr>
          <w:rFonts w:ascii="Times New Roman" w:hAnsi="Times New Roman" w:cs="Times New Roman"/>
          <w:sz w:val="24"/>
          <w:szCs w:val="24"/>
        </w:rPr>
        <w:t xml:space="preserve">making </w:t>
      </w:r>
      <w:r w:rsidR="002A0F91">
        <w:rPr>
          <w:rFonts w:ascii="Times New Roman" w:hAnsi="Times New Roman" w:cs="Times New Roman"/>
          <w:sz w:val="24"/>
          <w:szCs w:val="24"/>
        </w:rPr>
        <w:t>important</w:t>
      </w:r>
      <w:r w:rsidR="00F52E24">
        <w:rPr>
          <w:rFonts w:ascii="Times New Roman" w:hAnsi="Times New Roman" w:cs="Times New Roman"/>
          <w:sz w:val="24"/>
          <w:szCs w:val="24"/>
        </w:rPr>
        <w:t xml:space="preserve"> </w:t>
      </w:r>
      <w:r w:rsidR="002A0F91">
        <w:rPr>
          <w:rFonts w:ascii="Times New Roman" w:hAnsi="Times New Roman" w:cs="Times New Roman"/>
          <w:sz w:val="24"/>
          <w:szCs w:val="24"/>
        </w:rPr>
        <w:t>measures</w:t>
      </w:r>
      <w:r w:rsidR="00F52E24">
        <w:rPr>
          <w:rFonts w:ascii="Times New Roman" w:hAnsi="Times New Roman" w:cs="Times New Roman"/>
          <w:sz w:val="24"/>
          <w:szCs w:val="24"/>
        </w:rPr>
        <w:t xml:space="preserve"> toward </w:t>
      </w:r>
      <w:r w:rsidR="00D56B51">
        <w:rPr>
          <w:rFonts w:ascii="Times New Roman" w:hAnsi="Times New Roman" w:cs="Times New Roman"/>
          <w:sz w:val="24"/>
          <w:szCs w:val="24"/>
        </w:rPr>
        <w:t>ending gender inequality in the U</w:t>
      </w:r>
      <w:r w:rsidR="00155B98">
        <w:rPr>
          <w:rFonts w:ascii="Times New Roman" w:hAnsi="Times New Roman" w:cs="Times New Roman"/>
          <w:sz w:val="24"/>
          <w:szCs w:val="24"/>
        </w:rPr>
        <w:t>K</w:t>
      </w:r>
      <w:r w:rsidR="006C053A">
        <w:rPr>
          <w:rFonts w:ascii="Times New Roman" w:hAnsi="Times New Roman" w:cs="Times New Roman"/>
          <w:sz w:val="24"/>
          <w:szCs w:val="24"/>
        </w:rPr>
        <w:t>.</w:t>
      </w:r>
    </w:p>
    <w:p w14:paraId="5F6E105A" w14:textId="7BDA585B" w:rsidR="00E1432C" w:rsidRDefault="00155B98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Currently t</w:t>
      </w:r>
      <w:r w:rsidR="008D21B9">
        <w:rPr>
          <w:rFonts w:ascii="Times New Roman" w:hAnsi="Times New Roman" w:cs="Times New Roman"/>
          <w:sz w:val="24"/>
          <w:szCs w:val="24"/>
        </w:rPr>
        <w:t>he Equality Act 2010</w:t>
      </w:r>
      <w:r w:rsidR="002051B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093619192"/>
          <w:citation/>
        </w:sdtPr>
        <w:sdtEndPr/>
        <w:sdtContent>
          <w:r w:rsidR="00E1432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1432C">
            <w:rPr>
              <w:rFonts w:ascii="Times New Roman" w:hAnsi="Times New Roman" w:cs="Times New Roman"/>
              <w:sz w:val="24"/>
              <w:szCs w:val="24"/>
            </w:rPr>
            <w:instrText xml:space="preserve"> CITATION Joh10 \l 2057 </w:instrText>
          </w:r>
          <w:r w:rsidR="00E1432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(Wadham, 2010)</w:t>
          </w:r>
          <w:r w:rsidR="00E1432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1432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which </w:t>
      </w:r>
      <w:r w:rsidR="00E1432C">
        <w:rPr>
          <w:rFonts w:ascii="Times New Roman" w:hAnsi="Times New Roman" w:cs="Times New Roman"/>
          <w:sz w:val="24"/>
          <w:szCs w:val="24"/>
        </w:rPr>
        <w:t xml:space="preserve">replaced </w:t>
      </w:r>
      <w:r w:rsidR="002051BC">
        <w:rPr>
          <w:rFonts w:ascii="Times New Roman" w:hAnsi="Times New Roman" w:cs="Times New Roman"/>
          <w:sz w:val="24"/>
          <w:szCs w:val="24"/>
        </w:rPr>
        <w:t>all</w:t>
      </w:r>
      <w:r w:rsidR="00E1432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nine preceding</w:t>
      </w:r>
      <w:r w:rsidR="00E1432C">
        <w:rPr>
          <w:rFonts w:ascii="Times New Roman" w:hAnsi="Times New Roman" w:cs="Times New Roman"/>
          <w:sz w:val="24"/>
          <w:szCs w:val="24"/>
        </w:rPr>
        <w:t xml:space="preserve"> legislations regarding equality </w:t>
      </w:r>
      <w:r w:rsidR="002051BC">
        <w:rPr>
          <w:rFonts w:ascii="Times New Roman" w:hAnsi="Times New Roman" w:cs="Times New Roman"/>
          <w:sz w:val="24"/>
          <w:szCs w:val="24"/>
        </w:rPr>
        <w:t>over</w:t>
      </w:r>
      <w:r w:rsidR="00E1432C">
        <w:rPr>
          <w:rFonts w:ascii="Times New Roman" w:hAnsi="Times New Roman" w:cs="Times New Roman"/>
          <w:sz w:val="24"/>
          <w:szCs w:val="24"/>
        </w:rPr>
        <w:t xml:space="preserve"> the past </w:t>
      </w:r>
      <w:r w:rsidR="006C0260">
        <w:rPr>
          <w:rFonts w:ascii="Times New Roman" w:hAnsi="Times New Roman" w:cs="Times New Roman"/>
          <w:sz w:val="24"/>
          <w:szCs w:val="24"/>
        </w:rPr>
        <w:t>forty-five</w:t>
      </w:r>
      <w:r w:rsidR="00E1432C">
        <w:rPr>
          <w:rFonts w:ascii="Times New Roman" w:hAnsi="Times New Roman" w:cs="Times New Roman"/>
          <w:sz w:val="24"/>
          <w:szCs w:val="24"/>
        </w:rPr>
        <w:t xml:space="preserve"> years</w:t>
      </w:r>
      <w:r w:rsidR="00243A79">
        <w:rPr>
          <w:rFonts w:ascii="Times New Roman" w:hAnsi="Times New Roman" w:cs="Times New Roman"/>
          <w:sz w:val="24"/>
          <w:szCs w:val="24"/>
        </w:rPr>
        <w:t>.</w:t>
      </w:r>
      <w:r w:rsidR="00CD6F6E">
        <w:rPr>
          <w:rFonts w:ascii="Times New Roman" w:hAnsi="Times New Roman" w:cs="Times New Roman"/>
          <w:sz w:val="24"/>
          <w:szCs w:val="24"/>
        </w:rPr>
        <w:t xml:space="preserve"> </w:t>
      </w:r>
      <w:r w:rsidR="00622B44">
        <w:rPr>
          <w:rFonts w:ascii="Times New Roman" w:hAnsi="Times New Roman" w:cs="Times New Roman"/>
          <w:sz w:val="24"/>
          <w:szCs w:val="24"/>
        </w:rPr>
        <w:t>This new legislation</w:t>
      </w:r>
      <w:r w:rsidR="006A4C48">
        <w:rPr>
          <w:rFonts w:ascii="Times New Roman" w:hAnsi="Times New Roman" w:cs="Times New Roman"/>
          <w:sz w:val="24"/>
          <w:szCs w:val="24"/>
        </w:rPr>
        <w:t xml:space="preserve"> </w:t>
      </w:r>
      <w:r w:rsidR="00C13F6A">
        <w:rPr>
          <w:rFonts w:ascii="Times New Roman" w:hAnsi="Times New Roman" w:cs="Times New Roman"/>
          <w:sz w:val="24"/>
          <w:szCs w:val="24"/>
        </w:rPr>
        <w:t>covered all previous</w:t>
      </w:r>
      <w:r w:rsidR="00506E51">
        <w:rPr>
          <w:rFonts w:ascii="Times New Roman" w:hAnsi="Times New Roman" w:cs="Times New Roman"/>
          <w:sz w:val="24"/>
          <w:szCs w:val="24"/>
        </w:rPr>
        <w:t xml:space="preserve"> </w:t>
      </w:r>
      <w:r w:rsidR="006A4C48">
        <w:rPr>
          <w:rFonts w:ascii="Times New Roman" w:hAnsi="Times New Roman" w:cs="Times New Roman"/>
          <w:sz w:val="24"/>
          <w:szCs w:val="24"/>
        </w:rPr>
        <w:t>inequalit</w:t>
      </w:r>
      <w:r w:rsidR="00506E51">
        <w:rPr>
          <w:rFonts w:ascii="Times New Roman" w:hAnsi="Times New Roman" w:cs="Times New Roman"/>
          <w:sz w:val="24"/>
          <w:szCs w:val="24"/>
        </w:rPr>
        <w:t>y</w:t>
      </w:r>
      <w:r w:rsidR="008D3463">
        <w:rPr>
          <w:rFonts w:ascii="Times New Roman" w:hAnsi="Times New Roman" w:cs="Times New Roman"/>
          <w:sz w:val="24"/>
          <w:szCs w:val="24"/>
        </w:rPr>
        <w:t xml:space="preserve"> laws</w:t>
      </w:r>
      <w:r w:rsidR="005619C6">
        <w:rPr>
          <w:rFonts w:ascii="Times New Roman" w:hAnsi="Times New Roman" w:cs="Times New Roman"/>
          <w:sz w:val="24"/>
          <w:szCs w:val="24"/>
        </w:rPr>
        <w:t xml:space="preserve">, </w:t>
      </w:r>
      <w:r w:rsidR="002051BC">
        <w:rPr>
          <w:rFonts w:ascii="Times New Roman" w:hAnsi="Times New Roman" w:cs="Times New Roman"/>
          <w:sz w:val="24"/>
          <w:szCs w:val="24"/>
        </w:rPr>
        <w:t>thus allowing</w:t>
      </w:r>
      <w:r w:rsidR="00A669F1">
        <w:rPr>
          <w:rFonts w:ascii="Times New Roman" w:hAnsi="Times New Roman" w:cs="Times New Roman"/>
          <w:sz w:val="24"/>
          <w:szCs w:val="24"/>
        </w:rPr>
        <w:t xml:space="preserve"> better protection for </w:t>
      </w:r>
      <w:r w:rsidR="001F5569">
        <w:rPr>
          <w:rFonts w:ascii="Times New Roman" w:hAnsi="Times New Roman" w:cs="Times New Roman"/>
          <w:sz w:val="24"/>
          <w:szCs w:val="24"/>
        </w:rPr>
        <w:t>all people in society</w:t>
      </w:r>
      <w:r w:rsidR="007E384D">
        <w:rPr>
          <w:rFonts w:ascii="Times New Roman" w:hAnsi="Times New Roman" w:cs="Times New Roman"/>
          <w:sz w:val="24"/>
          <w:szCs w:val="24"/>
        </w:rPr>
        <w:t xml:space="preserve"> </w:t>
      </w:r>
      <w:r w:rsidR="005619C6">
        <w:rPr>
          <w:rFonts w:ascii="Times New Roman" w:hAnsi="Times New Roman" w:cs="Times New Roman"/>
          <w:sz w:val="24"/>
          <w:szCs w:val="24"/>
        </w:rPr>
        <w:t xml:space="preserve">by </w:t>
      </w:r>
      <w:r w:rsidR="007E384D">
        <w:rPr>
          <w:rFonts w:ascii="Times New Roman" w:hAnsi="Times New Roman" w:cs="Times New Roman"/>
          <w:sz w:val="24"/>
          <w:szCs w:val="24"/>
        </w:rPr>
        <w:t xml:space="preserve">putting all previous acts into one multiple discrimination </w:t>
      </w:r>
      <w:r w:rsidR="005619C6">
        <w:rPr>
          <w:rFonts w:ascii="Times New Roman" w:hAnsi="Times New Roman" w:cs="Times New Roman"/>
          <w:sz w:val="24"/>
          <w:szCs w:val="24"/>
        </w:rPr>
        <w:t xml:space="preserve">piece of </w:t>
      </w:r>
      <w:r w:rsidR="006C0260">
        <w:rPr>
          <w:rFonts w:ascii="Times New Roman" w:hAnsi="Times New Roman" w:cs="Times New Roman"/>
          <w:sz w:val="24"/>
          <w:szCs w:val="24"/>
        </w:rPr>
        <w:t>legislation.</w:t>
      </w:r>
      <w:r w:rsidR="00506E51">
        <w:rPr>
          <w:rFonts w:ascii="Times New Roman" w:hAnsi="Times New Roman" w:cs="Times New Roman"/>
          <w:sz w:val="24"/>
          <w:szCs w:val="24"/>
        </w:rPr>
        <w:t xml:space="preserve"> </w:t>
      </w:r>
      <w:r w:rsidR="00243A79">
        <w:rPr>
          <w:rFonts w:ascii="Times New Roman" w:hAnsi="Times New Roman" w:cs="Times New Roman"/>
          <w:sz w:val="24"/>
          <w:szCs w:val="24"/>
        </w:rPr>
        <w:t xml:space="preserve">By having this new </w:t>
      </w:r>
      <w:r w:rsidR="005619C6">
        <w:rPr>
          <w:rFonts w:ascii="Times New Roman" w:hAnsi="Times New Roman" w:cs="Times New Roman"/>
          <w:sz w:val="24"/>
          <w:szCs w:val="24"/>
        </w:rPr>
        <w:t xml:space="preserve">updated </w:t>
      </w:r>
      <w:r w:rsidR="00243A79">
        <w:rPr>
          <w:rFonts w:ascii="Times New Roman" w:hAnsi="Times New Roman" w:cs="Times New Roman"/>
          <w:sz w:val="24"/>
          <w:szCs w:val="24"/>
        </w:rPr>
        <w:t>Eq</w:t>
      </w:r>
      <w:r w:rsidR="000F5D9E">
        <w:rPr>
          <w:rFonts w:ascii="Times New Roman" w:hAnsi="Times New Roman" w:cs="Times New Roman"/>
          <w:sz w:val="24"/>
          <w:szCs w:val="24"/>
        </w:rPr>
        <w:t xml:space="preserve">uality Act </w:t>
      </w:r>
      <w:r w:rsidR="008C5926">
        <w:rPr>
          <w:rFonts w:ascii="Times New Roman" w:hAnsi="Times New Roman" w:cs="Times New Roman"/>
          <w:sz w:val="24"/>
          <w:szCs w:val="24"/>
        </w:rPr>
        <w:t xml:space="preserve">of 2010 </w:t>
      </w:r>
      <w:sdt>
        <w:sdtPr>
          <w:rPr>
            <w:rFonts w:ascii="Times New Roman" w:hAnsi="Times New Roman" w:cs="Times New Roman"/>
            <w:sz w:val="24"/>
            <w:szCs w:val="24"/>
          </w:rPr>
          <w:id w:val="1719698919"/>
          <w:citation/>
        </w:sdtPr>
        <w:sdtEndPr/>
        <w:sdtContent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C5926">
            <w:rPr>
              <w:rFonts w:ascii="Times New Roman" w:hAnsi="Times New Roman" w:cs="Times New Roman"/>
              <w:sz w:val="24"/>
              <w:szCs w:val="24"/>
            </w:rPr>
            <w:instrText xml:space="preserve"> CITATION Joh10 \l 2057 </w:instrText>
          </w:r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C5926" w:rsidRPr="008C5926">
            <w:rPr>
              <w:rFonts w:ascii="Times New Roman" w:hAnsi="Times New Roman" w:cs="Times New Roman"/>
              <w:noProof/>
              <w:sz w:val="24"/>
              <w:szCs w:val="24"/>
            </w:rPr>
            <w:t>(Wadham, 2010)</w:t>
          </w:r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5926">
        <w:rPr>
          <w:rFonts w:ascii="Times New Roman" w:hAnsi="Times New Roman" w:cs="Times New Roman"/>
          <w:sz w:val="24"/>
          <w:szCs w:val="24"/>
        </w:rPr>
        <w:t xml:space="preserve"> </w:t>
      </w:r>
      <w:r w:rsidR="005619C6">
        <w:rPr>
          <w:rFonts w:ascii="Times New Roman" w:hAnsi="Times New Roman" w:cs="Times New Roman"/>
          <w:sz w:val="24"/>
          <w:szCs w:val="24"/>
        </w:rPr>
        <w:t xml:space="preserve">laws were made more powerful to </w:t>
      </w:r>
      <w:r w:rsidR="00243A79">
        <w:rPr>
          <w:rFonts w:ascii="Times New Roman" w:hAnsi="Times New Roman" w:cs="Times New Roman"/>
          <w:sz w:val="24"/>
          <w:szCs w:val="24"/>
        </w:rPr>
        <w:t xml:space="preserve">combat against </w:t>
      </w:r>
      <w:r w:rsidR="00AD05E4">
        <w:rPr>
          <w:rFonts w:ascii="Times New Roman" w:hAnsi="Times New Roman" w:cs="Times New Roman"/>
          <w:sz w:val="24"/>
          <w:szCs w:val="24"/>
        </w:rPr>
        <w:t>prejudice and discrimination</w:t>
      </w:r>
      <w:r w:rsidR="000F5D9E">
        <w:rPr>
          <w:rFonts w:ascii="Times New Roman" w:hAnsi="Times New Roman" w:cs="Times New Roman"/>
          <w:sz w:val="24"/>
          <w:szCs w:val="24"/>
        </w:rPr>
        <w:t xml:space="preserve"> more effectively</w:t>
      </w:r>
      <w:r w:rsidR="00C34F1E">
        <w:rPr>
          <w:rFonts w:ascii="Times New Roman" w:hAnsi="Times New Roman" w:cs="Times New Roman"/>
          <w:sz w:val="24"/>
          <w:szCs w:val="24"/>
        </w:rPr>
        <w:t>,</w:t>
      </w:r>
      <w:r w:rsidR="000F5D9E">
        <w:rPr>
          <w:rFonts w:ascii="Times New Roman" w:hAnsi="Times New Roman" w:cs="Times New Roman"/>
          <w:sz w:val="24"/>
          <w:szCs w:val="24"/>
        </w:rPr>
        <w:t xml:space="preserve"> not only in the workplace</w:t>
      </w:r>
      <w:r w:rsidR="00467A44">
        <w:rPr>
          <w:rFonts w:ascii="Times New Roman" w:hAnsi="Times New Roman" w:cs="Times New Roman"/>
          <w:sz w:val="24"/>
          <w:szCs w:val="24"/>
        </w:rPr>
        <w:t>, education</w:t>
      </w:r>
      <w:r w:rsidR="000F5D9E">
        <w:rPr>
          <w:rFonts w:ascii="Times New Roman" w:hAnsi="Times New Roman" w:cs="Times New Roman"/>
          <w:sz w:val="24"/>
          <w:szCs w:val="24"/>
        </w:rPr>
        <w:t xml:space="preserve"> but in the</w:t>
      </w:r>
      <w:r w:rsidR="00467A44">
        <w:rPr>
          <w:rFonts w:ascii="Times New Roman" w:hAnsi="Times New Roman" w:cs="Times New Roman"/>
          <w:sz w:val="24"/>
          <w:szCs w:val="24"/>
        </w:rPr>
        <w:t xml:space="preserve"> whole </w:t>
      </w:r>
      <w:r w:rsidR="00484890">
        <w:rPr>
          <w:rFonts w:ascii="Times New Roman" w:hAnsi="Times New Roman" w:cs="Times New Roman"/>
          <w:sz w:val="24"/>
          <w:szCs w:val="24"/>
        </w:rPr>
        <w:t>of British society</w:t>
      </w:r>
      <w:r w:rsidR="000F5D9E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834652192"/>
          <w:citation/>
        </w:sdtPr>
        <w:sdtEndPr/>
        <w:sdtContent>
          <w:r w:rsidR="000F5D9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F5D9E">
            <w:rPr>
              <w:rFonts w:ascii="Times New Roman" w:hAnsi="Times New Roman" w:cs="Times New Roman"/>
              <w:sz w:val="24"/>
              <w:szCs w:val="24"/>
            </w:rPr>
            <w:instrText xml:space="preserve"> CITATION Ale16 \l 2057 </w:instrText>
          </w:r>
          <w:r w:rsidR="000F5D9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(Bryson, 2016)</w:t>
          </w:r>
          <w:r w:rsidR="000F5D9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F5D9E">
        <w:rPr>
          <w:rFonts w:ascii="Times New Roman" w:hAnsi="Times New Roman" w:cs="Times New Roman"/>
          <w:sz w:val="24"/>
          <w:szCs w:val="24"/>
        </w:rPr>
        <w:t>.</w:t>
      </w:r>
      <w:r w:rsidR="00AC4230">
        <w:rPr>
          <w:rFonts w:ascii="Times New Roman" w:hAnsi="Times New Roman" w:cs="Times New Roman"/>
          <w:sz w:val="24"/>
          <w:szCs w:val="24"/>
        </w:rPr>
        <w:t xml:space="preserve"> </w:t>
      </w:r>
      <w:r w:rsidR="00EB086F">
        <w:rPr>
          <w:rFonts w:ascii="Times New Roman" w:hAnsi="Times New Roman" w:cs="Times New Roman"/>
          <w:sz w:val="24"/>
          <w:szCs w:val="24"/>
        </w:rPr>
        <w:t xml:space="preserve"> </w:t>
      </w:r>
      <w:r w:rsidR="005619C6">
        <w:rPr>
          <w:rFonts w:ascii="Times New Roman" w:hAnsi="Times New Roman" w:cs="Times New Roman"/>
          <w:sz w:val="24"/>
          <w:szCs w:val="24"/>
        </w:rPr>
        <w:t>Every individual</w:t>
      </w:r>
      <w:r w:rsidR="00EB086F">
        <w:rPr>
          <w:rFonts w:ascii="Times New Roman" w:hAnsi="Times New Roman" w:cs="Times New Roman"/>
          <w:sz w:val="24"/>
          <w:szCs w:val="24"/>
        </w:rPr>
        <w:t xml:space="preserve"> would </w:t>
      </w:r>
      <w:r w:rsidR="00D3069F">
        <w:rPr>
          <w:rFonts w:ascii="Times New Roman" w:hAnsi="Times New Roman" w:cs="Times New Roman"/>
          <w:sz w:val="24"/>
          <w:szCs w:val="24"/>
        </w:rPr>
        <w:t xml:space="preserve">now </w:t>
      </w:r>
      <w:r w:rsidR="00EB086F">
        <w:rPr>
          <w:rFonts w:ascii="Times New Roman" w:hAnsi="Times New Roman" w:cs="Times New Roman"/>
          <w:sz w:val="24"/>
          <w:szCs w:val="24"/>
        </w:rPr>
        <w:t xml:space="preserve">have </w:t>
      </w:r>
      <w:r w:rsidR="00CC6A91">
        <w:rPr>
          <w:rFonts w:ascii="Times New Roman" w:hAnsi="Times New Roman" w:cs="Times New Roman"/>
          <w:sz w:val="24"/>
          <w:szCs w:val="24"/>
        </w:rPr>
        <w:t>increased</w:t>
      </w:r>
      <w:r w:rsidR="00211703">
        <w:rPr>
          <w:rFonts w:ascii="Times New Roman" w:hAnsi="Times New Roman" w:cs="Times New Roman"/>
          <w:sz w:val="24"/>
          <w:szCs w:val="24"/>
        </w:rPr>
        <w:t xml:space="preserve"> protection</w:t>
      </w:r>
      <w:r w:rsidR="004E2065">
        <w:rPr>
          <w:rFonts w:ascii="Times New Roman" w:hAnsi="Times New Roman" w:cs="Times New Roman"/>
          <w:sz w:val="24"/>
          <w:szCs w:val="24"/>
        </w:rPr>
        <w:t>,</w:t>
      </w:r>
      <w:r w:rsidR="00EB086F">
        <w:rPr>
          <w:rFonts w:ascii="Times New Roman" w:hAnsi="Times New Roman" w:cs="Times New Roman"/>
          <w:sz w:val="24"/>
          <w:szCs w:val="24"/>
        </w:rPr>
        <w:t xml:space="preserve"> rights</w:t>
      </w:r>
      <w:r w:rsidR="00D3069F">
        <w:rPr>
          <w:rFonts w:ascii="Times New Roman" w:hAnsi="Times New Roman" w:cs="Times New Roman"/>
          <w:sz w:val="24"/>
          <w:szCs w:val="24"/>
        </w:rPr>
        <w:t xml:space="preserve"> and opportunities</w:t>
      </w:r>
      <w:r w:rsidR="00800331">
        <w:rPr>
          <w:rFonts w:ascii="Times New Roman" w:hAnsi="Times New Roman" w:cs="Times New Roman"/>
          <w:sz w:val="24"/>
          <w:szCs w:val="24"/>
        </w:rPr>
        <w:t xml:space="preserve"> and </w:t>
      </w:r>
      <w:r w:rsidR="00FD57C8">
        <w:rPr>
          <w:rFonts w:ascii="Times New Roman" w:hAnsi="Times New Roman" w:cs="Times New Roman"/>
          <w:sz w:val="24"/>
          <w:szCs w:val="24"/>
        </w:rPr>
        <w:t xml:space="preserve">would </w:t>
      </w:r>
      <w:r w:rsidR="00EE3C5E">
        <w:rPr>
          <w:rFonts w:ascii="Times New Roman" w:hAnsi="Times New Roman" w:cs="Times New Roman"/>
          <w:sz w:val="24"/>
          <w:szCs w:val="24"/>
        </w:rPr>
        <w:t>n</w:t>
      </w:r>
      <w:r w:rsidR="00122F0D">
        <w:rPr>
          <w:rFonts w:ascii="Times New Roman" w:hAnsi="Times New Roman" w:cs="Times New Roman"/>
          <w:sz w:val="24"/>
          <w:szCs w:val="24"/>
        </w:rPr>
        <w:t xml:space="preserve">ow </w:t>
      </w:r>
      <w:r w:rsidR="002F26FE">
        <w:rPr>
          <w:rFonts w:ascii="Times New Roman" w:hAnsi="Times New Roman" w:cs="Times New Roman"/>
          <w:sz w:val="24"/>
          <w:szCs w:val="24"/>
        </w:rPr>
        <w:t xml:space="preserve">be able </w:t>
      </w:r>
      <w:r w:rsidR="00BF31D1">
        <w:rPr>
          <w:rFonts w:ascii="Times New Roman" w:hAnsi="Times New Roman" w:cs="Times New Roman"/>
          <w:sz w:val="24"/>
          <w:szCs w:val="24"/>
        </w:rPr>
        <w:t>to access every resource needed</w:t>
      </w:r>
      <w:r w:rsidR="001E61FB">
        <w:rPr>
          <w:rFonts w:ascii="Times New Roman" w:hAnsi="Times New Roman" w:cs="Times New Roman"/>
          <w:sz w:val="24"/>
          <w:szCs w:val="24"/>
        </w:rPr>
        <w:t xml:space="preserve"> </w:t>
      </w:r>
      <w:r w:rsidR="004F6161">
        <w:rPr>
          <w:rFonts w:ascii="Times New Roman" w:hAnsi="Times New Roman" w:cs="Times New Roman"/>
          <w:sz w:val="24"/>
          <w:szCs w:val="24"/>
        </w:rPr>
        <w:t xml:space="preserve">reach </w:t>
      </w:r>
      <w:r w:rsidR="00DC474F">
        <w:rPr>
          <w:rFonts w:ascii="Times New Roman" w:hAnsi="Times New Roman" w:cs="Times New Roman"/>
          <w:sz w:val="24"/>
          <w:szCs w:val="24"/>
        </w:rPr>
        <w:t>their full potential</w:t>
      </w:r>
      <w:r w:rsidR="00FD57C8">
        <w:rPr>
          <w:rFonts w:ascii="Times New Roman" w:hAnsi="Times New Roman" w:cs="Times New Roman"/>
          <w:sz w:val="24"/>
          <w:szCs w:val="24"/>
        </w:rPr>
        <w:t xml:space="preserve"> and </w:t>
      </w:r>
      <w:r w:rsidR="00AA3D1E">
        <w:rPr>
          <w:rFonts w:ascii="Times New Roman" w:hAnsi="Times New Roman" w:cs="Times New Roman"/>
          <w:sz w:val="24"/>
          <w:szCs w:val="24"/>
        </w:rPr>
        <w:t xml:space="preserve">achieve </w:t>
      </w:r>
      <w:r w:rsidR="00D21A11">
        <w:rPr>
          <w:rFonts w:ascii="Times New Roman" w:hAnsi="Times New Roman" w:cs="Times New Roman"/>
          <w:sz w:val="24"/>
          <w:szCs w:val="24"/>
        </w:rPr>
        <w:t>they can</w:t>
      </w:r>
      <w:r w:rsidR="00DC4C4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496685015"/>
          <w:citation/>
        </w:sdtPr>
        <w:sdtEndPr/>
        <w:sdtContent>
          <w:r w:rsidR="00DC4C4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C4C4F">
            <w:rPr>
              <w:rFonts w:ascii="Times New Roman" w:hAnsi="Times New Roman" w:cs="Times New Roman"/>
              <w:sz w:val="24"/>
              <w:szCs w:val="24"/>
            </w:rPr>
            <w:instrText xml:space="preserve"> CITATION Mar20 \l 2057 </w:instrText>
          </w:r>
          <w:r w:rsidR="00DC4C4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C4C4F" w:rsidRPr="00DC4C4F">
            <w:rPr>
              <w:rFonts w:ascii="Times New Roman" w:hAnsi="Times New Roman" w:cs="Times New Roman"/>
              <w:noProof/>
              <w:sz w:val="24"/>
              <w:szCs w:val="24"/>
            </w:rPr>
            <w:t>(Cordova, 2020)</w:t>
          </w:r>
          <w:r w:rsidR="00DC4C4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C44D5">
        <w:rPr>
          <w:rFonts w:ascii="Times New Roman" w:hAnsi="Times New Roman" w:cs="Times New Roman"/>
          <w:sz w:val="24"/>
          <w:szCs w:val="24"/>
        </w:rPr>
        <w:t>.</w:t>
      </w:r>
    </w:p>
    <w:p w14:paraId="4A56D64E" w14:textId="77777777" w:rsidR="002051BC" w:rsidRDefault="002051BC" w:rsidP="005B005A">
      <w:pPr>
        <w:rPr>
          <w:rFonts w:ascii="Times New Roman" w:hAnsi="Times New Roman" w:cs="Times New Roman"/>
          <w:sz w:val="24"/>
          <w:szCs w:val="24"/>
        </w:rPr>
      </w:pPr>
    </w:p>
    <w:p w14:paraId="3101EEA0" w14:textId="5DC49370" w:rsidR="00EE6564" w:rsidRDefault="00EF1C0A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Inequalities </w:t>
      </w:r>
      <w:r w:rsidR="00580317">
        <w:rPr>
          <w:rFonts w:ascii="Times New Roman" w:hAnsi="Times New Roman" w:cs="Times New Roman"/>
          <w:sz w:val="24"/>
          <w:szCs w:val="24"/>
        </w:rPr>
        <w:t>in so</w:t>
      </w:r>
      <w:r w:rsidR="000C20B5">
        <w:rPr>
          <w:rFonts w:ascii="Times New Roman" w:hAnsi="Times New Roman" w:cs="Times New Roman"/>
          <w:sz w:val="24"/>
          <w:szCs w:val="24"/>
        </w:rPr>
        <w:t xml:space="preserve">ciety </w:t>
      </w:r>
      <w:r w:rsidR="00A8749A">
        <w:rPr>
          <w:rFonts w:ascii="Times New Roman" w:hAnsi="Times New Roman" w:cs="Times New Roman"/>
          <w:sz w:val="24"/>
          <w:szCs w:val="24"/>
        </w:rPr>
        <w:t>may still be reproduced through the socialisation process</w:t>
      </w:r>
      <w:r w:rsidR="00EF1D64">
        <w:rPr>
          <w:rFonts w:ascii="Times New Roman" w:hAnsi="Times New Roman" w:cs="Times New Roman"/>
          <w:sz w:val="24"/>
          <w:szCs w:val="24"/>
        </w:rPr>
        <w:t xml:space="preserve">. Parents </w:t>
      </w:r>
      <w:r w:rsidR="000D3FA5">
        <w:rPr>
          <w:rFonts w:ascii="Times New Roman" w:hAnsi="Times New Roman" w:cs="Times New Roman"/>
          <w:sz w:val="24"/>
          <w:szCs w:val="24"/>
        </w:rPr>
        <w:t>teach children</w:t>
      </w:r>
      <w:r w:rsidR="00EF1D64">
        <w:rPr>
          <w:rFonts w:ascii="Times New Roman" w:hAnsi="Times New Roman" w:cs="Times New Roman"/>
          <w:sz w:val="24"/>
          <w:szCs w:val="24"/>
        </w:rPr>
        <w:t xml:space="preserve"> their </w:t>
      </w:r>
      <w:r w:rsidR="00327BDA">
        <w:rPr>
          <w:rFonts w:ascii="Times New Roman" w:hAnsi="Times New Roman" w:cs="Times New Roman"/>
          <w:sz w:val="24"/>
          <w:szCs w:val="24"/>
        </w:rPr>
        <w:t xml:space="preserve">values, </w:t>
      </w:r>
      <w:r w:rsidR="00D83AA1">
        <w:rPr>
          <w:rFonts w:ascii="Times New Roman" w:hAnsi="Times New Roman" w:cs="Times New Roman"/>
          <w:sz w:val="24"/>
          <w:szCs w:val="24"/>
        </w:rPr>
        <w:t>opinions,</w:t>
      </w:r>
      <w:r w:rsidR="00E313AF">
        <w:rPr>
          <w:rFonts w:ascii="Times New Roman" w:hAnsi="Times New Roman" w:cs="Times New Roman"/>
          <w:sz w:val="24"/>
          <w:szCs w:val="24"/>
        </w:rPr>
        <w:t xml:space="preserve"> and ideas</w:t>
      </w:r>
      <w:r w:rsidR="004E30F6">
        <w:rPr>
          <w:rFonts w:ascii="Times New Roman" w:hAnsi="Times New Roman" w:cs="Times New Roman"/>
          <w:sz w:val="24"/>
          <w:szCs w:val="24"/>
        </w:rPr>
        <w:t>,</w:t>
      </w:r>
      <w:r w:rsidR="006F4031">
        <w:rPr>
          <w:rFonts w:ascii="Times New Roman" w:hAnsi="Times New Roman" w:cs="Times New Roman"/>
          <w:sz w:val="24"/>
          <w:szCs w:val="24"/>
        </w:rPr>
        <w:t xml:space="preserve"> on</w:t>
      </w:r>
      <w:r w:rsidR="00DA7F97">
        <w:rPr>
          <w:rFonts w:ascii="Times New Roman" w:hAnsi="Times New Roman" w:cs="Times New Roman"/>
          <w:sz w:val="24"/>
          <w:szCs w:val="24"/>
        </w:rPr>
        <w:t xml:space="preserve"> subjects </w:t>
      </w:r>
      <w:r w:rsidR="0022600F">
        <w:rPr>
          <w:rFonts w:ascii="Times New Roman" w:hAnsi="Times New Roman" w:cs="Times New Roman"/>
          <w:sz w:val="24"/>
          <w:szCs w:val="24"/>
        </w:rPr>
        <w:t>such as racial bias, gender equality</w:t>
      </w:r>
      <w:r w:rsidR="00E313AF">
        <w:rPr>
          <w:rFonts w:ascii="Times New Roman" w:hAnsi="Times New Roman" w:cs="Times New Roman"/>
          <w:sz w:val="24"/>
          <w:szCs w:val="24"/>
        </w:rPr>
        <w:t xml:space="preserve"> and sexuality.</w:t>
      </w:r>
      <w:r w:rsidR="00226097">
        <w:rPr>
          <w:rFonts w:ascii="Times New Roman" w:hAnsi="Times New Roman" w:cs="Times New Roman"/>
          <w:sz w:val="24"/>
          <w:szCs w:val="24"/>
        </w:rPr>
        <w:t xml:space="preserve"> Children are constantly learning by </w:t>
      </w:r>
      <w:r w:rsidR="008074D3">
        <w:rPr>
          <w:rFonts w:ascii="Times New Roman" w:hAnsi="Times New Roman" w:cs="Times New Roman"/>
          <w:sz w:val="24"/>
          <w:szCs w:val="24"/>
        </w:rPr>
        <w:t>wa</w:t>
      </w:r>
      <w:r w:rsidR="004E30F6">
        <w:rPr>
          <w:rFonts w:ascii="Times New Roman" w:hAnsi="Times New Roman" w:cs="Times New Roman"/>
          <w:sz w:val="24"/>
          <w:szCs w:val="24"/>
        </w:rPr>
        <w:t>tch</w:t>
      </w:r>
      <w:r w:rsidR="008074D3">
        <w:rPr>
          <w:rFonts w:ascii="Times New Roman" w:hAnsi="Times New Roman" w:cs="Times New Roman"/>
          <w:sz w:val="24"/>
          <w:szCs w:val="24"/>
        </w:rPr>
        <w:t xml:space="preserve">ing, </w:t>
      </w:r>
      <w:r w:rsidR="00721385">
        <w:rPr>
          <w:rFonts w:ascii="Times New Roman" w:hAnsi="Times New Roman" w:cs="Times New Roman"/>
          <w:sz w:val="24"/>
          <w:szCs w:val="24"/>
        </w:rPr>
        <w:t>hearing,</w:t>
      </w:r>
      <w:r w:rsidR="008074D3">
        <w:rPr>
          <w:rFonts w:ascii="Times New Roman" w:hAnsi="Times New Roman" w:cs="Times New Roman"/>
          <w:sz w:val="24"/>
          <w:szCs w:val="24"/>
        </w:rPr>
        <w:t xml:space="preserve"> and copying </w:t>
      </w:r>
      <w:r w:rsidR="00942D13">
        <w:rPr>
          <w:rFonts w:ascii="Times New Roman" w:hAnsi="Times New Roman" w:cs="Times New Roman"/>
          <w:sz w:val="24"/>
          <w:szCs w:val="24"/>
        </w:rPr>
        <w:t xml:space="preserve">how </w:t>
      </w:r>
      <w:r w:rsidR="00FF7B34">
        <w:rPr>
          <w:rFonts w:ascii="Times New Roman" w:hAnsi="Times New Roman" w:cs="Times New Roman"/>
          <w:sz w:val="24"/>
          <w:szCs w:val="24"/>
        </w:rPr>
        <w:t xml:space="preserve">their parents </w:t>
      </w:r>
      <w:r w:rsidR="00B03A44">
        <w:rPr>
          <w:rFonts w:ascii="Times New Roman" w:hAnsi="Times New Roman" w:cs="Times New Roman"/>
          <w:sz w:val="24"/>
          <w:szCs w:val="24"/>
        </w:rPr>
        <w:t>behave</w:t>
      </w:r>
      <w:r w:rsidR="00FF7B34">
        <w:rPr>
          <w:rFonts w:ascii="Times New Roman" w:hAnsi="Times New Roman" w:cs="Times New Roman"/>
          <w:sz w:val="24"/>
          <w:szCs w:val="24"/>
        </w:rPr>
        <w:t xml:space="preserve"> and </w:t>
      </w:r>
      <w:r w:rsidR="00B93CA7">
        <w:rPr>
          <w:rFonts w:ascii="Times New Roman" w:hAnsi="Times New Roman" w:cs="Times New Roman"/>
          <w:sz w:val="24"/>
          <w:szCs w:val="24"/>
        </w:rPr>
        <w:t xml:space="preserve">express </w:t>
      </w:r>
      <w:r w:rsidR="00B65A0B">
        <w:rPr>
          <w:rFonts w:ascii="Times New Roman" w:hAnsi="Times New Roman" w:cs="Times New Roman"/>
          <w:sz w:val="24"/>
          <w:szCs w:val="24"/>
        </w:rPr>
        <w:t>themselves</w:t>
      </w:r>
      <w:r w:rsidR="00FF7B34">
        <w:rPr>
          <w:rFonts w:ascii="Times New Roman" w:hAnsi="Times New Roman" w:cs="Times New Roman"/>
          <w:sz w:val="24"/>
          <w:szCs w:val="24"/>
        </w:rPr>
        <w:t>.</w:t>
      </w:r>
      <w:r w:rsidR="008B5928">
        <w:rPr>
          <w:rFonts w:ascii="Times New Roman" w:hAnsi="Times New Roman" w:cs="Times New Roman"/>
          <w:sz w:val="24"/>
          <w:szCs w:val="24"/>
        </w:rPr>
        <w:t xml:space="preserve"> They will also have the same views as their </w:t>
      </w:r>
      <w:r w:rsidR="00162617">
        <w:rPr>
          <w:rFonts w:ascii="Times New Roman" w:hAnsi="Times New Roman" w:cs="Times New Roman"/>
          <w:sz w:val="24"/>
          <w:szCs w:val="24"/>
        </w:rPr>
        <w:t xml:space="preserve">communities, </w:t>
      </w:r>
      <w:r w:rsidR="00D83AA1">
        <w:rPr>
          <w:rFonts w:ascii="Times New Roman" w:hAnsi="Times New Roman" w:cs="Times New Roman"/>
          <w:sz w:val="24"/>
          <w:szCs w:val="24"/>
        </w:rPr>
        <w:t>friends,</w:t>
      </w:r>
      <w:r w:rsidR="00162617">
        <w:rPr>
          <w:rFonts w:ascii="Times New Roman" w:hAnsi="Times New Roman" w:cs="Times New Roman"/>
          <w:sz w:val="24"/>
          <w:szCs w:val="24"/>
        </w:rPr>
        <w:t xml:space="preserve"> and extended family.</w:t>
      </w:r>
      <w:r w:rsidR="00AA499A">
        <w:rPr>
          <w:rFonts w:ascii="Times New Roman" w:hAnsi="Times New Roman" w:cs="Times New Roman"/>
          <w:sz w:val="24"/>
          <w:szCs w:val="24"/>
        </w:rPr>
        <w:t xml:space="preserve"> </w:t>
      </w:r>
      <w:r w:rsidR="001211F7">
        <w:rPr>
          <w:rFonts w:ascii="Times New Roman" w:hAnsi="Times New Roman" w:cs="Times New Roman"/>
          <w:sz w:val="24"/>
          <w:szCs w:val="24"/>
        </w:rPr>
        <w:t>When these children grow up into adulthood their values and opinions will have been clouded by outside influence</w:t>
      </w:r>
      <w:r w:rsidR="00162617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25617340"/>
          <w:citation/>
        </w:sdtPr>
        <w:sdtEndPr/>
        <w:sdtContent>
          <w:r w:rsidR="00A2358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2358A">
            <w:rPr>
              <w:rFonts w:ascii="Times New Roman" w:hAnsi="Times New Roman" w:cs="Times New Roman"/>
              <w:sz w:val="24"/>
              <w:szCs w:val="24"/>
            </w:rPr>
            <w:instrText xml:space="preserve"> CITATION Rob98 \l 2057 </w:instrText>
          </w:r>
          <w:r w:rsidR="00A2358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2358A" w:rsidRPr="00A2358A">
            <w:rPr>
              <w:rFonts w:ascii="Times New Roman" w:hAnsi="Times New Roman" w:cs="Times New Roman"/>
              <w:noProof/>
              <w:sz w:val="24"/>
              <w:szCs w:val="24"/>
            </w:rPr>
            <w:t>(Robert F. Bales, 1998)</w:t>
          </w:r>
          <w:r w:rsidR="00A2358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A29E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6A5D6D8" w14:textId="0043F9E3" w:rsidR="00EE6564" w:rsidRDefault="0016023C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Racial </w:t>
      </w:r>
      <w:r w:rsidR="0004381C">
        <w:rPr>
          <w:rFonts w:ascii="Times New Roman" w:hAnsi="Times New Roman" w:cs="Times New Roman"/>
          <w:sz w:val="24"/>
          <w:szCs w:val="24"/>
        </w:rPr>
        <w:t>in</w:t>
      </w:r>
      <w:r w:rsidR="000F5537">
        <w:rPr>
          <w:rFonts w:ascii="Times New Roman" w:hAnsi="Times New Roman" w:cs="Times New Roman"/>
          <w:sz w:val="24"/>
          <w:szCs w:val="24"/>
        </w:rPr>
        <w:t>equal</w:t>
      </w:r>
      <w:r w:rsidR="0004381C">
        <w:rPr>
          <w:rFonts w:ascii="Times New Roman" w:hAnsi="Times New Roman" w:cs="Times New Roman"/>
          <w:sz w:val="24"/>
          <w:szCs w:val="24"/>
        </w:rPr>
        <w:t xml:space="preserve">ity is still </w:t>
      </w:r>
      <w:r w:rsidR="00AB2A96">
        <w:rPr>
          <w:rFonts w:ascii="Times New Roman" w:hAnsi="Times New Roman" w:cs="Times New Roman"/>
          <w:sz w:val="24"/>
          <w:szCs w:val="24"/>
        </w:rPr>
        <w:t xml:space="preserve">globally widespread </w:t>
      </w:r>
      <w:r w:rsidR="00F01D51">
        <w:rPr>
          <w:rFonts w:ascii="Times New Roman" w:hAnsi="Times New Roman" w:cs="Times New Roman"/>
          <w:sz w:val="24"/>
          <w:szCs w:val="24"/>
        </w:rPr>
        <w:t>today</w:t>
      </w:r>
      <w:r w:rsidR="008C3BBE">
        <w:rPr>
          <w:rFonts w:ascii="Times New Roman" w:hAnsi="Times New Roman" w:cs="Times New Roman"/>
          <w:sz w:val="24"/>
          <w:szCs w:val="24"/>
        </w:rPr>
        <w:t>. Racism is broken down into areas including</w:t>
      </w:r>
      <w:r w:rsidR="00F037F0">
        <w:rPr>
          <w:rFonts w:ascii="Times New Roman" w:hAnsi="Times New Roman" w:cs="Times New Roman"/>
          <w:sz w:val="24"/>
          <w:szCs w:val="24"/>
        </w:rPr>
        <w:t xml:space="preserve"> subtle racism</w:t>
      </w:r>
      <w:r w:rsidR="00C16D4B">
        <w:rPr>
          <w:rFonts w:ascii="Times New Roman" w:hAnsi="Times New Roman" w:cs="Times New Roman"/>
          <w:sz w:val="24"/>
          <w:szCs w:val="24"/>
        </w:rPr>
        <w:t xml:space="preserve"> also known as covert racism</w:t>
      </w:r>
      <w:r w:rsidR="00F037F0">
        <w:rPr>
          <w:rFonts w:ascii="Times New Roman" w:hAnsi="Times New Roman" w:cs="Times New Roman"/>
          <w:sz w:val="24"/>
          <w:szCs w:val="24"/>
        </w:rPr>
        <w:t xml:space="preserve">, which is </w:t>
      </w:r>
      <w:r w:rsidR="00031CFE">
        <w:rPr>
          <w:rFonts w:ascii="Times New Roman" w:hAnsi="Times New Roman" w:cs="Times New Roman"/>
          <w:sz w:val="24"/>
          <w:szCs w:val="24"/>
        </w:rPr>
        <w:t>an indirect form of racism usually carried out throu</w:t>
      </w:r>
      <w:r w:rsidR="00C4536B">
        <w:rPr>
          <w:rFonts w:ascii="Times New Roman" w:hAnsi="Times New Roman" w:cs="Times New Roman"/>
          <w:sz w:val="24"/>
          <w:szCs w:val="24"/>
        </w:rPr>
        <w:t>gh</w:t>
      </w:r>
      <w:r w:rsidR="00031CFE">
        <w:rPr>
          <w:rFonts w:ascii="Times New Roman" w:hAnsi="Times New Roman" w:cs="Times New Roman"/>
          <w:sz w:val="24"/>
          <w:szCs w:val="24"/>
        </w:rPr>
        <w:t xml:space="preserve"> innuendo.</w:t>
      </w:r>
      <w:r w:rsidR="00C4536B">
        <w:rPr>
          <w:rFonts w:ascii="Times New Roman" w:hAnsi="Times New Roman" w:cs="Times New Roman"/>
          <w:sz w:val="24"/>
          <w:szCs w:val="24"/>
        </w:rPr>
        <w:t xml:space="preserve"> Internalised racism, this when the victim </w:t>
      </w:r>
      <w:r w:rsidR="007C1D97">
        <w:rPr>
          <w:rFonts w:ascii="Times New Roman" w:hAnsi="Times New Roman" w:cs="Times New Roman"/>
          <w:sz w:val="24"/>
          <w:szCs w:val="24"/>
        </w:rPr>
        <w:t>feels that their skin colour is inferior</w:t>
      </w:r>
      <w:r w:rsidR="006B24D3">
        <w:rPr>
          <w:rFonts w:ascii="Times New Roman" w:hAnsi="Times New Roman" w:cs="Times New Roman"/>
          <w:sz w:val="24"/>
          <w:szCs w:val="24"/>
        </w:rPr>
        <w:t>, eye colour even the texture of their hair.</w:t>
      </w:r>
      <w:r w:rsidR="00912650">
        <w:rPr>
          <w:rFonts w:ascii="Times New Roman" w:hAnsi="Times New Roman" w:cs="Times New Roman"/>
          <w:sz w:val="24"/>
          <w:szCs w:val="24"/>
        </w:rPr>
        <w:t xml:space="preserve"> Racial profiling happens when </w:t>
      </w:r>
      <w:r w:rsidR="00B272BA">
        <w:rPr>
          <w:rFonts w:ascii="Times New Roman" w:hAnsi="Times New Roman" w:cs="Times New Roman"/>
          <w:sz w:val="24"/>
          <w:szCs w:val="24"/>
        </w:rPr>
        <w:t xml:space="preserve">people and organisations </w:t>
      </w:r>
      <w:r w:rsidR="007904E9">
        <w:rPr>
          <w:rFonts w:ascii="Times New Roman" w:hAnsi="Times New Roman" w:cs="Times New Roman"/>
          <w:sz w:val="24"/>
          <w:szCs w:val="24"/>
        </w:rPr>
        <w:t xml:space="preserve">will place blame on an individual because of </w:t>
      </w:r>
      <w:r w:rsidR="00F40A83">
        <w:rPr>
          <w:rFonts w:ascii="Times New Roman" w:hAnsi="Times New Roman" w:cs="Times New Roman"/>
          <w:sz w:val="24"/>
          <w:szCs w:val="24"/>
        </w:rPr>
        <w:t xml:space="preserve">race. </w:t>
      </w:r>
      <w:r w:rsidR="005826D8">
        <w:rPr>
          <w:rFonts w:ascii="Times New Roman" w:hAnsi="Times New Roman" w:cs="Times New Roman"/>
          <w:sz w:val="24"/>
          <w:szCs w:val="24"/>
        </w:rPr>
        <w:t xml:space="preserve">Racial groups </w:t>
      </w:r>
      <w:r w:rsidR="001D55AE">
        <w:rPr>
          <w:rFonts w:ascii="Times New Roman" w:hAnsi="Times New Roman" w:cs="Times New Roman"/>
          <w:sz w:val="24"/>
          <w:szCs w:val="24"/>
        </w:rPr>
        <w:t>are</w:t>
      </w:r>
      <w:r w:rsidR="005826D8">
        <w:rPr>
          <w:rFonts w:ascii="Times New Roman" w:hAnsi="Times New Roman" w:cs="Times New Roman"/>
          <w:sz w:val="24"/>
          <w:szCs w:val="24"/>
        </w:rPr>
        <w:t xml:space="preserve"> also used to </w:t>
      </w:r>
      <w:r w:rsidR="006D63A9">
        <w:rPr>
          <w:rFonts w:ascii="Times New Roman" w:hAnsi="Times New Roman" w:cs="Times New Roman"/>
          <w:sz w:val="24"/>
          <w:szCs w:val="24"/>
        </w:rPr>
        <w:t>discriminate again</w:t>
      </w:r>
      <w:r w:rsidR="00670C9F">
        <w:rPr>
          <w:rFonts w:ascii="Times New Roman" w:hAnsi="Times New Roman" w:cs="Times New Roman"/>
          <w:sz w:val="24"/>
          <w:szCs w:val="24"/>
        </w:rPr>
        <w:t>st people</w:t>
      </w:r>
      <w:r w:rsidR="005826D8">
        <w:rPr>
          <w:rFonts w:ascii="Times New Roman" w:hAnsi="Times New Roman" w:cs="Times New Roman"/>
          <w:sz w:val="24"/>
          <w:szCs w:val="24"/>
        </w:rPr>
        <w:t xml:space="preserve"> </w:t>
      </w:r>
      <w:r w:rsidR="00F837DD">
        <w:rPr>
          <w:rFonts w:ascii="Times New Roman" w:hAnsi="Times New Roman" w:cs="Times New Roman"/>
          <w:sz w:val="24"/>
          <w:szCs w:val="24"/>
        </w:rPr>
        <w:t>because of their ethnic background</w:t>
      </w:r>
      <w:r w:rsidR="00BB4EAC">
        <w:rPr>
          <w:rFonts w:ascii="Times New Roman" w:hAnsi="Times New Roman" w:cs="Times New Roman"/>
          <w:sz w:val="24"/>
          <w:szCs w:val="24"/>
        </w:rPr>
        <w:t xml:space="preserve"> </w:t>
      </w:r>
      <w:r w:rsidR="005826D8">
        <w:rPr>
          <w:rFonts w:ascii="Times New Roman" w:hAnsi="Times New Roman" w:cs="Times New Roman"/>
          <w:sz w:val="24"/>
          <w:szCs w:val="24"/>
        </w:rPr>
        <w:t xml:space="preserve">from certain </w:t>
      </w:r>
      <w:r w:rsidR="00A52B98">
        <w:rPr>
          <w:rFonts w:ascii="Times New Roman" w:hAnsi="Times New Roman" w:cs="Times New Roman"/>
          <w:sz w:val="24"/>
          <w:szCs w:val="24"/>
        </w:rPr>
        <w:t>areas of housing</w:t>
      </w:r>
      <w:r w:rsidR="00670C9F">
        <w:rPr>
          <w:rFonts w:ascii="Times New Roman" w:hAnsi="Times New Roman" w:cs="Times New Roman"/>
          <w:sz w:val="24"/>
          <w:szCs w:val="24"/>
        </w:rPr>
        <w:t xml:space="preserve"> and opportunities</w:t>
      </w:r>
      <w:r w:rsidR="00196B87">
        <w:rPr>
          <w:rFonts w:ascii="Times New Roman" w:hAnsi="Times New Roman" w:cs="Times New Roman"/>
          <w:sz w:val="24"/>
          <w:szCs w:val="24"/>
        </w:rPr>
        <w:t xml:space="preserve">. </w:t>
      </w:r>
      <w:r w:rsidR="00D44E17">
        <w:rPr>
          <w:rFonts w:ascii="Times New Roman" w:hAnsi="Times New Roman" w:cs="Times New Roman"/>
          <w:sz w:val="24"/>
          <w:szCs w:val="24"/>
        </w:rPr>
        <w:t xml:space="preserve">Kofi </w:t>
      </w:r>
      <w:r w:rsidR="00781D75">
        <w:rPr>
          <w:rFonts w:ascii="Times New Roman" w:hAnsi="Times New Roman" w:cs="Times New Roman"/>
          <w:sz w:val="24"/>
          <w:szCs w:val="24"/>
        </w:rPr>
        <w:t xml:space="preserve">Annan </w:t>
      </w:r>
      <w:r w:rsidR="00876690">
        <w:rPr>
          <w:rFonts w:ascii="Times New Roman" w:hAnsi="Times New Roman" w:cs="Times New Roman"/>
          <w:sz w:val="24"/>
          <w:szCs w:val="24"/>
        </w:rPr>
        <w:t>remarked</w:t>
      </w:r>
      <w:r w:rsidR="00781D75">
        <w:rPr>
          <w:rFonts w:ascii="Times New Roman" w:hAnsi="Times New Roman" w:cs="Times New Roman"/>
          <w:sz w:val="24"/>
          <w:szCs w:val="24"/>
        </w:rPr>
        <w:t xml:space="preserve"> ‘</w:t>
      </w:r>
      <w:r w:rsidR="005A784B">
        <w:rPr>
          <w:rFonts w:ascii="Times New Roman" w:hAnsi="Times New Roman" w:cs="Times New Roman"/>
          <w:sz w:val="24"/>
          <w:szCs w:val="24"/>
        </w:rPr>
        <w:t xml:space="preserve">Ignorance and prejudice </w:t>
      </w:r>
      <w:r w:rsidR="003F0EBF">
        <w:rPr>
          <w:rFonts w:ascii="Times New Roman" w:hAnsi="Times New Roman" w:cs="Times New Roman"/>
          <w:sz w:val="24"/>
          <w:szCs w:val="24"/>
        </w:rPr>
        <w:t>are the handmaidens of propaganda. Our mission, therefore</w:t>
      </w:r>
      <w:r w:rsidR="00690A7E">
        <w:rPr>
          <w:rFonts w:ascii="Times New Roman" w:hAnsi="Times New Roman" w:cs="Times New Roman"/>
          <w:sz w:val="24"/>
          <w:szCs w:val="24"/>
        </w:rPr>
        <w:t>, is to confront ignorance with knowledge, bigotry</w:t>
      </w:r>
      <w:r w:rsidR="003B55E2">
        <w:rPr>
          <w:rFonts w:ascii="Times New Roman" w:hAnsi="Times New Roman" w:cs="Times New Roman"/>
          <w:sz w:val="24"/>
          <w:szCs w:val="24"/>
        </w:rPr>
        <w:t xml:space="preserve"> with tolerance</w:t>
      </w:r>
      <w:r w:rsidR="00C12963">
        <w:rPr>
          <w:rFonts w:ascii="Times New Roman" w:hAnsi="Times New Roman" w:cs="Times New Roman"/>
          <w:sz w:val="24"/>
          <w:szCs w:val="24"/>
        </w:rPr>
        <w:t xml:space="preserve">, </w:t>
      </w:r>
      <w:r w:rsidR="005B6028">
        <w:rPr>
          <w:rFonts w:ascii="Times New Roman" w:hAnsi="Times New Roman" w:cs="Times New Roman"/>
          <w:sz w:val="24"/>
          <w:szCs w:val="24"/>
        </w:rPr>
        <w:t>and isolation with the outstretched hand of generosity.</w:t>
      </w:r>
      <w:r w:rsidR="007F341F">
        <w:rPr>
          <w:rFonts w:ascii="Times New Roman" w:hAnsi="Times New Roman" w:cs="Times New Roman"/>
          <w:sz w:val="24"/>
          <w:szCs w:val="24"/>
        </w:rPr>
        <w:t xml:space="preserve"> Racism can, will</w:t>
      </w:r>
      <w:r w:rsidR="00C21331">
        <w:rPr>
          <w:rFonts w:ascii="Times New Roman" w:hAnsi="Times New Roman" w:cs="Times New Roman"/>
          <w:sz w:val="24"/>
          <w:szCs w:val="24"/>
        </w:rPr>
        <w:t>,</w:t>
      </w:r>
      <w:r w:rsidR="007F341F">
        <w:rPr>
          <w:rFonts w:ascii="Times New Roman" w:hAnsi="Times New Roman" w:cs="Times New Roman"/>
          <w:sz w:val="24"/>
          <w:szCs w:val="24"/>
        </w:rPr>
        <w:t xml:space="preserve"> and must be defeated’</w:t>
      </w:r>
      <w:r w:rsidR="00C21331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39565794"/>
          <w:citation/>
        </w:sdtPr>
        <w:sdtEndPr/>
        <w:sdtContent>
          <w:r w:rsidR="00C2133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21331">
            <w:rPr>
              <w:rFonts w:ascii="Times New Roman" w:hAnsi="Times New Roman" w:cs="Times New Roman"/>
              <w:sz w:val="24"/>
              <w:szCs w:val="24"/>
            </w:rPr>
            <w:instrText xml:space="preserve"> CITATION Kof01 \l 2057 </w:instrText>
          </w:r>
          <w:r w:rsidR="00C2133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1331" w:rsidRPr="00C21331">
            <w:rPr>
              <w:rFonts w:ascii="Times New Roman" w:hAnsi="Times New Roman" w:cs="Times New Roman"/>
              <w:noProof/>
              <w:sz w:val="24"/>
              <w:szCs w:val="24"/>
            </w:rPr>
            <w:t>(Annan, 2001)</w:t>
          </w:r>
          <w:r w:rsidR="00C2133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F341F">
        <w:rPr>
          <w:rFonts w:ascii="Times New Roman" w:hAnsi="Times New Roman" w:cs="Times New Roman"/>
          <w:sz w:val="24"/>
          <w:szCs w:val="24"/>
        </w:rPr>
        <w:t>.</w:t>
      </w:r>
    </w:p>
    <w:p w14:paraId="4BF1C333" w14:textId="618807EC" w:rsidR="00910989" w:rsidRDefault="00D83AA1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Furthermore,</w:t>
      </w:r>
      <w:r w:rsidR="009F73EC">
        <w:rPr>
          <w:rFonts w:ascii="Times New Roman" w:hAnsi="Times New Roman" w:cs="Times New Roman"/>
          <w:sz w:val="24"/>
          <w:szCs w:val="24"/>
        </w:rPr>
        <w:t xml:space="preserve"> there is also prejudice regarding </w:t>
      </w:r>
      <w:r>
        <w:rPr>
          <w:rFonts w:ascii="Times New Roman" w:hAnsi="Times New Roman" w:cs="Times New Roman"/>
          <w:sz w:val="24"/>
          <w:szCs w:val="24"/>
        </w:rPr>
        <w:t>people’s</w:t>
      </w:r>
      <w:r w:rsidR="009D6862">
        <w:rPr>
          <w:rFonts w:ascii="Times New Roman" w:hAnsi="Times New Roman" w:cs="Times New Roman"/>
          <w:sz w:val="24"/>
          <w:szCs w:val="24"/>
        </w:rPr>
        <w:t xml:space="preserve"> sexuality</w:t>
      </w:r>
      <w:r w:rsidR="009056ED">
        <w:rPr>
          <w:rFonts w:ascii="Times New Roman" w:hAnsi="Times New Roman" w:cs="Times New Roman"/>
          <w:sz w:val="24"/>
          <w:szCs w:val="24"/>
        </w:rPr>
        <w:t xml:space="preserve">. </w:t>
      </w:r>
      <w:r w:rsidR="00493244">
        <w:rPr>
          <w:rFonts w:ascii="Times New Roman" w:hAnsi="Times New Roman" w:cs="Times New Roman"/>
          <w:sz w:val="24"/>
          <w:szCs w:val="24"/>
        </w:rPr>
        <w:t xml:space="preserve">Same sex couples </w:t>
      </w:r>
      <w:r w:rsidR="00526091">
        <w:rPr>
          <w:rFonts w:ascii="Times New Roman" w:hAnsi="Times New Roman" w:cs="Times New Roman"/>
          <w:sz w:val="24"/>
          <w:szCs w:val="24"/>
        </w:rPr>
        <w:t xml:space="preserve">until very recently </w:t>
      </w:r>
      <w:r w:rsidR="00493244">
        <w:rPr>
          <w:rFonts w:ascii="Times New Roman" w:hAnsi="Times New Roman" w:cs="Times New Roman"/>
          <w:sz w:val="24"/>
          <w:szCs w:val="24"/>
        </w:rPr>
        <w:t>were unable to adopt children</w:t>
      </w:r>
      <w:r w:rsidR="00486F90">
        <w:rPr>
          <w:rFonts w:ascii="Times New Roman" w:hAnsi="Times New Roman" w:cs="Times New Roman"/>
          <w:sz w:val="24"/>
          <w:szCs w:val="24"/>
        </w:rPr>
        <w:t xml:space="preserve">, own property, receive welfare and were not even recognised </w:t>
      </w:r>
      <w:r w:rsidR="00926BB5">
        <w:rPr>
          <w:rFonts w:ascii="Times New Roman" w:hAnsi="Times New Roman" w:cs="Times New Roman"/>
          <w:sz w:val="24"/>
          <w:szCs w:val="24"/>
        </w:rPr>
        <w:t>as being in a relationship let alone be allowed to marry</w:t>
      </w:r>
      <w:r w:rsidR="00526091">
        <w:rPr>
          <w:rFonts w:ascii="Times New Roman" w:hAnsi="Times New Roman" w:cs="Times New Roman"/>
          <w:sz w:val="24"/>
          <w:szCs w:val="24"/>
        </w:rPr>
        <w:t xml:space="preserve">. </w:t>
      </w:r>
      <w:r w:rsidR="005305B9">
        <w:rPr>
          <w:rFonts w:ascii="Times New Roman" w:hAnsi="Times New Roman" w:cs="Times New Roman"/>
          <w:sz w:val="24"/>
          <w:szCs w:val="24"/>
        </w:rPr>
        <w:t xml:space="preserve">At one stage only heterosexual couples </w:t>
      </w:r>
      <w:r w:rsidR="00B23061">
        <w:rPr>
          <w:rFonts w:ascii="Times New Roman" w:hAnsi="Times New Roman" w:cs="Times New Roman"/>
          <w:sz w:val="24"/>
          <w:szCs w:val="24"/>
        </w:rPr>
        <w:t xml:space="preserve">were deemed as the </w:t>
      </w:r>
      <w:r>
        <w:rPr>
          <w:rFonts w:ascii="Times New Roman" w:hAnsi="Times New Roman" w:cs="Times New Roman"/>
          <w:sz w:val="24"/>
          <w:szCs w:val="24"/>
        </w:rPr>
        <w:t>norm and</w:t>
      </w:r>
      <w:r w:rsidR="00B23061">
        <w:rPr>
          <w:rFonts w:ascii="Times New Roman" w:hAnsi="Times New Roman" w:cs="Times New Roman"/>
          <w:sz w:val="24"/>
          <w:szCs w:val="24"/>
        </w:rPr>
        <w:t xml:space="preserve"> were the basis of what family </w:t>
      </w:r>
      <w:r>
        <w:rPr>
          <w:rFonts w:ascii="Times New Roman" w:hAnsi="Times New Roman" w:cs="Times New Roman"/>
          <w:sz w:val="24"/>
          <w:szCs w:val="24"/>
        </w:rPr>
        <w:t>meant</w:t>
      </w:r>
      <w:r w:rsidR="00A567C0">
        <w:rPr>
          <w:rFonts w:ascii="Times New Roman" w:hAnsi="Times New Roman" w:cs="Times New Roman"/>
          <w:sz w:val="24"/>
          <w:szCs w:val="24"/>
        </w:rPr>
        <w:t xml:space="preserve"> to society. </w:t>
      </w:r>
      <w:r w:rsidR="00537400">
        <w:rPr>
          <w:rFonts w:ascii="Times New Roman" w:hAnsi="Times New Roman" w:cs="Times New Roman"/>
          <w:sz w:val="24"/>
          <w:szCs w:val="24"/>
        </w:rPr>
        <w:t>In 1998 a local Government Act was written</w:t>
      </w:r>
      <w:r w:rsidR="007256DB">
        <w:rPr>
          <w:rFonts w:ascii="Times New Roman" w:hAnsi="Times New Roman" w:cs="Times New Roman"/>
          <w:sz w:val="24"/>
          <w:szCs w:val="24"/>
        </w:rPr>
        <w:t xml:space="preserve"> not to </w:t>
      </w:r>
      <w:r>
        <w:rPr>
          <w:rFonts w:ascii="Times New Roman" w:hAnsi="Times New Roman" w:cs="Times New Roman"/>
          <w:sz w:val="24"/>
          <w:szCs w:val="24"/>
        </w:rPr>
        <w:t>‘promote</w:t>
      </w:r>
      <w:r w:rsidR="006E6BBC">
        <w:rPr>
          <w:rFonts w:ascii="Times New Roman" w:hAnsi="Times New Roman" w:cs="Times New Roman"/>
          <w:sz w:val="24"/>
          <w:szCs w:val="24"/>
        </w:rPr>
        <w:t xml:space="preserve"> the teaching or acceptance of homosexuality</w:t>
      </w:r>
      <w:r w:rsidR="003F4EF5">
        <w:rPr>
          <w:rFonts w:ascii="Times New Roman" w:hAnsi="Times New Roman" w:cs="Times New Roman"/>
          <w:sz w:val="24"/>
          <w:szCs w:val="24"/>
        </w:rPr>
        <w:t xml:space="preserve"> </w:t>
      </w:r>
      <w:r w:rsidR="00034018">
        <w:rPr>
          <w:rFonts w:ascii="Times New Roman" w:hAnsi="Times New Roman" w:cs="Times New Roman"/>
          <w:sz w:val="24"/>
          <w:szCs w:val="24"/>
        </w:rPr>
        <w:t>as it was</w:t>
      </w:r>
      <w:r w:rsidR="004D63D0">
        <w:rPr>
          <w:rFonts w:ascii="Times New Roman" w:hAnsi="Times New Roman" w:cs="Times New Roman"/>
          <w:sz w:val="24"/>
          <w:szCs w:val="24"/>
        </w:rPr>
        <w:t xml:space="preserve"> classed as a pretended family relationship’.</w:t>
      </w:r>
      <w:r w:rsidR="00F603EB">
        <w:rPr>
          <w:rFonts w:ascii="Times New Roman" w:hAnsi="Times New Roman" w:cs="Times New Roman"/>
          <w:sz w:val="24"/>
          <w:szCs w:val="24"/>
        </w:rPr>
        <w:t xml:space="preserve"> </w:t>
      </w:r>
      <w:r w:rsidR="00E620E4">
        <w:rPr>
          <w:rFonts w:ascii="Times New Roman" w:hAnsi="Times New Roman" w:cs="Times New Roman"/>
          <w:sz w:val="24"/>
          <w:szCs w:val="24"/>
        </w:rPr>
        <w:t xml:space="preserve">Former prime minister Margaret Thatcher </w:t>
      </w:r>
      <w:r w:rsidR="00A176F6">
        <w:rPr>
          <w:rFonts w:ascii="Times New Roman" w:hAnsi="Times New Roman" w:cs="Times New Roman"/>
          <w:sz w:val="24"/>
          <w:szCs w:val="24"/>
        </w:rPr>
        <w:t xml:space="preserve">claimed </w:t>
      </w:r>
      <w:r w:rsidR="00F37CCA">
        <w:rPr>
          <w:rFonts w:ascii="Times New Roman" w:hAnsi="Times New Roman" w:cs="Times New Roman"/>
          <w:sz w:val="24"/>
          <w:szCs w:val="24"/>
        </w:rPr>
        <w:t>‘</w:t>
      </w:r>
      <w:r w:rsidR="00A176F6">
        <w:rPr>
          <w:rFonts w:ascii="Times New Roman" w:hAnsi="Times New Roman" w:cs="Times New Roman"/>
          <w:sz w:val="24"/>
          <w:szCs w:val="24"/>
        </w:rPr>
        <w:t xml:space="preserve">that only a heterosexual couple made up a </w:t>
      </w:r>
      <w:r w:rsidR="00F37CCA">
        <w:rPr>
          <w:rFonts w:ascii="Times New Roman" w:hAnsi="Times New Roman" w:cs="Times New Roman"/>
          <w:sz w:val="24"/>
          <w:szCs w:val="24"/>
        </w:rPr>
        <w:t>real family’</w:t>
      </w:r>
      <w:r w:rsidR="004A4D7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562526158"/>
          <w:citation/>
        </w:sdtPr>
        <w:sdtEndPr/>
        <w:sdtContent>
          <w:r w:rsidR="004A4D7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A4D73">
            <w:rPr>
              <w:rFonts w:ascii="Times New Roman" w:hAnsi="Times New Roman" w:cs="Times New Roman"/>
              <w:sz w:val="24"/>
              <w:szCs w:val="24"/>
            </w:rPr>
            <w:instrText xml:space="preserve"> CITATION Jac93 \l 2057 </w:instrText>
          </w:r>
          <w:r w:rsidR="004A4D7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A4D73" w:rsidRPr="004A4D73">
            <w:rPr>
              <w:rFonts w:ascii="Times New Roman" w:hAnsi="Times New Roman" w:cs="Times New Roman"/>
              <w:noProof/>
              <w:sz w:val="24"/>
              <w:szCs w:val="24"/>
            </w:rPr>
            <w:t>(Jackson, 1993)</w:t>
          </w:r>
          <w:r w:rsidR="004A4D7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A4D73">
        <w:rPr>
          <w:rFonts w:ascii="Times New Roman" w:hAnsi="Times New Roman" w:cs="Times New Roman"/>
          <w:sz w:val="24"/>
          <w:szCs w:val="24"/>
        </w:rPr>
        <w:t>.</w:t>
      </w:r>
      <w:r w:rsidR="009164A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014C9E" w14:textId="50688828" w:rsidR="00831BC7" w:rsidRDefault="000D54CE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Gender inequality</w:t>
      </w:r>
      <w:r w:rsidR="00AF030D">
        <w:rPr>
          <w:rFonts w:ascii="Times New Roman" w:hAnsi="Times New Roman" w:cs="Times New Roman"/>
          <w:sz w:val="24"/>
          <w:szCs w:val="24"/>
        </w:rPr>
        <w:t xml:space="preserve"> </w:t>
      </w:r>
      <w:r w:rsidR="001B7633">
        <w:rPr>
          <w:rFonts w:ascii="Times New Roman" w:hAnsi="Times New Roman" w:cs="Times New Roman"/>
          <w:sz w:val="24"/>
          <w:szCs w:val="24"/>
        </w:rPr>
        <w:t xml:space="preserve">is another problem </w:t>
      </w:r>
      <w:r w:rsidR="001724BE">
        <w:rPr>
          <w:rFonts w:ascii="Times New Roman" w:hAnsi="Times New Roman" w:cs="Times New Roman"/>
          <w:sz w:val="24"/>
          <w:szCs w:val="24"/>
        </w:rPr>
        <w:t xml:space="preserve">that </w:t>
      </w:r>
      <w:r w:rsidR="00910989">
        <w:rPr>
          <w:rFonts w:ascii="Times New Roman" w:hAnsi="Times New Roman" w:cs="Times New Roman"/>
          <w:sz w:val="24"/>
          <w:szCs w:val="24"/>
        </w:rPr>
        <w:t>is faced</w:t>
      </w:r>
      <w:r w:rsidR="00AF030D">
        <w:rPr>
          <w:rFonts w:ascii="Times New Roman" w:hAnsi="Times New Roman" w:cs="Times New Roman"/>
          <w:sz w:val="24"/>
          <w:szCs w:val="24"/>
        </w:rPr>
        <w:t xml:space="preserve"> </w:t>
      </w:r>
      <w:r w:rsidR="001724BE">
        <w:rPr>
          <w:rFonts w:ascii="Times New Roman" w:hAnsi="Times New Roman" w:cs="Times New Roman"/>
          <w:sz w:val="24"/>
          <w:szCs w:val="24"/>
        </w:rPr>
        <w:t xml:space="preserve">in </w:t>
      </w:r>
      <w:r w:rsidR="00800964">
        <w:rPr>
          <w:rFonts w:ascii="Times New Roman" w:hAnsi="Times New Roman" w:cs="Times New Roman"/>
          <w:sz w:val="24"/>
          <w:szCs w:val="24"/>
        </w:rPr>
        <w:t>everyday</w:t>
      </w:r>
      <w:r w:rsidR="001724BE">
        <w:rPr>
          <w:rFonts w:ascii="Times New Roman" w:hAnsi="Times New Roman" w:cs="Times New Roman"/>
          <w:sz w:val="24"/>
          <w:szCs w:val="24"/>
        </w:rPr>
        <w:t xml:space="preserve"> life</w:t>
      </w:r>
      <w:r w:rsidR="00A009DC">
        <w:rPr>
          <w:rFonts w:ascii="Times New Roman" w:hAnsi="Times New Roman" w:cs="Times New Roman"/>
          <w:sz w:val="24"/>
          <w:szCs w:val="24"/>
        </w:rPr>
        <w:t>,</w:t>
      </w:r>
      <w:r w:rsidR="00C20B92">
        <w:rPr>
          <w:rFonts w:ascii="Times New Roman" w:hAnsi="Times New Roman" w:cs="Times New Roman"/>
          <w:sz w:val="24"/>
          <w:szCs w:val="24"/>
        </w:rPr>
        <w:t xml:space="preserve"> certain cultures, </w:t>
      </w:r>
      <w:r w:rsidR="001D55AE">
        <w:rPr>
          <w:rFonts w:ascii="Times New Roman" w:hAnsi="Times New Roman" w:cs="Times New Roman"/>
          <w:sz w:val="24"/>
          <w:szCs w:val="24"/>
        </w:rPr>
        <w:t>groups,</w:t>
      </w:r>
      <w:r w:rsidR="00C20B92">
        <w:rPr>
          <w:rFonts w:ascii="Times New Roman" w:hAnsi="Times New Roman" w:cs="Times New Roman"/>
          <w:sz w:val="24"/>
          <w:szCs w:val="24"/>
        </w:rPr>
        <w:t xml:space="preserve"> and individuals </w:t>
      </w:r>
      <w:r w:rsidR="00120F4D">
        <w:rPr>
          <w:rFonts w:ascii="Times New Roman" w:hAnsi="Times New Roman" w:cs="Times New Roman"/>
          <w:sz w:val="24"/>
          <w:szCs w:val="24"/>
        </w:rPr>
        <w:t xml:space="preserve">see </w:t>
      </w:r>
      <w:r w:rsidR="00AF030D">
        <w:rPr>
          <w:rFonts w:ascii="Times New Roman" w:hAnsi="Times New Roman" w:cs="Times New Roman"/>
          <w:sz w:val="24"/>
          <w:szCs w:val="24"/>
        </w:rPr>
        <w:t xml:space="preserve">men as the </w:t>
      </w:r>
      <w:r w:rsidR="006F1D54">
        <w:rPr>
          <w:rFonts w:ascii="Times New Roman" w:hAnsi="Times New Roman" w:cs="Times New Roman"/>
          <w:sz w:val="24"/>
          <w:szCs w:val="24"/>
        </w:rPr>
        <w:t xml:space="preserve">main </w:t>
      </w:r>
      <w:r w:rsidR="00E23283">
        <w:rPr>
          <w:rFonts w:ascii="Times New Roman" w:hAnsi="Times New Roman" w:cs="Times New Roman"/>
          <w:sz w:val="24"/>
          <w:szCs w:val="24"/>
        </w:rPr>
        <w:t>earne</w:t>
      </w:r>
      <w:r w:rsidR="005A4C09">
        <w:rPr>
          <w:rFonts w:ascii="Times New Roman" w:hAnsi="Times New Roman" w:cs="Times New Roman"/>
          <w:sz w:val="24"/>
          <w:szCs w:val="24"/>
        </w:rPr>
        <w:t>r</w:t>
      </w:r>
      <w:r w:rsidR="00E23283">
        <w:rPr>
          <w:rFonts w:ascii="Times New Roman" w:hAnsi="Times New Roman" w:cs="Times New Roman"/>
          <w:sz w:val="24"/>
          <w:szCs w:val="24"/>
        </w:rPr>
        <w:t xml:space="preserve"> </w:t>
      </w:r>
      <w:r w:rsidR="0055403B">
        <w:rPr>
          <w:rFonts w:ascii="Times New Roman" w:hAnsi="Times New Roman" w:cs="Times New Roman"/>
          <w:sz w:val="24"/>
          <w:szCs w:val="24"/>
        </w:rPr>
        <w:t xml:space="preserve">in </w:t>
      </w:r>
      <w:r w:rsidR="00E23283">
        <w:rPr>
          <w:rFonts w:ascii="Times New Roman" w:hAnsi="Times New Roman" w:cs="Times New Roman"/>
          <w:sz w:val="24"/>
          <w:szCs w:val="24"/>
        </w:rPr>
        <w:t>supporting the family</w:t>
      </w:r>
      <w:r w:rsidR="0055403B">
        <w:rPr>
          <w:rFonts w:ascii="Times New Roman" w:hAnsi="Times New Roman" w:cs="Times New Roman"/>
          <w:sz w:val="24"/>
          <w:szCs w:val="24"/>
        </w:rPr>
        <w:t xml:space="preserve"> financially</w:t>
      </w:r>
      <w:r w:rsidR="00B8361D">
        <w:rPr>
          <w:rFonts w:ascii="Times New Roman" w:hAnsi="Times New Roman" w:cs="Times New Roman"/>
          <w:sz w:val="24"/>
          <w:szCs w:val="24"/>
        </w:rPr>
        <w:t>,</w:t>
      </w:r>
      <w:r w:rsidR="005A4C09">
        <w:rPr>
          <w:rFonts w:ascii="Times New Roman" w:hAnsi="Times New Roman" w:cs="Times New Roman"/>
          <w:sz w:val="24"/>
          <w:szCs w:val="24"/>
        </w:rPr>
        <w:t xml:space="preserve"> women </w:t>
      </w:r>
      <w:r w:rsidR="00C534AD">
        <w:rPr>
          <w:rFonts w:ascii="Times New Roman" w:hAnsi="Times New Roman" w:cs="Times New Roman"/>
          <w:sz w:val="24"/>
          <w:szCs w:val="24"/>
        </w:rPr>
        <w:t xml:space="preserve">then </w:t>
      </w:r>
      <w:r w:rsidR="005A4C09">
        <w:rPr>
          <w:rFonts w:ascii="Times New Roman" w:hAnsi="Times New Roman" w:cs="Times New Roman"/>
          <w:sz w:val="24"/>
          <w:szCs w:val="24"/>
        </w:rPr>
        <w:t xml:space="preserve">have </w:t>
      </w:r>
      <w:r w:rsidR="00C534AD">
        <w:rPr>
          <w:rFonts w:ascii="Times New Roman" w:hAnsi="Times New Roman" w:cs="Times New Roman"/>
          <w:sz w:val="24"/>
          <w:szCs w:val="24"/>
        </w:rPr>
        <w:t>the</w:t>
      </w:r>
      <w:r w:rsidR="005A4C09">
        <w:rPr>
          <w:rFonts w:ascii="Times New Roman" w:hAnsi="Times New Roman" w:cs="Times New Roman"/>
          <w:sz w:val="24"/>
          <w:szCs w:val="24"/>
        </w:rPr>
        <w:t xml:space="preserve"> responsibility to </w:t>
      </w:r>
      <w:r w:rsidR="00E61695">
        <w:rPr>
          <w:rFonts w:ascii="Times New Roman" w:hAnsi="Times New Roman" w:cs="Times New Roman"/>
          <w:sz w:val="24"/>
          <w:szCs w:val="24"/>
        </w:rPr>
        <w:t xml:space="preserve">remain home </w:t>
      </w:r>
      <w:r w:rsidR="00B8361D">
        <w:rPr>
          <w:rFonts w:ascii="Times New Roman" w:hAnsi="Times New Roman" w:cs="Times New Roman"/>
          <w:sz w:val="24"/>
          <w:szCs w:val="24"/>
        </w:rPr>
        <w:t>to</w:t>
      </w:r>
      <w:r w:rsidR="00E61695">
        <w:rPr>
          <w:rFonts w:ascii="Times New Roman" w:hAnsi="Times New Roman" w:cs="Times New Roman"/>
          <w:sz w:val="24"/>
          <w:szCs w:val="24"/>
        </w:rPr>
        <w:t xml:space="preserve"> carry out domestic chores</w:t>
      </w:r>
      <w:r w:rsidR="001C6721">
        <w:rPr>
          <w:rFonts w:ascii="Times New Roman" w:hAnsi="Times New Roman" w:cs="Times New Roman"/>
          <w:sz w:val="24"/>
          <w:szCs w:val="24"/>
        </w:rPr>
        <w:t xml:space="preserve"> such as cooking</w:t>
      </w:r>
      <w:r w:rsidR="00DA28B5">
        <w:rPr>
          <w:rFonts w:ascii="Times New Roman" w:hAnsi="Times New Roman" w:cs="Times New Roman"/>
          <w:sz w:val="24"/>
          <w:szCs w:val="24"/>
        </w:rPr>
        <w:t xml:space="preserve"> and</w:t>
      </w:r>
      <w:r w:rsidR="001C6721">
        <w:rPr>
          <w:rFonts w:ascii="Times New Roman" w:hAnsi="Times New Roman" w:cs="Times New Roman"/>
          <w:sz w:val="24"/>
          <w:szCs w:val="24"/>
        </w:rPr>
        <w:t xml:space="preserve"> cleaning</w:t>
      </w:r>
      <w:r w:rsidR="00B8361D">
        <w:rPr>
          <w:rFonts w:ascii="Times New Roman" w:hAnsi="Times New Roman" w:cs="Times New Roman"/>
          <w:sz w:val="24"/>
          <w:szCs w:val="24"/>
        </w:rPr>
        <w:t>.</w:t>
      </w:r>
      <w:r w:rsidR="001A18ED">
        <w:rPr>
          <w:rFonts w:ascii="Times New Roman" w:hAnsi="Times New Roman" w:cs="Times New Roman"/>
          <w:sz w:val="24"/>
          <w:szCs w:val="24"/>
        </w:rPr>
        <w:t xml:space="preserve"> Women are given money toward housekeeping and expected to not exceed </w:t>
      </w:r>
      <w:r w:rsidR="001043F6">
        <w:rPr>
          <w:rFonts w:ascii="Times New Roman" w:hAnsi="Times New Roman" w:cs="Times New Roman"/>
          <w:sz w:val="24"/>
          <w:szCs w:val="24"/>
        </w:rPr>
        <w:t>their budgets</w:t>
      </w:r>
      <w:r w:rsidR="002A4FFF">
        <w:rPr>
          <w:rFonts w:ascii="Times New Roman" w:hAnsi="Times New Roman" w:cs="Times New Roman"/>
          <w:sz w:val="24"/>
          <w:szCs w:val="24"/>
        </w:rPr>
        <w:t>, men can keep the remaining money earned for themselves</w:t>
      </w:r>
      <w:r w:rsidR="006A0967">
        <w:rPr>
          <w:rFonts w:ascii="Times New Roman" w:hAnsi="Times New Roman" w:cs="Times New Roman"/>
          <w:sz w:val="24"/>
          <w:szCs w:val="24"/>
        </w:rPr>
        <w:t xml:space="preserve">, thus making the women </w:t>
      </w:r>
      <w:r w:rsidR="00C70960">
        <w:rPr>
          <w:rFonts w:ascii="Times New Roman" w:hAnsi="Times New Roman" w:cs="Times New Roman"/>
          <w:sz w:val="24"/>
          <w:szCs w:val="24"/>
        </w:rPr>
        <w:t xml:space="preserve">more </w:t>
      </w:r>
      <w:r w:rsidR="006A0967">
        <w:rPr>
          <w:rFonts w:ascii="Times New Roman" w:hAnsi="Times New Roman" w:cs="Times New Roman"/>
          <w:sz w:val="24"/>
          <w:szCs w:val="24"/>
        </w:rPr>
        <w:t>reliant on their partners</w:t>
      </w:r>
      <w:r w:rsidR="00FA3297">
        <w:rPr>
          <w:rFonts w:ascii="Times New Roman" w:hAnsi="Times New Roman" w:cs="Times New Roman"/>
          <w:sz w:val="24"/>
          <w:szCs w:val="24"/>
        </w:rPr>
        <w:t xml:space="preserve"> taking away </w:t>
      </w:r>
      <w:r w:rsidR="00DE5EB5">
        <w:rPr>
          <w:rFonts w:ascii="Times New Roman" w:hAnsi="Times New Roman" w:cs="Times New Roman"/>
          <w:sz w:val="24"/>
          <w:szCs w:val="24"/>
        </w:rPr>
        <w:t>basic rights</w:t>
      </w:r>
      <w:r w:rsidR="00CC6A91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119019983"/>
          <w:citation/>
        </w:sdtPr>
        <w:sdtEndPr/>
        <w:sdtContent>
          <w:r w:rsidR="00CC6A9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C6A91">
            <w:rPr>
              <w:rFonts w:ascii="Times New Roman" w:hAnsi="Times New Roman" w:cs="Times New Roman"/>
              <w:sz w:val="24"/>
              <w:szCs w:val="24"/>
            </w:rPr>
            <w:instrText xml:space="preserve"> CITATION Mar16 \l 2057 </w:instrText>
          </w:r>
          <w:r w:rsidR="00CC6A9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C6A91" w:rsidRPr="00CC6A91">
            <w:rPr>
              <w:rFonts w:ascii="Times New Roman" w:hAnsi="Times New Roman" w:cs="Times New Roman"/>
              <w:noProof/>
              <w:sz w:val="24"/>
              <w:szCs w:val="24"/>
            </w:rPr>
            <w:t>(Evans, 2016)</w:t>
          </w:r>
          <w:r w:rsidR="00CC6A9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E5EB5">
        <w:rPr>
          <w:rFonts w:ascii="Times New Roman" w:hAnsi="Times New Roman" w:cs="Times New Roman"/>
          <w:sz w:val="24"/>
          <w:szCs w:val="24"/>
        </w:rPr>
        <w:t>.</w:t>
      </w:r>
      <w:r w:rsidR="00E32B82">
        <w:rPr>
          <w:rFonts w:ascii="Times New Roman" w:hAnsi="Times New Roman" w:cs="Times New Roman"/>
          <w:sz w:val="24"/>
          <w:szCs w:val="24"/>
        </w:rPr>
        <w:t xml:space="preserve"> </w:t>
      </w:r>
      <w:r w:rsidR="00E76D80">
        <w:rPr>
          <w:rFonts w:ascii="Times New Roman" w:hAnsi="Times New Roman" w:cs="Times New Roman"/>
          <w:sz w:val="24"/>
          <w:szCs w:val="24"/>
        </w:rPr>
        <w:t xml:space="preserve">Research shows </w:t>
      </w:r>
      <w:r w:rsidR="003433BE">
        <w:rPr>
          <w:rFonts w:ascii="Times New Roman" w:hAnsi="Times New Roman" w:cs="Times New Roman"/>
          <w:sz w:val="24"/>
          <w:szCs w:val="24"/>
        </w:rPr>
        <w:t xml:space="preserve">that </w:t>
      </w:r>
      <w:r w:rsidR="00E76D80">
        <w:rPr>
          <w:rFonts w:ascii="Times New Roman" w:hAnsi="Times New Roman" w:cs="Times New Roman"/>
          <w:sz w:val="24"/>
          <w:szCs w:val="24"/>
        </w:rPr>
        <w:t>d</w:t>
      </w:r>
      <w:r w:rsidR="00337B44">
        <w:rPr>
          <w:rFonts w:ascii="Times New Roman" w:hAnsi="Times New Roman" w:cs="Times New Roman"/>
          <w:sz w:val="24"/>
          <w:szCs w:val="24"/>
        </w:rPr>
        <w:t>omestic violence</w:t>
      </w:r>
      <w:r w:rsidR="0089784C">
        <w:rPr>
          <w:rFonts w:ascii="Times New Roman" w:hAnsi="Times New Roman" w:cs="Times New Roman"/>
          <w:sz w:val="24"/>
          <w:szCs w:val="24"/>
        </w:rPr>
        <w:t xml:space="preserve"> </w:t>
      </w:r>
      <w:r w:rsidR="008B36FB">
        <w:rPr>
          <w:rFonts w:ascii="Times New Roman" w:hAnsi="Times New Roman" w:cs="Times New Roman"/>
          <w:sz w:val="24"/>
          <w:szCs w:val="24"/>
        </w:rPr>
        <w:t xml:space="preserve">is </w:t>
      </w:r>
      <w:r w:rsidR="005B1E01">
        <w:rPr>
          <w:rFonts w:ascii="Times New Roman" w:hAnsi="Times New Roman" w:cs="Times New Roman"/>
          <w:sz w:val="24"/>
          <w:szCs w:val="24"/>
        </w:rPr>
        <w:t>highly likely</w:t>
      </w:r>
      <w:r w:rsidR="008B36FB">
        <w:rPr>
          <w:rFonts w:ascii="Times New Roman" w:hAnsi="Times New Roman" w:cs="Times New Roman"/>
          <w:sz w:val="24"/>
          <w:szCs w:val="24"/>
        </w:rPr>
        <w:t xml:space="preserve"> to be carried out </w:t>
      </w:r>
      <w:r w:rsidR="000606BF">
        <w:rPr>
          <w:rFonts w:ascii="Times New Roman" w:hAnsi="Times New Roman" w:cs="Times New Roman"/>
          <w:sz w:val="24"/>
          <w:szCs w:val="24"/>
        </w:rPr>
        <w:t xml:space="preserve">on a </w:t>
      </w:r>
      <w:r w:rsidR="00D83AA1">
        <w:rPr>
          <w:rFonts w:ascii="Times New Roman" w:hAnsi="Times New Roman" w:cs="Times New Roman"/>
          <w:sz w:val="24"/>
          <w:szCs w:val="24"/>
        </w:rPr>
        <w:t>female victim</w:t>
      </w:r>
      <w:r w:rsidR="00C37FBE">
        <w:rPr>
          <w:rFonts w:ascii="Times New Roman" w:hAnsi="Times New Roman" w:cs="Times New Roman"/>
          <w:sz w:val="24"/>
          <w:szCs w:val="24"/>
        </w:rPr>
        <w:t>,</w:t>
      </w:r>
      <w:r w:rsidR="00E05065">
        <w:rPr>
          <w:rFonts w:ascii="Times New Roman" w:hAnsi="Times New Roman" w:cs="Times New Roman"/>
          <w:sz w:val="24"/>
          <w:szCs w:val="24"/>
        </w:rPr>
        <w:t xml:space="preserve"> as w</w:t>
      </w:r>
      <w:r w:rsidR="00F7281D">
        <w:rPr>
          <w:rFonts w:ascii="Times New Roman" w:hAnsi="Times New Roman" w:cs="Times New Roman"/>
          <w:sz w:val="24"/>
          <w:szCs w:val="24"/>
        </w:rPr>
        <w:t xml:space="preserve">omen are twice as likely than a man to suffer </w:t>
      </w:r>
      <w:r w:rsidR="008D0712">
        <w:rPr>
          <w:rFonts w:ascii="Times New Roman" w:hAnsi="Times New Roman" w:cs="Times New Roman"/>
          <w:sz w:val="24"/>
          <w:szCs w:val="24"/>
        </w:rPr>
        <w:t>physical or mental abuse</w:t>
      </w:r>
      <w:r w:rsidR="00C16EBB">
        <w:rPr>
          <w:rFonts w:ascii="Times New Roman" w:hAnsi="Times New Roman" w:cs="Times New Roman"/>
          <w:sz w:val="24"/>
          <w:szCs w:val="24"/>
        </w:rPr>
        <w:t xml:space="preserve"> at the hands of their partners</w:t>
      </w:r>
      <w:r w:rsidR="004A4A7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266763835"/>
          <w:citation/>
        </w:sdtPr>
        <w:sdtEndPr/>
        <w:sdtContent>
          <w:r w:rsidR="00AA5A9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A5A96">
            <w:rPr>
              <w:rFonts w:ascii="Times New Roman" w:hAnsi="Times New Roman" w:cs="Times New Roman"/>
              <w:sz w:val="24"/>
              <w:szCs w:val="24"/>
            </w:rPr>
            <w:instrText xml:space="preserve"> CITATION www20 \l 2057 </w:instrText>
          </w:r>
          <w:r w:rsidR="00AA5A9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A5A96" w:rsidRPr="00AA5A96">
            <w:rPr>
              <w:rFonts w:ascii="Times New Roman" w:hAnsi="Times New Roman" w:cs="Times New Roman"/>
              <w:noProof/>
              <w:sz w:val="24"/>
              <w:szCs w:val="24"/>
            </w:rPr>
            <w:t>(www.gov.uk, 2020)</w:t>
          </w:r>
          <w:r w:rsidR="00AA5A9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A5A96">
        <w:rPr>
          <w:rFonts w:ascii="Times New Roman" w:hAnsi="Times New Roman" w:cs="Times New Roman"/>
          <w:sz w:val="24"/>
          <w:szCs w:val="24"/>
        </w:rPr>
        <w:t>.</w:t>
      </w:r>
      <w:r w:rsidR="007E5337">
        <w:rPr>
          <w:rFonts w:ascii="Times New Roman" w:hAnsi="Times New Roman" w:cs="Times New Roman"/>
          <w:sz w:val="24"/>
          <w:szCs w:val="24"/>
        </w:rPr>
        <w:t xml:space="preserve"> </w:t>
      </w:r>
      <w:r w:rsidR="003D4572">
        <w:rPr>
          <w:rFonts w:ascii="Times New Roman" w:hAnsi="Times New Roman" w:cs="Times New Roman"/>
          <w:sz w:val="24"/>
          <w:szCs w:val="24"/>
        </w:rPr>
        <w:t>In China alone</w:t>
      </w:r>
      <w:r w:rsidR="00BE7885">
        <w:rPr>
          <w:rFonts w:ascii="Times New Roman" w:hAnsi="Times New Roman" w:cs="Times New Roman"/>
          <w:sz w:val="24"/>
          <w:szCs w:val="24"/>
        </w:rPr>
        <w:t>,</w:t>
      </w:r>
      <w:r w:rsidR="003D4572">
        <w:rPr>
          <w:rFonts w:ascii="Times New Roman" w:hAnsi="Times New Roman" w:cs="Times New Roman"/>
          <w:sz w:val="24"/>
          <w:szCs w:val="24"/>
        </w:rPr>
        <w:t xml:space="preserve"> d</w:t>
      </w:r>
      <w:r w:rsidR="00445B04">
        <w:rPr>
          <w:rFonts w:ascii="Times New Roman" w:hAnsi="Times New Roman" w:cs="Times New Roman"/>
          <w:sz w:val="24"/>
          <w:szCs w:val="24"/>
        </w:rPr>
        <w:t xml:space="preserve">omestic </w:t>
      </w:r>
      <w:r w:rsidR="003D4572">
        <w:rPr>
          <w:rFonts w:ascii="Times New Roman" w:hAnsi="Times New Roman" w:cs="Times New Roman"/>
          <w:sz w:val="24"/>
          <w:szCs w:val="24"/>
        </w:rPr>
        <w:t>v</w:t>
      </w:r>
      <w:r w:rsidR="00445B04">
        <w:rPr>
          <w:rFonts w:ascii="Times New Roman" w:hAnsi="Times New Roman" w:cs="Times New Roman"/>
          <w:sz w:val="24"/>
          <w:szCs w:val="24"/>
        </w:rPr>
        <w:t xml:space="preserve">iolence </w:t>
      </w:r>
      <w:r w:rsidR="00E41393">
        <w:rPr>
          <w:rFonts w:ascii="Times New Roman" w:hAnsi="Times New Roman" w:cs="Times New Roman"/>
          <w:sz w:val="24"/>
          <w:szCs w:val="24"/>
        </w:rPr>
        <w:t>cases have tripled</w:t>
      </w:r>
      <w:r w:rsidR="00FD172D">
        <w:rPr>
          <w:rFonts w:ascii="Times New Roman" w:hAnsi="Times New Roman" w:cs="Times New Roman"/>
          <w:sz w:val="24"/>
          <w:szCs w:val="24"/>
        </w:rPr>
        <w:t xml:space="preserve"> during the Covid 19 pandemic</w:t>
      </w:r>
      <w:r w:rsidR="00050CEB">
        <w:rPr>
          <w:rFonts w:ascii="Times New Roman" w:hAnsi="Times New Roman" w:cs="Times New Roman"/>
          <w:sz w:val="24"/>
          <w:szCs w:val="24"/>
        </w:rPr>
        <w:t xml:space="preserve"> and in the </w:t>
      </w:r>
      <w:r w:rsidR="001A3FE9">
        <w:rPr>
          <w:rFonts w:ascii="Times New Roman" w:hAnsi="Times New Roman" w:cs="Times New Roman"/>
          <w:sz w:val="24"/>
          <w:szCs w:val="24"/>
        </w:rPr>
        <w:t>UK,</w:t>
      </w:r>
      <w:r w:rsidR="00050CEB">
        <w:rPr>
          <w:rFonts w:ascii="Times New Roman" w:hAnsi="Times New Roman" w:cs="Times New Roman"/>
          <w:sz w:val="24"/>
          <w:szCs w:val="24"/>
        </w:rPr>
        <w:t xml:space="preserve"> </w:t>
      </w:r>
      <w:r w:rsidR="00BA4773">
        <w:rPr>
          <w:rFonts w:ascii="Times New Roman" w:hAnsi="Times New Roman" w:cs="Times New Roman"/>
          <w:sz w:val="24"/>
          <w:szCs w:val="24"/>
        </w:rPr>
        <w:t>they have doubled</w:t>
      </w:r>
      <w:r w:rsidR="00F5325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544370138"/>
          <w:citation/>
        </w:sdtPr>
        <w:sdtEndPr/>
        <w:sdtContent>
          <w:r w:rsidR="00407BA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07BA7">
            <w:rPr>
              <w:rFonts w:ascii="Times New Roman" w:hAnsi="Times New Roman" w:cs="Times New Roman"/>
              <w:sz w:val="24"/>
              <w:szCs w:val="24"/>
            </w:rPr>
            <w:instrText xml:space="preserve"> CITATION Cam20 \l 2057 </w:instrText>
          </w:r>
          <w:r w:rsidR="00407BA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07BA7" w:rsidRPr="00407BA7">
            <w:rPr>
              <w:rFonts w:ascii="Times New Roman" w:hAnsi="Times New Roman" w:cs="Times New Roman"/>
              <w:noProof/>
              <w:sz w:val="24"/>
              <w:szCs w:val="24"/>
            </w:rPr>
            <w:t>(Campbell, 2020)</w:t>
          </w:r>
          <w:r w:rsidR="00407BA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043B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72492C0" w14:textId="3C53FF17" w:rsidR="001C60B7" w:rsidRDefault="006A54DE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</w:t>
      </w:r>
      <w:r w:rsidR="00B31631">
        <w:rPr>
          <w:rFonts w:ascii="Times New Roman" w:hAnsi="Times New Roman" w:cs="Times New Roman"/>
          <w:sz w:val="24"/>
          <w:szCs w:val="24"/>
        </w:rPr>
        <w:t xml:space="preserve">inequality faced is </w:t>
      </w:r>
      <w:r w:rsidR="00FC6608">
        <w:rPr>
          <w:rFonts w:ascii="Times New Roman" w:hAnsi="Times New Roman" w:cs="Times New Roman"/>
          <w:sz w:val="24"/>
          <w:szCs w:val="24"/>
        </w:rPr>
        <w:t>d</w:t>
      </w:r>
      <w:r w:rsidR="00B31631">
        <w:rPr>
          <w:rFonts w:ascii="Times New Roman" w:hAnsi="Times New Roman" w:cs="Times New Roman"/>
          <w:sz w:val="24"/>
          <w:szCs w:val="24"/>
        </w:rPr>
        <w:t>isability discrimination</w:t>
      </w:r>
      <w:r w:rsidR="001A7F5C">
        <w:rPr>
          <w:rFonts w:ascii="Times New Roman" w:hAnsi="Times New Roman" w:cs="Times New Roman"/>
          <w:sz w:val="24"/>
          <w:szCs w:val="24"/>
        </w:rPr>
        <w:t>, to this day</w:t>
      </w:r>
      <w:r w:rsidR="001A54C3">
        <w:rPr>
          <w:rFonts w:ascii="Times New Roman" w:hAnsi="Times New Roman" w:cs="Times New Roman"/>
          <w:sz w:val="24"/>
          <w:szCs w:val="24"/>
        </w:rPr>
        <w:t xml:space="preserve"> some</w:t>
      </w:r>
      <w:r w:rsidR="001A7F5C">
        <w:rPr>
          <w:rFonts w:ascii="Times New Roman" w:hAnsi="Times New Roman" w:cs="Times New Roman"/>
          <w:sz w:val="24"/>
          <w:szCs w:val="24"/>
        </w:rPr>
        <w:t xml:space="preserve"> buildings are not equipped with ramps, lifts </w:t>
      </w:r>
      <w:r w:rsidR="00E537EE">
        <w:rPr>
          <w:rFonts w:ascii="Times New Roman" w:hAnsi="Times New Roman" w:cs="Times New Roman"/>
          <w:sz w:val="24"/>
          <w:szCs w:val="24"/>
        </w:rPr>
        <w:t>or any equipment that would enable a disabled person access</w:t>
      </w:r>
      <w:r w:rsidR="008E2D3D">
        <w:rPr>
          <w:rFonts w:ascii="Times New Roman" w:hAnsi="Times New Roman" w:cs="Times New Roman"/>
          <w:sz w:val="24"/>
          <w:szCs w:val="24"/>
        </w:rPr>
        <w:t xml:space="preserve">. </w:t>
      </w:r>
      <w:r w:rsidR="001B5CA0">
        <w:rPr>
          <w:rFonts w:ascii="Times New Roman" w:hAnsi="Times New Roman" w:cs="Times New Roman"/>
          <w:sz w:val="24"/>
          <w:szCs w:val="24"/>
        </w:rPr>
        <w:t>Derogatory</w:t>
      </w:r>
      <w:r w:rsidR="00834880">
        <w:rPr>
          <w:rFonts w:ascii="Times New Roman" w:hAnsi="Times New Roman" w:cs="Times New Roman"/>
          <w:sz w:val="24"/>
          <w:szCs w:val="24"/>
        </w:rPr>
        <w:t xml:space="preserve"> </w:t>
      </w:r>
      <w:r w:rsidR="004B472B">
        <w:rPr>
          <w:rFonts w:ascii="Times New Roman" w:hAnsi="Times New Roman" w:cs="Times New Roman"/>
          <w:sz w:val="24"/>
          <w:szCs w:val="24"/>
        </w:rPr>
        <w:t xml:space="preserve">words </w:t>
      </w:r>
      <w:r w:rsidR="00272E8C">
        <w:rPr>
          <w:rFonts w:ascii="Times New Roman" w:hAnsi="Times New Roman" w:cs="Times New Roman"/>
          <w:sz w:val="24"/>
          <w:szCs w:val="24"/>
        </w:rPr>
        <w:t xml:space="preserve">are </w:t>
      </w:r>
      <w:r w:rsidR="007965C8">
        <w:rPr>
          <w:rFonts w:ascii="Times New Roman" w:hAnsi="Times New Roman" w:cs="Times New Roman"/>
          <w:sz w:val="24"/>
          <w:szCs w:val="24"/>
        </w:rPr>
        <w:t xml:space="preserve">still </w:t>
      </w:r>
      <w:r w:rsidR="00272E8C">
        <w:rPr>
          <w:rFonts w:ascii="Times New Roman" w:hAnsi="Times New Roman" w:cs="Times New Roman"/>
          <w:sz w:val="24"/>
          <w:szCs w:val="24"/>
        </w:rPr>
        <w:t>used</w:t>
      </w:r>
      <w:r w:rsidR="00834880">
        <w:rPr>
          <w:rFonts w:ascii="Times New Roman" w:hAnsi="Times New Roman" w:cs="Times New Roman"/>
          <w:sz w:val="24"/>
          <w:szCs w:val="24"/>
        </w:rPr>
        <w:t xml:space="preserve"> by people to </w:t>
      </w:r>
      <w:r w:rsidR="00F22641">
        <w:rPr>
          <w:rFonts w:ascii="Times New Roman" w:hAnsi="Times New Roman" w:cs="Times New Roman"/>
          <w:sz w:val="24"/>
          <w:szCs w:val="24"/>
        </w:rPr>
        <w:t>cat</w:t>
      </w:r>
      <w:r w:rsidR="001B5CA0">
        <w:rPr>
          <w:rFonts w:ascii="Times New Roman" w:hAnsi="Times New Roman" w:cs="Times New Roman"/>
          <w:sz w:val="24"/>
          <w:szCs w:val="24"/>
        </w:rPr>
        <w:t>e</w:t>
      </w:r>
      <w:r w:rsidR="00F22641">
        <w:rPr>
          <w:rFonts w:ascii="Times New Roman" w:hAnsi="Times New Roman" w:cs="Times New Roman"/>
          <w:sz w:val="24"/>
          <w:szCs w:val="24"/>
        </w:rPr>
        <w:t xml:space="preserve">gorise </w:t>
      </w:r>
      <w:r w:rsidR="001B5CA0">
        <w:rPr>
          <w:rFonts w:ascii="Times New Roman" w:hAnsi="Times New Roman" w:cs="Times New Roman"/>
          <w:sz w:val="24"/>
          <w:szCs w:val="24"/>
        </w:rPr>
        <w:t>disabled people into an inferior group</w:t>
      </w:r>
      <w:r w:rsidR="0077309A">
        <w:rPr>
          <w:rFonts w:ascii="Times New Roman" w:hAnsi="Times New Roman" w:cs="Times New Roman"/>
          <w:sz w:val="24"/>
          <w:szCs w:val="24"/>
        </w:rPr>
        <w:t>,</w:t>
      </w:r>
      <w:r w:rsidR="00635E37">
        <w:rPr>
          <w:rFonts w:ascii="Times New Roman" w:hAnsi="Times New Roman" w:cs="Times New Roman"/>
          <w:sz w:val="24"/>
          <w:szCs w:val="24"/>
        </w:rPr>
        <w:t xml:space="preserve"> both physically and mentally. </w:t>
      </w:r>
      <w:r w:rsidR="0098593A">
        <w:rPr>
          <w:rFonts w:ascii="Times New Roman" w:hAnsi="Times New Roman" w:cs="Times New Roman"/>
          <w:sz w:val="24"/>
          <w:szCs w:val="24"/>
        </w:rPr>
        <w:t xml:space="preserve">Philosopher Peter Singer </w:t>
      </w:r>
      <w:r w:rsidR="004104EB">
        <w:rPr>
          <w:rFonts w:ascii="Times New Roman" w:hAnsi="Times New Roman" w:cs="Times New Roman"/>
          <w:sz w:val="24"/>
          <w:szCs w:val="24"/>
        </w:rPr>
        <w:t xml:space="preserve">stated </w:t>
      </w:r>
      <w:r w:rsidR="008B1F03">
        <w:rPr>
          <w:rFonts w:ascii="Times New Roman" w:hAnsi="Times New Roman" w:cs="Times New Roman"/>
          <w:sz w:val="24"/>
          <w:szCs w:val="24"/>
        </w:rPr>
        <w:t>‘</w:t>
      </w:r>
      <w:r w:rsidR="004104EB">
        <w:rPr>
          <w:rFonts w:ascii="Times New Roman" w:hAnsi="Times New Roman" w:cs="Times New Roman"/>
          <w:sz w:val="24"/>
          <w:szCs w:val="24"/>
        </w:rPr>
        <w:t xml:space="preserve">that </w:t>
      </w:r>
      <w:r w:rsidR="004C1946">
        <w:rPr>
          <w:rFonts w:ascii="Times New Roman" w:hAnsi="Times New Roman" w:cs="Times New Roman"/>
          <w:sz w:val="24"/>
          <w:szCs w:val="24"/>
        </w:rPr>
        <w:t xml:space="preserve">people with profound mental retardation </w:t>
      </w:r>
      <w:r w:rsidR="00855952">
        <w:rPr>
          <w:rFonts w:ascii="Times New Roman" w:hAnsi="Times New Roman" w:cs="Times New Roman"/>
          <w:sz w:val="24"/>
          <w:szCs w:val="24"/>
        </w:rPr>
        <w:t>are not superior to animals</w:t>
      </w:r>
      <w:r w:rsidR="008B1F03">
        <w:rPr>
          <w:rFonts w:ascii="Times New Roman" w:hAnsi="Times New Roman" w:cs="Times New Roman"/>
          <w:sz w:val="24"/>
          <w:szCs w:val="24"/>
        </w:rPr>
        <w:t>’</w:t>
      </w:r>
      <w:r w:rsidR="00D64708">
        <w:rPr>
          <w:rFonts w:ascii="Times New Roman" w:hAnsi="Times New Roman" w:cs="Times New Roman"/>
          <w:sz w:val="24"/>
          <w:szCs w:val="24"/>
        </w:rPr>
        <w:t xml:space="preserve"> </w:t>
      </w:r>
      <w:r w:rsidR="008B6129">
        <w:rPr>
          <w:rFonts w:ascii="Times New Roman" w:hAnsi="Times New Roman" w:cs="Times New Roman"/>
          <w:sz w:val="24"/>
          <w:szCs w:val="24"/>
        </w:rPr>
        <w:t>illustrating</w:t>
      </w:r>
      <w:r w:rsidR="00C0344F">
        <w:rPr>
          <w:rFonts w:ascii="Times New Roman" w:hAnsi="Times New Roman" w:cs="Times New Roman"/>
          <w:sz w:val="24"/>
          <w:szCs w:val="24"/>
        </w:rPr>
        <w:t xml:space="preserve"> </w:t>
      </w:r>
      <w:r w:rsidR="00113CC5">
        <w:rPr>
          <w:rFonts w:ascii="Times New Roman" w:hAnsi="Times New Roman" w:cs="Times New Roman"/>
          <w:sz w:val="24"/>
          <w:szCs w:val="24"/>
        </w:rPr>
        <w:t>that</w:t>
      </w:r>
      <w:r w:rsidR="008B6129">
        <w:rPr>
          <w:rFonts w:ascii="Times New Roman" w:hAnsi="Times New Roman" w:cs="Times New Roman"/>
          <w:sz w:val="24"/>
          <w:szCs w:val="24"/>
        </w:rPr>
        <w:t xml:space="preserve"> still a minority of </w:t>
      </w:r>
      <w:r w:rsidR="00094635">
        <w:rPr>
          <w:rFonts w:ascii="Times New Roman" w:hAnsi="Times New Roman" w:cs="Times New Roman"/>
          <w:sz w:val="24"/>
          <w:szCs w:val="24"/>
        </w:rPr>
        <w:lastRenderedPageBreak/>
        <w:t>people have negative views toward disability</w:t>
      </w:r>
      <w:r w:rsidR="00922F4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721489269"/>
          <w:citation/>
        </w:sdtPr>
        <w:sdtEndPr/>
        <w:sdtContent>
          <w:r w:rsidR="00B15CF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15CFE">
            <w:rPr>
              <w:rFonts w:ascii="Times New Roman" w:hAnsi="Times New Roman" w:cs="Times New Roman"/>
              <w:sz w:val="24"/>
              <w:szCs w:val="24"/>
            </w:rPr>
            <w:instrText xml:space="preserve"> CITATION Pet15 \l 2057 </w:instrText>
          </w:r>
          <w:r w:rsidR="00B15CF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15CFE" w:rsidRPr="00B15CFE">
            <w:rPr>
              <w:rFonts w:ascii="Times New Roman" w:hAnsi="Times New Roman" w:cs="Times New Roman"/>
              <w:noProof/>
              <w:sz w:val="24"/>
              <w:szCs w:val="24"/>
            </w:rPr>
            <w:t>(Singer, 2015)</w:t>
          </w:r>
          <w:r w:rsidR="00B15CF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15CFE">
        <w:rPr>
          <w:rFonts w:ascii="Times New Roman" w:hAnsi="Times New Roman" w:cs="Times New Roman"/>
          <w:sz w:val="24"/>
          <w:szCs w:val="24"/>
        </w:rPr>
        <w:t>.</w:t>
      </w:r>
      <w:r w:rsidR="00AB4E64">
        <w:rPr>
          <w:rFonts w:ascii="Times New Roman" w:hAnsi="Times New Roman" w:cs="Times New Roman"/>
          <w:sz w:val="24"/>
          <w:szCs w:val="24"/>
        </w:rPr>
        <w:t xml:space="preserve"> </w:t>
      </w:r>
      <w:r w:rsidR="000C3D47">
        <w:rPr>
          <w:rFonts w:ascii="Times New Roman" w:hAnsi="Times New Roman" w:cs="Times New Roman"/>
          <w:sz w:val="24"/>
          <w:szCs w:val="24"/>
        </w:rPr>
        <w:t>Nevertheless</w:t>
      </w:r>
      <w:r w:rsidR="004A640D">
        <w:rPr>
          <w:rFonts w:ascii="Times New Roman" w:hAnsi="Times New Roman" w:cs="Times New Roman"/>
          <w:sz w:val="24"/>
          <w:szCs w:val="24"/>
        </w:rPr>
        <w:t>,</w:t>
      </w:r>
      <w:r w:rsidR="00063EDB">
        <w:rPr>
          <w:rFonts w:ascii="Times New Roman" w:hAnsi="Times New Roman" w:cs="Times New Roman"/>
          <w:sz w:val="24"/>
          <w:szCs w:val="24"/>
        </w:rPr>
        <w:t xml:space="preserve"> </w:t>
      </w:r>
      <w:r w:rsidR="004A640D">
        <w:rPr>
          <w:rFonts w:ascii="Times New Roman" w:hAnsi="Times New Roman" w:cs="Times New Roman"/>
          <w:sz w:val="24"/>
          <w:szCs w:val="24"/>
        </w:rPr>
        <w:t xml:space="preserve">in 2012 </w:t>
      </w:r>
      <w:r w:rsidR="00141131">
        <w:rPr>
          <w:rFonts w:ascii="Times New Roman" w:hAnsi="Times New Roman" w:cs="Times New Roman"/>
          <w:sz w:val="24"/>
          <w:szCs w:val="24"/>
        </w:rPr>
        <w:t>the Paralympics</w:t>
      </w:r>
      <w:r w:rsidR="00A86E18">
        <w:rPr>
          <w:rFonts w:ascii="Times New Roman" w:hAnsi="Times New Roman" w:cs="Times New Roman"/>
          <w:sz w:val="24"/>
          <w:szCs w:val="24"/>
        </w:rPr>
        <w:t xml:space="preserve"> </w:t>
      </w:r>
      <w:r w:rsidR="00DA6BFF">
        <w:rPr>
          <w:rFonts w:ascii="Times New Roman" w:hAnsi="Times New Roman" w:cs="Times New Roman"/>
          <w:sz w:val="24"/>
          <w:szCs w:val="24"/>
        </w:rPr>
        <w:t xml:space="preserve">was </w:t>
      </w:r>
      <w:r w:rsidR="00A86E18">
        <w:rPr>
          <w:rFonts w:ascii="Times New Roman" w:hAnsi="Times New Roman" w:cs="Times New Roman"/>
          <w:sz w:val="24"/>
          <w:szCs w:val="24"/>
        </w:rPr>
        <w:t>broadcast</w:t>
      </w:r>
      <w:r w:rsidR="00DA6BFF">
        <w:rPr>
          <w:rFonts w:ascii="Times New Roman" w:hAnsi="Times New Roman" w:cs="Times New Roman"/>
          <w:sz w:val="24"/>
          <w:szCs w:val="24"/>
        </w:rPr>
        <w:t xml:space="preserve"> </w:t>
      </w:r>
      <w:r w:rsidR="00E02EB7">
        <w:rPr>
          <w:rFonts w:ascii="Times New Roman" w:hAnsi="Times New Roman" w:cs="Times New Roman"/>
          <w:sz w:val="24"/>
          <w:szCs w:val="24"/>
        </w:rPr>
        <w:t xml:space="preserve">in the </w:t>
      </w:r>
      <w:r w:rsidR="00DA6BFF">
        <w:rPr>
          <w:rFonts w:ascii="Times New Roman" w:hAnsi="Times New Roman" w:cs="Times New Roman"/>
          <w:sz w:val="24"/>
          <w:szCs w:val="24"/>
        </w:rPr>
        <w:t>U</w:t>
      </w:r>
      <w:r w:rsidR="00436DB1">
        <w:rPr>
          <w:rFonts w:ascii="Times New Roman" w:hAnsi="Times New Roman" w:cs="Times New Roman"/>
          <w:sz w:val="24"/>
          <w:szCs w:val="24"/>
        </w:rPr>
        <w:t>K</w:t>
      </w:r>
      <w:r w:rsidR="00A86E18">
        <w:rPr>
          <w:rFonts w:ascii="Times New Roman" w:hAnsi="Times New Roman" w:cs="Times New Roman"/>
          <w:sz w:val="24"/>
          <w:szCs w:val="24"/>
        </w:rPr>
        <w:t xml:space="preserve"> for the </w:t>
      </w:r>
      <w:r w:rsidR="008230A5">
        <w:rPr>
          <w:rFonts w:ascii="Times New Roman" w:hAnsi="Times New Roman" w:cs="Times New Roman"/>
          <w:sz w:val="24"/>
          <w:szCs w:val="24"/>
        </w:rPr>
        <w:t xml:space="preserve">first </w:t>
      </w:r>
      <w:r w:rsidR="00A86E18">
        <w:rPr>
          <w:rFonts w:ascii="Times New Roman" w:hAnsi="Times New Roman" w:cs="Times New Roman"/>
          <w:sz w:val="24"/>
          <w:szCs w:val="24"/>
        </w:rPr>
        <w:t>time</w:t>
      </w:r>
      <w:r w:rsidR="008230A5">
        <w:rPr>
          <w:rFonts w:ascii="Times New Roman" w:hAnsi="Times New Roman" w:cs="Times New Roman"/>
          <w:sz w:val="24"/>
          <w:szCs w:val="24"/>
        </w:rPr>
        <w:t xml:space="preserve">, raising the </w:t>
      </w:r>
      <w:r w:rsidR="00227D6F">
        <w:rPr>
          <w:rFonts w:ascii="Times New Roman" w:hAnsi="Times New Roman" w:cs="Times New Roman"/>
          <w:sz w:val="24"/>
          <w:szCs w:val="24"/>
        </w:rPr>
        <w:t xml:space="preserve">profile of not only </w:t>
      </w:r>
      <w:r w:rsidR="00B54ECA">
        <w:rPr>
          <w:rFonts w:ascii="Times New Roman" w:hAnsi="Times New Roman" w:cs="Times New Roman"/>
          <w:sz w:val="24"/>
          <w:szCs w:val="24"/>
        </w:rPr>
        <w:t>people with disabilities</w:t>
      </w:r>
      <w:r w:rsidR="001B7509">
        <w:rPr>
          <w:rFonts w:ascii="Times New Roman" w:hAnsi="Times New Roman" w:cs="Times New Roman"/>
          <w:sz w:val="24"/>
          <w:szCs w:val="24"/>
        </w:rPr>
        <w:t>, but disabled elite athletes</w:t>
      </w:r>
      <w:r w:rsidR="00CA018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040857323"/>
          <w:citation/>
        </w:sdtPr>
        <w:sdtEndPr/>
        <w:sdtContent>
          <w:r w:rsidR="00436DB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36DB1">
            <w:rPr>
              <w:rFonts w:ascii="Times New Roman" w:hAnsi="Times New Roman" w:cs="Times New Roman"/>
              <w:sz w:val="24"/>
              <w:szCs w:val="24"/>
            </w:rPr>
            <w:instrText xml:space="preserve"> CITATION Kev14 \l 2057 </w:instrText>
          </w:r>
          <w:r w:rsidR="00436DB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36DB1" w:rsidRPr="00436DB1">
            <w:rPr>
              <w:rFonts w:ascii="Times New Roman" w:hAnsi="Times New Roman" w:cs="Times New Roman"/>
              <w:noProof/>
              <w:sz w:val="24"/>
              <w:szCs w:val="24"/>
            </w:rPr>
            <w:t>(Kevin Dixon, 2014)</w:t>
          </w:r>
          <w:r w:rsidR="00436DB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02EB7">
        <w:rPr>
          <w:rFonts w:ascii="Times New Roman" w:hAnsi="Times New Roman" w:cs="Times New Roman"/>
          <w:sz w:val="24"/>
          <w:szCs w:val="24"/>
        </w:rPr>
        <w:t>.</w:t>
      </w:r>
      <w:r w:rsidR="0070273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E2C5FD" w14:textId="77777777" w:rsidR="00C81B7F" w:rsidRDefault="002F7572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Improvements of equality in society c</w:t>
      </w:r>
      <w:r w:rsidR="008D7753">
        <w:rPr>
          <w:rFonts w:ascii="Times New Roman" w:hAnsi="Times New Roman" w:cs="Times New Roman"/>
          <w:sz w:val="24"/>
          <w:szCs w:val="24"/>
        </w:rPr>
        <w:t>ould</w:t>
      </w:r>
      <w:r>
        <w:rPr>
          <w:rFonts w:ascii="Times New Roman" w:hAnsi="Times New Roman" w:cs="Times New Roman"/>
          <w:sz w:val="24"/>
          <w:szCs w:val="24"/>
        </w:rPr>
        <w:t xml:space="preserve"> start with education</w:t>
      </w:r>
      <w:r w:rsidR="005E00A6">
        <w:rPr>
          <w:rFonts w:ascii="Times New Roman" w:hAnsi="Times New Roman" w:cs="Times New Roman"/>
          <w:sz w:val="24"/>
          <w:szCs w:val="24"/>
        </w:rPr>
        <w:t>,</w:t>
      </w:r>
      <w:r w:rsidR="00CE6F9B">
        <w:rPr>
          <w:rFonts w:ascii="Times New Roman" w:hAnsi="Times New Roman" w:cs="Times New Roman"/>
          <w:sz w:val="24"/>
          <w:szCs w:val="24"/>
        </w:rPr>
        <w:t xml:space="preserve"> </w:t>
      </w:r>
      <w:r w:rsidR="00950095">
        <w:rPr>
          <w:rFonts w:ascii="Times New Roman" w:hAnsi="Times New Roman" w:cs="Times New Roman"/>
          <w:sz w:val="24"/>
          <w:szCs w:val="24"/>
        </w:rPr>
        <w:t>by</w:t>
      </w:r>
      <w:r w:rsidR="00DB6989">
        <w:rPr>
          <w:rFonts w:ascii="Times New Roman" w:hAnsi="Times New Roman" w:cs="Times New Roman"/>
          <w:sz w:val="24"/>
          <w:szCs w:val="24"/>
        </w:rPr>
        <w:t xml:space="preserve"> </w:t>
      </w:r>
      <w:r w:rsidR="002F3EA4">
        <w:rPr>
          <w:rFonts w:ascii="Times New Roman" w:hAnsi="Times New Roman" w:cs="Times New Roman"/>
          <w:sz w:val="24"/>
          <w:szCs w:val="24"/>
        </w:rPr>
        <w:t>changing</w:t>
      </w:r>
      <w:r w:rsidR="00CF51A8">
        <w:rPr>
          <w:rFonts w:ascii="Times New Roman" w:hAnsi="Times New Roman" w:cs="Times New Roman"/>
          <w:sz w:val="24"/>
          <w:szCs w:val="24"/>
        </w:rPr>
        <w:t xml:space="preserve"> school missions</w:t>
      </w:r>
      <w:r w:rsidR="001410EB">
        <w:rPr>
          <w:rFonts w:ascii="Times New Roman" w:hAnsi="Times New Roman" w:cs="Times New Roman"/>
          <w:sz w:val="24"/>
          <w:szCs w:val="24"/>
        </w:rPr>
        <w:t xml:space="preserve"> to </w:t>
      </w:r>
      <w:r w:rsidR="00907BAB">
        <w:rPr>
          <w:rFonts w:ascii="Times New Roman" w:hAnsi="Times New Roman" w:cs="Times New Roman"/>
          <w:sz w:val="24"/>
          <w:szCs w:val="24"/>
        </w:rPr>
        <w:t xml:space="preserve">focus on </w:t>
      </w:r>
      <w:r w:rsidR="00046E4E">
        <w:rPr>
          <w:rFonts w:ascii="Times New Roman" w:hAnsi="Times New Roman" w:cs="Times New Roman"/>
          <w:sz w:val="24"/>
          <w:szCs w:val="24"/>
        </w:rPr>
        <w:t>the nurture</w:t>
      </w:r>
      <w:r w:rsidR="00592903">
        <w:rPr>
          <w:rFonts w:ascii="Times New Roman" w:hAnsi="Times New Roman" w:cs="Times New Roman"/>
          <w:sz w:val="24"/>
          <w:szCs w:val="24"/>
        </w:rPr>
        <w:t xml:space="preserve">, and the </w:t>
      </w:r>
      <w:r w:rsidR="00907BAB">
        <w:rPr>
          <w:rFonts w:ascii="Times New Roman" w:hAnsi="Times New Roman" w:cs="Times New Roman"/>
          <w:sz w:val="24"/>
          <w:szCs w:val="24"/>
        </w:rPr>
        <w:t>health and wellbeing</w:t>
      </w:r>
      <w:r w:rsidR="001410EB">
        <w:rPr>
          <w:rFonts w:ascii="Times New Roman" w:hAnsi="Times New Roman" w:cs="Times New Roman"/>
          <w:sz w:val="24"/>
          <w:szCs w:val="24"/>
        </w:rPr>
        <w:t xml:space="preserve"> </w:t>
      </w:r>
      <w:r w:rsidR="00592903">
        <w:rPr>
          <w:rFonts w:ascii="Times New Roman" w:hAnsi="Times New Roman" w:cs="Times New Roman"/>
          <w:sz w:val="24"/>
          <w:szCs w:val="24"/>
        </w:rPr>
        <w:t xml:space="preserve">of </w:t>
      </w:r>
      <w:r w:rsidR="001410EB">
        <w:rPr>
          <w:rFonts w:ascii="Times New Roman" w:hAnsi="Times New Roman" w:cs="Times New Roman"/>
          <w:sz w:val="24"/>
          <w:szCs w:val="24"/>
        </w:rPr>
        <w:t xml:space="preserve">children </w:t>
      </w:r>
      <w:r w:rsidR="00DF71F7">
        <w:rPr>
          <w:rFonts w:ascii="Times New Roman" w:hAnsi="Times New Roman" w:cs="Times New Roman"/>
          <w:sz w:val="24"/>
          <w:szCs w:val="24"/>
        </w:rPr>
        <w:t>which could</w:t>
      </w:r>
      <w:r w:rsidR="00592903">
        <w:rPr>
          <w:rFonts w:ascii="Times New Roman" w:hAnsi="Times New Roman" w:cs="Times New Roman"/>
          <w:sz w:val="24"/>
          <w:szCs w:val="24"/>
        </w:rPr>
        <w:t xml:space="preserve"> enable</w:t>
      </w:r>
      <w:r w:rsidR="00601F94">
        <w:rPr>
          <w:rFonts w:ascii="Times New Roman" w:hAnsi="Times New Roman" w:cs="Times New Roman"/>
          <w:sz w:val="24"/>
          <w:szCs w:val="24"/>
        </w:rPr>
        <w:t xml:space="preserve"> them to</w:t>
      </w:r>
      <w:r w:rsidR="001410EB">
        <w:rPr>
          <w:rFonts w:ascii="Times New Roman" w:hAnsi="Times New Roman" w:cs="Times New Roman"/>
          <w:sz w:val="24"/>
          <w:szCs w:val="24"/>
        </w:rPr>
        <w:t xml:space="preserve"> reach their full potential</w:t>
      </w:r>
      <w:r w:rsidR="00F87ADA">
        <w:rPr>
          <w:rFonts w:ascii="Times New Roman" w:hAnsi="Times New Roman" w:cs="Times New Roman"/>
          <w:sz w:val="24"/>
          <w:szCs w:val="24"/>
        </w:rPr>
        <w:t xml:space="preserve">, </w:t>
      </w:r>
      <w:r w:rsidR="00950095">
        <w:rPr>
          <w:rFonts w:ascii="Times New Roman" w:hAnsi="Times New Roman" w:cs="Times New Roman"/>
          <w:sz w:val="24"/>
          <w:szCs w:val="24"/>
        </w:rPr>
        <w:t xml:space="preserve">promoting </w:t>
      </w:r>
      <w:r w:rsidR="00F87ADA">
        <w:rPr>
          <w:rFonts w:ascii="Times New Roman" w:hAnsi="Times New Roman" w:cs="Times New Roman"/>
          <w:sz w:val="24"/>
          <w:szCs w:val="24"/>
        </w:rPr>
        <w:t xml:space="preserve">digital learning </w:t>
      </w:r>
      <w:r w:rsidR="008B1EE0">
        <w:rPr>
          <w:rFonts w:ascii="Times New Roman" w:hAnsi="Times New Roman" w:cs="Times New Roman"/>
          <w:sz w:val="24"/>
          <w:szCs w:val="24"/>
        </w:rPr>
        <w:t>will also make</w:t>
      </w:r>
      <w:r w:rsidR="00F87ADA">
        <w:rPr>
          <w:rFonts w:ascii="Times New Roman" w:hAnsi="Times New Roman" w:cs="Times New Roman"/>
          <w:sz w:val="24"/>
          <w:szCs w:val="24"/>
        </w:rPr>
        <w:t xml:space="preserve"> major change</w:t>
      </w:r>
      <w:r w:rsidR="008B1EE0">
        <w:rPr>
          <w:rFonts w:ascii="Times New Roman" w:hAnsi="Times New Roman" w:cs="Times New Roman"/>
          <w:sz w:val="24"/>
          <w:szCs w:val="24"/>
        </w:rPr>
        <w:t>s</w:t>
      </w:r>
      <w:r w:rsidR="00F87ADA">
        <w:rPr>
          <w:rFonts w:ascii="Times New Roman" w:hAnsi="Times New Roman" w:cs="Times New Roman"/>
          <w:sz w:val="24"/>
          <w:szCs w:val="24"/>
        </w:rPr>
        <w:t xml:space="preserve"> in how we learn</w:t>
      </w:r>
      <w:r w:rsidR="00450543">
        <w:rPr>
          <w:rFonts w:ascii="Times New Roman" w:hAnsi="Times New Roman" w:cs="Times New Roman"/>
          <w:sz w:val="24"/>
          <w:szCs w:val="24"/>
        </w:rPr>
        <w:t xml:space="preserve"> and will make </w:t>
      </w:r>
      <w:r w:rsidR="00C77EFA">
        <w:rPr>
          <w:rFonts w:ascii="Times New Roman" w:hAnsi="Times New Roman" w:cs="Times New Roman"/>
          <w:sz w:val="24"/>
          <w:szCs w:val="24"/>
        </w:rPr>
        <w:t xml:space="preserve">education accessible to </w:t>
      </w:r>
      <w:r w:rsidR="00F61675">
        <w:rPr>
          <w:rFonts w:ascii="Times New Roman" w:hAnsi="Times New Roman" w:cs="Times New Roman"/>
          <w:sz w:val="24"/>
          <w:szCs w:val="24"/>
        </w:rPr>
        <w:t>n</w:t>
      </w:r>
      <w:r w:rsidR="002D08DB">
        <w:rPr>
          <w:rFonts w:ascii="Times New Roman" w:hAnsi="Times New Roman" w:cs="Times New Roman"/>
          <w:sz w:val="24"/>
          <w:szCs w:val="24"/>
        </w:rPr>
        <w:t xml:space="preserve">ot only </w:t>
      </w:r>
      <w:r w:rsidR="00C77EFA">
        <w:rPr>
          <w:rFonts w:ascii="Times New Roman" w:hAnsi="Times New Roman" w:cs="Times New Roman"/>
          <w:sz w:val="24"/>
          <w:szCs w:val="24"/>
        </w:rPr>
        <w:t>children</w:t>
      </w:r>
      <w:r w:rsidR="002D08DB">
        <w:rPr>
          <w:rFonts w:ascii="Times New Roman" w:hAnsi="Times New Roman" w:cs="Times New Roman"/>
          <w:sz w:val="24"/>
          <w:szCs w:val="24"/>
        </w:rPr>
        <w:t xml:space="preserve"> but adults</w:t>
      </w:r>
      <w:r w:rsidR="00C77EFA">
        <w:rPr>
          <w:rFonts w:ascii="Times New Roman" w:hAnsi="Times New Roman" w:cs="Times New Roman"/>
          <w:sz w:val="24"/>
          <w:szCs w:val="24"/>
        </w:rPr>
        <w:t xml:space="preserve"> from all backgrounds</w:t>
      </w:r>
      <w:r w:rsidR="00FC0EF6">
        <w:rPr>
          <w:rFonts w:ascii="Times New Roman" w:hAnsi="Times New Roman" w:cs="Times New Roman"/>
          <w:sz w:val="24"/>
          <w:szCs w:val="24"/>
        </w:rPr>
        <w:t xml:space="preserve"> </w:t>
      </w:r>
      <w:r w:rsidR="002D08DB">
        <w:rPr>
          <w:rFonts w:ascii="Times New Roman" w:hAnsi="Times New Roman" w:cs="Times New Roman"/>
          <w:sz w:val="24"/>
          <w:szCs w:val="24"/>
        </w:rPr>
        <w:t>r</w:t>
      </w:r>
      <w:r w:rsidR="003E0A21">
        <w:rPr>
          <w:rFonts w:ascii="Times New Roman" w:hAnsi="Times New Roman" w:cs="Times New Roman"/>
          <w:sz w:val="24"/>
          <w:szCs w:val="24"/>
        </w:rPr>
        <w:t>egardless of their social standings</w:t>
      </w:r>
      <w:r w:rsidR="005E5558">
        <w:rPr>
          <w:rFonts w:ascii="Times New Roman" w:hAnsi="Times New Roman" w:cs="Times New Roman"/>
          <w:sz w:val="24"/>
          <w:szCs w:val="24"/>
        </w:rPr>
        <w:t xml:space="preserve"> </w:t>
      </w:r>
      <w:r w:rsidR="004F5A9A">
        <w:rPr>
          <w:rFonts w:ascii="Times New Roman" w:hAnsi="Times New Roman" w:cs="Times New Roman"/>
          <w:sz w:val="24"/>
          <w:szCs w:val="24"/>
        </w:rPr>
        <w:t>thus promotion diversity and inclusion</w:t>
      </w:r>
      <w:r w:rsidR="003E0A21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060782678"/>
          <w:citation/>
        </w:sdtPr>
        <w:sdtEndPr/>
        <w:sdtContent>
          <w:r w:rsidR="0075777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57772">
            <w:rPr>
              <w:rFonts w:ascii="Times New Roman" w:hAnsi="Times New Roman" w:cs="Times New Roman"/>
              <w:sz w:val="24"/>
              <w:szCs w:val="24"/>
            </w:rPr>
            <w:instrText xml:space="preserve"> CITATION Don15 \l 2057 </w:instrText>
          </w:r>
          <w:r w:rsidR="0075777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57772" w:rsidRPr="00757772">
            <w:rPr>
              <w:rFonts w:ascii="Times New Roman" w:hAnsi="Times New Roman" w:cs="Times New Roman"/>
              <w:noProof/>
              <w:sz w:val="24"/>
              <w:szCs w:val="24"/>
            </w:rPr>
            <w:t>(Donaldson, 2015)</w:t>
          </w:r>
          <w:r w:rsidR="0075777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57772">
        <w:rPr>
          <w:rFonts w:ascii="Times New Roman" w:hAnsi="Times New Roman" w:cs="Times New Roman"/>
          <w:sz w:val="24"/>
          <w:szCs w:val="24"/>
        </w:rPr>
        <w:t>.</w:t>
      </w:r>
      <w:r w:rsidR="00B940B0">
        <w:rPr>
          <w:rFonts w:ascii="Times New Roman" w:hAnsi="Times New Roman" w:cs="Times New Roman"/>
          <w:sz w:val="24"/>
          <w:szCs w:val="24"/>
        </w:rPr>
        <w:t xml:space="preserve"> </w:t>
      </w:r>
      <w:r w:rsidR="009F4DFD">
        <w:rPr>
          <w:rFonts w:ascii="Times New Roman" w:hAnsi="Times New Roman" w:cs="Times New Roman"/>
          <w:sz w:val="24"/>
          <w:szCs w:val="24"/>
        </w:rPr>
        <w:t xml:space="preserve"> </w:t>
      </w:r>
      <w:r w:rsidR="000B53ED">
        <w:rPr>
          <w:rFonts w:ascii="Times New Roman" w:hAnsi="Times New Roman" w:cs="Times New Roman"/>
          <w:sz w:val="24"/>
          <w:szCs w:val="24"/>
        </w:rPr>
        <w:t xml:space="preserve"> </w:t>
      </w:r>
      <w:r w:rsidR="00960014">
        <w:rPr>
          <w:rFonts w:ascii="Times New Roman" w:hAnsi="Times New Roman" w:cs="Times New Roman"/>
          <w:sz w:val="24"/>
          <w:szCs w:val="24"/>
        </w:rPr>
        <w:t>Housing plays a huge part in inequality</w:t>
      </w:r>
      <w:r w:rsidR="00891EE5">
        <w:rPr>
          <w:rFonts w:ascii="Times New Roman" w:hAnsi="Times New Roman" w:cs="Times New Roman"/>
          <w:sz w:val="24"/>
          <w:szCs w:val="24"/>
        </w:rPr>
        <w:t>,</w:t>
      </w:r>
      <w:r w:rsidR="00B3444A">
        <w:rPr>
          <w:rFonts w:ascii="Times New Roman" w:hAnsi="Times New Roman" w:cs="Times New Roman"/>
          <w:sz w:val="24"/>
          <w:szCs w:val="24"/>
        </w:rPr>
        <w:t xml:space="preserve"> </w:t>
      </w:r>
      <w:r w:rsidR="002D2CC7">
        <w:rPr>
          <w:rFonts w:ascii="Times New Roman" w:hAnsi="Times New Roman" w:cs="Times New Roman"/>
          <w:sz w:val="24"/>
          <w:szCs w:val="24"/>
        </w:rPr>
        <w:t xml:space="preserve">by building more housing and </w:t>
      </w:r>
      <w:r w:rsidR="00B31E6D">
        <w:rPr>
          <w:rFonts w:ascii="Times New Roman" w:hAnsi="Times New Roman" w:cs="Times New Roman"/>
          <w:sz w:val="24"/>
          <w:szCs w:val="24"/>
        </w:rPr>
        <w:t>decreasing</w:t>
      </w:r>
      <w:r w:rsidR="002D2CC7">
        <w:rPr>
          <w:rFonts w:ascii="Times New Roman" w:hAnsi="Times New Roman" w:cs="Times New Roman"/>
          <w:sz w:val="24"/>
          <w:szCs w:val="24"/>
        </w:rPr>
        <w:t xml:space="preserve"> </w:t>
      </w:r>
      <w:r w:rsidR="001F45A9">
        <w:rPr>
          <w:rFonts w:ascii="Times New Roman" w:hAnsi="Times New Roman" w:cs="Times New Roman"/>
          <w:sz w:val="24"/>
          <w:szCs w:val="24"/>
        </w:rPr>
        <w:t xml:space="preserve">the amount of </w:t>
      </w:r>
      <w:r w:rsidR="002D2CC7">
        <w:rPr>
          <w:rFonts w:ascii="Times New Roman" w:hAnsi="Times New Roman" w:cs="Times New Roman"/>
          <w:sz w:val="24"/>
          <w:szCs w:val="24"/>
        </w:rPr>
        <w:t xml:space="preserve">council tax </w:t>
      </w:r>
      <w:r w:rsidR="001F45A9">
        <w:rPr>
          <w:rFonts w:ascii="Times New Roman" w:hAnsi="Times New Roman" w:cs="Times New Roman"/>
          <w:sz w:val="24"/>
          <w:szCs w:val="24"/>
        </w:rPr>
        <w:t>charged</w:t>
      </w:r>
      <w:r w:rsidR="002D2CC7">
        <w:rPr>
          <w:rFonts w:ascii="Times New Roman" w:hAnsi="Times New Roman" w:cs="Times New Roman"/>
          <w:sz w:val="24"/>
          <w:szCs w:val="24"/>
        </w:rPr>
        <w:t xml:space="preserve"> will lower the cost of house prices making them more accessible to buy for </w:t>
      </w:r>
      <w:r w:rsidR="00B31E6D">
        <w:rPr>
          <w:rFonts w:ascii="Times New Roman" w:hAnsi="Times New Roman" w:cs="Times New Roman"/>
          <w:sz w:val="24"/>
          <w:szCs w:val="24"/>
        </w:rPr>
        <w:t>lower earners</w:t>
      </w:r>
      <w:r w:rsidR="00A00D67">
        <w:rPr>
          <w:rFonts w:ascii="Times New Roman" w:hAnsi="Times New Roman" w:cs="Times New Roman"/>
          <w:sz w:val="24"/>
          <w:szCs w:val="24"/>
        </w:rPr>
        <w:t xml:space="preserve">. </w:t>
      </w:r>
      <w:r w:rsidR="00430778">
        <w:rPr>
          <w:rFonts w:ascii="Times New Roman" w:hAnsi="Times New Roman" w:cs="Times New Roman"/>
          <w:sz w:val="24"/>
          <w:szCs w:val="24"/>
        </w:rPr>
        <w:t>Minimum</w:t>
      </w:r>
      <w:r w:rsidR="006C5E1E">
        <w:rPr>
          <w:rFonts w:ascii="Times New Roman" w:hAnsi="Times New Roman" w:cs="Times New Roman"/>
          <w:sz w:val="24"/>
          <w:szCs w:val="24"/>
        </w:rPr>
        <w:t xml:space="preserve"> wage </w:t>
      </w:r>
      <w:r w:rsidR="004D56B9">
        <w:rPr>
          <w:rFonts w:ascii="Times New Roman" w:hAnsi="Times New Roman" w:cs="Times New Roman"/>
          <w:sz w:val="24"/>
          <w:szCs w:val="24"/>
        </w:rPr>
        <w:t xml:space="preserve">should be raised </w:t>
      </w:r>
      <w:r w:rsidR="00242DD6">
        <w:rPr>
          <w:rFonts w:ascii="Times New Roman" w:hAnsi="Times New Roman" w:cs="Times New Roman"/>
          <w:sz w:val="24"/>
          <w:szCs w:val="24"/>
        </w:rPr>
        <w:t xml:space="preserve">to enable </w:t>
      </w:r>
      <w:r w:rsidR="008560F5">
        <w:rPr>
          <w:rFonts w:ascii="Times New Roman" w:hAnsi="Times New Roman" w:cs="Times New Roman"/>
          <w:sz w:val="24"/>
          <w:szCs w:val="24"/>
        </w:rPr>
        <w:t>all wo</w:t>
      </w:r>
      <w:r w:rsidR="00C5101A">
        <w:rPr>
          <w:rFonts w:ascii="Times New Roman" w:hAnsi="Times New Roman" w:cs="Times New Roman"/>
          <w:sz w:val="24"/>
          <w:szCs w:val="24"/>
        </w:rPr>
        <w:t xml:space="preserve">rkers to progress </w:t>
      </w:r>
      <w:r w:rsidR="00B87103">
        <w:rPr>
          <w:rFonts w:ascii="Times New Roman" w:hAnsi="Times New Roman" w:cs="Times New Roman"/>
          <w:sz w:val="24"/>
          <w:szCs w:val="24"/>
        </w:rPr>
        <w:t xml:space="preserve">in life </w:t>
      </w:r>
      <w:r w:rsidR="00354E3F">
        <w:rPr>
          <w:rFonts w:ascii="Times New Roman" w:hAnsi="Times New Roman" w:cs="Times New Roman"/>
          <w:sz w:val="24"/>
          <w:szCs w:val="24"/>
        </w:rPr>
        <w:t>to gain access to the property ladder</w:t>
      </w:r>
      <w:r w:rsidR="002E35C2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857536333"/>
          <w:citation/>
        </w:sdtPr>
        <w:sdtEndPr/>
        <w:sdtContent>
          <w:r w:rsidR="004347D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347D9">
            <w:rPr>
              <w:rFonts w:ascii="Times New Roman" w:hAnsi="Times New Roman" w:cs="Times New Roman"/>
              <w:sz w:val="24"/>
              <w:szCs w:val="24"/>
            </w:rPr>
            <w:instrText xml:space="preserve"> CITATION Cen19 \l 2057 </w:instrText>
          </w:r>
          <w:r w:rsidR="004347D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347D9" w:rsidRPr="004347D9">
            <w:rPr>
              <w:rFonts w:ascii="Times New Roman" w:hAnsi="Times New Roman" w:cs="Times New Roman"/>
              <w:noProof/>
              <w:sz w:val="24"/>
              <w:szCs w:val="24"/>
            </w:rPr>
            <w:t>(Cengiz, 2019)</w:t>
          </w:r>
          <w:r w:rsidR="004347D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347D9">
        <w:rPr>
          <w:rFonts w:ascii="Times New Roman" w:hAnsi="Times New Roman" w:cs="Times New Roman"/>
          <w:sz w:val="24"/>
          <w:szCs w:val="24"/>
        </w:rPr>
        <w:t>.</w:t>
      </w:r>
      <w:r w:rsidR="003132B5">
        <w:rPr>
          <w:rFonts w:ascii="Times New Roman" w:hAnsi="Times New Roman" w:cs="Times New Roman"/>
          <w:sz w:val="24"/>
          <w:szCs w:val="24"/>
        </w:rPr>
        <w:t xml:space="preserve"> </w:t>
      </w:r>
      <w:r w:rsidR="0084231C">
        <w:rPr>
          <w:rFonts w:ascii="Times New Roman" w:hAnsi="Times New Roman" w:cs="Times New Roman"/>
          <w:sz w:val="24"/>
          <w:szCs w:val="24"/>
        </w:rPr>
        <w:t xml:space="preserve">Communities have a </w:t>
      </w:r>
      <w:r w:rsidR="000F011B">
        <w:rPr>
          <w:rFonts w:ascii="Times New Roman" w:hAnsi="Times New Roman" w:cs="Times New Roman"/>
          <w:sz w:val="24"/>
          <w:szCs w:val="24"/>
        </w:rPr>
        <w:t>huge part to play in reducing inequality</w:t>
      </w:r>
      <w:r w:rsidR="00651ED7">
        <w:rPr>
          <w:rFonts w:ascii="Times New Roman" w:hAnsi="Times New Roman" w:cs="Times New Roman"/>
          <w:sz w:val="24"/>
          <w:szCs w:val="24"/>
        </w:rPr>
        <w:t xml:space="preserve">, </w:t>
      </w:r>
      <w:r w:rsidR="004671A3">
        <w:rPr>
          <w:rFonts w:ascii="Times New Roman" w:hAnsi="Times New Roman" w:cs="Times New Roman"/>
          <w:sz w:val="24"/>
          <w:szCs w:val="24"/>
        </w:rPr>
        <w:t xml:space="preserve">access to employment </w:t>
      </w:r>
      <w:r w:rsidR="00881C12">
        <w:rPr>
          <w:rFonts w:ascii="Times New Roman" w:hAnsi="Times New Roman" w:cs="Times New Roman"/>
          <w:sz w:val="24"/>
          <w:szCs w:val="24"/>
        </w:rPr>
        <w:t>will have no standing on race, disability or background</w:t>
      </w:r>
      <w:r w:rsidR="00852C4E">
        <w:rPr>
          <w:rFonts w:ascii="Times New Roman" w:hAnsi="Times New Roman" w:cs="Times New Roman"/>
          <w:sz w:val="24"/>
          <w:szCs w:val="24"/>
        </w:rPr>
        <w:t>, everyone will be offered a sense of belongi</w:t>
      </w:r>
      <w:r w:rsidR="00537251">
        <w:rPr>
          <w:rFonts w:ascii="Times New Roman" w:hAnsi="Times New Roman" w:cs="Times New Roman"/>
          <w:sz w:val="24"/>
          <w:szCs w:val="24"/>
        </w:rPr>
        <w:t>ng</w:t>
      </w:r>
      <w:r w:rsidR="00877014">
        <w:rPr>
          <w:rFonts w:ascii="Times New Roman" w:hAnsi="Times New Roman" w:cs="Times New Roman"/>
          <w:sz w:val="24"/>
          <w:szCs w:val="24"/>
        </w:rPr>
        <w:t xml:space="preserve"> and</w:t>
      </w:r>
      <w:r w:rsidR="003606E5">
        <w:rPr>
          <w:rFonts w:ascii="Times New Roman" w:hAnsi="Times New Roman" w:cs="Times New Roman"/>
          <w:sz w:val="24"/>
          <w:szCs w:val="24"/>
        </w:rPr>
        <w:t xml:space="preserve"> should</w:t>
      </w:r>
      <w:r w:rsidR="00877014">
        <w:rPr>
          <w:rFonts w:ascii="Times New Roman" w:hAnsi="Times New Roman" w:cs="Times New Roman"/>
          <w:sz w:val="24"/>
          <w:szCs w:val="24"/>
        </w:rPr>
        <w:t xml:space="preserve"> </w:t>
      </w:r>
      <w:r w:rsidR="003606E5">
        <w:rPr>
          <w:rFonts w:ascii="Times New Roman" w:hAnsi="Times New Roman" w:cs="Times New Roman"/>
          <w:sz w:val="24"/>
          <w:szCs w:val="24"/>
        </w:rPr>
        <w:t>feel safe</w:t>
      </w:r>
      <w:r w:rsidR="00111657">
        <w:rPr>
          <w:rFonts w:ascii="Times New Roman" w:hAnsi="Times New Roman" w:cs="Times New Roman"/>
          <w:sz w:val="24"/>
          <w:szCs w:val="24"/>
        </w:rPr>
        <w:t>, social care should be available to all</w:t>
      </w:r>
      <w:r w:rsidR="00E931CD">
        <w:rPr>
          <w:rFonts w:ascii="Times New Roman" w:hAnsi="Times New Roman" w:cs="Times New Roman"/>
          <w:sz w:val="24"/>
          <w:szCs w:val="24"/>
        </w:rPr>
        <w:t xml:space="preserve"> and influence and leadership </w:t>
      </w:r>
      <w:r w:rsidR="00F00C6A">
        <w:rPr>
          <w:rFonts w:ascii="Times New Roman" w:hAnsi="Times New Roman" w:cs="Times New Roman"/>
          <w:sz w:val="24"/>
          <w:szCs w:val="24"/>
        </w:rPr>
        <w:t xml:space="preserve">will be </w:t>
      </w:r>
      <w:r w:rsidR="008F2A6D">
        <w:rPr>
          <w:rFonts w:ascii="Times New Roman" w:hAnsi="Times New Roman" w:cs="Times New Roman"/>
          <w:sz w:val="24"/>
          <w:szCs w:val="24"/>
        </w:rPr>
        <w:t>given to the best candidate for the</w:t>
      </w:r>
      <w:r w:rsidR="00222D7B">
        <w:rPr>
          <w:rFonts w:ascii="Times New Roman" w:hAnsi="Times New Roman" w:cs="Times New Roman"/>
          <w:sz w:val="24"/>
          <w:szCs w:val="24"/>
        </w:rPr>
        <w:t>ir chosen role</w:t>
      </w:r>
      <w:r w:rsidR="00AD39F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891755539"/>
          <w:citation/>
        </w:sdtPr>
        <w:sdtEndPr/>
        <w:sdtContent>
          <w:r w:rsidR="001743B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743B4">
            <w:rPr>
              <w:rFonts w:ascii="Times New Roman" w:hAnsi="Times New Roman" w:cs="Times New Roman"/>
              <w:sz w:val="24"/>
              <w:szCs w:val="24"/>
            </w:rPr>
            <w:instrText xml:space="preserve"> CITATION Mae16 \l 2057 </w:instrText>
          </w:r>
          <w:r w:rsidR="001743B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743B4" w:rsidRPr="001743B4">
            <w:rPr>
              <w:rFonts w:ascii="Times New Roman" w:hAnsi="Times New Roman" w:cs="Times New Roman"/>
              <w:noProof/>
              <w:sz w:val="24"/>
              <w:szCs w:val="24"/>
            </w:rPr>
            <w:t>(Mae Shaw, 2016)</w:t>
          </w:r>
          <w:r w:rsidR="001743B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50C43">
        <w:rPr>
          <w:rFonts w:ascii="Times New Roman" w:hAnsi="Times New Roman" w:cs="Times New Roman"/>
          <w:sz w:val="24"/>
          <w:szCs w:val="24"/>
        </w:rPr>
        <w:t>.</w:t>
      </w:r>
      <w:r w:rsidR="0037472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334970" w14:textId="26976633" w:rsidR="00FF6977" w:rsidRDefault="007C19B9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Social inequality </w:t>
      </w:r>
      <w:r w:rsidR="00C51DA8">
        <w:rPr>
          <w:rFonts w:ascii="Times New Roman" w:hAnsi="Times New Roman" w:cs="Times New Roman"/>
          <w:sz w:val="24"/>
          <w:szCs w:val="24"/>
        </w:rPr>
        <w:t>often leads to crime</w:t>
      </w:r>
      <w:r w:rsidR="003C2AAF">
        <w:rPr>
          <w:rFonts w:ascii="Times New Roman" w:hAnsi="Times New Roman" w:cs="Times New Roman"/>
          <w:sz w:val="24"/>
          <w:szCs w:val="24"/>
        </w:rPr>
        <w:t>,</w:t>
      </w:r>
      <w:r w:rsidR="007C1741">
        <w:rPr>
          <w:rFonts w:ascii="Times New Roman" w:hAnsi="Times New Roman" w:cs="Times New Roman"/>
          <w:sz w:val="24"/>
          <w:szCs w:val="24"/>
        </w:rPr>
        <w:t xml:space="preserve"> as the poorest </w:t>
      </w:r>
      <w:r w:rsidR="003C2AAF">
        <w:rPr>
          <w:rFonts w:ascii="Times New Roman" w:hAnsi="Times New Roman" w:cs="Times New Roman"/>
          <w:sz w:val="24"/>
          <w:szCs w:val="24"/>
        </w:rPr>
        <w:t>people in</w:t>
      </w:r>
      <w:r w:rsidR="007C1741">
        <w:rPr>
          <w:rFonts w:ascii="Times New Roman" w:hAnsi="Times New Roman" w:cs="Times New Roman"/>
          <w:sz w:val="24"/>
          <w:szCs w:val="24"/>
        </w:rPr>
        <w:t xml:space="preserve"> society are unable to maintain a </w:t>
      </w:r>
      <w:r w:rsidR="006C703D">
        <w:rPr>
          <w:rFonts w:ascii="Times New Roman" w:hAnsi="Times New Roman" w:cs="Times New Roman"/>
          <w:sz w:val="24"/>
          <w:szCs w:val="24"/>
        </w:rPr>
        <w:t xml:space="preserve">basic </w:t>
      </w:r>
      <w:r w:rsidR="009D54A0">
        <w:rPr>
          <w:rFonts w:ascii="Times New Roman" w:hAnsi="Times New Roman" w:cs="Times New Roman"/>
          <w:sz w:val="24"/>
          <w:szCs w:val="24"/>
        </w:rPr>
        <w:t>standard of living</w:t>
      </w:r>
      <w:r w:rsidR="00F936F8">
        <w:rPr>
          <w:rFonts w:ascii="Times New Roman" w:hAnsi="Times New Roman" w:cs="Times New Roman"/>
          <w:sz w:val="24"/>
          <w:szCs w:val="24"/>
        </w:rPr>
        <w:t>,</w:t>
      </w:r>
      <w:r w:rsidR="00150473">
        <w:rPr>
          <w:rFonts w:ascii="Times New Roman" w:hAnsi="Times New Roman" w:cs="Times New Roman"/>
          <w:sz w:val="24"/>
          <w:szCs w:val="24"/>
        </w:rPr>
        <w:t xml:space="preserve"> opportunities </w:t>
      </w:r>
      <w:r w:rsidR="00224EE9">
        <w:rPr>
          <w:rFonts w:ascii="Times New Roman" w:hAnsi="Times New Roman" w:cs="Times New Roman"/>
          <w:sz w:val="24"/>
          <w:szCs w:val="24"/>
        </w:rPr>
        <w:t xml:space="preserve">are not as easily </w:t>
      </w:r>
      <w:r w:rsidR="00167ED3">
        <w:rPr>
          <w:rFonts w:ascii="Times New Roman" w:hAnsi="Times New Roman" w:cs="Times New Roman"/>
          <w:sz w:val="24"/>
          <w:szCs w:val="24"/>
        </w:rPr>
        <w:t xml:space="preserve">accessible as they are </w:t>
      </w:r>
      <w:r w:rsidR="00FB69E9">
        <w:rPr>
          <w:rFonts w:ascii="Times New Roman" w:hAnsi="Times New Roman" w:cs="Times New Roman"/>
          <w:sz w:val="24"/>
          <w:szCs w:val="24"/>
        </w:rPr>
        <w:t xml:space="preserve">for the </w:t>
      </w:r>
      <w:r w:rsidR="00F4290E">
        <w:rPr>
          <w:rFonts w:ascii="Times New Roman" w:hAnsi="Times New Roman" w:cs="Times New Roman"/>
          <w:sz w:val="24"/>
          <w:szCs w:val="24"/>
        </w:rPr>
        <w:t xml:space="preserve">more affluent </w:t>
      </w:r>
      <w:r w:rsidR="00A30F0D">
        <w:rPr>
          <w:rFonts w:ascii="Times New Roman" w:hAnsi="Times New Roman" w:cs="Times New Roman"/>
          <w:sz w:val="24"/>
          <w:szCs w:val="24"/>
        </w:rPr>
        <w:t xml:space="preserve">of society, this </w:t>
      </w:r>
      <w:r w:rsidR="002702BF">
        <w:rPr>
          <w:rFonts w:ascii="Times New Roman" w:hAnsi="Times New Roman" w:cs="Times New Roman"/>
          <w:sz w:val="24"/>
          <w:szCs w:val="24"/>
        </w:rPr>
        <w:t xml:space="preserve">is </w:t>
      </w:r>
      <w:r w:rsidR="00323631">
        <w:rPr>
          <w:rFonts w:ascii="Times New Roman" w:hAnsi="Times New Roman" w:cs="Times New Roman"/>
          <w:sz w:val="24"/>
          <w:szCs w:val="24"/>
        </w:rPr>
        <w:t>evident through</w:t>
      </w:r>
      <w:r w:rsidR="00877E91">
        <w:rPr>
          <w:rFonts w:ascii="Times New Roman" w:hAnsi="Times New Roman" w:cs="Times New Roman"/>
          <w:sz w:val="24"/>
          <w:szCs w:val="24"/>
        </w:rPr>
        <w:t xml:space="preserve"> education, </w:t>
      </w:r>
      <w:r w:rsidR="001A3FE9">
        <w:rPr>
          <w:rFonts w:ascii="Times New Roman" w:hAnsi="Times New Roman" w:cs="Times New Roman"/>
          <w:sz w:val="24"/>
          <w:szCs w:val="24"/>
        </w:rPr>
        <w:t>employment,</w:t>
      </w:r>
      <w:r w:rsidR="00877E91">
        <w:rPr>
          <w:rFonts w:ascii="Times New Roman" w:hAnsi="Times New Roman" w:cs="Times New Roman"/>
          <w:sz w:val="24"/>
          <w:szCs w:val="24"/>
        </w:rPr>
        <w:t xml:space="preserve"> and status</w:t>
      </w:r>
      <w:r w:rsidR="0015047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582866936"/>
          <w:citation/>
        </w:sdtPr>
        <w:sdtEndPr/>
        <w:sdtContent>
          <w:r w:rsidR="0012073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20730">
            <w:rPr>
              <w:rFonts w:ascii="Times New Roman" w:hAnsi="Times New Roman" w:cs="Times New Roman"/>
              <w:sz w:val="24"/>
              <w:szCs w:val="24"/>
            </w:rPr>
            <w:instrText xml:space="preserve"> CITATION Dal20 \l 2057 </w:instrText>
          </w:r>
          <w:r w:rsidR="0012073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20730" w:rsidRPr="00120730">
            <w:rPr>
              <w:rFonts w:ascii="Times New Roman" w:hAnsi="Times New Roman" w:cs="Times New Roman"/>
              <w:noProof/>
              <w:sz w:val="24"/>
              <w:szCs w:val="24"/>
            </w:rPr>
            <w:t>(Dalton, 1920)</w:t>
          </w:r>
          <w:r w:rsidR="0012073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8451B">
        <w:rPr>
          <w:rFonts w:ascii="Times New Roman" w:hAnsi="Times New Roman" w:cs="Times New Roman"/>
          <w:sz w:val="24"/>
          <w:szCs w:val="24"/>
        </w:rPr>
        <w:t>.</w:t>
      </w:r>
      <w:r w:rsidR="00884B1D">
        <w:rPr>
          <w:rFonts w:ascii="Times New Roman" w:hAnsi="Times New Roman" w:cs="Times New Roman"/>
          <w:sz w:val="24"/>
          <w:szCs w:val="24"/>
        </w:rPr>
        <w:t xml:space="preserve"> </w:t>
      </w:r>
      <w:r w:rsidR="00C150D0">
        <w:rPr>
          <w:rFonts w:ascii="Times New Roman" w:hAnsi="Times New Roman" w:cs="Times New Roman"/>
          <w:sz w:val="24"/>
          <w:szCs w:val="24"/>
        </w:rPr>
        <w:t xml:space="preserve">Mental health issues </w:t>
      </w:r>
      <w:r w:rsidR="0040417B">
        <w:rPr>
          <w:rFonts w:ascii="Times New Roman" w:hAnsi="Times New Roman" w:cs="Times New Roman"/>
          <w:sz w:val="24"/>
          <w:szCs w:val="24"/>
        </w:rPr>
        <w:t xml:space="preserve">can arise </w:t>
      </w:r>
      <w:r w:rsidR="0031698D">
        <w:rPr>
          <w:rFonts w:ascii="Times New Roman" w:hAnsi="Times New Roman" w:cs="Times New Roman"/>
          <w:sz w:val="24"/>
          <w:szCs w:val="24"/>
        </w:rPr>
        <w:t>from people in poverty feeling lesser and worthless</w:t>
      </w:r>
      <w:r w:rsidR="00BE15C5">
        <w:rPr>
          <w:rFonts w:ascii="Times New Roman" w:hAnsi="Times New Roman" w:cs="Times New Roman"/>
          <w:sz w:val="24"/>
          <w:szCs w:val="24"/>
        </w:rPr>
        <w:t xml:space="preserve"> or even failures </w:t>
      </w:r>
      <w:r w:rsidR="005568BB">
        <w:rPr>
          <w:rFonts w:ascii="Times New Roman" w:hAnsi="Times New Roman" w:cs="Times New Roman"/>
          <w:sz w:val="24"/>
          <w:szCs w:val="24"/>
        </w:rPr>
        <w:t xml:space="preserve">which segregates them </w:t>
      </w:r>
      <w:r w:rsidR="00806828">
        <w:rPr>
          <w:rFonts w:ascii="Times New Roman" w:hAnsi="Times New Roman" w:cs="Times New Roman"/>
          <w:sz w:val="24"/>
          <w:szCs w:val="24"/>
        </w:rPr>
        <w:t>from the norm.</w:t>
      </w:r>
      <w:r w:rsidR="004873C0">
        <w:rPr>
          <w:rFonts w:ascii="Times New Roman" w:hAnsi="Times New Roman" w:cs="Times New Roman"/>
          <w:sz w:val="24"/>
          <w:szCs w:val="24"/>
        </w:rPr>
        <w:t xml:space="preserve"> </w:t>
      </w:r>
      <w:r w:rsidR="00BC05B2">
        <w:rPr>
          <w:rFonts w:ascii="Times New Roman" w:hAnsi="Times New Roman" w:cs="Times New Roman"/>
          <w:sz w:val="24"/>
          <w:szCs w:val="24"/>
        </w:rPr>
        <w:t xml:space="preserve">Borrowing </w:t>
      </w:r>
      <w:r w:rsidR="00FE3C04">
        <w:rPr>
          <w:rFonts w:ascii="Times New Roman" w:hAnsi="Times New Roman" w:cs="Times New Roman"/>
          <w:sz w:val="24"/>
          <w:szCs w:val="24"/>
        </w:rPr>
        <w:t>occurs much more often resulting in anxiety and worry</w:t>
      </w:r>
      <w:r w:rsidR="00EE5402">
        <w:rPr>
          <w:rFonts w:ascii="Times New Roman" w:hAnsi="Times New Roman" w:cs="Times New Roman"/>
          <w:sz w:val="24"/>
          <w:szCs w:val="24"/>
        </w:rPr>
        <w:t>,</w:t>
      </w:r>
      <w:r w:rsidR="00FE3C04">
        <w:rPr>
          <w:rFonts w:ascii="Times New Roman" w:hAnsi="Times New Roman" w:cs="Times New Roman"/>
          <w:sz w:val="24"/>
          <w:szCs w:val="24"/>
        </w:rPr>
        <w:t xml:space="preserve"> c</w:t>
      </w:r>
      <w:r w:rsidR="00EE5402">
        <w:rPr>
          <w:rFonts w:ascii="Times New Roman" w:hAnsi="Times New Roman" w:cs="Times New Roman"/>
          <w:sz w:val="24"/>
          <w:szCs w:val="24"/>
        </w:rPr>
        <w:t xml:space="preserve">osting health organisations and </w:t>
      </w:r>
      <w:r w:rsidR="00467F7E">
        <w:rPr>
          <w:rFonts w:ascii="Times New Roman" w:hAnsi="Times New Roman" w:cs="Times New Roman"/>
          <w:sz w:val="24"/>
          <w:szCs w:val="24"/>
        </w:rPr>
        <w:t xml:space="preserve">individuals to seek other alternatives </w:t>
      </w:r>
      <w:r w:rsidR="00FD1C13">
        <w:rPr>
          <w:rFonts w:ascii="Times New Roman" w:hAnsi="Times New Roman" w:cs="Times New Roman"/>
          <w:sz w:val="24"/>
          <w:szCs w:val="24"/>
        </w:rPr>
        <w:t xml:space="preserve">just </w:t>
      </w:r>
      <w:r w:rsidR="0072221D">
        <w:rPr>
          <w:rFonts w:ascii="Times New Roman" w:hAnsi="Times New Roman" w:cs="Times New Roman"/>
          <w:sz w:val="24"/>
          <w:szCs w:val="24"/>
        </w:rPr>
        <w:t xml:space="preserve">to </w:t>
      </w:r>
      <w:r w:rsidR="00FD1C13">
        <w:rPr>
          <w:rFonts w:ascii="Times New Roman" w:hAnsi="Times New Roman" w:cs="Times New Roman"/>
          <w:sz w:val="24"/>
          <w:szCs w:val="24"/>
        </w:rPr>
        <w:t>help them function</w:t>
      </w:r>
      <w:r w:rsidR="0072221D">
        <w:rPr>
          <w:rFonts w:ascii="Times New Roman" w:hAnsi="Times New Roman" w:cs="Times New Roman"/>
          <w:sz w:val="24"/>
          <w:szCs w:val="24"/>
        </w:rPr>
        <w:t>.</w:t>
      </w:r>
      <w:r w:rsidR="00E26C48">
        <w:rPr>
          <w:rFonts w:ascii="Times New Roman" w:hAnsi="Times New Roman" w:cs="Times New Roman"/>
          <w:sz w:val="24"/>
          <w:szCs w:val="24"/>
        </w:rPr>
        <w:t xml:space="preserve"> </w:t>
      </w:r>
      <w:r w:rsidR="002F2544">
        <w:rPr>
          <w:rFonts w:ascii="Times New Roman" w:hAnsi="Times New Roman" w:cs="Times New Roman"/>
          <w:sz w:val="24"/>
          <w:szCs w:val="24"/>
        </w:rPr>
        <w:t>Opposing social inequality is the responsibil</w:t>
      </w:r>
      <w:r w:rsidR="007D6FF4">
        <w:rPr>
          <w:rFonts w:ascii="Times New Roman" w:hAnsi="Times New Roman" w:cs="Times New Roman"/>
          <w:sz w:val="24"/>
          <w:szCs w:val="24"/>
        </w:rPr>
        <w:t xml:space="preserve">ity of every individual to change </w:t>
      </w:r>
      <w:r w:rsidR="003A7E59">
        <w:rPr>
          <w:rFonts w:ascii="Times New Roman" w:hAnsi="Times New Roman" w:cs="Times New Roman"/>
          <w:sz w:val="24"/>
          <w:szCs w:val="24"/>
        </w:rPr>
        <w:t xml:space="preserve">their </w:t>
      </w:r>
      <w:r w:rsidR="007D6FF4">
        <w:rPr>
          <w:rFonts w:ascii="Times New Roman" w:hAnsi="Times New Roman" w:cs="Times New Roman"/>
          <w:sz w:val="24"/>
          <w:szCs w:val="24"/>
        </w:rPr>
        <w:t xml:space="preserve">values, beliefs and own morals and </w:t>
      </w:r>
      <w:r w:rsidR="003A7E59">
        <w:rPr>
          <w:rFonts w:ascii="Times New Roman" w:hAnsi="Times New Roman" w:cs="Times New Roman"/>
          <w:sz w:val="24"/>
          <w:szCs w:val="24"/>
        </w:rPr>
        <w:t>must begin</w:t>
      </w:r>
      <w:r w:rsidR="007D6FF4">
        <w:rPr>
          <w:rFonts w:ascii="Times New Roman" w:hAnsi="Times New Roman" w:cs="Times New Roman"/>
          <w:sz w:val="24"/>
          <w:szCs w:val="24"/>
        </w:rPr>
        <w:t xml:space="preserve"> </w:t>
      </w:r>
      <w:r w:rsidR="003A7E59">
        <w:rPr>
          <w:rFonts w:ascii="Times New Roman" w:hAnsi="Times New Roman" w:cs="Times New Roman"/>
          <w:sz w:val="24"/>
          <w:szCs w:val="24"/>
        </w:rPr>
        <w:t>immediately</w:t>
      </w:r>
      <w:r w:rsidR="007D6FF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020617882"/>
          <w:citation/>
        </w:sdtPr>
        <w:sdtEndPr/>
        <w:sdtContent>
          <w:r w:rsidR="007D6FF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D6FF4">
            <w:rPr>
              <w:rFonts w:ascii="Times New Roman" w:hAnsi="Times New Roman" w:cs="Times New Roman"/>
              <w:sz w:val="24"/>
              <w:szCs w:val="24"/>
            </w:rPr>
            <w:instrText xml:space="preserve"> CITATION OEC15 \l 2057 </w:instrText>
          </w:r>
          <w:r w:rsidR="007D6FF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D6FF4" w:rsidRPr="007D6FF4">
            <w:rPr>
              <w:rFonts w:ascii="Times New Roman" w:hAnsi="Times New Roman" w:cs="Times New Roman"/>
              <w:noProof/>
              <w:sz w:val="24"/>
              <w:szCs w:val="24"/>
            </w:rPr>
            <w:t>(OECD, Organisation for Economic Co-operation and Development, 2015)</w:t>
          </w:r>
          <w:r w:rsidR="007D6FF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A7E59">
        <w:rPr>
          <w:rFonts w:ascii="Times New Roman" w:hAnsi="Times New Roman" w:cs="Times New Roman"/>
          <w:sz w:val="24"/>
          <w:szCs w:val="24"/>
        </w:rPr>
        <w:t>.</w:t>
      </w:r>
      <w:r w:rsidR="007D6FF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245E29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1ADE4B1A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12618264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7BA03FC7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34D85EC4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4B644C71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5389451E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0EB8C7AC" w14:textId="77777777" w:rsidR="00514BE7" w:rsidRDefault="00514BE7" w:rsidP="00514BE7">
      <w:pPr>
        <w:pStyle w:val="Bibliography"/>
        <w:rPr>
          <w:noProof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 xml:space="preserve"> BIBLIOGRAPHY  \l 2057 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>
        <w:rPr>
          <w:noProof/>
        </w:rPr>
        <w:t xml:space="preserve">Annan, K., 2001. </w:t>
      </w:r>
      <w:r>
        <w:rPr>
          <w:i/>
          <w:iCs/>
          <w:noProof/>
        </w:rPr>
        <w:t xml:space="preserve">The Qoutable Kofi Annan. </w:t>
      </w:r>
      <w:r>
        <w:rPr>
          <w:noProof/>
        </w:rPr>
        <w:t>New York: United Nations Publications.</w:t>
      </w:r>
    </w:p>
    <w:p w14:paraId="61D0DA17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Arlow, R., 2010. Catholic Care. </w:t>
      </w:r>
      <w:r>
        <w:rPr>
          <w:i/>
          <w:iCs/>
          <w:noProof/>
        </w:rPr>
        <w:t>Ecclesiastical Law Journal.</w:t>
      </w:r>
    </w:p>
    <w:p w14:paraId="244B7E92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Australian Government, 2016. </w:t>
      </w:r>
      <w:r>
        <w:rPr>
          <w:i/>
          <w:iCs/>
          <w:noProof/>
        </w:rPr>
        <w:t xml:space="preserve">Federal Register of Legislation.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legislation.gov.au/Detals/C2016C00763</w:t>
      </w:r>
      <w:r>
        <w:rPr>
          <w:noProof/>
        </w:rPr>
        <w:br/>
        <w:t>[Accessed 24 November 2021].</w:t>
      </w:r>
    </w:p>
    <w:p w14:paraId="7F43753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Bleich, E., 2003. </w:t>
      </w:r>
      <w:r>
        <w:rPr>
          <w:i/>
          <w:iCs/>
          <w:noProof/>
        </w:rPr>
        <w:t xml:space="preserve">Race Politices in Britain and France. </w:t>
      </w:r>
      <w:r>
        <w:rPr>
          <w:noProof/>
        </w:rPr>
        <w:t>Cambridge: Cambridge Press.</w:t>
      </w:r>
    </w:p>
    <w:p w14:paraId="59F39D95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BMJ, 2004. Interaction strategies of lesbian, gay and bisexual of healthcare practitioners in the clinical eximination of patients: qualative study. </w:t>
      </w:r>
    </w:p>
    <w:p w14:paraId="71F153BD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Bryson, A., 2016. Pay equity after the Equality Act 2010. </w:t>
      </w:r>
    </w:p>
    <w:p w14:paraId="5226681B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Campbell, A. M., 2020. An increasing risk of family violence during the Covid-19 pandemic: Strengthening community collaborations to save lives. </w:t>
      </w:r>
      <w:r>
        <w:rPr>
          <w:i/>
          <w:iCs/>
          <w:noProof/>
        </w:rPr>
        <w:t>NCBI Resources.</w:t>
      </w:r>
    </w:p>
    <w:p w14:paraId="2674A3C2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Carol Woodhams, S. C., 2003. Journal of Social Policy. </w:t>
      </w:r>
      <w:r>
        <w:rPr>
          <w:i/>
          <w:iCs/>
          <w:noProof/>
        </w:rPr>
        <w:t>Defining Disability in Theory and Practice: A Critique of the British Disability Discrimination Act 1995.</w:t>
      </w:r>
    </w:p>
    <w:p w14:paraId="63BB1C0C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Cengiz, D., 2019. The Effect of Minimum Wage on Lower Wage Jobs. </w:t>
      </w:r>
      <w:r>
        <w:rPr>
          <w:i/>
          <w:iCs/>
          <w:noProof/>
        </w:rPr>
        <w:t xml:space="preserve">The Quarterly Journal of Economics, </w:t>
      </w:r>
      <w:r>
        <w:rPr>
          <w:noProof/>
        </w:rPr>
        <w:t>134(3), pp. 1405-1454.</w:t>
      </w:r>
    </w:p>
    <w:p w14:paraId="1C2FD8A5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Coleman, P., 2007. </w:t>
      </w:r>
      <w:r>
        <w:rPr>
          <w:i/>
          <w:iCs/>
          <w:noProof/>
        </w:rPr>
        <w:t xml:space="preserve">Implications of the Employment Equality (Age) Regulations 2006. </w:t>
      </w:r>
      <w:r>
        <w:rPr>
          <w:noProof/>
        </w:rPr>
        <w:t>Manchester: University of Manchester.</w:t>
      </w:r>
    </w:p>
    <w:p w14:paraId="7296F513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Cordova, M. d., 2020. </w:t>
      </w:r>
      <w:r>
        <w:rPr>
          <w:i/>
          <w:iCs/>
          <w:noProof/>
        </w:rPr>
        <w:t xml:space="preserve">Labour.org.uk.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https://labour.org.uk/latest/what-is-the-equality-act-of-2010-and-why-does-it-matter/</w:t>
      </w:r>
      <w:r>
        <w:rPr>
          <w:noProof/>
        </w:rPr>
        <w:br/>
        <w:t>[Accessed 20 November 2021].</w:t>
      </w:r>
    </w:p>
    <w:p w14:paraId="2444D084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Crwys-Williams, J., 2010. </w:t>
      </w:r>
      <w:r>
        <w:rPr>
          <w:i/>
          <w:iCs/>
          <w:noProof/>
        </w:rPr>
        <w:t xml:space="preserve">In the Words of Nelson Mandela. </w:t>
      </w:r>
      <w:r>
        <w:rPr>
          <w:noProof/>
        </w:rPr>
        <w:t>London: Penguin Books LTD.</w:t>
      </w:r>
    </w:p>
    <w:p w14:paraId="7F00201B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Dalton, H., 1920. The Economic Journal. </w:t>
      </w:r>
      <w:r>
        <w:rPr>
          <w:i/>
          <w:iCs/>
          <w:noProof/>
        </w:rPr>
        <w:t xml:space="preserve">The Economic Journal, </w:t>
      </w:r>
      <w:r>
        <w:rPr>
          <w:noProof/>
        </w:rPr>
        <w:t>30(119), pp. 348-361.</w:t>
      </w:r>
    </w:p>
    <w:p w14:paraId="42DCA8F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Donaldson, G., 2015. </w:t>
      </w:r>
      <w:r>
        <w:rPr>
          <w:i/>
          <w:iCs/>
          <w:noProof/>
        </w:rPr>
        <w:t xml:space="preserve">Successful Futures, </w:t>
      </w:r>
      <w:r>
        <w:rPr>
          <w:noProof/>
        </w:rPr>
        <w:t>London: gov.co.uk.</w:t>
      </w:r>
    </w:p>
    <w:p w14:paraId="2649E637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Duberman, M., 2019. </w:t>
      </w:r>
      <w:r>
        <w:rPr>
          <w:i/>
          <w:iCs/>
          <w:noProof/>
        </w:rPr>
        <w:t xml:space="preserve">Stonewall The Definitive Story of the LGBT Rights Uprising that Changed America. </w:t>
      </w:r>
      <w:r>
        <w:rPr>
          <w:noProof/>
        </w:rPr>
        <w:t>London: Penguin Publishing Group.</w:t>
      </w:r>
    </w:p>
    <w:p w14:paraId="7C119C73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E. M. Goodman, D. T., 1983. </w:t>
      </w:r>
      <w:r>
        <w:rPr>
          <w:i/>
          <w:iCs/>
          <w:noProof/>
        </w:rPr>
        <w:t xml:space="preserve">Renumeration and the Law. </w:t>
      </w:r>
      <w:r>
        <w:rPr>
          <w:noProof/>
        </w:rPr>
        <w:t>Manchester: UMIST.</w:t>
      </w:r>
    </w:p>
    <w:p w14:paraId="4AABEB2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Evans, M., 2016. </w:t>
      </w:r>
      <w:r>
        <w:rPr>
          <w:i/>
          <w:iCs/>
          <w:noProof/>
        </w:rPr>
        <w:t xml:space="preserve">The Persistence of Gender Inequality. </w:t>
      </w:r>
      <w:r>
        <w:rPr>
          <w:noProof/>
        </w:rPr>
        <w:t>New York: Wiley .</w:t>
      </w:r>
    </w:p>
    <w:p w14:paraId="4068148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lastRenderedPageBreak/>
        <w:t xml:space="preserve">Great Britain Home Office, 1976. </w:t>
      </w:r>
      <w:r>
        <w:rPr>
          <w:i/>
          <w:iCs/>
          <w:noProof/>
        </w:rPr>
        <w:t xml:space="preserve">Racial Discrimination : A Guide to the Race Relations Act 1976. </w:t>
      </w:r>
      <w:r>
        <w:rPr>
          <w:noProof/>
        </w:rPr>
        <w:t>Munich, Germany: ABE Books.</w:t>
      </w:r>
    </w:p>
    <w:p w14:paraId="73E73F39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Great Britain. Government Equalities Office, 2008. </w:t>
      </w:r>
      <w:r>
        <w:rPr>
          <w:i/>
          <w:iCs/>
          <w:noProof/>
        </w:rPr>
        <w:t xml:space="preserve">Framework for a Fairer Future - the Equality Bill. </w:t>
      </w:r>
      <w:r>
        <w:rPr>
          <w:noProof/>
        </w:rPr>
        <w:t>London: Stationary Office.</w:t>
      </w:r>
    </w:p>
    <w:p w14:paraId="09716DEA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Houghton, K. J., 2000. </w:t>
      </w:r>
      <w:r>
        <w:rPr>
          <w:i/>
          <w:iCs/>
          <w:noProof/>
        </w:rPr>
        <w:t>15 Lab.Law 155 (1999-2000).</w:t>
      </w:r>
    </w:p>
    <w:p w14:paraId="5F925564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Jackson, R. H., 1993. </w:t>
      </w:r>
      <w:r>
        <w:rPr>
          <w:i/>
          <w:iCs/>
          <w:noProof/>
        </w:rPr>
        <w:t xml:space="preserve">Quasi-states sovereignty, International Relations, and The Third World - Cambridge Studies in International Relations. </w:t>
      </w:r>
      <w:r>
        <w:rPr>
          <w:noProof/>
        </w:rPr>
        <w:t>Cambridge: Cambridge University Press.</w:t>
      </w:r>
    </w:p>
    <w:p w14:paraId="0BE2BDB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Kevin Dixon, T. G., 2014. </w:t>
      </w:r>
      <w:r>
        <w:rPr>
          <w:i/>
          <w:iCs/>
          <w:noProof/>
        </w:rPr>
        <w:t xml:space="preserve">The Impact of the 2012 Olympic and Paralympic Games. </w:t>
      </w:r>
      <w:r>
        <w:rPr>
          <w:noProof/>
        </w:rPr>
        <w:t>London: Palgrave Macmillan UK.</w:t>
      </w:r>
    </w:p>
    <w:p w14:paraId="1493D30B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Lawrie, E., 2020. </w:t>
      </w:r>
      <w:r>
        <w:rPr>
          <w:i/>
          <w:iCs/>
          <w:noProof/>
        </w:rPr>
        <w:t xml:space="preserve">bbc..co.uk/news/explainers. </w:t>
      </w:r>
      <w:r>
        <w:rPr>
          <w:noProof/>
        </w:rPr>
        <w:t>[Online].</w:t>
      </w:r>
    </w:p>
    <w:p w14:paraId="06141921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Library, T. L., 2018. </w:t>
      </w:r>
      <w:r>
        <w:rPr>
          <w:i/>
          <w:iCs/>
          <w:noProof/>
        </w:rPr>
        <w:t xml:space="preserve">Marriage (Same Sex Couples) Act 2013 (UK). </w:t>
      </w:r>
      <w:r>
        <w:rPr>
          <w:noProof/>
        </w:rPr>
        <w:t>Scotts Valley, California, United States: CreateSpace Independent Publishing Platform.</w:t>
      </w:r>
    </w:p>
    <w:p w14:paraId="4C14A915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Mae Shaw, M. M., 2016. </w:t>
      </w:r>
      <w:r>
        <w:rPr>
          <w:i/>
          <w:iCs/>
          <w:noProof/>
        </w:rPr>
        <w:t xml:space="preserve">Class Inequality and Community Development. </w:t>
      </w:r>
      <w:r>
        <w:rPr>
          <w:noProof/>
        </w:rPr>
        <w:t>Bristol: Policy Press.</w:t>
      </w:r>
    </w:p>
    <w:p w14:paraId="4FA756E8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Makkan, S., 2008. </w:t>
      </w:r>
      <w:r>
        <w:rPr>
          <w:i/>
          <w:iCs/>
          <w:noProof/>
        </w:rPr>
        <w:t xml:space="preserve">The Equality Act 2006: A Guide to the Constitution and Functions of the Commission for Equality and Human Rights. </w:t>
      </w:r>
      <w:r>
        <w:rPr>
          <w:noProof/>
        </w:rPr>
        <w:t>London: Callow Publishing LTD.</w:t>
      </w:r>
    </w:p>
    <w:p w14:paraId="61BDD8AC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Maslow, A. H., 2019. </w:t>
      </w:r>
      <w:r>
        <w:rPr>
          <w:i/>
          <w:iCs/>
          <w:noProof/>
        </w:rPr>
        <w:t xml:space="preserve">The theory of human motivation. </w:t>
      </w:r>
      <w:r>
        <w:rPr>
          <w:noProof/>
        </w:rPr>
        <w:t>New Delhi: s.n.</w:t>
      </w:r>
    </w:p>
    <w:p w14:paraId="4B2E28E2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Moorad, J. S., 2018. </w:t>
      </w:r>
      <w:r>
        <w:rPr>
          <w:i/>
          <w:iCs/>
          <w:noProof/>
        </w:rPr>
        <w:t xml:space="preserve">HEINONLINE. </w:t>
      </w:r>
      <w:r>
        <w:rPr>
          <w:noProof/>
        </w:rPr>
        <w:t>[Online].</w:t>
      </w:r>
    </w:p>
    <w:p w14:paraId="44E33D3E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OECD, Organisation for Economic Co-operation and Development, 2015. </w:t>
      </w:r>
      <w:r>
        <w:rPr>
          <w:i/>
          <w:iCs/>
          <w:noProof/>
        </w:rPr>
        <w:t xml:space="preserve">In It Together: Why Less Inequality Benefits All. </w:t>
      </w:r>
      <w:r>
        <w:rPr>
          <w:noProof/>
        </w:rPr>
        <w:t>Paris: OECD Publishing.</w:t>
      </w:r>
    </w:p>
    <w:p w14:paraId="5CB156E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Rendel, M., 1997. </w:t>
      </w:r>
      <w:r>
        <w:rPr>
          <w:i/>
          <w:iCs/>
          <w:noProof/>
        </w:rPr>
        <w:t xml:space="preserve">Whose Human Rights. </w:t>
      </w:r>
      <w:r>
        <w:rPr>
          <w:noProof/>
        </w:rPr>
        <w:t>London: Trentham Books LTD.</w:t>
      </w:r>
    </w:p>
    <w:p w14:paraId="1A5ECA09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Robert F. Bales, T. P., 1998. </w:t>
      </w:r>
      <w:r>
        <w:rPr>
          <w:i/>
          <w:iCs/>
          <w:noProof/>
        </w:rPr>
        <w:t xml:space="preserve">Family Socialization and Interaction Process. </w:t>
      </w:r>
      <w:r>
        <w:rPr>
          <w:noProof/>
        </w:rPr>
        <w:t>Milton Park, Abingdon: Taylor and Francis.</w:t>
      </w:r>
    </w:p>
    <w:p w14:paraId="41797C02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Roseneil, S., 1999. </w:t>
      </w:r>
      <w:r>
        <w:rPr>
          <w:i/>
          <w:iCs/>
          <w:noProof/>
        </w:rPr>
        <w:t xml:space="preserve">Transforming Politics: Power and Resistance. </w:t>
      </w:r>
      <w:r>
        <w:rPr>
          <w:noProof/>
        </w:rPr>
        <w:t>Basingstoke: MACMILLAN PRESS LTD.</w:t>
      </w:r>
    </w:p>
    <w:p w14:paraId="6C97302A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sargeant, m., 2006. Industrial Law Journal. </w:t>
      </w:r>
    </w:p>
    <w:p w14:paraId="7F1FBA7C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Singer, P., 2015. Why speciesism is wrong: A response to Kagan. </w:t>
      </w:r>
      <w:r>
        <w:rPr>
          <w:i/>
          <w:iCs/>
          <w:noProof/>
        </w:rPr>
        <w:t xml:space="preserve">Journal of Applied Philosphy, </w:t>
      </w:r>
      <w:r>
        <w:rPr>
          <w:noProof/>
        </w:rPr>
        <w:t>33(1).</w:t>
      </w:r>
    </w:p>
    <w:p w14:paraId="7F42115E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Sooben, P. N., 1990. </w:t>
      </w:r>
      <w:r>
        <w:rPr>
          <w:i/>
          <w:iCs/>
          <w:noProof/>
        </w:rPr>
        <w:t xml:space="preserve">The Origins of the Race Relations Act. </w:t>
      </w:r>
      <w:r>
        <w:rPr>
          <w:noProof/>
        </w:rPr>
        <w:t>Warwick: Centre for Research in Ethnic Relations, University of Warwick.</w:t>
      </w:r>
    </w:p>
    <w:p w14:paraId="24A139C3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The Disability Rights Commission, 2002. </w:t>
      </w:r>
      <w:r>
        <w:rPr>
          <w:i/>
          <w:iCs/>
          <w:noProof/>
        </w:rPr>
        <w:t xml:space="preserve">Code of Practice Rights of Access. </w:t>
      </w:r>
      <w:r>
        <w:rPr>
          <w:noProof/>
        </w:rPr>
        <w:t>London: British Library.</w:t>
      </w:r>
    </w:p>
    <w:p w14:paraId="5831B5FF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lastRenderedPageBreak/>
        <w:t xml:space="preserve">Tim Arango, K. B., 2021. 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https://go.gale.com/ps/i.do?id=GALE%7CA652816150&amp;sid=googleScholar&amp;v=2.1&amp;it=r&amp;linkaccess=abs&amp;issn=03624331&amp;p=AONE&amp;sw=w&amp;userGroupName=anon%7E9ec59c44</w:t>
      </w:r>
      <w:r>
        <w:rPr>
          <w:noProof/>
        </w:rPr>
        <w:br/>
        <w:t>[Accessed 09 November 2021].</w:t>
      </w:r>
    </w:p>
    <w:p w14:paraId="061FCE68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Tyler, M., 2020. Chasing rainbows? A recognition-based critique of Primark's precarious commitment to inclusion. </w:t>
      </w:r>
      <w:r>
        <w:rPr>
          <w:i/>
          <w:iCs/>
          <w:noProof/>
        </w:rPr>
        <w:t xml:space="preserve">Sage Journals, </w:t>
      </w:r>
      <w:r>
        <w:rPr>
          <w:noProof/>
        </w:rPr>
        <w:t>28(2).</w:t>
      </w:r>
    </w:p>
    <w:p w14:paraId="0D3E2C4C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Unerman, S., 2020. </w:t>
      </w:r>
      <w:r>
        <w:rPr>
          <w:i/>
          <w:iCs/>
          <w:noProof/>
        </w:rPr>
        <w:t xml:space="preserve">Belonging. </w:t>
      </w:r>
      <w:r>
        <w:rPr>
          <w:noProof/>
        </w:rPr>
        <w:t>s.l.:Bloomsbury Publishing.</w:t>
      </w:r>
    </w:p>
    <w:p w14:paraId="28C8CAAC" w14:textId="50FE55C7" w:rsidR="00514BE7" w:rsidRDefault="00514BE7" w:rsidP="00514BE7">
      <w:pPr>
        <w:pStyle w:val="Bibliography"/>
        <w:rPr>
          <w:noProof/>
        </w:rPr>
      </w:pPr>
      <w:r>
        <w:rPr>
          <w:noProof/>
        </w:rPr>
        <w:t>Vickers, L., 2003. Industrial Law Journal volume 33. pp. 188-193.</w:t>
      </w:r>
    </w:p>
    <w:p w14:paraId="3A13EB2C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Wadham, J., 2010. Blackstones guide to the equality act 2010. </w:t>
      </w:r>
    </w:p>
    <w:p w14:paraId="2931C3CA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Weiner, G., 2006. Education and the Sex Discrimination Act. </w:t>
      </w:r>
      <w:r>
        <w:rPr>
          <w:i/>
          <w:iCs/>
          <w:noProof/>
        </w:rPr>
        <w:t xml:space="preserve">Educational Research, </w:t>
      </w:r>
      <w:r>
        <w:rPr>
          <w:noProof/>
        </w:rPr>
        <w:t>20(3), pp. 163-173.</w:t>
      </w:r>
    </w:p>
    <w:p w14:paraId="7530D6D3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www.gov.uk, 2020. </w:t>
      </w:r>
      <w:r>
        <w:rPr>
          <w:i/>
          <w:iCs/>
          <w:noProof/>
        </w:rPr>
        <w:t xml:space="preserve">Office of National Statistics.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https://www.ons.gov.uk/peoplepopulationandcommunity/crimeandjustice/articles/domesticabusevictimcharacteristicsenglandandwales/yearendingmarch2020</w:t>
      </w:r>
      <w:r>
        <w:rPr>
          <w:noProof/>
        </w:rPr>
        <w:br/>
        <w:t>[Accessed 20 November 2021].</w:t>
      </w:r>
    </w:p>
    <w:p w14:paraId="7051E5E5" w14:textId="6DAE5090" w:rsidR="007D20FE" w:rsidRDefault="00514BE7" w:rsidP="00514B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end"/>
      </w:r>
    </w:p>
    <w:sectPr w:rsidR="007D20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F45AA"/>
    <w:rsid w:val="00001998"/>
    <w:rsid w:val="000043BA"/>
    <w:rsid w:val="00010A3A"/>
    <w:rsid w:val="00016545"/>
    <w:rsid w:val="00016672"/>
    <w:rsid w:val="00016AA2"/>
    <w:rsid w:val="00017381"/>
    <w:rsid w:val="000220CE"/>
    <w:rsid w:val="000249F5"/>
    <w:rsid w:val="00024D24"/>
    <w:rsid w:val="00031CFE"/>
    <w:rsid w:val="00034018"/>
    <w:rsid w:val="00034CC0"/>
    <w:rsid w:val="00035FBA"/>
    <w:rsid w:val="00036073"/>
    <w:rsid w:val="000407EC"/>
    <w:rsid w:val="0004381C"/>
    <w:rsid w:val="00045D9E"/>
    <w:rsid w:val="00046E4E"/>
    <w:rsid w:val="00050C43"/>
    <w:rsid w:val="00050CEB"/>
    <w:rsid w:val="0005324B"/>
    <w:rsid w:val="0005567F"/>
    <w:rsid w:val="0005637F"/>
    <w:rsid w:val="000606BF"/>
    <w:rsid w:val="00060C96"/>
    <w:rsid w:val="00063EDB"/>
    <w:rsid w:val="00065995"/>
    <w:rsid w:val="0006642A"/>
    <w:rsid w:val="00067DB5"/>
    <w:rsid w:val="000878EE"/>
    <w:rsid w:val="00094635"/>
    <w:rsid w:val="000B3D8D"/>
    <w:rsid w:val="000B53ED"/>
    <w:rsid w:val="000C20B5"/>
    <w:rsid w:val="000C3D47"/>
    <w:rsid w:val="000C580D"/>
    <w:rsid w:val="000D2EF1"/>
    <w:rsid w:val="000D3FA5"/>
    <w:rsid w:val="000D4441"/>
    <w:rsid w:val="000D54CE"/>
    <w:rsid w:val="000D7F9C"/>
    <w:rsid w:val="000E2120"/>
    <w:rsid w:val="000F011B"/>
    <w:rsid w:val="000F45AA"/>
    <w:rsid w:val="000F4889"/>
    <w:rsid w:val="000F5537"/>
    <w:rsid w:val="000F5D9E"/>
    <w:rsid w:val="00101973"/>
    <w:rsid w:val="00103FFF"/>
    <w:rsid w:val="001043F6"/>
    <w:rsid w:val="00111657"/>
    <w:rsid w:val="00113871"/>
    <w:rsid w:val="00113CC5"/>
    <w:rsid w:val="00120730"/>
    <w:rsid w:val="00120F4D"/>
    <w:rsid w:val="001211F7"/>
    <w:rsid w:val="00121E96"/>
    <w:rsid w:val="00122F0D"/>
    <w:rsid w:val="001241C4"/>
    <w:rsid w:val="00137855"/>
    <w:rsid w:val="001410EB"/>
    <w:rsid w:val="00141131"/>
    <w:rsid w:val="00144080"/>
    <w:rsid w:val="00150473"/>
    <w:rsid w:val="00155B98"/>
    <w:rsid w:val="00156541"/>
    <w:rsid w:val="0016023C"/>
    <w:rsid w:val="00161C35"/>
    <w:rsid w:val="00162617"/>
    <w:rsid w:val="00167ED3"/>
    <w:rsid w:val="001724BE"/>
    <w:rsid w:val="00173DAD"/>
    <w:rsid w:val="001743B4"/>
    <w:rsid w:val="001744AE"/>
    <w:rsid w:val="001819ED"/>
    <w:rsid w:val="00186080"/>
    <w:rsid w:val="00186C8E"/>
    <w:rsid w:val="00186F9B"/>
    <w:rsid w:val="00191D0A"/>
    <w:rsid w:val="00193359"/>
    <w:rsid w:val="00196B87"/>
    <w:rsid w:val="001A0C4B"/>
    <w:rsid w:val="001A18ED"/>
    <w:rsid w:val="001A3FE9"/>
    <w:rsid w:val="001A4B49"/>
    <w:rsid w:val="001A4F5C"/>
    <w:rsid w:val="001A54C3"/>
    <w:rsid w:val="001A7F5C"/>
    <w:rsid w:val="001B5CA0"/>
    <w:rsid w:val="001B618A"/>
    <w:rsid w:val="001B7509"/>
    <w:rsid w:val="001B7633"/>
    <w:rsid w:val="001C17A8"/>
    <w:rsid w:val="001C469A"/>
    <w:rsid w:val="001C60B7"/>
    <w:rsid w:val="001C6721"/>
    <w:rsid w:val="001D2708"/>
    <w:rsid w:val="001D55AE"/>
    <w:rsid w:val="001E319D"/>
    <w:rsid w:val="001E4EC8"/>
    <w:rsid w:val="001E61FB"/>
    <w:rsid w:val="001F0C85"/>
    <w:rsid w:val="001F1F68"/>
    <w:rsid w:val="001F3F8C"/>
    <w:rsid w:val="001F45A9"/>
    <w:rsid w:val="001F4D55"/>
    <w:rsid w:val="001F5569"/>
    <w:rsid w:val="001F7C8B"/>
    <w:rsid w:val="00200237"/>
    <w:rsid w:val="0020360B"/>
    <w:rsid w:val="002051BC"/>
    <w:rsid w:val="00210B23"/>
    <w:rsid w:val="00211083"/>
    <w:rsid w:val="00211703"/>
    <w:rsid w:val="00221219"/>
    <w:rsid w:val="00222D7B"/>
    <w:rsid w:val="002233C4"/>
    <w:rsid w:val="00224EE9"/>
    <w:rsid w:val="0022600F"/>
    <w:rsid w:val="00226097"/>
    <w:rsid w:val="002265C4"/>
    <w:rsid w:val="00227D6F"/>
    <w:rsid w:val="002374B5"/>
    <w:rsid w:val="0024201C"/>
    <w:rsid w:val="00242DD6"/>
    <w:rsid w:val="00243A79"/>
    <w:rsid w:val="002605C6"/>
    <w:rsid w:val="00261289"/>
    <w:rsid w:val="002702BF"/>
    <w:rsid w:val="00271E0A"/>
    <w:rsid w:val="00272410"/>
    <w:rsid w:val="00272E8C"/>
    <w:rsid w:val="00274010"/>
    <w:rsid w:val="00276F47"/>
    <w:rsid w:val="002944CD"/>
    <w:rsid w:val="0029729E"/>
    <w:rsid w:val="002A0937"/>
    <w:rsid w:val="002A0F91"/>
    <w:rsid w:val="002A12AF"/>
    <w:rsid w:val="002A15AB"/>
    <w:rsid w:val="002A280F"/>
    <w:rsid w:val="002A4FFF"/>
    <w:rsid w:val="002A6E50"/>
    <w:rsid w:val="002B0843"/>
    <w:rsid w:val="002B0CFE"/>
    <w:rsid w:val="002B2830"/>
    <w:rsid w:val="002B53EA"/>
    <w:rsid w:val="002B7A46"/>
    <w:rsid w:val="002C158A"/>
    <w:rsid w:val="002C29D6"/>
    <w:rsid w:val="002C4BA7"/>
    <w:rsid w:val="002D08DB"/>
    <w:rsid w:val="002D2CC7"/>
    <w:rsid w:val="002D3D60"/>
    <w:rsid w:val="002D3EF5"/>
    <w:rsid w:val="002D5CBB"/>
    <w:rsid w:val="002E2597"/>
    <w:rsid w:val="002E35C2"/>
    <w:rsid w:val="002E49FA"/>
    <w:rsid w:val="002F00E1"/>
    <w:rsid w:val="002F2544"/>
    <w:rsid w:val="002F26FE"/>
    <w:rsid w:val="002F3EA4"/>
    <w:rsid w:val="002F3FBC"/>
    <w:rsid w:val="002F7572"/>
    <w:rsid w:val="00302A72"/>
    <w:rsid w:val="003032CA"/>
    <w:rsid w:val="0030470C"/>
    <w:rsid w:val="00305C84"/>
    <w:rsid w:val="00306DDF"/>
    <w:rsid w:val="003132B5"/>
    <w:rsid w:val="0031698D"/>
    <w:rsid w:val="00322636"/>
    <w:rsid w:val="00323631"/>
    <w:rsid w:val="00325F01"/>
    <w:rsid w:val="00326F76"/>
    <w:rsid w:val="00327BDA"/>
    <w:rsid w:val="00337B44"/>
    <w:rsid w:val="00342454"/>
    <w:rsid w:val="003433BE"/>
    <w:rsid w:val="00352E9B"/>
    <w:rsid w:val="00353A72"/>
    <w:rsid w:val="00353DC9"/>
    <w:rsid w:val="00354E3F"/>
    <w:rsid w:val="003606E5"/>
    <w:rsid w:val="00362E64"/>
    <w:rsid w:val="00364280"/>
    <w:rsid w:val="00366D98"/>
    <w:rsid w:val="00374720"/>
    <w:rsid w:val="0037488D"/>
    <w:rsid w:val="00375691"/>
    <w:rsid w:val="00383E14"/>
    <w:rsid w:val="00384A88"/>
    <w:rsid w:val="00394F3B"/>
    <w:rsid w:val="00395DDB"/>
    <w:rsid w:val="00396588"/>
    <w:rsid w:val="00396CD8"/>
    <w:rsid w:val="003A3E57"/>
    <w:rsid w:val="003A5A30"/>
    <w:rsid w:val="003A7E59"/>
    <w:rsid w:val="003B13C8"/>
    <w:rsid w:val="003B33BA"/>
    <w:rsid w:val="003B3948"/>
    <w:rsid w:val="003B5555"/>
    <w:rsid w:val="003B55E2"/>
    <w:rsid w:val="003C2AAF"/>
    <w:rsid w:val="003C3981"/>
    <w:rsid w:val="003D4572"/>
    <w:rsid w:val="003D70CF"/>
    <w:rsid w:val="003D7526"/>
    <w:rsid w:val="003E0A21"/>
    <w:rsid w:val="003E24D3"/>
    <w:rsid w:val="003F0EBF"/>
    <w:rsid w:val="003F2A54"/>
    <w:rsid w:val="003F2D1A"/>
    <w:rsid w:val="003F4BCF"/>
    <w:rsid w:val="003F4EF5"/>
    <w:rsid w:val="003F544B"/>
    <w:rsid w:val="00404079"/>
    <w:rsid w:val="0040417B"/>
    <w:rsid w:val="00405444"/>
    <w:rsid w:val="00407BA7"/>
    <w:rsid w:val="004104EB"/>
    <w:rsid w:val="00422B44"/>
    <w:rsid w:val="00430778"/>
    <w:rsid w:val="004347D9"/>
    <w:rsid w:val="004349F5"/>
    <w:rsid w:val="004363C8"/>
    <w:rsid w:val="00436DB1"/>
    <w:rsid w:val="00441A05"/>
    <w:rsid w:val="0044323E"/>
    <w:rsid w:val="004433F3"/>
    <w:rsid w:val="00443AA0"/>
    <w:rsid w:val="00445B04"/>
    <w:rsid w:val="00445FC4"/>
    <w:rsid w:val="00446EA3"/>
    <w:rsid w:val="00450543"/>
    <w:rsid w:val="00450F1D"/>
    <w:rsid w:val="00455A42"/>
    <w:rsid w:val="004671A3"/>
    <w:rsid w:val="00467A44"/>
    <w:rsid w:val="00467F7E"/>
    <w:rsid w:val="00470A64"/>
    <w:rsid w:val="0048086A"/>
    <w:rsid w:val="004812A1"/>
    <w:rsid w:val="00481EB6"/>
    <w:rsid w:val="0048422B"/>
    <w:rsid w:val="00484890"/>
    <w:rsid w:val="00486F90"/>
    <w:rsid w:val="004873C0"/>
    <w:rsid w:val="00487C37"/>
    <w:rsid w:val="00493244"/>
    <w:rsid w:val="004935AF"/>
    <w:rsid w:val="004A4A70"/>
    <w:rsid w:val="004A4D73"/>
    <w:rsid w:val="004A50DF"/>
    <w:rsid w:val="004A640D"/>
    <w:rsid w:val="004B472B"/>
    <w:rsid w:val="004C1946"/>
    <w:rsid w:val="004C52D2"/>
    <w:rsid w:val="004D56B9"/>
    <w:rsid w:val="004D63D0"/>
    <w:rsid w:val="004E2065"/>
    <w:rsid w:val="004E30F6"/>
    <w:rsid w:val="004F5532"/>
    <w:rsid w:val="004F5A9A"/>
    <w:rsid w:val="004F6161"/>
    <w:rsid w:val="004F7622"/>
    <w:rsid w:val="00506E51"/>
    <w:rsid w:val="00511710"/>
    <w:rsid w:val="00514BE7"/>
    <w:rsid w:val="0051672C"/>
    <w:rsid w:val="00526091"/>
    <w:rsid w:val="00527DE6"/>
    <w:rsid w:val="005305B9"/>
    <w:rsid w:val="005356EC"/>
    <w:rsid w:val="00537251"/>
    <w:rsid w:val="00537400"/>
    <w:rsid w:val="0054157E"/>
    <w:rsid w:val="0055324F"/>
    <w:rsid w:val="0055403B"/>
    <w:rsid w:val="00556599"/>
    <w:rsid w:val="005568BB"/>
    <w:rsid w:val="005619C6"/>
    <w:rsid w:val="0056402E"/>
    <w:rsid w:val="00575790"/>
    <w:rsid w:val="00580317"/>
    <w:rsid w:val="00582207"/>
    <w:rsid w:val="00582425"/>
    <w:rsid w:val="005826D8"/>
    <w:rsid w:val="005852FE"/>
    <w:rsid w:val="00592903"/>
    <w:rsid w:val="005A29E4"/>
    <w:rsid w:val="005A4C09"/>
    <w:rsid w:val="005A784B"/>
    <w:rsid w:val="005B005A"/>
    <w:rsid w:val="005B1E01"/>
    <w:rsid w:val="005B317E"/>
    <w:rsid w:val="005B6028"/>
    <w:rsid w:val="005B7B8B"/>
    <w:rsid w:val="005C2E49"/>
    <w:rsid w:val="005C339E"/>
    <w:rsid w:val="005D00F0"/>
    <w:rsid w:val="005D534E"/>
    <w:rsid w:val="005E00A6"/>
    <w:rsid w:val="005E027C"/>
    <w:rsid w:val="005E5558"/>
    <w:rsid w:val="005E5E31"/>
    <w:rsid w:val="005F4A20"/>
    <w:rsid w:val="005F7826"/>
    <w:rsid w:val="00601813"/>
    <w:rsid w:val="00601F94"/>
    <w:rsid w:val="006026D7"/>
    <w:rsid w:val="006110E2"/>
    <w:rsid w:val="00622026"/>
    <w:rsid w:val="00622B44"/>
    <w:rsid w:val="00633EDE"/>
    <w:rsid w:val="00635E37"/>
    <w:rsid w:val="006360D8"/>
    <w:rsid w:val="006375C7"/>
    <w:rsid w:val="0064208D"/>
    <w:rsid w:val="0065091D"/>
    <w:rsid w:val="00650D6F"/>
    <w:rsid w:val="00650E2C"/>
    <w:rsid w:val="00651ED7"/>
    <w:rsid w:val="00652E0E"/>
    <w:rsid w:val="0065451E"/>
    <w:rsid w:val="00657F64"/>
    <w:rsid w:val="00670C9F"/>
    <w:rsid w:val="00671078"/>
    <w:rsid w:val="0067151B"/>
    <w:rsid w:val="006724BB"/>
    <w:rsid w:val="00687458"/>
    <w:rsid w:val="00690A7E"/>
    <w:rsid w:val="006A0023"/>
    <w:rsid w:val="006A0967"/>
    <w:rsid w:val="006A0992"/>
    <w:rsid w:val="006A4C48"/>
    <w:rsid w:val="006A54DE"/>
    <w:rsid w:val="006B24D3"/>
    <w:rsid w:val="006C0260"/>
    <w:rsid w:val="006C053A"/>
    <w:rsid w:val="006C11D3"/>
    <w:rsid w:val="006C438F"/>
    <w:rsid w:val="006C5E1E"/>
    <w:rsid w:val="006C703D"/>
    <w:rsid w:val="006C7E84"/>
    <w:rsid w:val="006D63A9"/>
    <w:rsid w:val="006E6BBC"/>
    <w:rsid w:val="006E7863"/>
    <w:rsid w:val="006F0DD6"/>
    <w:rsid w:val="006F1D54"/>
    <w:rsid w:val="006F4031"/>
    <w:rsid w:val="006F7EFF"/>
    <w:rsid w:val="00702734"/>
    <w:rsid w:val="00702F05"/>
    <w:rsid w:val="007041EB"/>
    <w:rsid w:val="0071677A"/>
    <w:rsid w:val="00721246"/>
    <w:rsid w:val="00721385"/>
    <w:rsid w:val="00721D67"/>
    <w:rsid w:val="0072221D"/>
    <w:rsid w:val="00722DF4"/>
    <w:rsid w:val="007256DB"/>
    <w:rsid w:val="007313AC"/>
    <w:rsid w:val="00733AC8"/>
    <w:rsid w:val="00734D22"/>
    <w:rsid w:val="007428C3"/>
    <w:rsid w:val="0075283A"/>
    <w:rsid w:val="00757019"/>
    <w:rsid w:val="00757772"/>
    <w:rsid w:val="00770708"/>
    <w:rsid w:val="0077309A"/>
    <w:rsid w:val="00773F3F"/>
    <w:rsid w:val="00774970"/>
    <w:rsid w:val="0077584B"/>
    <w:rsid w:val="00775CBD"/>
    <w:rsid w:val="00781D75"/>
    <w:rsid w:val="00782332"/>
    <w:rsid w:val="007835F9"/>
    <w:rsid w:val="0078713F"/>
    <w:rsid w:val="0079036C"/>
    <w:rsid w:val="007904E9"/>
    <w:rsid w:val="00790CED"/>
    <w:rsid w:val="0079252E"/>
    <w:rsid w:val="007965C8"/>
    <w:rsid w:val="007A0AC4"/>
    <w:rsid w:val="007B1029"/>
    <w:rsid w:val="007B185A"/>
    <w:rsid w:val="007B2DD1"/>
    <w:rsid w:val="007C1741"/>
    <w:rsid w:val="007C19B9"/>
    <w:rsid w:val="007C1D97"/>
    <w:rsid w:val="007C6EFF"/>
    <w:rsid w:val="007D20D0"/>
    <w:rsid w:val="007D20FE"/>
    <w:rsid w:val="007D44C6"/>
    <w:rsid w:val="007D57C2"/>
    <w:rsid w:val="007D6FF4"/>
    <w:rsid w:val="007E17A8"/>
    <w:rsid w:val="007E384D"/>
    <w:rsid w:val="007E4024"/>
    <w:rsid w:val="007E5337"/>
    <w:rsid w:val="007E77BC"/>
    <w:rsid w:val="007F341F"/>
    <w:rsid w:val="00800331"/>
    <w:rsid w:val="00800964"/>
    <w:rsid w:val="00803835"/>
    <w:rsid w:val="00806828"/>
    <w:rsid w:val="008074D3"/>
    <w:rsid w:val="00815A60"/>
    <w:rsid w:val="008230A5"/>
    <w:rsid w:val="00826CEA"/>
    <w:rsid w:val="0083062B"/>
    <w:rsid w:val="00831BC7"/>
    <w:rsid w:val="00834880"/>
    <w:rsid w:val="008361EF"/>
    <w:rsid w:val="00837E0E"/>
    <w:rsid w:val="0084231C"/>
    <w:rsid w:val="00842874"/>
    <w:rsid w:val="008453BA"/>
    <w:rsid w:val="008478EE"/>
    <w:rsid w:val="00850478"/>
    <w:rsid w:val="00852C4E"/>
    <w:rsid w:val="00854B7E"/>
    <w:rsid w:val="00855952"/>
    <w:rsid w:val="00855F8B"/>
    <w:rsid w:val="008560F5"/>
    <w:rsid w:val="008608B8"/>
    <w:rsid w:val="00870F18"/>
    <w:rsid w:val="008723DA"/>
    <w:rsid w:val="00876690"/>
    <w:rsid w:val="00877014"/>
    <w:rsid w:val="00877CE5"/>
    <w:rsid w:val="00877E91"/>
    <w:rsid w:val="00881C12"/>
    <w:rsid w:val="00884B1D"/>
    <w:rsid w:val="00891737"/>
    <w:rsid w:val="00891EE5"/>
    <w:rsid w:val="0089784C"/>
    <w:rsid w:val="008A3072"/>
    <w:rsid w:val="008A3435"/>
    <w:rsid w:val="008A7E1D"/>
    <w:rsid w:val="008B067D"/>
    <w:rsid w:val="008B1EE0"/>
    <w:rsid w:val="008B1F03"/>
    <w:rsid w:val="008B2E85"/>
    <w:rsid w:val="008B36FB"/>
    <w:rsid w:val="008B37E8"/>
    <w:rsid w:val="008B5928"/>
    <w:rsid w:val="008B6129"/>
    <w:rsid w:val="008C070B"/>
    <w:rsid w:val="008C1650"/>
    <w:rsid w:val="008C2CF0"/>
    <w:rsid w:val="008C374B"/>
    <w:rsid w:val="008C3BBE"/>
    <w:rsid w:val="008C5926"/>
    <w:rsid w:val="008D0712"/>
    <w:rsid w:val="008D21B9"/>
    <w:rsid w:val="008D3463"/>
    <w:rsid w:val="008D7753"/>
    <w:rsid w:val="008E2C4A"/>
    <w:rsid w:val="008E2D3D"/>
    <w:rsid w:val="008F2A6D"/>
    <w:rsid w:val="009013DD"/>
    <w:rsid w:val="009056ED"/>
    <w:rsid w:val="00907BAB"/>
    <w:rsid w:val="00910989"/>
    <w:rsid w:val="00912650"/>
    <w:rsid w:val="009154BE"/>
    <w:rsid w:val="009164A9"/>
    <w:rsid w:val="00922A35"/>
    <w:rsid w:val="00922F4D"/>
    <w:rsid w:val="00926BB5"/>
    <w:rsid w:val="009370CA"/>
    <w:rsid w:val="00937338"/>
    <w:rsid w:val="00942D13"/>
    <w:rsid w:val="00950095"/>
    <w:rsid w:val="009552B5"/>
    <w:rsid w:val="00960014"/>
    <w:rsid w:val="009618CD"/>
    <w:rsid w:val="00967837"/>
    <w:rsid w:val="00970A0C"/>
    <w:rsid w:val="0097175A"/>
    <w:rsid w:val="0097248A"/>
    <w:rsid w:val="00975E11"/>
    <w:rsid w:val="00977D9D"/>
    <w:rsid w:val="00982B7F"/>
    <w:rsid w:val="0098451B"/>
    <w:rsid w:val="0098593A"/>
    <w:rsid w:val="00990715"/>
    <w:rsid w:val="00997711"/>
    <w:rsid w:val="009A064D"/>
    <w:rsid w:val="009B0242"/>
    <w:rsid w:val="009B0928"/>
    <w:rsid w:val="009B2999"/>
    <w:rsid w:val="009B2B52"/>
    <w:rsid w:val="009B2DE4"/>
    <w:rsid w:val="009C2682"/>
    <w:rsid w:val="009D44AA"/>
    <w:rsid w:val="009D54A0"/>
    <w:rsid w:val="009D6862"/>
    <w:rsid w:val="009E63F9"/>
    <w:rsid w:val="009F0071"/>
    <w:rsid w:val="009F4DFD"/>
    <w:rsid w:val="009F5580"/>
    <w:rsid w:val="009F5BC3"/>
    <w:rsid w:val="009F5FE1"/>
    <w:rsid w:val="009F73EC"/>
    <w:rsid w:val="009F7831"/>
    <w:rsid w:val="00A009DC"/>
    <w:rsid w:val="00A00D67"/>
    <w:rsid w:val="00A02728"/>
    <w:rsid w:val="00A037FD"/>
    <w:rsid w:val="00A10B1E"/>
    <w:rsid w:val="00A176F6"/>
    <w:rsid w:val="00A17A0B"/>
    <w:rsid w:val="00A2358A"/>
    <w:rsid w:val="00A30F0D"/>
    <w:rsid w:val="00A31AD9"/>
    <w:rsid w:val="00A52B98"/>
    <w:rsid w:val="00A5302C"/>
    <w:rsid w:val="00A55AA5"/>
    <w:rsid w:val="00A56497"/>
    <w:rsid w:val="00A567C0"/>
    <w:rsid w:val="00A57654"/>
    <w:rsid w:val="00A6220D"/>
    <w:rsid w:val="00A669F1"/>
    <w:rsid w:val="00A743B3"/>
    <w:rsid w:val="00A762F2"/>
    <w:rsid w:val="00A86E18"/>
    <w:rsid w:val="00A8749A"/>
    <w:rsid w:val="00A90930"/>
    <w:rsid w:val="00AA1ECF"/>
    <w:rsid w:val="00AA3D1E"/>
    <w:rsid w:val="00AA499A"/>
    <w:rsid w:val="00AA5A96"/>
    <w:rsid w:val="00AB2A96"/>
    <w:rsid w:val="00AB45BD"/>
    <w:rsid w:val="00AB4E64"/>
    <w:rsid w:val="00AB5933"/>
    <w:rsid w:val="00AC4230"/>
    <w:rsid w:val="00AC6629"/>
    <w:rsid w:val="00AC6DB0"/>
    <w:rsid w:val="00AD03D2"/>
    <w:rsid w:val="00AD05E4"/>
    <w:rsid w:val="00AD39F0"/>
    <w:rsid w:val="00AD44C4"/>
    <w:rsid w:val="00AD5504"/>
    <w:rsid w:val="00AD79FA"/>
    <w:rsid w:val="00AE3608"/>
    <w:rsid w:val="00AE36DF"/>
    <w:rsid w:val="00AF030D"/>
    <w:rsid w:val="00AF30DD"/>
    <w:rsid w:val="00AF4A26"/>
    <w:rsid w:val="00B03A44"/>
    <w:rsid w:val="00B07E47"/>
    <w:rsid w:val="00B15CFE"/>
    <w:rsid w:val="00B23061"/>
    <w:rsid w:val="00B25530"/>
    <w:rsid w:val="00B272BA"/>
    <w:rsid w:val="00B3090A"/>
    <w:rsid w:val="00B31631"/>
    <w:rsid w:val="00B31E6D"/>
    <w:rsid w:val="00B3444A"/>
    <w:rsid w:val="00B4271B"/>
    <w:rsid w:val="00B42B21"/>
    <w:rsid w:val="00B5239E"/>
    <w:rsid w:val="00B54ECA"/>
    <w:rsid w:val="00B65A0B"/>
    <w:rsid w:val="00B66170"/>
    <w:rsid w:val="00B711E8"/>
    <w:rsid w:val="00B72795"/>
    <w:rsid w:val="00B73426"/>
    <w:rsid w:val="00B80E4D"/>
    <w:rsid w:val="00B8361D"/>
    <w:rsid w:val="00B8466A"/>
    <w:rsid w:val="00B862F8"/>
    <w:rsid w:val="00B87103"/>
    <w:rsid w:val="00B87152"/>
    <w:rsid w:val="00B87677"/>
    <w:rsid w:val="00B93CA7"/>
    <w:rsid w:val="00B940B0"/>
    <w:rsid w:val="00BA0E41"/>
    <w:rsid w:val="00BA4773"/>
    <w:rsid w:val="00BA4E5A"/>
    <w:rsid w:val="00BB4EAC"/>
    <w:rsid w:val="00BC010A"/>
    <w:rsid w:val="00BC030E"/>
    <w:rsid w:val="00BC05B2"/>
    <w:rsid w:val="00BC1D7A"/>
    <w:rsid w:val="00BC1E29"/>
    <w:rsid w:val="00BC2F70"/>
    <w:rsid w:val="00BD3054"/>
    <w:rsid w:val="00BE124C"/>
    <w:rsid w:val="00BE15C5"/>
    <w:rsid w:val="00BE7885"/>
    <w:rsid w:val="00BF1289"/>
    <w:rsid w:val="00BF1D62"/>
    <w:rsid w:val="00BF31D1"/>
    <w:rsid w:val="00BF5858"/>
    <w:rsid w:val="00BF7689"/>
    <w:rsid w:val="00C0041C"/>
    <w:rsid w:val="00C0344F"/>
    <w:rsid w:val="00C04205"/>
    <w:rsid w:val="00C12963"/>
    <w:rsid w:val="00C13F6A"/>
    <w:rsid w:val="00C150D0"/>
    <w:rsid w:val="00C16D4B"/>
    <w:rsid w:val="00C16EBB"/>
    <w:rsid w:val="00C200C3"/>
    <w:rsid w:val="00C20B92"/>
    <w:rsid w:val="00C21331"/>
    <w:rsid w:val="00C2433F"/>
    <w:rsid w:val="00C27640"/>
    <w:rsid w:val="00C32CB7"/>
    <w:rsid w:val="00C34F1E"/>
    <w:rsid w:val="00C355B1"/>
    <w:rsid w:val="00C3625B"/>
    <w:rsid w:val="00C37FBE"/>
    <w:rsid w:val="00C4536B"/>
    <w:rsid w:val="00C46E60"/>
    <w:rsid w:val="00C47759"/>
    <w:rsid w:val="00C50C96"/>
    <w:rsid w:val="00C5101A"/>
    <w:rsid w:val="00C51DA8"/>
    <w:rsid w:val="00C534AD"/>
    <w:rsid w:val="00C53554"/>
    <w:rsid w:val="00C54EEC"/>
    <w:rsid w:val="00C6088D"/>
    <w:rsid w:val="00C6160D"/>
    <w:rsid w:val="00C65B63"/>
    <w:rsid w:val="00C66022"/>
    <w:rsid w:val="00C70960"/>
    <w:rsid w:val="00C70A82"/>
    <w:rsid w:val="00C733EB"/>
    <w:rsid w:val="00C77EFA"/>
    <w:rsid w:val="00C81B7F"/>
    <w:rsid w:val="00C83484"/>
    <w:rsid w:val="00C86EDC"/>
    <w:rsid w:val="00C87257"/>
    <w:rsid w:val="00C90656"/>
    <w:rsid w:val="00C915F6"/>
    <w:rsid w:val="00CA018B"/>
    <w:rsid w:val="00CA10B2"/>
    <w:rsid w:val="00CA6D7A"/>
    <w:rsid w:val="00CB02C6"/>
    <w:rsid w:val="00CB14F9"/>
    <w:rsid w:val="00CB2080"/>
    <w:rsid w:val="00CC042E"/>
    <w:rsid w:val="00CC54F7"/>
    <w:rsid w:val="00CC6A91"/>
    <w:rsid w:val="00CC6CC6"/>
    <w:rsid w:val="00CD0BAA"/>
    <w:rsid w:val="00CD685C"/>
    <w:rsid w:val="00CD6F6E"/>
    <w:rsid w:val="00CE24B0"/>
    <w:rsid w:val="00CE6F9B"/>
    <w:rsid w:val="00CF182A"/>
    <w:rsid w:val="00CF2F2B"/>
    <w:rsid w:val="00CF498F"/>
    <w:rsid w:val="00CF51A8"/>
    <w:rsid w:val="00CF551D"/>
    <w:rsid w:val="00D02B3A"/>
    <w:rsid w:val="00D035D8"/>
    <w:rsid w:val="00D07607"/>
    <w:rsid w:val="00D205F9"/>
    <w:rsid w:val="00D21A11"/>
    <w:rsid w:val="00D30432"/>
    <w:rsid w:val="00D3069F"/>
    <w:rsid w:val="00D32858"/>
    <w:rsid w:val="00D43382"/>
    <w:rsid w:val="00D44064"/>
    <w:rsid w:val="00D44E17"/>
    <w:rsid w:val="00D52968"/>
    <w:rsid w:val="00D56B51"/>
    <w:rsid w:val="00D57065"/>
    <w:rsid w:val="00D614B2"/>
    <w:rsid w:val="00D64708"/>
    <w:rsid w:val="00D6649B"/>
    <w:rsid w:val="00D77E0A"/>
    <w:rsid w:val="00D81D76"/>
    <w:rsid w:val="00D83AA1"/>
    <w:rsid w:val="00D848BB"/>
    <w:rsid w:val="00D9192C"/>
    <w:rsid w:val="00D955F7"/>
    <w:rsid w:val="00DA28B5"/>
    <w:rsid w:val="00DA411C"/>
    <w:rsid w:val="00DA6BFF"/>
    <w:rsid w:val="00DA7F97"/>
    <w:rsid w:val="00DB0F54"/>
    <w:rsid w:val="00DB6989"/>
    <w:rsid w:val="00DB7E9B"/>
    <w:rsid w:val="00DC1461"/>
    <w:rsid w:val="00DC474F"/>
    <w:rsid w:val="00DC4C4F"/>
    <w:rsid w:val="00DC5FA5"/>
    <w:rsid w:val="00DD72A8"/>
    <w:rsid w:val="00DE20B7"/>
    <w:rsid w:val="00DE510E"/>
    <w:rsid w:val="00DE546D"/>
    <w:rsid w:val="00DE5A1D"/>
    <w:rsid w:val="00DE5EB5"/>
    <w:rsid w:val="00DE6D63"/>
    <w:rsid w:val="00DF0374"/>
    <w:rsid w:val="00DF5532"/>
    <w:rsid w:val="00DF5D4F"/>
    <w:rsid w:val="00DF71F7"/>
    <w:rsid w:val="00E00C40"/>
    <w:rsid w:val="00E02EB7"/>
    <w:rsid w:val="00E04AA7"/>
    <w:rsid w:val="00E05065"/>
    <w:rsid w:val="00E1432C"/>
    <w:rsid w:val="00E16EF4"/>
    <w:rsid w:val="00E23283"/>
    <w:rsid w:val="00E23817"/>
    <w:rsid w:val="00E26C48"/>
    <w:rsid w:val="00E313AF"/>
    <w:rsid w:val="00E31D64"/>
    <w:rsid w:val="00E32B82"/>
    <w:rsid w:val="00E41393"/>
    <w:rsid w:val="00E45580"/>
    <w:rsid w:val="00E46E0A"/>
    <w:rsid w:val="00E50E58"/>
    <w:rsid w:val="00E537EE"/>
    <w:rsid w:val="00E61695"/>
    <w:rsid w:val="00E620E4"/>
    <w:rsid w:val="00E71509"/>
    <w:rsid w:val="00E73F15"/>
    <w:rsid w:val="00E76D80"/>
    <w:rsid w:val="00E77BD2"/>
    <w:rsid w:val="00E85283"/>
    <w:rsid w:val="00E868F4"/>
    <w:rsid w:val="00E86F02"/>
    <w:rsid w:val="00E90DE9"/>
    <w:rsid w:val="00E92551"/>
    <w:rsid w:val="00E931CD"/>
    <w:rsid w:val="00E94523"/>
    <w:rsid w:val="00EA143E"/>
    <w:rsid w:val="00EA4AB4"/>
    <w:rsid w:val="00EA504D"/>
    <w:rsid w:val="00EA6702"/>
    <w:rsid w:val="00EA7C5E"/>
    <w:rsid w:val="00EB086F"/>
    <w:rsid w:val="00EB0DDC"/>
    <w:rsid w:val="00EB1C9F"/>
    <w:rsid w:val="00EC6E31"/>
    <w:rsid w:val="00ED29BE"/>
    <w:rsid w:val="00EE01F7"/>
    <w:rsid w:val="00EE2DCE"/>
    <w:rsid w:val="00EE3C5E"/>
    <w:rsid w:val="00EE5402"/>
    <w:rsid w:val="00EE5468"/>
    <w:rsid w:val="00EE6564"/>
    <w:rsid w:val="00EF1C0A"/>
    <w:rsid w:val="00EF1D64"/>
    <w:rsid w:val="00EF548E"/>
    <w:rsid w:val="00F00C6A"/>
    <w:rsid w:val="00F01D51"/>
    <w:rsid w:val="00F037F0"/>
    <w:rsid w:val="00F07566"/>
    <w:rsid w:val="00F148EC"/>
    <w:rsid w:val="00F22641"/>
    <w:rsid w:val="00F23A89"/>
    <w:rsid w:val="00F25CE2"/>
    <w:rsid w:val="00F25FC6"/>
    <w:rsid w:val="00F30BF8"/>
    <w:rsid w:val="00F36EDB"/>
    <w:rsid w:val="00F37CCA"/>
    <w:rsid w:val="00F40A83"/>
    <w:rsid w:val="00F4290E"/>
    <w:rsid w:val="00F45620"/>
    <w:rsid w:val="00F52B86"/>
    <w:rsid w:val="00F52E24"/>
    <w:rsid w:val="00F5325C"/>
    <w:rsid w:val="00F53BC3"/>
    <w:rsid w:val="00F54316"/>
    <w:rsid w:val="00F56507"/>
    <w:rsid w:val="00F57442"/>
    <w:rsid w:val="00F603EB"/>
    <w:rsid w:val="00F61675"/>
    <w:rsid w:val="00F7281D"/>
    <w:rsid w:val="00F837DD"/>
    <w:rsid w:val="00F87194"/>
    <w:rsid w:val="00F87ADA"/>
    <w:rsid w:val="00F9123A"/>
    <w:rsid w:val="00F92505"/>
    <w:rsid w:val="00F936F8"/>
    <w:rsid w:val="00F95342"/>
    <w:rsid w:val="00F958C0"/>
    <w:rsid w:val="00FA3297"/>
    <w:rsid w:val="00FA5A58"/>
    <w:rsid w:val="00FB25EA"/>
    <w:rsid w:val="00FB3A79"/>
    <w:rsid w:val="00FB45AB"/>
    <w:rsid w:val="00FB4CF6"/>
    <w:rsid w:val="00FB69E9"/>
    <w:rsid w:val="00FC0EF6"/>
    <w:rsid w:val="00FC154C"/>
    <w:rsid w:val="00FC1A87"/>
    <w:rsid w:val="00FC44D5"/>
    <w:rsid w:val="00FC4C76"/>
    <w:rsid w:val="00FC6608"/>
    <w:rsid w:val="00FD172D"/>
    <w:rsid w:val="00FD1C13"/>
    <w:rsid w:val="00FD306D"/>
    <w:rsid w:val="00FD3832"/>
    <w:rsid w:val="00FD3A87"/>
    <w:rsid w:val="00FD542A"/>
    <w:rsid w:val="00FD57C8"/>
    <w:rsid w:val="00FE295A"/>
    <w:rsid w:val="00FE3A78"/>
    <w:rsid w:val="00FE3C04"/>
    <w:rsid w:val="00FE3C72"/>
    <w:rsid w:val="00FE4183"/>
    <w:rsid w:val="00FE69DC"/>
    <w:rsid w:val="00FF6977"/>
    <w:rsid w:val="00FF77E0"/>
    <w:rsid w:val="00FF7B34"/>
    <w:rsid w:val="00FF7B70"/>
    <w:rsid w:val="00FF7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BE7E2"/>
  <w15:chartTrackingRefBased/>
  <w15:docId w15:val="{528FFAEB-4120-4FC5-832B-59643BE6F0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37E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57C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87194"/>
    <w:rPr>
      <w:color w:val="954F72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50F1D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672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36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5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5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9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2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73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67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2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51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42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4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78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63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8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79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6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9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45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2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44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58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0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82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2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8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5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9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8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2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2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1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0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20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1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6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16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9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8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9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8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5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1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25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29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1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9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9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03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6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1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34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19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13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13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8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0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3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27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2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50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8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1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5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6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86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mal06</b:Tag>
    <b:SourceType>JournalArticle</b:SourceType>
    <b:Guid>{E7969E52-9C8D-4D4D-A0C5-A32F7FB5CDBA}</b:Guid>
    <b:Title>Industrial Law Journal</b:Title>
    <b:Year>2006</b:Year>
    <b:Author>
      <b:Author>
        <b:NameList>
          <b:Person>
            <b:Last>sargeant</b:Last>
            <b:First>malcolm</b:First>
          </b:Person>
        </b:NameList>
      </b:Author>
    </b:Author>
    <b:RefOrder>25</b:RefOrder>
  </b:Source>
  <b:Source>
    <b:Tag>Luc</b:Tag>
    <b:SourceType>JournalArticle</b:SourceType>
    <b:Guid>{3EA00FD7-E8AA-4630-8305-7E2EF2791574}</b:Guid>
    <b:Author>
      <b:Author>
        <b:NameList>
          <b:Person>
            <b:Last>Vickers</b:Last>
            <b:First>Lucy</b:First>
          </b:Person>
        </b:NameList>
      </b:Author>
    </b:Author>
    <b:Title>Industrial Law Journal Volume 33</b:Title>
    <b:Pages>188-193</b:Pages>
    <b:RefOrder>44</b:RefOrder>
  </b:Source>
  <b:Source>
    <b:Tag>Luc03</b:Tag>
    <b:SourceType>JournalArticle</b:SourceType>
    <b:Guid>{6A247DD1-82F9-4F08-B6F7-19ED26375A15}</b:Guid>
    <b:Author>
      <b:Author>
        <b:NameList>
          <b:Person>
            <b:Last>Vickers</b:Last>
            <b:First>Lucy</b:First>
          </b:Person>
        </b:NameList>
      </b:Author>
    </b:Author>
    <b:Title>Industrial Law Journal volume 33</b:Title>
    <b:Year>2003</b:Year>
    <b:Pages>188-193</b:Pages>
    <b:RefOrder>22</b:RefOrder>
  </b:Source>
  <b:Source>
    <b:Tag>BMJ04</b:Tag>
    <b:SourceType>JournalArticle</b:SourceType>
    <b:Guid>{7B7F2456-D75C-4365-AB97-86BBA13D93BA}</b:Guid>
    <b:Title>Interaction strategies of lesbian, gay and bisexual of healthcare practitioners in the clinical eximination of patients: qualative study</b:Title>
    <b:Year>2004</b:Year>
    <b:Author>
      <b:Author>
        <b:NameList>
          <b:Person>
            <b:Last>BMJ</b:Last>
          </b:Person>
        </b:NameList>
      </b:Author>
    </b:Author>
    <b:RefOrder>19</b:RefOrder>
  </b:Source>
  <b:Source>
    <b:Tag>Rut10</b:Tag>
    <b:SourceType>JournalArticle</b:SourceType>
    <b:Guid>{2E7A035B-C584-4019-A3AF-CED61D745E42}</b:Guid>
    <b:Author>
      <b:Author>
        <b:NameList>
          <b:Person>
            <b:Last>Arlow</b:Last>
            <b:First>Ruth</b:First>
          </b:Person>
        </b:NameList>
      </b:Author>
    </b:Author>
    <b:Title>Catholic Care</b:Title>
    <b:JournalName>Ecclesiastical Law Journal</b:JournalName>
    <b:Year>2010</b:Year>
    <b:RefOrder>27</b:RefOrder>
  </b:Source>
  <b:Source>
    <b:Tag>Kim00</b:Tag>
    <b:SourceType>JournalArticle</b:SourceType>
    <b:Guid>{89D2F590-B8D9-4CDF-9853-A6C4A2D5B4B8}</b:Guid>
    <b:Author>
      <b:Author>
        <b:NameList>
          <b:Person>
            <b:Last>Houghton</b:Last>
            <b:First>Kimberley</b:First>
            <b:Middle>J</b:Middle>
          </b:Person>
        </b:NameList>
      </b:Author>
    </b:Author>
    <b:JournalName>15 Lab.Law 155 (1999-2000)</b:JournalName>
    <b:Year>2000</b:Year>
    <b:RefOrder>3</b:RefOrder>
  </b:Source>
  <b:Source>
    <b:Tag>Joh10</b:Tag>
    <b:SourceType>JournalArticle</b:SourceType>
    <b:Guid>{E36EE830-752B-49B1-B9E4-EF67DB7938C5}</b:Guid>
    <b:Author>
      <b:Author>
        <b:NameList>
          <b:Person>
            <b:Last>Wadham</b:Last>
            <b:First>John</b:First>
          </b:Person>
        </b:NameList>
      </b:Author>
    </b:Author>
    <b:Title>Blackstones guide to the equality act 2010</b:Title>
    <b:Year>2010</b:Year>
    <b:RefOrder>24</b:RefOrder>
  </b:Source>
  <b:Source>
    <b:Tag>Ale16</b:Tag>
    <b:SourceType>JournalArticle</b:SourceType>
    <b:Guid>{E174362D-9DBD-4610-ABA0-64D83272AF63}</b:Guid>
    <b:Author>
      <b:Author>
        <b:NameList>
          <b:Person>
            <b:Last>Bryson</b:Last>
            <b:First>Alex</b:First>
          </b:Person>
        </b:NameList>
      </b:Author>
    </b:Author>
    <b:Title>Pay equity after the Equality Act 2010</b:Title>
    <b:Year>2016</b:Year>
    <b:RefOrder>29</b:RefOrder>
  </b:Source>
  <b:Source>
    <b:Tag>Jef18</b:Tag>
    <b:SourceType>InternetSite</b:SourceType>
    <b:Guid>{700E1E82-15A0-4D64-AAC5-29AB20ABA2E7}</b:Guid>
    <b:Title>HEINONLINE</b:Title>
    <b:Year>2018</b:Year>
    <b:Author>
      <b:Author>
        <b:NameList>
          <b:Person>
            <b:Last>Moorad</b:Last>
            <b:First>Jeffrey</b:First>
            <b:Middle>S.</b:Middle>
          </b:Person>
        </b:NameList>
      </b:Author>
    </b:Author>
    <b:RefOrder>5</b:RefOrder>
  </b:Source>
  <b:Source>
    <b:Tag>Abr19</b:Tag>
    <b:SourceType>Book</b:SourceType>
    <b:Guid>{676DAE9F-3FDB-4BFF-B020-4A707E173679}</b:Guid>
    <b:Author>
      <b:Author>
        <b:NameList>
          <b:Person>
            <b:Last>Maslow</b:Last>
            <b:First>Abraham</b:First>
            <b:Middle>H</b:Middle>
          </b:Person>
        </b:NameList>
      </b:Author>
    </b:Author>
    <b:Title>The theory of human motivation</b:Title>
    <b:Year>2019</b:Year>
    <b:City>New Delhi</b:City>
    <b:RefOrder>1</b:RefOrder>
  </b:Source>
  <b:Source>
    <b:Tag>Sue20</b:Tag>
    <b:SourceType>Book</b:SourceType>
    <b:Guid>{D9706A9F-4E00-4B1C-8539-61BE3F660CE9}</b:Guid>
    <b:Author>
      <b:Author>
        <b:NameList>
          <b:Person>
            <b:Last>Unerman</b:Last>
            <b:First>Sue</b:First>
          </b:Person>
        </b:NameList>
      </b:Author>
    </b:Author>
    <b:Title>Belonging</b:Title>
    <b:Year>2020</b:Year>
    <b:Publisher>Bloomsbury Publishing</b:Publisher>
    <b:RefOrder>2</b:RefOrder>
  </b:Source>
  <b:Source>
    <b:Tag>Tyl20</b:Tag>
    <b:SourceType>JournalArticle</b:SourceType>
    <b:Guid>{D1E5EA07-F461-4473-B410-0C4338183210}</b:Guid>
    <b:Title>Chasing rainbows? A recognition-based critique of Primark's precarious commitment to inclusion</b:Title>
    <b:Year>2020</b:Year>
    <b:Author>
      <b:Author>
        <b:NameList>
          <b:Person>
            <b:Last>Tyler</b:Last>
            <b:First>M.</b:First>
          </b:Person>
        </b:NameList>
      </b:Author>
    </b:Author>
    <b:JournalName>Sage Journals</b:JournalName>
    <b:Volume>28</b:Volume>
    <b:Issue>2</b:Issue>
    <b:RefOrder>9</b:RefOrder>
  </b:Source>
  <b:Source>
    <b:Tag>Ros99</b:Tag>
    <b:SourceType>Book</b:SourceType>
    <b:Guid>{3708D81F-16C4-4BDB-BC61-10BB96A4B4C2}</b:Guid>
    <b:Title>Transforming Politics: Power and Resistance</b:Title>
    <b:Year>1999</b:Year>
    <b:Author>
      <b:Author>
        <b:NameList>
          <b:Person>
            <b:Last>Roseneil</b:Last>
            <b:First>S</b:First>
          </b:Person>
        </b:NameList>
      </b:Author>
    </b:Author>
    <b:City>Basingstoke</b:City>
    <b:Publisher>MACMILLAN PRESS LTD</b:Publisher>
    <b:RefOrder>12</b:RefOrder>
  </b:Source>
  <b:Source>
    <b:Tag>Crw10</b:Tag>
    <b:SourceType>Book</b:SourceType>
    <b:Guid>{9CF2F90B-B19A-4073-9616-36FA3274FF51}</b:Guid>
    <b:Author>
      <b:Author>
        <b:NameList>
          <b:Person>
            <b:Last>Crwys-Williams</b:Last>
            <b:First>Jennifer</b:First>
          </b:Person>
        </b:NameList>
      </b:Author>
    </b:Author>
    <b:Title>In the Words of Nelson Mandela</b:Title>
    <b:Year>2010</b:Year>
    <b:City>London</b:City>
    <b:Publisher>Penguin Books LTD</b:Publisher>
    <b:RefOrder>13</b:RefOrder>
  </b:Source>
  <b:Source>
    <b:Tag>Tim21</b:Tag>
    <b:SourceType>InternetSite</b:SourceType>
    <b:Guid>{68470BC2-6AF1-4DFC-9380-AD20AF3D52EF}</b:Guid>
    <b:Year>2021</b:Year>
    <b:Author>
      <b:Author>
        <b:NameList>
          <b:Person>
            <b:Last>Tim Arango</b:Last>
            <b:First>Katie</b:First>
            <b:Middle>Benner</b:Middle>
          </b:Person>
        </b:NameList>
      </b:Author>
    </b:Author>
    <b:YearAccessed>2021</b:YearAccessed>
    <b:MonthAccessed>November</b:MonthAccessed>
    <b:DayAccessed>09</b:DayAccessed>
    <b:URL>https://go.gale.com/ps/i.do?id=GALE%7CA652816150&amp;sid=googleScholar&amp;v=2.1&amp;it=r&amp;linkaccess=abs&amp;issn=03624331&amp;p=AONE&amp;sw=w&amp;userGroupName=anon%7E9ec59c44</b:URL>
    <b:RefOrder>14</b:RefOrder>
  </b:Source>
  <b:Source>
    <b:Tag>Car03</b:Tag>
    <b:SourceType>JournalArticle</b:SourceType>
    <b:Guid>{6E0C7FA3-114E-4C04-B5EE-EE9DC626A8AC}</b:Guid>
    <b:Title>Journal of Social Policy</b:Title>
    <b:Year>2003</b:Year>
    <b:Author>
      <b:Author>
        <b:NameList>
          <b:Person>
            <b:Last>Carol Woodhams</b:Last>
            <b:First>Susan</b:First>
            <b:Middle>Corby</b:Middle>
          </b:Person>
        </b:NameList>
      </b:Author>
    </b:Author>
    <b:JournalName>Defining Disability in Theory and Practice: A Critique of the British Disability Discrimination Act 1995</b:JournalName>
    <b:Publisher>Cambridge University Press</b:Publisher>
    <b:RefOrder>18</b:RefOrder>
  </b:Source>
  <b:Source>
    <b:Tag>Ele20</b:Tag>
    <b:SourceType>DocumentFromInternetSite</b:SourceType>
    <b:Guid>{9F5A357B-A32F-4CAB-AB6C-E8C9064EF95B}</b:Guid>
    <b:Title>bbc..co.uk/news/explainers</b:Title>
    <b:Year>2020</b:Year>
    <b:Author>
      <b:Author>
        <b:NameList>
          <b:Person>
            <b:Last>Lawrie</b:Last>
            <b:First>Eleanor</b:First>
          </b:Person>
        </b:NameList>
      </b:Author>
    </b:Author>
    <b:Month>November</b:Month>
    <b:Day>7</b:Day>
    <b:RefOrder>17</b:RefOrder>
  </b:Source>
  <b:Source>
    <b:Tag>Dub19</b:Tag>
    <b:SourceType>Book</b:SourceType>
    <b:Guid>{FFB20E70-C48B-4DB3-9B06-9D4C3BEC5EE9}</b:Guid>
    <b:Title>Stonewall The Definitive Story of the LGBT Rights Uprising that Changed America</b:Title>
    <b:Year>2019</b:Year>
    <b:Author>
      <b:Author>
        <b:NameList>
          <b:Person>
            <b:Last>Duberman</b:Last>
            <b:First>Martin</b:First>
          </b:Person>
        </b:NameList>
      </b:Author>
    </b:Author>
    <b:City>London</b:City>
    <b:Publisher>Penguin Publishing Group</b:Publisher>
    <b:RefOrder>21</b:RefOrder>
  </b:Source>
  <b:Source>
    <b:Tag>Rob98</b:Tag>
    <b:SourceType>Book</b:SourceType>
    <b:Guid>{717A7C0B-3499-40F1-AE61-42AA81A0D3BF}</b:Guid>
    <b:Author>
      <b:Author>
        <b:NameList>
          <b:Person>
            <b:Last>Robert F. Bales</b:Last>
            <b:First>Talcot</b:First>
            <b:Middle>Parsons</b:Middle>
          </b:Person>
        </b:NameList>
      </b:Author>
    </b:Author>
    <b:Title>Family Socialization and Interaction Process</b:Title>
    <b:Year>1998</b:Year>
    <b:City>Milton Park, Abingdon</b:City>
    <b:Publisher>Taylor and Francis</b:Publisher>
    <b:RefOrder>31</b:RefOrder>
  </b:Source>
  <b:Source>
    <b:Tag>Jac93</b:Tag>
    <b:SourceType>Book</b:SourceType>
    <b:Guid>{DAF8255E-40AE-4D83-AC31-C241BA12B667}</b:Guid>
    <b:Title>Quasi-states sovereignty, International Relations, and The Third World - Cambridge Studies in International Relations</b:Title>
    <b:Year>1993</b:Year>
    <b:Author>
      <b:Author>
        <b:NameList>
          <b:Person>
            <b:Last>Jackson</b:Last>
            <b:First>Robert</b:First>
            <b:Middle>H.</b:Middle>
          </b:Person>
        </b:NameList>
      </b:Author>
    </b:Author>
    <b:City>Cambridge</b:City>
    <b:Publisher>Cambridge University Press</b:Publisher>
    <b:RefOrder>33</b:RefOrder>
  </b:Source>
  <b:Source>
    <b:Tag>www20</b:Tag>
    <b:SourceType>InternetSite</b:SourceType>
    <b:Guid>{4DD258CD-65BB-4B47-85BE-7B7437ECBF23}</b:Guid>
    <b:Author>
      <b:Author>
        <b:NameList>
          <b:Person>
            <b:Last>www.gov.uk</b:Last>
          </b:Person>
        </b:NameList>
      </b:Author>
    </b:Author>
    <b:Title>Office of National Statistics</b:Title>
    <b:Year>2020</b:Year>
    <b:YearAccessed>2021</b:YearAccessed>
    <b:MonthAccessed>November</b:MonthAccessed>
    <b:DayAccessed>20</b:DayAccessed>
    <b:URL>https://www.ons.gov.uk/peoplepopulationandcommunity/crimeandjustice/articles/domesticabusevictimcharacteristicsenglandandwales/yearendingmarch2020</b:URL>
    <b:RefOrder>35</b:RefOrder>
  </b:Source>
  <b:Source>
    <b:Tag>Cam20</b:Tag>
    <b:SourceType>JournalArticle</b:SourceType>
    <b:Guid>{C6CF8317-B9AA-49CA-97D8-F09BB28D62BC}</b:Guid>
    <b:Author>
      <b:Author>
        <b:NameList>
          <b:Person>
            <b:Last>Campbell</b:Last>
            <b:First>Andrew</b:First>
            <b:Middle>M.</b:Middle>
          </b:Person>
        </b:NameList>
      </b:Author>
    </b:Author>
    <b:Title>An increasing risk of family violence during the Covid-19 pandemic: Strengthening community collaborations to save lives</b:Title>
    <b:Year>2020</b:Year>
    <b:JournalName>NCBI Resources</b:JournalName>
    <b:RefOrder>36</b:RefOrder>
  </b:Source>
  <b:Source>
    <b:Tag>Mar20</b:Tag>
    <b:SourceType>DocumentFromInternetSite</b:SourceType>
    <b:Guid>{DAA9A6D2-694F-4EA9-BBC9-5631236DB1F8}</b:Guid>
    <b:Title>Labour.org.uk</b:Title>
    <b:Year>2020</b:Year>
    <b:Author>
      <b:Author>
        <b:NameList>
          <b:Person>
            <b:Last>Cordova</b:Last>
            <b:First>Marsha</b:First>
            <b:Middle>de</b:Middle>
          </b:Person>
        </b:NameList>
      </b:Author>
    </b:Author>
    <b:Month>October</b:Month>
    <b:Day>1</b:Day>
    <b:YearAccessed>2021</b:YearAccessed>
    <b:MonthAccessed>November</b:MonthAccessed>
    <b:DayAccessed>20</b:DayAccessed>
    <b:URL>https://labour.org.uk/latest/what-is-the-equality-act-of-2010-and-why-does-it-matter/</b:URL>
    <b:RefOrder>30</b:RefOrder>
  </b:Source>
  <b:Source>
    <b:Tag>Pet15</b:Tag>
    <b:SourceType>JournalArticle</b:SourceType>
    <b:Guid>{6B164EF1-0528-4847-BA72-3E9516A3BD14}</b:Guid>
    <b:Title>Why speciesism is wrong: A response to Kagan</b:Title>
    <b:Year>2015</b:Year>
    <b:Author>
      <b:Author>
        <b:NameList>
          <b:Person>
            <b:Last>Singer</b:Last>
            <b:First>Peter</b:First>
          </b:Person>
        </b:NameList>
      </b:Author>
    </b:Author>
    <b:JournalName>Journal of Applied Philosphy</b:JournalName>
    <b:Volume>33</b:Volume>
    <b:Issue>1</b:Issue>
    <b:RefOrder>37</b:RefOrder>
  </b:Source>
  <b:Source>
    <b:Tag>Don15</b:Tag>
    <b:SourceType>Report</b:SourceType>
    <b:Guid>{6B030369-ABDC-4FBD-B084-C1BD1C451BEF}</b:Guid>
    <b:Title>Successful Futures</b:Title>
    <b:Year>2015</b:Year>
    <b:City>London</b:City>
    <b:Publisher>gov.co.uk</b:Publisher>
    <b:Author>
      <b:Author>
        <b:NameList>
          <b:Person>
            <b:Last>Donaldson</b:Last>
            <b:First>Graha</b:First>
          </b:Person>
        </b:NameList>
      </b:Author>
    </b:Author>
    <b:RefOrder>39</b:RefOrder>
  </b:Source>
  <b:Source>
    <b:Tag>Cen19</b:Tag>
    <b:SourceType>JournalArticle</b:SourceType>
    <b:Guid>{D4E6CF1F-B4C2-4BEB-815D-7CF7E9D2645E}</b:Guid>
    <b:Title>The Effect of Minimum Wage on Lower Wage Jobs</b:Title>
    <b:Year>2019</b:Year>
    <b:Author>
      <b:Author>
        <b:NameList>
          <b:Person>
            <b:Last>Cengiz</b:Last>
            <b:First>Dourk</b:First>
          </b:Person>
        </b:NameList>
      </b:Author>
    </b:Author>
    <b:JournalName>The Quarterly Journal of Economics</b:JournalName>
    <b:Pages>1405-1454</b:Pages>
    <b:Volume>134</b:Volume>
    <b:Issue>3</b:Issue>
    <b:RefOrder>40</b:RefOrder>
  </b:Source>
  <b:Source>
    <b:Tag>Mae16</b:Tag>
    <b:SourceType>Book</b:SourceType>
    <b:Guid>{088F0A7F-1E9C-4B71-90C4-DA332EE23AD4}</b:Guid>
    <b:Title>Class Inequality and Community Development</b:Title>
    <b:Year>2016</b:Year>
    <b:Author>
      <b:Author>
        <b:NameList>
          <b:Person>
            <b:Last>Mae Shaw</b:Last>
            <b:First>Marjarie</b:First>
            <b:Middle>Mayo</b:Middle>
          </b:Person>
        </b:NameList>
      </b:Author>
    </b:Author>
    <b:City>Bristol</b:City>
    <b:Publisher>Policy Press</b:Publisher>
    <b:RefOrder>41</b:RefOrder>
  </b:Source>
  <b:Source>
    <b:Tag>Dal20</b:Tag>
    <b:SourceType>JournalArticle</b:SourceType>
    <b:Guid>{A59C4B6D-BF0D-4709-BD4E-EE1157C90C36}</b:Guid>
    <b:Title>The Economic Journal</b:Title>
    <b:Year>1920</b:Year>
    <b:City>Oxford</b:City>
    <b:Author>
      <b:Author>
        <b:NameList>
          <b:Person>
            <b:Last>Dalton</b:Last>
            <b:First>Hugh</b:First>
          </b:Person>
        </b:NameList>
      </b:Author>
    </b:Author>
    <b:JournalName>The Economic Journal</b:JournalName>
    <b:Pages>348-361</b:Pages>
    <b:Volume>30</b:Volume>
    <b:Issue>119</b:Issue>
    <b:RefOrder>42</b:RefOrder>
  </b:Source>
  <b:Source>
    <b:Tag>Wei06</b:Tag>
    <b:SourceType>JournalArticle</b:SourceType>
    <b:Guid>{B600BAB8-18C7-4D66-940B-25AC587230E8}</b:Guid>
    <b:Author>
      <b:Author>
        <b:NameList>
          <b:Person>
            <b:Last>Weiner</b:Last>
            <b:First>Gaby</b:First>
          </b:Person>
        </b:NameList>
      </b:Author>
    </b:Author>
    <b:Title>Education and the Sex Discrimination Act</b:Title>
    <b:JournalName>Educational Research</b:JournalName>
    <b:Year>2006</b:Year>
    <b:Pages>163-173</b:Pages>
    <b:Volume>20</b:Volume>
    <b:Issue>3</b:Issue>
    <b:RefOrder>6</b:RefOrder>
  </b:Source>
  <b:Source>
    <b:Tag>Ren97</b:Tag>
    <b:SourceType>Book</b:SourceType>
    <b:Guid>{0C1C3EE5-AE99-460D-95BB-E64E0EC59289}</b:Guid>
    <b:Author>
      <b:Author>
        <b:NameList>
          <b:Person>
            <b:Last>Rendel</b:Last>
            <b:First>Margherita</b:First>
          </b:Person>
        </b:NameList>
      </b:Author>
    </b:Author>
    <b:Title>Whose Human Rights</b:Title>
    <b:Year>1997</b:Year>
    <b:City>London</b:City>
    <b:Publisher>Trentham Books LTD</b:Publisher>
    <b:Pages>232</b:Pages>
    <b:RefOrder>8</b:RefOrder>
  </b:Source>
  <b:Source>
    <b:Tag>Gre76</b:Tag>
    <b:SourceType>Book</b:SourceType>
    <b:Guid>{EAB2F553-3225-4BBA-9F6F-75E19FAC1E5D}</b:Guid>
    <b:Author>
      <b:Author>
        <b:Corporate>Great Britain Home Office</b:Corporate>
      </b:Author>
    </b:Author>
    <b:Title>Racial Discrimination : A Guide to the Race Relations Act 1976</b:Title>
    <b:Year>1976</b:Year>
    <b:City>Munich, Germany</b:City>
    <b:Publisher>ABE Books</b:Publisher>
    <b:RefOrder>10</b:RefOrder>
  </b:Source>
  <b:Source>
    <b:Tag>Ble03</b:Tag>
    <b:SourceType>Book</b:SourceType>
    <b:Guid>{B22D0252-7D05-4233-9BD2-75464E88C1AB}</b:Guid>
    <b:Author>
      <b:Author>
        <b:NameList>
          <b:Person>
            <b:Last>Bleich</b:Last>
            <b:First>Eric</b:First>
          </b:Person>
        </b:NameList>
      </b:Author>
    </b:Author>
    <b:Title>Race Politices in Britain and France</b:Title>
    <b:Year>2003</b:Year>
    <b:City>Cambridge</b:City>
    <b:Publisher>Cambridge Press</b:Publisher>
    <b:RefOrder>11</b:RefOrder>
  </b:Source>
  <b:Source>
    <b:Tag>The02</b:Tag>
    <b:SourceType>Book</b:SourceType>
    <b:Guid>{A5A27477-EF2A-4E03-B1DC-6465EF910C08}</b:Guid>
    <b:Author>
      <b:Author>
        <b:Corporate>The Disability Rights Commission</b:Corporate>
      </b:Author>
    </b:Author>
    <b:Title>Code of Practice Rights of Access</b:Title>
    <b:Year>2002</b:Year>
    <b:City>London</b:City>
    <b:Publisher>British Library</b:Publisher>
    <b:RefOrder>15</b:RefOrder>
  </b:Source>
  <b:Source>
    <b:Tag>Aus16</b:Tag>
    <b:SourceType>InternetSite</b:SourceType>
    <b:Guid>{2FB7063F-7341-4ED4-87DB-2CF45FABC755}</b:Guid>
    <b:Author>
      <b:Author>
        <b:Corporate>Australian Government</b:Corporate>
      </b:Author>
    </b:Author>
    <b:Title>Federal Register of Legislation</b:Title>
    <b:Year>2016</b:Year>
    <b:YearAccessed>2021</b:YearAccessed>
    <b:MonthAccessed>November</b:MonthAccessed>
    <b:DayAccessed>24</b:DayAccessed>
    <b:URL>legislation.gov.au/Detals/C2016C00763</b:URL>
    <b:RefOrder>16</b:RefOrder>
  </b:Source>
  <b:Source>
    <b:Tag>Gre08</b:Tag>
    <b:SourceType>Book</b:SourceType>
    <b:Guid>{E0B200A0-BB67-42BF-9A58-2876E4413A02}</b:Guid>
    <b:Title>Framework for a Fairer Future - the Equality Bill</b:Title>
    <b:Year>2008</b:Year>
    <b:Author>
      <b:Author>
        <b:Corporate>Great Britain. Government Equalities Office</b:Corporate>
      </b:Author>
    </b:Author>
    <b:City>London</b:City>
    <b:Publisher>Stationary Office</b:Publisher>
    <b:RefOrder>20</b:RefOrder>
  </b:Source>
  <b:Source>
    <b:Tag>Col07</b:Tag>
    <b:SourceType>Book</b:SourceType>
    <b:Guid>{E05A8EC9-F8B2-4253-9B00-AE51B9379C34}</b:Guid>
    <b:Author>
      <b:Author>
        <b:NameList>
          <b:Person>
            <b:Last>Coleman</b:Last>
            <b:First>Paul</b:First>
          </b:Person>
        </b:NameList>
      </b:Author>
    </b:Author>
    <b:Title>Implications of the Employment Equality (Age) Regulations 2006</b:Title>
    <b:Year>2007</b:Year>
    <b:City>Manchester</b:City>
    <b:Publisher>University of Manchester</b:Publisher>
    <b:RefOrder>23</b:RefOrder>
  </b:Source>
  <b:Source>
    <b:Tag>Mak08</b:Tag>
    <b:SourceType>Book</b:SourceType>
    <b:Guid>{AD2F4019-03D7-4DF5-AECC-C46BB68E5ECD}</b:Guid>
    <b:Author>
      <b:Author>
        <b:NameList>
          <b:Person>
            <b:Last>Makkan</b:Last>
            <b:First>Sam</b:First>
          </b:Person>
        </b:NameList>
      </b:Author>
    </b:Author>
    <b:Title>The Equality Act 2006: A Guide to the Constitution and Functions of the Commission for Equality and Human Rights</b:Title>
    <b:Year>2008</b:Year>
    <b:City>London</b:City>
    <b:Publisher>Callow Publishing LTD</b:Publisher>
    <b:RefOrder>26</b:RefOrder>
  </b:Source>
  <b:Source>
    <b:Tag>The18</b:Tag>
    <b:SourceType>Book</b:SourceType>
    <b:Guid>{0A2124F6-416B-4A37-B0AB-F8D237827404}</b:Guid>
    <b:Author>
      <b:Author>
        <b:NameList>
          <b:Person>
            <b:Last>Library</b:Last>
            <b:First>The</b:First>
            <b:Middle>Law</b:Middle>
          </b:Person>
        </b:NameList>
      </b:Author>
    </b:Author>
    <b:Title>Marriage (Same Sex Couples) Act 2013 (UK)</b:Title>
    <b:Year>2018</b:Year>
    <b:City>Scotts Valley, California, United States</b:City>
    <b:Publisher>CreateSpace Independent Publishing Platform</b:Publisher>
    <b:RefOrder>28</b:RefOrder>
  </b:Source>
  <b:Source>
    <b:Tag>Phi90</b:Tag>
    <b:SourceType>Book</b:SourceType>
    <b:Guid>{8D555AE4-B277-4AD4-95FD-936F711062E7}</b:Guid>
    <b:Author>
      <b:Author>
        <b:NameList>
          <b:Person>
            <b:Last>Sooben</b:Last>
            <b:First>Phillip</b:First>
            <b:Middle>N.</b:Middle>
          </b:Person>
        </b:NameList>
      </b:Author>
    </b:Author>
    <b:Title>The Origins of the Race Relations Act</b:Title>
    <b:Year>1990</b:Year>
    <b:City>Warwick</b:City>
    <b:Publisher>Centre for Research in Ethnic Relations, University of Warwick</b:Publisher>
    <b:RefOrder>7</b:RefOrder>
  </b:Source>
  <b:Source>
    <b:Tag>Mar16</b:Tag>
    <b:SourceType>Book</b:SourceType>
    <b:Guid>{2BCDFDFF-E537-4CB3-8AC5-4CC2851C4CC8}</b:Guid>
    <b:Author>
      <b:Author>
        <b:NameList>
          <b:Person>
            <b:Last>Evans</b:Last>
            <b:First>Mary</b:First>
          </b:Person>
        </b:NameList>
      </b:Author>
    </b:Author>
    <b:Title>The Persistence of Gender Inequality</b:Title>
    <b:Year>2016</b:Year>
    <b:City>New York</b:City>
    <b:Publisher>Wiley </b:Publisher>
    <b:RefOrder>34</b:RefOrder>
  </b:Source>
  <b:Source>
    <b:Tag>OEC15</b:Tag>
    <b:SourceType>Book</b:SourceType>
    <b:Guid>{77809F41-DADC-4C6D-99E7-063A69ADF66D}</b:Guid>
    <b:Author>
      <b:Author>
        <b:Corporate>OECD, Organisation for Economic Co-operation and Development</b:Corporate>
      </b:Author>
    </b:Author>
    <b:Title>In It Together: Why Less Inequality Benefits All</b:Title>
    <b:Year>2015</b:Year>
    <b:City>Paris</b:City>
    <b:Publisher>OECD Publishing</b:Publisher>
    <b:RefOrder>43</b:RefOrder>
  </b:Source>
  <b:Source>
    <b:Tag>Kev14</b:Tag>
    <b:SourceType>Book</b:SourceType>
    <b:Guid>{6BF62CD2-0FF1-4008-B3ED-01D86D2647F9}</b:Guid>
    <b:Author>
      <b:Author>
        <b:NameList>
          <b:Person>
            <b:Last>Kevin Dixon</b:Last>
            <b:First>Tom</b:First>
            <b:Middle>Gibbons</b:Middle>
          </b:Person>
        </b:NameList>
      </b:Author>
    </b:Author>
    <b:Title>The Impact of the 2012 Olympic and Paralympic Games</b:Title>
    <b:Year>2014</b:Year>
    <b:City>London</b:City>
    <b:Publisher>Palgrave Macmillan UK</b:Publisher>
    <b:RefOrder>38</b:RefOrder>
  </b:Source>
  <b:Source>
    <b:Tag>EMG83</b:Tag>
    <b:SourceType>Book</b:SourceType>
    <b:Guid>{351E41FE-BB8B-4A46-8156-3CAB36418D91}</b:Guid>
    <b:Author>
      <b:Author>
        <b:NameList>
          <b:Person>
            <b:Last>E. M. Goodman</b:Last>
            <b:First>Derek</b:First>
            <b:Middle>Torrington</b:Middle>
          </b:Person>
        </b:NameList>
      </b:Author>
    </b:Author>
    <b:Title>Renumeration and the Law</b:Title>
    <b:Year>1983</b:Year>
    <b:City>Manchester</b:City>
    <b:Publisher>UMIST</b:Publisher>
    <b:RefOrder>4</b:RefOrder>
  </b:Source>
  <b:Source>
    <b:Tag>Kof01</b:Tag>
    <b:SourceType>Book</b:SourceType>
    <b:Guid>{253FEB4A-1552-48FA-8D0F-56DA6C96BD40}</b:Guid>
    <b:Author>
      <b:Author>
        <b:NameList>
          <b:Person>
            <b:Last>Annan</b:Last>
            <b:First>Kofi</b:First>
          </b:Person>
        </b:NameList>
      </b:Author>
    </b:Author>
    <b:Title>The Qoutable Kofi Annan</b:Title>
    <b:Year>2001</b:Year>
    <b:City>New York</b:City>
    <b:Publisher>United Nations Publications</b:Publisher>
    <b:RefOrder>32</b:RefOrder>
  </b:Source>
</b:Sources>
</file>

<file path=customXml/itemProps1.xml><?xml version="1.0" encoding="utf-8"?>
<ds:datastoreItem xmlns:ds="http://schemas.openxmlformats.org/officeDocument/2006/customXml" ds:itemID="{D8D8F13A-B181-4DBB-A5DC-8410D237B5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2860</Words>
  <Characters>16302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DAY</dc:creator>
  <cp:keywords/>
  <dc:description/>
  <cp:lastModifiedBy>jason day</cp:lastModifiedBy>
  <cp:revision>82</cp:revision>
  <dcterms:created xsi:type="dcterms:W3CDTF">2021-11-24T22:31:00Z</dcterms:created>
  <dcterms:modified xsi:type="dcterms:W3CDTF">2021-11-25T19:49:00Z</dcterms:modified>
</cp:coreProperties>
</file>