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54330151"/>
        <w:docPartObj>
          <w:docPartGallery w:val="Cover Pages"/>
          <w:docPartUnique/>
        </w:docPartObj>
      </w:sdtPr>
      <w:sdtEndPr>
        <w:rPr>
          <w:sz w:val="30"/>
          <w:szCs w:val="30"/>
          <w:lang w:val="en-GB"/>
        </w:rPr>
      </w:sdtEndPr>
      <w:sdtContent>
        <w:p w14:paraId="66BE3078" w14:textId="3861AECA" w:rsidR="00F947BD" w:rsidRDefault="00F947BD"/>
        <w:p w14:paraId="27A7D315" w14:textId="77777777" w:rsidR="00F947BD" w:rsidRDefault="00F947BD">
          <w:pPr>
            <w:rPr>
              <w:sz w:val="30"/>
              <w:szCs w:val="30"/>
              <w:lang w:val="en-GB"/>
            </w:rPr>
          </w:pPr>
          <w:r>
            <w:rPr>
              <w:noProof/>
            </w:rPr>
            <mc:AlternateContent>
              <mc:Choice Requires="wpg">
                <w:drawing>
                  <wp:anchor distT="0" distB="0" distL="114300" distR="114300" simplePos="0" relativeHeight="251659264" behindDoc="1" locked="0" layoutInCell="1" allowOverlap="1" wp14:anchorId="72A34C17" wp14:editId="7DAB03E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209FC39" w14:textId="65FE64D8" w:rsidR="00F947BD" w:rsidRDefault="00F947B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 xml:space="preserve">Digital Skills and Research Methods </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2A34C17"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14:paraId="3209FC39" w14:textId="65FE64D8" w:rsidR="00F947BD" w:rsidRDefault="00F947B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 xml:space="preserve">Digital Skills and Research Methods </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24C22810" wp14:editId="4787B19F">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F5844A" w14:textId="092133D8" w:rsidR="00F947BD" w:rsidRDefault="00F947BD">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4C22810"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4AF5844A" w14:textId="092133D8" w:rsidR="00F947BD" w:rsidRDefault="00F947BD">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3BB6095D" wp14:editId="5191FE24">
                    <wp:simplePos x="0" y="0"/>
                    <wp:positionH relativeFrom="page">
                      <wp:align>center</wp:align>
                    </wp:positionH>
                    <mc:AlternateContent>
                      <mc:Choice Requires="wp14">
                        <wp:positionV relativeFrom="page">
                          <wp14:pctPosVOffset>79000</wp14:pctPosVOffset>
                        </wp:positionV>
                      </mc:Choice>
                      <mc:Fallback>
                        <wp:positionV relativeFrom="page">
                          <wp:posOffset>8444230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lang w:val="pt-PT"/>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C31822C" w14:textId="49FFC331" w:rsidR="00F947BD" w:rsidRPr="00F947BD" w:rsidRDefault="00F947BD">
                                    <w:pPr>
                                      <w:pStyle w:val="NoSpacing"/>
                                      <w:spacing w:before="40" w:after="40"/>
                                      <w:rPr>
                                        <w:caps/>
                                        <w:color w:val="4F81BD" w:themeColor="accent1"/>
                                        <w:sz w:val="28"/>
                                        <w:szCs w:val="28"/>
                                        <w:lang w:val="pt-PT"/>
                                      </w:rPr>
                                    </w:pPr>
                                    <w:r w:rsidRPr="00F947BD">
                                      <w:rPr>
                                        <w:caps/>
                                        <w:color w:val="4F81BD" w:themeColor="accent1"/>
                                        <w:sz w:val="28"/>
                                        <w:szCs w:val="28"/>
                                        <w:lang w:val="pt-PT"/>
                                      </w:rPr>
                                      <w:t>Component 2 research report Lc</w:t>
                                    </w:r>
                                    <w:r>
                                      <w:rPr>
                                        <w:caps/>
                                        <w:color w:val="4F81BD" w:themeColor="accent1"/>
                                        <w:sz w:val="28"/>
                                        <w:szCs w:val="28"/>
                                        <w:lang w:val="pt-PT"/>
                                      </w:rPr>
                                      <w:t>hs4007</w:t>
                                    </w:r>
                                  </w:p>
                                </w:sdtContent>
                              </w:sdt>
                              <w:sdt>
                                <w:sdtPr>
                                  <w:rPr>
                                    <w:caps/>
                                    <w:color w:val="4BACC6" w:themeColor="accent5"/>
                                    <w:sz w:val="24"/>
                                    <w:szCs w:val="24"/>
                                    <w:lang w:val="pt-PT"/>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25B8ADB" w14:textId="0449C0CB" w:rsidR="00F947BD" w:rsidRPr="00F947BD" w:rsidRDefault="00F947BD">
                                    <w:pPr>
                                      <w:pStyle w:val="NoSpacing"/>
                                      <w:spacing w:before="40" w:after="40"/>
                                      <w:rPr>
                                        <w:caps/>
                                        <w:color w:val="4BACC6" w:themeColor="accent5"/>
                                        <w:sz w:val="24"/>
                                        <w:szCs w:val="24"/>
                                        <w:lang w:val="pt-PT"/>
                                      </w:rPr>
                                    </w:pPr>
                                    <w:r w:rsidRPr="00F947BD">
                                      <w:rPr>
                                        <w:caps/>
                                        <w:color w:val="4BACC6" w:themeColor="accent5"/>
                                        <w:sz w:val="24"/>
                                        <w:szCs w:val="24"/>
                                        <w:lang w:val="pt-PT"/>
                                      </w:rPr>
                                      <w:t xml:space="preserve">maria dalia boa morte </w:t>
                                    </w:r>
                                    <w:r>
                                      <w:rPr>
                                        <w:caps/>
                                        <w:color w:val="4BACC6" w:themeColor="accent5"/>
                                        <w:sz w:val="24"/>
                                        <w:szCs w:val="24"/>
                                        <w:lang w:val="pt-PT"/>
                                      </w:rPr>
                                      <w:t>2429427</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BB6095D"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F81BD" w:themeColor="accent1"/>
                              <w:sz w:val="28"/>
                              <w:szCs w:val="28"/>
                              <w:lang w:val="pt-PT"/>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C31822C" w14:textId="49FFC331" w:rsidR="00F947BD" w:rsidRPr="00F947BD" w:rsidRDefault="00F947BD">
                              <w:pPr>
                                <w:pStyle w:val="NoSpacing"/>
                                <w:spacing w:before="40" w:after="40"/>
                                <w:rPr>
                                  <w:caps/>
                                  <w:color w:val="4F81BD" w:themeColor="accent1"/>
                                  <w:sz w:val="28"/>
                                  <w:szCs w:val="28"/>
                                  <w:lang w:val="pt-PT"/>
                                </w:rPr>
                              </w:pPr>
                              <w:r w:rsidRPr="00F947BD">
                                <w:rPr>
                                  <w:caps/>
                                  <w:color w:val="4F81BD" w:themeColor="accent1"/>
                                  <w:sz w:val="28"/>
                                  <w:szCs w:val="28"/>
                                  <w:lang w:val="pt-PT"/>
                                </w:rPr>
                                <w:t>Component 2 research report Lc</w:t>
                              </w:r>
                              <w:r>
                                <w:rPr>
                                  <w:caps/>
                                  <w:color w:val="4F81BD" w:themeColor="accent1"/>
                                  <w:sz w:val="28"/>
                                  <w:szCs w:val="28"/>
                                  <w:lang w:val="pt-PT"/>
                                </w:rPr>
                                <w:t>hs4007</w:t>
                              </w:r>
                            </w:p>
                          </w:sdtContent>
                        </w:sdt>
                        <w:sdt>
                          <w:sdtPr>
                            <w:rPr>
                              <w:caps/>
                              <w:color w:val="4BACC6" w:themeColor="accent5"/>
                              <w:sz w:val="24"/>
                              <w:szCs w:val="24"/>
                              <w:lang w:val="pt-PT"/>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25B8ADB" w14:textId="0449C0CB" w:rsidR="00F947BD" w:rsidRPr="00F947BD" w:rsidRDefault="00F947BD">
                              <w:pPr>
                                <w:pStyle w:val="NoSpacing"/>
                                <w:spacing w:before="40" w:after="40"/>
                                <w:rPr>
                                  <w:caps/>
                                  <w:color w:val="4BACC6" w:themeColor="accent5"/>
                                  <w:sz w:val="24"/>
                                  <w:szCs w:val="24"/>
                                  <w:lang w:val="pt-PT"/>
                                </w:rPr>
                              </w:pPr>
                              <w:r w:rsidRPr="00F947BD">
                                <w:rPr>
                                  <w:caps/>
                                  <w:color w:val="4BACC6" w:themeColor="accent5"/>
                                  <w:sz w:val="24"/>
                                  <w:szCs w:val="24"/>
                                  <w:lang w:val="pt-PT"/>
                                </w:rPr>
                                <w:t xml:space="preserve">maria dalia boa morte </w:t>
                              </w:r>
                              <w:r>
                                <w:rPr>
                                  <w:caps/>
                                  <w:color w:val="4BACC6" w:themeColor="accent5"/>
                                  <w:sz w:val="24"/>
                                  <w:szCs w:val="24"/>
                                  <w:lang w:val="pt-PT"/>
                                </w:rPr>
                                <w:t>2429427</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8CF7E3F" wp14:editId="7B2B288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GB"/>
                                    <w:storeMappedDataAs w:val="dateTime"/>
                                    <w:calendar w:val="gregorian"/>
                                  </w:date>
                                </w:sdtPr>
                                <w:sdtContent>
                                  <w:p w14:paraId="56103CA6" w14:textId="77777777" w:rsidR="00F947BD" w:rsidRDefault="00F947BD">
                                    <w:pPr>
                                      <w:pStyle w:val="NoSpacing"/>
                                      <w:jc w:val="right"/>
                                      <w:rPr>
                                        <w:color w:val="FFFFFF" w:themeColor="background1"/>
                                        <w:sz w:val="24"/>
                                        <w:szCs w:val="24"/>
                                      </w:rPr>
                                    </w:pPr>
                                    <w:r>
                                      <w:rPr>
                                        <w:color w:val="FFFFFF" w:themeColor="background1"/>
                                        <w:sz w:val="24"/>
                                        <w:szCs w:val="24"/>
                                      </w:rPr>
                                      <w:t>[Year]</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8CF7E3F"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" fillcolor="#4f81bd [3204]" stroked="f" strokeweight="2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GB"/>
                              <w:storeMappedDataAs w:val="dateTime"/>
                              <w:calendar w:val="gregorian"/>
                            </w:date>
                          </w:sdtPr>
                          <w:sdtContent>
                            <w:p w14:paraId="56103CA6" w14:textId="77777777" w:rsidR="00F947BD" w:rsidRDefault="00F947BD">
                              <w:pPr>
                                <w:pStyle w:val="NoSpacing"/>
                                <w:jc w:val="right"/>
                                <w:rPr>
                                  <w:color w:val="FFFFFF" w:themeColor="background1"/>
                                  <w:sz w:val="24"/>
                                  <w:szCs w:val="24"/>
                                </w:rPr>
                              </w:pPr>
                              <w:r>
                                <w:rPr>
                                  <w:color w:val="FFFFFF" w:themeColor="background1"/>
                                  <w:sz w:val="24"/>
                                  <w:szCs w:val="24"/>
                                </w:rPr>
                                <w:t>[Year]</w:t>
                              </w:r>
                            </w:p>
                          </w:sdtContent>
                        </w:sdt>
                      </w:txbxContent>
                    </v:textbox>
                    <w10:wrap anchorx="margin" anchory="page"/>
                  </v:rect>
                </w:pict>
              </mc:Fallback>
            </mc:AlternateContent>
          </w:r>
        </w:p>
        <w:p w14:paraId="40E1F9FD" w14:textId="77777777" w:rsidR="00F947BD" w:rsidRDefault="00F947BD">
          <w:pPr>
            <w:rPr>
              <w:sz w:val="30"/>
              <w:szCs w:val="30"/>
              <w:lang w:val="en-GB"/>
            </w:rPr>
          </w:pPr>
        </w:p>
        <w:p w14:paraId="1352297A" w14:textId="77777777" w:rsidR="00F947BD" w:rsidRDefault="00F947BD">
          <w:pPr>
            <w:rPr>
              <w:sz w:val="30"/>
              <w:szCs w:val="30"/>
              <w:lang w:val="en-GB"/>
            </w:rPr>
          </w:pPr>
        </w:p>
        <w:p w14:paraId="79BAC0AD" w14:textId="77777777" w:rsidR="00F947BD" w:rsidRDefault="00F947BD">
          <w:pPr>
            <w:rPr>
              <w:sz w:val="30"/>
              <w:szCs w:val="30"/>
              <w:lang w:val="en-GB"/>
            </w:rPr>
          </w:pPr>
        </w:p>
        <w:p w14:paraId="6F5D8486" w14:textId="77777777" w:rsidR="00F947BD" w:rsidRDefault="00F947BD">
          <w:pPr>
            <w:rPr>
              <w:sz w:val="30"/>
              <w:szCs w:val="30"/>
              <w:lang w:val="en-GB"/>
            </w:rPr>
          </w:pPr>
        </w:p>
        <w:p w14:paraId="53CF9182" w14:textId="77777777" w:rsidR="00F947BD" w:rsidRDefault="00F947BD">
          <w:pPr>
            <w:rPr>
              <w:sz w:val="30"/>
              <w:szCs w:val="30"/>
              <w:lang w:val="en-GB"/>
            </w:rPr>
          </w:pPr>
        </w:p>
        <w:p w14:paraId="7F8E7F88" w14:textId="77777777" w:rsidR="00F947BD" w:rsidRDefault="00F947BD">
          <w:pPr>
            <w:rPr>
              <w:sz w:val="30"/>
              <w:szCs w:val="30"/>
              <w:lang w:val="en-GB"/>
            </w:rPr>
          </w:pPr>
        </w:p>
        <w:p w14:paraId="051E7422" w14:textId="77777777" w:rsidR="00F947BD" w:rsidRDefault="00F947BD">
          <w:pPr>
            <w:rPr>
              <w:sz w:val="30"/>
              <w:szCs w:val="30"/>
              <w:lang w:val="en-GB"/>
            </w:rPr>
          </w:pPr>
        </w:p>
        <w:p w14:paraId="1EC5E70C" w14:textId="77777777" w:rsidR="00F947BD" w:rsidRDefault="00F947BD">
          <w:pPr>
            <w:rPr>
              <w:sz w:val="30"/>
              <w:szCs w:val="30"/>
              <w:lang w:val="en-GB"/>
            </w:rPr>
          </w:pPr>
        </w:p>
        <w:p w14:paraId="36604C96" w14:textId="77777777" w:rsidR="00F947BD" w:rsidRDefault="00F947BD">
          <w:pPr>
            <w:rPr>
              <w:sz w:val="30"/>
              <w:szCs w:val="30"/>
              <w:lang w:val="en-GB"/>
            </w:rPr>
          </w:pPr>
        </w:p>
        <w:p w14:paraId="2F75A8B6" w14:textId="77777777" w:rsidR="00F947BD" w:rsidRDefault="00F947BD">
          <w:pPr>
            <w:rPr>
              <w:sz w:val="30"/>
              <w:szCs w:val="30"/>
              <w:lang w:val="en-GB"/>
            </w:rPr>
          </w:pPr>
        </w:p>
        <w:p w14:paraId="65D33328" w14:textId="77777777" w:rsidR="00F947BD" w:rsidRDefault="00F947BD">
          <w:pPr>
            <w:rPr>
              <w:sz w:val="30"/>
              <w:szCs w:val="30"/>
              <w:lang w:val="en-GB"/>
            </w:rPr>
          </w:pPr>
        </w:p>
        <w:p w14:paraId="2CB3AC33" w14:textId="77777777" w:rsidR="00F947BD" w:rsidRDefault="00F947BD">
          <w:pPr>
            <w:rPr>
              <w:sz w:val="30"/>
              <w:szCs w:val="30"/>
              <w:lang w:val="en-GB"/>
            </w:rPr>
          </w:pPr>
        </w:p>
        <w:p w14:paraId="0B15EA73" w14:textId="77777777" w:rsidR="00F947BD" w:rsidRDefault="00F947BD">
          <w:pPr>
            <w:rPr>
              <w:sz w:val="30"/>
              <w:szCs w:val="30"/>
              <w:lang w:val="en-GB"/>
            </w:rPr>
          </w:pPr>
        </w:p>
        <w:p w14:paraId="6094C332" w14:textId="77777777" w:rsidR="00F947BD" w:rsidRDefault="00F947BD">
          <w:pPr>
            <w:rPr>
              <w:sz w:val="30"/>
              <w:szCs w:val="30"/>
              <w:lang w:val="en-GB"/>
            </w:rPr>
          </w:pPr>
        </w:p>
        <w:p w14:paraId="1D1F8135" w14:textId="77777777" w:rsidR="00F947BD" w:rsidRDefault="00F947BD">
          <w:pPr>
            <w:rPr>
              <w:sz w:val="30"/>
              <w:szCs w:val="30"/>
              <w:lang w:val="en-GB"/>
            </w:rPr>
          </w:pPr>
        </w:p>
        <w:p w14:paraId="65B6BE07" w14:textId="77777777" w:rsidR="00F947BD" w:rsidRDefault="00F947BD">
          <w:pPr>
            <w:rPr>
              <w:sz w:val="30"/>
              <w:szCs w:val="30"/>
              <w:lang w:val="en-GB"/>
            </w:rPr>
          </w:pPr>
        </w:p>
        <w:p w14:paraId="0BD311D3" w14:textId="77777777" w:rsidR="00F947BD" w:rsidRDefault="00F947BD">
          <w:pPr>
            <w:rPr>
              <w:sz w:val="30"/>
              <w:szCs w:val="30"/>
              <w:lang w:val="en-GB"/>
            </w:rPr>
          </w:pPr>
        </w:p>
        <w:p w14:paraId="5901ADA4" w14:textId="77777777" w:rsidR="00F947BD" w:rsidRDefault="00F947BD">
          <w:pPr>
            <w:rPr>
              <w:sz w:val="30"/>
              <w:szCs w:val="30"/>
              <w:lang w:val="en-GB"/>
            </w:rPr>
          </w:pPr>
        </w:p>
        <w:p w14:paraId="3C76944C" w14:textId="77777777" w:rsidR="00F947BD" w:rsidRDefault="00F947BD">
          <w:pPr>
            <w:rPr>
              <w:sz w:val="30"/>
              <w:szCs w:val="30"/>
              <w:lang w:val="en-GB"/>
            </w:rPr>
          </w:pPr>
        </w:p>
        <w:p w14:paraId="79FCC59B" w14:textId="77777777" w:rsidR="00F947BD" w:rsidRDefault="00F947BD">
          <w:pPr>
            <w:rPr>
              <w:sz w:val="30"/>
              <w:szCs w:val="30"/>
              <w:lang w:val="en-GB"/>
            </w:rPr>
          </w:pPr>
        </w:p>
        <w:p w14:paraId="35325057" w14:textId="77777777" w:rsidR="00F947BD" w:rsidRDefault="00F947BD">
          <w:pPr>
            <w:rPr>
              <w:sz w:val="30"/>
              <w:szCs w:val="30"/>
              <w:lang w:val="en-GB"/>
            </w:rPr>
          </w:pPr>
        </w:p>
        <w:p w14:paraId="655227E0" w14:textId="77777777" w:rsidR="00F947BD" w:rsidRDefault="00F947BD">
          <w:pPr>
            <w:rPr>
              <w:sz w:val="30"/>
              <w:szCs w:val="30"/>
              <w:lang w:val="en-GB"/>
            </w:rPr>
          </w:pPr>
        </w:p>
        <w:p w14:paraId="30E81690" w14:textId="77777777" w:rsidR="00F947BD" w:rsidRDefault="00F947BD">
          <w:pPr>
            <w:rPr>
              <w:sz w:val="30"/>
              <w:szCs w:val="30"/>
              <w:lang w:val="en-GB"/>
            </w:rPr>
          </w:pPr>
        </w:p>
        <w:p w14:paraId="36ED990E" w14:textId="77777777" w:rsidR="00F947BD" w:rsidRDefault="00F947BD">
          <w:pPr>
            <w:rPr>
              <w:sz w:val="30"/>
              <w:szCs w:val="30"/>
              <w:lang w:val="en-GB"/>
            </w:rPr>
          </w:pPr>
        </w:p>
        <w:p w14:paraId="5654C011" w14:textId="77777777" w:rsidR="00F947BD" w:rsidRDefault="00F947BD">
          <w:pPr>
            <w:rPr>
              <w:sz w:val="30"/>
              <w:szCs w:val="30"/>
              <w:lang w:val="en-GB"/>
            </w:rPr>
          </w:pPr>
        </w:p>
        <w:p w14:paraId="52FD3A29" w14:textId="77777777" w:rsidR="00F947BD" w:rsidRDefault="00F947BD">
          <w:pPr>
            <w:rPr>
              <w:sz w:val="30"/>
              <w:szCs w:val="30"/>
              <w:lang w:val="en-GB"/>
            </w:rPr>
          </w:pPr>
        </w:p>
        <w:p w14:paraId="2487980F" w14:textId="77777777" w:rsidR="00F947BD" w:rsidRDefault="00F947BD">
          <w:pPr>
            <w:rPr>
              <w:sz w:val="30"/>
              <w:szCs w:val="30"/>
              <w:lang w:val="en-GB"/>
            </w:rPr>
          </w:pPr>
        </w:p>
        <w:p w14:paraId="5B54FF74" w14:textId="77777777" w:rsidR="00F947BD" w:rsidRDefault="00F947BD">
          <w:pPr>
            <w:rPr>
              <w:sz w:val="30"/>
              <w:szCs w:val="30"/>
              <w:lang w:val="en-GB"/>
            </w:rPr>
          </w:pPr>
        </w:p>
        <w:p w14:paraId="2D7E2BD1" w14:textId="77777777" w:rsidR="00F947BD" w:rsidRDefault="00F947BD">
          <w:pPr>
            <w:rPr>
              <w:sz w:val="30"/>
              <w:szCs w:val="30"/>
              <w:lang w:val="en-GB"/>
            </w:rPr>
          </w:pPr>
        </w:p>
        <w:p w14:paraId="769B2A18" w14:textId="77777777" w:rsidR="00F947BD" w:rsidRDefault="00F947BD">
          <w:pPr>
            <w:rPr>
              <w:sz w:val="30"/>
              <w:szCs w:val="30"/>
              <w:lang w:val="en-GB"/>
            </w:rPr>
          </w:pPr>
        </w:p>
        <w:p w14:paraId="2C1C52D6" w14:textId="5C63AAC5" w:rsidR="00F947BD" w:rsidRDefault="00F947BD">
          <w:pPr>
            <w:rPr>
              <w:sz w:val="30"/>
              <w:szCs w:val="30"/>
              <w:lang w:val="en-GB"/>
            </w:rPr>
          </w:pPr>
        </w:p>
      </w:sdtContent>
    </w:sdt>
    <w:p w14:paraId="0000001E" w14:textId="7943763F" w:rsidR="00D46D5C" w:rsidRPr="00F947BD" w:rsidRDefault="00000000">
      <w:pPr>
        <w:rPr>
          <w:sz w:val="30"/>
          <w:szCs w:val="30"/>
          <w:lang w:val="en-GB"/>
        </w:rPr>
      </w:pPr>
      <w:proofErr w:type="gramStart"/>
      <w:r w:rsidRPr="00F947BD">
        <w:rPr>
          <w:lang w:val="en-GB"/>
        </w:rPr>
        <w:t>Discuss  one</w:t>
      </w:r>
      <w:proofErr w:type="gramEnd"/>
      <w:r w:rsidRPr="00F947BD">
        <w:rPr>
          <w:lang w:val="en-GB"/>
        </w:rPr>
        <w:t xml:space="preserve"> issue associated with health and social care</w:t>
      </w:r>
    </w:p>
    <w:p w14:paraId="0000001F" w14:textId="77777777" w:rsidR="00D46D5C" w:rsidRPr="00F947BD" w:rsidRDefault="00D46D5C">
      <w:pPr>
        <w:rPr>
          <w:lang w:val="en-GB"/>
        </w:rPr>
      </w:pPr>
    </w:p>
    <w:p w14:paraId="00000020" w14:textId="77777777" w:rsidR="00D46D5C" w:rsidRPr="00F947BD" w:rsidRDefault="00000000">
      <w:pPr>
        <w:rPr>
          <w:lang w:val="en-GB"/>
        </w:rPr>
      </w:pPr>
      <w:r w:rsidRPr="00F947BD">
        <w:rPr>
          <w:lang w:val="en-GB"/>
        </w:rPr>
        <w:t>Task 2</w:t>
      </w:r>
    </w:p>
    <w:p w14:paraId="00000021" w14:textId="77777777" w:rsidR="00D46D5C" w:rsidRPr="00F947BD" w:rsidRDefault="00D46D5C">
      <w:pPr>
        <w:rPr>
          <w:lang w:val="en-GB"/>
        </w:rPr>
      </w:pPr>
    </w:p>
    <w:p w14:paraId="00000022" w14:textId="77777777" w:rsidR="00D46D5C" w:rsidRPr="00F947BD" w:rsidRDefault="00000000">
      <w:pPr>
        <w:rPr>
          <w:lang w:val="en-GB"/>
        </w:rPr>
      </w:pPr>
      <w:r w:rsidRPr="00F947BD">
        <w:rPr>
          <w:lang w:val="en-GB"/>
        </w:rPr>
        <w:t>The issue associated with Health and Social Care|| chose to speak about is short</w:t>
      </w:r>
    </w:p>
    <w:p w14:paraId="00000023" w14:textId="77777777" w:rsidR="00D46D5C" w:rsidRPr="00F947BD" w:rsidRDefault="00000000">
      <w:pPr>
        <w:rPr>
          <w:lang w:val="en-GB"/>
        </w:rPr>
      </w:pPr>
      <w:r w:rsidRPr="00F947BD">
        <w:rPr>
          <w:lang w:val="en-GB"/>
        </w:rPr>
        <w:t>staff.</w:t>
      </w:r>
    </w:p>
    <w:p w14:paraId="00000024" w14:textId="77777777" w:rsidR="00D46D5C" w:rsidRPr="00F947BD" w:rsidRDefault="00000000">
      <w:pPr>
        <w:rPr>
          <w:lang w:val="en-GB"/>
        </w:rPr>
      </w:pPr>
      <w:r w:rsidRPr="00F947BD">
        <w:rPr>
          <w:lang w:val="en-GB"/>
        </w:rPr>
        <w:t xml:space="preserve">Short staff can impact health and social care in different ways. For example, it can impact patients, staff and the </w:t>
      </w:r>
      <w:proofErr w:type="spellStart"/>
      <w:proofErr w:type="gramStart"/>
      <w:r w:rsidRPr="00F947BD">
        <w:rPr>
          <w:lang w:val="en-GB"/>
        </w:rPr>
        <w:t>setting.Short</w:t>
      </w:r>
      <w:proofErr w:type="spellEnd"/>
      <w:proofErr w:type="gramEnd"/>
      <w:r w:rsidRPr="00F947BD">
        <w:rPr>
          <w:lang w:val="en-GB"/>
        </w:rPr>
        <w:t xml:space="preserve"> staffing is a persistent challenge in the health and social care </w:t>
      </w:r>
      <w:proofErr w:type="gramStart"/>
      <w:r w:rsidRPr="00F947BD">
        <w:rPr>
          <w:lang w:val="en-GB"/>
        </w:rPr>
        <w:t>sector ,with</w:t>
      </w:r>
      <w:proofErr w:type="gramEnd"/>
      <w:r w:rsidRPr="00F947BD">
        <w:rPr>
          <w:lang w:val="en-GB"/>
        </w:rPr>
        <w:t xml:space="preserve"> significant consequences for </w:t>
      </w:r>
      <w:proofErr w:type="gramStart"/>
      <w:r w:rsidRPr="00F947BD">
        <w:rPr>
          <w:lang w:val="en-GB"/>
        </w:rPr>
        <w:t>patients</w:t>
      </w:r>
      <w:proofErr w:type="gramEnd"/>
      <w:r w:rsidRPr="00F947BD">
        <w:rPr>
          <w:lang w:val="en-GB"/>
        </w:rPr>
        <w:t xml:space="preserve"> </w:t>
      </w:r>
      <w:proofErr w:type="gramStart"/>
      <w:r w:rsidRPr="00F947BD">
        <w:rPr>
          <w:lang w:val="en-GB"/>
        </w:rPr>
        <w:t>outcomes ,staff</w:t>
      </w:r>
      <w:proofErr w:type="gramEnd"/>
      <w:r w:rsidRPr="00F947BD">
        <w:rPr>
          <w:lang w:val="en-GB"/>
        </w:rPr>
        <w:t xml:space="preserve"> wellbeing and the overall quality of service delivery. This work examines the impacts of staff </w:t>
      </w:r>
      <w:proofErr w:type="gramStart"/>
      <w:r w:rsidRPr="00F947BD">
        <w:rPr>
          <w:lang w:val="en-GB"/>
        </w:rPr>
        <w:t>shortages ,explores</w:t>
      </w:r>
      <w:proofErr w:type="gramEnd"/>
      <w:r w:rsidRPr="00F947BD">
        <w:rPr>
          <w:lang w:val="en-GB"/>
        </w:rPr>
        <w:t xml:space="preserve"> the underlying causes and considers the implications for health and social care </w:t>
      </w:r>
      <w:proofErr w:type="gramStart"/>
      <w:r w:rsidRPr="00F947BD">
        <w:rPr>
          <w:lang w:val="en-GB"/>
        </w:rPr>
        <w:t>settings .</w:t>
      </w:r>
      <w:proofErr w:type="gramEnd"/>
    </w:p>
    <w:p w14:paraId="00000025" w14:textId="77777777" w:rsidR="00D46D5C" w:rsidRPr="00F947BD" w:rsidRDefault="00D46D5C">
      <w:pPr>
        <w:rPr>
          <w:lang w:val="en-GB"/>
        </w:rPr>
      </w:pPr>
    </w:p>
    <w:p w14:paraId="00000026" w14:textId="77777777" w:rsidR="00D46D5C" w:rsidRPr="00F947BD" w:rsidRDefault="00000000">
      <w:pPr>
        <w:rPr>
          <w:b/>
          <w:lang w:val="en-GB"/>
        </w:rPr>
      </w:pPr>
      <w:r w:rsidRPr="00F947BD">
        <w:rPr>
          <w:b/>
          <w:lang w:val="en-GB"/>
        </w:rPr>
        <w:t xml:space="preserve">Introduction </w:t>
      </w:r>
    </w:p>
    <w:p w14:paraId="00000027" w14:textId="77777777" w:rsidR="00D46D5C" w:rsidRPr="00F947BD" w:rsidRDefault="00D46D5C">
      <w:pPr>
        <w:rPr>
          <w:b/>
          <w:lang w:val="en-GB"/>
        </w:rPr>
      </w:pPr>
    </w:p>
    <w:p w14:paraId="00000028" w14:textId="77777777" w:rsidR="00D46D5C" w:rsidRPr="00F947BD" w:rsidRDefault="00000000">
      <w:pPr>
        <w:rPr>
          <w:lang w:val="en-GB"/>
        </w:rPr>
      </w:pPr>
      <w:r w:rsidRPr="00F947BD">
        <w:rPr>
          <w:lang w:val="en-GB"/>
        </w:rPr>
        <w:t xml:space="preserve">Staffing levels are a crucial determinant of quality in health and social care provision. Adequate staffing ensures that patients receive timely ,safely and effective care , while also safeguarding the mental and physical wellbeing of health care </w:t>
      </w:r>
      <w:proofErr w:type="spellStart"/>
      <w:r w:rsidRPr="00F947BD">
        <w:rPr>
          <w:lang w:val="en-GB"/>
        </w:rPr>
        <w:t>professionals.However</w:t>
      </w:r>
      <w:proofErr w:type="spellEnd"/>
      <w:r w:rsidRPr="00F947BD">
        <w:rPr>
          <w:lang w:val="en-GB"/>
        </w:rPr>
        <w:t xml:space="preserve"> many health systems worldwide face chronic shortage of staff due </w:t>
      </w:r>
      <w:proofErr w:type="spellStart"/>
      <w:r w:rsidRPr="00F947BD">
        <w:rPr>
          <w:lang w:val="en-GB"/>
        </w:rPr>
        <w:t>só</w:t>
      </w:r>
      <w:proofErr w:type="spellEnd"/>
      <w:r w:rsidRPr="00F947BD">
        <w:rPr>
          <w:lang w:val="en-GB"/>
        </w:rPr>
        <w:t xml:space="preserve"> a various systemic economic and organisational factors (Buchan ,Duffield &amp;Jordan 2015).This focuses on short staffing as pressing issue within the health and social care sector analysing its impact on patient ,staff and care settings as well as its causes .</w:t>
      </w:r>
    </w:p>
    <w:p w14:paraId="00000029" w14:textId="77777777" w:rsidR="00D46D5C" w:rsidRPr="00F947BD" w:rsidRDefault="00D46D5C">
      <w:pPr>
        <w:rPr>
          <w:lang w:val="en-GB"/>
        </w:rPr>
      </w:pPr>
    </w:p>
    <w:p w14:paraId="0000002A" w14:textId="77777777" w:rsidR="00D46D5C" w:rsidRPr="00F947BD" w:rsidRDefault="00D46D5C">
      <w:pPr>
        <w:rPr>
          <w:lang w:val="en-GB"/>
        </w:rPr>
      </w:pPr>
    </w:p>
    <w:p w14:paraId="0000002B" w14:textId="77777777" w:rsidR="00D46D5C" w:rsidRPr="00F947BD" w:rsidRDefault="00000000">
      <w:pPr>
        <w:rPr>
          <w:b/>
          <w:lang w:val="en-GB"/>
        </w:rPr>
      </w:pPr>
      <w:r w:rsidRPr="00F947BD">
        <w:rPr>
          <w:b/>
          <w:lang w:val="en-GB"/>
        </w:rPr>
        <w:t>Impact on patient</w:t>
      </w:r>
    </w:p>
    <w:p w14:paraId="0000002C" w14:textId="77777777" w:rsidR="00D46D5C" w:rsidRPr="00F947BD" w:rsidRDefault="00D46D5C">
      <w:pPr>
        <w:rPr>
          <w:b/>
          <w:lang w:val="en-GB"/>
        </w:rPr>
      </w:pPr>
    </w:p>
    <w:p w14:paraId="0000002D" w14:textId="77777777" w:rsidR="00D46D5C" w:rsidRPr="00F947BD" w:rsidRDefault="00D46D5C">
      <w:pPr>
        <w:rPr>
          <w:lang w:val="en-GB"/>
        </w:rPr>
      </w:pPr>
    </w:p>
    <w:p w14:paraId="0000002E" w14:textId="77777777" w:rsidR="00D46D5C" w:rsidRPr="00F947BD" w:rsidRDefault="00000000">
      <w:pPr>
        <w:rPr>
          <w:lang w:val="en-GB"/>
        </w:rPr>
      </w:pPr>
      <w:r w:rsidRPr="00F947BD">
        <w:rPr>
          <w:lang w:val="en-GB"/>
        </w:rPr>
        <w:t xml:space="preserve">Short staff can impact the patients by reducing the quality of care, and this leads to an increase of risk on the patient's life for example by missed medication, not having the treatment on the right time. Such delay treatments can exacerbate medical </w:t>
      </w:r>
      <w:proofErr w:type="gramStart"/>
      <w:r w:rsidRPr="00F947BD">
        <w:rPr>
          <w:lang w:val="en-GB"/>
        </w:rPr>
        <w:t>conditions ,prolong</w:t>
      </w:r>
      <w:proofErr w:type="gramEnd"/>
      <w:r w:rsidRPr="00F947BD">
        <w:rPr>
          <w:lang w:val="en-GB"/>
        </w:rPr>
        <w:t xml:space="preserve"> hospital </w:t>
      </w:r>
      <w:proofErr w:type="gramStart"/>
      <w:r w:rsidRPr="00F947BD">
        <w:rPr>
          <w:lang w:val="en-GB"/>
        </w:rPr>
        <w:t>stays ,increase</w:t>
      </w:r>
      <w:proofErr w:type="gramEnd"/>
      <w:r w:rsidRPr="00F947BD">
        <w:rPr>
          <w:lang w:val="en-GB"/>
        </w:rPr>
        <w:t xml:space="preserve"> the risk of preventable harm. Staffing will impact </w:t>
      </w:r>
      <w:proofErr w:type="gramStart"/>
      <w:r w:rsidRPr="00F947BD">
        <w:rPr>
          <w:lang w:val="en-GB"/>
        </w:rPr>
        <w:t>patients  as</w:t>
      </w:r>
      <w:proofErr w:type="gramEnd"/>
      <w:r w:rsidRPr="00F947BD">
        <w:rPr>
          <w:lang w:val="en-GB"/>
        </w:rPr>
        <w:t xml:space="preserve"> they </w:t>
      </w:r>
      <w:proofErr w:type="gramStart"/>
      <w:r w:rsidRPr="00F947BD">
        <w:rPr>
          <w:lang w:val="en-GB"/>
        </w:rPr>
        <w:t>will  not</w:t>
      </w:r>
      <w:proofErr w:type="gramEnd"/>
      <w:r w:rsidRPr="00F947BD">
        <w:rPr>
          <w:lang w:val="en-GB"/>
        </w:rPr>
        <w:t xml:space="preserve"> be able to get </w:t>
      </w:r>
      <w:proofErr w:type="gramStart"/>
      <w:r w:rsidRPr="00F947BD">
        <w:rPr>
          <w:lang w:val="en-GB"/>
        </w:rPr>
        <w:t>better  quicker</w:t>
      </w:r>
      <w:proofErr w:type="gramEnd"/>
      <w:r w:rsidRPr="00F947BD">
        <w:rPr>
          <w:lang w:val="en-GB"/>
        </w:rPr>
        <w:t xml:space="preserve"> and will have limited time of service as the other patients may need more care. This also leaves patients not being seen or treated. This leads to an increased risk of errors being made such as with treatment and medication being given at the wrong time or missing. This also means patients will be required to wait for longer for their appointment, procedures and assessments. This leads to lower satisfaction and trust from patients. The lack of staff in health and social care sectors can also lead to reduced communication and engagement with patients during appointments or treatment undermining trust and satisfaction with health care </w:t>
      </w:r>
      <w:proofErr w:type="gramStart"/>
      <w:r w:rsidRPr="00F947BD">
        <w:rPr>
          <w:lang w:val="en-GB"/>
        </w:rPr>
        <w:t>services .</w:t>
      </w:r>
      <w:proofErr w:type="gramEnd"/>
    </w:p>
    <w:p w14:paraId="0000002F" w14:textId="77777777" w:rsidR="00D46D5C" w:rsidRPr="00F947BD" w:rsidRDefault="00D46D5C">
      <w:pPr>
        <w:rPr>
          <w:lang w:val="en-GB"/>
        </w:rPr>
      </w:pPr>
    </w:p>
    <w:p w14:paraId="00000030" w14:textId="77777777" w:rsidR="00D46D5C" w:rsidRPr="00F947BD" w:rsidRDefault="00D46D5C">
      <w:pPr>
        <w:rPr>
          <w:lang w:val="en-GB"/>
        </w:rPr>
      </w:pPr>
    </w:p>
    <w:p w14:paraId="00000031" w14:textId="77777777" w:rsidR="00D46D5C" w:rsidRPr="00F947BD" w:rsidRDefault="00D46D5C">
      <w:pPr>
        <w:rPr>
          <w:b/>
          <w:lang w:val="en-GB"/>
        </w:rPr>
      </w:pPr>
    </w:p>
    <w:p w14:paraId="00000032" w14:textId="77777777" w:rsidR="00D46D5C" w:rsidRPr="00F947BD" w:rsidRDefault="00000000">
      <w:pPr>
        <w:rPr>
          <w:b/>
          <w:lang w:val="en-GB"/>
        </w:rPr>
      </w:pPr>
      <w:r w:rsidRPr="00F947BD">
        <w:rPr>
          <w:b/>
          <w:lang w:val="en-GB"/>
        </w:rPr>
        <w:t xml:space="preserve">Impact on staff members </w:t>
      </w:r>
    </w:p>
    <w:p w14:paraId="00000033" w14:textId="77777777" w:rsidR="00D46D5C" w:rsidRPr="00F947BD" w:rsidRDefault="00D46D5C">
      <w:pPr>
        <w:rPr>
          <w:b/>
          <w:lang w:val="en-GB"/>
        </w:rPr>
      </w:pPr>
    </w:p>
    <w:p w14:paraId="00000034" w14:textId="77777777" w:rsidR="00D46D5C" w:rsidRPr="00F947BD" w:rsidRDefault="00D46D5C">
      <w:pPr>
        <w:rPr>
          <w:b/>
          <w:lang w:val="en-GB"/>
        </w:rPr>
      </w:pPr>
    </w:p>
    <w:p w14:paraId="00000035" w14:textId="77777777" w:rsidR="00D46D5C" w:rsidRPr="00F947BD" w:rsidRDefault="00000000">
      <w:pPr>
        <w:rPr>
          <w:lang w:val="en-GB"/>
        </w:rPr>
      </w:pPr>
      <w:r w:rsidRPr="00F947BD">
        <w:rPr>
          <w:lang w:val="en-GB"/>
        </w:rPr>
        <w:lastRenderedPageBreak/>
        <w:t xml:space="preserve">Having less staff means that there will be increased workload for the staff present which could lead to stress, exhaustion, </w:t>
      </w:r>
      <w:proofErr w:type="gramStart"/>
      <w:r w:rsidRPr="00F947BD">
        <w:rPr>
          <w:lang w:val="en-GB"/>
        </w:rPr>
        <w:t>burnout ,and</w:t>
      </w:r>
      <w:proofErr w:type="gramEnd"/>
      <w:r w:rsidRPr="00F947BD">
        <w:rPr>
          <w:lang w:val="en-GB"/>
        </w:rPr>
        <w:t xml:space="preserve"> decreased job </w:t>
      </w:r>
      <w:proofErr w:type="spellStart"/>
      <w:proofErr w:type="gramStart"/>
      <w:r w:rsidRPr="00F947BD">
        <w:rPr>
          <w:lang w:val="en-GB"/>
        </w:rPr>
        <w:t>satisfaction.short</w:t>
      </w:r>
      <w:proofErr w:type="spellEnd"/>
      <w:proofErr w:type="gramEnd"/>
      <w:r w:rsidRPr="00F947BD">
        <w:rPr>
          <w:lang w:val="en-GB"/>
        </w:rPr>
        <w:t xml:space="preserve"> </w:t>
      </w:r>
      <w:proofErr w:type="gramStart"/>
      <w:r w:rsidRPr="00F947BD">
        <w:rPr>
          <w:lang w:val="en-GB"/>
        </w:rPr>
        <w:t>staffing  can</w:t>
      </w:r>
      <w:proofErr w:type="gramEnd"/>
      <w:r w:rsidRPr="00F947BD">
        <w:rPr>
          <w:lang w:val="en-GB"/>
        </w:rPr>
        <w:t xml:space="preserve"> also lead to </w:t>
      </w:r>
      <w:proofErr w:type="spellStart"/>
      <w:r w:rsidRPr="00F947BD">
        <w:rPr>
          <w:lang w:val="en-GB"/>
        </w:rPr>
        <w:t>anincrease</w:t>
      </w:r>
      <w:proofErr w:type="spellEnd"/>
      <w:r w:rsidRPr="00F947BD">
        <w:rPr>
          <w:lang w:val="en-GB"/>
        </w:rPr>
        <w:t xml:space="preserve"> on sick leaves and long-term absences due to stress. This can cause staff to not perform properly and increase mental health issues.</w:t>
      </w:r>
    </w:p>
    <w:p w14:paraId="00000036" w14:textId="77777777" w:rsidR="00D46D5C" w:rsidRPr="00F947BD" w:rsidRDefault="00000000">
      <w:pPr>
        <w:rPr>
          <w:lang w:val="en-GB"/>
        </w:rPr>
      </w:pPr>
      <w:r w:rsidRPr="00F947BD">
        <w:rPr>
          <w:lang w:val="en-GB"/>
        </w:rPr>
        <w:t xml:space="preserve">When staffing levels are </w:t>
      </w:r>
      <w:proofErr w:type="gramStart"/>
      <w:r w:rsidRPr="00F947BD">
        <w:rPr>
          <w:lang w:val="en-GB"/>
        </w:rPr>
        <w:t>low ,the</w:t>
      </w:r>
      <w:proofErr w:type="gramEnd"/>
      <w:r w:rsidRPr="00F947BD">
        <w:rPr>
          <w:lang w:val="en-GB"/>
        </w:rPr>
        <w:t xml:space="preserve"> added pressure can push employees to their </w:t>
      </w:r>
      <w:proofErr w:type="spellStart"/>
      <w:proofErr w:type="gramStart"/>
      <w:r w:rsidRPr="00F947BD">
        <w:rPr>
          <w:lang w:val="en-GB"/>
        </w:rPr>
        <w:t>limits.Mental</w:t>
      </w:r>
      <w:proofErr w:type="spellEnd"/>
      <w:proofErr w:type="gramEnd"/>
      <w:r w:rsidRPr="00F947BD">
        <w:rPr>
          <w:lang w:val="en-GB"/>
        </w:rPr>
        <w:t xml:space="preserve"> health issues such as anxiety and depression are more prevalent among healthcare workers in understaffed </w:t>
      </w:r>
      <w:proofErr w:type="gramStart"/>
      <w:r w:rsidRPr="00F947BD">
        <w:rPr>
          <w:lang w:val="en-GB"/>
        </w:rPr>
        <w:t>settings</w:t>
      </w:r>
      <w:proofErr w:type="gramEnd"/>
      <w:r w:rsidRPr="00F947BD">
        <w:rPr>
          <w:lang w:val="en-GB"/>
        </w:rPr>
        <w:t xml:space="preserve"> and the resulting workforce instability makes it harder for organisations to plan and deliver consistent and </w:t>
      </w:r>
      <w:proofErr w:type="gramStart"/>
      <w:r w:rsidRPr="00F947BD">
        <w:rPr>
          <w:lang w:val="en-GB"/>
        </w:rPr>
        <w:t>high quality</w:t>
      </w:r>
      <w:proofErr w:type="gramEnd"/>
      <w:r w:rsidRPr="00F947BD">
        <w:rPr>
          <w:lang w:val="en-GB"/>
        </w:rPr>
        <w:t xml:space="preserve"> </w:t>
      </w:r>
      <w:proofErr w:type="spellStart"/>
      <w:r w:rsidRPr="00F947BD">
        <w:rPr>
          <w:lang w:val="en-GB"/>
        </w:rPr>
        <w:t>quality</w:t>
      </w:r>
      <w:proofErr w:type="spellEnd"/>
      <w:r w:rsidRPr="00F947BD">
        <w:rPr>
          <w:lang w:val="en-GB"/>
        </w:rPr>
        <w:t xml:space="preserve"> </w:t>
      </w:r>
      <w:proofErr w:type="gramStart"/>
      <w:r w:rsidRPr="00F947BD">
        <w:rPr>
          <w:lang w:val="en-GB"/>
        </w:rPr>
        <w:t>services .</w:t>
      </w:r>
      <w:proofErr w:type="gramEnd"/>
    </w:p>
    <w:p w14:paraId="00000037" w14:textId="77777777" w:rsidR="00D46D5C" w:rsidRPr="00F947BD" w:rsidRDefault="00D46D5C">
      <w:pPr>
        <w:rPr>
          <w:lang w:val="en-GB"/>
        </w:rPr>
      </w:pPr>
    </w:p>
    <w:p w14:paraId="00000038" w14:textId="77777777" w:rsidR="00D46D5C" w:rsidRPr="00F947BD" w:rsidRDefault="00000000">
      <w:pPr>
        <w:rPr>
          <w:b/>
          <w:lang w:val="en-GB"/>
        </w:rPr>
      </w:pPr>
      <w:r w:rsidRPr="00F947BD">
        <w:rPr>
          <w:b/>
          <w:lang w:val="en-GB"/>
        </w:rPr>
        <w:t xml:space="preserve">Impact on Health and Social Care Settings </w:t>
      </w:r>
    </w:p>
    <w:p w14:paraId="00000039" w14:textId="77777777" w:rsidR="00D46D5C" w:rsidRPr="00F947BD" w:rsidRDefault="00D46D5C">
      <w:pPr>
        <w:rPr>
          <w:b/>
          <w:lang w:val="en-GB"/>
        </w:rPr>
      </w:pPr>
    </w:p>
    <w:p w14:paraId="0000003A" w14:textId="77777777" w:rsidR="00D46D5C" w:rsidRPr="00F947BD" w:rsidRDefault="00000000">
      <w:pPr>
        <w:rPr>
          <w:lang w:val="en-GB"/>
        </w:rPr>
      </w:pPr>
      <w:r w:rsidRPr="00F947BD">
        <w:rPr>
          <w:lang w:val="en-GB"/>
        </w:rPr>
        <w:t xml:space="preserve">Inadequate staffing undermines the ability of organisations to maintain high quality standards efficiency .When there are too few staff managers are forced to make difficult decisions about where resources should be </w:t>
      </w:r>
      <w:proofErr w:type="spellStart"/>
      <w:r w:rsidRPr="00F947BD">
        <w:rPr>
          <w:lang w:val="en-GB"/>
        </w:rPr>
        <w:t>allocated,often</w:t>
      </w:r>
      <w:proofErr w:type="spellEnd"/>
      <w:r w:rsidRPr="00F947BD">
        <w:rPr>
          <w:lang w:val="en-GB"/>
        </w:rPr>
        <w:t xml:space="preserve"> the long term improvements such as staff training and services development are delayed or cancelled .This leads to </w:t>
      </w:r>
      <w:proofErr w:type="spellStart"/>
      <w:r w:rsidRPr="00F947BD">
        <w:rPr>
          <w:lang w:val="en-GB"/>
        </w:rPr>
        <w:t>to</w:t>
      </w:r>
      <w:proofErr w:type="spellEnd"/>
      <w:r w:rsidRPr="00F947BD">
        <w:rPr>
          <w:lang w:val="en-GB"/>
        </w:rPr>
        <w:t xml:space="preserve"> reduced opportunities for memberships, a decline in skill development and inability to fully integrate new recruits into to the team . </w:t>
      </w:r>
      <w:proofErr w:type="gramStart"/>
      <w:r w:rsidRPr="00F947BD">
        <w:rPr>
          <w:lang w:val="en-GB"/>
        </w:rPr>
        <w:t>The  organisational</w:t>
      </w:r>
      <w:proofErr w:type="gramEnd"/>
      <w:r w:rsidRPr="00F947BD">
        <w:rPr>
          <w:lang w:val="en-GB"/>
        </w:rPr>
        <w:t xml:space="preserve"> culture may also </w:t>
      </w:r>
      <w:proofErr w:type="gramStart"/>
      <w:r w:rsidRPr="00F947BD">
        <w:rPr>
          <w:lang w:val="en-GB"/>
        </w:rPr>
        <w:t>suffer ,as</w:t>
      </w:r>
      <w:proofErr w:type="gramEnd"/>
      <w:r w:rsidRPr="00F947BD">
        <w:rPr>
          <w:lang w:val="en-GB"/>
        </w:rPr>
        <w:t xml:space="preserve"> constant operational pressure can lead to poor management </w:t>
      </w:r>
      <w:proofErr w:type="spellStart"/>
      <w:proofErr w:type="gramStart"/>
      <w:r w:rsidRPr="00F947BD">
        <w:rPr>
          <w:lang w:val="en-GB"/>
        </w:rPr>
        <w:t>practices,communication</w:t>
      </w:r>
      <w:proofErr w:type="spellEnd"/>
      <w:proofErr w:type="gramEnd"/>
      <w:r w:rsidRPr="00F947BD">
        <w:rPr>
          <w:lang w:val="en-GB"/>
        </w:rPr>
        <w:t xml:space="preserve"> breakdowns and reduced morale. </w:t>
      </w:r>
    </w:p>
    <w:p w14:paraId="0000003B" w14:textId="77777777" w:rsidR="00D46D5C" w:rsidRPr="00F947BD" w:rsidRDefault="00D46D5C">
      <w:pPr>
        <w:rPr>
          <w:b/>
          <w:lang w:val="en-GB"/>
        </w:rPr>
      </w:pPr>
    </w:p>
    <w:p w14:paraId="0000003C" w14:textId="77777777" w:rsidR="00D46D5C" w:rsidRPr="00F947BD" w:rsidRDefault="00000000">
      <w:pPr>
        <w:rPr>
          <w:b/>
          <w:lang w:val="en-GB"/>
        </w:rPr>
      </w:pPr>
      <w:r w:rsidRPr="00F947BD">
        <w:rPr>
          <w:b/>
          <w:lang w:val="en-GB"/>
        </w:rPr>
        <w:t xml:space="preserve">Causes of short staffing </w:t>
      </w:r>
    </w:p>
    <w:p w14:paraId="0000003D" w14:textId="77777777" w:rsidR="00D46D5C" w:rsidRPr="00F947BD" w:rsidRDefault="00D46D5C">
      <w:pPr>
        <w:rPr>
          <w:b/>
          <w:lang w:val="en-GB"/>
        </w:rPr>
      </w:pPr>
    </w:p>
    <w:p w14:paraId="0000003E" w14:textId="77777777" w:rsidR="00D46D5C" w:rsidRPr="00F947BD" w:rsidRDefault="00000000">
      <w:pPr>
        <w:rPr>
          <w:lang w:val="en-GB"/>
        </w:rPr>
      </w:pPr>
      <w:r w:rsidRPr="00F947BD">
        <w:rPr>
          <w:lang w:val="en-GB"/>
        </w:rPr>
        <w:t xml:space="preserve">Short staffing can be caused by bad motivation due to low payment/lack of work balance for example not being able to take holiday or work hours due to other staff members being off and low communication in the setting this can also be caused by high amount of stress and poor work </w:t>
      </w:r>
      <w:proofErr w:type="gramStart"/>
      <w:r w:rsidRPr="00F947BD">
        <w:rPr>
          <w:lang w:val="en-GB"/>
        </w:rPr>
        <w:t>conditions .Causes</w:t>
      </w:r>
      <w:proofErr w:type="gramEnd"/>
      <w:r w:rsidRPr="00F947BD">
        <w:rPr>
          <w:lang w:val="en-GB"/>
        </w:rPr>
        <w:t xml:space="preserve"> of Short Staffing</w:t>
      </w:r>
    </w:p>
    <w:p w14:paraId="0000003F" w14:textId="77777777" w:rsidR="00D46D5C" w:rsidRPr="00F947BD" w:rsidRDefault="00000000">
      <w:pPr>
        <w:rPr>
          <w:lang w:val="en-GB"/>
        </w:rPr>
      </w:pPr>
      <w:r w:rsidRPr="00F947BD">
        <w:rPr>
          <w:lang w:val="en-GB"/>
        </w:rPr>
        <w:t>The causes of short staffing in health and social care are complex and interrelated, encompassing economic, organisational, and workforce-related factors. One of the most significant contributors is "low pay and insufficient benefits", which make health and social care roles less attractive compared to other sectors (King's Fund, 2022). When wages do not reflect the level of responsibility, emotional strain, and skill required, it becomes difficult to attract and retain staff.</w:t>
      </w:r>
    </w:p>
    <w:p w14:paraId="00000040" w14:textId="77777777" w:rsidR="00D46D5C" w:rsidRPr="00F947BD" w:rsidRDefault="00000000">
      <w:pPr>
        <w:rPr>
          <w:lang w:val="en-GB"/>
        </w:rPr>
      </w:pPr>
      <w:r w:rsidRPr="00F947BD">
        <w:rPr>
          <w:lang w:val="en-GB"/>
        </w:rPr>
        <w:t xml:space="preserve">Work-life balance is another critical factor. Many health and social care workers face "poor work-life balance" due to excessive overtime, inflexible schedules, and limited access to leave. This often results from the need to cover shifts for absent colleagues, placing additional pressure on those who remain. The emotional demands of the profession, combined with physical fatigue, lead to high levels of stress, which in turn contribute to early exists from </w:t>
      </w:r>
      <w:proofErr w:type="gramStart"/>
      <w:r w:rsidRPr="00F947BD">
        <w:rPr>
          <w:lang w:val="en-GB"/>
        </w:rPr>
        <w:t>profession .</w:t>
      </w:r>
      <w:proofErr w:type="gramEnd"/>
    </w:p>
    <w:p w14:paraId="00000041" w14:textId="77777777" w:rsidR="00D46D5C" w:rsidRPr="00F947BD" w:rsidRDefault="00D46D5C">
      <w:pPr>
        <w:rPr>
          <w:lang w:val="en-GB"/>
        </w:rPr>
      </w:pPr>
    </w:p>
    <w:p w14:paraId="00000042" w14:textId="77777777" w:rsidR="00D46D5C" w:rsidRPr="00F947BD" w:rsidRDefault="00D46D5C">
      <w:pPr>
        <w:rPr>
          <w:lang w:val="en-GB"/>
        </w:rPr>
      </w:pPr>
    </w:p>
    <w:p w14:paraId="00000043" w14:textId="77777777" w:rsidR="00D46D5C" w:rsidRPr="00F947BD" w:rsidRDefault="00000000">
      <w:pPr>
        <w:rPr>
          <w:lang w:val="en-GB"/>
        </w:rPr>
      </w:pPr>
      <w:r w:rsidRPr="00F947BD">
        <w:rPr>
          <w:lang w:val="en-GB"/>
        </w:rPr>
        <w:t>Methodology refers to the systematic plan for conducting research. For this topic, a qualitative literature review approach is appropriate, using academic journal articles, government reports, and industry publications to explore the impacts and causes of short staffing.</w:t>
      </w:r>
    </w:p>
    <w:p w14:paraId="00000044" w14:textId="77777777" w:rsidR="00D46D5C" w:rsidRPr="00F947BD" w:rsidRDefault="00000000">
      <w:pPr>
        <w:rPr>
          <w:lang w:val="en-GB"/>
        </w:rPr>
      </w:pPr>
      <w:r w:rsidRPr="00F947BD">
        <w:rPr>
          <w:lang w:val="en-GB"/>
        </w:rPr>
        <w:t xml:space="preserve">The research design is descriptive in nature, allowing for an in-depth exploration of current evidence and expert opinion. Data collection methods include sourcing relevant literature from academic databases such as PubMed, CINAHL, and Google Scholar. The data analysis process involves "thematic analysis... to identify common trends and recurring </w:t>
      </w:r>
      <w:r w:rsidRPr="00F947BD">
        <w:rPr>
          <w:lang w:val="en-GB"/>
        </w:rPr>
        <w:lastRenderedPageBreak/>
        <w:t xml:space="preserve">findings" across studies. Tools and techniques include literature review frameworks, reference management software (e.g., Zotero), and citation tools to ensure accurate referencing. The justification for this approach lies in its ability to provide "a comprehensive understanding of the topic while highlighting existing knowledge gaps", which can inform both policy and </w:t>
      </w:r>
      <w:proofErr w:type="gramStart"/>
      <w:r w:rsidRPr="00F947BD">
        <w:rPr>
          <w:lang w:val="en-GB"/>
        </w:rPr>
        <w:t>practice .</w:t>
      </w:r>
      <w:proofErr w:type="gramEnd"/>
    </w:p>
    <w:p w14:paraId="00000045" w14:textId="77777777" w:rsidR="00D46D5C" w:rsidRPr="00F947BD" w:rsidRDefault="00D46D5C">
      <w:pPr>
        <w:rPr>
          <w:lang w:val="en-GB"/>
        </w:rPr>
      </w:pPr>
    </w:p>
    <w:p w14:paraId="00000046" w14:textId="77777777" w:rsidR="00D46D5C" w:rsidRPr="00F947BD" w:rsidRDefault="00000000">
      <w:pPr>
        <w:rPr>
          <w:b/>
          <w:lang w:val="en-GB"/>
        </w:rPr>
      </w:pPr>
      <w:r w:rsidRPr="00F947BD">
        <w:rPr>
          <w:b/>
          <w:lang w:val="en-GB"/>
        </w:rPr>
        <w:t xml:space="preserve">Conclusion </w:t>
      </w:r>
    </w:p>
    <w:p w14:paraId="00000047" w14:textId="77777777" w:rsidR="00D46D5C" w:rsidRPr="00F947BD" w:rsidRDefault="00D46D5C">
      <w:pPr>
        <w:rPr>
          <w:b/>
          <w:lang w:val="en-GB"/>
        </w:rPr>
      </w:pPr>
    </w:p>
    <w:p w14:paraId="00000048" w14:textId="77777777" w:rsidR="00D46D5C" w:rsidRPr="00F947BD" w:rsidRDefault="00000000">
      <w:pPr>
        <w:rPr>
          <w:lang w:val="en-GB"/>
        </w:rPr>
      </w:pPr>
      <w:r w:rsidRPr="00F947BD">
        <w:rPr>
          <w:lang w:val="en-GB"/>
        </w:rPr>
        <w:t xml:space="preserve">Short staffing in health and social care has far reaching consequences for </w:t>
      </w:r>
      <w:proofErr w:type="gramStart"/>
      <w:r w:rsidRPr="00F947BD">
        <w:rPr>
          <w:lang w:val="en-GB"/>
        </w:rPr>
        <w:t>patients ,professionals</w:t>
      </w:r>
      <w:proofErr w:type="gramEnd"/>
      <w:r w:rsidRPr="00F947BD">
        <w:rPr>
          <w:lang w:val="en-GB"/>
        </w:rPr>
        <w:t xml:space="preserve"> and organisations.it is not merely </w:t>
      </w:r>
      <w:proofErr w:type="gramStart"/>
      <w:r w:rsidRPr="00F947BD">
        <w:rPr>
          <w:lang w:val="en-GB"/>
        </w:rPr>
        <w:t>a  logistical</w:t>
      </w:r>
      <w:proofErr w:type="gramEnd"/>
      <w:r w:rsidRPr="00F947BD">
        <w:rPr>
          <w:lang w:val="en-GB"/>
        </w:rPr>
        <w:t xml:space="preserve"> challenge but a systemic issue that undermines the quality and safety of care. Addressing this problem requires a multifaceted </w:t>
      </w:r>
      <w:proofErr w:type="spellStart"/>
      <w:proofErr w:type="gramStart"/>
      <w:r w:rsidRPr="00F947BD">
        <w:rPr>
          <w:lang w:val="en-GB"/>
        </w:rPr>
        <w:t>strategy,including</w:t>
      </w:r>
      <w:proofErr w:type="spellEnd"/>
      <w:proofErr w:type="gramEnd"/>
      <w:r w:rsidRPr="00F947BD">
        <w:rPr>
          <w:lang w:val="en-GB"/>
        </w:rPr>
        <w:t xml:space="preserve"> workforce </w:t>
      </w:r>
      <w:proofErr w:type="spellStart"/>
      <w:proofErr w:type="gramStart"/>
      <w:r w:rsidRPr="00F947BD">
        <w:rPr>
          <w:lang w:val="en-GB"/>
        </w:rPr>
        <w:t>investment,improved</w:t>
      </w:r>
      <w:proofErr w:type="spellEnd"/>
      <w:proofErr w:type="gramEnd"/>
      <w:r w:rsidRPr="00F947BD">
        <w:rPr>
          <w:lang w:val="en-GB"/>
        </w:rPr>
        <w:t xml:space="preserve"> working </w:t>
      </w:r>
      <w:proofErr w:type="spellStart"/>
      <w:proofErr w:type="gramStart"/>
      <w:r w:rsidRPr="00F947BD">
        <w:rPr>
          <w:lang w:val="en-GB"/>
        </w:rPr>
        <w:t>conditions,and</w:t>
      </w:r>
      <w:proofErr w:type="spellEnd"/>
      <w:proofErr w:type="gramEnd"/>
      <w:r w:rsidRPr="00F947BD">
        <w:rPr>
          <w:lang w:val="en-GB"/>
        </w:rPr>
        <w:t xml:space="preserve"> better recruitment and retention initiatives. </w:t>
      </w:r>
    </w:p>
    <w:p w14:paraId="00000049" w14:textId="77777777" w:rsidR="00D46D5C" w:rsidRPr="00F947BD" w:rsidRDefault="00D46D5C">
      <w:pPr>
        <w:rPr>
          <w:lang w:val="en-GB"/>
        </w:rPr>
      </w:pPr>
    </w:p>
    <w:p w14:paraId="0000004A" w14:textId="77777777" w:rsidR="00D46D5C" w:rsidRPr="00F947BD" w:rsidRDefault="00D46D5C">
      <w:pPr>
        <w:rPr>
          <w:lang w:val="en-GB"/>
        </w:rPr>
      </w:pPr>
    </w:p>
    <w:p w14:paraId="0000004B" w14:textId="77777777" w:rsidR="00D46D5C" w:rsidRPr="00F947BD" w:rsidRDefault="00D46D5C">
      <w:pPr>
        <w:rPr>
          <w:lang w:val="en-GB"/>
        </w:rPr>
      </w:pPr>
    </w:p>
    <w:p w14:paraId="0000004C" w14:textId="77777777" w:rsidR="00D46D5C" w:rsidRPr="00F947BD" w:rsidRDefault="00000000">
      <w:pPr>
        <w:rPr>
          <w:lang w:val="en-GB"/>
        </w:rPr>
      </w:pPr>
      <w:r w:rsidRPr="00F947BD">
        <w:rPr>
          <w:lang w:val="en-GB"/>
        </w:rPr>
        <w:t>References</w:t>
      </w:r>
    </w:p>
    <w:p w14:paraId="0000004D" w14:textId="77777777" w:rsidR="00D46D5C" w:rsidRPr="00F947BD" w:rsidRDefault="00D46D5C">
      <w:pPr>
        <w:rPr>
          <w:lang w:val="en-GB"/>
        </w:rPr>
      </w:pPr>
    </w:p>
    <w:p w14:paraId="0000004E" w14:textId="77777777" w:rsidR="00D46D5C" w:rsidRPr="00F947BD" w:rsidRDefault="00000000">
      <w:pPr>
        <w:rPr>
          <w:lang w:val="en-GB"/>
        </w:rPr>
      </w:pPr>
      <w:r w:rsidRPr="00F947BD">
        <w:rPr>
          <w:lang w:val="en-GB"/>
        </w:rPr>
        <w:t xml:space="preserve">Aiken, L. H., Sloane, D. M., Bruyneel, L, Van den Heede, K., &amp; </w:t>
      </w:r>
      <w:proofErr w:type="spellStart"/>
      <w:r w:rsidRPr="00F947BD">
        <w:rPr>
          <w:lang w:val="en-GB"/>
        </w:rPr>
        <w:t>Sermeus</w:t>
      </w:r>
      <w:proofErr w:type="spellEnd"/>
      <w:r w:rsidRPr="00F947BD">
        <w:rPr>
          <w:lang w:val="en-GB"/>
        </w:rPr>
        <w:t>, W. (2014). Nurse staffing and education and hospital mortality in nine European countries: A retrospective observational study. The Lancet, 383(9931), 1824-1830. https://doi.org/10.1016/S0140-</w:t>
      </w:r>
    </w:p>
    <w:p w14:paraId="0000004F" w14:textId="77777777" w:rsidR="00D46D5C" w:rsidRPr="00F947BD" w:rsidRDefault="00000000">
      <w:pPr>
        <w:rPr>
          <w:lang w:val="en-GB"/>
        </w:rPr>
      </w:pPr>
      <w:r w:rsidRPr="00F947BD">
        <w:rPr>
          <w:lang w:val="en-GB"/>
        </w:rPr>
        <w:t>6736(13)62631-8</w:t>
      </w:r>
    </w:p>
    <w:p w14:paraId="00000050" w14:textId="77777777" w:rsidR="00D46D5C" w:rsidRPr="00F947BD" w:rsidRDefault="00000000">
      <w:pPr>
        <w:rPr>
          <w:lang w:val="en-GB"/>
        </w:rPr>
      </w:pPr>
      <w:r w:rsidRPr="00F947BD">
        <w:rPr>
          <w:lang w:val="en-GB"/>
        </w:rPr>
        <w:t>Buchan, J., Duffield, C., &amp; Jordan, A. (2015). 'Solving nursing shortages: Do we need a new agenda? Journal of Nursing Management, 23(5), 543-545.</w:t>
      </w:r>
    </w:p>
    <w:p w14:paraId="00000051" w14:textId="77777777" w:rsidR="00D46D5C" w:rsidRPr="00F947BD" w:rsidRDefault="00000000">
      <w:pPr>
        <w:rPr>
          <w:lang w:val="en-GB"/>
        </w:rPr>
      </w:pPr>
      <w:r w:rsidRPr="00F947BD">
        <w:rPr>
          <w:lang w:val="en-GB"/>
        </w:rPr>
        <w:t>https://doi.org/10.1111/jonm.12315</w:t>
      </w:r>
    </w:p>
    <w:p w14:paraId="00000052" w14:textId="77777777" w:rsidR="00D46D5C" w:rsidRDefault="00000000">
      <w:r w:rsidRPr="00F947BD">
        <w:rPr>
          <w:lang w:val="en-GB"/>
        </w:rPr>
        <w:t xml:space="preserve">Griffiths, P., Ball, J., Drennan, J., </w:t>
      </w:r>
      <w:proofErr w:type="spellStart"/>
      <w:r w:rsidRPr="00F947BD">
        <w:rPr>
          <w:lang w:val="en-GB"/>
        </w:rPr>
        <w:t>Dall'Ora</w:t>
      </w:r>
      <w:proofErr w:type="spellEnd"/>
      <w:r w:rsidRPr="00F947BD">
        <w:rPr>
          <w:lang w:val="en-GB"/>
        </w:rPr>
        <w:t xml:space="preserve">, C., Jones, J., </w:t>
      </w:r>
      <w:proofErr w:type="spellStart"/>
      <w:r w:rsidRPr="00F947BD">
        <w:rPr>
          <w:lang w:val="en-GB"/>
        </w:rPr>
        <w:t>Maruotti</w:t>
      </w:r>
      <w:proofErr w:type="spellEnd"/>
      <w:r w:rsidRPr="00F947BD">
        <w:rPr>
          <w:lang w:val="en-GB"/>
        </w:rPr>
        <w:t xml:space="preserve">, </w:t>
      </w:r>
      <w:proofErr w:type="gramStart"/>
      <w:r w:rsidRPr="00F947BD">
        <w:rPr>
          <w:lang w:val="en-GB"/>
        </w:rPr>
        <w:t>A.,...</w:t>
      </w:r>
      <w:proofErr w:type="gramEnd"/>
      <w:r w:rsidRPr="00F947BD">
        <w:rPr>
          <w:lang w:val="en-GB"/>
        </w:rPr>
        <w:t xml:space="preserve"> </w:t>
      </w:r>
      <w:r>
        <w:t>&amp; Simon, M. (2016).</w:t>
      </w:r>
    </w:p>
    <w:p w14:paraId="00000053" w14:textId="77777777" w:rsidR="00D46D5C" w:rsidRPr="00F947BD" w:rsidRDefault="00000000">
      <w:pPr>
        <w:rPr>
          <w:lang w:val="en-GB"/>
        </w:rPr>
      </w:pPr>
      <w:r w:rsidRPr="00F947BD">
        <w:rPr>
          <w:lang w:val="en-GB"/>
        </w:rPr>
        <w:t>Nurse staffing and patient outcomes: Strengths and limitations of the evidence to inform policy and practice. International Journal of Nursing Studies, 63, 213-225.</w:t>
      </w:r>
    </w:p>
    <w:p w14:paraId="00000054" w14:textId="77777777" w:rsidR="00D46D5C" w:rsidRPr="00F947BD" w:rsidRDefault="00000000">
      <w:pPr>
        <w:rPr>
          <w:lang w:val="en-GB"/>
        </w:rPr>
      </w:pPr>
      <w:r w:rsidRPr="00F947BD">
        <w:rPr>
          <w:lang w:val="en-GB"/>
        </w:rPr>
        <w:t>https://doi.org/10.1016/jijnurstu.2016.03.012</w:t>
      </w:r>
    </w:p>
    <w:p w14:paraId="00000055" w14:textId="77777777" w:rsidR="00D46D5C" w:rsidRPr="00F947BD" w:rsidRDefault="00000000">
      <w:pPr>
        <w:rPr>
          <w:lang w:val="en-GB"/>
        </w:rPr>
      </w:pPr>
      <w:r w:rsidRPr="00F947BD">
        <w:rPr>
          <w:lang w:val="en-GB"/>
        </w:rPr>
        <w:t>'King's Fund. (2022). The health care workforce in England: Make or break? Retrieved from</w:t>
      </w:r>
    </w:p>
    <w:p w14:paraId="00000056" w14:textId="77777777" w:rsidR="00D46D5C" w:rsidRPr="00F947BD" w:rsidRDefault="00000000">
      <w:pPr>
        <w:rPr>
          <w:lang w:val="en-GB"/>
        </w:rPr>
      </w:pPr>
      <w:r w:rsidRPr="00F947BD">
        <w:rPr>
          <w:lang w:val="en-GB"/>
        </w:rPr>
        <w:t>https://www.kingsfund.org.uk/publications/health-care-workforce-england</w:t>
      </w:r>
    </w:p>
    <w:p w14:paraId="00000057" w14:textId="77777777" w:rsidR="00D46D5C" w:rsidRDefault="00000000">
      <w:r w:rsidRPr="00F947BD">
        <w:rPr>
          <w:lang w:val="en-GB"/>
        </w:rPr>
        <w:t xml:space="preserve">Shanafelt, T. D., Boone, S., Tan, L., Dyrbye, L. N., Sotile, W., Satele, </w:t>
      </w:r>
      <w:proofErr w:type="gramStart"/>
      <w:r w:rsidRPr="00F947BD">
        <w:rPr>
          <w:lang w:val="en-GB"/>
        </w:rPr>
        <w:t>D.,...</w:t>
      </w:r>
      <w:proofErr w:type="gramEnd"/>
      <w:r w:rsidRPr="00F947BD">
        <w:rPr>
          <w:lang w:val="en-GB"/>
        </w:rPr>
        <w:t xml:space="preserve"> </w:t>
      </w:r>
      <w:r>
        <w:t>&amp; Sloan, J. (2015).</w:t>
      </w:r>
    </w:p>
    <w:p w14:paraId="00000058" w14:textId="77777777" w:rsidR="00D46D5C" w:rsidRPr="00F947BD" w:rsidRDefault="00000000">
      <w:pPr>
        <w:rPr>
          <w:lang w:val="en-GB"/>
        </w:rPr>
      </w:pPr>
      <w:r w:rsidRPr="00F947BD">
        <w:rPr>
          <w:lang w:val="en-GB"/>
        </w:rPr>
        <w:t>Burnout and satisfaction with work-life balance among US physicians relative to the general</w:t>
      </w:r>
    </w:p>
    <w:p w14:paraId="00000059" w14:textId="77777777" w:rsidR="00D46D5C" w:rsidRPr="00F947BD" w:rsidRDefault="00000000">
      <w:pPr>
        <w:rPr>
          <w:lang w:val="en-GB"/>
        </w:rPr>
      </w:pPr>
      <w:r w:rsidRPr="00F947BD">
        <w:rPr>
          <w:lang w:val="en-GB"/>
        </w:rPr>
        <w:t>US population. Archives of Internal Medicine, 172(18), 1377-1385.</w:t>
      </w:r>
    </w:p>
    <w:p w14:paraId="0000005A" w14:textId="77777777" w:rsidR="00D46D5C" w:rsidRPr="00F947BD" w:rsidRDefault="00000000">
      <w:pPr>
        <w:rPr>
          <w:lang w:val="en-GB"/>
        </w:rPr>
      </w:pPr>
      <w:r w:rsidRPr="00F947BD">
        <w:rPr>
          <w:lang w:val="en-GB"/>
        </w:rPr>
        <w:t>https://doi.org/10.1001/archinternmed.2012.3199</w:t>
      </w:r>
    </w:p>
    <w:p w14:paraId="0000005B" w14:textId="77777777" w:rsidR="00D46D5C" w:rsidRPr="00F947BD" w:rsidRDefault="00000000">
      <w:pPr>
        <w:rPr>
          <w:lang w:val="en-GB"/>
        </w:rPr>
      </w:pPr>
      <w:r w:rsidRPr="00F947BD">
        <w:rPr>
          <w:lang w:val="en-GB"/>
        </w:rPr>
        <w:t>West, M., Bailey, S., &amp; Williams, E. (2020). The courage of compassion: Supporting nurses and midwives to deliver high-quality care. London: The King's Fund.</w:t>
      </w:r>
    </w:p>
    <w:p w14:paraId="0000005C" w14:textId="77777777" w:rsidR="00D46D5C" w:rsidRDefault="00000000">
      <w:r w:rsidRPr="00F947BD">
        <w:rPr>
          <w:lang w:val="en-GB"/>
        </w:rPr>
        <w:t xml:space="preserve">World Health Organization. (2020). State of the world's nursing 2020: Investing in education, jobs and leadership. </w:t>
      </w:r>
      <w:r>
        <w:t>Geneva: WHO.</w:t>
      </w:r>
    </w:p>
    <w:p w14:paraId="0000005D" w14:textId="77777777" w:rsidR="00D46D5C" w:rsidRDefault="00D46D5C"/>
    <w:p w14:paraId="0000005E" w14:textId="77777777" w:rsidR="00D46D5C" w:rsidRDefault="00D46D5C"/>
    <w:p w14:paraId="0000005F" w14:textId="77777777" w:rsidR="00D46D5C" w:rsidRDefault="00D46D5C"/>
    <w:p w14:paraId="00000060" w14:textId="77777777" w:rsidR="00D46D5C" w:rsidRDefault="00D46D5C"/>
    <w:p w14:paraId="00000061" w14:textId="77777777" w:rsidR="00D46D5C" w:rsidRDefault="00D46D5C"/>
    <w:p w14:paraId="00000062" w14:textId="77777777" w:rsidR="00D46D5C" w:rsidRDefault="00D46D5C"/>
    <w:p w14:paraId="00000063" w14:textId="77777777" w:rsidR="00D46D5C" w:rsidRDefault="00D46D5C"/>
    <w:p w14:paraId="00000064" w14:textId="77777777" w:rsidR="00D46D5C" w:rsidRDefault="00D46D5C"/>
    <w:p w14:paraId="00000065" w14:textId="77777777" w:rsidR="00D46D5C" w:rsidRDefault="00D46D5C"/>
    <w:p w14:paraId="00000066" w14:textId="77777777" w:rsidR="00D46D5C" w:rsidRDefault="00D46D5C"/>
    <w:p w14:paraId="00000067" w14:textId="77777777" w:rsidR="00D46D5C" w:rsidRDefault="00D46D5C"/>
    <w:p w14:paraId="00000068" w14:textId="77777777" w:rsidR="00D46D5C" w:rsidRDefault="00D46D5C"/>
    <w:p w14:paraId="00000069" w14:textId="77777777" w:rsidR="00D46D5C" w:rsidRDefault="00D46D5C"/>
    <w:p w14:paraId="0000006A" w14:textId="77777777" w:rsidR="00D46D5C" w:rsidRDefault="00D46D5C"/>
    <w:p w14:paraId="0000006B" w14:textId="77777777" w:rsidR="00D46D5C" w:rsidRDefault="00D46D5C"/>
    <w:p w14:paraId="0000006C" w14:textId="77777777" w:rsidR="00D46D5C" w:rsidRDefault="00D46D5C"/>
    <w:p w14:paraId="0000006D" w14:textId="77777777" w:rsidR="00D46D5C" w:rsidRDefault="00D46D5C"/>
    <w:p w14:paraId="0000006E" w14:textId="77777777" w:rsidR="00D46D5C" w:rsidRDefault="00D46D5C"/>
    <w:p w14:paraId="0000006F" w14:textId="77777777" w:rsidR="00D46D5C" w:rsidRDefault="00D46D5C"/>
    <w:p w14:paraId="00000070" w14:textId="77777777" w:rsidR="00D46D5C" w:rsidRDefault="00D46D5C"/>
    <w:p w14:paraId="00000071" w14:textId="77777777" w:rsidR="00D46D5C" w:rsidRDefault="00D46D5C"/>
    <w:p w14:paraId="00000072" w14:textId="77777777" w:rsidR="00D46D5C" w:rsidRDefault="00D46D5C"/>
    <w:p w14:paraId="00000073" w14:textId="77777777" w:rsidR="00D46D5C" w:rsidRDefault="00D46D5C"/>
    <w:sectPr w:rsidR="00D46D5C" w:rsidSect="00F947BD">
      <w:pgSz w:w="11909" w:h="16834"/>
      <w:pgMar w:top="1440" w:right="1440" w:bottom="1440" w:left="1440" w:header="720" w:footer="720"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D5C"/>
    <w:rsid w:val="006C2ED8"/>
    <w:rsid w:val="00D46D5C"/>
    <w:rsid w:val="00F94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3A40D"/>
  <w15:docId w15:val="{14E33228-A19D-49C4-9FAB-D1F992DE0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PT"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F947BD"/>
    <w:pPr>
      <w:spacing w:line="240" w:lineRule="auto"/>
    </w:pPr>
    <w:rPr>
      <w:rFonts w:asciiTheme="minorHAnsi" w:eastAsiaTheme="minorEastAsia" w:hAnsiTheme="minorHAnsi" w:cstheme="minorBidi"/>
      <w:lang w:val="en-GB"/>
    </w:rPr>
  </w:style>
  <w:style w:type="character" w:customStyle="1" w:styleId="NoSpacingChar">
    <w:name w:val="No Spacing Char"/>
    <w:basedOn w:val="DefaultParagraphFont"/>
    <w:link w:val="NoSpacing"/>
    <w:uiPriority w:val="1"/>
    <w:rsid w:val="00F947BD"/>
    <w:rPr>
      <w:rFonts w:asciiTheme="minorHAnsi" w:eastAsiaTheme="minorEastAsia"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1200</Words>
  <Characters>6844</Characters>
  <Application>Microsoft Office Word</Application>
  <DocSecurity>0</DocSecurity>
  <Lines>57</Lines>
  <Paragraphs>16</Paragraphs>
  <ScaleCrop>false</ScaleCrop>
  <Company/>
  <LinksUpToDate>false</LinksUpToDate>
  <CharactersWithSpaces>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Component 2 research report Lchs4007</dc:subject>
  <dc:creator>maria dalia boa morte 2429427</dc:creator>
  <cp:lastModifiedBy>Maria Dalia Varela Catraio De Boa Morte (2429427)</cp:lastModifiedBy>
  <cp:revision>2</cp:revision>
  <dcterms:created xsi:type="dcterms:W3CDTF">2025-12-15T19:35:00Z</dcterms:created>
  <dcterms:modified xsi:type="dcterms:W3CDTF">2025-12-15T19:35:00Z</dcterms:modified>
</cp:coreProperties>
</file>