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5AD5E" w14:textId="31E923CF" w:rsidR="004E649B" w:rsidRPr="004E649B" w:rsidRDefault="004E649B" w:rsidP="00CF7FEB">
      <w:pPr>
        <w:pStyle w:val="Title"/>
        <w:jc w:val="both"/>
        <w:rPr>
          <w:rFonts w:ascii="Arial" w:hAnsi="Arial" w:cs="Arial"/>
        </w:rPr>
      </w:pPr>
      <w:r w:rsidRPr="004E649B">
        <w:rPr>
          <w:rFonts w:ascii="Arial" w:hAnsi="Arial" w:cs="Arial"/>
          <w:noProof/>
          <w:lang w:eastAsia="en-US"/>
        </w:rPr>
        <w:drawing>
          <wp:inline distT="0" distB="0" distL="0" distR="0" wp14:anchorId="78F22288" wp14:editId="3AA2D39C">
            <wp:extent cx="1245787" cy="692150"/>
            <wp:effectExtent l="0" t="0" r="0" b="0"/>
            <wp:docPr id="614573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3415" cy="696388"/>
                    </a:xfrm>
                    <a:prstGeom prst="rect">
                      <a:avLst/>
                    </a:prstGeom>
                    <a:noFill/>
                    <a:ln>
                      <a:noFill/>
                    </a:ln>
                  </pic:spPr>
                </pic:pic>
              </a:graphicData>
            </a:graphic>
          </wp:inline>
        </w:drawing>
      </w:r>
    </w:p>
    <w:p w14:paraId="2523C0C1" w14:textId="77777777" w:rsidR="004E649B" w:rsidRPr="004E649B" w:rsidRDefault="004E649B" w:rsidP="00CF7FEB">
      <w:pPr>
        <w:pStyle w:val="Title"/>
        <w:jc w:val="both"/>
        <w:rPr>
          <w:rFonts w:ascii="Arial" w:hAnsi="Arial" w:cs="Arial"/>
        </w:rPr>
      </w:pPr>
    </w:p>
    <w:p w14:paraId="23ECCAD4" w14:textId="77777777" w:rsidR="004E649B" w:rsidRPr="004E649B" w:rsidRDefault="004E649B" w:rsidP="00CF7FEB">
      <w:pPr>
        <w:pStyle w:val="Title"/>
        <w:jc w:val="both"/>
        <w:rPr>
          <w:rFonts w:ascii="Arial" w:hAnsi="Arial" w:cs="Arial"/>
        </w:rPr>
      </w:pPr>
    </w:p>
    <w:p w14:paraId="555D383F" w14:textId="075B3E83" w:rsidR="00B81909" w:rsidRDefault="00DD424D" w:rsidP="00CF7FEB">
      <w:pPr>
        <w:pStyle w:val="Title"/>
        <w:jc w:val="both"/>
        <w:rPr>
          <w:rFonts w:ascii="Arial" w:hAnsi="Arial" w:cs="Arial"/>
          <w:sz w:val="40"/>
          <w:szCs w:val="40"/>
        </w:rPr>
      </w:pPr>
      <w:r w:rsidRPr="00FA093D">
        <w:rPr>
          <w:rFonts w:ascii="Arial" w:hAnsi="Arial" w:cs="Arial"/>
          <w:sz w:val="40"/>
          <w:szCs w:val="40"/>
        </w:rPr>
        <w:t>Management</w:t>
      </w:r>
      <w:r w:rsidR="00FA093D">
        <w:rPr>
          <w:rFonts w:ascii="Arial" w:hAnsi="Arial" w:cs="Arial"/>
          <w:sz w:val="40"/>
          <w:szCs w:val="40"/>
        </w:rPr>
        <w:t xml:space="preserve"> </w:t>
      </w:r>
      <w:r w:rsidRPr="00FA093D">
        <w:rPr>
          <w:rFonts w:ascii="Arial" w:hAnsi="Arial" w:cs="Arial"/>
          <w:sz w:val="40"/>
          <w:szCs w:val="40"/>
        </w:rPr>
        <w:t>&amp;</w:t>
      </w:r>
      <w:r w:rsidR="00FA093D">
        <w:rPr>
          <w:rFonts w:ascii="Arial" w:hAnsi="Arial" w:cs="Arial"/>
        </w:rPr>
        <w:t xml:space="preserve"> </w:t>
      </w:r>
      <w:proofErr w:type="spellStart"/>
      <w:r w:rsidR="00FA093D" w:rsidRPr="00FA093D">
        <w:rPr>
          <w:rFonts w:ascii="Arial" w:hAnsi="Arial" w:cs="Arial"/>
          <w:sz w:val="40"/>
          <w:szCs w:val="40"/>
        </w:rPr>
        <w:t>Organi</w:t>
      </w:r>
      <w:r w:rsidR="00D775B5">
        <w:rPr>
          <w:rFonts w:ascii="Arial" w:hAnsi="Arial" w:cs="Arial"/>
          <w:sz w:val="40"/>
          <w:szCs w:val="40"/>
        </w:rPr>
        <w:t>s</w:t>
      </w:r>
      <w:r w:rsidR="00FA093D" w:rsidRPr="00FA093D">
        <w:rPr>
          <w:rFonts w:ascii="Arial" w:hAnsi="Arial" w:cs="Arial"/>
          <w:sz w:val="40"/>
          <w:szCs w:val="40"/>
        </w:rPr>
        <w:t>ational</w:t>
      </w:r>
      <w:proofErr w:type="spellEnd"/>
      <w:r w:rsidRPr="00FA093D">
        <w:rPr>
          <w:rFonts w:ascii="Arial" w:hAnsi="Arial" w:cs="Arial"/>
          <w:sz w:val="40"/>
          <w:szCs w:val="40"/>
        </w:rPr>
        <w:t xml:space="preserve"> </w:t>
      </w:r>
      <w:proofErr w:type="spellStart"/>
      <w:r w:rsidRPr="00FA093D">
        <w:rPr>
          <w:rFonts w:ascii="Arial" w:hAnsi="Arial" w:cs="Arial"/>
          <w:sz w:val="40"/>
          <w:szCs w:val="40"/>
        </w:rPr>
        <w:t>Behaviour</w:t>
      </w:r>
      <w:proofErr w:type="spellEnd"/>
    </w:p>
    <w:p w14:paraId="5279D957" w14:textId="224C50F3" w:rsidR="00D775B5" w:rsidRPr="00D775B5" w:rsidRDefault="00D775B5" w:rsidP="00D775B5">
      <w:pPr>
        <w:jc w:val="left"/>
        <w:rPr>
          <w:b/>
          <w:bCs/>
          <w:sz w:val="40"/>
          <w:szCs w:val="40"/>
          <w:lang w:eastAsia="ar-SA"/>
        </w:rPr>
      </w:pPr>
      <w:r w:rsidRPr="00D775B5">
        <w:rPr>
          <w:b/>
          <w:bCs/>
          <w:sz w:val="40"/>
          <w:szCs w:val="40"/>
          <w:lang w:eastAsia="ar-SA"/>
        </w:rPr>
        <w:t xml:space="preserve">Report: Hotel </w:t>
      </w:r>
      <w:proofErr w:type="spellStart"/>
      <w:r w:rsidRPr="00D775B5">
        <w:rPr>
          <w:b/>
          <w:bCs/>
          <w:sz w:val="40"/>
          <w:szCs w:val="40"/>
          <w:lang w:eastAsia="ar-SA"/>
        </w:rPr>
        <w:t>Organaisational</w:t>
      </w:r>
      <w:proofErr w:type="spellEnd"/>
      <w:r w:rsidRPr="00D775B5">
        <w:rPr>
          <w:b/>
          <w:bCs/>
          <w:sz w:val="40"/>
          <w:szCs w:val="40"/>
          <w:lang w:eastAsia="ar-SA"/>
        </w:rPr>
        <w:t xml:space="preserve"> Audit</w:t>
      </w:r>
    </w:p>
    <w:p w14:paraId="6959131A" w14:textId="77777777" w:rsidR="00DD424D" w:rsidRPr="00FD6643" w:rsidRDefault="00DD424D" w:rsidP="00FD6643">
      <w:pPr>
        <w:jc w:val="left"/>
        <w:rPr>
          <w:rFonts w:ascii="Arial" w:hAnsi="Arial" w:cs="Arial"/>
          <w:b/>
          <w:bCs/>
          <w:sz w:val="36"/>
          <w:szCs w:val="36"/>
          <w:lang w:eastAsia="ar-SA"/>
        </w:rPr>
      </w:pPr>
    </w:p>
    <w:p w14:paraId="56C8A884" w14:textId="2A8F49F8" w:rsidR="00DD424D" w:rsidRPr="00FD6643" w:rsidRDefault="00DD424D" w:rsidP="00FD6643">
      <w:pPr>
        <w:jc w:val="left"/>
        <w:rPr>
          <w:rFonts w:ascii="Arial" w:hAnsi="Arial" w:cs="Arial"/>
          <w:b/>
          <w:bCs/>
          <w:sz w:val="36"/>
          <w:szCs w:val="36"/>
          <w:lang w:eastAsia="ar-SA"/>
        </w:rPr>
      </w:pPr>
      <w:r w:rsidRPr="00FD6643">
        <w:rPr>
          <w:rFonts w:ascii="Arial" w:hAnsi="Arial" w:cs="Arial"/>
          <w:b/>
          <w:bCs/>
          <w:sz w:val="36"/>
          <w:szCs w:val="36"/>
          <w:lang w:eastAsia="ar-SA"/>
        </w:rPr>
        <w:t>Student Name:</w:t>
      </w:r>
      <w:r w:rsidR="00FA093D" w:rsidRPr="00FD6643">
        <w:rPr>
          <w:rFonts w:ascii="Arial" w:hAnsi="Arial" w:cs="Arial"/>
          <w:b/>
          <w:bCs/>
          <w:sz w:val="36"/>
          <w:szCs w:val="36"/>
          <w:lang w:eastAsia="ar-SA"/>
        </w:rPr>
        <w:t xml:space="preserve"> </w:t>
      </w:r>
      <w:proofErr w:type="spellStart"/>
      <w:r w:rsidR="00FA093D" w:rsidRPr="00FD6643">
        <w:rPr>
          <w:rFonts w:ascii="Arial" w:hAnsi="Arial" w:cs="Arial"/>
          <w:b/>
          <w:bCs/>
          <w:sz w:val="36"/>
          <w:szCs w:val="36"/>
          <w:lang w:eastAsia="ar-SA"/>
        </w:rPr>
        <w:t>Rukhsana</w:t>
      </w:r>
      <w:proofErr w:type="spellEnd"/>
      <w:r w:rsidR="00FA093D" w:rsidRPr="00FD6643">
        <w:rPr>
          <w:rFonts w:ascii="Arial" w:hAnsi="Arial" w:cs="Arial"/>
          <w:b/>
          <w:bCs/>
          <w:sz w:val="36"/>
          <w:szCs w:val="36"/>
          <w:lang w:eastAsia="ar-SA"/>
        </w:rPr>
        <w:t xml:space="preserve"> khan</w:t>
      </w:r>
    </w:p>
    <w:p w14:paraId="49E81BB2" w14:textId="2D2F7592" w:rsidR="00DD424D" w:rsidRPr="00FD6643" w:rsidRDefault="00DD424D" w:rsidP="00FD6643">
      <w:pPr>
        <w:jc w:val="left"/>
        <w:rPr>
          <w:rFonts w:ascii="Arial" w:hAnsi="Arial" w:cs="Arial"/>
          <w:b/>
          <w:bCs/>
          <w:sz w:val="36"/>
          <w:szCs w:val="36"/>
          <w:lang w:eastAsia="ar-SA"/>
        </w:rPr>
      </w:pPr>
      <w:r w:rsidRPr="00FD6643">
        <w:rPr>
          <w:rFonts w:ascii="Arial" w:hAnsi="Arial" w:cs="Arial"/>
          <w:b/>
          <w:bCs/>
          <w:sz w:val="36"/>
          <w:szCs w:val="36"/>
          <w:lang w:eastAsia="ar-SA"/>
        </w:rPr>
        <w:t xml:space="preserve">Student ID: </w:t>
      </w:r>
      <w:r w:rsidR="00FA093D" w:rsidRPr="00FD6643">
        <w:rPr>
          <w:rFonts w:ascii="Arial" w:hAnsi="Arial" w:cs="Arial"/>
          <w:b/>
          <w:bCs/>
          <w:sz w:val="36"/>
          <w:szCs w:val="36"/>
          <w:lang w:eastAsia="ar-SA"/>
        </w:rPr>
        <w:t>2017072</w:t>
      </w:r>
    </w:p>
    <w:p w14:paraId="10BE2A7F" w14:textId="524935F0" w:rsidR="00FA093D" w:rsidRPr="00FD6643" w:rsidRDefault="00D775B5" w:rsidP="00FD6643">
      <w:pPr>
        <w:jc w:val="left"/>
        <w:rPr>
          <w:rFonts w:ascii="Arial" w:hAnsi="Arial" w:cs="Arial"/>
          <w:b/>
          <w:bCs/>
          <w:sz w:val="36"/>
          <w:szCs w:val="36"/>
          <w:lang w:eastAsia="ar-SA"/>
        </w:rPr>
      </w:pPr>
      <w:r w:rsidRPr="00FD6643">
        <w:rPr>
          <w:rFonts w:ascii="Arial" w:hAnsi="Arial" w:cs="Arial"/>
          <w:b/>
          <w:bCs/>
          <w:sz w:val="36"/>
          <w:szCs w:val="36"/>
          <w:lang w:eastAsia="ar-SA"/>
        </w:rPr>
        <w:t>Module: BMIH5004</w:t>
      </w:r>
    </w:p>
    <w:p w14:paraId="5DA71F83" w14:textId="139D3E6B" w:rsidR="00D775B5" w:rsidRPr="00FD6643" w:rsidRDefault="00D775B5" w:rsidP="00FD6643">
      <w:pPr>
        <w:jc w:val="left"/>
        <w:rPr>
          <w:rFonts w:ascii="Arial" w:hAnsi="Arial" w:cs="Arial"/>
          <w:b/>
          <w:bCs/>
          <w:sz w:val="36"/>
          <w:szCs w:val="36"/>
          <w:lang w:eastAsia="ar-SA"/>
        </w:rPr>
      </w:pPr>
      <w:r w:rsidRPr="00FD6643">
        <w:rPr>
          <w:rFonts w:ascii="Arial" w:hAnsi="Arial" w:cs="Arial"/>
          <w:b/>
          <w:bCs/>
          <w:sz w:val="36"/>
          <w:szCs w:val="36"/>
          <w:lang w:eastAsia="ar-SA"/>
        </w:rPr>
        <w:t>Tutor: Julia Ault</w:t>
      </w:r>
    </w:p>
    <w:p w14:paraId="14C8A152" w14:textId="77777777" w:rsidR="00DD424D" w:rsidRPr="004E649B" w:rsidRDefault="00DD424D" w:rsidP="00CF7FEB">
      <w:pPr>
        <w:rPr>
          <w:rFonts w:ascii="Arial" w:hAnsi="Arial" w:cs="Arial"/>
          <w:b/>
          <w:bCs/>
          <w:lang w:eastAsia="ar-SA"/>
        </w:rPr>
      </w:pPr>
    </w:p>
    <w:p w14:paraId="3BC28A58" w14:textId="77777777" w:rsidR="00DD424D" w:rsidRPr="004E649B" w:rsidRDefault="00DD424D" w:rsidP="00CF7FEB">
      <w:pPr>
        <w:rPr>
          <w:rFonts w:ascii="Arial" w:hAnsi="Arial" w:cs="Arial"/>
          <w:b/>
          <w:bCs/>
          <w:lang w:eastAsia="ar-SA"/>
        </w:rPr>
      </w:pPr>
    </w:p>
    <w:p w14:paraId="530A70B2" w14:textId="77777777" w:rsidR="00DD424D" w:rsidRPr="004E649B" w:rsidRDefault="00DD424D" w:rsidP="00CF7FEB">
      <w:pPr>
        <w:rPr>
          <w:rFonts w:ascii="Arial" w:hAnsi="Arial" w:cs="Arial"/>
          <w:b/>
          <w:bCs/>
          <w:lang w:eastAsia="ar-SA"/>
        </w:rPr>
      </w:pPr>
    </w:p>
    <w:p w14:paraId="523B56C1" w14:textId="77777777" w:rsidR="00DD424D" w:rsidRPr="004E649B" w:rsidRDefault="00DD424D" w:rsidP="00CF7FEB">
      <w:pPr>
        <w:rPr>
          <w:rFonts w:ascii="Arial" w:hAnsi="Arial" w:cs="Arial"/>
          <w:b/>
          <w:bCs/>
          <w:lang w:eastAsia="ar-SA"/>
        </w:rPr>
      </w:pPr>
    </w:p>
    <w:p w14:paraId="3576FBE6" w14:textId="77777777" w:rsidR="00DD424D" w:rsidRPr="004E649B" w:rsidRDefault="00DD424D" w:rsidP="00CF7FEB">
      <w:pPr>
        <w:rPr>
          <w:rFonts w:ascii="Arial" w:hAnsi="Arial" w:cs="Arial"/>
          <w:b/>
          <w:bCs/>
          <w:lang w:eastAsia="ar-SA"/>
        </w:rPr>
      </w:pPr>
    </w:p>
    <w:p w14:paraId="18D5AB50" w14:textId="77777777" w:rsidR="00DD424D" w:rsidRPr="004E649B" w:rsidRDefault="00DD424D" w:rsidP="00CF7FEB">
      <w:pPr>
        <w:rPr>
          <w:rFonts w:ascii="Arial" w:hAnsi="Arial" w:cs="Arial"/>
          <w:b/>
          <w:bCs/>
          <w:lang w:eastAsia="ar-SA"/>
        </w:rPr>
      </w:pPr>
    </w:p>
    <w:p w14:paraId="73ED93C3" w14:textId="77777777" w:rsidR="00DD424D" w:rsidRPr="004E649B" w:rsidRDefault="00DD424D" w:rsidP="00CF7FEB">
      <w:pPr>
        <w:rPr>
          <w:rFonts w:ascii="Arial" w:hAnsi="Arial" w:cs="Arial"/>
          <w:b/>
          <w:bCs/>
          <w:lang w:eastAsia="ar-SA"/>
        </w:rPr>
      </w:pPr>
    </w:p>
    <w:p w14:paraId="571B4A09" w14:textId="77777777" w:rsidR="00DD424D" w:rsidRPr="004E649B" w:rsidRDefault="00DD424D" w:rsidP="00CF7FEB">
      <w:pPr>
        <w:rPr>
          <w:rFonts w:ascii="Arial" w:hAnsi="Arial" w:cs="Arial"/>
          <w:b/>
          <w:bCs/>
          <w:lang w:eastAsia="ar-SA"/>
        </w:rPr>
      </w:pPr>
    </w:p>
    <w:p w14:paraId="499E7312" w14:textId="77777777" w:rsidR="00DD424D" w:rsidRPr="004E649B" w:rsidRDefault="00DD424D" w:rsidP="00CF7FEB">
      <w:pPr>
        <w:rPr>
          <w:rFonts w:ascii="Arial" w:hAnsi="Arial" w:cs="Arial"/>
          <w:b/>
          <w:bCs/>
          <w:lang w:eastAsia="ar-SA"/>
        </w:rPr>
      </w:pPr>
    </w:p>
    <w:p w14:paraId="52B90ED8" w14:textId="77777777" w:rsidR="00DD424D" w:rsidRPr="004E649B" w:rsidRDefault="00DD424D" w:rsidP="00CF7FEB">
      <w:pPr>
        <w:rPr>
          <w:rFonts w:ascii="Arial" w:hAnsi="Arial" w:cs="Arial"/>
          <w:b/>
          <w:bCs/>
          <w:lang w:eastAsia="ar-SA"/>
        </w:rPr>
      </w:pPr>
    </w:p>
    <w:p w14:paraId="797F49DA" w14:textId="49571801" w:rsidR="009F5907" w:rsidRDefault="009F5907" w:rsidP="00CF7FEB">
      <w:pPr>
        <w:pStyle w:val="TOCHeading"/>
        <w:jc w:val="both"/>
        <w:rPr>
          <w:rFonts w:ascii="Arial" w:eastAsiaTheme="minorHAnsi" w:hAnsi="Arial" w:cs="Arial"/>
          <w:color w:val="auto"/>
          <w:sz w:val="24"/>
          <w:szCs w:val="22"/>
        </w:rPr>
      </w:pPr>
    </w:p>
    <w:sdt>
      <w:sdtPr>
        <w:rPr>
          <w:rFonts w:ascii="Arial" w:eastAsiaTheme="minorHAnsi" w:hAnsi="Arial" w:cs="Arial"/>
          <w:color w:val="auto"/>
          <w:sz w:val="24"/>
          <w:szCs w:val="22"/>
        </w:rPr>
        <w:id w:val="-1587153135"/>
        <w:docPartObj>
          <w:docPartGallery w:val="Table of Contents"/>
          <w:docPartUnique/>
        </w:docPartObj>
      </w:sdtPr>
      <w:sdtEndPr>
        <w:rPr>
          <w:b/>
          <w:bCs/>
          <w:noProof/>
        </w:rPr>
      </w:sdtEndPr>
      <w:sdtContent>
        <w:p w14:paraId="0E0CE336" w14:textId="131936C6" w:rsidR="00DD424D" w:rsidRPr="009F5907" w:rsidRDefault="009F5907" w:rsidP="00CF7FEB">
          <w:pPr>
            <w:pStyle w:val="TOCHeading"/>
            <w:jc w:val="both"/>
            <w:rPr>
              <w:rFonts w:ascii="Arial" w:hAnsi="Arial" w:cs="Arial"/>
              <w:color w:val="000000" w:themeColor="text1"/>
            </w:rPr>
          </w:pPr>
          <w:r w:rsidRPr="009F5907">
            <w:rPr>
              <w:rFonts w:ascii="Arial" w:eastAsiaTheme="minorHAnsi" w:hAnsi="Arial" w:cs="Arial"/>
              <w:color w:val="auto"/>
              <w:sz w:val="24"/>
              <w:szCs w:val="22"/>
            </w:rPr>
            <w:t>T</w:t>
          </w:r>
          <w:r w:rsidR="00DD424D" w:rsidRPr="009F5907">
            <w:rPr>
              <w:rFonts w:ascii="Arial" w:hAnsi="Arial" w:cs="Arial"/>
            </w:rPr>
            <w:t>able of Contents</w:t>
          </w:r>
        </w:p>
        <w:p w14:paraId="6CC6D50B" w14:textId="49DD597E" w:rsidR="006F4B59" w:rsidRDefault="008D6BCC">
          <w:pPr>
            <w:pStyle w:val="TOC1"/>
            <w:tabs>
              <w:tab w:val="right" w:leader="dot" w:pos="9020"/>
            </w:tabs>
            <w:rPr>
              <w:rFonts w:asciiTheme="minorHAnsi" w:eastAsiaTheme="minorEastAsia" w:hAnsiTheme="minorHAnsi"/>
              <w:noProof/>
              <w:sz w:val="22"/>
            </w:rPr>
          </w:pPr>
          <w:r w:rsidRPr="004E649B">
            <w:rPr>
              <w:rFonts w:ascii="Arial" w:hAnsi="Arial" w:cs="Arial"/>
            </w:rPr>
            <w:fldChar w:fldCharType="begin"/>
          </w:r>
          <w:r w:rsidRPr="004E649B">
            <w:rPr>
              <w:rFonts w:ascii="Arial" w:hAnsi="Arial" w:cs="Arial"/>
            </w:rPr>
            <w:instrText xml:space="preserve"> TOC \o "1-3" \h \z \u </w:instrText>
          </w:r>
          <w:r w:rsidRPr="004E649B">
            <w:rPr>
              <w:rFonts w:ascii="Arial" w:hAnsi="Arial" w:cs="Arial"/>
            </w:rPr>
            <w:fldChar w:fldCharType="separate"/>
          </w:r>
          <w:hyperlink w:anchor="_Toc137241379" w:history="1">
            <w:r w:rsidR="006F4B59" w:rsidRPr="0026485C">
              <w:rPr>
                <w:rStyle w:val="Hyperlink"/>
                <w:rFonts w:ascii="Arial" w:hAnsi="Arial" w:cs="Arial"/>
                <w:noProof/>
                <w:lang w:eastAsia="ar-SA"/>
              </w:rPr>
              <w:t>Introduction</w:t>
            </w:r>
            <w:r w:rsidR="006F4B59">
              <w:rPr>
                <w:noProof/>
                <w:webHidden/>
              </w:rPr>
              <w:tab/>
            </w:r>
            <w:r w:rsidR="006F4B59">
              <w:rPr>
                <w:noProof/>
                <w:webHidden/>
              </w:rPr>
              <w:fldChar w:fldCharType="begin"/>
            </w:r>
            <w:r w:rsidR="006F4B59">
              <w:rPr>
                <w:noProof/>
                <w:webHidden/>
              </w:rPr>
              <w:instrText xml:space="preserve"> PAGEREF _Toc137241379 \h </w:instrText>
            </w:r>
            <w:r w:rsidR="006F4B59">
              <w:rPr>
                <w:noProof/>
                <w:webHidden/>
              </w:rPr>
            </w:r>
            <w:r w:rsidR="006F4B59">
              <w:rPr>
                <w:noProof/>
                <w:webHidden/>
              </w:rPr>
              <w:fldChar w:fldCharType="separate"/>
            </w:r>
            <w:r w:rsidR="006F4B59">
              <w:rPr>
                <w:noProof/>
                <w:webHidden/>
              </w:rPr>
              <w:t>1</w:t>
            </w:r>
            <w:r w:rsidR="006F4B59">
              <w:rPr>
                <w:noProof/>
                <w:webHidden/>
              </w:rPr>
              <w:fldChar w:fldCharType="end"/>
            </w:r>
          </w:hyperlink>
        </w:p>
        <w:p w14:paraId="22E7FE36" w14:textId="4A896AD8" w:rsidR="006F4B59" w:rsidRDefault="00420FCE">
          <w:pPr>
            <w:pStyle w:val="TOC1"/>
            <w:tabs>
              <w:tab w:val="right" w:leader="dot" w:pos="9020"/>
            </w:tabs>
            <w:rPr>
              <w:rFonts w:asciiTheme="minorHAnsi" w:eastAsiaTheme="minorEastAsia" w:hAnsiTheme="minorHAnsi"/>
              <w:noProof/>
              <w:sz w:val="22"/>
            </w:rPr>
          </w:pPr>
          <w:hyperlink w:anchor="_Toc137241380" w:history="1">
            <w:r w:rsidR="006F4B59" w:rsidRPr="0026485C">
              <w:rPr>
                <w:rStyle w:val="Hyperlink"/>
                <w:rFonts w:ascii="Arial" w:hAnsi="Arial" w:cs="Arial"/>
                <w:noProof/>
                <w:lang w:eastAsia="ar-SA"/>
              </w:rPr>
              <w:t>Organization Structure, Culture, and Goal</w:t>
            </w:r>
            <w:r w:rsidR="006F4B59">
              <w:rPr>
                <w:noProof/>
                <w:webHidden/>
              </w:rPr>
              <w:tab/>
            </w:r>
            <w:r w:rsidR="006F4B59">
              <w:rPr>
                <w:noProof/>
                <w:webHidden/>
              </w:rPr>
              <w:fldChar w:fldCharType="begin"/>
            </w:r>
            <w:r w:rsidR="006F4B59">
              <w:rPr>
                <w:noProof/>
                <w:webHidden/>
              </w:rPr>
              <w:instrText xml:space="preserve"> PAGEREF _Toc137241380 \h </w:instrText>
            </w:r>
            <w:r w:rsidR="006F4B59">
              <w:rPr>
                <w:noProof/>
                <w:webHidden/>
              </w:rPr>
            </w:r>
            <w:r w:rsidR="006F4B59">
              <w:rPr>
                <w:noProof/>
                <w:webHidden/>
              </w:rPr>
              <w:fldChar w:fldCharType="separate"/>
            </w:r>
            <w:r w:rsidR="006F4B59">
              <w:rPr>
                <w:noProof/>
                <w:webHidden/>
              </w:rPr>
              <w:t>2</w:t>
            </w:r>
            <w:r w:rsidR="006F4B59">
              <w:rPr>
                <w:noProof/>
                <w:webHidden/>
              </w:rPr>
              <w:fldChar w:fldCharType="end"/>
            </w:r>
          </w:hyperlink>
        </w:p>
        <w:p w14:paraId="391010CB" w14:textId="7DB60A4D" w:rsidR="006F4B59" w:rsidRDefault="00420FCE">
          <w:pPr>
            <w:pStyle w:val="TOC2"/>
            <w:tabs>
              <w:tab w:val="right" w:leader="dot" w:pos="9020"/>
            </w:tabs>
            <w:rPr>
              <w:rFonts w:asciiTheme="minorHAnsi" w:eastAsiaTheme="minorEastAsia" w:hAnsiTheme="minorHAnsi"/>
              <w:noProof/>
              <w:sz w:val="22"/>
            </w:rPr>
          </w:pPr>
          <w:hyperlink w:anchor="_Toc137241381" w:history="1">
            <w:r w:rsidR="006F4B59" w:rsidRPr="0026485C">
              <w:rPr>
                <w:rStyle w:val="Hyperlink"/>
                <w:rFonts w:ascii="Arial" w:hAnsi="Arial" w:cs="Arial"/>
                <w:noProof/>
                <w:lang w:eastAsia="ar-SA"/>
              </w:rPr>
              <w:t>Overview of Premier Inn</w:t>
            </w:r>
            <w:r w:rsidR="006F4B59">
              <w:rPr>
                <w:noProof/>
                <w:webHidden/>
              </w:rPr>
              <w:tab/>
            </w:r>
            <w:r w:rsidR="006F4B59">
              <w:rPr>
                <w:noProof/>
                <w:webHidden/>
              </w:rPr>
              <w:fldChar w:fldCharType="begin"/>
            </w:r>
            <w:r w:rsidR="006F4B59">
              <w:rPr>
                <w:noProof/>
                <w:webHidden/>
              </w:rPr>
              <w:instrText xml:space="preserve"> PAGEREF _Toc137241381 \h </w:instrText>
            </w:r>
            <w:r w:rsidR="006F4B59">
              <w:rPr>
                <w:noProof/>
                <w:webHidden/>
              </w:rPr>
            </w:r>
            <w:r w:rsidR="006F4B59">
              <w:rPr>
                <w:noProof/>
                <w:webHidden/>
              </w:rPr>
              <w:fldChar w:fldCharType="separate"/>
            </w:r>
            <w:r w:rsidR="006F4B59">
              <w:rPr>
                <w:noProof/>
                <w:webHidden/>
              </w:rPr>
              <w:t>2</w:t>
            </w:r>
            <w:r w:rsidR="006F4B59">
              <w:rPr>
                <w:noProof/>
                <w:webHidden/>
              </w:rPr>
              <w:fldChar w:fldCharType="end"/>
            </w:r>
          </w:hyperlink>
        </w:p>
        <w:p w14:paraId="386117E9" w14:textId="1962F795" w:rsidR="006F4B59" w:rsidRDefault="00420FCE">
          <w:pPr>
            <w:pStyle w:val="TOC2"/>
            <w:tabs>
              <w:tab w:val="right" w:leader="dot" w:pos="9020"/>
            </w:tabs>
            <w:rPr>
              <w:rFonts w:asciiTheme="minorHAnsi" w:eastAsiaTheme="minorEastAsia" w:hAnsiTheme="minorHAnsi"/>
              <w:noProof/>
              <w:sz w:val="22"/>
            </w:rPr>
          </w:pPr>
          <w:hyperlink w:anchor="_Toc137241382" w:history="1">
            <w:r w:rsidR="006F4B59" w:rsidRPr="0026485C">
              <w:rPr>
                <w:rStyle w:val="Hyperlink"/>
                <w:rFonts w:ascii="Arial" w:hAnsi="Arial" w:cs="Arial"/>
                <w:noProof/>
                <w:lang w:eastAsia="ar-SA"/>
              </w:rPr>
              <w:t>Organisational culture</w:t>
            </w:r>
            <w:r w:rsidR="006F4B59">
              <w:rPr>
                <w:noProof/>
                <w:webHidden/>
              </w:rPr>
              <w:tab/>
            </w:r>
            <w:r w:rsidR="006F4B59">
              <w:rPr>
                <w:noProof/>
                <w:webHidden/>
              </w:rPr>
              <w:fldChar w:fldCharType="begin"/>
            </w:r>
            <w:r w:rsidR="006F4B59">
              <w:rPr>
                <w:noProof/>
                <w:webHidden/>
              </w:rPr>
              <w:instrText xml:space="preserve"> PAGEREF _Toc137241382 \h </w:instrText>
            </w:r>
            <w:r w:rsidR="006F4B59">
              <w:rPr>
                <w:noProof/>
                <w:webHidden/>
              </w:rPr>
            </w:r>
            <w:r w:rsidR="006F4B59">
              <w:rPr>
                <w:noProof/>
                <w:webHidden/>
              </w:rPr>
              <w:fldChar w:fldCharType="separate"/>
            </w:r>
            <w:r w:rsidR="006F4B59">
              <w:rPr>
                <w:noProof/>
                <w:webHidden/>
              </w:rPr>
              <w:t>3</w:t>
            </w:r>
            <w:r w:rsidR="006F4B59">
              <w:rPr>
                <w:noProof/>
                <w:webHidden/>
              </w:rPr>
              <w:fldChar w:fldCharType="end"/>
            </w:r>
          </w:hyperlink>
        </w:p>
        <w:p w14:paraId="7FDF0927" w14:textId="4ED4F635" w:rsidR="006F4B59" w:rsidRDefault="00420FCE">
          <w:pPr>
            <w:pStyle w:val="TOC2"/>
            <w:tabs>
              <w:tab w:val="right" w:leader="dot" w:pos="9020"/>
            </w:tabs>
            <w:rPr>
              <w:rFonts w:asciiTheme="minorHAnsi" w:eastAsiaTheme="minorEastAsia" w:hAnsiTheme="minorHAnsi"/>
              <w:noProof/>
              <w:sz w:val="22"/>
            </w:rPr>
          </w:pPr>
          <w:hyperlink w:anchor="_Toc137241383" w:history="1">
            <w:r w:rsidR="006F4B59" w:rsidRPr="0026485C">
              <w:rPr>
                <w:rStyle w:val="Hyperlink"/>
                <w:rFonts w:ascii="Arial" w:hAnsi="Arial" w:cs="Arial"/>
                <w:noProof/>
                <w:lang w:eastAsia="ar-SA"/>
              </w:rPr>
              <w:t>Premier Inn’s goal</w:t>
            </w:r>
            <w:r w:rsidR="006F4B59">
              <w:rPr>
                <w:noProof/>
                <w:webHidden/>
              </w:rPr>
              <w:tab/>
            </w:r>
            <w:r w:rsidR="006F4B59">
              <w:rPr>
                <w:noProof/>
                <w:webHidden/>
              </w:rPr>
              <w:fldChar w:fldCharType="begin"/>
            </w:r>
            <w:r w:rsidR="006F4B59">
              <w:rPr>
                <w:noProof/>
                <w:webHidden/>
              </w:rPr>
              <w:instrText xml:space="preserve"> PAGEREF _Toc137241383 \h </w:instrText>
            </w:r>
            <w:r w:rsidR="006F4B59">
              <w:rPr>
                <w:noProof/>
                <w:webHidden/>
              </w:rPr>
            </w:r>
            <w:r w:rsidR="006F4B59">
              <w:rPr>
                <w:noProof/>
                <w:webHidden/>
              </w:rPr>
              <w:fldChar w:fldCharType="separate"/>
            </w:r>
            <w:r w:rsidR="006F4B59">
              <w:rPr>
                <w:noProof/>
                <w:webHidden/>
              </w:rPr>
              <w:t>4</w:t>
            </w:r>
            <w:r w:rsidR="006F4B59">
              <w:rPr>
                <w:noProof/>
                <w:webHidden/>
              </w:rPr>
              <w:fldChar w:fldCharType="end"/>
            </w:r>
          </w:hyperlink>
        </w:p>
        <w:p w14:paraId="2A6F1042" w14:textId="050A5AE9" w:rsidR="006F4B59" w:rsidRDefault="00420FCE">
          <w:pPr>
            <w:pStyle w:val="TOC1"/>
            <w:tabs>
              <w:tab w:val="right" w:leader="dot" w:pos="9020"/>
            </w:tabs>
            <w:rPr>
              <w:rFonts w:asciiTheme="minorHAnsi" w:eastAsiaTheme="minorEastAsia" w:hAnsiTheme="minorHAnsi"/>
              <w:noProof/>
              <w:sz w:val="22"/>
            </w:rPr>
          </w:pPr>
          <w:hyperlink w:anchor="_Toc137241384" w:history="1">
            <w:r w:rsidR="006F4B59" w:rsidRPr="0026485C">
              <w:rPr>
                <w:rStyle w:val="Hyperlink"/>
                <w:rFonts w:ascii="Arial" w:hAnsi="Arial" w:cs="Arial"/>
                <w:noProof/>
                <w:lang w:eastAsia="ar-SA"/>
              </w:rPr>
              <w:t>Recent Change Initiatives and Impact of Premier Inn</w:t>
            </w:r>
            <w:r w:rsidR="006F4B59">
              <w:rPr>
                <w:noProof/>
                <w:webHidden/>
              </w:rPr>
              <w:tab/>
            </w:r>
            <w:r w:rsidR="006F4B59">
              <w:rPr>
                <w:noProof/>
                <w:webHidden/>
              </w:rPr>
              <w:fldChar w:fldCharType="begin"/>
            </w:r>
            <w:r w:rsidR="006F4B59">
              <w:rPr>
                <w:noProof/>
                <w:webHidden/>
              </w:rPr>
              <w:instrText xml:space="preserve"> PAGEREF _Toc137241384 \h </w:instrText>
            </w:r>
            <w:r w:rsidR="006F4B59">
              <w:rPr>
                <w:noProof/>
                <w:webHidden/>
              </w:rPr>
            </w:r>
            <w:r w:rsidR="006F4B59">
              <w:rPr>
                <w:noProof/>
                <w:webHidden/>
              </w:rPr>
              <w:fldChar w:fldCharType="separate"/>
            </w:r>
            <w:r w:rsidR="006F4B59">
              <w:rPr>
                <w:noProof/>
                <w:webHidden/>
              </w:rPr>
              <w:t>5</w:t>
            </w:r>
            <w:r w:rsidR="006F4B59">
              <w:rPr>
                <w:noProof/>
                <w:webHidden/>
              </w:rPr>
              <w:fldChar w:fldCharType="end"/>
            </w:r>
          </w:hyperlink>
        </w:p>
        <w:p w14:paraId="01CF8DD2" w14:textId="13F82DB7" w:rsidR="006F4B59" w:rsidRDefault="00420FCE">
          <w:pPr>
            <w:pStyle w:val="TOC2"/>
            <w:tabs>
              <w:tab w:val="right" w:leader="dot" w:pos="9020"/>
            </w:tabs>
            <w:rPr>
              <w:rFonts w:asciiTheme="minorHAnsi" w:eastAsiaTheme="minorEastAsia" w:hAnsiTheme="minorHAnsi"/>
              <w:noProof/>
              <w:sz w:val="22"/>
            </w:rPr>
          </w:pPr>
          <w:hyperlink w:anchor="_Toc137241385" w:history="1">
            <w:r w:rsidR="006F4B59" w:rsidRPr="0026485C">
              <w:rPr>
                <w:rStyle w:val="Hyperlink"/>
                <w:rFonts w:ascii="Arial" w:hAnsi="Arial" w:cs="Arial"/>
                <w:noProof/>
              </w:rPr>
              <w:t>Impact of change initiatives</w:t>
            </w:r>
            <w:r w:rsidR="006F4B59">
              <w:rPr>
                <w:noProof/>
                <w:webHidden/>
              </w:rPr>
              <w:tab/>
            </w:r>
            <w:r w:rsidR="006F4B59">
              <w:rPr>
                <w:noProof/>
                <w:webHidden/>
              </w:rPr>
              <w:fldChar w:fldCharType="begin"/>
            </w:r>
            <w:r w:rsidR="006F4B59">
              <w:rPr>
                <w:noProof/>
                <w:webHidden/>
              </w:rPr>
              <w:instrText xml:space="preserve"> PAGEREF _Toc137241385 \h </w:instrText>
            </w:r>
            <w:r w:rsidR="006F4B59">
              <w:rPr>
                <w:noProof/>
                <w:webHidden/>
              </w:rPr>
            </w:r>
            <w:r w:rsidR="006F4B59">
              <w:rPr>
                <w:noProof/>
                <w:webHidden/>
              </w:rPr>
              <w:fldChar w:fldCharType="separate"/>
            </w:r>
            <w:r w:rsidR="006F4B59">
              <w:rPr>
                <w:noProof/>
                <w:webHidden/>
              </w:rPr>
              <w:t>6</w:t>
            </w:r>
            <w:r w:rsidR="006F4B59">
              <w:rPr>
                <w:noProof/>
                <w:webHidden/>
              </w:rPr>
              <w:fldChar w:fldCharType="end"/>
            </w:r>
          </w:hyperlink>
        </w:p>
        <w:p w14:paraId="12805C9A" w14:textId="0C7B5CEB" w:rsidR="006F4B59" w:rsidRDefault="00420FCE">
          <w:pPr>
            <w:pStyle w:val="TOC2"/>
            <w:tabs>
              <w:tab w:val="right" w:leader="dot" w:pos="9020"/>
            </w:tabs>
            <w:rPr>
              <w:rFonts w:asciiTheme="minorHAnsi" w:eastAsiaTheme="minorEastAsia" w:hAnsiTheme="minorHAnsi"/>
              <w:noProof/>
              <w:sz w:val="22"/>
            </w:rPr>
          </w:pPr>
          <w:hyperlink w:anchor="_Toc137241386" w:history="1">
            <w:r w:rsidR="006F4B59" w:rsidRPr="0026485C">
              <w:rPr>
                <w:rStyle w:val="Hyperlink"/>
                <w:rFonts w:ascii="Arial" w:hAnsi="Arial" w:cs="Arial"/>
                <w:noProof/>
              </w:rPr>
              <w:t>Management of Change initiatives</w:t>
            </w:r>
            <w:r w:rsidR="006F4B59">
              <w:rPr>
                <w:noProof/>
                <w:webHidden/>
              </w:rPr>
              <w:tab/>
            </w:r>
            <w:r w:rsidR="006F4B59">
              <w:rPr>
                <w:noProof/>
                <w:webHidden/>
              </w:rPr>
              <w:fldChar w:fldCharType="begin"/>
            </w:r>
            <w:r w:rsidR="006F4B59">
              <w:rPr>
                <w:noProof/>
                <w:webHidden/>
              </w:rPr>
              <w:instrText xml:space="preserve"> PAGEREF _Toc137241386 \h </w:instrText>
            </w:r>
            <w:r w:rsidR="006F4B59">
              <w:rPr>
                <w:noProof/>
                <w:webHidden/>
              </w:rPr>
            </w:r>
            <w:r w:rsidR="006F4B59">
              <w:rPr>
                <w:noProof/>
                <w:webHidden/>
              </w:rPr>
              <w:fldChar w:fldCharType="separate"/>
            </w:r>
            <w:r w:rsidR="006F4B59">
              <w:rPr>
                <w:noProof/>
                <w:webHidden/>
              </w:rPr>
              <w:t>6</w:t>
            </w:r>
            <w:r w:rsidR="006F4B59">
              <w:rPr>
                <w:noProof/>
                <w:webHidden/>
              </w:rPr>
              <w:fldChar w:fldCharType="end"/>
            </w:r>
          </w:hyperlink>
        </w:p>
        <w:p w14:paraId="616D32F9" w14:textId="156D9210" w:rsidR="006F4B59" w:rsidRDefault="00420FCE">
          <w:pPr>
            <w:pStyle w:val="TOC1"/>
            <w:tabs>
              <w:tab w:val="right" w:leader="dot" w:pos="9020"/>
            </w:tabs>
            <w:rPr>
              <w:rFonts w:asciiTheme="minorHAnsi" w:eastAsiaTheme="minorEastAsia" w:hAnsiTheme="minorHAnsi"/>
              <w:noProof/>
              <w:sz w:val="22"/>
            </w:rPr>
          </w:pPr>
          <w:hyperlink w:anchor="_Toc137241387" w:history="1">
            <w:r w:rsidR="006F4B59" w:rsidRPr="0026485C">
              <w:rPr>
                <w:rStyle w:val="Hyperlink"/>
                <w:rFonts w:ascii="Arial" w:hAnsi="Arial" w:cs="Arial"/>
                <w:noProof/>
              </w:rPr>
              <w:t>Premier Inn’s Strategic Direction and Current Business Performance</w:t>
            </w:r>
            <w:r w:rsidR="006F4B59">
              <w:rPr>
                <w:noProof/>
                <w:webHidden/>
              </w:rPr>
              <w:tab/>
            </w:r>
            <w:r w:rsidR="006F4B59">
              <w:rPr>
                <w:noProof/>
                <w:webHidden/>
              </w:rPr>
              <w:fldChar w:fldCharType="begin"/>
            </w:r>
            <w:r w:rsidR="006F4B59">
              <w:rPr>
                <w:noProof/>
                <w:webHidden/>
              </w:rPr>
              <w:instrText xml:space="preserve"> PAGEREF _Toc137241387 \h </w:instrText>
            </w:r>
            <w:r w:rsidR="006F4B59">
              <w:rPr>
                <w:noProof/>
                <w:webHidden/>
              </w:rPr>
            </w:r>
            <w:r w:rsidR="006F4B59">
              <w:rPr>
                <w:noProof/>
                <w:webHidden/>
              </w:rPr>
              <w:fldChar w:fldCharType="separate"/>
            </w:r>
            <w:r w:rsidR="006F4B59">
              <w:rPr>
                <w:noProof/>
                <w:webHidden/>
              </w:rPr>
              <w:t>7</w:t>
            </w:r>
            <w:r w:rsidR="006F4B59">
              <w:rPr>
                <w:noProof/>
                <w:webHidden/>
              </w:rPr>
              <w:fldChar w:fldCharType="end"/>
            </w:r>
          </w:hyperlink>
        </w:p>
        <w:p w14:paraId="35495FB0" w14:textId="6D78A749" w:rsidR="006F4B59" w:rsidRDefault="00420FCE">
          <w:pPr>
            <w:pStyle w:val="TOC2"/>
            <w:tabs>
              <w:tab w:val="right" w:leader="dot" w:pos="9020"/>
            </w:tabs>
            <w:rPr>
              <w:rFonts w:asciiTheme="minorHAnsi" w:eastAsiaTheme="minorEastAsia" w:hAnsiTheme="minorHAnsi"/>
              <w:noProof/>
              <w:sz w:val="22"/>
            </w:rPr>
          </w:pPr>
          <w:hyperlink w:anchor="_Toc137241388" w:history="1">
            <w:r w:rsidR="006F4B59" w:rsidRPr="0026485C">
              <w:rPr>
                <w:rStyle w:val="Hyperlink"/>
                <w:rFonts w:ascii="Arial" w:hAnsi="Arial" w:cs="Arial"/>
                <w:noProof/>
              </w:rPr>
              <w:t>Current Business Performance</w:t>
            </w:r>
            <w:r w:rsidR="006F4B59">
              <w:rPr>
                <w:noProof/>
                <w:webHidden/>
              </w:rPr>
              <w:tab/>
            </w:r>
            <w:r w:rsidR="006F4B59">
              <w:rPr>
                <w:noProof/>
                <w:webHidden/>
              </w:rPr>
              <w:fldChar w:fldCharType="begin"/>
            </w:r>
            <w:r w:rsidR="006F4B59">
              <w:rPr>
                <w:noProof/>
                <w:webHidden/>
              </w:rPr>
              <w:instrText xml:space="preserve"> PAGEREF _Toc137241388 \h </w:instrText>
            </w:r>
            <w:r w:rsidR="006F4B59">
              <w:rPr>
                <w:noProof/>
                <w:webHidden/>
              </w:rPr>
            </w:r>
            <w:r w:rsidR="006F4B59">
              <w:rPr>
                <w:noProof/>
                <w:webHidden/>
              </w:rPr>
              <w:fldChar w:fldCharType="separate"/>
            </w:r>
            <w:r w:rsidR="006F4B59">
              <w:rPr>
                <w:noProof/>
                <w:webHidden/>
              </w:rPr>
              <w:t>8</w:t>
            </w:r>
            <w:r w:rsidR="006F4B59">
              <w:rPr>
                <w:noProof/>
                <w:webHidden/>
              </w:rPr>
              <w:fldChar w:fldCharType="end"/>
            </w:r>
          </w:hyperlink>
        </w:p>
        <w:p w14:paraId="5AE8A59F" w14:textId="01582BB4" w:rsidR="006F4B59" w:rsidRDefault="00420FCE">
          <w:pPr>
            <w:pStyle w:val="TOC1"/>
            <w:tabs>
              <w:tab w:val="right" w:leader="dot" w:pos="9020"/>
            </w:tabs>
            <w:rPr>
              <w:rFonts w:asciiTheme="minorHAnsi" w:eastAsiaTheme="minorEastAsia" w:hAnsiTheme="minorHAnsi"/>
              <w:noProof/>
              <w:sz w:val="22"/>
            </w:rPr>
          </w:pPr>
          <w:hyperlink w:anchor="_Toc137241389" w:history="1">
            <w:r w:rsidR="006F4B59" w:rsidRPr="0026485C">
              <w:rPr>
                <w:rStyle w:val="Hyperlink"/>
                <w:rFonts w:ascii="Arial" w:hAnsi="Arial" w:cs="Arial"/>
                <w:noProof/>
              </w:rPr>
              <w:t>Conclusion</w:t>
            </w:r>
            <w:r w:rsidR="006F4B59">
              <w:rPr>
                <w:noProof/>
                <w:webHidden/>
              </w:rPr>
              <w:tab/>
            </w:r>
            <w:r w:rsidR="006F4B59">
              <w:rPr>
                <w:noProof/>
                <w:webHidden/>
              </w:rPr>
              <w:fldChar w:fldCharType="begin"/>
            </w:r>
            <w:r w:rsidR="006F4B59">
              <w:rPr>
                <w:noProof/>
                <w:webHidden/>
              </w:rPr>
              <w:instrText xml:space="preserve"> PAGEREF _Toc137241389 \h </w:instrText>
            </w:r>
            <w:r w:rsidR="006F4B59">
              <w:rPr>
                <w:noProof/>
                <w:webHidden/>
              </w:rPr>
            </w:r>
            <w:r w:rsidR="006F4B59">
              <w:rPr>
                <w:noProof/>
                <w:webHidden/>
              </w:rPr>
              <w:fldChar w:fldCharType="separate"/>
            </w:r>
            <w:r w:rsidR="006F4B59">
              <w:rPr>
                <w:noProof/>
                <w:webHidden/>
              </w:rPr>
              <w:t>9</w:t>
            </w:r>
            <w:r w:rsidR="006F4B59">
              <w:rPr>
                <w:noProof/>
                <w:webHidden/>
              </w:rPr>
              <w:fldChar w:fldCharType="end"/>
            </w:r>
          </w:hyperlink>
        </w:p>
        <w:p w14:paraId="2A26B7EE" w14:textId="563F7511" w:rsidR="006F4B59" w:rsidRDefault="00420FCE">
          <w:pPr>
            <w:pStyle w:val="TOC1"/>
            <w:tabs>
              <w:tab w:val="right" w:leader="dot" w:pos="9020"/>
            </w:tabs>
            <w:rPr>
              <w:rFonts w:asciiTheme="minorHAnsi" w:eastAsiaTheme="minorEastAsia" w:hAnsiTheme="minorHAnsi"/>
              <w:noProof/>
              <w:sz w:val="22"/>
            </w:rPr>
          </w:pPr>
          <w:hyperlink w:anchor="_Toc137241390" w:history="1">
            <w:r w:rsidR="006F4B59" w:rsidRPr="0026485C">
              <w:rPr>
                <w:rStyle w:val="Hyperlink"/>
                <w:noProof/>
              </w:rPr>
              <w:t>Recommendation</w:t>
            </w:r>
            <w:r w:rsidR="006F4B59">
              <w:rPr>
                <w:noProof/>
                <w:webHidden/>
              </w:rPr>
              <w:tab/>
            </w:r>
            <w:r w:rsidR="006F4B59">
              <w:rPr>
                <w:noProof/>
                <w:webHidden/>
              </w:rPr>
              <w:fldChar w:fldCharType="begin"/>
            </w:r>
            <w:r w:rsidR="006F4B59">
              <w:rPr>
                <w:noProof/>
                <w:webHidden/>
              </w:rPr>
              <w:instrText xml:space="preserve"> PAGEREF _Toc137241390 \h </w:instrText>
            </w:r>
            <w:r w:rsidR="006F4B59">
              <w:rPr>
                <w:noProof/>
                <w:webHidden/>
              </w:rPr>
            </w:r>
            <w:r w:rsidR="006F4B59">
              <w:rPr>
                <w:noProof/>
                <w:webHidden/>
              </w:rPr>
              <w:fldChar w:fldCharType="separate"/>
            </w:r>
            <w:r w:rsidR="006F4B59">
              <w:rPr>
                <w:noProof/>
                <w:webHidden/>
              </w:rPr>
              <w:t>10</w:t>
            </w:r>
            <w:r w:rsidR="006F4B59">
              <w:rPr>
                <w:noProof/>
                <w:webHidden/>
              </w:rPr>
              <w:fldChar w:fldCharType="end"/>
            </w:r>
          </w:hyperlink>
        </w:p>
        <w:p w14:paraId="2A6ADFE8" w14:textId="47D6BA0E" w:rsidR="006F4B59" w:rsidRDefault="00420FCE">
          <w:pPr>
            <w:pStyle w:val="TOC1"/>
            <w:tabs>
              <w:tab w:val="right" w:leader="dot" w:pos="9020"/>
            </w:tabs>
            <w:rPr>
              <w:rFonts w:asciiTheme="minorHAnsi" w:eastAsiaTheme="minorEastAsia" w:hAnsiTheme="minorHAnsi"/>
              <w:noProof/>
              <w:sz w:val="22"/>
            </w:rPr>
          </w:pPr>
          <w:hyperlink w:anchor="_Toc137241391" w:history="1">
            <w:r w:rsidR="006F4B59" w:rsidRPr="0026485C">
              <w:rPr>
                <w:rStyle w:val="Hyperlink"/>
                <w:rFonts w:ascii="Arial" w:hAnsi="Arial" w:cs="Arial"/>
                <w:noProof/>
              </w:rPr>
              <w:t>References</w:t>
            </w:r>
            <w:r w:rsidR="006F4B59">
              <w:rPr>
                <w:noProof/>
                <w:webHidden/>
              </w:rPr>
              <w:tab/>
            </w:r>
            <w:r w:rsidR="006F4B59">
              <w:rPr>
                <w:noProof/>
                <w:webHidden/>
              </w:rPr>
              <w:fldChar w:fldCharType="begin"/>
            </w:r>
            <w:r w:rsidR="006F4B59">
              <w:rPr>
                <w:noProof/>
                <w:webHidden/>
              </w:rPr>
              <w:instrText xml:space="preserve"> PAGEREF _Toc137241391 \h </w:instrText>
            </w:r>
            <w:r w:rsidR="006F4B59">
              <w:rPr>
                <w:noProof/>
                <w:webHidden/>
              </w:rPr>
            </w:r>
            <w:r w:rsidR="006F4B59">
              <w:rPr>
                <w:noProof/>
                <w:webHidden/>
              </w:rPr>
              <w:fldChar w:fldCharType="separate"/>
            </w:r>
            <w:r w:rsidR="006F4B59">
              <w:rPr>
                <w:noProof/>
                <w:webHidden/>
              </w:rPr>
              <w:t>11</w:t>
            </w:r>
            <w:r w:rsidR="006F4B59">
              <w:rPr>
                <w:noProof/>
                <w:webHidden/>
              </w:rPr>
              <w:fldChar w:fldCharType="end"/>
            </w:r>
          </w:hyperlink>
        </w:p>
        <w:p w14:paraId="1F75562D" w14:textId="3AA1D074" w:rsidR="00DD424D" w:rsidRPr="004E649B" w:rsidRDefault="008D6BCC" w:rsidP="00CF7FEB">
          <w:pPr>
            <w:rPr>
              <w:rFonts w:ascii="Arial" w:hAnsi="Arial" w:cs="Arial"/>
            </w:rPr>
          </w:pPr>
          <w:r w:rsidRPr="004E649B">
            <w:rPr>
              <w:rFonts w:ascii="Arial" w:hAnsi="Arial" w:cs="Arial"/>
              <w:b/>
              <w:bCs/>
              <w:noProof/>
            </w:rPr>
            <w:fldChar w:fldCharType="end"/>
          </w:r>
        </w:p>
      </w:sdtContent>
    </w:sdt>
    <w:p w14:paraId="7055DE98" w14:textId="77777777" w:rsidR="00DD424D" w:rsidRPr="004E649B" w:rsidRDefault="00DD424D" w:rsidP="00CF7FEB">
      <w:pPr>
        <w:rPr>
          <w:rFonts w:ascii="Arial" w:hAnsi="Arial" w:cs="Arial"/>
          <w:b/>
          <w:bCs/>
          <w:lang w:eastAsia="ar-SA"/>
        </w:rPr>
      </w:pPr>
    </w:p>
    <w:p w14:paraId="2C47746E" w14:textId="77777777" w:rsidR="00DD424D" w:rsidRPr="004E649B" w:rsidRDefault="00DD424D" w:rsidP="00CF7FEB">
      <w:pPr>
        <w:rPr>
          <w:rFonts w:ascii="Arial" w:hAnsi="Arial" w:cs="Arial"/>
          <w:b/>
          <w:bCs/>
          <w:lang w:eastAsia="ar-SA"/>
        </w:rPr>
      </w:pPr>
    </w:p>
    <w:p w14:paraId="5D91BD47" w14:textId="77777777" w:rsidR="00DD424D" w:rsidRPr="004E649B" w:rsidRDefault="00DD424D" w:rsidP="00CF7FEB">
      <w:pPr>
        <w:rPr>
          <w:rFonts w:ascii="Arial" w:hAnsi="Arial" w:cs="Arial"/>
          <w:b/>
          <w:bCs/>
          <w:lang w:eastAsia="ar-SA"/>
        </w:rPr>
      </w:pPr>
    </w:p>
    <w:p w14:paraId="024BC55D" w14:textId="77777777" w:rsidR="00DD424D" w:rsidRPr="004E649B" w:rsidRDefault="00DD424D" w:rsidP="00CF7FEB">
      <w:pPr>
        <w:rPr>
          <w:rFonts w:ascii="Arial" w:hAnsi="Arial" w:cs="Arial"/>
          <w:b/>
          <w:bCs/>
          <w:lang w:eastAsia="ar-SA"/>
        </w:rPr>
      </w:pPr>
    </w:p>
    <w:p w14:paraId="6E036D3E" w14:textId="77777777" w:rsidR="00DD424D" w:rsidRPr="004E649B" w:rsidRDefault="00DD424D" w:rsidP="00CF7FEB">
      <w:pPr>
        <w:rPr>
          <w:rFonts w:ascii="Arial" w:hAnsi="Arial" w:cs="Arial"/>
          <w:b/>
          <w:bCs/>
          <w:lang w:eastAsia="ar-SA"/>
        </w:rPr>
      </w:pPr>
    </w:p>
    <w:p w14:paraId="7A56401C" w14:textId="77777777" w:rsidR="00DD424D" w:rsidRPr="004E649B" w:rsidRDefault="00DD424D" w:rsidP="00CF7FEB">
      <w:pPr>
        <w:rPr>
          <w:rFonts w:ascii="Arial" w:hAnsi="Arial" w:cs="Arial"/>
          <w:b/>
          <w:bCs/>
          <w:lang w:eastAsia="ar-SA"/>
        </w:rPr>
      </w:pPr>
    </w:p>
    <w:p w14:paraId="785FC2F6" w14:textId="77777777" w:rsidR="00DD424D" w:rsidRPr="004E649B" w:rsidRDefault="00DD424D" w:rsidP="00CF7FEB">
      <w:pPr>
        <w:rPr>
          <w:rFonts w:ascii="Arial" w:hAnsi="Arial" w:cs="Arial"/>
          <w:b/>
          <w:bCs/>
          <w:lang w:eastAsia="ar-SA"/>
        </w:rPr>
      </w:pPr>
    </w:p>
    <w:p w14:paraId="55DEF4B7" w14:textId="77777777" w:rsidR="00DD424D" w:rsidRPr="004E649B" w:rsidRDefault="00DD424D" w:rsidP="00CF7FEB">
      <w:pPr>
        <w:rPr>
          <w:rFonts w:ascii="Arial" w:hAnsi="Arial" w:cs="Arial"/>
          <w:b/>
          <w:bCs/>
          <w:lang w:eastAsia="ar-SA"/>
        </w:rPr>
      </w:pPr>
    </w:p>
    <w:p w14:paraId="05923A7E" w14:textId="77777777" w:rsidR="00DD424D" w:rsidRPr="004E649B" w:rsidRDefault="00DD424D" w:rsidP="00CF7FEB">
      <w:pPr>
        <w:rPr>
          <w:rFonts w:ascii="Arial" w:hAnsi="Arial" w:cs="Arial"/>
          <w:b/>
          <w:bCs/>
          <w:lang w:eastAsia="ar-SA"/>
        </w:rPr>
      </w:pPr>
    </w:p>
    <w:p w14:paraId="3D8913DE" w14:textId="77777777" w:rsidR="00DD424D" w:rsidRPr="004E649B" w:rsidRDefault="00DD424D" w:rsidP="00CF7FEB">
      <w:pPr>
        <w:rPr>
          <w:rFonts w:ascii="Arial" w:hAnsi="Arial" w:cs="Arial"/>
          <w:b/>
          <w:bCs/>
          <w:lang w:eastAsia="ar-SA"/>
        </w:rPr>
      </w:pPr>
    </w:p>
    <w:p w14:paraId="7E713D5D" w14:textId="4DF468C0" w:rsidR="00DD424D" w:rsidRPr="004E649B" w:rsidRDefault="00DD424D" w:rsidP="00CF7FEB">
      <w:pPr>
        <w:pStyle w:val="Heading1"/>
        <w:jc w:val="both"/>
        <w:rPr>
          <w:rFonts w:ascii="Arial" w:hAnsi="Arial" w:cs="Arial"/>
          <w:lang w:eastAsia="ar-SA"/>
        </w:rPr>
      </w:pPr>
      <w:bookmarkStart w:id="0" w:name="_Toc137241379"/>
      <w:r w:rsidRPr="004E649B">
        <w:rPr>
          <w:rFonts w:ascii="Arial" w:hAnsi="Arial" w:cs="Arial"/>
          <w:lang w:eastAsia="ar-SA"/>
        </w:rPr>
        <w:t>Introduction</w:t>
      </w:r>
      <w:bookmarkEnd w:id="0"/>
    </w:p>
    <w:p w14:paraId="1ADC23AC" w14:textId="60C4A52C" w:rsidR="00DD424D" w:rsidRPr="004E649B" w:rsidRDefault="00880B75" w:rsidP="00CF7FEB">
      <w:pPr>
        <w:rPr>
          <w:rFonts w:ascii="Arial" w:hAnsi="Arial" w:cs="Arial"/>
          <w:lang w:eastAsia="ar-SA"/>
        </w:rPr>
      </w:pPr>
      <w:r w:rsidRPr="004E649B">
        <w:rPr>
          <w:rFonts w:ascii="Arial" w:hAnsi="Arial" w:cs="Arial"/>
          <w:lang w:eastAsia="ar-SA"/>
        </w:rPr>
        <w:t>This report discusses several issues regarding Premier Inn. It is a top leading budget hotel brand operating globally, and the majority of hotels are based in the UK.</w:t>
      </w:r>
      <w:r w:rsidR="0009248F" w:rsidRPr="004E649B">
        <w:rPr>
          <w:rFonts w:ascii="Arial" w:hAnsi="Arial" w:cs="Arial"/>
          <w:lang w:eastAsia="ar-SA"/>
        </w:rPr>
        <w:t xml:space="preserve"> It has more than 800 hotels </w:t>
      </w:r>
      <w:r w:rsidR="00000485" w:rsidRPr="004E649B">
        <w:rPr>
          <w:rFonts w:ascii="Arial" w:hAnsi="Arial" w:cs="Arial"/>
          <w:lang w:eastAsia="ar-SA"/>
        </w:rPr>
        <w:t>worldwide</w:t>
      </w:r>
      <w:r w:rsidR="0009248F" w:rsidRPr="004E649B">
        <w:rPr>
          <w:rFonts w:ascii="Arial" w:hAnsi="Arial" w:cs="Arial"/>
          <w:lang w:eastAsia="ar-SA"/>
        </w:rPr>
        <w:t>, with more than 80,000 rooms</w:t>
      </w:r>
      <w:r w:rsidR="00D959CC" w:rsidRPr="004E649B">
        <w:rPr>
          <w:rFonts w:ascii="Arial" w:hAnsi="Arial" w:cs="Arial"/>
        </w:rPr>
        <w:t xml:space="preserve"> </w:t>
      </w:r>
      <w:r w:rsidR="00D959CC" w:rsidRPr="004E649B">
        <w:rPr>
          <w:rFonts w:ascii="Arial" w:hAnsi="Arial" w:cs="Arial"/>
          <w:lang w:eastAsia="ar-SA"/>
        </w:rPr>
        <w:t>(Premier Inn, 2021)</w:t>
      </w:r>
      <w:r w:rsidR="0009248F" w:rsidRPr="004E649B">
        <w:rPr>
          <w:rFonts w:ascii="Arial" w:hAnsi="Arial" w:cs="Arial"/>
          <w:lang w:eastAsia="ar-SA"/>
        </w:rPr>
        <w:t xml:space="preserve">. This company is concerned about sustainability, cost reduction, energy efficiency, and so on. </w:t>
      </w:r>
      <w:r w:rsidRPr="004E649B">
        <w:rPr>
          <w:rFonts w:ascii="Arial" w:hAnsi="Arial" w:cs="Arial"/>
          <w:lang w:eastAsia="ar-SA"/>
        </w:rPr>
        <w:t xml:space="preserve"> </w:t>
      </w:r>
      <w:r w:rsidR="00AA367E" w:rsidRPr="004E649B">
        <w:rPr>
          <w:rFonts w:ascii="Arial" w:hAnsi="Arial" w:cs="Arial"/>
          <w:lang w:eastAsia="ar-SA"/>
        </w:rPr>
        <w:t xml:space="preserve">This report </w:t>
      </w:r>
      <w:r w:rsidR="00B5516C" w:rsidRPr="004E649B">
        <w:rPr>
          <w:rFonts w:ascii="Arial" w:hAnsi="Arial" w:cs="Arial"/>
          <w:lang w:eastAsia="ar-SA"/>
        </w:rPr>
        <w:t>deliberates</w:t>
      </w:r>
      <w:r w:rsidR="00AA367E" w:rsidRPr="004E649B">
        <w:rPr>
          <w:rFonts w:ascii="Arial" w:hAnsi="Arial" w:cs="Arial"/>
          <w:lang w:eastAsia="ar-SA"/>
        </w:rPr>
        <w:t xml:space="preserve"> the organizational structure, organizational culture, values, goals, objectives, change initiatives, how it impacted the hotel, how well they worked, strategic directions of this company, and current business performance are nicely described. </w:t>
      </w:r>
      <w:r w:rsidR="00E0011F" w:rsidRPr="004E649B">
        <w:rPr>
          <w:rFonts w:ascii="Arial" w:hAnsi="Arial" w:cs="Arial"/>
          <w:lang w:eastAsia="ar-SA"/>
        </w:rPr>
        <w:t xml:space="preserve">By scrutinizing all aspects, this report will provide a neutral view regarding the Premier Inn. </w:t>
      </w:r>
    </w:p>
    <w:p w14:paraId="7C00679E" w14:textId="77777777" w:rsidR="00CB4CC8" w:rsidRPr="004E649B" w:rsidRDefault="00CB4CC8" w:rsidP="00CF7FEB">
      <w:pPr>
        <w:rPr>
          <w:rFonts w:ascii="Arial" w:hAnsi="Arial" w:cs="Arial"/>
          <w:lang w:eastAsia="ar-SA"/>
        </w:rPr>
      </w:pPr>
    </w:p>
    <w:p w14:paraId="0DF55F9E" w14:textId="5F05596C" w:rsidR="00CB4CC8" w:rsidRPr="004E649B" w:rsidRDefault="005F0F6E" w:rsidP="00CF7FEB">
      <w:pPr>
        <w:pStyle w:val="Heading1"/>
        <w:jc w:val="both"/>
        <w:rPr>
          <w:rFonts w:ascii="Arial" w:hAnsi="Arial" w:cs="Arial"/>
          <w:lang w:eastAsia="ar-SA"/>
        </w:rPr>
      </w:pPr>
      <w:bookmarkStart w:id="1" w:name="_Toc137241380"/>
      <w:r w:rsidRPr="004E649B">
        <w:rPr>
          <w:rFonts w:ascii="Arial" w:hAnsi="Arial" w:cs="Arial"/>
          <w:lang w:eastAsia="ar-SA"/>
        </w:rPr>
        <w:t>Organization Structure, Culture, and Goal</w:t>
      </w:r>
      <w:bookmarkEnd w:id="1"/>
    </w:p>
    <w:p w14:paraId="739FB6E7" w14:textId="2070424C" w:rsidR="00D216B4" w:rsidRPr="004E649B" w:rsidRDefault="00D216B4" w:rsidP="00CF7FEB">
      <w:pPr>
        <w:pStyle w:val="Heading2"/>
        <w:jc w:val="both"/>
        <w:rPr>
          <w:rFonts w:ascii="Arial" w:hAnsi="Arial" w:cs="Arial"/>
          <w:lang w:eastAsia="ar-SA"/>
        </w:rPr>
      </w:pPr>
      <w:bookmarkStart w:id="2" w:name="_Toc137241381"/>
      <w:r w:rsidRPr="004E649B">
        <w:rPr>
          <w:rFonts w:ascii="Arial" w:hAnsi="Arial" w:cs="Arial"/>
          <w:lang w:eastAsia="ar-SA"/>
        </w:rPr>
        <w:t>Overview of Premier Inn</w:t>
      </w:r>
      <w:bookmarkEnd w:id="2"/>
    </w:p>
    <w:p w14:paraId="2BF2385F" w14:textId="01C1427B" w:rsidR="005F0F6E" w:rsidRPr="004E649B" w:rsidRDefault="00E633D1" w:rsidP="00CF7FEB">
      <w:pPr>
        <w:rPr>
          <w:rFonts w:ascii="Arial" w:hAnsi="Arial" w:cs="Arial"/>
          <w:lang w:eastAsia="ar-SA"/>
        </w:rPr>
      </w:pPr>
      <w:r>
        <w:rPr>
          <w:rFonts w:ascii="Arial" w:hAnsi="Arial" w:cs="Arial"/>
          <w:lang w:eastAsia="ar-SA"/>
        </w:rPr>
        <w:t xml:space="preserve">Cambridge dictionary defines an organization as </w:t>
      </w:r>
      <w:r w:rsidRPr="00E633D1">
        <w:rPr>
          <w:rFonts w:ascii="Arial" w:hAnsi="Arial" w:cs="Arial"/>
          <w:lang w:eastAsia="ar-SA"/>
        </w:rPr>
        <w:t>a group of people who work together in an organized way for a shared purpose</w:t>
      </w:r>
      <w:r>
        <w:rPr>
          <w:rFonts w:ascii="Arial" w:hAnsi="Arial" w:cs="Arial"/>
          <w:lang w:eastAsia="ar-SA"/>
        </w:rPr>
        <w:t xml:space="preserve"> </w:t>
      </w:r>
      <w:r w:rsidRPr="00E633D1">
        <w:rPr>
          <w:rFonts w:ascii="Arial" w:hAnsi="Arial" w:cs="Arial"/>
          <w:lang w:eastAsia="ar-SA"/>
        </w:rPr>
        <w:t>(Cambridge Dictionary, 2019)</w:t>
      </w:r>
      <w:r>
        <w:rPr>
          <w:rFonts w:ascii="Arial" w:hAnsi="Arial" w:cs="Arial"/>
          <w:lang w:eastAsia="ar-SA"/>
        </w:rPr>
        <w:t xml:space="preserve">. </w:t>
      </w:r>
      <w:r w:rsidR="009022A6" w:rsidRPr="004E649B">
        <w:rPr>
          <w:rFonts w:ascii="Arial" w:hAnsi="Arial" w:cs="Arial"/>
          <w:lang w:eastAsia="ar-SA"/>
        </w:rPr>
        <w:t xml:space="preserve">Premier Inn is the largest Hotel brand business in the UK. The hotel brand Premier Inn is a part of the </w:t>
      </w:r>
      <w:proofErr w:type="spellStart"/>
      <w:r w:rsidR="009022A6" w:rsidRPr="004E649B">
        <w:rPr>
          <w:rFonts w:ascii="Arial" w:hAnsi="Arial" w:cs="Arial"/>
          <w:lang w:eastAsia="ar-SA"/>
        </w:rPr>
        <w:t>Whitebread</w:t>
      </w:r>
      <w:proofErr w:type="spellEnd"/>
      <w:r w:rsidR="009022A6" w:rsidRPr="004E649B">
        <w:rPr>
          <w:rFonts w:ascii="Arial" w:hAnsi="Arial" w:cs="Arial"/>
          <w:lang w:eastAsia="ar-SA"/>
        </w:rPr>
        <w:t xml:space="preserve"> Group, a top leading company </w:t>
      </w:r>
      <w:r w:rsidR="00810EED" w:rsidRPr="004E649B">
        <w:rPr>
          <w:rFonts w:ascii="Arial" w:hAnsi="Arial" w:cs="Arial"/>
          <w:lang w:eastAsia="ar-SA"/>
        </w:rPr>
        <w:t xml:space="preserve">in </w:t>
      </w:r>
      <w:r w:rsidR="009022A6" w:rsidRPr="004E649B">
        <w:rPr>
          <w:rFonts w:ascii="Arial" w:hAnsi="Arial" w:cs="Arial"/>
          <w:lang w:eastAsia="ar-SA"/>
        </w:rPr>
        <w:t xml:space="preserve">the UK and Germany. </w:t>
      </w:r>
      <w:r w:rsidR="005C45FA" w:rsidRPr="004E649B">
        <w:rPr>
          <w:rFonts w:ascii="Arial" w:hAnsi="Arial" w:cs="Arial"/>
          <w:lang w:eastAsia="ar-SA"/>
        </w:rPr>
        <w:t>The hotel brand has more than 800 hotels in the UK with more than 80,000 rooms</w:t>
      </w:r>
      <w:r w:rsidR="00D959CC" w:rsidRPr="004E649B">
        <w:rPr>
          <w:rFonts w:ascii="Arial" w:hAnsi="Arial" w:cs="Arial"/>
        </w:rPr>
        <w:t xml:space="preserve"> </w:t>
      </w:r>
      <w:r w:rsidR="00D959CC" w:rsidRPr="004E649B">
        <w:rPr>
          <w:rFonts w:ascii="Arial" w:hAnsi="Arial" w:cs="Arial"/>
          <w:lang w:eastAsia="ar-SA"/>
        </w:rPr>
        <w:t>(Premier Inn, 2021)</w:t>
      </w:r>
      <w:r w:rsidR="005C45FA" w:rsidRPr="004E649B">
        <w:rPr>
          <w:rFonts w:ascii="Arial" w:hAnsi="Arial" w:cs="Arial"/>
          <w:lang w:eastAsia="ar-SA"/>
        </w:rPr>
        <w:t xml:space="preserve">. </w:t>
      </w:r>
      <w:r w:rsidR="00A878E4" w:rsidRPr="004E649B">
        <w:rPr>
          <w:rFonts w:ascii="Arial" w:hAnsi="Arial" w:cs="Arial"/>
          <w:lang w:eastAsia="ar-SA"/>
        </w:rPr>
        <w:t xml:space="preserve">This business organization operates based on the Franchise model where most of the hotels are operated and owned by independent franchisees. </w:t>
      </w:r>
      <w:r w:rsidR="00810EED" w:rsidRPr="004E649B">
        <w:rPr>
          <w:rFonts w:ascii="Arial" w:hAnsi="Arial" w:cs="Arial"/>
          <w:lang w:eastAsia="ar-SA"/>
        </w:rPr>
        <w:t xml:space="preserve">The company follows a structural hierarchy for operating the business, where the line of authority, and accountability of individuals are clear. </w:t>
      </w:r>
    </w:p>
    <w:p w14:paraId="48ED6879" w14:textId="63A50208" w:rsidR="002E5A35" w:rsidRPr="004E649B" w:rsidRDefault="006F7656" w:rsidP="00CF7FEB">
      <w:pPr>
        <w:rPr>
          <w:rFonts w:ascii="Arial" w:hAnsi="Arial" w:cs="Arial"/>
          <w:lang w:eastAsia="ar-SA"/>
        </w:rPr>
      </w:pPr>
      <w:r w:rsidRPr="004E649B">
        <w:rPr>
          <w:rFonts w:ascii="Arial" w:hAnsi="Arial" w:cs="Arial"/>
          <w:noProof/>
          <w14:ligatures w14:val="standardContextual"/>
        </w:rPr>
        <w:lastRenderedPageBreak/>
        <mc:AlternateContent>
          <mc:Choice Requires="wps">
            <w:drawing>
              <wp:anchor distT="0" distB="0" distL="114300" distR="114300" simplePos="0" relativeHeight="251666432" behindDoc="0" locked="0" layoutInCell="1" allowOverlap="1" wp14:anchorId="4C4BDB80" wp14:editId="27BAF8FF">
                <wp:simplePos x="0" y="0"/>
                <wp:positionH relativeFrom="column">
                  <wp:posOffset>4945380</wp:posOffset>
                </wp:positionH>
                <wp:positionV relativeFrom="paragraph">
                  <wp:posOffset>1297940</wp:posOffset>
                </wp:positionV>
                <wp:extent cx="220980" cy="1554480"/>
                <wp:effectExtent l="0" t="0" r="7620" b="7620"/>
                <wp:wrapNone/>
                <wp:docPr id="662580279" name="Rectangle 5"/>
                <wp:cNvGraphicFramePr/>
                <a:graphic xmlns:a="http://schemas.openxmlformats.org/drawingml/2006/main">
                  <a:graphicData uri="http://schemas.microsoft.com/office/word/2010/wordprocessingShape">
                    <wps:wsp>
                      <wps:cNvSpPr/>
                      <wps:spPr>
                        <a:xfrm>
                          <a:off x="0" y="0"/>
                          <a:ext cx="220980" cy="155448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rect w14:anchorId="6FF073F5" id="Rectangle 5" o:spid="_x0000_s1026" style="position:absolute;margin-left:389.4pt;margin-top:102.2pt;width:17.4pt;height:12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" fillcolor="white [3201]" stroked="f" strokeweight="1pt"/>
            </w:pict>
          </mc:Fallback>
        </mc:AlternateContent>
      </w:r>
      <w:r w:rsidRPr="004E649B">
        <w:rPr>
          <w:rFonts w:ascii="Arial" w:hAnsi="Arial" w:cs="Arial"/>
          <w:noProof/>
          <w14:ligatures w14:val="standardContextual"/>
        </w:rPr>
        <mc:AlternateContent>
          <mc:Choice Requires="wps">
            <w:drawing>
              <wp:anchor distT="0" distB="0" distL="114300" distR="114300" simplePos="0" relativeHeight="251664384" behindDoc="0" locked="0" layoutInCell="1" allowOverlap="1" wp14:anchorId="3A01E0CE" wp14:editId="09700916">
                <wp:simplePos x="0" y="0"/>
                <wp:positionH relativeFrom="column">
                  <wp:posOffset>3451860</wp:posOffset>
                </wp:positionH>
                <wp:positionV relativeFrom="paragraph">
                  <wp:posOffset>1145540</wp:posOffset>
                </wp:positionV>
                <wp:extent cx="220980" cy="1554480"/>
                <wp:effectExtent l="0" t="0" r="7620" b="7620"/>
                <wp:wrapNone/>
                <wp:docPr id="1249626736" name="Rectangle 5"/>
                <wp:cNvGraphicFramePr/>
                <a:graphic xmlns:a="http://schemas.openxmlformats.org/drawingml/2006/main">
                  <a:graphicData uri="http://schemas.microsoft.com/office/word/2010/wordprocessingShape">
                    <wps:wsp>
                      <wps:cNvSpPr/>
                      <wps:spPr>
                        <a:xfrm>
                          <a:off x="0" y="0"/>
                          <a:ext cx="220980" cy="155448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rect w14:anchorId="0754ACB0" id="Rectangle 5" o:spid="_x0000_s1026" style="position:absolute;margin-left:271.8pt;margin-top:90.2pt;width:17.4pt;height:12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" fillcolor="white [3201]" stroked="f" strokeweight="1pt"/>
            </w:pict>
          </mc:Fallback>
        </mc:AlternateContent>
      </w:r>
      <w:r w:rsidRPr="004E649B">
        <w:rPr>
          <w:rFonts w:ascii="Arial" w:hAnsi="Arial" w:cs="Arial"/>
          <w:noProof/>
          <w14:ligatures w14:val="standardContextual"/>
        </w:rPr>
        <mc:AlternateContent>
          <mc:Choice Requires="wps">
            <w:drawing>
              <wp:anchor distT="0" distB="0" distL="114300" distR="114300" simplePos="0" relativeHeight="251663360" behindDoc="0" locked="0" layoutInCell="1" allowOverlap="1" wp14:anchorId="15EE9319" wp14:editId="71AFB6D8">
                <wp:simplePos x="0" y="0"/>
                <wp:positionH relativeFrom="column">
                  <wp:posOffset>4892040</wp:posOffset>
                </wp:positionH>
                <wp:positionV relativeFrom="paragraph">
                  <wp:posOffset>2486660</wp:posOffset>
                </wp:positionV>
                <wp:extent cx="152400" cy="0"/>
                <wp:effectExtent l="0" t="0" r="0" b="0"/>
                <wp:wrapNone/>
                <wp:docPr id="883727263" name="Straight Connector 4"/>
                <wp:cNvGraphicFramePr/>
                <a:graphic xmlns:a="http://schemas.openxmlformats.org/drawingml/2006/main">
                  <a:graphicData uri="http://schemas.microsoft.com/office/word/2010/wordprocessingShape">
                    <wps:wsp>
                      <wps:cNvCnPr/>
                      <wps:spPr>
                        <a:xfrm>
                          <a:off x="0" y="0"/>
                          <a:ext cx="15240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33AD3B4F"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2pt,195.8pt" to="397.2pt,19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" strokecolor="#4472c4 [3204]" strokeweight="1pt">
                <v:stroke joinstyle="miter"/>
              </v:line>
            </w:pict>
          </mc:Fallback>
        </mc:AlternateContent>
      </w:r>
      <w:r w:rsidRPr="004E649B">
        <w:rPr>
          <w:rFonts w:ascii="Arial" w:hAnsi="Arial" w:cs="Arial"/>
          <w:noProof/>
          <w14:ligatures w14:val="standardContextual"/>
        </w:rPr>
        <mc:AlternateContent>
          <mc:Choice Requires="wps">
            <w:drawing>
              <wp:anchor distT="0" distB="0" distL="114300" distR="114300" simplePos="0" relativeHeight="251661312" behindDoc="0" locked="0" layoutInCell="1" allowOverlap="1" wp14:anchorId="1ECB78E5" wp14:editId="17C8C1F7">
                <wp:simplePos x="0" y="0"/>
                <wp:positionH relativeFrom="column">
                  <wp:posOffset>3421380</wp:posOffset>
                </wp:positionH>
                <wp:positionV relativeFrom="paragraph">
                  <wp:posOffset>1983740</wp:posOffset>
                </wp:positionV>
                <wp:extent cx="152400" cy="0"/>
                <wp:effectExtent l="0" t="0" r="0" b="0"/>
                <wp:wrapNone/>
                <wp:docPr id="2118425661" name="Straight Connector 4"/>
                <wp:cNvGraphicFramePr/>
                <a:graphic xmlns:a="http://schemas.openxmlformats.org/drawingml/2006/main">
                  <a:graphicData uri="http://schemas.microsoft.com/office/word/2010/wordprocessingShape">
                    <wps:wsp>
                      <wps:cNvCnPr/>
                      <wps:spPr>
                        <a:xfrm>
                          <a:off x="0" y="0"/>
                          <a:ext cx="15240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3E9BAA42"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9.4pt,156.2pt" to="281.4pt,15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" strokecolor="#4472c4 [3204]" strokeweight="1pt">
                <v:stroke joinstyle="miter"/>
              </v:line>
            </w:pict>
          </mc:Fallback>
        </mc:AlternateContent>
      </w:r>
      <w:r w:rsidR="002E5A35" w:rsidRPr="004E649B">
        <w:rPr>
          <w:rFonts w:ascii="Arial" w:hAnsi="Arial" w:cs="Arial"/>
          <w:noProof/>
          <w14:ligatures w14:val="standardContextual"/>
        </w:rPr>
        <w:drawing>
          <wp:inline distT="0" distB="0" distL="0" distR="0" wp14:anchorId="7DD074DB" wp14:editId="3C82CD08">
            <wp:extent cx="6408420" cy="3619500"/>
            <wp:effectExtent l="25400" t="0" r="5080" b="0"/>
            <wp:docPr id="130172074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BF8DFDB" w14:textId="680BAA84" w:rsidR="009022A6" w:rsidRPr="004E649B" w:rsidRDefault="00A806ED" w:rsidP="00CF7FEB">
      <w:pPr>
        <w:rPr>
          <w:rFonts w:ascii="Arial" w:hAnsi="Arial" w:cs="Arial"/>
          <w:lang w:eastAsia="ar-SA"/>
        </w:rPr>
      </w:pPr>
      <w:r w:rsidRPr="004E649B">
        <w:rPr>
          <w:rFonts w:ascii="Arial" w:hAnsi="Arial" w:cs="Arial"/>
          <w:lang w:eastAsia="ar-SA"/>
        </w:rPr>
        <w:t xml:space="preserve">Figure 1: </w:t>
      </w:r>
      <w:proofErr w:type="spellStart"/>
      <w:r w:rsidRPr="004E649B">
        <w:rPr>
          <w:rFonts w:ascii="Arial" w:hAnsi="Arial" w:cs="Arial"/>
          <w:lang w:eastAsia="ar-SA"/>
        </w:rPr>
        <w:t>Organisational</w:t>
      </w:r>
      <w:proofErr w:type="spellEnd"/>
      <w:r w:rsidRPr="004E649B">
        <w:rPr>
          <w:rFonts w:ascii="Arial" w:hAnsi="Arial" w:cs="Arial"/>
          <w:lang w:eastAsia="ar-SA"/>
        </w:rPr>
        <w:t xml:space="preserve"> structure of Premier Inn Hotel</w:t>
      </w:r>
      <w:r w:rsidR="00D959CC" w:rsidRPr="004E649B">
        <w:rPr>
          <w:rFonts w:ascii="Arial" w:hAnsi="Arial" w:cs="Arial"/>
        </w:rPr>
        <w:t xml:space="preserve"> </w:t>
      </w:r>
      <w:r w:rsidR="00D959CC" w:rsidRPr="004E649B">
        <w:rPr>
          <w:rFonts w:ascii="Arial" w:hAnsi="Arial" w:cs="Arial"/>
          <w:lang w:eastAsia="ar-SA"/>
        </w:rPr>
        <w:t>(Premier Inn, 2021)</w:t>
      </w:r>
    </w:p>
    <w:p w14:paraId="6EF72A10" w14:textId="4C941D89" w:rsidR="00A806ED" w:rsidRPr="004E649B" w:rsidRDefault="00A806ED" w:rsidP="00CF7FEB">
      <w:pPr>
        <w:rPr>
          <w:rFonts w:ascii="Arial" w:hAnsi="Arial" w:cs="Arial"/>
          <w:lang w:eastAsia="ar-SA"/>
        </w:rPr>
      </w:pPr>
      <w:r w:rsidRPr="004E649B">
        <w:rPr>
          <w:rFonts w:ascii="Arial" w:hAnsi="Arial" w:cs="Arial"/>
          <w:b/>
          <w:bCs/>
          <w:lang w:eastAsia="ar-SA"/>
        </w:rPr>
        <w:t>Board of Directors:</w:t>
      </w:r>
      <w:r w:rsidRPr="004E649B">
        <w:rPr>
          <w:rFonts w:ascii="Arial" w:hAnsi="Arial" w:cs="Arial"/>
          <w:lang w:eastAsia="ar-SA"/>
        </w:rPr>
        <w:t xml:space="preserve"> </w:t>
      </w:r>
      <w:r w:rsidR="00CA204B">
        <w:rPr>
          <w:rFonts w:ascii="Arial" w:hAnsi="Arial" w:cs="Arial"/>
          <w:lang w:eastAsia="ar-SA"/>
        </w:rPr>
        <w:t>Bo</w:t>
      </w:r>
      <w:r w:rsidR="0041470D">
        <w:rPr>
          <w:rFonts w:ascii="Arial" w:hAnsi="Arial" w:cs="Arial"/>
          <w:lang w:eastAsia="ar-SA"/>
        </w:rPr>
        <w:t>ard</w:t>
      </w:r>
      <w:r w:rsidR="00CA204B">
        <w:rPr>
          <w:rFonts w:ascii="Arial" w:hAnsi="Arial" w:cs="Arial"/>
          <w:lang w:eastAsia="ar-SA"/>
        </w:rPr>
        <w:t xml:space="preserve"> means </w:t>
      </w:r>
      <w:r w:rsidR="00E633D1" w:rsidRPr="00E633D1">
        <w:rPr>
          <w:rFonts w:ascii="Arial" w:hAnsi="Arial" w:cs="Arial"/>
          <w:lang w:eastAsia="ar-SA"/>
        </w:rPr>
        <w:t>the group of people who shareholders choose to manage a company or organization (Cambridge Dictionary, 2017)</w:t>
      </w:r>
      <w:r w:rsidR="00E633D1">
        <w:rPr>
          <w:rFonts w:ascii="Arial" w:hAnsi="Arial" w:cs="Arial"/>
          <w:lang w:eastAsia="ar-SA"/>
        </w:rPr>
        <w:t xml:space="preserve">. </w:t>
      </w:r>
      <w:r w:rsidRPr="004E649B">
        <w:rPr>
          <w:rFonts w:ascii="Arial" w:hAnsi="Arial" w:cs="Arial"/>
          <w:lang w:eastAsia="ar-SA"/>
        </w:rPr>
        <w:t>This portion is the ultimate decision-maker of the company. They are mainly responsible for the strategic actions taken for the long term and are also accountable for overseeing the future operation of the company</w:t>
      </w:r>
      <w:r w:rsidR="00D959CC" w:rsidRPr="004E649B">
        <w:rPr>
          <w:rFonts w:ascii="Arial" w:hAnsi="Arial" w:cs="Arial"/>
        </w:rPr>
        <w:t xml:space="preserve"> </w:t>
      </w:r>
      <w:r w:rsidR="00D959CC" w:rsidRPr="004E649B">
        <w:rPr>
          <w:rFonts w:ascii="Arial" w:hAnsi="Arial" w:cs="Arial"/>
          <w:lang w:eastAsia="ar-SA"/>
        </w:rPr>
        <w:t>(</w:t>
      </w:r>
      <w:proofErr w:type="spellStart"/>
      <w:r w:rsidR="00D959CC" w:rsidRPr="004E649B">
        <w:rPr>
          <w:rFonts w:ascii="Arial" w:hAnsi="Arial" w:cs="Arial"/>
          <w:lang w:eastAsia="ar-SA"/>
        </w:rPr>
        <w:t>Whitebread</w:t>
      </w:r>
      <w:proofErr w:type="spellEnd"/>
      <w:r w:rsidR="00D959CC" w:rsidRPr="004E649B">
        <w:rPr>
          <w:rFonts w:ascii="Arial" w:hAnsi="Arial" w:cs="Arial"/>
          <w:lang w:eastAsia="ar-SA"/>
        </w:rPr>
        <w:t xml:space="preserve"> Plc, 2022)</w:t>
      </w:r>
      <w:r w:rsidRPr="004E649B">
        <w:rPr>
          <w:rFonts w:ascii="Arial" w:hAnsi="Arial" w:cs="Arial"/>
          <w:lang w:eastAsia="ar-SA"/>
        </w:rPr>
        <w:t xml:space="preserve">. </w:t>
      </w:r>
    </w:p>
    <w:p w14:paraId="502EA2FA" w14:textId="540D17F9" w:rsidR="00A806ED" w:rsidRPr="004E649B" w:rsidRDefault="00A806ED" w:rsidP="00CF7FEB">
      <w:pPr>
        <w:rPr>
          <w:rFonts w:ascii="Arial" w:hAnsi="Arial" w:cs="Arial"/>
          <w:lang w:eastAsia="ar-SA"/>
        </w:rPr>
      </w:pPr>
      <w:r w:rsidRPr="004E649B">
        <w:rPr>
          <w:rFonts w:ascii="Arial" w:hAnsi="Arial" w:cs="Arial"/>
          <w:b/>
          <w:bCs/>
          <w:lang w:eastAsia="ar-SA"/>
        </w:rPr>
        <w:t>CEO:</w:t>
      </w:r>
      <w:r w:rsidRPr="004E649B">
        <w:rPr>
          <w:rFonts w:ascii="Arial" w:hAnsi="Arial" w:cs="Arial"/>
          <w:lang w:eastAsia="ar-SA"/>
        </w:rPr>
        <w:t xml:space="preserve"> </w:t>
      </w:r>
      <w:r w:rsidR="002420B4">
        <w:rPr>
          <w:rFonts w:ascii="Arial" w:hAnsi="Arial" w:cs="Arial"/>
          <w:lang w:eastAsia="ar-SA"/>
        </w:rPr>
        <w:t>C</w:t>
      </w:r>
      <w:r w:rsidR="002420B4" w:rsidRPr="002420B4">
        <w:rPr>
          <w:rFonts w:ascii="Arial" w:hAnsi="Arial" w:cs="Arial"/>
          <w:lang w:eastAsia="ar-SA"/>
        </w:rPr>
        <w:t>hief executive officer (CEO), the senior manager or leader of a business or other organization, such as a nonprofit or nongovernmental organization (NGO)</w:t>
      </w:r>
      <w:r w:rsidR="002420B4" w:rsidRPr="002420B4">
        <w:t xml:space="preserve"> </w:t>
      </w:r>
      <w:r w:rsidR="002420B4" w:rsidRPr="002420B4">
        <w:rPr>
          <w:rFonts w:ascii="Arial" w:hAnsi="Arial" w:cs="Arial"/>
          <w:lang w:eastAsia="ar-SA"/>
        </w:rPr>
        <w:t>(Duignan, 2016)</w:t>
      </w:r>
      <w:r w:rsidR="002420B4">
        <w:rPr>
          <w:rFonts w:ascii="Arial" w:hAnsi="Arial" w:cs="Arial"/>
          <w:lang w:eastAsia="ar-SA"/>
        </w:rPr>
        <w:t xml:space="preserve">. </w:t>
      </w:r>
      <w:r w:rsidR="006B6B2D" w:rsidRPr="004E649B">
        <w:rPr>
          <w:rFonts w:ascii="Arial" w:hAnsi="Arial" w:cs="Arial"/>
          <w:lang w:eastAsia="ar-SA"/>
        </w:rPr>
        <w:t>It is the top executive position of the company, which is responsible for leading Premier Inn and applying the strategic vision of the board of directors</w:t>
      </w:r>
      <w:r w:rsidR="00D959CC" w:rsidRPr="004E649B">
        <w:rPr>
          <w:rFonts w:ascii="Arial" w:hAnsi="Arial" w:cs="Arial"/>
        </w:rPr>
        <w:t xml:space="preserve"> </w:t>
      </w:r>
      <w:r w:rsidR="00D959CC" w:rsidRPr="004E649B">
        <w:rPr>
          <w:rFonts w:ascii="Arial" w:hAnsi="Arial" w:cs="Arial"/>
          <w:lang w:eastAsia="ar-SA"/>
        </w:rPr>
        <w:t>(Financial Times, 2023)</w:t>
      </w:r>
      <w:r w:rsidR="006B6B2D" w:rsidRPr="004E649B">
        <w:rPr>
          <w:rFonts w:ascii="Arial" w:hAnsi="Arial" w:cs="Arial"/>
          <w:lang w:eastAsia="ar-SA"/>
        </w:rPr>
        <w:t>.</w:t>
      </w:r>
    </w:p>
    <w:p w14:paraId="04182D67" w14:textId="420C98D1" w:rsidR="006B6B2D" w:rsidRPr="004E649B" w:rsidRDefault="006B6B2D" w:rsidP="00CF7FEB">
      <w:pPr>
        <w:rPr>
          <w:rFonts w:ascii="Arial" w:hAnsi="Arial" w:cs="Arial"/>
          <w:lang w:eastAsia="ar-SA"/>
        </w:rPr>
      </w:pPr>
      <w:r w:rsidRPr="004E649B">
        <w:rPr>
          <w:rFonts w:ascii="Arial" w:hAnsi="Arial" w:cs="Arial"/>
          <w:b/>
          <w:bCs/>
          <w:lang w:eastAsia="ar-SA"/>
        </w:rPr>
        <w:t>Executive Committee:</w:t>
      </w:r>
      <w:r w:rsidRPr="004E649B">
        <w:rPr>
          <w:rFonts w:ascii="Arial" w:hAnsi="Arial" w:cs="Arial"/>
          <w:lang w:eastAsia="ar-SA"/>
        </w:rPr>
        <w:t xml:space="preserve"> </w:t>
      </w:r>
      <w:r w:rsidR="00892007" w:rsidRPr="00892007">
        <w:rPr>
          <w:rFonts w:ascii="Arial" w:hAnsi="Arial" w:cs="Arial"/>
          <w:lang w:eastAsia="ar-SA"/>
        </w:rPr>
        <w:t>The role of an executive committee, similar to all committees, is to help the board accomplish its work in the most efficient way</w:t>
      </w:r>
      <w:r w:rsidR="00892007">
        <w:rPr>
          <w:rFonts w:ascii="Arial" w:hAnsi="Arial" w:cs="Arial"/>
          <w:lang w:eastAsia="ar-SA"/>
        </w:rPr>
        <w:t xml:space="preserve">, their main objectives is to run the organization properly </w:t>
      </w:r>
      <w:r w:rsidR="00892007" w:rsidRPr="00892007">
        <w:rPr>
          <w:rFonts w:ascii="Arial" w:hAnsi="Arial" w:cs="Arial"/>
          <w:lang w:eastAsia="ar-SA"/>
        </w:rPr>
        <w:t>(Cambridge Dictionary, 2014).</w:t>
      </w:r>
      <w:r w:rsidR="00892007">
        <w:rPr>
          <w:rFonts w:ascii="Arial" w:hAnsi="Arial" w:cs="Arial"/>
          <w:lang w:eastAsia="ar-SA"/>
        </w:rPr>
        <w:t xml:space="preserve"> </w:t>
      </w:r>
      <w:r w:rsidRPr="004E649B">
        <w:rPr>
          <w:rFonts w:ascii="Arial" w:hAnsi="Arial" w:cs="Arial"/>
          <w:lang w:eastAsia="ar-SA"/>
        </w:rPr>
        <w:t>They are senior executives of Premier Inn and are directly responsible to report to the CEO of the hotel. They are CFO, COO, CMO, CPO, and CIO, which is visible in the exhibit above. The roles of these executives are shown below:</w:t>
      </w:r>
    </w:p>
    <w:p w14:paraId="3E4C006E" w14:textId="45220283" w:rsidR="006B6B2D" w:rsidRPr="004E649B" w:rsidRDefault="006B6B2D" w:rsidP="00CF7FEB">
      <w:pPr>
        <w:pStyle w:val="ListParagraph"/>
        <w:numPr>
          <w:ilvl w:val="0"/>
          <w:numId w:val="1"/>
        </w:numPr>
        <w:rPr>
          <w:rFonts w:ascii="Arial" w:hAnsi="Arial" w:cs="Arial"/>
          <w:lang w:eastAsia="ar-SA"/>
        </w:rPr>
      </w:pPr>
      <w:r w:rsidRPr="004E649B">
        <w:rPr>
          <w:rFonts w:ascii="Arial" w:hAnsi="Arial" w:cs="Arial"/>
          <w:lang w:eastAsia="ar-SA"/>
        </w:rPr>
        <w:lastRenderedPageBreak/>
        <w:t>Chief Financial Officer: Involved in financial activities like financial management, financial forecasting, and reporting.</w:t>
      </w:r>
    </w:p>
    <w:p w14:paraId="7BA06388" w14:textId="54047A1E" w:rsidR="006B6B2D" w:rsidRPr="004E649B" w:rsidRDefault="006B6B2D" w:rsidP="00CF7FEB">
      <w:pPr>
        <w:pStyle w:val="ListParagraph"/>
        <w:numPr>
          <w:ilvl w:val="0"/>
          <w:numId w:val="1"/>
        </w:numPr>
        <w:rPr>
          <w:rFonts w:ascii="Arial" w:hAnsi="Arial" w:cs="Arial"/>
          <w:lang w:eastAsia="ar-SA"/>
        </w:rPr>
      </w:pPr>
      <w:r w:rsidRPr="004E649B">
        <w:rPr>
          <w:rFonts w:ascii="Arial" w:hAnsi="Arial" w:cs="Arial"/>
          <w:lang w:eastAsia="ar-SA"/>
        </w:rPr>
        <w:t>Chief Operating Officer: Responsible for all operating activities like food and beverage, housekeeping, hotel operation, and so on.</w:t>
      </w:r>
    </w:p>
    <w:p w14:paraId="010B25D8" w14:textId="0A73FFD7" w:rsidR="006B6B2D" w:rsidRPr="004E649B" w:rsidRDefault="006B6B2D" w:rsidP="00CF7FEB">
      <w:pPr>
        <w:pStyle w:val="ListParagraph"/>
        <w:numPr>
          <w:ilvl w:val="0"/>
          <w:numId w:val="1"/>
        </w:numPr>
        <w:rPr>
          <w:rFonts w:ascii="Arial" w:hAnsi="Arial" w:cs="Arial"/>
          <w:lang w:eastAsia="ar-SA"/>
        </w:rPr>
      </w:pPr>
      <w:r w:rsidRPr="004E649B">
        <w:rPr>
          <w:rFonts w:ascii="Arial" w:hAnsi="Arial" w:cs="Arial"/>
          <w:lang w:eastAsia="ar-SA"/>
        </w:rPr>
        <w:t>Chief Marketing Officer: Involved in developing strategic marketing plan, and brand strategy.</w:t>
      </w:r>
    </w:p>
    <w:p w14:paraId="3D95E859" w14:textId="6A055C9D" w:rsidR="006B6B2D" w:rsidRPr="004E649B" w:rsidRDefault="006B6B2D" w:rsidP="00CF7FEB">
      <w:pPr>
        <w:pStyle w:val="ListParagraph"/>
        <w:numPr>
          <w:ilvl w:val="0"/>
          <w:numId w:val="1"/>
        </w:numPr>
        <w:rPr>
          <w:rFonts w:ascii="Arial" w:hAnsi="Arial" w:cs="Arial"/>
          <w:lang w:eastAsia="ar-SA"/>
        </w:rPr>
      </w:pPr>
      <w:r w:rsidRPr="004E649B">
        <w:rPr>
          <w:rFonts w:ascii="Arial" w:hAnsi="Arial" w:cs="Arial"/>
          <w:lang w:eastAsia="ar-SA"/>
        </w:rPr>
        <w:t xml:space="preserve">Chief People Officer: </w:t>
      </w:r>
      <w:r w:rsidR="00735472" w:rsidRPr="004E649B">
        <w:rPr>
          <w:rFonts w:ascii="Arial" w:hAnsi="Arial" w:cs="Arial"/>
          <w:lang w:eastAsia="ar-SA"/>
        </w:rPr>
        <w:t xml:space="preserve">Involved in managing human resources, finding the best resources for Premier Inn, talent acquisition, retention, and development. </w:t>
      </w:r>
    </w:p>
    <w:p w14:paraId="371C6426" w14:textId="797E56CF" w:rsidR="00735472" w:rsidRPr="004E649B" w:rsidRDefault="00735472" w:rsidP="00CF7FEB">
      <w:pPr>
        <w:pStyle w:val="ListParagraph"/>
        <w:numPr>
          <w:ilvl w:val="0"/>
          <w:numId w:val="1"/>
        </w:numPr>
        <w:rPr>
          <w:rFonts w:ascii="Arial" w:hAnsi="Arial" w:cs="Arial"/>
          <w:lang w:eastAsia="ar-SA"/>
        </w:rPr>
      </w:pPr>
      <w:r w:rsidRPr="004E649B">
        <w:rPr>
          <w:rFonts w:ascii="Arial" w:hAnsi="Arial" w:cs="Arial"/>
          <w:lang w:eastAsia="ar-SA"/>
        </w:rPr>
        <w:t>Chief Information Officer: Involved in the activities related to IT structure, its development, and Information System</w:t>
      </w:r>
      <w:r w:rsidR="00D959CC" w:rsidRPr="004E649B">
        <w:rPr>
          <w:rFonts w:ascii="Arial" w:hAnsi="Arial" w:cs="Arial"/>
        </w:rPr>
        <w:t xml:space="preserve"> </w:t>
      </w:r>
      <w:r w:rsidR="00D959CC" w:rsidRPr="004E649B">
        <w:rPr>
          <w:rFonts w:ascii="Arial" w:hAnsi="Arial" w:cs="Arial"/>
          <w:lang w:eastAsia="ar-SA"/>
        </w:rPr>
        <w:t>(Financial Times, 2023)</w:t>
      </w:r>
      <w:r w:rsidRPr="004E649B">
        <w:rPr>
          <w:rFonts w:ascii="Arial" w:hAnsi="Arial" w:cs="Arial"/>
          <w:lang w:eastAsia="ar-SA"/>
        </w:rPr>
        <w:t xml:space="preserve">. </w:t>
      </w:r>
    </w:p>
    <w:p w14:paraId="3311E82E" w14:textId="4CFC9DEF" w:rsidR="00D216B4" w:rsidRPr="004E649B" w:rsidRDefault="00D216B4" w:rsidP="00CF7FEB">
      <w:pPr>
        <w:pStyle w:val="Heading2"/>
        <w:jc w:val="both"/>
        <w:rPr>
          <w:rFonts w:ascii="Arial" w:hAnsi="Arial" w:cs="Arial"/>
          <w:lang w:eastAsia="ar-SA"/>
        </w:rPr>
      </w:pPr>
      <w:bookmarkStart w:id="3" w:name="_Toc137241382"/>
      <w:proofErr w:type="spellStart"/>
      <w:r w:rsidRPr="004E649B">
        <w:rPr>
          <w:rFonts w:ascii="Arial" w:hAnsi="Arial" w:cs="Arial"/>
          <w:lang w:eastAsia="ar-SA"/>
        </w:rPr>
        <w:t>Organisational</w:t>
      </w:r>
      <w:proofErr w:type="spellEnd"/>
      <w:r w:rsidRPr="004E649B">
        <w:rPr>
          <w:rFonts w:ascii="Arial" w:hAnsi="Arial" w:cs="Arial"/>
          <w:lang w:eastAsia="ar-SA"/>
        </w:rPr>
        <w:t xml:space="preserve"> culture</w:t>
      </w:r>
      <w:bookmarkEnd w:id="3"/>
    </w:p>
    <w:p w14:paraId="4F025870" w14:textId="0F97D8FF" w:rsidR="00735472" w:rsidRPr="004E649B" w:rsidRDefault="006B0DD9" w:rsidP="00CF7FEB">
      <w:pPr>
        <w:rPr>
          <w:rFonts w:ascii="Arial" w:hAnsi="Arial" w:cs="Arial"/>
          <w:lang w:eastAsia="ar-SA"/>
        </w:rPr>
      </w:pPr>
      <w:r w:rsidRPr="004E649B">
        <w:rPr>
          <w:rFonts w:ascii="Arial" w:hAnsi="Arial" w:cs="Arial"/>
          <w:lang w:eastAsia="ar-SA"/>
        </w:rPr>
        <w:t>Organizational culture is the collection of values, practices, expectations, and so on that guide the action of employees of a firm</w:t>
      </w:r>
      <w:r w:rsidRPr="004E649B">
        <w:rPr>
          <w:rFonts w:ascii="Arial" w:hAnsi="Arial" w:cs="Arial"/>
        </w:rPr>
        <w:t xml:space="preserve"> </w:t>
      </w:r>
      <w:r w:rsidRPr="004E649B">
        <w:rPr>
          <w:rFonts w:ascii="Arial" w:hAnsi="Arial" w:cs="Arial"/>
          <w:lang w:eastAsia="ar-SA"/>
        </w:rPr>
        <w:t xml:space="preserve">(Elsmore, 2018).  </w:t>
      </w:r>
      <w:r w:rsidR="00243BAA" w:rsidRPr="004E649B">
        <w:rPr>
          <w:rFonts w:ascii="Arial" w:hAnsi="Arial" w:cs="Arial"/>
          <w:lang w:eastAsia="ar-SA"/>
        </w:rPr>
        <w:t xml:space="preserve">Premier Inn is highly focused on customer culture and gives a strong emphasis on excellent service and providing the best customer satisfaction. This brand won a huge number of awards for its higher level of customer service like Travel Brand of the Year in 2019. Its customer-focused culture is highly reflected in its brand values that focus on “delivering great value”, “doing the right thing”, and “putting customers first”. </w:t>
      </w:r>
    </w:p>
    <w:p w14:paraId="029FE34F" w14:textId="3DD4EB91" w:rsidR="00243BAA" w:rsidRPr="004E649B" w:rsidRDefault="00243BAA" w:rsidP="00CF7FEB">
      <w:pPr>
        <w:rPr>
          <w:rFonts w:ascii="Arial" w:hAnsi="Arial" w:cs="Arial"/>
          <w:lang w:eastAsia="ar-SA"/>
        </w:rPr>
      </w:pPr>
      <w:r w:rsidRPr="004E649B">
        <w:rPr>
          <w:rFonts w:ascii="Arial" w:hAnsi="Arial" w:cs="Arial"/>
          <w:lang w:eastAsia="ar-SA"/>
        </w:rPr>
        <w:t>When it comes to its goals, it can be said that Premier Inn’s strategy is highly focused on expansion and it is both in the domestic market and internal market.</w:t>
      </w:r>
      <w:r w:rsidR="00943AE6" w:rsidRPr="004E649B">
        <w:rPr>
          <w:rFonts w:ascii="Arial" w:hAnsi="Arial" w:cs="Arial"/>
          <w:lang w:eastAsia="ar-SA"/>
        </w:rPr>
        <w:t xml:space="preserve"> The company want to open more hotel in the UK and also Germany. And for this, it is exploring opportunities in the domestic and international markets. Its franchise model allows it to expand the market and reduce capital expenditure. </w:t>
      </w:r>
    </w:p>
    <w:p w14:paraId="02125A17" w14:textId="69866CBF" w:rsidR="00D216B4" w:rsidRPr="004E649B" w:rsidRDefault="00D216B4" w:rsidP="00CF7FEB">
      <w:pPr>
        <w:pStyle w:val="Heading2"/>
        <w:jc w:val="both"/>
        <w:rPr>
          <w:rFonts w:ascii="Arial" w:hAnsi="Arial" w:cs="Arial"/>
          <w:lang w:eastAsia="ar-SA"/>
        </w:rPr>
      </w:pPr>
      <w:bookmarkStart w:id="4" w:name="_Toc137241383"/>
      <w:r w:rsidRPr="004E649B">
        <w:rPr>
          <w:rFonts w:ascii="Arial" w:hAnsi="Arial" w:cs="Arial"/>
          <w:lang w:eastAsia="ar-SA"/>
        </w:rPr>
        <w:t>Premier Inn’s goal</w:t>
      </w:r>
      <w:bookmarkEnd w:id="4"/>
    </w:p>
    <w:p w14:paraId="0E8A7707" w14:textId="3705D889" w:rsidR="00D216B4" w:rsidRPr="004E649B" w:rsidRDefault="006B0DD9" w:rsidP="00CF7FEB">
      <w:pPr>
        <w:rPr>
          <w:rFonts w:ascii="Arial" w:hAnsi="Arial" w:cs="Arial"/>
          <w:lang w:eastAsia="ar-SA"/>
        </w:rPr>
      </w:pPr>
      <w:r w:rsidRPr="004E649B">
        <w:rPr>
          <w:rFonts w:ascii="Arial" w:hAnsi="Arial" w:cs="Arial"/>
          <w:lang w:eastAsia="ar-SA"/>
        </w:rPr>
        <w:t>Organizational goal is the expected outcome of firms that it wants to achieve</w:t>
      </w:r>
      <w:r w:rsidRPr="004E649B">
        <w:rPr>
          <w:rFonts w:ascii="Arial" w:hAnsi="Arial" w:cs="Arial"/>
        </w:rPr>
        <w:t xml:space="preserve"> </w:t>
      </w:r>
      <w:r w:rsidRPr="004E649B">
        <w:rPr>
          <w:rFonts w:ascii="Arial" w:hAnsi="Arial" w:cs="Arial"/>
          <w:lang w:eastAsia="ar-SA"/>
        </w:rPr>
        <w:t xml:space="preserve">(Khanka, 2016). </w:t>
      </w:r>
      <w:r w:rsidR="00943AE6" w:rsidRPr="004E649B">
        <w:rPr>
          <w:rFonts w:ascii="Arial" w:hAnsi="Arial" w:cs="Arial"/>
          <w:lang w:eastAsia="ar-SA"/>
        </w:rPr>
        <w:t>The company has become more popular for its environmental preference. This brand is highly committed to operating them in an environmentally and socially responsible manner which made them more popular with its customer</w:t>
      </w:r>
      <w:r w:rsidRPr="004E649B">
        <w:rPr>
          <w:rFonts w:ascii="Arial" w:hAnsi="Arial" w:cs="Arial"/>
        </w:rPr>
        <w:t xml:space="preserve"> </w:t>
      </w:r>
      <w:r w:rsidRPr="004E649B">
        <w:rPr>
          <w:rFonts w:ascii="Arial" w:hAnsi="Arial" w:cs="Arial"/>
          <w:lang w:eastAsia="ar-SA"/>
        </w:rPr>
        <w:t>(Sinding, 2018)</w:t>
      </w:r>
      <w:r w:rsidR="00943AE6" w:rsidRPr="004E649B">
        <w:rPr>
          <w:rFonts w:ascii="Arial" w:hAnsi="Arial" w:cs="Arial"/>
          <w:lang w:eastAsia="ar-SA"/>
        </w:rPr>
        <w:t>. This brand has set some highly ambitious sustainability goals or targets which will impact the environment a lot.</w:t>
      </w:r>
      <w:r w:rsidR="00D216B4" w:rsidRPr="004E649B">
        <w:rPr>
          <w:rFonts w:ascii="Arial" w:hAnsi="Arial" w:cs="Arial"/>
          <w:lang w:eastAsia="ar-SA"/>
        </w:rPr>
        <w:t xml:space="preserve"> Some of them are given below:</w:t>
      </w:r>
    </w:p>
    <w:p w14:paraId="2837A473" w14:textId="3AC5F9CC" w:rsidR="00943AE6" w:rsidRPr="004E649B" w:rsidRDefault="00D216B4" w:rsidP="00CF7FEB">
      <w:pPr>
        <w:pStyle w:val="ListParagraph"/>
        <w:numPr>
          <w:ilvl w:val="0"/>
          <w:numId w:val="3"/>
        </w:numPr>
        <w:rPr>
          <w:rFonts w:ascii="Arial" w:hAnsi="Arial" w:cs="Arial"/>
          <w:lang w:eastAsia="ar-SA"/>
        </w:rPr>
      </w:pPr>
      <w:r w:rsidRPr="004E649B">
        <w:rPr>
          <w:rFonts w:ascii="Arial" w:hAnsi="Arial" w:cs="Arial"/>
          <w:lang w:eastAsia="ar-SA"/>
        </w:rPr>
        <w:lastRenderedPageBreak/>
        <w:t>Reduce carbon emission:</w:t>
      </w:r>
      <w:r w:rsidR="00943AE6" w:rsidRPr="004E649B">
        <w:rPr>
          <w:rFonts w:ascii="Arial" w:hAnsi="Arial" w:cs="Arial"/>
          <w:lang w:eastAsia="ar-SA"/>
        </w:rPr>
        <w:t xml:space="preserve"> It plans to reduce carbon emissions by fifty percent (50%) by 2025</w:t>
      </w:r>
      <w:r w:rsidR="00B4049E" w:rsidRPr="004E649B">
        <w:rPr>
          <w:rFonts w:ascii="Arial" w:hAnsi="Arial" w:cs="Arial"/>
        </w:rPr>
        <w:t xml:space="preserve"> </w:t>
      </w:r>
      <w:r w:rsidR="00B4049E" w:rsidRPr="004E649B">
        <w:rPr>
          <w:rFonts w:ascii="Arial" w:hAnsi="Arial" w:cs="Arial"/>
          <w:lang w:eastAsia="ar-SA"/>
        </w:rPr>
        <w:t>(Reuters, 2021)</w:t>
      </w:r>
      <w:r w:rsidR="00943AE6" w:rsidRPr="004E649B">
        <w:rPr>
          <w:rFonts w:ascii="Arial" w:hAnsi="Arial" w:cs="Arial"/>
          <w:lang w:eastAsia="ar-SA"/>
        </w:rPr>
        <w:t xml:space="preserve">. </w:t>
      </w:r>
      <w:r w:rsidR="00B01C45" w:rsidRPr="004E649B">
        <w:rPr>
          <w:rFonts w:ascii="Arial" w:hAnsi="Arial" w:cs="Arial"/>
          <w:lang w:eastAsia="ar-SA"/>
        </w:rPr>
        <w:t>The brand is investing highly in energy-efficient technology like LED lighting, and smart building systems which will reduce its environmental footprint</w:t>
      </w:r>
      <w:r w:rsidR="006B0DD9" w:rsidRPr="004E649B">
        <w:rPr>
          <w:rFonts w:ascii="Arial" w:hAnsi="Arial" w:cs="Arial"/>
        </w:rPr>
        <w:t xml:space="preserve"> </w:t>
      </w:r>
      <w:r w:rsidR="006B0DD9" w:rsidRPr="004E649B">
        <w:rPr>
          <w:rFonts w:ascii="Arial" w:hAnsi="Arial" w:cs="Arial"/>
          <w:lang w:eastAsia="ar-SA"/>
        </w:rPr>
        <w:t>(Premier Inn, 2021a)</w:t>
      </w:r>
      <w:r w:rsidR="00B01C45" w:rsidRPr="004E649B">
        <w:rPr>
          <w:rFonts w:ascii="Arial" w:hAnsi="Arial" w:cs="Arial"/>
          <w:lang w:eastAsia="ar-SA"/>
        </w:rPr>
        <w:t xml:space="preserve">. </w:t>
      </w:r>
    </w:p>
    <w:p w14:paraId="43E4DED2" w14:textId="4912C0F1" w:rsidR="00D216B4" w:rsidRPr="004E649B" w:rsidRDefault="00D216B4" w:rsidP="00CF7FEB">
      <w:pPr>
        <w:pStyle w:val="ListParagraph"/>
        <w:numPr>
          <w:ilvl w:val="0"/>
          <w:numId w:val="3"/>
        </w:numPr>
        <w:rPr>
          <w:rFonts w:ascii="Arial" w:hAnsi="Arial" w:cs="Arial"/>
          <w:lang w:eastAsia="ar-SA"/>
        </w:rPr>
      </w:pPr>
      <w:r w:rsidRPr="004E649B">
        <w:rPr>
          <w:rFonts w:ascii="Arial" w:hAnsi="Arial" w:cs="Arial"/>
          <w:lang w:eastAsia="ar-SA"/>
        </w:rPr>
        <w:t>Reduce waste: Another highly effective and praiseworthy goal of Premier Inn is: it wants to reduce the wastage, that it generated from the things they use. They want it to be reused or recycled. For this, the brand goes to waste reduction measures which start from packaging to using sustainable materials</w:t>
      </w:r>
      <w:r w:rsidR="00B4049E" w:rsidRPr="004E649B">
        <w:rPr>
          <w:rFonts w:ascii="Arial" w:hAnsi="Arial" w:cs="Arial"/>
        </w:rPr>
        <w:t xml:space="preserve"> </w:t>
      </w:r>
      <w:r w:rsidR="00B4049E" w:rsidRPr="004E649B">
        <w:rPr>
          <w:rFonts w:ascii="Arial" w:hAnsi="Arial" w:cs="Arial"/>
          <w:lang w:eastAsia="ar-SA"/>
        </w:rPr>
        <w:t>(Annual Report, 2022)</w:t>
      </w:r>
      <w:r w:rsidRPr="004E649B">
        <w:rPr>
          <w:rFonts w:ascii="Arial" w:hAnsi="Arial" w:cs="Arial"/>
          <w:lang w:eastAsia="ar-SA"/>
        </w:rPr>
        <w:t xml:space="preserve">. </w:t>
      </w:r>
    </w:p>
    <w:p w14:paraId="6C4A0CEE" w14:textId="70F5F6AC" w:rsidR="00D216B4" w:rsidRPr="004E649B" w:rsidRDefault="00D216B4" w:rsidP="00CF7FEB">
      <w:pPr>
        <w:ind w:left="360"/>
        <w:rPr>
          <w:rFonts w:ascii="Arial" w:hAnsi="Arial" w:cs="Arial"/>
          <w:lang w:eastAsia="ar-SA"/>
        </w:rPr>
      </w:pPr>
      <w:r w:rsidRPr="004E649B">
        <w:rPr>
          <w:rFonts w:ascii="Arial" w:hAnsi="Arial" w:cs="Arial"/>
          <w:lang w:eastAsia="ar-SA"/>
        </w:rPr>
        <w:t>There are many more goals they have for sustainability, these are some to be mentionable.</w:t>
      </w:r>
    </w:p>
    <w:p w14:paraId="52F91871" w14:textId="4C797BA4" w:rsidR="004550CF" w:rsidRPr="004E649B" w:rsidRDefault="009F5907" w:rsidP="009F5907">
      <w:pPr>
        <w:rPr>
          <w:rFonts w:ascii="Arial" w:hAnsi="Arial" w:cs="Arial"/>
          <w:lang w:eastAsia="ar-SA"/>
        </w:rPr>
      </w:pPr>
      <w:r>
        <w:rPr>
          <w:rFonts w:ascii="Arial" w:hAnsi="Arial" w:cs="Arial"/>
          <w:lang w:eastAsia="ar-SA"/>
        </w:rPr>
        <w:t xml:space="preserve">  </w:t>
      </w:r>
    </w:p>
    <w:p w14:paraId="5840F6DD" w14:textId="77777777" w:rsidR="004550CF" w:rsidRPr="004E649B" w:rsidRDefault="004550CF" w:rsidP="00CF7FEB">
      <w:pPr>
        <w:rPr>
          <w:rFonts w:ascii="Arial" w:hAnsi="Arial" w:cs="Arial"/>
          <w:lang w:eastAsia="ar-SA"/>
        </w:rPr>
      </w:pPr>
    </w:p>
    <w:p w14:paraId="7609D8DC" w14:textId="48E93998" w:rsidR="004550CF" w:rsidRPr="004E649B" w:rsidRDefault="004550CF" w:rsidP="00CF7FEB">
      <w:pPr>
        <w:pStyle w:val="Heading1"/>
        <w:jc w:val="both"/>
        <w:rPr>
          <w:rFonts w:ascii="Arial" w:hAnsi="Arial" w:cs="Arial"/>
          <w:lang w:eastAsia="ar-SA"/>
        </w:rPr>
      </w:pPr>
      <w:bookmarkStart w:id="5" w:name="_Toc137241384"/>
      <w:r w:rsidRPr="004E649B">
        <w:rPr>
          <w:rFonts w:ascii="Arial" w:hAnsi="Arial" w:cs="Arial"/>
          <w:lang w:eastAsia="ar-SA"/>
        </w:rPr>
        <w:t>Recent Change Initiatives and Impact of Premier Inn</w:t>
      </w:r>
      <w:bookmarkEnd w:id="5"/>
    </w:p>
    <w:p w14:paraId="2FF9E6E0" w14:textId="37C0F732" w:rsidR="004550CF" w:rsidRPr="004E649B" w:rsidRDefault="006D57DA" w:rsidP="00CF7FEB">
      <w:pPr>
        <w:rPr>
          <w:rFonts w:ascii="Arial" w:hAnsi="Arial" w:cs="Arial"/>
          <w:lang w:eastAsia="ar-SA"/>
        </w:rPr>
      </w:pPr>
      <w:r>
        <w:rPr>
          <w:rFonts w:ascii="Arial" w:hAnsi="Arial" w:cs="Arial"/>
          <w:lang w:eastAsia="ar-SA"/>
        </w:rPr>
        <w:t xml:space="preserve"> </w:t>
      </w:r>
      <w:r w:rsidR="00BB25C1" w:rsidRPr="004E649B">
        <w:rPr>
          <w:rFonts w:ascii="Arial" w:hAnsi="Arial" w:cs="Arial"/>
          <w:lang w:eastAsia="ar-SA"/>
        </w:rPr>
        <w:t xml:space="preserve">Premier Inn has applied several things as part of change initiatives in the most recent year in order to improve its operation, increase customer service and provide </w:t>
      </w:r>
      <w:r w:rsidR="00FC3C2D" w:rsidRPr="004E649B">
        <w:rPr>
          <w:rFonts w:ascii="Arial" w:hAnsi="Arial" w:cs="Arial"/>
          <w:lang w:eastAsia="ar-SA"/>
        </w:rPr>
        <w:t xml:space="preserve">the </w:t>
      </w:r>
      <w:r w:rsidR="00BB25C1" w:rsidRPr="004E649B">
        <w:rPr>
          <w:rFonts w:ascii="Arial" w:hAnsi="Arial" w:cs="Arial"/>
          <w:lang w:eastAsia="ar-SA"/>
        </w:rPr>
        <w:t xml:space="preserve">best customer experience, and also reduce environmental impact to a great extent. These change initiatives </w:t>
      </w:r>
      <w:r w:rsidR="00FC3C2D" w:rsidRPr="004E649B">
        <w:rPr>
          <w:rFonts w:ascii="Arial" w:hAnsi="Arial" w:cs="Arial"/>
          <w:lang w:eastAsia="ar-SA"/>
        </w:rPr>
        <w:t>are briefly described</w:t>
      </w:r>
      <w:r w:rsidR="00BB25C1" w:rsidRPr="004E649B">
        <w:rPr>
          <w:rFonts w:ascii="Arial" w:hAnsi="Arial" w:cs="Arial"/>
          <w:lang w:eastAsia="ar-SA"/>
        </w:rPr>
        <w:t xml:space="preserve"> below:</w:t>
      </w:r>
    </w:p>
    <w:p w14:paraId="6AA958ED" w14:textId="6E941CB2" w:rsidR="00BB25C1" w:rsidRPr="004E649B" w:rsidRDefault="00FC3C2D" w:rsidP="00CF7FEB">
      <w:pPr>
        <w:rPr>
          <w:rFonts w:ascii="Arial" w:hAnsi="Arial" w:cs="Arial"/>
          <w:lang w:eastAsia="ar-SA"/>
        </w:rPr>
      </w:pPr>
      <w:r w:rsidRPr="004E649B">
        <w:rPr>
          <w:rFonts w:ascii="Arial" w:hAnsi="Arial" w:cs="Arial"/>
          <w:b/>
          <w:bCs/>
          <w:lang w:eastAsia="ar-SA"/>
        </w:rPr>
        <w:t>Sustainability Initiatives:</w:t>
      </w:r>
      <w:r w:rsidR="00B4049E" w:rsidRPr="004E649B">
        <w:rPr>
          <w:rFonts w:ascii="Arial" w:hAnsi="Arial" w:cs="Arial"/>
          <w:b/>
          <w:bCs/>
          <w:lang w:eastAsia="ar-SA"/>
        </w:rPr>
        <w:t xml:space="preserve"> </w:t>
      </w:r>
      <w:r w:rsidR="00B4049E" w:rsidRPr="004E649B">
        <w:rPr>
          <w:rFonts w:ascii="Arial" w:hAnsi="Arial" w:cs="Arial"/>
          <w:lang w:eastAsia="ar-SA"/>
        </w:rPr>
        <w:t>Sustainability is the ability to continue over a period of time</w:t>
      </w:r>
      <w:r w:rsidR="00B4049E" w:rsidRPr="004E649B">
        <w:rPr>
          <w:rFonts w:ascii="Arial" w:hAnsi="Arial" w:cs="Arial"/>
        </w:rPr>
        <w:t xml:space="preserve"> </w:t>
      </w:r>
      <w:r w:rsidR="00B4049E" w:rsidRPr="004E649B">
        <w:rPr>
          <w:rFonts w:ascii="Arial" w:hAnsi="Arial" w:cs="Arial"/>
          <w:lang w:eastAsia="ar-SA"/>
        </w:rPr>
        <w:t>(</w:t>
      </w:r>
      <w:proofErr w:type="spellStart"/>
      <w:r w:rsidR="00B4049E" w:rsidRPr="004E649B">
        <w:rPr>
          <w:rFonts w:ascii="Arial" w:hAnsi="Arial" w:cs="Arial"/>
          <w:lang w:eastAsia="ar-SA"/>
        </w:rPr>
        <w:t>Portney</w:t>
      </w:r>
      <w:proofErr w:type="spellEnd"/>
      <w:r w:rsidR="00B4049E" w:rsidRPr="004E649B">
        <w:rPr>
          <w:rFonts w:ascii="Arial" w:hAnsi="Arial" w:cs="Arial"/>
          <w:lang w:eastAsia="ar-SA"/>
        </w:rPr>
        <w:t>, 2022).</w:t>
      </w:r>
      <w:r w:rsidRPr="004E649B">
        <w:rPr>
          <w:rFonts w:ascii="Arial" w:hAnsi="Arial" w:cs="Arial"/>
          <w:lang w:eastAsia="ar-SA"/>
        </w:rPr>
        <w:t xml:space="preserve"> Premier Inn is implementing some appreciable initiatives, </w:t>
      </w:r>
      <w:r w:rsidR="00484B04" w:rsidRPr="004E649B">
        <w:rPr>
          <w:rFonts w:ascii="Arial" w:hAnsi="Arial" w:cs="Arial"/>
          <w:lang w:eastAsia="ar-SA"/>
        </w:rPr>
        <w:t xml:space="preserve">and </w:t>
      </w:r>
      <w:r w:rsidRPr="004E649B">
        <w:rPr>
          <w:rFonts w:ascii="Arial" w:hAnsi="Arial" w:cs="Arial"/>
          <w:lang w:eastAsia="ar-SA"/>
        </w:rPr>
        <w:t xml:space="preserve">sustainability initiative is one of them. Under this initiative, Premier Inn </w:t>
      </w:r>
      <w:r w:rsidR="00484B04" w:rsidRPr="004E649B">
        <w:rPr>
          <w:rFonts w:ascii="Arial" w:hAnsi="Arial" w:cs="Arial"/>
          <w:lang w:eastAsia="ar-SA"/>
        </w:rPr>
        <w:t>focuses on reducing water consumption, and energy to a great extent, and increase the use of renewable energy, promoting sustainable sourcing, and reducing waste to a minimum level. Moreover, the brand aims to reduce carbon emissions by 50% by 2025</w:t>
      </w:r>
      <w:r w:rsidR="00B4049E" w:rsidRPr="004E649B">
        <w:rPr>
          <w:rFonts w:ascii="Arial" w:hAnsi="Arial" w:cs="Arial"/>
        </w:rPr>
        <w:t xml:space="preserve"> </w:t>
      </w:r>
      <w:r w:rsidR="00B4049E" w:rsidRPr="004E649B">
        <w:rPr>
          <w:rFonts w:ascii="Arial" w:hAnsi="Arial" w:cs="Arial"/>
          <w:lang w:eastAsia="ar-SA"/>
        </w:rPr>
        <w:t>(Reuters, 2021)</w:t>
      </w:r>
      <w:r w:rsidR="00484B04" w:rsidRPr="004E649B">
        <w:rPr>
          <w:rFonts w:ascii="Arial" w:hAnsi="Arial" w:cs="Arial"/>
          <w:lang w:eastAsia="ar-SA"/>
        </w:rPr>
        <w:t xml:space="preserve">. And for the sustainability effort they received some awards as well. This brand is using LED lights, an HVAC system, and smart thermostats which reduce energy consumption, and save energy and money.  And also they have a waste management program that focuses on the used things. They have some trained staff to collect them based on categories to ensure </w:t>
      </w:r>
      <w:r w:rsidR="00582124" w:rsidRPr="004E649B">
        <w:rPr>
          <w:rFonts w:ascii="Arial" w:hAnsi="Arial" w:cs="Arial"/>
          <w:lang w:eastAsia="ar-SA"/>
        </w:rPr>
        <w:t xml:space="preserve">a </w:t>
      </w:r>
      <w:r w:rsidR="00484B04" w:rsidRPr="004E649B">
        <w:rPr>
          <w:rFonts w:ascii="Arial" w:hAnsi="Arial" w:cs="Arial"/>
          <w:lang w:eastAsia="ar-SA"/>
        </w:rPr>
        <w:t>maximum level of recycling.</w:t>
      </w:r>
    </w:p>
    <w:p w14:paraId="431BFD4C" w14:textId="1CEA1DB3" w:rsidR="00582124" w:rsidRPr="004E649B" w:rsidRDefault="00582124" w:rsidP="00CF7FEB">
      <w:pPr>
        <w:rPr>
          <w:rFonts w:ascii="Arial" w:hAnsi="Arial" w:cs="Arial"/>
          <w:lang w:eastAsia="ar-SA"/>
        </w:rPr>
      </w:pPr>
      <w:r w:rsidRPr="004E649B">
        <w:rPr>
          <w:rFonts w:ascii="Arial" w:hAnsi="Arial" w:cs="Arial"/>
          <w:b/>
          <w:bCs/>
          <w:lang w:eastAsia="ar-SA"/>
        </w:rPr>
        <w:lastRenderedPageBreak/>
        <w:t>Digital Transformation:</w:t>
      </w:r>
      <w:r w:rsidR="00B4049E" w:rsidRPr="004E649B">
        <w:rPr>
          <w:rFonts w:ascii="Arial" w:hAnsi="Arial" w:cs="Arial"/>
          <w:lang w:eastAsia="ar-SA"/>
        </w:rPr>
        <w:t xml:space="preserve"> Digital transformation means the integration of digital technology in all area of business</w:t>
      </w:r>
      <w:r w:rsidR="00B4049E" w:rsidRPr="004E649B">
        <w:rPr>
          <w:rFonts w:ascii="Arial" w:hAnsi="Arial" w:cs="Arial"/>
        </w:rPr>
        <w:t xml:space="preserve"> </w:t>
      </w:r>
      <w:r w:rsidR="00B4049E" w:rsidRPr="004E649B">
        <w:rPr>
          <w:rFonts w:ascii="Arial" w:hAnsi="Arial" w:cs="Arial"/>
          <w:lang w:eastAsia="ar-SA"/>
        </w:rPr>
        <w:t xml:space="preserve">(Rogers, 2016). </w:t>
      </w:r>
      <w:r w:rsidRPr="004E649B">
        <w:rPr>
          <w:rFonts w:ascii="Arial" w:hAnsi="Arial" w:cs="Arial"/>
          <w:lang w:eastAsia="ar-SA"/>
        </w:rPr>
        <w:t xml:space="preserve"> This brand has invested a lot in digital technology in order to increase the best customer satisfaction and ensure efficient operation in the hotel. Under this category, Premier Inn developed a mobile app, and self-check-in kiosk, and also use data analytics that help to personalize customer services. This helps to make better decisions as well. </w:t>
      </w:r>
      <w:r w:rsidR="007F5ABC" w:rsidRPr="004E649B">
        <w:rPr>
          <w:rFonts w:ascii="Arial" w:hAnsi="Arial" w:cs="Arial"/>
          <w:lang w:eastAsia="ar-SA"/>
        </w:rPr>
        <w:t>The mobile</w:t>
      </w:r>
      <w:r w:rsidRPr="004E649B">
        <w:rPr>
          <w:rFonts w:ascii="Arial" w:hAnsi="Arial" w:cs="Arial"/>
          <w:lang w:eastAsia="ar-SA"/>
        </w:rPr>
        <w:t xml:space="preserve"> app of Premier Inn allows customers to</w:t>
      </w:r>
      <w:r w:rsidR="007F5ABC" w:rsidRPr="004E649B">
        <w:rPr>
          <w:rFonts w:ascii="Arial" w:hAnsi="Arial" w:cs="Arial"/>
          <w:lang w:eastAsia="ar-SA"/>
        </w:rPr>
        <w:t xml:space="preserve"> book the hotel, manage a reservation, room key access, etc. </w:t>
      </w:r>
      <w:r w:rsidR="00F277D8" w:rsidRPr="004E649B">
        <w:rPr>
          <w:rFonts w:ascii="Arial" w:hAnsi="Arial" w:cs="Arial"/>
          <w:lang w:eastAsia="ar-SA"/>
        </w:rPr>
        <w:t>Customers</w:t>
      </w:r>
      <w:r w:rsidR="007F5ABC" w:rsidRPr="004E649B">
        <w:rPr>
          <w:rFonts w:ascii="Arial" w:hAnsi="Arial" w:cs="Arial"/>
          <w:lang w:eastAsia="ar-SA"/>
        </w:rPr>
        <w:t xml:space="preserve"> may become bored, that’s why they developed</w:t>
      </w:r>
      <w:r w:rsidR="00DE5611" w:rsidRPr="004E649B">
        <w:rPr>
          <w:rFonts w:ascii="Arial" w:hAnsi="Arial" w:cs="Arial"/>
          <w:lang w:eastAsia="ar-SA"/>
        </w:rPr>
        <w:t xml:space="preserve"> </w:t>
      </w:r>
      <w:r w:rsidR="00F277D8" w:rsidRPr="004E649B">
        <w:rPr>
          <w:rFonts w:ascii="Arial" w:hAnsi="Arial" w:cs="Arial"/>
          <w:lang w:eastAsia="ar-SA"/>
        </w:rPr>
        <w:t>in order to increase efficiency.</w:t>
      </w:r>
    </w:p>
    <w:p w14:paraId="5D74B055" w14:textId="221920D8" w:rsidR="00F277D8" w:rsidRPr="00B5516C" w:rsidRDefault="00F277D8" w:rsidP="00B5516C">
      <w:pPr>
        <w:pStyle w:val="ListParagraph"/>
        <w:numPr>
          <w:ilvl w:val="0"/>
          <w:numId w:val="14"/>
        </w:numPr>
        <w:rPr>
          <w:rFonts w:ascii="Arial" w:hAnsi="Arial" w:cs="Arial"/>
          <w:lang w:eastAsia="ar-SA"/>
        </w:rPr>
      </w:pPr>
      <w:r w:rsidRPr="00B5516C">
        <w:rPr>
          <w:rFonts w:ascii="Arial" w:hAnsi="Arial" w:cs="Arial"/>
          <w:b/>
          <w:bCs/>
          <w:lang w:eastAsia="ar-SA"/>
        </w:rPr>
        <w:t>Expansion into new markets:</w:t>
      </w:r>
      <w:r w:rsidR="00B4049E" w:rsidRPr="00B5516C">
        <w:rPr>
          <w:rFonts w:ascii="Arial" w:hAnsi="Arial" w:cs="Arial"/>
          <w:b/>
          <w:bCs/>
          <w:lang w:eastAsia="ar-SA"/>
        </w:rPr>
        <w:t xml:space="preserve"> </w:t>
      </w:r>
      <w:r w:rsidR="00B4049E" w:rsidRPr="00B5516C">
        <w:rPr>
          <w:rFonts w:ascii="Arial" w:hAnsi="Arial" w:cs="Arial"/>
          <w:lang w:eastAsia="ar-SA"/>
        </w:rPr>
        <w:t>Market expansion means going into new market with the same product</w:t>
      </w:r>
      <w:r w:rsidR="00B4049E" w:rsidRPr="00B5516C">
        <w:rPr>
          <w:rFonts w:ascii="Arial" w:hAnsi="Arial" w:cs="Arial"/>
        </w:rPr>
        <w:t xml:space="preserve"> </w:t>
      </w:r>
      <w:r w:rsidR="00B4049E" w:rsidRPr="00B5516C">
        <w:rPr>
          <w:rFonts w:ascii="Arial" w:hAnsi="Arial" w:cs="Arial"/>
          <w:lang w:eastAsia="ar-SA"/>
        </w:rPr>
        <w:t xml:space="preserve">(Li, 2013). </w:t>
      </w:r>
      <w:r w:rsidRPr="00B5516C">
        <w:rPr>
          <w:rFonts w:ascii="Arial" w:hAnsi="Arial" w:cs="Arial"/>
          <w:lang w:eastAsia="ar-SA"/>
        </w:rPr>
        <w:t xml:space="preserve">This brand is expanding its presence on the global edge through joint ventures, partnerships, and so on. Premier Inn has also launched another new hotel brand, which is called Hub by Premier Inn, and that especially focuses on urban travelers. By doing so, Premier Inn can tap into new sources of revenue and expand </w:t>
      </w:r>
      <w:r w:rsidR="00B4049E" w:rsidRPr="00B5516C">
        <w:rPr>
          <w:rFonts w:ascii="Arial" w:hAnsi="Arial" w:cs="Arial"/>
          <w:lang w:eastAsia="ar-SA"/>
        </w:rPr>
        <w:t>its</w:t>
      </w:r>
      <w:r w:rsidRPr="00B5516C">
        <w:rPr>
          <w:rFonts w:ascii="Arial" w:hAnsi="Arial" w:cs="Arial"/>
          <w:lang w:eastAsia="ar-SA"/>
        </w:rPr>
        <w:t xml:space="preserve"> customer base.</w:t>
      </w:r>
    </w:p>
    <w:p w14:paraId="78297A0F" w14:textId="2FEAF97C" w:rsidR="00BB25C1" w:rsidRPr="004E649B" w:rsidRDefault="00F277D8" w:rsidP="00B5516C">
      <w:pPr>
        <w:pStyle w:val="Heading2"/>
        <w:numPr>
          <w:ilvl w:val="0"/>
          <w:numId w:val="14"/>
        </w:numPr>
        <w:jc w:val="both"/>
        <w:rPr>
          <w:rFonts w:ascii="Arial" w:hAnsi="Arial" w:cs="Arial"/>
        </w:rPr>
      </w:pPr>
      <w:bookmarkStart w:id="6" w:name="_Toc137241385"/>
      <w:r w:rsidRPr="004E649B">
        <w:rPr>
          <w:rFonts w:ascii="Arial" w:hAnsi="Arial" w:cs="Arial"/>
        </w:rPr>
        <w:t>Impact of change initiatives</w:t>
      </w:r>
      <w:bookmarkEnd w:id="6"/>
    </w:p>
    <w:p w14:paraId="7524C373" w14:textId="7C3D7F6C" w:rsidR="00F277D8" w:rsidRPr="004E649B" w:rsidRDefault="00B56A99" w:rsidP="00CF7FEB">
      <w:pPr>
        <w:rPr>
          <w:rFonts w:ascii="Arial" w:hAnsi="Arial" w:cs="Arial"/>
        </w:rPr>
      </w:pPr>
      <w:r w:rsidRPr="004E649B">
        <w:rPr>
          <w:rFonts w:ascii="Arial" w:hAnsi="Arial" w:cs="Arial"/>
        </w:rPr>
        <w:t>The change initiatives taken by Premier Inn have now significantly impacted in its operation and efficiency, and these are briefly described below:</w:t>
      </w:r>
    </w:p>
    <w:p w14:paraId="4E21FB4E" w14:textId="10F10665" w:rsidR="00B56A99" w:rsidRPr="00B5516C" w:rsidRDefault="00B56A99" w:rsidP="00B5516C">
      <w:pPr>
        <w:pStyle w:val="ListParagraph"/>
        <w:numPr>
          <w:ilvl w:val="0"/>
          <w:numId w:val="15"/>
        </w:numPr>
        <w:rPr>
          <w:rFonts w:ascii="Arial" w:hAnsi="Arial" w:cs="Arial"/>
        </w:rPr>
      </w:pPr>
      <w:r w:rsidRPr="00B5516C">
        <w:rPr>
          <w:rFonts w:ascii="Arial" w:hAnsi="Arial" w:cs="Arial"/>
          <w:b/>
          <w:bCs/>
        </w:rPr>
        <w:t>Improved customer experience:</w:t>
      </w:r>
      <w:r w:rsidRPr="00B5516C">
        <w:rPr>
          <w:rFonts w:ascii="Arial" w:hAnsi="Arial" w:cs="Arial"/>
        </w:rPr>
        <w:t xml:space="preserve"> </w:t>
      </w:r>
      <w:r w:rsidR="00177F82" w:rsidRPr="00B5516C">
        <w:rPr>
          <w:rFonts w:ascii="Arial" w:hAnsi="Arial" w:cs="Arial"/>
        </w:rPr>
        <w:t>Digital</w:t>
      </w:r>
      <w:r w:rsidRPr="00B5516C">
        <w:rPr>
          <w:rFonts w:ascii="Arial" w:hAnsi="Arial" w:cs="Arial"/>
        </w:rPr>
        <w:t xml:space="preserve"> transformation </w:t>
      </w:r>
      <w:r w:rsidR="00644454" w:rsidRPr="00B5516C">
        <w:rPr>
          <w:rFonts w:ascii="Arial" w:hAnsi="Arial" w:cs="Arial"/>
        </w:rPr>
        <w:t>has</w:t>
      </w:r>
      <w:r w:rsidRPr="00B5516C">
        <w:rPr>
          <w:rFonts w:ascii="Arial" w:hAnsi="Arial" w:cs="Arial"/>
        </w:rPr>
        <w:t xml:space="preserve"> highly impacted the hotel</w:t>
      </w:r>
      <w:r w:rsidR="00177F82" w:rsidRPr="00B5516C">
        <w:rPr>
          <w:rFonts w:ascii="Arial" w:hAnsi="Arial" w:cs="Arial"/>
        </w:rPr>
        <w:t xml:space="preserve"> industry (Miller, 2020)</w:t>
      </w:r>
      <w:r w:rsidRPr="00B5516C">
        <w:rPr>
          <w:rFonts w:ascii="Arial" w:hAnsi="Arial" w:cs="Arial"/>
        </w:rPr>
        <w:t xml:space="preserve">. It improved customer experiences, </w:t>
      </w:r>
      <w:r w:rsidR="00177F82" w:rsidRPr="00B5516C">
        <w:rPr>
          <w:rFonts w:ascii="Arial" w:hAnsi="Arial" w:cs="Arial"/>
        </w:rPr>
        <w:t xml:space="preserve">and </w:t>
      </w:r>
      <w:r w:rsidRPr="00B5516C">
        <w:rPr>
          <w:rFonts w:ascii="Arial" w:hAnsi="Arial" w:cs="Arial"/>
        </w:rPr>
        <w:t xml:space="preserve">provide </w:t>
      </w:r>
      <w:r w:rsidR="00644454" w:rsidRPr="00B5516C">
        <w:rPr>
          <w:rFonts w:ascii="Arial" w:hAnsi="Arial" w:cs="Arial"/>
        </w:rPr>
        <w:t xml:space="preserve">more convenience, </w:t>
      </w:r>
      <w:r w:rsidR="00177F82" w:rsidRPr="00B5516C">
        <w:rPr>
          <w:rFonts w:ascii="Arial" w:hAnsi="Arial" w:cs="Arial"/>
        </w:rPr>
        <w:t xml:space="preserve">and </w:t>
      </w:r>
      <w:r w:rsidR="00644454" w:rsidRPr="00B5516C">
        <w:rPr>
          <w:rFonts w:ascii="Arial" w:hAnsi="Arial" w:cs="Arial"/>
        </w:rPr>
        <w:t>personalization to customers</w:t>
      </w:r>
      <w:r w:rsidR="00177F82" w:rsidRPr="00B5516C">
        <w:rPr>
          <w:rFonts w:ascii="Arial" w:hAnsi="Arial" w:cs="Arial"/>
        </w:rPr>
        <w:t xml:space="preserve"> of the premier inn</w:t>
      </w:r>
      <w:r w:rsidR="00644454" w:rsidRPr="00B5516C">
        <w:rPr>
          <w:rFonts w:ascii="Arial" w:hAnsi="Arial" w:cs="Arial"/>
        </w:rPr>
        <w:t xml:space="preserve">. For example, the mobile app makes customers to book hotel rooms </w:t>
      </w:r>
      <w:proofErr w:type="gramStart"/>
      <w:r w:rsidR="00644454" w:rsidRPr="00B5516C">
        <w:rPr>
          <w:rFonts w:ascii="Arial" w:hAnsi="Arial" w:cs="Arial"/>
        </w:rPr>
        <w:t>easily, and</w:t>
      </w:r>
      <w:proofErr w:type="gramEnd"/>
      <w:r w:rsidR="00644454" w:rsidRPr="00B5516C">
        <w:rPr>
          <w:rFonts w:ascii="Arial" w:hAnsi="Arial" w:cs="Arial"/>
        </w:rPr>
        <w:t xml:space="preserve"> access the hotel service more conveniently. </w:t>
      </w:r>
    </w:p>
    <w:p w14:paraId="5D6B1677" w14:textId="14A74701" w:rsidR="00B56A99" w:rsidRPr="00B5516C" w:rsidRDefault="00644454" w:rsidP="00B5516C">
      <w:pPr>
        <w:pStyle w:val="ListParagraph"/>
        <w:numPr>
          <w:ilvl w:val="0"/>
          <w:numId w:val="15"/>
        </w:numPr>
        <w:rPr>
          <w:rFonts w:ascii="Arial" w:hAnsi="Arial" w:cs="Arial"/>
        </w:rPr>
      </w:pPr>
      <w:r w:rsidRPr="00B5516C">
        <w:rPr>
          <w:rFonts w:ascii="Arial" w:hAnsi="Arial" w:cs="Arial"/>
          <w:b/>
          <w:bCs/>
        </w:rPr>
        <w:t>Cost Savings and Efficiency:</w:t>
      </w:r>
      <w:r w:rsidRPr="00B5516C">
        <w:rPr>
          <w:rFonts w:ascii="Arial" w:hAnsi="Arial" w:cs="Arial"/>
        </w:rPr>
        <w:t xml:space="preserve"> The digital transformation in Premier Inn and Sustainability initiatives they took have significantly reduced their cost, and increased efficiency. For example, the check-in kiosks reduce staff costs, and LED lights reduce energy costs. </w:t>
      </w:r>
    </w:p>
    <w:p w14:paraId="1E6365A2" w14:textId="1F71809A" w:rsidR="00644454" w:rsidRPr="00B5516C" w:rsidRDefault="00644454" w:rsidP="00B5516C">
      <w:pPr>
        <w:pStyle w:val="ListParagraph"/>
        <w:numPr>
          <w:ilvl w:val="0"/>
          <w:numId w:val="15"/>
        </w:numPr>
        <w:rPr>
          <w:rFonts w:ascii="Arial" w:hAnsi="Arial" w:cs="Arial"/>
        </w:rPr>
      </w:pPr>
      <w:r w:rsidRPr="00B5516C">
        <w:rPr>
          <w:rFonts w:ascii="Arial" w:hAnsi="Arial" w:cs="Arial"/>
          <w:b/>
          <w:bCs/>
        </w:rPr>
        <w:t>Increase market share and revenue:</w:t>
      </w:r>
      <w:r w:rsidRPr="00B5516C">
        <w:rPr>
          <w:rFonts w:ascii="Arial" w:hAnsi="Arial" w:cs="Arial"/>
        </w:rPr>
        <w:t xml:space="preserve"> Market expansionism helps Premier Inn to grow </w:t>
      </w:r>
      <w:proofErr w:type="gramStart"/>
      <w:r w:rsidRPr="00B5516C">
        <w:rPr>
          <w:rFonts w:ascii="Arial" w:hAnsi="Arial" w:cs="Arial"/>
        </w:rPr>
        <w:t>significantly</w:t>
      </w:r>
      <w:proofErr w:type="gramEnd"/>
      <w:r w:rsidRPr="00B5516C">
        <w:rPr>
          <w:rFonts w:ascii="Arial" w:hAnsi="Arial" w:cs="Arial"/>
        </w:rPr>
        <w:t xml:space="preserve"> and this also increases the market share. In the past, it was only limited to the UK, now it also operates in the middle east as well.  </w:t>
      </w:r>
    </w:p>
    <w:p w14:paraId="4C6CB634" w14:textId="0E850C94" w:rsidR="00F43F68" w:rsidRPr="004E649B" w:rsidRDefault="00F43F68" w:rsidP="00B5516C">
      <w:pPr>
        <w:pStyle w:val="Heading2"/>
        <w:numPr>
          <w:ilvl w:val="0"/>
          <w:numId w:val="15"/>
        </w:numPr>
        <w:jc w:val="both"/>
        <w:rPr>
          <w:rFonts w:ascii="Arial" w:hAnsi="Arial" w:cs="Arial"/>
        </w:rPr>
      </w:pPr>
      <w:bookmarkStart w:id="7" w:name="_Toc137241386"/>
      <w:r w:rsidRPr="004E649B">
        <w:rPr>
          <w:rFonts w:ascii="Arial" w:hAnsi="Arial" w:cs="Arial"/>
        </w:rPr>
        <w:lastRenderedPageBreak/>
        <w:t>Management of Change initiatives</w:t>
      </w:r>
      <w:bookmarkEnd w:id="7"/>
    </w:p>
    <w:p w14:paraId="0A56368B" w14:textId="1DCA39FC" w:rsidR="00F43F68" w:rsidRPr="004E649B" w:rsidRDefault="00021E3D" w:rsidP="00CF7FEB">
      <w:pPr>
        <w:rPr>
          <w:rFonts w:ascii="Arial" w:hAnsi="Arial" w:cs="Arial"/>
        </w:rPr>
      </w:pPr>
      <w:r w:rsidRPr="004E649B">
        <w:rPr>
          <w:rFonts w:ascii="Arial" w:hAnsi="Arial" w:cs="Arial"/>
        </w:rPr>
        <w:t>Until now Premier Inn has become able to manage the change initiatives very successfully, and it has become possible for applying right change management theories. What Premier Inn followed:</w:t>
      </w:r>
    </w:p>
    <w:p w14:paraId="31F6E7B2" w14:textId="405AFD2F" w:rsidR="00021E3D" w:rsidRPr="004E649B" w:rsidRDefault="00021E3D" w:rsidP="00CF7FEB">
      <w:pPr>
        <w:pStyle w:val="ListParagraph"/>
        <w:numPr>
          <w:ilvl w:val="0"/>
          <w:numId w:val="7"/>
        </w:numPr>
        <w:rPr>
          <w:rFonts w:ascii="Arial" w:hAnsi="Arial" w:cs="Arial"/>
        </w:rPr>
      </w:pPr>
      <w:r w:rsidRPr="004E649B">
        <w:rPr>
          <w:rFonts w:ascii="Arial" w:hAnsi="Arial" w:cs="Arial"/>
        </w:rPr>
        <w:t>It communicates its vision and strategy of change management very smoothly to the stakeholders, staff, and employees that support them to come into this stage.</w:t>
      </w:r>
    </w:p>
    <w:p w14:paraId="5AFFECC0" w14:textId="3A386369" w:rsidR="00021E3D" w:rsidRPr="004E649B" w:rsidRDefault="00021E3D" w:rsidP="00CF7FEB">
      <w:pPr>
        <w:pStyle w:val="ListParagraph"/>
        <w:numPr>
          <w:ilvl w:val="0"/>
          <w:numId w:val="7"/>
        </w:numPr>
        <w:rPr>
          <w:rFonts w:ascii="Arial" w:hAnsi="Arial" w:cs="Arial"/>
        </w:rPr>
      </w:pPr>
      <w:r w:rsidRPr="004E649B">
        <w:rPr>
          <w:rFonts w:ascii="Arial" w:hAnsi="Arial" w:cs="Arial"/>
        </w:rPr>
        <w:t xml:space="preserve">Involving employees and shareholders has significantly and positively impacted Premier Inn in the change initiatives. That aided the brand in building ownership and engagement. </w:t>
      </w:r>
    </w:p>
    <w:p w14:paraId="66B3755B" w14:textId="21F44F27" w:rsidR="00021E3D" w:rsidRPr="004E649B" w:rsidRDefault="00021E3D" w:rsidP="00CF7FEB">
      <w:pPr>
        <w:pStyle w:val="ListParagraph"/>
        <w:numPr>
          <w:ilvl w:val="0"/>
          <w:numId w:val="7"/>
        </w:numPr>
        <w:rPr>
          <w:rFonts w:ascii="Arial" w:hAnsi="Arial" w:cs="Arial"/>
        </w:rPr>
      </w:pPr>
      <w:r w:rsidRPr="004E649B">
        <w:rPr>
          <w:rFonts w:ascii="Arial" w:hAnsi="Arial" w:cs="Arial"/>
        </w:rPr>
        <w:t xml:space="preserve">Associating structure and process </w:t>
      </w:r>
      <w:r w:rsidR="00177F82" w:rsidRPr="004E649B">
        <w:rPr>
          <w:rFonts w:ascii="Arial" w:hAnsi="Arial" w:cs="Arial"/>
        </w:rPr>
        <w:t>work</w:t>
      </w:r>
      <w:r w:rsidRPr="004E649B">
        <w:rPr>
          <w:rFonts w:ascii="Arial" w:hAnsi="Arial" w:cs="Arial"/>
        </w:rPr>
        <w:t xml:space="preserve"> well</w:t>
      </w:r>
      <w:r w:rsidR="00177F82" w:rsidRPr="004E649B">
        <w:rPr>
          <w:rFonts w:ascii="Arial" w:hAnsi="Arial" w:cs="Arial"/>
        </w:rPr>
        <w:t xml:space="preserve"> in the</w:t>
      </w:r>
      <w:r w:rsidRPr="004E649B">
        <w:rPr>
          <w:rFonts w:ascii="Arial" w:hAnsi="Arial" w:cs="Arial"/>
        </w:rPr>
        <w:t xml:space="preserve"> management of change initiatives. </w:t>
      </w:r>
      <w:r w:rsidR="00177F82" w:rsidRPr="004E649B">
        <w:rPr>
          <w:rFonts w:ascii="Arial" w:hAnsi="Arial" w:cs="Arial"/>
        </w:rPr>
        <w:t xml:space="preserve">And it happened to Premier Inn as well (Shapiro, 2017). </w:t>
      </w:r>
      <w:r w:rsidRPr="004E649B">
        <w:rPr>
          <w:rFonts w:ascii="Arial" w:hAnsi="Arial" w:cs="Arial"/>
        </w:rPr>
        <w:t xml:space="preserve">It helped to ensure that, Premier Inn’s change initiative was effective and sustainable. </w:t>
      </w:r>
    </w:p>
    <w:p w14:paraId="1470836F" w14:textId="15CACCC7" w:rsidR="00021E3D" w:rsidRPr="004E649B" w:rsidRDefault="00021E3D" w:rsidP="00CF7FEB">
      <w:pPr>
        <w:pStyle w:val="Heading1"/>
        <w:jc w:val="both"/>
        <w:rPr>
          <w:rFonts w:ascii="Arial" w:hAnsi="Arial" w:cs="Arial"/>
        </w:rPr>
      </w:pPr>
      <w:bookmarkStart w:id="8" w:name="_Toc137241387"/>
      <w:r w:rsidRPr="004E649B">
        <w:rPr>
          <w:rFonts w:ascii="Arial" w:hAnsi="Arial" w:cs="Arial"/>
        </w:rPr>
        <w:t>Premier Inn’s Strategic Direction and Current Business Performance</w:t>
      </w:r>
      <w:bookmarkEnd w:id="8"/>
    </w:p>
    <w:p w14:paraId="21E7AE60" w14:textId="79D6382A" w:rsidR="00EA4DBC" w:rsidRPr="004E649B" w:rsidRDefault="00C32DB6" w:rsidP="00CF7FEB">
      <w:pPr>
        <w:rPr>
          <w:rFonts w:ascii="Arial" w:hAnsi="Arial" w:cs="Arial"/>
        </w:rPr>
      </w:pPr>
      <w:r w:rsidRPr="004E649B">
        <w:rPr>
          <w:rFonts w:ascii="Arial" w:hAnsi="Arial" w:cs="Arial"/>
        </w:rPr>
        <w:t>Premier Inn is one the leading hotel chain brand in the UK, Germany</w:t>
      </w:r>
      <w:r w:rsidR="00EA4DBC" w:rsidRPr="004E649B">
        <w:rPr>
          <w:rFonts w:ascii="Arial" w:hAnsi="Arial" w:cs="Arial"/>
        </w:rPr>
        <w:t>,</w:t>
      </w:r>
      <w:r w:rsidRPr="004E649B">
        <w:rPr>
          <w:rFonts w:ascii="Arial" w:hAnsi="Arial" w:cs="Arial"/>
        </w:rPr>
        <w:t xml:space="preserve"> and in the middle east, and it is a part of </w:t>
      </w:r>
      <w:r w:rsidR="006D57DA" w:rsidRPr="004E649B">
        <w:rPr>
          <w:rFonts w:ascii="Arial" w:hAnsi="Arial" w:cs="Arial"/>
        </w:rPr>
        <w:t>Whitbread</w:t>
      </w:r>
      <w:r w:rsidRPr="004E649B">
        <w:rPr>
          <w:rFonts w:ascii="Arial" w:hAnsi="Arial" w:cs="Arial"/>
        </w:rPr>
        <w:t xml:space="preserve"> Plc. Mainly, the organization’s strategic direction is followed by its mission, vision, objectives</w:t>
      </w:r>
      <w:r w:rsidR="00EA4DBC" w:rsidRPr="004E649B">
        <w:rPr>
          <w:rFonts w:ascii="Arial" w:hAnsi="Arial" w:cs="Arial"/>
        </w:rPr>
        <w:t>,</w:t>
      </w:r>
      <w:r w:rsidRPr="004E649B">
        <w:rPr>
          <w:rFonts w:ascii="Arial" w:hAnsi="Arial" w:cs="Arial"/>
        </w:rPr>
        <w:t xml:space="preserve"> and values. The mission of Premier is: to make the customer feel great through its experience, value, great sleep, etc. Its vision is to be the Loved hotel brand in the UK, which will be an example of providing outstanding customer service provider, value as well. And its value is focused on being genuine, committed, and confident. The strategic direction and current business performance</w:t>
      </w:r>
      <w:r w:rsidR="00177F82" w:rsidRPr="004E649B">
        <w:rPr>
          <w:rFonts w:ascii="Arial" w:hAnsi="Arial" w:cs="Arial"/>
        </w:rPr>
        <w:t xml:space="preserve"> may put a business in a competitive advantage (</w:t>
      </w:r>
      <w:proofErr w:type="spellStart"/>
      <w:r w:rsidR="00177F82" w:rsidRPr="004E649B">
        <w:rPr>
          <w:rFonts w:ascii="Arial" w:hAnsi="Arial" w:cs="Arial"/>
        </w:rPr>
        <w:t>Heracleous</w:t>
      </w:r>
      <w:proofErr w:type="spellEnd"/>
      <w:r w:rsidR="00177F82" w:rsidRPr="004E649B">
        <w:rPr>
          <w:rFonts w:ascii="Arial" w:hAnsi="Arial" w:cs="Arial"/>
        </w:rPr>
        <w:t>, 2018). The strategic direction of Premier Inn</w:t>
      </w:r>
      <w:r w:rsidRPr="004E649B">
        <w:rPr>
          <w:rFonts w:ascii="Arial" w:hAnsi="Arial" w:cs="Arial"/>
        </w:rPr>
        <w:t xml:space="preserve"> is given below:</w:t>
      </w:r>
    </w:p>
    <w:p w14:paraId="2222FFD2" w14:textId="27733FF2" w:rsidR="00EA4DBC" w:rsidRPr="00B5516C" w:rsidRDefault="00EA4DBC" w:rsidP="00B5516C">
      <w:pPr>
        <w:pStyle w:val="ListParagraph"/>
        <w:numPr>
          <w:ilvl w:val="0"/>
          <w:numId w:val="16"/>
        </w:numPr>
        <w:rPr>
          <w:rFonts w:ascii="Arial" w:hAnsi="Arial" w:cs="Arial"/>
          <w:b/>
          <w:bCs/>
        </w:rPr>
      </w:pPr>
      <w:r w:rsidRPr="00B5516C">
        <w:rPr>
          <w:rFonts w:ascii="Arial" w:hAnsi="Arial" w:cs="Arial"/>
          <w:b/>
          <w:bCs/>
        </w:rPr>
        <w:t xml:space="preserve">Strategic </w:t>
      </w:r>
      <w:r w:rsidR="00EA2E5C" w:rsidRPr="00B5516C">
        <w:rPr>
          <w:rFonts w:ascii="Arial" w:hAnsi="Arial" w:cs="Arial"/>
          <w:b/>
          <w:bCs/>
        </w:rPr>
        <w:t>D</w:t>
      </w:r>
      <w:r w:rsidRPr="00B5516C">
        <w:rPr>
          <w:rFonts w:ascii="Arial" w:hAnsi="Arial" w:cs="Arial"/>
          <w:b/>
          <w:bCs/>
        </w:rPr>
        <w:t>irection</w:t>
      </w:r>
    </w:p>
    <w:p w14:paraId="1664F872" w14:textId="17B0DA64" w:rsidR="00EA4DBC" w:rsidRPr="004E649B" w:rsidRDefault="00EA2E5C" w:rsidP="00CF7FEB">
      <w:pPr>
        <w:rPr>
          <w:rFonts w:ascii="Arial" w:hAnsi="Arial" w:cs="Arial"/>
        </w:rPr>
      </w:pPr>
      <w:r w:rsidRPr="004E649B">
        <w:rPr>
          <w:rFonts w:ascii="Arial" w:hAnsi="Arial" w:cs="Arial"/>
        </w:rPr>
        <w:t xml:space="preserve">Its vision is its strategic direction which means being the UK’s most love hotel company and brand </w:t>
      </w:r>
      <w:proofErr w:type="gramStart"/>
      <w:r w:rsidRPr="004E649B">
        <w:rPr>
          <w:rFonts w:ascii="Arial" w:hAnsi="Arial" w:cs="Arial"/>
        </w:rPr>
        <w:t>and also</w:t>
      </w:r>
      <w:proofErr w:type="gramEnd"/>
      <w:r w:rsidRPr="004E649B">
        <w:rPr>
          <w:rFonts w:ascii="Arial" w:hAnsi="Arial" w:cs="Arial"/>
        </w:rPr>
        <w:t xml:space="preserve"> at the international level. To achieve this, Premier Inn has set the following strategic objectives:</w:t>
      </w:r>
    </w:p>
    <w:p w14:paraId="10018CE5" w14:textId="49E5B19D" w:rsidR="00EA2E5C" w:rsidRPr="00B5516C" w:rsidRDefault="00EA2E5C" w:rsidP="00B5516C">
      <w:pPr>
        <w:pStyle w:val="ListParagraph"/>
        <w:numPr>
          <w:ilvl w:val="0"/>
          <w:numId w:val="16"/>
        </w:numPr>
        <w:rPr>
          <w:rFonts w:ascii="Arial" w:hAnsi="Arial" w:cs="Arial"/>
        </w:rPr>
      </w:pPr>
      <w:r w:rsidRPr="00B5516C">
        <w:rPr>
          <w:rFonts w:ascii="Arial" w:hAnsi="Arial" w:cs="Arial"/>
          <w:b/>
          <w:bCs/>
        </w:rPr>
        <w:t>Increasing the room numbers:</w:t>
      </w:r>
      <w:r w:rsidRPr="00B5516C">
        <w:rPr>
          <w:rFonts w:ascii="Arial" w:hAnsi="Arial" w:cs="Arial"/>
        </w:rPr>
        <w:t xml:space="preserve"> </w:t>
      </w:r>
      <w:r w:rsidR="00177F82" w:rsidRPr="00B5516C">
        <w:rPr>
          <w:rFonts w:ascii="Arial" w:hAnsi="Arial" w:cs="Arial"/>
        </w:rPr>
        <w:t>Increasing the size of the business is one of the big strategic moves</w:t>
      </w:r>
      <w:r w:rsidR="003212C7" w:rsidRPr="00B5516C">
        <w:rPr>
          <w:rFonts w:ascii="Arial" w:hAnsi="Arial" w:cs="Arial"/>
        </w:rPr>
        <w:t xml:space="preserve"> (Johnson, </w:t>
      </w:r>
      <w:proofErr w:type="gramStart"/>
      <w:r w:rsidR="003212C7" w:rsidRPr="00B5516C">
        <w:rPr>
          <w:rFonts w:ascii="Arial" w:hAnsi="Arial" w:cs="Arial"/>
        </w:rPr>
        <w:t>Whittington</w:t>
      </w:r>
      <w:proofErr w:type="gramEnd"/>
      <w:r w:rsidR="003212C7" w:rsidRPr="00B5516C">
        <w:rPr>
          <w:rFonts w:ascii="Arial" w:hAnsi="Arial" w:cs="Arial"/>
        </w:rPr>
        <w:t xml:space="preserve"> and Scholes, 2011)</w:t>
      </w:r>
      <w:r w:rsidR="00177F82" w:rsidRPr="00B5516C">
        <w:rPr>
          <w:rFonts w:ascii="Arial" w:hAnsi="Arial" w:cs="Arial"/>
        </w:rPr>
        <w:t xml:space="preserve">. </w:t>
      </w:r>
      <w:r w:rsidRPr="00B5516C">
        <w:rPr>
          <w:rFonts w:ascii="Arial" w:hAnsi="Arial" w:cs="Arial"/>
        </w:rPr>
        <w:t xml:space="preserve">Currently, </w:t>
      </w:r>
      <w:r w:rsidRPr="00B5516C">
        <w:rPr>
          <w:rFonts w:ascii="Arial" w:hAnsi="Arial" w:cs="Arial"/>
        </w:rPr>
        <w:lastRenderedPageBreak/>
        <w:t>Premier inns has around 80,000 rooms, and it wants to increase them to 100000 by the year 2025. It primarily wants to go through organic growth and development of the new area.</w:t>
      </w:r>
    </w:p>
    <w:p w14:paraId="12FA49B9" w14:textId="4893C249" w:rsidR="00EA2E5C" w:rsidRPr="00B5516C" w:rsidRDefault="00EA2E5C" w:rsidP="00B5516C">
      <w:pPr>
        <w:pStyle w:val="ListParagraph"/>
        <w:numPr>
          <w:ilvl w:val="0"/>
          <w:numId w:val="16"/>
        </w:numPr>
        <w:rPr>
          <w:rFonts w:ascii="Arial" w:hAnsi="Arial" w:cs="Arial"/>
        </w:rPr>
      </w:pPr>
      <w:r w:rsidRPr="00B5516C">
        <w:rPr>
          <w:rFonts w:ascii="Arial" w:hAnsi="Arial" w:cs="Arial"/>
          <w:b/>
          <w:bCs/>
        </w:rPr>
        <w:t>Improving Customer Experience:</w:t>
      </w:r>
      <w:r w:rsidRPr="00B5516C">
        <w:rPr>
          <w:rFonts w:ascii="Arial" w:hAnsi="Arial" w:cs="Arial"/>
        </w:rPr>
        <w:t xml:space="preserve"> This brand wants to provide the best customer experience to its customer</w:t>
      </w:r>
      <w:r w:rsidR="003212C7" w:rsidRPr="00B5516C">
        <w:rPr>
          <w:rFonts w:ascii="Arial" w:hAnsi="Arial" w:cs="Arial"/>
        </w:rPr>
        <w:t xml:space="preserve"> because in practice it increases the customer base, and ensures customer loyalty (Pennington, 2016)</w:t>
      </w:r>
      <w:r w:rsidRPr="00B5516C">
        <w:rPr>
          <w:rFonts w:ascii="Arial" w:hAnsi="Arial" w:cs="Arial"/>
        </w:rPr>
        <w:t>. That is why it focuses on personalized services, focusing on investing in digital technology, food, and beverage of great quality etc.</w:t>
      </w:r>
    </w:p>
    <w:p w14:paraId="44989BF2" w14:textId="342E636D" w:rsidR="00EA2E5C" w:rsidRPr="00B5516C" w:rsidRDefault="00EA2E5C" w:rsidP="00B5516C">
      <w:pPr>
        <w:pStyle w:val="ListParagraph"/>
        <w:numPr>
          <w:ilvl w:val="0"/>
          <w:numId w:val="16"/>
        </w:numPr>
        <w:rPr>
          <w:rFonts w:ascii="Arial" w:hAnsi="Arial" w:cs="Arial"/>
        </w:rPr>
      </w:pPr>
      <w:r w:rsidRPr="00B5516C">
        <w:rPr>
          <w:rFonts w:ascii="Arial" w:hAnsi="Arial" w:cs="Arial"/>
          <w:b/>
          <w:bCs/>
        </w:rPr>
        <w:t>Expanding Internationally:</w:t>
      </w:r>
      <w:r w:rsidRPr="00B5516C">
        <w:rPr>
          <w:rFonts w:ascii="Arial" w:hAnsi="Arial" w:cs="Arial"/>
        </w:rPr>
        <w:t xml:space="preserve"> </w:t>
      </w:r>
      <w:r w:rsidR="00E17243" w:rsidRPr="00B5516C">
        <w:rPr>
          <w:rFonts w:ascii="Arial" w:hAnsi="Arial" w:cs="Arial"/>
        </w:rPr>
        <w:t xml:space="preserve">Another strategic direction is to ensure its international presence. Primarily this hotel brand focuses on the middle east and Germany, and it is going through joint ventures and partnerships. This will reduce cost, and effort, and ensure rapid growth and revenue for Premier. </w:t>
      </w:r>
    </w:p>
    <w:p w14:paraId="6C79F87A" w14:textId="353D3EF0" w:rsidR="00EA2E5C" w:rsidRPr="004E649B" w:rsidRDefault="00E17243" w:rsidP="00CF7FEB">
      <w:pPr>
        <w:pStyle w:val="Heading2"/>
        <w:jc w:val="both"/>
        <w:rPr>
          <w:rFonts w:ascii="Arial" w:hAnsi="Arial" w:cs="Arial"/>
        </w:rPr>
      </w:pPr>
      <w:bookmarkStart w:id="9" w:name="_Toc137241388"/>
      <w:r w:rsidRPr="004E649B">
        <w:rPr>
          <w:rFonts w:ascii="Arial" w:hAnsi="Arial" w:cs="Arial"/>
        </w:rPr>
        <w:t>Current Business Performance</w:t>
      </w:r>
      <w:bookmarkEnd w:id="9"/>
    </w:p>
    <w:p w14:paraId="1C686AE8" w14:textId="2EF29613" w:rsidR="0076117B" w:rsidRPr="004E649B" w:rsidRDefault="0076117B" w:rsidP="00CF7FEB">
      <w:pPr>
        <w:rPr>
          <w:rFonts w:ascii="Arial" w:hAnsi="Arial" w:cs="Arial"/>
        </w:rPr>
      </w:pPr>
      <w:r w:rsidRPr="004E649B">
        <w:rPr>
          <w:rFonts w:ascii="Arial" w:hAnsi="Arial" w:cs="Arial"/>
        </w:rPr>
        <w:t xml:space="preserve">The current business performance of Premier Inn has been significantly impacted by the Covid-19 pandemic, which resulted in a drastic situation. The company faced a huge decline in sales and growth because this pandemic resulted in a low level of demand for hotel rooms. Lockdowns and other restrictions lead customers not the go outside their homes, and for this reason, the tourism and hospitality industry faced a bad situation in operation. But the company showed resilience and took several initiatives for rapid growth and performance. And for this. It focuses on reducing costs, diversifying its revenue sources, and access to Govt support schemes. </w:t>
      </w:r>
    </w:p>
    <w:p w14:paraId="20120224" w14:textId="72B8429F" w:rsidR="0076117B" w:rsidRPr="004E649B" w:rsidRDefault="0076117B" w:rsidP="00CF7FEB">
      <w:pPr>
        <w:rPr>
          <w:rFonts w:ascii="Arial" w:hAnsi="Arial" w:cs="Arial"/>
        </w:rPr>
      </w:pPr>
      <w:r w:rsidRPr="004E649B">
        <w:rPr>
          <w:rFonts w:ascii="Arial" w:hAnsi="Arial" w:cs="Arial"/>
        </w:rPr>
        <w:t xml:space="preserve">After </w:t>
      </w:r>
      <w:r w:rsidR="00DE0ADB" w:rsidRPr="004E649B">
        <w:rPr>
          <w:rFonts w:ascii="Arial" w:hAnsi="Arial" w:cs="Arial"/>
        </w:rPr>
        <w:t>the Pandemic</w:t>
      </w:r>
      <w:r w:rsidRPr="004E649B">
        <w:rPr>
          <w:rFonts w:ascii="Arial" w:hAnsi="Arial" w:cs="Arial"/>
        </w:rPr>
        <w:t xml:space="preserve">, it started </w:t>
      </w:r>
      <w:r w:rsidR="00DE0ADB" w:rsidRPr="004E649B">
        <w:rPr>
          <w:rFonts w:ascii="Arial" w:hAnsi="Arial" w:cs="Arial"/>
        </w:rPr>
        <w:t>to grow</w:t>
      </w:r>
      <w:r w:rsidRPr="004E649B">
        <w:rPr>
          <w:rFonts w:ascii="Arial" w:hAnsi="Arial" w:cs="Arial"/>
        </w:rPr>
        <w:t xml:space="preserve"> and show</w:t>
      </w:r>
      <w:r w:rsidR="00DE0ADB" w:rsidRPr="004E649B">
        <w:rPr>
          <w:rFonts w:ascii="Arial" w:hAnsi="Arial" w:cs="Arial"/>
        </w:rPr>
        <w:t xml:space="preserve">ed strong performance with several good indicators: </w:t>
      </w:r>
    </w:p>
    <w:p w14:paraId="571C8990" w14:textId="7ABC1F03" w:rsidR="00DE0ADB" w:rsidRPr="004E649B" w:rsidRDefault="00DE0ADB" w:rsidP="00CF7FEB">
      <w:pPr>
        <w:pStyle w:val="ListParagraph"/>
        <w:numPr>
          <w:ilvl w:val="0"/>
          <w:numId w:val="10"/>
        </w:numPr>
        <w:rPr>
          <w:rFonts w:ascii="Arial" w:hAnsi="Arial" w:cs="Arial"/>
        </w:rPr>
      </w:pPr>
      <w:r w:rsidRPr="004E649B">
        <w:rPr>
          <w:rFonts w:ascii="Arial" w:hAnsi="Arial" w:cs="Arial"/>
        </w:rPr>
        <w:t xml:space="preserve">Market share: Premier Inn still is the largest hotel brand in the UK, and capturing a market share of nearly 11% in 2021. </w:t>
      </w:r>
    </w:p>
    <w:p w14:paraId="5130DB25" w14:textId="2718A7E9" w:rsidR="00DE0ADB" w:rsidRPr="004E649B" w:rsidRDefault="00D57F14" w:rsidP="00CF7FEB">
      <w:pPr>
        <w:pStyle w:val="ListParagraph"/>
        <w:numPr>
          <w:ilvl w:val="0"/>
          <w:numId w:val="10"/>
        </w:numPr>
        <w:rPr>
          <w:rFonts w:ascii="Arial" w:hAnsi="Arial" w:cs="Arial"/>
        </w:rPr>
      </w:pPr>
      <w:r w:rsidRPr="004E649B">
        <w:rPr>
          <w:rFonts w:ascii="Arial" w:hAnsi="Arial" w:cs="Arial"/>
        </w:rPr>
        <w:t xml:space="preserve">Financial performance: “Premier Inn owner Whitbread has reported a pre-tax profit of £307.4m on revenues of £1.35b for the first half of its financial year, compared to a loss of £19.3m for the same period the previous year” (Price, 2022). </w:t>
      </w:r>
    </w:p>
    <w:p w14:paraId="65021BAA" w14:textId="2B468A2C" w:rsidR="00CA37D3" w:rsidRDefault="00D57F14" w:rsidP="00CF7FEB">
      <w:pPr>
        <w:pStyle w:val="ListParagraph"/>
        <w:numPr>
          <w:ilvl w:val="0"/>
          <w:numId w:val="10"/>
        </w:numPr>
        <w:rPr>
          <w:rFonts w:ascii="Arial" w:hAnsi="Arial" w:cs="Arial"/>
        </w:rPr>
      </w:pPr>
      <w:r w:rsidRPr="004E649B">
        <w:rPr>
          <w:rFonts w:ascii="Arial" w:hAnsi="Arial" w:cs="Arial"/>
        </w:rPr>
        <w:t xml:space="preserve">Sustainability Performance: </w:t>
      </w:r>
      <w:r w:rsidR="006A3ED2" w:rsidRPr="004E649B">
        <w:rPr>
          <w:rFonts w:ascii="Arial" w:hAnsi="Arial" w:cs="Arial"/>
        </w:rPr>
        <w:t xml:space="preserve">It received several awards for sustainability efforts. For example, it won Green Key award, Green Hotelier award. </w:t>
      </w:r>
    </w:p>
    <w:p w14:paraId="6507BCE0" w14:textId="77777777" w:rsidR="00570CFB" w:rsidRPr="00B5516C" w:rsidRDefault="00570CFB" w:rsidP="00570CFB">
      <w:pPr>
        <w:pStyle w:val="Heading1"/>
      </w:pPr>
      <w:r w:rsidRPr="00B5516C">
        <w:lastRenderedPageBreak/>
        <w:t>Recommendation</w:t>
      </w:r>
    </w:p>
    <w:p w14:paraId="74E5C0CD" w14:textId="77777777" w:rsidR="00570CFB" w:rsidRPr="00B5516C" w:rsidRDefault="00570CFB" w:rsidP="00570CFB">
      <w:pPr>
        <w:rPr>
          <w:color w:val="000000" w:themeColor="text1"/>
          <w:sz w:val="28"/>
          <w:szCs w:val="28"/>
        </w:rPr>
      </w:pPr>
      <w:r w:rsidRPr="00B5516C">
        <w:rPr>
          <w:color w:val="000000" w:themeColor="text1"/>
          <w:sz w:val="28"/>
          <w:szCs w:val="28"/>
        </w:rPr>
        <w:t xml:space="preserve">Based on their current activities and limitation, the following recommendations are given that premier Inn can apply for their best performance. </w:t>
      </w:r>
    </w:p>
    <w:p w14:paraId="2D227A1A" w14:textId="77777777" w:rsidR="00570CFB" w:rsidRPr="00B5516C" w:rsidRDefault="00570CFB" w:rsidP="00570CFB">
      <w:pPr>
        <w:pStyle w:val="ListParagraph"/>
        <w:numPr>
          <w:ilvl w:val="0"/>
          <w:numId w:val="13"/>
        </w:numPr>
        <w:rPr>
          <w:color w:val="000000" w:themeColor="text1"/>
          <w:sz w:val="28"/>
          <w:szCs w:val="28"/>
        </w:rPr>
      </w:pPr>
      <w:r w:rsidRPr="00B5516C">
        <w:rPr>
          <w:color w:val="000000" w:themeColor="text1"/>
          <w:sz w:val="28"/>
          <w:szCs w:val="28"/>
        </w:rPr>
        <w:t xml:space="preserve">Focusing on customer experience: Focusing more on customer experience helps to increase the retention rate, ensure customer satisfactions. For this reason, this hotel can train its employees to deliver the best services, address the customers issues smoothly. </w:t>
      </w:r>
    </w:p>
    <w:p w14:paraId="1EB2F437" w14:textId="77777777" w:rsidR="00570CFB" w:rsidRPr="00B5516C" w:rsidRDefault="00570CFB" w:rsidP="00570CFB">
      <w:pPr>
        <w:pStyle w:val="ListParagraph"/>
        <w:numPr>
          <w:ilvl w:val="0"/>
          <w:numId w:val="13"/>
        </w:numPr>
        <w:rPr>
          <w:color w:val="000000" w:themeColor="text1"/>
          <w:sz w:val="28"/>
          <w:szCs w:val="28"/>
        </w:rPr>
      </w:pPr>
      <w:r w:rsidRPr="00B5516C">
        <w:rPr>
          <w:color w:val="000000" w:themeColor="text1"/>
          <w:sz w:val="28"/>
          <w:szCs w:val="28"/>
        </w:rPr>
        <w:t xml:space="preserve">Training and development: Though Premier Inn </w:t>
      </w:r>
      <w:proofErr w:type="gramStart"/>
      <w:r w:rsidRPr="00B5516C">
        <w:rPr>
          <w:color w:val="000000" w:themeColor="text1"/>
          <w:sz w:val="28"/>
          <w:szCs w:val="28"/>
        </w:rPr>
        <w:t>is</w:t>
      </w:r>
      <w:proofErr w:type="gramEnd"/>
      <w:r w:rsidRPr="00B5516C">
        <w:rPr>
          <w:color w:val="000000" w:themeColor="text1"/>
          <w:sz w:val="28"/>
          <w:szCs w:val="28"/>
        </w:rPr>
        <w:t xml:space="preserve"> highly concerned about the customer service, and they try to ensure the proper training and development for their employees, yet this are not enough in the competitive market. They should be more focused on the training and development of employees, ensuring leadership development programs, provide training on technical skills. </w:t>
      </w:r>
    </w:p>
    <w:p w14:paraId="524FA15E" w14:textId="77777777" w:rsidR="00570CFB" w:rsidRPr="00B5516C" w:rsidRDefault="00570CFB" w:rsidP="00570CFB">
      <w:pPr>
        <w:pStyle w:val="ListParagraph"/>
        <w:numPr>
          <w:ilvl w:val="0"/>
          <w:numId w:val="13"/>
        </w:numPr>
        <w:rPr>
          <w:color w:val="000000" w:themeColor="text1"/>
          <w:sz w:val="28"/>
          <w:szCs w:val="28"/>
        </w:rPr>
      </w:pPr>
      <w:r w:rsidRPr="00B5516C">
        <w:rPr>
          <w:color w:val="000000" w:themeColor="text1"/>
          <w:sz w:val="28"/>
          <w:szCs w:val="28"/>
        </w:rPr>
        <w:t xml:space="preserve">Sustainability Initiatives: Sustainability indicates how much foreseen the company is. It also helps to create a positive impact on the mindset of people. Hence, Premier Inn should focus more on sustainability. They should take more measures on energy-efficient ideas, waste reductions, water conservation, and so on. </w:t>
      </w:r>
    </w:p>
    <w:p w14:paraId="56535F20" w14:textId="7DA209A6" w:rsidR="00570CFB" w:rsidRPr="00B5516C" w:rsidRDefault="009F5907" w:rsidP="009F5907">
      <w:pPr>
        <w:rPr>
          <w:rFonts w:ascii="Arial" w:hAnsi="Arial" w:cs="Arial"/>
          <w:color w:val="000000" w:themeColor="text1"/>
        </w:rPr>
      </w:pPr>
      <w:r>
        <w:rPr>
          <w:color w:val="000000" w:themeColor="text1"/>
          <w:sz w:val="28"/>
          <w:szCs w:val="28"/>
        </w:rPr>
        <w:t xml:space="preserve"> </w:t>
      </w:r>
      <w:r>
        <w:rPr>
          <w:color w:val="000000" w:themeColor="text1"/>
        </w:rPr>
        <w:t xml:space="preserve"> </w:t>
      </w:r>
      <w:r>
        <w:rPr>
          <w:rFonts w:ascii="Arial" w:hAnsi="Arial" w:cs="Arial"/>
          <w:color w:val="000000" w:themeColor="text1"/>
        </w:rPr>
        <w:t xml:space="preserve"> </w:t>
      </w:r>
      <w:r w:rsidR="00570CFB" w:rsidRPr="00B5516C">
        <w:rPr>
          <w:rFonts w:ascii="Arial" w:hAnsi="Arial" w:cs="Arial"/>
          <w:color w:val="000000" w:themeColor="text1"/>
        </w:rPr>
        <w:br w:type="page"/>
      </w:r>
    </w:p>
    <w:p w14:paraId="2C39DF43" w14:textId="587B9D92" w:rsidR="0009248F" w:rsidRPr="004E649B" w:rsidRDefault="009F5907" w:rsidP="009F5907">
      <w:pPr>
        <w:spacing w:after="160" w:line="259" w:lineRule="auto"/>
        <w:rPr>
          <w:rFonts w:ascii="Arial" w:hAnsi="Arial" w:cs="Arial"/>
        </w:rPr>
      </w:pPr>
      <w:r>
        <w:rPr>
          <w:rFonts w:ascii="Arial" w:hAnsi="Arial" w:cs="Arial"/>
        </w:rPr>
        <w:lastRenderedPageBreak/>
        <w:t xml:space="preserve"> </w:t>
      </w:r>
      <w:bookmarkStart w:id="10" w:name="_Toc137241389"/>
      <w:r w:rsidR="0009248F" w:rsidRPr="004E649B">
        <w:rPr>
          <w:rFonts w:ascii="Arial" w:hAnsi="Arial" w:cs="Arial"/>
        </w:rPr>
        <w:t>Conclusion</w:t>
      </w:r>
      <w:bookmarkEnd w:id="10"/>
    </w:p>
    <w:p w14:paraId="45694995" w14:textId="56AB9579" w:rsidR="00CF7FEB" w:rsidRDefault="0009248F" w:rsidP="00CF7FEB">
      <w:pPr>
        <w:rPr>
          <w:rFonts w:ascii="Arial" w:hAnsi="Arial" w:cs="Arial"/>
        </w:rPr>
      </w:pPr>
      <w:r w:rsidRPr="004E649B">
        <w:rPr>
          <w:rFonts w:ascii="Arial" w:hAnsi="Arial" w:cs="Arial"/>
        </w:rPr>
        <w:t>To sum up, Premier Inn’s change initiatives significantly impact the company to a great extent. It captured customer attraction and support with the help of the sustainability of its operation. Moreover, providing rooms with a budget range makes them able to reach more customer base. The digital transformation strategy significantly put a positive impact, it made customer service easier, saves customers time, and increase Premier Inn’s operational efficiency. Now, Premier Should move forward carefully, and evaluate every action smoothly in order to make it more effective.</w:t>
      </w:r>
    </w:p>
    <w:p w14:paraId="0F922D82" w14:textId="75E892F0" w:rsidR="003F3F25" w:rsidRDefault="003F3F25" w:rsidP="00CF7FEB">
      <w:pPr>
        <w:rPr>
          <w:rFonts w:ascii="Arial" w:hAnsi="Arial" w:cs="Arial"/>
        </w:rPr>
      </w:pPr>
    </w:p>
    <w:p w14:paraId="765A02A9" w14:textId="762508CC" w:rsidR="003F3F25" w:rsidRDefault="003F3F25" w:rsidP="00CF7FEB">
      <w:pPr>
        <w:rPr>
          <w:rFonts w:ascii="Arial" w:hAnsi="Arial" w:cs="Arial"/>
        </w:rPr>
      </w:pPr>
    </w:p>
    <w:p w14:paraId="05CF809C" w14:textId="048595F3" w:rsidR="003F3F25" w:rsidRDefault="003F3F25" w:rsidP="00CF7FEB">
      <w:pPr>
        <w:rPr>
          <w:rFonts w:ascii="Arial" w:hAnsi="Arial" w:cs="Arial"/>
        </w:rPr>
      </w:pPr>
    </w:p>
    <w:p w14:paraId="13D64460" w14:textId="1E09DA17" w:rsidR="003F3F25" w:rsidRDefault="003F3F25" w:rsidP="00CF7FEB">
      <w:pPr>
        <w:rPr>
          <w:rFonts w:ascii="Arial" w:hAnsi="Arial" w:cs="Arial"/>
        </w:rPr>
      </w:pPr>
    </w:p>
    <w:p w14:paraId="7B005535" w14:textId="56D1BC93" w:rsidR="003F3F25" w:rsidRDefault="003F3F25" w:rsidP="00CF7FEB">
      <w:pPr>
        <w:rPr>
          <w:rFonts w:ascii="Arial" w:hAnsi="Arial" w:cs="Arial"/>
        </w:rPr>
      </w:pPr>
    </w:p>
    <w:p w14:paraId="473C4A04" w14:textId="6EF04388" w:rsidR="003F3F25" w:rsidRDefault="003F3F25" w:rsidP="00CF7FEB">
      <w:pPr>
        <w:rPr>
          <w:rFonts w:ascii="Arial" w:hAnsi="Arial" w:cs="Arial"/>
        </w:rPr>
      </w:pPr>
    </w:p>
    <w:p w14:paraId="125BAE92" w14:textId="6244DBBF" w:rsidR="003F3F25" w:rsidRDefault="003F3F25" w:rsidP="00CF7FEB">
      <w:pPr>
        <w:rPr>
          <w:rFonts w:ascii="Arial" w:hAnsi="Arial" w:cs="Arial"/>
        </w:rPr>
      </w:pPr>
    </w:p>
    <w:p w14:paraId="06AF1DE2" w14:textId="071A255F" w:rsidR="003F3F25" w:rsidRDefault="003F3F25" w:rsidP="00CF7FEB">
      <w:pPr>
        <w:rPr>
          <w:rFonts w:ascii="Arial" w:hAnsi="Arial" w:cs="Arial"/>
        </w:rPr>
      </w:pPr>
    </w:p>
    <w:p w14:paraId="11185ED1" w14:textId="6EFA3F54" w:rsidR="003F3F25" w:rsidRDefault="003F3F25" w:rsidP="00CF7FEB">
      <w:pPr>
        <w:rPr>
          <w:rFonts w:ascii="Arial" w:hAnsi="Arial" w:cs="Arial"/>
        </w:rPr>
      </w:pPr>
    </w:p>
    <w:p w14:paraId="115C7DB1" w14:textId="244EB2AA" w:rsidR="003F3F25" w:rsidRDefault="003F3F25" w:rsidP="00CF7FEB">
      <w:pPr>
        <w:rPr>
          <w:rFonts w:ascii="Arial" w:hAnsi="Arial" w:cs="Arial"/>
        </w:rPr>
      </w:pPr>
    </w:p>
    <w:p w14:paraId="7A28E28B" w14:textId="0D87F6F2" w:rsidR="003F3F25" w:rsidRDefault="003F3F25" w:rsidP="00CF7FEB">
      <w:pPr>
        <w:rPr>
          <w:rFonts w:ascii="Arial" w:hAnsi="Arial" w:cs="Arial"/>
        </w:rPr>
      </w:pPr>
    </w:p>
    <w:p w14:paraId="34194C8D" w14:textId="499A7E43" w:rsidR="003F3F25" w:rsidRDefault="003F3F25" w:rsidP="00CF7FEB">
      <w:pPr>
        <w:rPr>
          <w:rFonts w:ascii="Arial" w:hAnsi="Arial" w:cs="Arial"/>
        </w:rPr>
      </w:pPr>
    </w:p>
    <w:p w14:paraId="46EA9D4B" w14:textId="31A10EA1" w:rsidR="003F3F25" w:rsidRDefault="003F3F25" w:rsidP="00CF7FEB">
      <w:pPr>
        <w:rPr>
          <w:rFonts w:ascii="Arial" w:hAnsi="Arial" w:cs="Arial"/>
        </w:rPr>
      </w:pPr>
    </w:p>
    <w:p w14:paraId="0ABAFBCD" w14:textId="425A9B9F" w:rsidR="003F3F25" w:rsidRDefault="003F3F25" w:rsidP="00CF7FEB">
      <w:pPr>
        <w:rPr>
          <w:rFonts w:ascii="Arial" w:hAnsi="Arial" w:cs="Arial"/>
        </w:rPr>
      </w:pPr>
    </w:p>
    <w:p w14:paraId="29110CC9" w14:textId="0E2455B0" w:rsidR="003F3F25" w:rsidRDefault="003F3F25" w:rsidP="00CF7FEB">
      <w:pPr>
        <w:rPr>
          <w:rFonts w:ascii="Arial" w:hAnsi="Arial" w:cs="Arial"/>
        </w:rPr>
      </w:pPr>
    </w:p>
    <w:p w14:paraId="22F7EC2C" w14:textId="1C2C2668" w:rsidR="003F3F25" w:rsidRDefault="003F3F25" w:rsidP="00CF7FEB">
      <w:pPr>
        <w:rPr>
          <w:rFonts w:ascii="Arial" w:hAnsi="Arial" w:cs="Arial"/>
        </w:rPr>
      </w:pPr>
    </w:p>
    <w:p w14:paraId="64CA3620" w14:textId="3C8B5B5E" w:rsidR="003F3F25" w:rsidRDefault="003F3F25" w:rsidP="00CF7FEB">
      <w:pPr>
        <w:rPr>
          <w:rFonts w:ascii="Arial" w:hAnsi="Arial" w:cs="Arial"/>
        </w:rPr>
      </w:pPr>
    </w:p>
    <w:bookmarkStart w:id="11" w:name="_Toc137241391" w:displacedByCustomXml="next"/>
    <w:sdt>
      <w:sdtPr>
        <w:rPr>
          <w:rFonts w:ascii="Arial" w:eastAsiaTheme="minorHAnsi" w:hAnsi="Arial" w:cs="Arial"/>
          <w:b w:val="0"/>
          <w:color w:val="auto"/>
          <w:sz w:val="24"/>
          <w:szCs w:val="22"/>
        </w:rPr>
        <w:id w:val="-863817866"/>
        <w:docPartObj>
          <w:docPartGallery w:val="Bibliographies"/>
          <w:docPartUnique/>
        </w:docPartObj>
      </w:sdtPr>
      <w:sdtEndPr/>
      <w:sdtContent>
        <w:p w14:paraId="612D651E" w14:textId="05F8EC1C" w:rsidR="00A564FA" w:rsidRPr="004E649B" w:rsidRDefault="00A564FA" w:rsidP="00CF7FEB">
          <w:pPr>
            <w:pStyle w:val="Heading1"/>
            <w:jc w:val="both"/>
            <w:rPr>
              <w:rFonts w:ascii="Arial" w:hAnsi="Arial" w:cs="Arial"/>
            </w:rPr>
          </w:pPr>
          <w:r w:rsidRPr="004E649B">
            <w:rPr>
              <w:rFonts w:ascii="Arial" w:hAnsi="Arial" w:cs="Arial"/>
            </w:rPr>
            <w:t>References</w:t>
          </w:r>
          <w:bookmarkEnd w:id="11"/>
        </w:p>
        <w:sdt>
          <w:sdtPr>
            <w:rPr>
              <w:rFonts w:ascii="Arial" w:hAnsi="Arial" w:cs="Arial"/>
            </w:rPr>
            <w:id w:val="-573587230"/>
            <w:bibliography/>
          </w:sdtPr>
          <w:sdtEndPr/>
          <w:sdtContent>
            <w:p w14:paraId="5764CAC8"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Annual Report (2022). </w:t>
              </w:r>
              <w:r w:rsidRPr="004E649B">
                <w:rPr>
                  <w:rFonts w:ascii="Arial" w:hAnsi="Arial" w:cs="Arial"/>
                  <w:i/>
                  <w:iCs/>
                  <w:szCs w:val="24"/>
                </w:rPr>
                <w:t>Whitbread ESG Report 2022 Social Governance 1 Appendix BEING A FORCE FOR GOOD ENVIRONMENTAL, SOCIAL AND GOVERNANCE REPORT 2021/22</w:t>
              </w:r>
              <w:r w:rsidRPr="004E649B">
                <w:rPr>
                  <w:rFonts w:ascii="Arial" w:hAnsi="Arial" w:cs="Arial"/>
                  <w:szCs w:val="24"/>
                </w:rPr>
                <w:t xml:space="preserve">. [online] Available at: </w:t>
              </w:r>
              <w:hyperlink r:id="rId14" w:history="1">
                <w:r w:rsidRPr="004E649B">
                  <w:rPr>
                    <w:rStyle w:val="Hyperlink"/>
                    <w:rFonts w:ascii="Arial" w:hAnsi="Arial" w:cs="Arial"/>
                    <w:color w:val="auto"/>
                    <w:szCs w:val="24"/>
                  </w:rPr>
                  <w:t>https://www.premierinn.com/content/dam/pi/websites/desktop/why/force%20for%20good/final-esg-report-2021-2022.pdf</w:t>
                </w:r>
              </w:hyperlink>
              <w:r w:rsidRPr="004E649B">
                <w:rPr>
                  <w:rFonts w:ascii="Arial" w:hAnsi="Arial" w:cs="Arial"/>
                  <w:szCs w:val="24"/>
                </w:rPr>
                <w:t>.</w:t>
              </w:r>
            </w:p>
            <w:p w14:paraId="50C451F1" w14:textId="04ECDC15" w:rsidR="00D16C3C"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Britain., G. (2017). </w:t>
              </w:r>
              <w:r w:rsidRPr="004E649B">
                <w:rPr>
                  <w:rFonts w:ascii="Arial" w:hAnsi="Arial" w:cs="Arial"/>
                  <w:i/>
                  <w:iCs/>
                  <w:szCs w:val="24"/>
                </w:rPr>
                <w:t>Change management.</w:t>
              </w:r>
              <w:r w:rsidRPr="004E649B">
                <w:rPr>
                  <w:rFonts w:ascii="Arial" w:hAnsi="Arial" w:cs="Arial"/>
                  <w:szCs w:val="24"/>
                </w:rPr>
                <w:t xml:space="preserve"> London: Stationery Office [For] </w:t>
              </w:r>
              <w:proofErr w:type="spellStart"/>
              <w:r w:rsidRPr="004E649B">
                <w:rPr>
                  <w:rFonts w:ascii="Arial" w:hAnsi="Arial" w:cs="Arial"/>
                  <w:szCs w:val="24"/>
                </w:rPr>
                <w:t>Ccta</w:t>
              </w:r>
              <w:proofErr w:type="spellEnd"/>
              <w:r w:rsidRPr="004E649B">
                <w:rPr>
                  <w:rFonts w:ascii="Arial" w:hAnsi="Arial" w:cs="Arial"/>
                  <w:szCs w:val="24"/>
                </w:rPr>
                <w:t>.</w:t>
              </w:r>
            </w:p>
            <w:p w14:paraId="06ED9047" w14:textId="77777777" w:rsidR="00BA34A6" w:rsidRPr="00BA34A6" w:rsidRDefault="00BA34A6" w:rsidP="00BA34A6">
              <w:pPr>
                <w:widowControl w:val="0"/>
                <w:autoSpaceDE w:val="0"/>
                <w:autoSpaceDN w:val="0"/>
                <w:adjustRightInd w:val="0"/>
                <w:spacing w:after="240"/>
                <w:rPr>
                  <w:rFonts w:ascii="Arial" w:hAnsi="Arial" w:cs="Arial"/>
                  <w:szCs w:val="24"/>
                </w:rPr>
              </w:pPr>
              <w:r w:rsidRPr="00BA34A6">
                <w:rPr>
                  <w:rFonts w:ascii="Arial" w:hAnsi="Arial" w:cs="Arial"/>
                  <w:szCs w:val="24"/>
                </w:rPr>
                <w:t xml:space="preserve">Cambridge Dictionary. (2014). </w:t>
              </w:r>
              <w:r w:rsidRPr="00BA34A6">
                <w:rPr>
                  <w:rFonts w:ascii="Arial" w:hAnsi="Arial" w:cs="Arial"/>
                  <w:i/>
                  <w:iCs/>
                  <w:szCs w:val="24"/>
                </w:rPr>
                <w:t>EXECUTIVE COMMITTEE | meaning in the Cambridge English Dictionary</w:t>
              </w:r>
              <w:r w:rsidRPr="00BA34A6">
                <w:rPr>
                  <w:rFonts w:ascii="Arial" w:hAnsi="Arial" w:cs="Arial"/>
                  <w:szCs w:val="24"/>
                </w:rPr>
                <w:t>. Dictionary.cambridge.org. https://dictionary.cambridge.org/dictionary/english/executive-committee</w:t>
              </w:r>
            </w:p>
            <w:p w14:paraId="5FD23D4D" w14:textId="77777777" w:rsidR="00BA34A6" w:rsidRPr="00BA34A6" w:rsidRDefault="00BA34A6" w:rsidP="00BA34A6">
              <w:pPr>
                <w:widowControl w:val="0"/>
                <w:autoSpaceDE w:val="0"/>
                <w:autoSpaceDN w:val="0"/>
                <w:adjustRightInd w:val="0"/>
                <w:spacing w:after="240"/>
                <w:rPr>
                  <w:rFonts w:ascii="Arial" w:hAnsi="Arial" w:cs="Arial"/>
                  <w:szCs w:val="24"/>
                </w:rPr>
              </w:pPr>
              <w:r w:rsidRPr="00BA34A6">
                <w:rPr>
                  <w:rFonts w:ascii="Arial" w:hAnsi="Arial" w:cs="Arial"/>
                  <w:szCs w:val="24"/>
                </w:rPr>
                <w:t xml:space="preserve">Cambridge Dictionary. (2017). </w:t>
              </w:r>
              <w:r w:rsidRPr="00BA34A6">
                <w:rPr>
                  <w:rFonts w:ascii="Arial" w:hAnsi="Arial" w:cs="Arial"/>
                  <w:i/>
                  <w:iCs/>
                  <w:szCs w:val="24"/>
                </w:rPr>
                <w:t>board of directors</w:t>
              </w:r>
              <w:r w:rsidRPr="00BA34A6">
                <w:rPr>
                  <w:rFonts w:ascii="Arial" w:hAnsi="Arial" w:cs="Arial"/>
                  <w:szCs w:val="24"/>
                </w:rPr>
                <w:t>. Dictionary.cambridge.org. https://dictionary.cambridge.org/dictionary/english/board-of-directors</w:t>
              </w:r>
            </w:p>
            <w:p w14:paraId="69DB4ABC" w14:textId="77777777" w:rsidR="00BA34A6" w:rsidRPr="00BA34A6" w:rsidRDefault="00BA34A6" w:rsidP="00BA34A6">
              <w:pPr>
                <w:widowControl w:val="0"/>
                <w:autoSpaceDE w:val="0"/>
                <w:autoSpaceDN w:val="0"/>
                <w:adjustRightInd w:val="0"/>
                <w:spacing w:after="240"/>
                <w:rPr>
                  <w:rFonts w:ascii="Arial" w:hAnsi="Arial" w:cs="Arial"/>
                </w:rPr>
              </w:pPr>
              <w:r w:rsidRPr="00BA34A6">
                <w:rPr>
                  <w:rFonts w:ascii="Arial" w:hAnsi="Arial" w:cs="Arial"/>
                  <w:szCs w:val="24"/>
                </w:rPr>
                <w:t xml:space="preserve">Cambridge Dictionary. (2019). </w:t>
              </w:r>
              <w:r w:rsidRPr="00BA34A6">
                <w:rPr>
                  <w:rFonts w:ascii="Arial" w:hAnsi="Arial" w:cs="Arial"/>
                  <w:i/>
                  <w:iCs/>
                  <w:szCs w:val="24"/>
                </w:rPr>
                <w:t>ORGANIZATION | meaning in the Cambridge English Dictionary</w:t>
              </w:r>
              <w:r w:rsidRPr="00BA34A6">
                <w:rPr>
                  <w:rFonts w:ascii="Arial" w:hAnsi="Arial" w:cs="Arial"/>
                  <w:szCs w:val="24"/>
                </w:rPr>
                <w:t xml:space="preserve">. Cambridge.org. </w:t>
              </w:r>
              <w:proofErr w:type="spellStart"/>
              <w:r w:rsidRPr="00BA34A6">
                <w:rPr>
                  <w:rFonts w:ascii="Arial" w:hAnsi="Arial" w:cs="Arial"/>
                  <w:szCs w:val="24"/>
                </w:rPr>
                <w:t>http</w:t>
              </w:r>
              <w:r w:rsidRPr="00BA34A6">
                <w:rPr>
                  <w:rFonts w:ascii="Arial" w:hAnsi="Arial" w:cs="Arial"/>
                </w:rPr>
                <w:t>Duignan</w:t>
              </w:r>
              <w:proofErr w:type="spellEnd"/>
              <w:r w:rsidRPr="00BA34A6">
                <w:rPr>
                  <w:rFonts w:ascii="Arial" w:hAnsi="Arial" w:cs="Arial"/>
                </w:rPr>
                <w:t xml:space="preserve">, B. (2016). </w:t>
              </w:r>
              <w:r w:rsidRPr="00BA34A6">
                <w:rPr>
                  <w:rFonts w:ascii="Arial" w:hAnsi="Arial" w:cs="Arial"/>
                  <w:i/>
                  <w:iCs/>
                </w:rPr>
                <w:t>chief executive officer (CEO) | Definition, Responsibilities, &amp; Facts Definition | Britannica Money</w:t>
              </w:r>
              <w:r w:rsidRPr="00BA34A6">
                <w:rPr>
                  <w:rFonts w:ascii="Arial" w:hAnsi="Arial" w:cs="Arial"/>
                </w:rPr>
                <w:t>. Www.britannica.com. https://www.britannica.com/money/chief-executive-officer</w:t>
              </w:r>
            </w:p>
            <w:p w14:paraId="0DC3BB71" w14:textId="4D1045D2" w:rsidR="00BA34A6" w:rsidRPr="004E649B" w:rsidRDefault="00BA34A6" w:rsidP="00CF7FEB">
              <w:pPr>
                <w:widowControl w:val="0"/>
                <w:autoSpaceDE w:val="0"/>
                <w:autoSpaceDN w:val="0"/>
                <w:adjustRightInd w:val="0"/>
                <w:spacing w:after="240"/>
                <w:rPr>
                  <w:rFonts w:ascii="Arial" w:hAnsi="Arial" w:cs="Arial"/>
                  <w:szCs w:val="24"/>
                </w:rPr>
              </w:pPr>
              <w:r w:rsidRPr="00BA34A6">
                <w:rPr>
                  <w:rFonts w:ascii="Arial" w:hAnsi="Arial" w:cs="Arial"/>
                  <w:szCs w:val="24"/>
                </w:rPr>
                <w:t>s://dictionary.cambridge.org/dictionary/english/organization</w:t>
              </w:r>
            </w:p>
            <w:p w14:paraId="16886AFD"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Elsmore, P. (2018). </w:t>
              </w:r>
              <w:proofErr w:type="spellStart"/>
              <w:r w:rsidRPr="004E649B">
                <w:rPr>
                  <w:rFonts w:ascii="Arial" w:hAnsi="Arial" w:cs="Arial"/>
                  <w:i/>
                  <w:iCs/>
                  <w:szCs w:val="24"/>
                </w:rPr>
                <w:t>Organisational</w:t>
              </w:r>
              <w:proofErr w:type="spellEnd"/>
              <w:r w:rsidRPr="004E649B">
                <w:rPr>
                  <w:rFonts w:ascii="Arial" w:hAnsi="Arial" w:cs="Arial"/>
                  <w:i/>
                  <w:iCs/>
                  <w:szCs w:val="24"/>
                </w:rPr>
                <w:t xml:space="preserve"> culture : </w:t>
              </w:r>
              <w:proofErr w:type="spellStart"/>
              <w:r w:rsidRPr="004E649B">
                <w:rPr>
                  <w:rFonts w:ascii="Arial" w:hAnsi="Arial" w:cs="Arial"/>
                  <w:i/>
                  <w:iCs/>
                  <w:szCs w:val="24"/>
                </w:rPr>
                <w:t>organisational</w:t>
              </w:r>
              <w:proofErr w:type="spellEnd"/>
              <w:r w:rsidRPr="004E649B">
                <w:rPr>
                  <w:rFonts w:ascii="Arial" w:hAnsi="Arial" w:cs="Arial"/>
                  <w:i/>
                  <w:iCs/>
                  <w:szCs w:val="24"/>
                </w:rPr>
                <w:t xml:space="preserve"> change?</w:t>
              </w:r>
              <w:r w:rsidRPr="004E649B">
                <w:rPr>
                  <w:rFonts w:ascii="Arial" w:hAnsi="Arial" w:cs="Arial"/>
                  <w:szCs w:val="24"/>
                </w:rPr>
                <w:t xml:space="preserve"> London, [England] New York, New York Routledge.</w:t>
              </w:r>
            </w:p>
            <w:p w14:paraId="0A7D169F"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Financial Times (2023). </w:t>
              </w:r>
              <w:r w:rsidRPr="004E649B">
                <w:rPr>
                  <w:rFonts w:ascii="Arial" w:hAnsi="Arial" w:cs="Arial"/>
                  <w:i/>
                  <w:iCs/>
                  <w:szCs w:val="24"/>
                </w:rPr>
                <w:t>Whitbread PLC, WTB:LSE directors and dealings - FT.com</w:t>
              </w:r>
              <w:r w:rsidRPr="004E649B">
                <w:rPr>
                  <w:rFonts w:ascii="Arial" w:hAnsi="Arial" w:cs="Arial"/>
                  <w:szCs w:val="24"/>
                </w:rPr>
                <w:t xml:space="preserve">. [online] markets.ft.com. Available at: </w:t>
              </w:r>
              <w:hyperlink r:id="rId15" w:history="1">
                <w:r w:rsidRPr="004E649B">
                  <w:rPr>
                    <w:rStyle w:val="Hyperlink"/>
                    <w:rFonts w:ascii="Arial" w:hAnsi="Arial" w:cs="Arial"/>
                    <w:color w:val="auto"/>
                    <w:szCs w:val="24"/>
                  </w:rPr>
                  <w:t>https://markets.ft.com/data/equities/tearsheet/directors?s=WTB:LSE</w:t>
                </w:r>
              </w:hyperlink>
              <w:r w:rsidRPr="004E649B">
                <w:rPr>
                  <w:rFonts w:ascii="Arial" w:hAnsi="Arial" w:cs="Arial"/>
                  <w:szCs w:val="24"/>
                </w:rPr>
                <w:t>.</w:t>
              </w:r>
            </w:p>
            <w:p w14:paraId="7BD999C4" w14:textId="77777777" w:rsidR="00D16C3C" w:rsidRPr="004E649B" w:rsidRDefault="00D16C3C" w:rsidP="00CF7FEB">
              <w:pPr>
                <w:widowControl w:val="0"/>
                <w:autoSpaceDE w:val="0"/>
                <w:autoSpaceDN w:val="0"/>
                <w:adjustRightInd w:val="0"/>
                <w:spacing w:after="240"/>
                <w:rPr>
                  <w:rFonts w:ascii="Arial" w:hAnsi="Arial" w:cs="Arial"/>
                  <w:szCs w:val="24"/>
                </w:rPr>
              </w:pPr>
              <w:proofErr w:type="spellStart"/>
              <w:r w:rsidRPr="004E649B">
                <w:rPr>
                  <w:rFonts w:ascii="Arial" w:hAnsi="Arial" w:cs="Arial"/>
                  <w:szCs w:val="24"/>
                </w:rPr>
                <w:t>Heracleous</w:t>
              </w:r>
              <w:proofErr w:type="spellEnd"/>
              <w:r w:rsidRPr="004E649B">
                <w:rPr>
                  <w:rFonts w:ascii="Arial" w:hAnsi="Arial" w:cs="Arial"/>
                  <w:szCs w:val="24"/>
                </w:rPr>
                <w:t xml:space="preserve">, L. (2018). Strategic thinking or strategic planning? </w:t>
              </w:r>
              <w:r w:rsidRPr="004E649B">
                <w:rPr>
                  <w:rFonts w:ascii="Arial" w:hAnsi="Arial" w:cs="Arial"/>
                  <w:i/>
                  <w:iCs/>
                  <w:szCs w:val="24"/>
                </w:rPr>
                <w:t>Long Range Planning</w:t>
              </w:r>
              <w:r w:rsidRPr="004E649B">
                <w:rPr>
                  <w:rFonts w:ascii="Arial" w:hAnsi="Arial" w:cs="Arial"/>
                  <w:szCs w:val="24"/>
                </w:rPr>
                <w:t xml:space="preserve">, 31(3), pp.481–487. </w:t>
              </w:r>
              <w:proofErr w:type="spellStart"/>
              <w:r w:rsidRPr="004E649B">
                <w:rPr>
                  <w:rFonts w:ascii="Arial" w:hAnsi="Arial" w:cs="Arial"/>
                  <w:szCs w:val="24"/>
                </w:rPr>
                <w:t>doi:</w:t>
              </w:r>
              <w:hyperlink r:id="rId16" w:history="1">
                <w:r w:rsidRPr="004E649B">
                  <w:rPr>
                    <w:rStyle w:val="Hyperlink"/>
                    <w:rFonts w:ascii="Arial" w:hAnsi="Arial" w:cs="Arial"/>
                    <w:color w:val="auto"/>
                    <w:szCs w:val="24"/>
                  </w:rPr>
                  <w:t>https</w:t>
                </w:r>
                <w:proofErr w:type="spellEnd"/>
                <w:r w:rsidRPr="004E649B">
                  <w:rPr>
                    <w:rStyle w:val="Hyperlink"/>
                    <w:rFonts w:ascii="Arial" w:hAnsi="Arial" w:cs="Arial"/>
                    <w:color w:val="auto"/>
                    <w:szCs w:val="24"/>
                  </w:rPr>
                  <w:t>://doi.org/10.1016/s0024-6301(98)80015-0</w:t>
                </w:r>
              </w:hyperlink>
              <w:r w:rsidRPr="004E649B">
                <w:rPr>
                  <w:rFonts w:ascii="Arial" w:hAnsi="Arial" w:cs="Arial"/>
                  <w:szCs w:val="24"/>
                </w:rPr>
                <w:t>.</w:t>
              </w:r>
            </w:p>
            <w:p w14:paraId="65ECE365"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Johnson, G., Whittington, R. and Scholes, K. (2011). </w:t>
              </w:r>
              <w:r w:rsidRPr="004E649B">
                <w:rPr>
                  <w:rFonts w:ascii="Arial" w:hAnsi="Arial" w:cs="Arial"/>
                  <w:i/>
                  <w:iCs/>
                  <w:szCs w:val="24"/>
                </w:rPr>
                <w:t>Exploring corporate strategy : [text and cases]</w:t>
              </w:r>
              <w:r w:rsidRPr="004E649B">
                <w:rPr>
                  <w:rFonts w:ascii="Arial" w:hAnsi="Arial" w:cs="Arial"/>
                  <w:szCs w:val="24"/>
                </w:rPr>
                <w:t>. 9th ed. Harlow: Financial Times Prentice Hall.</w:t>
              </w:r>
            </w:p>
            <w:p w14:paraId="4BDC88CF"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Khanka, S.S. (2016). </w:t>
              </w:r>
              <w:proofErr w:type="spellStart"/>
              <w:r w:rsidRPr="004E649B">
                <w:rPr>
                  <w:rFonts w:ascii="Arial" w:hAnsi="Arial" w:cs="Arial"/>
                  <w:i/>
                  <w:iCs/>
                  <w:szCs w:val="24"/>
                </w:rPr>
                <w:t>Organisational</w:t>
              </w:r>
              <w:proofErr w:type="spellEnd"/>
              <w:r w:rsidRPr="004E649B">
                <w:rPr>
                  <w:rFonts w:ascii="Arial" w:hAnsi="Arial" w:cs="Arial"/>
                  <w:i/>
                  <w:iCs/>
                  <w:szCs w:val="24"/>
                </w:rPr>
                <w:t xml:space="preserve"> </w:t>
              </w:r>
              <w:proofErr w:type="spellStart"/>
              <w:r w:rsidRPr="004E649B">
                <w:rPr>
                  <w:rFonts w:ascii="Arial" w:hAnsi="Arial" w:cs="Arial"/>
                  <w:i/>
                  <w:iCs/>
                  <w:szCs w:val="24"/>
                </w:rPr>
                <w:t>behaviour</w:t>
              </w:r>
              <w:proofErr w:type="spellEnd"/>
              <w:r w:rsidRPr="004E649B">
                <w:rPr>
                  <w:rFonts w:ascii="Arial" w:hAnsi="Arial" w:cs="Arial"/>
                  <w:i/>
                  <w:iCs/>
                  <w:szCs w:val="24"/>
                </w:rPr>
                <w:t xml:space="preserve"> : text and cases</w:t>
              </w:r>
              <w:r w:rsidRPr="004E649B">
                <w:rPr>
                  <w:rFonts w:ascii="Arial" w:hAnsi="Arial" w:cs="Arial"/>
                  <w:szCs w:val="24"/>
                </w:rPr>
                <w:t xml:space="preserve">. Ram Nagar, New </w:t>
              </w:r>
              <w:r w:rsidRPr="004E649B">
                <w:rPr>
                  <w:rFonts w:ascii="Arial" w:hAnsi="Arial" w:cs="Arial"/>
                  <w:szCs w:val="24"/>
                </w:rPr>
                <w:lastRenderedPageBreak/>
                <w:t>Delhi: S. Chand &amp; Co Ltd.</w:t>
              </w:r>
            </w:p>
            <w:p w14:paraId="66795559"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Li, T. (2013). Who benefits from market expansion? </w:t>
              </w:r>
              <w:r w:rsidRPr="004E649B">
                <w:rPr>
                  <w:rFonts w:ascii="Arial" w:hAnsi="Arial" w:cs="Arial"/>
                  <w:i/>
                  <w:iCs/>
                  <w:szCs w:val="24"/>
                </w:rPr>
                <w:t xml:space="preserve">Canadian Journal of Administrative Sciences / Revue Canadienne des Sciences de </w:t>
              </w:r>
              <w:proofErr w:type="spellStart"/>
              <w:r w:rsidRPr="004E649B">
                <w:rPr>
                  <w:rFonts w:ascii="Arial" w:hAnsi="Arial" w:cs="Arial"/>
                  <w:i/>
                  <w:iCs/>
                  <w:szCs w:val="24"/>
                </w:rPr>
                <w:t>l’Administration</w:t>
              </w:r>
              <w:proofErr w:type="spellEnd"/>
              <w:r w:rsidRPr="004E649B">
                <w:rPr>
                  <w:rFonts w:ascii="Arial" w:hAnsi="Arial" w:cs="Arial"/>
                  <w:szCs w:val="24"/>
                </w:rPr>
                <w:t xml:space="preserve">, 30(4), pp.252–263. </w:t>
              </w:r>
              <w:proofErr w:type="spellStart"/>
              <w:r w:rsidRPr="004E649B">
                <w:rPr>
                  <w:rFonts w:ascii="Arial" w:hAnsi="Arial" w:cs="Arial"/>
                  <w:szCs w:val="24"/>
                </w:rPr>
                <w:t>doi:</w:t>
              </w:r>
              <w:hyperlink r:id="rId17" w:history="1">
                <w:r w:rsidRPr="004E649B">
                  <w:rPr>
                    <w:rStyle w:val="Hyperlink"/>
                    <w:rFonts w:ascii="Arial" w:hAnsi="Arial" w:cs="Arial"/>
                    <w:color w:val="auto"/>
                    <w:szCs w:val="24"/>
                  </w:rPr>
                  <w:t>https</w:t>
                </w:r>
                <w:proofErr w:type="spellEnd"/>
                <w:r w:rsidRPr="004E649B">
                  <w:rPr>
                    <w:rStyle w:val="Hyperlink"/>
                    <w:rFonts w:ascii="Arial" w:hAnsi="Arial" w:cs="Arial"/>
                    <w:color w:val="auto"/>
                    <w:szCs w:val="24"/>
                  </w:rPr>
                  <w:t>://doi.org/10.1002/cjas.1264</w:t>
                </w:r>
              </w:hyperlink>
              <w:r w:rsidRPr="004E649B">
                <w:rPr>
                  <w:rFonts w:ascii="Arial" w:hAnsi="Arial" w:cs="Arial"/>
                  <w:szCs w:val="24"/>
                </w:rPr>
                <w:t>.</w:t>
              </w:r>
            </w:p>
            <w:p w14:paraId="57CC239A"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Miller, K. (2020). </w:t>
              </w:r>
              <w:r w:rsidRPr="004E649B">
                <w:rPr>
                  <w:rFonts w:ascii="Arial" w:hAnsi="Arial" w:cs="Arial"/>
                  <w:i/>
                  <w:iCs/>
                  <w:szCs w:val="24"/>
                </w:rPr>
                <w:t>5 Critical Steps in the Change Management Process | HBS Online</w:t>
              </w:r>
              <w:r w:rsidRPr="004E649B">
                <w:rPr>
                  <w:rFonts w:ascii="Arial" w:hAnsi="Arial" w:cs="Arial"/>
                  <w:szCs w:val="24"/>
                </w:rPr>
                <w:t xml:space="preserve">. [online] Business Insights - Blog. Available at: </w:t>
              </w:r>
              <w:hyperlink r:id="rId18" w:history="1">
                <w:r w:rsidRPr="004E649B">
                  <w:rPr>
                    <w:rStyle w:val="Hyperlink"/>
                    <w:rFonts w:ascii="Arial" w:hAnsi="Arial" w:cs="Arial"/>
                    <w:color w:val="auto"/>
                    <w:szCs w:val="24"/>
                  </w:rPr>
                  <w:t>https://online.hbs.edu/blog/post/change-management-process</w:t>
                </w:r>
              </w:hyperlink>
              <w:r w:rsidRPr="004E649B">
                <w:rPr>
                  <w:rFonts w:ascii="Arial" w:hAnsi="Arial" w:cs="Arial"/>
                  <w:szCs w:val="24"/>
                </w:rPr>
                <w:t>.</w:t>
              </w:r>
            </w:p>
            <w:p w14:paraId="4D7EB6D7"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Pennington, A. (2016). </w:t>
              </w:r>
              <w:r w:rsidRPr="004E649B">
                <w:rPr>
                  <w:rFonts w:ascii="Arial" w:hAnsi="Arial" w:cs="Arial"/>
                  <w:i/>
                  <w:iCs/>
                  <w:szCs w:val="24"/>
                </w:rPr>
                <w:t>The customer experience book : how to design, measure and improve customer experience in your business</w:t>
              </w:r>
              <w:r w:rsidRPr="004E649B">
                <w:rPr>
                  <w:rFonts w:ascii="Arial" w:hAnsi="Arial" w:cs="Arial"/>
                  <w:szCs w:val="24"/>
                </w:rPr>
                <w:t>. Harlow, United Kingdom: Pearson Education.</w:t>
              </w:r>
            </w:p>
            <w:p w14:paraId="11394587" w14:textId="77777777" w:rsidR="00D16C3C" w:rsidRPr="004E649B" w:rsidRDefault="00D16C3C" w:rsidP="00CF7FEB">
              <w:pPr>
                <w:widowControl w:val="0"/>
                <w:autoSpaceDE w:val="0"/>
                <w:autoSpaceDN w:val="0"/>
                <w:adjustRightInd w:val="0"/>
                <w:spacing w:after="240"/>
                <w:rPr>
                  <w:rFonts w:ascii="Arial" w:hAnsi="Arial" w:cs="Arial"/>
                  <w:szCs w:val="24"/>
                </w:rPr>
              </w:pPr>
              <w:proofErr w:type="spellStart"/>
              <w:r w:rsidRPr="004E649B">
                <w:rPr>
                  <w:rFonts w:ascii="Arial" w:hAnsi="Arial" w:cs="Arial"/>
                  <w:szCs w:val="24"/>
                </w:rPr>
                <w:t>Portney</w:t>
              </w:r>
              <w:proofErr w:type="spellEnd"/>
              <w:r w:rsidRPr="004E649B">
                <w:rPr>
                  <w:rFonts w:ascii="Arial" w:hAnsi="Arial" w:cs="Arial"/>
                  <w:szCs w:val="24"/>
                </w:rPr>
                <w:t xml:space="preserve">, K.E. (2022). </w:t>
              </w:r>
              <w:r w:rsidRPr="004E649B">
                <w:rPr>
                  <w:rFonts w:ascii="Arial" w:hAnsi="Arial" w:cs="Arial"/>
                  <w:i/>
                  <w:iCs/>
                  <w:szCs w:val="24"/>
                </w:rPr>
                <w:t>Sustainability</w:t>
              </w:r>
              <w:r w:rsidRPr="004E649B">
                <w:rPr>
                  <w:rFonts w:ascii="Arial" w:hAnsi="Arial" w:cs="Arial"/>
                  <w:szCs w:val="24"/>
                </w:rPr>
                <w:t xml:space="preserve">. Cambridge, Mass: The </w:t>
              </w:r>
              <w:proofErr w:type="spellStart"/>
              <w:r w:rsidRPr="004E649B">
                <w:rPr>
                  <w:rFonts w:ascii="Arial" w:hAnsi="Arial" w:cs="Arial"/>
                  <w:szCs w:val="24"/>
                </w:rPr>
                <w:t>Mit</w:t>
              </w:r>
              <w:proofErr w:type="spellEnd"/>
              <w:r w:rsidRPr="004E649B">
                <w:rPr>
                  <w:rFonts w:ascii="Arial" w:hAnsi="Arial" w:cs="Arial"/>
                  <w:szCs w:val="24"/>
                </w:rPr>
                <w:t xml:space="preserve"> Press.</w:t>
              </w:r>
            </w:p>
            <w:p w14:paraId="5D2D0357"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Premier Inn (2021a). </w:t>
              </w:r>
              <w:r w:rsidRPr="004E649B">
                <w:rPr>
                  <w:rFonts w:ascii="Arial" w:hAnsi="Arial" w:cs="Arial"/>
                  <w:i/>
                  <w:iCs/>
                  <w:szCs w:val="24"/>
                </w:rPr>
                <w:t>Net zero carbon emissions</w:t>
              </w:r>
              <w:r w:rsidRPr="004E649B">
                <w:rPr>
                  <w:rFonts w:ascii="Arial" w:hAnsi="Arial" w:cs="Arial"/>
                  <w:szCs w:val="24"/>
                </w:rPr>
                <w:t xml:space="preserve">. [online] www.premierinn.com. Available at: </w:t>
              </w:r>
              <w:hyperlink r:id="rId19" w:history="1">
                <w:r w:rsidRPr="004E649B">
                  <w:rPr>
                    <w:rStyle w:val="Hyperlink"/>
                    <w:rFonts w:ascii="Arial" w:hAnsi="Arial" w:cs="Arial"/>
                    <w:color w:val="auto"/>
                    <w:szCs w:val="24"/>
                  </w:rPr>
                  <w:t>https://www.premierinn.com/gb/en/news/2021/net-zero-carbon-emissions.html</w:t>
                </w:r>
              </w:hyperlink>
              <w:r w:rsidRPr="004E649B">
                <w:rPr>
                  <w:rFonts w:ascii="Arial" w:hAnsi="Arial" w:cs="Arial"/>
                  <w:szCs w:val="24"/>
                </w:rPr>
                <w:t>.</w:t>
              </w:r>
            </w:p>
            <w:p w14:paraId="22E5FC65"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Premier Inn (2021b). </w:t>
              </w:r>
              <w:r w:rsidRPr="004E649B">
                <w:rPr>
                  <w:rFonts w:ascii="Arial" w:hAnsi="Arial" w:cs="Arial"/>
                  <w:i/>
                  <w:iCs/>
                  <w:szCs w:val="24"/>
                </w:rPr>
                <w:t>Why We’re Premier</w:t>
              </w:r>
              <w:r w:rsidRPr="004E649B">
                <w:rPr>
                  <w:rFonts w:ascii="Arial" w:hAnsi="Arial" w:cs="Arial"/>
                  <w:szCs w:val="24"/>
                </w:rPr>
                <w:t xml:space="preserve">. [online] www.premierinn.com. Available at: </w:t>
              </w:r>
              <w:hyperlink r:id="rId20" w:history="1">
                <w:r w:rsidRPr="004E649B">
                  <w:rPr>
                    <w:rStyle w:val="Hyperlink"/>
                    <w:rFonts w:ascii="Arial" w:hAnsi="Arial" w:cs="Arial"/>
                    <w:color w:val="auto"/>
                    <w:szCs w:val="24"/>
                  </w:rPr>
                  <w:t>https://www.premierinn.com/gb/en/why.html</w:t>
                </w:r>
              </w:hyperlink>
              <w:r w:rsidRPr="004E649B">
                <w:rPr>
                  <w:rFonts w:ascii="Arial" w:hAnsi="Arial" w:cs="Arial"/>
                  <w:szCs w:val="24"/>
                </w:rPr>
                <w:t>.</w:t>
              </w:r>
            </w:p>
            <w:p w14:paraId="6C1075B9"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Price, K. (2022). </w:t>
              </w:r>
              <w:r w:rsidRPr="004E649B">
                <w:rPr>
                  <w:rFonts w:ascii="Arial" w:hAnsi="Arial" w:cs="Arial"/>
                  <w:i/>
                  <w:iCs/>
                  <w:szCs w:val="24"/>
                </w:rPr>
                <w:t>Premier Inn owner Whitbread returns to profit</w:t>
              </w:r>
              <w:r w:rsidRPr="004E649B">
                <w:rPr>
                  <w:rFonts w:ascii="Arial" w:hAnsi="Arial" w:cs="Arial"/>
                  <w:szCs w:val="24"/>
                </w:rPr>
                <w:t xml:space="preserve">. [online] The Caterer. Available at: </w:t>
              </w:r>
              <w:hyperlink r:id="rId21" w:history="1">
                <w:r w:rsidRPr="004E649B">
                  <w:rPr>
                    <w:rStyle w:val="Hyperlink"/>
                    <w:rFonts w:ascii="Arial" w:hAnsi="Arial" w:cs="Arial"/>
                    <w:color w:val="auto"/>
                    <w:szCs w:val="24"/>
                  </w:rPr>
                  <w:t>https://www.thecaterer.com/news/premier-inn-owner-whitbread-returns-profit-h1-2022</w:t>
                </w:r>
              </w:hyperlink>
              <w:r w:rsidRPr="004E649B">
                <w:rPr>
                  <w:rFonts w:ascii="Arial" w:hAnsi="Arial" w:cs="Arial"/>
                  <w:szCs w:val="24"/>
                </w:rPr>
                <w:t>.</w:t>
              </w:r>
            </w:p>
            <w:p w14:paraId="4E811B8A"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Reuters (2021). </w:t>
              </w:r>
              <w:r w:rsidRPr="004E649B">
                <w:rPr>
                  <w:rFonts w:ascii="Arial" w:hAnsi="Arial" w:cs="Arial"/>
                  <w:i/>
                  <w:iCs/>
                  <w:szCs w:val="24"/>
                </w:rPr>
                <w:t>Premier-Inn owner vows to reach net zero carbon emissions by 2040</w:t>
              </w:r>
              <w:r w:rsidRPr="004E649B">
                <w:rPr>
                  <w:rFonts w:ascii="Arial" w:hAnsi="Arial" w:cs="Arial"/>
                  <w:szCs w:val="24"/>
                </w:rPr>
                <w:t xml:space="preserve">. [online] Reuters. Available at: </w:t>
              </w:r>
              <w:hyperlink r:id="rId22" w:history="1">
                <w:r w:rsidRPr="004E649B">
                  <w:rPr>
                    <w:rStyle w:val="Hyperlink"/>
                    <w:rFonts w:ascii="Arial" w:hAnsi="Arial" w:cs="Arial"/>
                    <w:color w:val="auto"/>
                    <w:szCs w:val="24"/>
                  </w:rPr>
                  <w:t>https://www.reuters.com/business/sustainable-business/premier-inn-owner-vows-reach-net-zero-carbon-emissions-by-2040-2021-04-21/</w:t>
                </w:r>
              </w:hyperlink>
              <w:r w:rsidRPr="004E649B">
                <w:rPr>
                  <w:rFonts w:ascii="Arial" w:hAnsi="Arial" w:cs="Arial"/>
                  <w:szCs w:val="24"/>
                </w:rPr>
                <w:t>.</w:t>
              </w:r>
            </w:p>
            <w:p w14:paraId="4A0A552C"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Rogers, D.L. (2016). </w:t>
              </w:r>
              <w:r w:rsidRPr="004E649B">
                <w:rPr>
                  <w:rFonts w:ascii="Arial" w:hAnsi="Arial" w:cs="Arial"/>
                  <w:i/>
                  <w:iCs/>
                  <w:szCs w:val="24"/>
                </w:rPr>
                <w:t>The digital transformation playbook : rethink your business for the digital age</w:t>
              </w:r>
              <w:r w:rsidRPr="004E649B">
                <w:rPr>
                  <w:rFonts w:ascii="Arial" w:hAnsi="Arial" w:cs="Arial"/>
                  <w:szCs w:val="24"/>
                </w:rPr>
                <w:t>. New York: Columbia University Press.</w:t>
              </w:r>
            </w:p>
            <w:p w14:paraId="0972633D"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t xml:space="preserve">Shapiro, S. (2017). Structure and Process: Examining the Interaction between Bureaucratic Organization and Analytical Requirements. </w:t>
              </w:r>
              <w:r w:rsidRPr="004E649B">
                <w:rPr>
                  <w:rFonts w:ascii="Arial" w:hAnsi="Arial" w:cs="Arial"/>
                  <w:i/>
                  <w:iCs/>
                  <w:szCs w:val="24"/>
                </w:rPr>
                <w:t>Review of Policy Research</w:t>
              </w:r>
              <w:r w:rsidRPr="004E649B">
                <w:rPr>
                  <w:rFonts w:ascii="Arial" w:hAnsi="Arial" w:cs="Arial"/>
                  <w:szCs w:val="24"/>
                </w:rPr>
                <w:t xml:space="preserve">, 34(5), pp.682–699. </w:t>
              </w:r>
              <w:proofErr w:type="spellStart"/>
              <w:r w:rsidRPr="004E649B">
                <w:rPr>
                  <w:rFonts w:ascii="Arial" w:hAnsi="Arial" w:cs="Arial"/>
                  <w:szCs w:val="24"/>
                </w:rPr>
                <w:t>doi:</w:t>
              </w:r>
              <w:hyperlink r:id="rId23" w:history="1">
                <w:r w:rsidRPr="004E649B">
                  <w:rPr>
                    <w:rStyle w:val="Hyperlink"/>
                    <w:rFonts w:ascii="Arial" w:hAnsi="Arial" w:cs="Arial"/>
                    <w:color w:val="auto"/>
                    <w:szCs w:val="24"/>
                  </w:rPr>
                  <w:t>https</w:t>
                </w:r>
                <w:proofErr w:type="spellEnd"/>
                <w:r w:rsidRPr="004E649B">
                  <w:rPr>
                    <w:rStyle w:val="Hyperlink"/>
                    <w:rFonts w:ascii="Arial" w:hAnsi="Arial" w:cs="Arial"/>
                    <w:color w:val="auto"/>
                    <w:szCs w:val="24"/>
                  </w:rPr>
                  <w:t>://doi.org/10.1111/ropr.12245</w:t>
                </w:r>
              </w:hyperlink>
              <w:r w:rsidRPr="004E649B">
                <w:rPr>
                  <w:rFonts w:ascii="Arial" w:hAnsi="Arial" w:cs="Arial"/>
                  <w:szCs w:val="24"/>
                </w:rPr>
                <w:t>.</w:t>
              </w:r>
            </w:p>
            <w:p w14:paraId="0455BE01" w14:textId="77777777" w:rsidR="00D16C3C" w:rsidRPr="004E649B" w:rsidRDefault="00D16C3C" w:rsidP="00CF7FEB">
              <w:pPr>
                <w:widowControl w:val="0"/>
                <w:autoSpaceDE w:val="0"/>
                <w:autoSpaceDN w:val="0"/>
                <w:adjustRightInd w:val="0"/>
                <w:spacing w:after="240"/>
                <w:rPr>
                  <w:rFonts w:ascii="Arial" w:hAnsi="Arial" w:cs="Arial"/>
                  <w:szCs w:val="24"/>
                </w:rPr>
              </w:pPr>
              <w:r w:rsidRPr="004E649B">
                <w:rPr>
                  <w:rFonts w:ascii="Arial" w:hAnsi="Arial" w:cs="Arial"/>
                  <w:szCs w:val="24"/>
                </w:rPr>
                <w:lastRenderedPageBreak/>
                <w:t xml:space="preserve">Sinding (2018). </w:t>
              </w:r>
              <w:r w:rsidRPr="004E649B">
                <w:rPr>
                  <w:rFonts w:ascii="Arial" w:hAnsi="Arial" w:cs="Arial"/>
                  <w:i/>
                  <w:iCs/>
                  <w:szCs w:val="24"/>
                </w:rPr>
                <w:t xml:space="preserve">EBOOK : </w:t>
              </w:r>
              <w:proofErr w:type="spellStart"/>
              <w:r w:rsidRPr="004E649B">
                <w:rPr>
                  <w:rFonts w:ascii="Arial" w:hAnsi="Arial" w:cs="Arial"/>
                  <w:i/>
                  <w:iCs/>
                  <w:szCs w:val="24"/>
                </w:rPr>
                <w:t>organisational</w:t>
              </w:r>
              <w:proofErr w:type="spellEnd"/>
              <w:r w:rsidRPr="004E649B">
                <w:rPr>
                  <w:rFonts w:ascii="Arial" w:hAnsi="Arial" w:cs="Arial"/>
                  <w:i/>
                  <w:iCs/>
                  <w:szCs w:val="24"/>
                </w:rPr>
                <w:t xml:space="preserve"> </w:t>
              </w:r>
              <w:proofErr w:type="spellStart"/>
              <w:r w:rsidRPr="004E649B">
                <w:rPr>
                  <w:rFonts w:ascii="Arial" w:hAnsi="Arial" w:cs="Arial"/>
                  <w:i/>
                  <w:iCs/>
                  <w:szCs w:val="24"/>
                </w:rPr>
                <w:t>behaviour</w:t>
              </w:r>
              <w:proofErr w:type="spellEnd"/>
              <w:r w:rsidRPr="004E649B">
                <w:rPr>
                  <w:rFonts w:ascii="Arial" w:hAnsi="Arial" w:cs="Arial"/>
                  <w:i/>
                  <w:iCs/>
                  <w:szCs w:val="24"/>
                </w:rPr>
                <w:t>, 6e.</w:t>
              </w:r>
              <w:r w:rsidRPr="004E649B">
                <w:rPr>
                  <w:rFonts w:ascii="Arial" w:hAnsi="Arial" w:cs="Arial"/>
                  <w:szCs w:val="24"/>
                </w:rPr>
                <w:t xml:space="preserve"> S.L.: </w:t>
              </w:r>
              <w:proofErr w:type="spellStart"/>
              <w:r w:rsidRPr="004E649B">
                <w:rPr>
                  <w:rFonts w:ascii="Arial" w:hAnsi="Arial" w:cs="Arial"/>
                  <w:szCs w:val="24"/>
                </w:rPr>
                <w:t>Mcgraw-Hill</w:t>
              </w:r>
              <w:proofErr w:type="spellEnd"/>
              <w:r w:rsidRPr="004E649B">
                <w:rPr>
                  <w:rFonts w:ascii="Arial" w:hAnsi="Arial" w:cs="Arial"/>
                  <w:szCs w:val="24"/>
                </w:rPr>
                <w:t xml:space="preserve"> Education E.</w:t>
              </w:r>
            </w:p>
            <w:p w14:paraId="18203887" w14:textId="2ED2ACC6" w:rsidR="00A564FA" w:rsidRPr="00CF7FEB" w:rsidRDefault="00570CFB" w:rsidP="00CF7FEB">
              <w:pPr>
                <w:widowControl w:val="0"/>
                <w:autoSpaceDE w:val="0"/>
                <w:autoSpaceDN w:val="0"/>
                <w:adjustRightInd w:val="0"/>
                <w:spacing w:after="240"/>
                <w:rPr>
                  <w:rFonts w:ascii="Arial" w:hAnsi="Arial" w:cs="Arial"/>
                  <w:szCs w:val="24"/>
                </w:rPr>
              </w:pPr>
              <w:r w:rsidRPr="004E649B">
                <w:rPr>
                  <w:rFonts w:ascii="Arial" w:hAnsi="Arial" w:cs="Arial"/>
                  <w:szCs w:val="24"/>
                </w:rPr>
                <w:t>Whitbread</w:t>
              </w:r>
              <w:r w:rsidR="00D16C3C" w:rsidRPr="004E649B">
                <w:rPr>
                  <w:rFonts w:ascii="Arial" w:hAnsi="Arial" w:cs="Arial"/>
                  <w:szCs w:val="24"/>
                </w:rPr>
                <w:t xml:space="preserve"> Plc (2022). </w:t>
              </w:r>
              <w:r w:rsidR="00D16C3C" w:rsidRPr="004E649B">
                <w:rPr>
                  <w:rFonts w:ascii="Arial" w:hAnsi="Arial" w:cs="Arial"/>
                  <w:i/>
                  <w:iCs/>
                  <w:szCs w:val="24"/>
                </w:rPr>
                <w:t>Management</w:t>
              </w:r>
              <w:r w:rsidR="00D16C3C" w:rsidRPr="004E649B">
                <w:rPr>
                  <w:rFonts w:ascii="Arial" w:hAnsi="Arial" w:cs="Arial"/>
                  <w:szCs w:val="24"/>
                </w:rPr>
                <w:t xml:space="preserve">. [online] Whitbread PLC. Available at: </w:t>
              </w:r>
              <w:hyperlink r:id="rId24" w:history="1">
                <w:r w:rsidR="00D16C3C" w:rsidRPr="004E649B">
                  <w:rPr>
                    <w:rStyle w:val="Hyperlink"/>
                    <w:rFonts w:ascii="Arial" w:hAnsi="Arial" w:cs="Arial"/>
                    <w:color w:val="auto"/>
                    <w:szCs w:val="24"/>
                  </w:rPr>
                  <w:t>https://www.whitbread.co.uk/about-us/management/</w:t>
                </w:r>
              </w:hyperlink>
              <w:r w:rsidR="00D16C3C" w:rsidRPr="004E649B">
                <w:rPr>
                  <w:rFonts w:ascii="Arial" w:hAnsi="Arial" w:cs="Arial"/>
                  <w:szCs w:val="24"/>
                </w:rPr>
                <w:t>.</w:t>
              </w:r>
            </w:p>
          </w:sdtContent>
        </w:sdt>
      </w:sdtContent>
    </w:sdt>
    <w:sectPr w:rsidR="00A564FA" w:rsidRPr="00CF7FEB" w:rsidSect="00A6600E">
      <w:footerReference w:type="default" r:id="rId25"/>
      <w:pgSz w:w="11910" w:h="16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EDDA5" w14:textId="77777777" w:rsidR="00420FCE" w:rsidRDefault="00420FCE" w:rsidP="00A6600E">
      <w:pPr>
        <w:spacing w:after="0" w:line="240" w:lineRule="auto"/>
      </w:pPr>
      <w:r>
        <w:separator/>
      </w:r>
    </w:p>
  </w:endnote>
  <w:endnote w:type="continuationSeparator" w:id="0">
    <w:p w14:paraId="41E5950D" w14:textId="77777777" w:rsidR="00420FCE" w:rsidRDefault="00420FCE" w:rsidP="00A6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5300946"/>
      <w:docPartObj>
        <w:docPartGallery w:val="Page Numbers (Bottom of Page)"/>
        <w:docPartUnique/>
      </w:docPartObj>
    </w:sdtPr>
    <w:sdtEndPr>
      <w:rPr>
        <w:noProof/>
      </w:rPr>
    </w:sdtEndPr>
    <w:sdtContent>
      <w:p w14:paraId="3FEBFA2A" w14:textId="77777777" w:rsidR="00A6600E" w:rsidRDefault="00A6600E">
        <w:pPr>
          <w:pStyle w:val="Footer"/>
          <w:jc w:val="center"/>
        </w:pPr>
        <w:r>
          <w:fldChar w:fldCharType="begin"/>
        </w:r>
        <w:r>
          <w:instrText xml:space="preserve"> PAGE   \* MERGEFORMAT </w:instrText>
        </w:r>
        <w:r>
          <w:fldChar w:fldCharType="separate"/>
        </w:r>
        <w:r w:rsidR="00CF7FEB">
          <w:rPr>
            <w:noProof/>
          </w:rPr>
          <w:t>10</w:t>
        </w:r>
        <w:r>
          <w:rPr>
            <w:noProof/>
          </w:rPr>
          <w:fldChar w:fldCharType="end"/>
        </w:r>
      </w:p>
    </w:sdtContent>
  </w:sdt>
  <w:p w14:paraId="5AE8E0D8" w14:textId="77777777" w:rsidR="00A6600E" w:rsidRDefault="00A66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B57F6" w14:textId="77777777" w:rsidR="00420FCE" w:rsidRDefault="00420FCE" w:rsidP="00A6600E">
      <w:pPr>
        <w:spacing w:after="0" w:line="240" w:lineRule="auto"/>
      </w:pPr>
      <w:r>
        <w:separator/>
      </w:r>
    </w:p>
  </w:footnote>
  <w:footnote w:type="continuationSeparator" w:id="0">
    <w:p w14:paraId="0C936EB4" w14:textId="77777777" w:rsidR="00420FCE" w:rsidRDefault="00420FCE" w:rsidP="00A660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54552"/>
    <w:multiLevelType w:val="hybridMultilevel"/>
    <w:tmpl w:val="4B1862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91D03"/>
    <w:multiLevelType w:val="multilevel"/>
    <w:tmpl w:val="77AA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A8755A"/>
    <w:multiLevelType w:val="multilevel"/>
    <w:tmpl w:val="B132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EB33F7"/>
    <w:multiLevelType w:val="multilevel"/>
    <w:tmpl w:val="A54A8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C8234C"/>
    <w:multiLevelType w:val="multilevel"/>
    <w:tmpl w:val="B0146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FB0233"/>
    <w:multiLevelType w:val="hybridMultilevel"/>
    <w:tmpl w:val="3BE65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793AB9"/>
    <w:multiLevelType w:val="multilevel"/>
    <w:tmpl w:val="0DB2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D31C18"/>
    <w:multiLevelType w:val="hybridMultilevel"/>
    <w:tmpl w:val="16947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4B1B58"/>
    <w:multiLevelType w:val="hybridMultilevel"/>
    <w:tmpl w:val="4660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6B5B5C"/>
    <w:multiLevelType w:val="hybridMultilevel"/>
    <w:tmpl w:val="6C542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B30F3A"/>
    <w:multiLevelType w:val="multilevel"/>
    <w:tmpl w:val="C8645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4AC6232"/>
    <w:multiLevelType w:val="hybridMultilevel"/>
    <w:tmpl w:val="E5E886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5C345A"/>
    <w:multiLevelType w:val="multilevel"/>
    <w:tmpl w:val="18664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9776B4"/>
    <w:multiLevelType w:val="hybridMultilevel"/>
    <w:tmpl w:val="7214D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3B7404"/>
    <w:multiLevelType w:val="hybridMultilevel"/>
    <w:tmpl w:val="417474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D51433"/>
    <w:multiLevelType w:val="hybridMultilevel"/>
    <w:tmpl w:val="364C81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0"/>
  </w:num>
  <w:num w:numId="4">
    <w:abstractNumId w:val="6"/>
  </w:num>
  <w:num w:numId="5">
    <w:abstractNumId w:val="3"/>
  </w:num>
  <w:num w:numId="6">
    <w:abstractNumId w:val="2"/>
  </w:num>
  <w:num w:numId="7">
    <w:abstractNumId w:val="11"/>
  </w:num>
  <w:num w:numId="8">
    <w:abstractNumId w:val="10"/>
  </w:num>
  <w:num w:numId="9">
    <w:abstractNumId w:val="1"/>
  </w:num>
  <w:num w:numId="10">
    <w:abstractNumId w:val="14"/>
  </w:num>
  <w:num w:numId="11">
    <w:abstractNumId w:val="5"/>
  </w:num>
  <w:num w:numId="12">
    <w:abstractNumId w:val="12"/>
  </w:num>
  <w:num w:numId="13">
    <w:abstractNumId w:val="7"/>
  </w:num>
  <w:num w:numId="14">
    <w:abstractNumId w:val="8"/>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2A0"/>
    <w:rsid w:val="00000485"/>
    <w:rsid w:val="000135BD"/>
    <w:rsid w:val="00021E3D"/>
    <w:rsid w:val="000439A5"/>
    <w:rsid w:val="0009248F"/>
    <w:rsid w:val="000A6D41"/>
    <w:rsid w:val="001565E2"/>
    <w:rsid w:val="00165448"/>
    <w:rsid w:val="00175CCC"/>
    <w:rsid w:val="00177F82"/>
    <w:rsid w:val="00223B33"/>
    <w:rsid w:val="002420B4"/>
    <w:rsid w:val="00243BAA"/>
    <w:rsid w:val="002E5A35"/>
    <w:rsid w:val="003212C7"/>
    <w:rsid w:val="0036135E"/>
    <w:rsid w:val="003F3F25"/>
    <w:rsid w:val="0041470D"/>
    <w:rsid w:val="00420FCE"/>
    <w:rsid w:val="004262A0"/>
    <w:rsid w:val="004550CF"/>
    <w:rsid w:val="00484B04"/>
    <w:rsid w:val="00491986"/>
    <w:rsid w:val="004E649B"/>
    <w:rsid w:val="004F4C5E"/>
    <w:rsid w:val="00560699"/>
    <w:rsid w:val="00570CFB"/>
    <w:rsid w:val="00582124"/>
    <w:rsid w:val="005C45FA"/>
    <w:rsid w:val="005F0F6E"/>
    <w:rsid w:val="00644454"/>
    <w:rsid w:val="006A3ED2"/>
    <w:rsid w:val="006B0DD9"/>
    <w:rsid w:val="006B6B2D"/>
    <w:rsid w:val="006C50E9"/>
    <w:rsid w:val="006D57DA"/>
    <w:rsid w:val="006F4B59"/>
    <w:rsid w:val="006F7656"/>
    <w:rsid w:val="00715C7A"/>
    <w:rsid w:val="00735472"/>
    <w:rsid w:val="0073549E"/>
    <w:rsid w:val="00756DA3"/>
    <w:rsid w:val="0076117B"/>
    <w:rsid w:val="007F5ABC"/>
    <w:rsid w:val="00810EED"/>
    <w:rsid w:val="008461FC"/>
    <w:rsid w:val="008721F1"/>
    <w:rsid w:val="00880B75"/>
    <w:rsid w:val="00892007"/>
    <w:rsid w:val="008B00BD"/>
    <w:rsid w:val="008D6BCC"/>
    <w:rsid w:val="009022A6"/>
    <w:rsid w:val="009104DA"/>
    <w:rsid w:val="00943AE6"/>
    <w:rsid w:val="009A1235"/>
    <w:rsid w:val="009D780E"/>
    <w:rsid w:val="009E5A08"/>
    <w:rsid w:val="009F5907"/>
    <w:rsid w:val="00A31CCC"/>
    <w:rsid w:val="00A33E65"/>
    <w:rsid w:val="00A564FA"/>
    <w:rsid w:val="00A6600E"/>
    <w:rsid w:val="00A806ED"/>
    <w:rsid w:val="00A878E4"/>
    <w:rsid w:val="00AA367E"/>
    <w:rsid w:val="00B01C45"/>
    <w:rsid w:val="00B157A6"/>
    <w:rsid w:val="00B1624E"/>
    <w:rsid w:val="00B4049E"/>
    <w:rsid w:val="00B5516C"/>
    <w:rsid w:val="00B56A99"/>
    <w:rsid w:val="00B7413D"/>
    <w:rsid w:val="00B81909"/>
    <w:rsid w:val="00BA34A6"/>
    <w:rsid w:val="00BB25C1"/>
    <w:rsid w:val="00C32DB6"/>
    <w:rsid w:val="00CA204B"/>
    <w:rsid w:val="00CA37D3"/>
    <w:rsid w:val="00CB4CC8"/>
    <w:rsid w:val="00CC6D11"/>
    <w:rsid w:val="00CF7FEB"/>
    <w:rsid w:val="00D06B44"/>
    <w:rsid w:val="00D16C3C"/>
    <w:rsid w:val="00D216B4"/>
    <w:rsid w:val="00D57F14"/>
    <w:rsid w:val="00D61DE4"/>
    <w:rsid w:val="00D706E7"/>
    <w:rsid w:val="00D775B5"/>
    <w:rsid w:val="00D83996"/>
    <w:rsid w:val="00D87B57"/>
    <w:rsid w:val="00D959CC"/>
    <w:rsid w:val="00DD0DC8"/>
    <w:rsid w:val="00DD424D"/>
    <w:rsid w:val="00DE0ADB"/>
    <w:rsid w:val="00DE5611"/>
    <w:rsid w:val="00DE5CB1"/>
    <w:rsid w:val="00E0011F"/>
    <w:rsid w:val="00E03EA7"/>
    <w:rsid w:val="00E17243"/>
    <w:rsid w:val="00E34C65"/>
    <w:rsid w:val="00E633D1"/>
    <w:rsid w:val="00EA2E5C"/>
    <w:rsid w:val="00EA4DBC"/>
    <w:rsid w:val="00F1593F"/>
    <w:rsid w:val="00F277D8"/>
    <w:rsid w:val="00F27A06"/>
    <w:rsid w:val="00F43F68"/>
    <w:rsid w:val="00F64B5A"/>
    <w:rsid w:val="00FA093D"/>
    <w:rsid w:val="00FC3C2D"/>
    <w:rsid w:val="00FD6643"/>
    <w:rsid w:val="00FE33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2FF3B"/>
  <w15:chartTrackingRefBased/>
  <w15:docId w15:val="{5F97298C-F99A-41CA-922E-56480772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4DA"/>
    <w:pPr>
      <w:spacing w:after="20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E34C65"/>
    <w:pPr>
      <w:keepNext/>
      <w:keepLines/>
      <w:spacing w:before="240" w:after="0"/>
      <w:jc w:val="left"/>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E03EA7"/>
    <w:pPr>
      <w:keepNext/>
      <w:keepLines/>
      <w:spacing w:before="40" w:after="0"/>
      <w:jc w:val="left"/>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9D780E"/>
    <w:pPr>
      <w:keepNext/>
      <w:keepLines/>
      <w:spacing w:before="4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C65"/>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E03EA7"/>
    <w:rPr>
      <w:rFonts w:ascii="Arial" w:eastAsiaTheme="majorEastAsia" w:hAnsi="Arial" w:cstheme="majorBidi"/>
      <w:b/>
      <w:color w:val="000000" w:themeColor="text1"/>
      <w:sz w:val="26"/>
      <w:szCs w:val="26"/>
    </w:rPr>
  </w:style>
  <w:style w:type="paragraph" w:styleId="Title">
    <w:name w:val="Title"/>
    <w:basedOn w:val="Normal"/>
    <w:next w:val="Normal"/>
    <w:link w:val="TitleChar"/>
    <w:uiPriority w:val="10"/>
    <w:qFormat/>
    <w:rsid w:val="00B7413D"/>
    <w:pPr>
      <w:autoSpaceDE w:val="0"/>
      <w:autoSpaceDN w:val="0"/>
      <w:adjustRightInd w:val="0"/>
      <w:spacing w:line="240" w:lineRule="auto"/>
      <w:contextualSpacing/>
      <w:jc w:val="center"/>
    </w:pPr>
    <w:rPr>
      <w:rFonts w:eastAsiaTheme="majorEastAsia" w:cstheme="majorBidi"/>
      <w:b/>
      <w:spacing w:val="-10"/>
      <w:kern w:val="28"/>
      <w:sz w:val="56"/>
      <w:szCs w:val="56"/>
      <w:lang w:eastAsia="ar-SA"/>
    </w:rPr>
  </w:style>
  <w:style w:type="character" w:customStyle="1" w:styleId="TitleChar">
    <w:name w:val="Title Char"/>
    <w:basedOn w:val="DefaultParagraphFont"/>
    <w:link w:val="Title"/>
    <w:uiPriority w:val="10"/>
    <w:rsid w:val="00B7413D"/>
    <w:rPr>
      <w:rFonts w:ascii="Arial" w:eastAsiaTheme="majorEastAsia" w:hAnsi="Arial" w:cstheme="majorBidi"/>
      <w:b/>
      <w:spacing w:val="-10"/>
      <w:kern w:val="28"/>
      <w:sz w:val="56"/>
      <w:szCs w:val="56"/>
      <w:lang w:val="en-GB" w:eastAsia="ar-SA"/>
    </w:rPr>
  </w:style>
  <w:style w:type="character" w:customStyle="1" w:styleId="Heading3Char">
    <w:name w:val="Heading 3 Char"/>
    <w:basedOn w:val="DefaultParagraphFont"/>
    <w:link w:val="Heading3"/>
    <w:uiPriority w:val="9"/>
    <w:rsid w:val="009D780E"/>
    <w:rPr>
      <w:rFonts w:ascii="Arial" w:eastAsiaTheme="majorEastAsia" w:hAnsi="Arial" w:cstheme="majorBidi"/>
      <w:color w:val="000000" w:themeColor="text1"/>
      <w:sz w:val="24"/>
      <w:szCs w:val="24"/>
      <w:lang w:val="en-GB"/>
    </w:rPr>
  </w:style>
  <w:style w:type="paragraph" w:styleId="TOCHeading">
    <w:name w:val="TOC Heading"/>
    <w:basedOn w:val="Heading1"/>
    <w:next w:val="Normal"/>
    <w:uiPriority w:val="39"/>
    <w:unhideWhenUsed/>
    <w:qFormat/>
    <w:rsid w:val="00DD424D"/>
    <w:pPr>
      <w:spacing w:line="259" w:lineRule="auto"/>
      <w:outlineLvl w:val="9"/>
    </w:pPr>
    <w:rPr>
      <w:rFonts w:asciiTheme="majorHAnsi" w:hAnsiTheme="majorHAnsi"/>
      <w:b w:val="0"/>
      <w:color w:val="2F5496" w:themeColor="accent1" w:themeShade="BF"/>
    </w:rPr>
  </w:style>
  <w:style w:type="paragraph" w:styleId="ListParagraph">
    <w:name w:val="List Paragraph"/>
    <w:basedOn w:val="Normal"/>
    <w:uiPriority w:val="34"/>
    <w:qFormat/>
    <w:rsid w:val="006B6B2D"/>
    <w:pPr>
      <w:ind w:left="720"/>
      <w:contextualSpacing/>
    </w:pPr>
  </w:style>
  <w:style w:type="paragraph" w:styleId="NormalWeb">
    <w:name w:val="Normal (Web)"/>
    <w:basedOn w:val="Normal"/>
    <w:uiPriority w:val="99"/>
    <w:semiHidden/>
    <w:unhideWhenUsed/>
    <w:rsid w:val="00B56A99"/>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D16C3C"/>
    <w:rPr>
      <w:color w:val="0563C1" w:themeColor="hyperlink"/>
      <w:u w:val="single"/>
    </w:rPr>
  </w:style>
  <w:style w:type="paragraph" w:styleId="TOC1">
    <w:name w:val="toc 1"/>
    <w:basedOn w:val="Normal"/>
    <w:next w:val="Normal"/>
    <w:autoRedefine/>
    <w:uiPriority w:val="39"/>
    <w:unhideWhenUsed/>
    <w:rsid w:val="00A6600E"/>
    <w:pPr>
      <w:spacing w:after="100"/>
    </w:pPr>
  </w:style>
  <w:style w:type="paragraph" w:styleId="TOC2">
    <w:name w:val="toc 2"/>
    <w:basedOn w:val="Normal"/>
    <w:next w:val="Normal"/>
    <w:autoRedefine/>
    <w:uiPriority w:val="39"/>
    <w:unhideWhenUsed/>
    <w:rsid w:val="00A6600E"/>
    <w:pPr>
      <w:spacing w:after="100"/>
      <w:ind w:left="240"/>
    </w:pPr>
  </w:style>
  <w:style w:type="paragraph" w:styleId="Header">
    <w:name w:val="header"/>
    <w:basedOn w:val="Normal"/>
    <w:link w:val="HeaderChar"/>
    <w:uiPriority w:val="99"/>
    <w:unhideWhenUsed/>
    <w:rsid w:val="00A660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600E"/>
    <w:rPr>
      <w:rFonts w:ascii="Times New Roman" w:hAnsi="Times New Roman"/>
      <w:kern w:val="0"/>
      <w:sz w:val="24"/>
      <w14:ligatures w14:val="none"/>
    </w:rPr>
  </w:style>
  <w:style w:type="paragraph" w:styleId="Footer">
    <w:name w:val="footer"/>
    <w:basedOn w:val="Normal"/>
    <w:link w:val="FooterChar"/>
    <w:uiPriority w:val="99"/>
    <w:unhideWhenUsed/>
    <w:rsid w:val="00A660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600E"/>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74606">
      <w:bodyDiv w:val="1"/>
      <w:marLeft w:val="0"/>
      <w:marRight w:val="0"/>
      <w:marTop w:val="0"/>
      <w:marBottom w:val="0"/>
      <w:divBdr>
        <w:top w:val="none" w:sz="0" w:space="0" w:color="auto"/>
        <w:left w:val="none" w:sz="0" w:space="0" w:color="auto"/>
        <w:bottom w:val="none" w:sz="0" w:space="0" w:color="auto"/>
        <w:right w:val="none" w:sz="0" w:space="0" w:color="auto"/>
      </w:divBdr>
    </w:div>
    <w:div w:id="249237435">
      <w:bodyDiv w:val="1"/>
      <w:marLeft w:val="0"/>
      <w:marRight w:val="0"/>
      <w:marTop w:val="0"/>
      <w:marBottom w:val="0"/>
      <w:divBdr>
        <w:top w:val="none" w:sz="0" w:space="0" w:color="auto"/>
        <w:left w:val="none" w:sz="0" w:space="0" w:color="auto"/>
        <w:bottom w:val="none" w:sz="0" w:space="0" w:color="auto"/>
        <w:right w:val="none" w:sz="0" w:space="0" w:color="auto"/>
      </w:divBdr>
    </w:div>
    <w:div w:id="487215321">
      <w:bodyDiv w:val="1"/>
      <w:marLeft w:val="0"/>
      <w:marRight w:val="0"/>
      <w:marTop w:val="0"/>
      <w:marBottom w:val="0"/>
      <w:divBdr>
        <w:top w:val="none" w:sz="0" w:space="0" w:color="auto"/>
        <w:left w:val="none" w:sz="0" w:space="0" w:color="auto"/>
        <w:bottom w:val="none" w:sz="0" w:space="0" w:color="auto"/>
        <w:right w:val="none" w:sz="0" w:space="0" w:color="auto"/>
      </w:divBdr>
      <w:divsChild>
        <w:div w:id="1431240815">
          <w:marLeft w:val="0"/>
          <w:marRight w:val="0"/>
          <w:marTop w:val="0"/>
          <w:marBottom w:val="0"/>
          <w:divBdr>
            <w:top w:val="none" w:sz="0" w:space="0" w:color="auto"/>
            <w:left w:val="none" w:sz="0" w:space="0" w:color="auto"/>
            <w:bottom w:val="none" w:sz="0" w:space="0" w:color="auto"/>
            <w:right w:val="none" w:sz="0" w:space="0" w:color="auto"/>
          </w:divBdr>
        </w:div>
      </w:divsChild>
    </w:div>
    <w:div w:id="947465630">
      <w:bodyDiv w:val="1"/>
      <w:marLeft w:val="0"/>
      <w:marRight w:val="0"/>
      <w:marTop w:val="0"/>
      <w:marBottom w:val="0"/>
      <w:divBdr>
        <w:top w:val="none" w:sz="0" w:space="0" w:color="auto"/>
        <w:left w:val="none" w:sz="0" w:space="0" w:color="auto"/>
        <w:bottom w:val="none" w:sz="0" w:space="0" w:color="auto"/>
        <w:right w:val="none" w:sz="0" w:space="0" w:color="auto"/>
      </w:divBdr>
      <w:divsChild>
        <w:div w:id="1645620489">
          <w:marLeft w:val="0"/>
          <w:marRight w:val="0"/>
          <w:marTop w:val="0"/>
          <w:marBottom w:val="0"/>
          <w:divBdr>
            <w:top w:val="none" w:sz="0" w:space="0" w:color="auto"/>
            <w:left w:val="none" w:sz="0" w:space="0" w:color="auto"/>
            <w:bottom w:val="none" w:sz="0" w:space="0" w:color="auto"/>
            <w:right w:val="none" w:sz="0" w:space="0" w:color="auto"/>
          </w:divBdr>
        </w:div>
      </w:divsChild>
    </w:div>
    <w:div w:id="1086220699">
      <w:bodyDiv w:val="1"/>
      <w:marLeft w:val="0"/>
      <w:marRight w:val="0"/>
      <w:marTop w:val="0"/>
      <w:marBottom w:val="0"/>
      <w:divBdr>
        <w:top w:val="none" w:sz="0" w:space="0" w:color="auto"/>
        <w:left w:val="none" w:sz="0" w:space="0" w:color="auto"/>
        <w:bottom w:val="none" w:sz="0" w:space="0" w:color="auto"/>
        <w:right w:val="none" w:sz="0" w:space="0" w:color="auto"/>
      </w:divBdr>
    </w:div>
    <w:div w:id="1239168807">
      <w:bodyDiv w:val="1"/>
      <w:marLeft w:val="0"/>
      <w:marRight w:val="0"/>
      <w:marTop w:val="0"/>
      <w:marBottom w:val="0"/>
      <w:divBdr>
        <w:top w:val="none" w:sz="0" w:space="0" w:color="auto"/>
        <w:left w:val="none" w:sz="0" w:space="0" w:color="auto"/>
        <w:bottom w:val="none" w:sz="0" w:space="0" w:color="auto"/>
        <w:right w:val="none" w:sz="0" w:space="0" w:color="auto"/>
      </w:divBdr>
    </w:div>
    <w:div w:id="1703435709">
      <w:bodyDiv w:val="1"/>
      <w:marLeft w:val="0"/>
      <w:marRight w:val="0"/>
      <w:marTop w:val="0"/>
      <w:marBottom w:val="0"/>
      <w:divBdr>
        <w:top w:val="none" w:sz="0" w:space="0" w:color="auto"/>
        <w:left w:val="none" w:sz="0" w:space="0" w:color="auto"/>
        <w:bottom w:val="none" w:sz="0" w:space="0" w:color="auto"/>
        <w:right w:val="none" w:sz="0" w:space="0" w:color="auto"/>
      </w:divBdr>
    </w:div>
    <w:div w:id="1731034850">
      <w:bodyDiv w:val="1"/>
      <w:marLeft w:val="0"/>
      <w:marRight w:val="0"/>
      <w:marTop w:val="0"/>
      <w:marBottom w:val="0"/>
      <w:divBdr>
        <w:top w:val="none" w:sz="0" w:space="0" w:color="auto"/>
        <w:left w:val="none" w:sz="0" w:space="0" w:color="auto"/>
        <w:bottom w:val="none" w:sz="0" w:space="0" w:color="auto"/>
        <w:right w:val="none" w:sz="0" w:space="0" w:color="auto"/>
      </w:divBdr>
      <w:divsChild>
        <w:div w:id="961111764">
          <w:marLeft w:val="0"/>
          <w:marRight w:val="0"/>
          <w:marTop w:val="0"/>
          <w:marBottom w:val="0"/>
          <w:divBdr>
            <w:top w:val="none" w:sz="0" w:space="0" w:color="auto"/>
            <w:left w:val="none" w:sz="0" w:space="0" w:color="auto"/>
            <w:bottom w:val="none" w:sz="0" w:space="0" w:color="auto"/>
            <w:right w:val="none" w:sz="0" w:space="0" w:color="auto"/>
          </w:divBdr>
        </w:div>
      </w:divsChild>
    </w:div>
    <w:div w:id="1731269470">
      <w:bodyDiv w:val="1"/>
      <w:marLeft w:val="0"/>
      <w:marRight w:val="0"/>
      <w:marTop w:val="0"/>
      <w:marBottom w:val="0"/>
      <w:divBdr>
        <w:top w:val="none" w:sz="0" w:space="0" w:color="auto"/>
        <w:left w:val="none" w:sz="0" w:space="0" w:color="auto"/>
        <w:bottom w:val="none" w:sz="0" w:space="0" w:color="auto"/>
        <w:right w:val="none" w:sz="0" w:space="0" w:color="auto"/>
      </w:divBdr>
      <w:divsChild>
        <w:div w:id="490291958">
          <w:marLeft w:val="0"/>
          <w:marRight w:val="0"/>
          <w:marTop w:val="0"/>
          <w:marBottom w:val="0"/>
          <w:divBdr>
            <w:top w:val="none" w:sz="0" w:space="0" w:color="auto"/>
            <w:left w:val="none" w:sz="0" w:space="0" w:color="auto"/>
            <w:bottom w:val="none" w:sz="0" w:space="0" w:color="auto"/>
            <w:right w:val="none" w:sz="0" w:space="0" w:color="auto"/>
          </w:divBdr>
        </w:div>
      </w:divsChild>
    </w:div>
    <w:div w:id="1940723583">
      <w:bodyDiv w:val="1"/>
      <w:marLeft w:val="0"/>
      <w:marRight w:val="0"/>
      <w:marTop w:val="0"/>
      <w:marBottom w:val="0"/>
      <w:divBdr>
        <w:top w:val="none" w:sz="0" w:space="0" w:color="auto"/>
        <w:left w:val="none" w:sz="0" w:space="0" w:color="auto"/>
        <w:bottom w:val="none" w:sz="0" w:space="0" w:color="auto"/>
        <w:right w:val="none" w:sz="0" w:space="0" w:color="auto"/>
      </w:divBdr>
    </w:div>
    <w:div w:id="2061322856">
      <w:bodyDiv w:val="1"/>
      <w:marLeft w:val="0"/>
      <w:marRight w:val="0"/>
      <w:marTop w:val="0"/>
      <w:marBottom w:val="0"/>
      <w:divBdr>
        <w:top w:val="none" w:sz="0" w:space="0" w:color="auto"/>
        <w:left w:val="none" w:sz="0" w:space="0" w:color="auto"/>
        <w:bottom w:val="none" w:sz="0" w:space="0" w:color="auto"/>
        <w:right w:val="none" w:sz="0" w:space="0" w:color="auto"/>
      </w:divBdr>
    </w:div>
    <w:div w:id="2097091625">
      <w:bodyDiv w:val="1"/>
      <w:marLeft w:val="0"/>
      <w:marRight w:val="0"/>
      <w:marTop w:val="0"/>
      <w:marBottom w:val="0"/>
      <w:divBdr>
        <w:top w:val="none" w:sz="0" w:space="0" w:color="auto"/>
        <w:left w:val="none" w:sz="0" w:space="0" w:color="auto"/>
        <w:bottom w:val="none" w:sz="0" w:space="0" w:color="auto"/>
        <w:right w:val="none" w:sz="0" w:space="0" w:color="auto"/>
      </w:divBdr>
    </w:div>
    <w:div w:id="209932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online.hbs.edu/blog/post/change-management-proces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ecaterer.com/news/premier-inn-owner-whitbread-returns-profit-h1-2022"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doi.org/10.1002/cjas.126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s0024-6301(98)80015-0" TargetMode="External"/><Relationship Id="rId20" Type="http://schemas.openxmlformats.org/officeDocument/2006/relationships/hyperlink" Target="https://www.premierinn.com/gb/en/wh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whitbread.co.uk/about-us/management/" TargetMode="External"/><Relationship Id="rId5" Type="http://schemas.openxmlformats.org/officeDocument/2006/relationships/webSettings" Target="webSettings.xml"/><Relationship Id="rId15" Type="http://schemas.openxmlformats.org/officeDocument/2006/relationships/hyperlink" Target="https://markets.ft.com/data/equities/tearsheet/directors?s=WTB:LSE" TargetMode="External"/><Relationship Id="rId23" Type="http://schemas.openxmlformats.org/officeDocument/2006/relationships/hyperlink" Target="https://doi.org/10.1111/ropr.12245" TargetMode="External"/><Relationship Id="rId10" Type="http://schemas.openxmlformats.org/officeDocument/2006/relationships/diagramLayout" Target="diagrams/layout1.xml"/><Relationship Id="rId19" Type="http://schemas.openxmlformats.org/officeDocument/2006/relationships/hyperlink" Target="https://www.premierinn.com/gb/en/news/2021/net-zero-carbon-emissions.html"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premierinn.com/content/dam/pi/websites/desktop/why/force%20for%20good/final-esg-report-2021-2022.pdf" TargetMode="External"/><Relationship Id="rId22" Type="http://schemas.openxmlformats.org/officeDocument/2006/relationships/hyperlink" Target="https://www.reuters.com/business/sustainable-business/premier-inn-owner-vows-reach-net-zero-carbon-emissions-by-2040-2021-04-21/"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C192CB-55B9-46DA-ACF7-AB25C9884B17}"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US"/>
        </a:p>
      </dgm:t>
    </dgm:pt>
    <dgm:pt modelId="{129D4F16-2B96-412B-B8B6-747F2BA964A2}">
      <dgm:prSet phldrT="[Text]"/>
      <dgm:spPr/>
      <dgm:t>
        <a:bodyPr/>
        <a:lstStyle/>
        <a:p>
          <a:r>
            <a:rPr lang="en-US"/>
            <a:t>CEO</a:t>
          </a:r>
        </a:p>
      </dgm:t>
    </dgm:pt>
    <dgm:pt modelId="{72146DF1-DD32-4819-AF5B-FA6B203E14C3}" type="parTrans" cxnId="{4488FAB6-6D7D-4E02-94AF-D7F48C6C169F}">
      <dgm:prSet/>
      <dgm:spPr/>
      <dgm:t>
        <a:bodyPr/>
        <a:lstStyle/>
        <a:p>
          <a:endParaRPr lang="en-US"/>
        </a:p>
      </dgm:t>
    </dgm:pt>
    <dgm:pt modelId="{1027C56C-6B1D-42FC-ABBB-DF69F9D2D9C2}" type="sibTrans" cxnId="{4488FAB6-6D7D-4E02-94AF-D7F48C6C169F}">
      <dgm:prSet/>
      <dgm:spPr/>
      <dgm:t>
        <a:bodyPr/>
        <a:lstStyle/>
        <a:p>
          <a:endParaRPr lang="en-US"/>
        </a:p>
      </dgm:t>
    </dgm:pt>
    <dgm:pt modelId="{91D84D51-1745-4EFF-9589-6281C1D6E0C5}">
      <dgm:prSet phldrT="[Text]"/>
      <dgm:spPr/>
      <dgm:t>
        <a:bodyPr/>
        <a:lstStyle/>
        <a:p>
          <a:r>
            <a:rPr lang="en-US"/>
            <a:t>Chief Financial Officer</a:t>
          </a:r>
        </a:p>
      </dgm:t>
    </dgm:pt>
    <dgm:pt modelId="{32676DC1-A9A0-4A92-8D29-610B83F1548C}" type="parTrans" cxnId="{83B34042-2B9C-4492-AA1F-18FCFFCBB3BC}">
      <dgm:prSet/>
      <dgm:spPr/>
      <dgm:t>
        <a:bodyPr/>
        <a:lstStyle/>
        <a:p>
          <a:endParaRPr lang="en-US"/>
        </a:p>
      </dgm:t>
    </dgm:pt>
    <dgm:pt modelId="{3EE5FDD8-F2CB-4300-889C-B5B7546875BF}" type="sibTrans" cxnId="{83B34042-2B9C-4492-AA1F-18FCFFCBB3BC}">
      <dgm:prSet/>
      <dgm:spPr/>
      <dgm:t>
        <a:bodyPr/>
        <a:lstStyle/>
        <a:p>
          <a:endParaRPr lang="en-US"/>
        </a:p>
      </dgm:t>
    </dgm:pt>
    <dgm:pt modelId="{DABBB222-077B-4058-BB87-A5ADC5760027}">
      <dgm:prSet phldrT="[Text]"/>
      <dgm:spPr/>
      <dgm:t>
        <a:bodyPr/>
        <a:lstStyle/>
        <a:p>
          <a:r>
            <a:rPr lang="en-US"/>
            <a:t>Chief Operating Officer</a:t>
          </a:r>
        </a:p>
      </dgm:t>
    </dgm:pt>
    <dgm:pt modelId="{B1844843-9B92-4F00-94AC-058FE4995224}" type="parTrans" cxnId="{C25C2687-C957-45CF-AA4E-30CEA8EC6277}">
      <dgm:prSet/>
      <dgm:spPr/>
      <dgm:t>
        <a:bodyPr/>
        <a:lstStyle/>
        <a:p>
          <a:endParaRPr lang="en-US"/>
        </a:p>
      </dgm:t>
    </dgm:pt>
    <dgm:pt modelId="{C67FA056-3B25-41F4-BAB6-5ECFE9D3D45F}" type="sibTrans" cxnId="{C25C2687-C957-45CF-AA4E-30CEA8EC6277}">
      <dgm:prSet/>
      <dgm:spPr/>
      <dgm:t>
        <a:bodyPr/>
        <a:lstStyle/>
        <a:p>
          <a:endParaRPr lang="en-US"/>
        </a:p>
      </dgm:t>
    </dgm:pt>
    <dgm:pt modelId="{9BF68DAB-36DC-47D1-B419-67C4BFC7B90A}">
      <dgm:prSet phldrT="[Text]"/>
      <dgm:spPr/>
      <dgm:t>
        <a:bodyPr/>
        <a:lstStyle/>
        <a:p>
          <a:r>
            <a:rPr lang="en-US"/>
            <a:t>Area Manager</a:t>
          </a:r>
        </a:p>
      </dgm:t>
    </dgm:pt>
    <dgm:pt modelId="{7EF54C5B-78F0-47CF-9C6E-C440FFD917A2}" type="parTrans" cxnId="{04EF6B69-3871-4543-B2CA-555E6A342322}">
      <dgm:prSet/>
      <dgm:spPr/>
      <dgm:t>
        <a:bodyPr/>
        <a:lstStyle/>
        <a:p>
          <a:endParaRPr lang="en-US"/>
        </a:p>
      </dgm:t>
    </dgm:pt>
    <dgm:pt modelId="{4FCB648B-9214-4B62-91E4-2D51720CF56C}" type="sibTrans" cxnId="{04EF6B69-3871-4543-B2CA-555E6A342322}">
      <dgm:prSet/>
      <dgm:spPr/>
      <dgm:t>
        <a:bodyPr/>
        <a:lstStyle/>
        <a:p>
          <a:endParaRPr lang="en-US"/>
        </a:p>
      </dgm:t>
    </dgm:pt>
    <dgm:pt modelId="{F1618C84-46A1-4845-AC54-6AEE15E72842}">
      <dgm:prSet/>
      <dgm:spPr/>
      <dgm:t>
        <a:bodyPr/>
        <a:lstStyle/>
        <a:p>
          <a:r>
            <a:rPr lang="en-US"/>
            <a:t>Board of Directors</a:t>
          </a:r>
        </a:p>
      </dgm:t>
    </dgm:pt>
    <dgm:pt modelId="{A2D8430E-5750-4FC2-AF32-998F4ABA5979}" type="parTrans" cxnId="{71A7C2FE-80CC-4EE2-95B0-F024CBCBA846}">
      <dgm:prSet/>
      <dgm:spPr/>
      <dgm:t>
        <a:bodyPr/>
        <a:lstStyle/>
        <a:p>
          <a:endParaRPr lang="en-US"/>
        </a:p>
      </dgm:t>
    </dgm:pt>
    <dgm:pt modelId="{326D8C83-0088-493E-B802-27DD20DC176D}" type="sibTrans" cxnId="{71A7C2FE-80CC-4EE2-95B0-F024CBCBA846}">
      <dgm:prSet/>
      <dgm:spPr/>
      <dgm:t>
        <a:bodyPr/>
        <a:lstStyle/>
        <a:p>
          <a:endParaRPr lang="en-US"/>
        </a:p>
      </dgm:t>
    </dgm:pt>
    <dgm:pt modelId="{646749F6-EA75-415B-B632-F118D70BFE06}">
      <dgm:prSet/>
      <dgm:spPr/>
      <dgm:t>
        <a:bodyPr/>
        <a:lstStyle/>
        <a:p>
          <a:r>
            <a:rPr lang="en-US"/>
            <a:t>Chief Marketing Officer</a:t>
          </a:r>
        </a:p>
      </dgm:t>
    </dgm:pt>
    <dgm:pt modelId="{42BD4DC1-575F-476D-987A-3575F7BBA112}" type="parTrans" cxnId="{B91DA110-40D8-43CA-AC28-B4D137B89B1E}">
      <dgm:prSet/>
      <dgm:spPr/>
      <dgm:t>
        <a:bodyPr/>
        <a:lstStyle/>
        <a:p>
          <a:endParaRPr lang="en-US"/>
        </a:p>
      </dgm:t>
    </dgm:pt>
    <dgm:pt modelId="{CEB7A376-7E6B-440D-80ED-6D6FF55E257B}" type="sibTrans" cxnId="{B91DA110-40D8-43CA-AC28-B4D137B89B1E}">
      <dgm:prSet/>
      <dgm:spPr/>
      <dgm:t>
        <a:bodyPr/>
        <a:lstStyle/>
        <a:p>
          <a:endParaRPr lang="en-US"/>
        </a:p>
      </dgm:t>
    </dgm:pt>
    <dgm:pt modelId="{3CCF7931-D979-4CC3-A29F-4BCB03D7D2F4}">
      <dgm:prSet/>
      <dgm:spPr/>
      <dgm:t>
        <a:bodyPr/>
        <a:lstStyle/>
        <a:p>
          <a:r>
            <a:rPr lang="en-US"/>
            <a:t>Chief People Officer</a:t>
          </a:r>
        </a:p>
      </dgm:t>
    </dgm:pt>
    <dgm:pt modelId="{5FE5CA98-5265-4D75-930D-1288CA5851F5}" type="parTrans" cxnId="{18B12194-19E4-4C4F-930A-7650AD3A2647}">
      <dgm:prSet/>
      <dgm:spPr/>
      <dgm:t>
        <a:bodyPr/>
        <a:lstStyle/>
        <a:p>
          <a:endParaRPr lang="en-US"/>
        </a:p>
      </dgm:t>
    </dgm:pt>
    <dgm:pt modelId="{14A2544E-5498-4E6E-91B7-6DD881F3632A}" type="sibTrans" cxnId="{18B12194-19E4-4C4F-930A-7650AD3A2647}">
      <dgm:prSet/>
      <dgm:spPr/>
      <dgm:t>
        <a:bodyPr/>
        <a:lstStyle/>
        <a:p>
          <a:endParaRPr lang="en-US"/>
        </a:p>
      </dgm:t>
    </dgm:pt>
    <dgm:pt modelId="{71153472-A010-4E8D-AB1B-6D6CFC808812}">
      <dgm:prSet/>
      <dgm:spPr/>
      <dgm:t>
        <a:bodyPr/>
        <a:lstStyle/>
        <a:p>
          <a:r>
            <a:rPr lang="en-US"/>
            <a:t>Chief Information Officer</a:t>
          </a:r>
        </a:p>
      </dgm:t>
    </dgm:pt>
    <dgm:pt modelId="{63B0F294-F1D6-4D74-B456-D0E805204A63}" type="parTrans" cxnId="{5CD6F6B4-E2F4-4ED5-A84F-E0613EC14D8A}">
      <dgm:prSet/>
      <dgm:spPr/>
      <dgm:t>
        <a:bodyPr/>
        <a:lstStyle/>
        <a:p>
          <a:endParaRPr lang="en-US"/>
        </a:p>
      </dgm:t>
    </dgm:pt>
    <dgm:pt modelId="{58DCF843-DBF5-4330-BCDD-407EED7EF5FB}" type="sibTrans" cxnId="{5CD6F6B4-E2F4-4ED5-A84F-E0613EC14D8A}">
      <dgm:prSet/>
      <dgm:spPr/>
      <dgm:t>
        <a:bodyPr/>
        <a:lstStyle/>
        <a:p>
          <a:endParaRPr lang="en-US"/>
        </a:p>
      </dgm:t>
    </dgm:pt>
    <dgm:pt modelId="{88E1F52D-F6A4-4DF3-8AC5-18264C1E7DB1}">
      <dgm:prSet/>
      <dgm:spPr/>
      <dgm:t>
        <a:bodyPr/>
        <a:lstStyle/>
        <a:p>
          <a:r>
            <a:rPr lang="en-US"/>
            <a:t>Hotel Manager</a:t>
          </a:r>
        </a:p>
      </dgm:t>
    </dgm:pt>
    <dgm:pt modelId="{F5AAA83E-6E8F-4455-9217-AEB505DD9D8B}" type="parTrans" cxnId="{7A90CFC4-038D-492C-8270-1AA539547BE2}">
      <dgm:prSet/>
      <dgm:spPr/>
      <dgm:t>
        <a:bodyPr/>
        <a:lstStyle/>
        <a:p>
          <a:endParaRPr lang="en-US"/>
        </a:p>
      </dgm:t>
    </dgm:pt>
    <dgm:pt modelId="{F440A7F8-7B67-4D76-BC3C-F820B570A125}" type="sibTrans" cxnId="{7A90CFC4-038D-492C-8270-1AA539547BE2}">
      <dgm:prSet/>
      <dgm:spPr/>
      <dgm:t>
        <a:bodyPr/>
        <a:lstStyle/>
        <a:p>
          <a:endParaRPr lang="en-US"/>
        </a:p>
      </dgm:t>
    </dgm:pt>
    <dgm:pt modelId="{4F710D0C-4F53-4848-8029-B5D0ADA0FD30}">
      <dgm:prSet/>
      <dgm:spPr/>
      <dgm:t>
        <a:bodyPr/>
        <a:lstStyle/>
        <a:p>
          <a:r>
            <a:rPr lang="en-US"/>
            <a:t>Department Manager</a:t>
          </a:r>
        </a:p>
      </dgm:t>
    </dgm:pt>
    <dgm:pt modelId="{C2E69259-5F34-412F-9A42-AE98AA2AE50E}" type="parTrans" cxnId="{3BD5B7F6-81B0-49A5-9F11-A6C83A1E0E17}">
      <dgm:prSet/>
      <dgm:spPr/>
      <dgm:t>
        <a:bodyPr/>
        <a:lstStyle/>
        <a:p>
          <a:endParaRPr lang="en-US"/>
        </a:p>
      </dgm:t>
    </dgm:pt>
    <dgm:pt modelId="{2BFD56E5-69FA-4F3C-909A-6551254BCEE6}" type="sibTrans" cxnId="{3BD5B7F6-81B0-49A5-9F11-A6C83A1E0E17}">
      <dgm:prSet/>
      <dgm:spPr/>
      <dgm:t>
        <a:bodyPr/>
        <a:lstStyle/>
        <a:p>
          <a:endParaRPr lang="en-US"/>
        </a:p>
      </dgm:t>
    </dgm:pt>
    <dgm:pt modelId="{389FF20C-4317-4B8D-A4DB-B0B2063BEADB}">
      <dgm:prSet/>
      <dgm:spPr/>
      <dgm:t>
        <a:bodyPr/>
        <a:lstStyle/>
        <a:p>
          <a:r>
            <a:rPr lang="en-US"/>
            <a:t>Supervisor and Staff</a:t>
          </a:r>
        </a:p>
      </dgm:t>
    </dgm:pt>
    <dgm:pt modelId="{209803EF-3C60-461B-A6ED-280E8AA2F9F9}" type="sibTrans" cxnId="{13F847DF-995D-48A2-AB4D-847FC700AA7C}">
      <dgm:prSet/>
      <dgm:spPr/>
      <dgm:t>
        <a:bodyPr/>
        <a:lstStyle/>
        <a:p>
          <a:endParaRPr lang="en-US"/>
        </a:p>
      </dgm:t>
    </dgm:pt>
    <dgm:pt modelId="{F62F258A-821F-4EAD-98B2-A35E96C559EB}" type="parTrans" cxnId="{13F847DF-995D-48A2-AB4D-847FC700AA7C}">
      <dgm:prSet/>
      <dgm:spPr/>
      <dgm:t>
        <a:bodyPr/>
        <a:lstStyle/>
        <a:p>
          <a:endParaRPr lang="en-US"/>
        </a:p>
      </dgm:t>
    </dgm:pt>
    <dgm:pt modelId="{76EA4263-2118-462C-AA3C-18B4678D9614}" type="pres">
      <dgm:prSet presAssocID="{D2C192CB-55B9-46DA-ACF7-AB25C9884B17}" presName="Name0" presStyleCnt="0">
        <dgm:presLayoutVars>
          <dgm:chPref val="1"/>
          <dgm:dir/>
          <dgm:animOne val="branch"/>
          <dgm:animLvl val="lvl"/>
          <dgm:resizeHandles val="exact"/>
        </dgm:presLayoutVars>
      </dgm:prSet>
      <dgm:spPr/>
    </dgm:pt>
    <dgm:pt modelId="{F7A63109-26FD-44F2-8DA9-956A285E0823}" type="pres">
      <dgm:prSet presAssocID="{F1618C84-46A1-4845-AC54-6AEE15E72842}" presName="root1" presStyleCnt="0"/>
      <dgm:spPr/>
    </dgm:pt>
    <dgm:pt modelId="{B4BC80C1-27B0-4761-BCD3-7D73D47F4847}" type="pres">
      <dgm:prSet presAssocID="{F1618C84-46A1-4845-AC54-6AEE15E72842}" presName="LevelOneTextNode" presStyleLbl="node0" presStyleIdx="0" presStyleCnt="1">
        <dgm:presLayoutVars>
          <dgm:chPref val="3"/>
        </dgm:presLayoutVars>
      </dgm:prSet>
      <dgm:spPr/>
    </dgm:pt>
    <dgm:pt modelId="{D1DB76A4-2547-4B18-AFC5-669BFAAD82A1}" type="pres">
      <dgm:prSet presAssocID="{F1618C84-46A1-4845-AC54-6AEE15E72842}" presName="level2hierChild" presStyleCnt="0"/>
      <dgm:spPr/>
    </dgm:pt>
    <dgm:pt modelId="{BBCF27A9-2044-470C-9A0B-2890DEFF0B62}" type="pres">
      <dgm:prSet presAssocID="{72146DF1-DD32-4819-AF5B-FA6B203E14C3}" presName="conn2-1" presStyleLbl="parChTrans1D2" presStyleIdx="0" presStyleCnt="1"/>
      <dgm:spPr/>
    </dgm:pt>
    <dgm:pt modelId="{3C78FB1F-E234-4C8E-B5E8-D87BFB8CB0C9}" type="pres">
      <dgm:prSet presAssocID="{72146DF1-DD32-4819-AF5B-FA6B203E14C3}" presName="connTx" presStyleLbl="parChTrans1D2" presStyleIdx="0" presStyleCnt="1"/>
      <dgm:spPr/>
    </dgm:pt>
    <dgm:pt modelId="{690A79E7-B7C5-432F-889A-D78D49237CE5}" type="pres">
      <dgm:prSet presAssocID="{129D4F16-2B96-412B-B8B6-747F2BA964A2}" presName="root2" presStyleCnt="0"/>
      <dgm:spPr/>
    </dgm:pt>
    <dgm:pt modelId="{1F4C0DF2-A320-43BE-965A-A063138F4789}" type="pres">
      <dgm:prSet presAssocID="{129D4F16-2B96-412B-B8B6-747F2BA964A2}" presName="LevelTwoTextNode" presStyleLbl="node2" presStyleIdx="0" presStyleCnt="1">
        <dgm:presLayoutVars>
          <dgm:chPref val="3"/>
        </dgm:presLayoutVars>
      </dgm:prSet>
      <dgm:spPr/>
    </dgm:pt>
    <dgm:pt modelId="{88AC6CBE-B071-45AF-9CF4-2FC1C605B728}" type="pres">
      <dgm:prSet presAssocID="{129D4F16-2B96-412B-B8B6-747F2BA964A2}" presName="level3hierChild" presStyleCnt="0"/>
      <dgm:spPr/>
    </dgm:pt>
    <dgm:pt modelId="{DEE02CEB-7DE8-4E02-9FE7-328BB7DC3DFC}" type="pres">
      <dgm:prSet presAssocID="{32676DC1-A9A0-4A92-8D29-610B83F1548C}" presName="conn2-1" presStyleLbl="parChTrans1D3" presStyleIdx="0" presStyleCnt="5"/>
      <dgm:spPr/>
    </dgm:pt>
    <dgm:pt modelId="{0D444666-EFCE-46CC-8812-34C71EFE80CC}" type="pres">
      <dgm:prSet presAssocID="{32676DC1-A9A0-4A92-8D29-610B83F1548C}" presName="connTx" presStyleLbl="parChTrans1D3" presStyleIdx="0" presStyleCnt="5"/>
      <dgm:spPr/>
    </dgm:pt>
    <dgm:pt modelId="{94D757E5-DBE0-4FCB-AC80-D62BF82F8DCB}" type="pres">
      <dgm:prSet presAssocID="{91D84D51-1745-4EFF-9589-6281C1D6E0C5}" presName="root2" presStyleCnt="0"/>
      <dgm:spPr/>
    </dgm:pt>
    <dgm:pt modelId="{8B5F5A2A-5A4A-4756-BD4A-956C5B715FF7}" type="pres">
      <dgm:prSet presAssocID="{91D84D51-1745-4EFF-9589-6281C1D6E0C5}" presName="LevelTwoTextNode" presStyleLbl="node3" presStyleIdx="0" presStyleCnt="5">
        <dgm:presLayoutVars>
          <dgm:chPref val="3"/>
        </dgm:presLayoutVars>
      </dgm:prSet>
      <dgm:spPr/>
    </dgm:pt>
    <dgm:pt modelId="{1F6C0C38-D73E-440E-9209-A2D54665DFE0}" type="pres">
      <dgm:prSet presAssocID="{91D84D51-1745-4EFF-9589-6281C1D6E0C5}" presName="level3hierChild" presStyleCnt="0"/>
      <dgm:spPr/>
    </dgm:pt>
    <dgm:pt modelId="{3CA4875E-8D66-4919-9C54-6C4021915ABD}" type="pres">
      <dgm:prSet presAssocID="{B1844843-9B92-4F00-94AC-058FE4995224}" presName="conn2-1" presStyleLbl="parChTrans1D3" presStyleIdx="1" presStyleCnt="5"/>
      <dgm:spPr/>
    </dgm:pt>
    <dgm:pt modelId="{A6953C40-26D4-4ABA-9914-A1D500EAF3F7}" type="pres">
      <dgm:prSet presAssocID="{B1844843-9B92-4F00-94AC-058FE4995224}" presName="connTx" presStyleLbl="parChTrans1D3" presStyleIdx="1" presStyleCnt="5"/>
      <dgm:spPr/>
    </dgm:pt>
    <dgm:pt modelId="{C90437AD-1715-4295-8A28-A3FBBA3BB5FC}" type="pres">
      <dgm:prSet presAssocID="{DABBB222-077B-4058-BB87-A5ADC5760027}" presName="root2" presStyleCnt="0"/>
      <dgm:spPr/>
    </dgm:pt>
    <dgm:pt modelId="{69FD1E78-B184-43CA-BAF2-17F927D000C1}" type="pres">
      <dgm:prSet presAssocID="{DABBB222-077B-4058-BB87-A5ADC5760027}" presName="LevelTwoTextNode" presStyleLbl="node3" presStyleIdx="1" presStyleCnt="5">
        <dgm:presLayoutVars>
          <dgm:chPref val="3"/>
        </dgm:presLayoutVars>
      </dgm:prSet>
      <dgm:spPr/>
    </dgm:pt>
    <dgm:pt modelId="{075D75EA-1164-417A-96F8-D9E46645B72C}" type="pres">
      <dgm:prSet presAssocID="{DABBB222-077B-4058-BB87-A5ADC5760027}" presName="level3hierChild" presStyleCnt="0"/>
      <dgm:spPr/>
    </dgm:pt>
    <dgm:pt modelId="{59350934-6EF1-4B36-87B6-511D4CF1B4F7}" type="pres">
      <dgm:prSet presAssocID="{7EF54C5B-78F0-47CF-9C6E-C440FFD917A2}" presName="conn2-1" presStyleLbl="parChTrans1D4" presStyleIdx="0" presStyleCnt="4"/>
      <dgm:spPr/>
    </dgm:pt>
    <dgm:pt modelId="{0B26169F-B2EA-4BB9-B466-1C91DE4E54FD}" type="pres">
      <dgm:prSet presAssocID="{7EF54C5B-78F0-47CF-9C6E-C440FFD917A2}" presName="connTx" presStyleLbl="parChTrans1D4" presStyleIdx="0" presStyleCnt="4"/>
      <dgm:spPr/>
    </dgm:pt>
    <dgm:pt modelId="{D628FFE4-1135-47B3-A094-7E690B5484A7}" type="pres">
      <dgm:prSet presAssocID="{9BF68DAB-36DC-47D1-B419-67C4BFC7B90A}" presName="root2" presStyleCnt="0"/>
      <dgm:spPr/>
    </dgm:pt>
    <dgm:pt modelId="{68D6940F-8FD0-41E9-80EF-E120EE8EFF08}" type="pres">
      <dgm:prSet presAssocID="{9BF68DAB-36DC-47D1-B419-67C4BFC7B90A}" presName="LevelTwoTextNode" presStyleLbl="node4" presStyleIdx="0" presStyleCnt="4">
        <dgm:presLayoutVars>
          <dgm:chPref val="3"/>
        </dgm:presLayoutVars>
      </dgm:prSet>
      <dgm:spPr/>
    </dgm:pt>
    <dgm:pt modelId="{11D6889A-CD6B-4292-8340-E0603EDA2C3F}" type="pres">
      <dgm:prSet presAssocID="{9BF68DAB-36DC-47D1-B419-67C4BFC7B90A}" presName="level3hierChild" presStyleCnt="0"/>
      <dgm:spPr/>
    </dgm:pt>
    <dgm:pt modelId="{C457FF7E-BD20-4842-A45D-BDE26129B288}" type="pres">
      <dgm:prSet presAssocID="{42BD4DC1-575F-476D-987A-3575F7BBA112}" presName="conn2-1" presStyleLbl="parChTrans1D3" presStyleIdx="2" presStyleCnt="5"/>
      <dgm:spPr/>
    </dgm:pt>
    <dgm:pt modelId="{412D21F5-B025-4AAF-BF2F-9BFCE6470FE4}" type="pres">
      <dgm:prSet presAssocID="{42BD4DC1-575F-476D-987A-3575F7BBA112}" presName="connTx" presStyleLbl="parChTrans1D3" presStyleIdx="2" presStyleCnt="5"/>
      <dgm:spPr/>
    </dgm:pt>
    <dgm:pt modelId="{C3C2091E-A6AC-401C-9BE5-6971F1E18490}" type="pres">
      <dgm:prSet presAssocID="{646749F6-EA75-415B-B632-F118D70BFE06}" presName="root2" presStyleCnt="0"/>
      <dgm:spPr/>
    </dgm:pt>
    <dgm:pt modelId="{FB1DD7B1-D964-428A-8E0B-3E1F3A682334}" type="pres">
      <dgm:prSet presAssocID="{646749F6-EA75-415B-B632-F118D70BFE06}" presName="LevelTwoTextNode" presStyleLbl="node3" presStyleIdx="2" presStyleCnt="5">
        <dgm:presLayoutVars>
          <dgm:chPref val="3"/>
        </dgm:presLayoutVars>
      </dgm:prSet>
      <dgm:spPr/>
    </dgm:pt>
    <dgm:pt modelId="{E61F1233-88FC-4C33-AF31-4DC7B819077B}" type="pres">
      <dgm:prSet presAssocID="{646749F6-EA75-415B-B632-F118D70BFE06}" presName="level3hierChild" presStyleCnt="0"/>
      <dgm:spPr/>
    </dgm:pt>
    <dgm:pt modelId="{E10E3573-F8E5-4D3E-98FC-815F65B0B4A3}" type="pres">
      <dgm:prSet presAssocID="{F5AAA83E-6E8F-4455-9217-AEB505DD9D8B}" presName="conn2-1" presStyleLbl="parChTrans1D4" presStyleIdx="1" presStyleCnt="4"/>
      <dgm:spPr/>
    </dgm:pt>
    <dgm:pt modelId="{0866ED23-33AE-4CAE-A014-2966DDEA409E}" type="pres">
      <dgm:prSet presAssocID="{F5AAA83E-6E8F-4455-9217-AEB505DD9D8B}" presName="connTx" presStyleLbl="parChTrans1D4" presStyleIdx="1" presStyleCnt="4"/>
      <dgm:spPr/>
    </dgm:pt>
    <dgm:pt modelId="{2ECAD540-332D-4659-A629-4FA10E6FE819}" type="pres">
      <dgm:prSet presAssocID="{88E1F52D-F6A4-4DF3-8AC5-18264C1E7DB1}" presName="root2" presStyleCnt="0"/>
      <dgm:spPr/>
    </dgm:pt>
    <dgm:pt modelId="{A59EF0C0-99ED-4F16-BC5C-77C15DE4A7D3}" type="pres">
      <dgm:prSet presAssocID="{88E1F52D-F6A4-4DF3-8AC5-18264C1E7DB1}" presName="LevelTwoTextNode" presStyleLbl="node4" presStyleIdx="1" presStyleCnt="4">
        <dgm:presLayoutVars>
          <dgm:chPref val="3"/>
        </dgm:presLayoutVars>
      </dgm:prSet>
      <dgm:spPr/>
    </dgm:pt>
    <dgm:pt modelId="{CB0F27D1-22A6-4165-8314-9AF72F059730}" type="pres">
      <dgm:prSet presAssocID="{88E1F52D-F6A4-4DF3-8AC5-18264C1E7DB1}" presName="level3hierChild" presStyleCnt="0"/>
      <dgm:spPr/>
    </dgm:pt>
    <dgm:pt modelId="{1CF5DD58-2938-4A81-BAA6-266095E965BE}" type="pres">
      <dgm:prSet presAssocID="{5FE5CA98-5265-4D75-930D-1288CA5851F5}" presName="conn2-1" presStyleLbl="parChTrans1D3" presStyleIdx="3" presStyleCnt="5"/>
      <dgm:spPr/>
    </dgm:pt>
    <dgm:pt modelId="{5CD3D9BD-69CE-4D22-BCA3-A0ADD5F39D75}" type="pres">
      <dgm:prSet presAssocID="{5FE5CA98-5265-4D75-930D-1288CA5851F5}" presName="connTx" presStyleLbl="parChTrans1D3" presStyleIdx="3" presStyleCnt="5"/>
      <dgm:spPr/>
    </dgm:pt>
    <dgm:pt modelId="{088D9773-C362-41A1-A57B-2DA446DFB48B}" type="pres">
      <dgm:prSet presAssocID="{3CCF7931-D979-4CC3-A29F-4BCB03D7D2F4}" presName="root2" presStyleCnt="0"/>
      <dgm:spPr/>
    </dgm:pt>
    <dgm:pt modelId="{7A9D3AAC-9BA4-498A-A620-565AE7D54BE6}" type="pres">
      <dgm:prSet presAssocID="{3CCF7931-D979-4CC3-A29F-4BCB03D7D2F4}" presName="LevelTwoTextNode" presStyleLbl="node3" presStyleIdx="3" presStyleCnt="5">
        <dgm:presLayoutVars>
          <dgm:chPref val="3"/>
        </dgm:presLayoutVars>
      </dgm:prSet>
      <dgm:spPr/>
    </dgm:pt>
    <dgm:pt modelId="{3CB9792F-CB52-476D-A438-98FD131B5BDA}" type="pres">
      <dgm:prSet presAssocID="{3CCF7931-D979-4CC3-A29F-4BCB03D7D2F4}" presName="level3hierChild" presStyleCnt="0"/>
      <dgm:spPr/>
    </dgm:pt>
    <dgm:pt modelId="{7ECA9E87-92BD-4810-82BB-9F61026A9867}" type="pres">
      <dgm:prSet presAssocID="{C2E69259-5F34-412F-9A42-AE98AA2AE50E}" presName="conn2-1" presStyleLbl="parChTrans1D4" presStyleIdx="2" presStyleCnt="4"/>
      <dgm:spPr/>
    </dgm:pt>
    <dgm:pt modelId="{7AFF53EE-62F9-48F6-A9AF-AC1A1C414D08}" type="pres">
      <dgm:prSet presAssocID="{C2E69259-5F34-412F-9A42-AE98AA2AE50E}" presName="connTx" presStyleLbl="parChTrans1D4" presStyleIdx="2" presStyleCnt="4"/>
      <dgm:spPr/>
    </dgm:pt>
    <dgm:pt modelId="{8523EBF4-A1CC-4620-8B7A-548CE30C8EA1}" type="pres">
      <dgm:prSet presAssocID="{4F710D0C-4F53-4848-8029-B5D0ADA0FD30}" presName="root2" presStyleCnt="0"/>
      <dgm:spPr/>
    </dgm:pt>
    <dgm:pt modelId="{9E872D8E-1418-4CFD-94BF-6C290488B010}" type="pres">
      <dgm:prSet presAssocID="{4F710D0C-4F53-4848-8029-B5D0ADA0FD30}" presName="LevelTwoTextNode" presStyleLbl="node4" presStyleIdx="2" presStyleCnt="4">
        <dgm:presLayoutVars>
          <dgm:chPref val="3"/>
        </dgm:presLayoutVars>
      </dgm:prSet>
      <dgm:spPr/>
    </dgm:pt>
    <dgm:pt modelId="{C2DBF022-08B9-4083-BA67-4BAF2B8B28A5}" type="pres">
      <dgm:prSet presAssocID="{4F710D0C-4F53-4848-8029-B5D0ADA0FD30}" presName="level3hierChild" presStyleCnt="0"/>
      <dgm:spPr/>
    </dgm:pt>
    <dgm:pt modelId="{B99F000C-C7FE-46EC-8D97-823715AD1471}" type="pres">
      <dgm:prSet presAssocID="{F62F258A-821F-4EAD-98B2-A35E96C559EB}" presName="conn2-1" presStyleLbl="parChTrans1D4" presStyleIdx="3" presStyleCnt="4"/>
      <dgm:spPr/>
    </dgm:pt>
    <dgm:pt modelId="{49E07BC3-68DC-4182-8AE4-66EE0C593224}" type="pres">
      <dgm:prSet presAssocID="{F62F258A-821F-4EAD-98B2-A35E96C559EB}" presName="connTx" presStyleLbl="parChTrans1D4" presStyleIdx="3" presStyleCnt="4"/>
      <dgm:spPr/>
    </dgm:pt>
    <dgm:pt modelId="{C88986CB-9DA5-4567-8FA1-A29508261297}" type="pres">
      <dgm:prSet presAssocID="{389FF20C-4317-4B8D-A4DB-B0B2063BEADB}" presName="root2" presStyleCnt="0"/>
      <dgm:spPr/>
    </dgm:pt>
    <dgm:pt modelId="{6AE580B8-5603-44B1-9499-205F2CB9C7B5}" type="pres">
      <dgm:prSet presAssocID="{389FF20C-4317-4B8D-A4DB-B0B2063BEADB}" presName="LevelTwoTextNode" presStyleLbl="node4" presStyleIdx="3" presStyleCnt="4" custLinFactY="-23576" custLinFactNeighborX="-1823" custLinFactNeighborY="-100000">
        <dgm:presLayoutVars>
          <dgm:chPref val="3"/>
        </dgm:presLayoutVars>
      </dgm:prSet>
      <dgm:spPr/>
    </dgm:pt>
    <dgm:pt modelId="{878FF4F5-5A08-40A0-A69A-373AFFB336E5}" type="pres">
      <dgm:prSet presAssocID="{389FF20C-4317-4B8D-A4DB-B0B2063BEADB}" presName="level3hierChild" presStyleCnt="0"/>
      <dgm:spPr/>
    </dgm:pt>
    <dgm:pt modelId="{9C503C4E-3B54-4BAD-A3B0-FEE2166ACEDC}" type="pres">
      <dgm:prSet presAssocID="{63B0F294-F1D6-4D74-B456-D0E805204A63}" presName="conn2-1" presStyleLbl="parChTrans1D3" presStyleIdx="4" presStyleCnt="5"/>
      <dgm:spPr/>
    </dgm:pt>
    <dgm:pt modelId="{33152B02-2F1E-4C13-A064-401A8BA7E4ED}" type="pres">
      <dgm:prSet presAssocID="{63B0F294-F1D6-4D74-B456-D0E805204A63}" presName="connTx" presStyleLbl="parChTrans1D3" presStyleIdx="4" presStyleCnt="5"/>
      <dgm:spPr/>
    </dgm:pt>
    <dgm:pt modelId="{1581134D-5F12-468E-B687-A19170B67AB5}" type="pres">
      <dgm:prSet presAssocID="{71153472-A010-4E8D-AB1B-6D6CFC808812}" presName="root2" presStyleCnt="0"/>
      <dgm:spPr/>
    </dgm:pt>
    <dgm:pt modelId="{CD0FBE29-6114-455B-87AF-F1B412192986}" type="pres">
      <dgm:prSet presAssocID="{71153472-A010-4E8D-AB1B-6D6CFC808812}" presName="LevelTwoTextNode" presStyleLbl="node3" presStyleIdx="4" presStyleCnt="5">
        <dgm:presLayoutVars>
          <dgm:chPref val="3"/>
        </dgm:presLayoutVars>
      </dgm:prSet>
      <dgm:spPr/>
    </dgm:pt>
    <dgm:pt modelId="{F5F9E65E-BDB3-40D4-9614-C68276C369D4}" type="pres">
      <dgm:prSet presAssocID="{71153472-A010-4E8D-AB1B-6D6CFC808812}" presName="level3hierChild" presStyleCnt="0"/>
      <dgm:spPr/>
    </dgm:pt>
  </dgm:ptLst>
  <dgm:cxnLst>
    <dgm:cxn modelId="{3AAFCC0A-A021-4DA1-A4AF-C506B46F0D86}" type="presOf" srcId="{DABBB222-077B-4058-BB87-A5ADC5760027}" destId="{69FD1E78-B184-43CA-BAF2-17F927D000C1}" srcOrd="0" destOrd="0" presId="urn:microsoft.com/office/officeart/2008/layout/HorizontalMultiLevelHierarchy"/>
    <dgm:cxn modelId="{B91DA110-40D8-43CA-AC28-B4D137B89B1E}" srcId="{129D4F16-2B96-412B-B8B6-747F2BA964A2}" destId="{646749F6-EA75-415B-B632-F118D70BFE06}" srcOrd="2" destOrd="0" parTransId="{42BD4DC1-575F-476D-987A-3575F7BBA112}" sibTransId="{CEB7A376-7E6B-440D-80ED-6D6FF55E257B}"/>
    <dgm:cxn modelId="{1B817920-2896-40BB-9FC1-CE5C37B1E7A7}" type="presOf" srcId="{B1844843-9B92-4F00-94AC-058FE4995224}" destId="{3CA4875E-8D66-4919-9C54-6C4021915ABD}" srcOrd="0" destOrd="0" presId="urn:microsoft.com/office/officeart/2008/layout/HorizontalMultiLevelHierarchy"/>
    <dgm:cxn modelId="{004DC72B-86E4-4E93-A971-F8AF6FB6FC6E}" type="presOf" srcId="{7EF54C5B-78F0-47CF-9C6E-C440FFD917A2}" destId="{59350934-6EF1-4B36-87B6-511D4CF1B4F7}" srcOrd="0" destOrd="0" presId="urn:microsoft.com/office/officeart/2008/layout/HorizontalMultiLevelHierarchy"/>
    <dgm:cxn modelId="{2419BE32-4666-4B43-BBD1-6F55B2484394}" type="presOf" srcId="{5FE5CA98-5265-4D75-930D-1288CA5851F5}" destId="{1CF5DD58-2938-4A81-BAA6-266095E965BE}" srcOrd="0" destOrd="0" presId="urn:microsoft.com/office/officeart/2008/layout/HorizontalMultiLevelHierarchy"/>
    <dgm:cxn modelId="{83B34042-2B9C-4492-AA1F-18FCFFCBB3BC}" srcId="{129D4F16-2B96-412B-B8B6-747F2BA964A2}" destId="{91D84D51-1745-4EFF-9589-6281C1D6E0C5}" srcOrd="0" destOrd="0" parTransId="{32676DC1-A9A0-4A92-8D29-610B83F1548C}" sibTransId="{3EE5FDD8-F2CB-4300-889C-B5B7546875BF}"/>
    <dgm:cxn modelId="{58D0EE43-2469-4155-9ABA-34B0D1EF690F}" type="presOf" srcId="{F1618C84-46A1-4845-AC54-6AEE15E72842}" destId="{B4BC80C1-27B0-4761-BCD3-7D73D47F4847}" srcOrd="0" destOrd="0" presId="urn:microsoft.com/office/officeart/2008/layout/HorizontalMultiLevelHierarchy"/>
    <dgm:cxn modelId="{DB603F5B-2F6A-48D1-96CC-5C945DF9F5FA}" type="presOf" srcId="{42BD4DC1-575F-476D-987A-3575F7BBA112}" destId="{412D21F5-B025-4AAF-BF2F-9BFCE6470FE4}" srcOrd="1" destOrd="0" presId="urn:microsoft.com/office/officeart/2008/layout/HorizontalMultiLevelHierarchy"/>
    <dgm:cxn modelId="{A0394E65-CB68-41E6-B261-4FFE27E94702}" type="presOf" srcId="{72146DF1-DD32-4819-AF5B-FA6B203E14C3}" destId="{BBCF27A9-2044-470C-9A0B-2890DEFF0B62}" srcOrd="0" destOrd="0" presId="urn:microsoft.com/office/officeart/2008/layout/HorizontalMultiLevelHierarchy"/>
    <dgm:cxn modelId="{04EF6B69-3871-4543-B2CA-555E6A342322}" srcId="{DABBB222-077B-4058-BB87-A5ADC5760027}" destId="{9BF68DAB-36DC-47D1-B419-67C4BFC7B90A}" srcOrd="0" destOrd="0" parTransId="{7EF54C5B-78F0-47CF-9C6E-C440FFD917A2}" sibTransId="{4FCB648B-9214-4B62-91E4-2D51720CF56C}"/>
    <dgm:cxn modelId="{2EC1D471-F1FE-4753-B1B5-81A44BB922E6}" type="presOf" srcId="{32676DC1-A9A0-4A92-8D29-610B83F1548C}" destId="{0D444666-EFCE-46CC-8812-34C71EFE80CC}" srcOrd="1" destOrd="0" presId="urn:microsoft.com/office/officeart/2008/layout/HorizontalMultiLevelHierarchy"/>
    <dgm:cxn modelId="{07A07372-3674-49C5-8FD7-6868B31C3524}" type="presOf" srcId="{F5AAA83E-6E8F-4455-9217-AEB505DD9D8B}" destId="{E10E3573-F8E5-4D3E-98FC-815F65B0B4A3}" srcOrd="0" destOrd="0" presId="urn:microsoft.com/office/officeart/2008/layout/HorizontalMultiLevelHierarchy"/>
    <dgm:cxn modelId="{4FE1797D-8643-4815-80EF-C520CAEA53AC}" type="presOf" srcId="{5FE5CA98-5265-4D75-930D-1288CA5851F5}" destId="{5CD3D9BD-69CE-4D22-BCA3-A0ADD5F39D75}" srcOrd="1" destOrd="0" presId="urn:microsoft.com/office/officeart/2008/layout/HorizontalMultiLevelHierarchy"/>
    <dgm:cxn modelId="{DDDF267E-42C6-4E60-958E-874315DC5E4D}" type="presOf" srcId="{88E1F52D-F6A4-4DF3-8AC5-18264C1E7DB1}" destId="{A59EF0C0-99ED-4F16-BC5C-77C15DE4A7D3}" srcOrd="0" destOrd="0" presId="urn:microsoft.com/office/officeart/2008/layout/HorizontalMultiLevelHierarchy"/>
    <dgm:cxn modelId="{D370A77E-BEFB-49ED-8054-689D707C3E88}" type="presOf" srcId="{129D4F16-2B96-412B-B8B6-747F2BA964A2}" destId="{1F4C0DF2-A320-43BE-965A-A063138F4789}" srcOrd="0" destOrd="0" presId="urn:microsoft.com/office/officeart/2008/layout/HorizontalMultiLevelHierarchy"/>
    <dgm:cxn modelId="{620A147F-1CC1-4C2A-B798-2C57CBD775E4}" type="presOf" srcId="{C2E69259-5F34-412F-9A42-AE98AA2AE50E}" destId="{7ECA9E87-92BD-4810-82BB-9F61026A9867}" srcOrd="0" destOrd="0" presId="urn:microsoft.com/office/officeart/2008/layout/HorizontalMultiLevelHierarchy"/>
    <dgm:cxn modelId="{1B3E1281-2B38-4B13-89B5-E967F2F52A5D}" type="presOf" srcId="{32676DC1-A9A0-4A92-8D29-610B83F1548C}" destId="{DEE02CEB-7DE8-4E02-9FE7-328BB7DC3DFC}" srcOrd="0" destOrd="0" presId="urn:microsoft.com/office/officeart/2008/layout/HorizontalMultiLevelHierarchy"/>
    <dgm:cxn modelId="{19961385-EB39-4D32-B822-093A63C3C39F}" type="presOf" srcId="{646749F6-EA75-415B-B632-F118D70BFE06}" destId="{FB1DD7B1-D964-428A-8E0B-3E1F3A682334}" srcOrd="0" destOrd="0" presId="urn:microsoft.com/office/officeart/2008/layout/HorizontalMultiLevelHierarchy"/>
    <dgm:cxn modelId="{C25C2687-C957-45CF-AA4E-30CEA8EC6277}" srcId="{129D4F16-2B96-412B-B8B6-747F2BA964A2}" destId="{DABBB222-077B-4058-BB87-A5ADC5760027}" srcOrd="1" destOrd="0" parTransId="{B1844843-9B92-4F00-94AC-058FE4995224}" sibTransId="{C67FA056-3B25-41F4-BAB6-5ECFE9D3D45F}"/>
    <dgm:cxn modelId="{50DB818D-5C44-4C87-9647-1D730A2CE83A}" type="presOf" srcId="{42BD4DC1-575F-476D-987A-3575F7BBA112}" destId="{C457FF7E-BD20-4842-A45D-BDE26129B288}" srcOrd="0" destOrd="0" presId="urn:microsoft.com/office/officeart/2008/layout/HorizontalMultiLevelHierarchy"/>
    <dgm:cxn modelId="{2043E692-79D5-4BAA-9CDA-5C30532F35C1}" type="presOf" srcId="{389FF20C-4317-4B8D-A4DB-B0B2063BEADB}" destId="{6AE580B8-5603-44B1-9499-205F2CB9C7B5}" srcOrd="0" destOrd="0" presId="urn:microsoft.com/office/officeart/2008/layout/HorizontalMultiLevelHierarchy"/>
    <dgm:cxn modelId="{18B12194-19E4-4C4F-930A-7650AD3A2647}" srcId="{129D4F16-2B96-412B-B8B6-747F2BA964A2}" destId="{3CCF7931-D979-4CC3-A29F-4BCB03D7D2F4}" srcOrd="3" destOrd="0" parTransId="{5FE5CA98-5265-4D75-930D-1288CA5851F5}" sibTransId="{14A2544E-5498-4E6E-91B7-6DD881F3632A}"/>
    <dgm:cxn modelId="{6DE85E98-EF86-44DD-8600-82D467D0849F}" type="presOf" srcId="{F62F258A-821F-4EAD-98B2-A35E96C559EB}" destId="{49E07BC3-68DC-4182-8AE4-66EE0C593224}" srcOrd="1" destOrd="0" presId="urn:microsoft.com/office/officeart/2008/layout/HorizontalMultiLevelHierarchy"/>
    <dgm:cxn modelId="{967B4FA5-AFF7-4214-9C60-050EE23E7667}" type="presOf" srcId="{71153472-A010-4E8D-AB1B-6D6CFC808812}" destId="{CD0FBE29-6114-455B-87AF-F1B412192986}" srcOrd="0" destOrd="0" presId="urn:microsoft.com/office/officeart/2008/layout/HorizontalMultiLevelHierarchy"/>
    <dgm:cxn modelId="{5CD6F6B4-E2F4-4ED5-A84F-E0613EC14D8A}" srcId="{129D4F16-2B96-412B-B8B6-747F2BA964A2}" destId="{71153472-A010-4E8D-AB1B-6D6CFC808812}" srcOrd="4" destOrd="0" parTransId="{63B0F294-F1D6-4D74-B456-D0E805204A63}" sibTransId="{58DCF843-DBF5-4330-BCDD-407EED7EF5FB}"/>
    <dgm:cxn modelId="{4488FAB6-6D7D-4E02-94AF-D7F48C6C169F}" srcId="{F1618C84-46A1-4845-AC54-6AEE15E72842}" destId="{129D4F16-2B96-412B-B8B6-747F2BA964A2}" srcOrd="0" destOrd="0" parTransId="{72146DF1-DD32-4819-AF5B-FA6B203E14C3}" sibTransId="{1027C56C-6B1D-42FC-ABBB-DF69F9D2D9C2}"/>
    <dgm:cxn modelId="{183EB1B8-F9F9-4CC8-A324-7BD4CC23FD81}" type="presOf" srcId="{91D84D51-1745-4EFF-9589-6281C1D6E0C5}" destId="{8B5F5A2A-5A4A-4756-BD4A-956C5B715FF7}" srcOrd="0" destOrd="0" presId="urn:microsoft.com/office/officeart/2008/layout/HorizontalMultiLevelHierarchy"/>
    <dgm:cxn modelId="{81F759BC-2B05-4C10-8FB2-32A52DAF6C9F}" type="presOf" srcId="{9BF68DAB-36DC-47D1-B419-67C4BFC7B90A}" destId="{68D6940F-8FD0-41E9-80EF-E120EE8EFF08}" srcOrd="0" destOrd="0" presId="urn:microsoft.com/office/officeart/2008/layout/HorizontalMultiLevelHierarchy"/>
    <dgm:cxn modelId="{F02D04C2-3C79-4A81-8746-52325E50F462}" type="presOf" srcId="{D2C192CB-55B9-46DA-ACF7-AB25C9884B17}" destId="{76EA4263-2118-462C-AA3C-18B4678D9614}" srcOrd="0" destOrd="0" presId="urn:microsoft.com/office/officeart/2008/layout/HorizontalMultiLevelHierarchy"/>
    <dgm:cxn modelId="{7A90CFC4-038D-492C-8270-1AA539547BE2}" srcId="{646749F6-EA75-415B-B632-F118D70BFE06}" destId="{88E1F52D-F6A4-4DF3-8AC5-18264C1E7DB1}" srcOrd="0" destOrd="0" parTransId="{F5AAA83E-6E8F-4455-9217-AEB505DD9D8B}" sibTransId="{F440A7F8-7B67-4D76-BC3C-F820B570A125}"/>
    <dgm:cxn modelId="{00BDB9CA-1771-4D03-ADAC-583DB2897042}" type="presOf" srcId="{3CCF7931-D979-4CC3-A29F-4BCB03D7D2F4}" destId="{7A9D3AAC-9BA4-498A-A620-565AE7D54BE6}" srcOrd="0" destOrd="0" presId="urn:microsoft.com/office/officeart/2008/layout/HorizontalMultiLevelHierarchy"/>
    <dgm:cxn modelId="{0FF739D3-72DF-48C9-94C9-9837A7136F0E}" type="presOf" srcId="{C2E69259-5F34-412F-9A42-AE98AA2AE50E}" destId="{7AFF53EE-62F9-48F6-A9AF-AC1A1C414D08}" srcOrd="1" destOrd="0" presId="urn:microsoft.com/office/officeart/2008/layout/HorizontalMultiLevelHierarchy"/>
    <dgm:cxn modelId="{4FD4FCD5-1B28-42D9-A8D8-433409D8FADA}" type="presOf" srcId="{F62F258A-821F-4EAD-98B2-A35E96C559EB}" destId="{B99F000C-C7FE-46EC-8D97-823715AD1471}" srcOrd="0" destOrd="0" presId="urn:microsoft.com/office/officeart/2008/layout/HorizontalMultiLevelHierarchy"/>
    <dgm:cxn modelId="{75EDCBD8-6C0B-47AE-A8D3-0E565FF8050D}" type="presOf" srcId="{63B0F294-F1D6-4D74-B456-D0E805204A63}" destId="{33152B02-2F1E-4C13-A064-401A8BA7E4ED}" srcOrd="1" destOrd="0" presId="urn:microsoft.com/office/officeart/2008/layout/HorizontalMultiLevelHierarchy"/>
    <dgm:cxn modelId="{C348A6DC-E470-4F15-A75E-6FE1D0A00F40}" type="presOf" srcId="{63B0F294-F1D6-4D74-B456-D0E805204A63}" destId="{9C503C4E-3B54-4BAD-A3B0-FEE2166ACEDC}" srcOrd="0" destOrd="0" presId="urn:microsoft.com/office/officeart/2008/layout/HorizontalMultiLevelHierarchy"/>
    <dgm:cxn modelId="{13F847DF-995D-48A2-AB4D-847FC700AA7C}" srcId="{4F710D0C-4F53-4848-8029-B5D0ADA0FD30}" destId="{389FF20C-4317-4B8D-A4DB-B0B2063BEADB}" srcOrd="0" destOrd="0" parTransId="{F62F258A-821F-4EAD-98B2-A35E96C559EB}" sibTransId="{209803EF-3C60-461B-A6ED-280E8AA2F9F9}"/>
    <dgm:cxn modelId="{DB7F8EE0-C62B-4BDC-BE0B-DF833AA6792C}" type="presOf" srcId="{4F710D0C-4F53-4848-8029-B5D0ADA0FD30}" destId="{9E872D8E-1418-4CFD-94BF-6C290488B010}" srcOrd="0" destOrd="0" presId="urn:microsoft.com/office/officeart/2008/layout/HorizontalMultiLevelHierarchy"/>
    <dgm:cxn modelId="{426712EB-E8F3-4972-85F8-7E5DC344A057}" type="presOf" srcId="{B1844843-9B92-4F00-94AC-058FE4995224}" destId="{A6953C40-26D4-4ABA-9914-A1D500EAF3F7}" srcOrd="1" destOrd="0" presId="urn:microsoft.com/office/officeart/2008/layout/HorizontalMultiLevelHierarchy"/>
    <dgm:cxn modelId="{82D394EB-6ADA-4761-BCE6-98F362278A9C}" type="presOf" srcId="{7EF54C5B-78F0-47CF-9C6E-C440FFD917A2}" destId="{0B26169F-B2EA-4BB9-B466-1C91DE4E54FD}" srcOrd="1" destOrd="0" presId="urn:microsoft.com/office/officeart/2008/layout/HorizontalMultiLevelHierarchy"/>
    <dgm:cxn modelId="{3BD5B7F6-81B0-49A5-9F11-A6C83A1E0E17}" srcId="{3CCF7931-D979-4CC3-A29F-4BCB03D7D2F4}" destId="{4F710D0C-4F53-4848-8029-B5D0ADA0FD30}" srcOrd="0" destOrd="0" parTransId="{C2E69259-5F34-412F-9A42-AE98AA2AE50E}" sibTransId="{2BFD56E5-69FA-4F3C-909A-6551254BCEE6}"/>
    <dgm:cxn modelId="{50C27FF7-5B8C-481F-B270-1FF44784D580}" type="presOf" srcId="{72146DF1-DD32-4819-AF5B-FA6B203E14C3}" destId="{3C78FB1F-E234-4C8E-B5E8-D87BFB8CB0C9}" srcOrd="1" destOrd="0" presId="urn:microsoft.com/office/officeart/2008/layout/HorizontalMultiLevelHierarchy"/>
    <dgm:cxn modelId="{A8DEEFF9-67CD-4D0E-8B07-2825CDE5DDED}" type="presOf" srcId="{F5AAA83E-6E8F-4455-9217-AEB505DD9D8B}" destId="{0866ED23-33AE-4CAE-A014-2966DDEA409E}" srcOrd="1" destOrd="0" presId="urn:microsoft.com/office/officeart/2008/layout/HorizontalMultiLevelHierarchy"/>
    <dgm:cxn modelId="{71A7C2FE-80CC-4EE2-95B0-F024CBCBA846}" srcId="{D2C192CB-55B9-46DA-ACF7-AB25C9884B17}" destId="{F1618C84-46A1-4845-AC54-6AEE15E72842}" srcOrd="0" destOrd="0" parTransId="{A2D8430E-5750-4FC2-AF32-998F4ABA5979}" sibTransId="{326D8C83-0088-493E-B802-27DD20DC176D}"/>
    <dgm:cxn modelId="{1FB36EF0-A9AA-4E9D-8B93-E3548FECCB11}" type="presParOf" srcId="{76EA4263-2118-462C-AA3C-18B4678D9614}" destId="{F7A63109-26FD-44F2-8DA9-956A285E0823}" srcOrd="0" destOrd="0" presId="urn:microsoft.com/office/officeart/2008/layout/HorizontalMultiLevelHierarchy"/>
    <dgm:cxn modelId="{DFECF6C2-E213-4B02-B319-BA822F2D82E1}" type="presParOf" srcId="{F7A63109-26FD-44F2-8DA9-956A285E0823}" destId="{B4BC80C1-27B0-4761-BCD3-7D73D47F4847}" srcOrd="0" destOrd="0" presId="urn:microsoft.com/office/officeart/2008/layout/HorizontalMultiLevelHierarchy"/>
    <dgm:cxn modelId="{5E4EF0A6-27BC-4A67-9B4D-84565F4DA42A}" type="presParOf" srcId="{F7A63109-26FD-44F2-8DA9-956A285E0823}" destId="{D1DB76A4-2547-4B18-AFC5-669BFAAD82A1}" srcOrd="1" destOrd="0" presId="urn:microsoft.com/office/officeart/2008/layout/HorizontalMultiLevelHierarchy"/>
    <dgm:cxn modelId="{4066D880-C4C4-4865-9D84-D1BBFBC4459F}" type="presParOf" srcId="{D1DB76A4-2547-4B18-AFC5-669BFAAD82A1}" destId="{BBCF27A9-2044-470C-9A0B-2890DEFF0B62}" srcOrd="0" destOrd="0" presId="urn:microsoft.com/office/officeart/2008/layout/HorizontalMultiLevelHierarchy"/>
    <dgm:cxn modelId="{1EC9290D-C6C3-4AFC-B37A-1EDB4C2D0241}" type="presParOf" srcId="{BBCF27A9-2044-470C-9A0B-2890DEFF0B62}" destId="{3C78FB1F-E234-4C8E-B5E8-D87BFB8CB0C9}" srcOrd="0" destOrd="0" presId="urn:microsoft.com/office/officeart/2008/layout/HorizontalMultiLevelHierarchy"/>
    <dgm:cxn modelId="{047BD952-D944-4662-9B8E-83589D775C6B}" type="presParOf" srcId="{D1DB76A4-2547-4B18-AFC5-669BFAAD82A1}" destId="{690A79E7-B7C5-432F-889A-D78D49237CE5}" srcOrd="1" destOrd="0" presId="urn:microsoft.com/office/officeart/2008/layout/HorizontalMultiLevelHierarchy"/>
    <dgm:cxn modelId="{2A5A54A8-415F-4ED6-9A13-95E963D09678}" type="presParOf" srcId="{690A79E7-B7C5-432F-889A-D78D49237CE5}" destId="{1F4C0DF2-A320-43BE-965A-A063138F4789}" srcOrd="0" destOrd="0" presId="urn:microsoft.com/office/officeart/2008/layout/HorizontalMultiLevelHierarchy"/>
    <dgm:cxn modelId="{B10E6271-6706-4CD3-874A-22E0DFFD5458}" type="presParOf" srcId="{690A79E7-B7C5-432F-889A-D78D49237CE5}" destId="{88AC6CBE-B071-45AF-9CF4-2FC1C605B728}" srcOrd="1" destOrd="0" presId="urn:microsoft.com/office/officeart/2008/layout/HorizontalMultiLevelHierarchy"/>
    <dgm:cxn modelId="{82F9D47A-4687-4627-BC59-CC0BE12F46D1}" type="presParOf" srcId="{88AC6CBE-B071-45AF-9CF4-2FC1C605B728}" destId="{DEE02CEB-7DE8-4E02-9FE7-328BB7DC3DFC}" srcOrd="0" destOrd="0" presId="urn:microsoft.com/office/officeart/2008/layout/HorizontalMultiLevelHierarchy"/>
    <dgm:cxn modelId="{431CCF45-D7C8-4492-9049-0629CDA369C8}" type="presParOf" srcId="{DEE02CEB-7DE8-4E02-9FE7-328BB7DC3DFC}" destId="{0D444666-EFCE-46CC-8812-34C71EFE80CC}" srcOrd="0" destOrd="0" presId="urn:microsoft.com/office/officeart/2008/layout/HorizontalMultiLevelHierarchy"/>
    <dgm:cxn modelId="{2FEF2F51-3EA3-468A-BE50-5A327A0E9BD4}" type="presParOf" srcId="{88AC6CBE-B071-45AF-9CF4-2FC1C605B728}" destId="{94D757E5-DBE0-4FCB-AC80-D62BF82F8DCB}" srcOrd="1" destOrd="0" presId="urn:microsoft.com/office/officeart/2008/layout/HorizontalMultiLevelHierarchy"/>
    <dgm:cxn modelId="{CC45A1D0-7922-4506-B912-5D24984DF6AD}" type="presParOf" srcId="{94D757E5-DBE0-4FCB-AC80-D62BF82F8DCB}" destId="{8B5F5A2A-5A4A-4756-BD4A-956C5B715FF7}" srcOrd="0" destOrd="0" presId="urn:microsoft.com/office/officeart/2008/layout/HorizontalMultiLevelHierarchy"/>
    <dgm:cxn modelId="{0498E520-B1ED-401F-995F-68080A455151}" type="presParOf" srcId="{94D757E5-DBE0-4FCB-AC80-D62BF82F8DCB}" destId="{1F6C0C38-D73E-440E-9209-A2D54665DFE0}" srcOrd="1" destOrd="0" presId="urn:microsoft.com/office/officeart/2008/layout/HorizontalMultiLevelHierarchy"/>
    <dgm:cxn modelId="{17D3EA12-E377-44B8-988F-30FD253F8E00}" type="presParOf" srcId="{88AC6CBE-B071-45AF-9CF4-2FC1C605B728}" destId="{3CA4875E-8D66-4919-9C54-6C4021915ABD}" srcOrd="2" destOrd="0" presId="urn:microsoft.com/office/officeart/2008/layout/HorizontalMultiLevelHierarchy"/>
    <dgm:cxn modelId="{0416E461-4013-4A0F-801C-8CE8B97F8971}" type="presParOf" srcId="{3CA4875E-8D66-4919-9C54-6C4021915ABD}" destId="{A6953C40-26D4-4ABA-9914-A1D500EAF3F7}" srcOrd="0" destOrd="0" presId="urn:microsoft.com/office/officeart/2008/layout/HorizontalMultiLevelHierarchy"/>
    <dgm:cxn modelId="{F433B2D6-0F5D-4C3A-9806-1F8C89A905B9}" type="presParOf" srcId="{88AC6CBE-B071-45AF-9CF4-2FC1C605B728}" destId="{C90437AD-1715-4295-8A28-A3FBBA3BB5FC}" srcOrd="3" destOrd="0" presId="urn:microsoft.com/office/officeart/2008/layout/HorizontalMultiLevelHierarchy"/>
    <dgm:cxn modelId="{41F5DB0D-14CA-479E-B512-735DD2086D4B}" type="presParOf" srcId="{C90437AD-1715-4295-8A28-A3FBBA3BB5FC}" destId="{69FD1E78-B184-43CA-BAF2-17F927D000C1}" srcOrd="0" destOrd="0" presId="urn:microsoft.com/office/officeart/2008/layout/HorizontalMultiLevelHierarchy"/>
    <dgm:cxn modelId="{5472E95E-780E-4921-8A2D-6D2A0E62EBD7}" type="presParOf" srcId="{C90437AD-1715-4295-8A28-A3FBBA3BB5FC}" destId="{075D75EA-1164-417A-96F8-D9E46645B72C}" srcOrd="1" destOrd="0" presId="urn:microsoft.com/office/officeart/2008/layout/HorizontalMultiLevelHierarchy"/>
    <dgm:cxn modelId="{34555A70-7ECB-43FA-8D7D-3E25D77F8C6F}" type="presParOf" srcId="{075D75EA-1164-417A-96F8-D9E46645B72C}" destId="{59350934-6EF1-4B36-87B6-511D4CF1B4F7}" srcOrd="0" destOrd="0" presId="urn:microsoft.com/office/officeart/2008/layout/HorizontalMultiLevelHierarchy"/>
    <dgm:cxn modelId="{CAF62185-6811-4410-B9BC-7115288418E7}" type="presParOf" srcId="{59350934-6EF1-4B36-87B6-511D4CF1B4F7}" destId="{0B26169F-B2EA-4BB9-B466-1C91DE4E54FD}" srcOrd="0" destOrd="0" presId="urn:microsoft.com/office/officeart/2008/layout/HorizontalMultiLevelHierarchy"/>
    <dgm:cxn modelId="{3C4640D2-43BF-4ECF-B1A7-319AA90AEF3D}" type="presParOf" srcId="{075D75EA-1164-417A-96F8-D9E46645B72C}" destId="{D628FFE4-1135-47B3-A094-7E690B5484A7}" srcOrd="1" destOrd="0" presId="urn:microsoft.com/office/officeart/2008/layout/HorizontalMultiLevelHierarchy"/>
    <dgm:cxn modelId="{5986BCB0-A95C-45ED-A5B6-9FECC7ED64CA}" type="presParOf" srcId="{D628FFE4-1135-47B3-A094-7E690B5484A7}" destId="{68D6940F-8FD0-41E9-80EF-E120EE8EFF08}" srcOrd="0" destOrd="0" presId="urn:microsoft.com/office/officeart/2008/layout/HorizontalMultiLevelHierarchy"/>
    <dgm:cxn modelId="{B6E2E5BE-7F6F-4BA8-8207-A1FF1EDBCBDA}" type="presParOf" srcId="{D628FFE4-1135-47B3-A094-7E690B5484A7}" destId="{11D6889A-CD6B-4292-8340-E0603EDA2C3F}" srcOrd="1" destOrd="0" presId="urn:microsoft.com/office/officeart/2008/layout/HorizontalMultiLevelHierarchy"/>
    <dgm:cxn modelId="{844F0758-9C25-4407-8931-2E5FA5014DDC}" type="presParOf" srcId="{88AC6CBE-B071-45AF-9CF4-2FC1C605B728}" destId="{C457FF7E-BD20-4842-A45D-BDE26129B288}" srcOrd="4" destOrd="0" presId="urn:microsoft.com/office/officeart/2008/layout/HorizontalMultiLevelHierarchy"/>
    <dgm:cxn modelId="{5295478C-96F5-49C5-B9F5-74ADB11FC204}" type="presParOf" srcId="{C457FF7E-BD20-4842-A45D-BDE26129B288}" destId="{412D21F5-B025-4AAF-BF2F-9BFCE6470FE4}" srcOrd="0" destOrd="0" presId="urn:microsoft.com/office/officeart/2008/layout/HorizontalMultiLevelHierarchy"/>
    <dgm:cxn modelId="{6DE680AF-EB77-42DE-999B-E30219E81E87}" type="presParOf" srcId="{88AC6CBE-B071-45AF-9CF4-2FC1C605B728}" destId="{C3C2091E-A6AC-401C-9BE5-6971F1E18490}" srcOrd="5" destOrd="0" presId="urn:microsoft.com/office/officeart/2008/layout/HorizontalMultiLevelHierarchy"/>
    <dgm:cxn modelId="{E6875303-BA1E-4DDE-AE72-3C5129EDD1E3}" type="presParOf" srcId="{C3C2091E-A6AC-401C-9BE5-6971F1E18490}" destId="{FB1DD7B1-D964-428A-8E0B-3E1F3A682334}" srcOrd="0" destOrd="0" presId="urn:microsoft.com/office/officeart/2008/layout/HorizontalMultiLevelHierarchy"/>
    <dgm:cxn modelId="{4D5D889D-12F4-4BED-B3E3-82644130C4F0}" type="presParOf" srcId="{C3C2091E-A6AC-401C-9BE5-6971F1E18490}" destId="{E61F1233-88FC-4C33-AF31-4DC7B819077B}" srcOrd="1" destOrd="0" presId="urn:microsoft.com/office/officeart/2008/layout/HorizontalMultiLevelHierarchy"/>
    <dgm:cxn modelId="{DAC55DA7-B088-47C1-A4E5-DCF33A521BE3}" type="presParOf" srcId="{E61F1233-88FC-4C33-AF31-4DC7B819077B}" destId="{E10E3573-F8E5-4D3E-98FC-815F65B0B4A3}" srcOrd="0" destOrd="0" presId="urn:microsoft.com/office/officeart/2008/layout/HorizontalMultiLevelHierarchy"/>
    <dgm:cxn modelId="{28F25B9D-3334-42A6-AA6B-B71A55A37A9C}" type="presParOf" srcId="{E10E3573-F8E5-4D3E-98FC-815F65B0B4A3}" destId="{0866ED23-33AE-4CAE-A014-2966DDEA409E}" srcOrd="0" destOrd="0" presId="urn:microsoft.com/office/officeart/2008/layout/HorizontalMultiLevelHierarchy"/>
    <dgm:cxn modelId="{DF45F7BC-F2FA-4903-84F2-84DCE28DC5A8}" type="presParOf" srcId="{E61F1233-88FC-4C33-AF31-4DC7B819077B}" destId="{2ECAD540-332D-4659-A629-4FA10E6FE819}" srcOrd="1" destOrd="0" presId="urn:microsoft.com/office/officeart/2008/layout/HorizontalMultiLevelHierarchy"/>
    <dgm:cxn modelId="{3143B822-C030-4522-8EE2-796ED4088C89}" type="presParOf" srcId="{2ECAD540-332D-4659-A629-4FA10E6FE819}" destId="{A59EF0C0-99ED-4F16-BC5C-77C15DE4A7D3}" srcOrd="0" destOrd="0" presId="urn:microsoft.com/office/officeart/2008/layout/HorizontalMultiLevelHierarchy"/>
    <dgm:cxn modelId="{EB0B6AA1-5314-4F87-9166-6A4D5AF2903A}" type="presParOf" srcId="{2ECAD540-332D-4659-A629-4FA10E6FE819}" destId="{CB0F27D1-22A6-4165-8314-9AF72F059730}" srcOrd="1" destOrd="0" presId="urn:microsoft.com/office/officeart/2008/layout/HorizontalMultiLevelHierarchy"/>
    <dgm:cxn modelId="{8E1AFF1A-FBCC-45BC-9025-B3C50CB1722B}" type="presParOf" srcId="{88AC6CBE-B071-45AF-9CF4-2FC1C605B728}" destId="{1CF5DD58-2938-4A81-BAA6-266095E965BE}" srcOrd="6" destOrd="0" presId="urn:microsoft.com/office/officeart/2008/layout/HorizontalMultiLevelHierarchy"/>
    <dgm:cxn modelId="{3BA9571E-E659-4B55-8953-73C3E9147226}" type="presParOf" srcId="{1CF5DD58-2938-4A81-BAA6-266095E965BE}" destId="{5CD3D9BD-69CE-4D22-BCA3-A0ADD5F39D75}" srcOrd="0" destOrd="0" presId="urn:microsoft.com/office/officeart/2008/layout/HorizontalMultiLevelHierarchy"/>
    <dgm:cxn modelId="{20CFE996-5385-4D6F-957E-36613BCD1FBF}" type="presParOf" srcId="{88AC6CBE-B071-45AF-9CF4-2FC1C605B728}" destId="{088D9773-C362-41A1-A57B-2DA446DFB48B}" srcOrd="7" destOrd="0" presId="urn:microsoft.com/office/officeart/2008/layout/HorizontalMultiLevelHierarchy"/>
    <dgm:cxn modelId="{73D4ED18-D32A-46C2-B484-FF738083AB28}" type="presParOf" srcId="{088D9773-C362-41A1-A57B-2DA446DFB48B}" destId="{7A9D3AAC-9BA4-498A-A620-565AE7D54BE6}" srcOrd="0" destOrd="0" presId="urn:microsoft.com/office/officeart/2008/layout/HorizontalMultiLevelHierarchy"/>
    <dgm:cxn modelId="{7509E81C-6771-4150-953A-6D18C262325F}" type="presParOf" srcId="{088D9773-C362-41A1-A57B-2DA446DFB48B}" destId="{3CB9792F-CB52-476D-A438-98FD131B5BDA}" srcOrd="1" destOrd="0" presId="urn:microsoft.com/office/officeart/2008/layout/HorizontalMultiLevelHierarchy"/>
    <dgm:cxn modelId="{59298B12-F38D-4712-BE96-C69593F35E6F}" type="presParOf" srcId="{3CB9792F-CB52-476D-A438-98FD131B5BDA}" destId="{7ECA9E87-92BD-4810-82BB-9F61026A9867}" srcOrd="0" destOrd="0" presId="urn:microsoft.com/office/officeart/2008/layout/HorizontalMultiLevelHierarchy"/>
    <dgm:cxn modelId="{75426266-2054-419C-A210-ECEE3F2EFECE}" type="presParOf" srcId="{7ECA9E87-92BD-4810-82BB-9F61026A9867}" destId="{7AFF53EE-62F9-48F6-A9AF-AC1A1C414D08}" srcOrd="0" destOrd="0" presId="urn:microsoft.com/office/officeart/2008/layout/HorizontalMultiLevelHierarchy"/>
    <dgm:cxn modelId="{0871C0D9-FF7B-40BB-A966-FB1B6F7134EE}" type="presParOf" srcId="{3CB9792F-CB52-476D-A438-98FD131B5BDA}" destId="{8523EBF4-A1CC-4620-8B7A-548CE30C8EA1}" srcOrd="1" destOrd="0" presId="urn:microsoft.com/office/officeart/2008/layout/HorizontalMultiLevelHierarchy"/>
    <dgm:cxn modelId="{DD30227B-62DA-43BF-857A-E0704B8410E2}" type="presParOf" srcId="{8523EBF4-A1CC-4620-8B7A-548CE30C8EA1}" destId="{9E872D8E-1418-4CFD-94BF-6C290488B010}" srcOrd="0" destOrd="0" presId="urn:microsoft.com/office/officeart/2008/layout/HorizontalMultiLevelHierarchy"/>
    <dgm:cxn modelId="{FBFC3D56-18A3-4AA8-BB14-C8DF2ABC66D3}" type="presParOf" srcId="{8523EBF4-A1CC-4620-8B7A-548CE30C8EA1}" destId="{C2DBF022-08B9-4083-BA67-4BAF2B8B28A5}" srcOrd="1" destOrd="0" presId="urn:microsoft.com/office/officeart/2008/layout/HorizontalMultiLevelHierarchy"/>
    <dgm:cxn modelId="{0EF4D6D8-518A-46EE-8609-3216D1A5CF4F}" type="presParOf" srcId="{C2DBF022-08B9-4083-BA67-4BAF2B8B28A5}" destId="{B99F000C-C7FE-46EC-8D97-823715AD1471}" srcOrd="0" destOrd="0" presId="urn:microsoft.com/office/officeart/2008/layout/HorizontalMultiLevelHierarchy"/>
    <dgm:cxn modelId="{90AC9B77-9795-4532-8C43-07AD3572C796}" type="presParOf" srcId="{B99F000C-C7FE-46EC-8D97-823715AD1471}" destId="{49E07BC3-68DC-4182-8AE4-66EE0C593224}" srcOrd="0" destOrd="0" presId="urn:microsoft.com/office/officeart/2008/layout/HorizontalMultiLevelHierarchy"/>
    <dgm:cxn modelId="{96A48A77-D994-43E3-ACDF-15B518C1763B}" type="presParOf" srcId="{C2DBF022-08B9-4083-BA67-4BAF2B8B28A5}" destId="{C88986CB-9DA5-4567-8FA1-A29508261297}" srcOrd="1" destOrd="0" presId="urn:microsoft.com/office/officeart/2008/layout/HorizontalMultiLevelHierarchy"/>
    <dgm:cxn modelId="{9AB62FAD-7082-42E7-8CBE-D8928E27D4B6}" type="presParOf" srcId="{C88986CB-9DA5-4567-8FA1-A29508261297}" destId="{6AE580B8-5603-44B1-9499-205F2CB9C7B5}" srcOrd="0" destOrd="0" presId="urn:microsoft.com/office/officeart/2008/layout/HorizontalMultiLevelHierarchy"/>
    <dgm:cxn modelId="{C42232AF-2AFE-4063-86CF-70FA982AD83A}" type="presParOf" srcId="{C88986CB-9DA5-4567-8FA1-A29508261297}" destId="{878FF4F5-5A08-40A0-A69A-373AFFB336E5}" srcOrd="1" destOrd="0" presId="urn:microsoft.com/office/officeart/2008/layout/HorizontalMultiLevelHierarchy"/>
    <dgm:cxn modelId="{E418D675-0714-41D1-B4A0-26CE0943FE8A}" type="presParOf" srcId="{88AC6CBE-B071-45AF-9CF4-2FC1C605B728}" destId="{9C503C4E-3B54-4BAD-A3B0-FEE2166ACEDC}" srcOrd="8" destOrd="0" presId="urn:microsoft.com/office/officeart/2008/layout/HorizontalMultiLevelHierarchy"/>
    <dgm:cxn modelId="{66DD18A5-B4F3-4783-A157-01346F22256A}" type="presParOf" srcId="{9C503C4E-3B54-4BAD-A3B0-FEE2166ACEDC}" destId="{33152B02-2F1E-4C13-A064-401A8BA7E4ED}" srcOrd="0" destOrd="0" presId="urn:microsoft.com/office/officeart/2008/layout/HorizontalMultiLevelHierarchy"/>
    <dgm:cxn modelId="{63455099-4B98-4D58-BAC5-355C0F181A13}" type="presParOf" srcId="{88AC6CBE-B071-45AF-9CF4-2FC1C605B728}" destId="{1581134D-5F12-468E-B687-A19170B67AB5}" srcOrd="9" destOrd="0" presId="urn:microsoft.com/office/officeart/2008/layout/HorizontalMultiLevelHierarchy"/>
    <dgm:cxn modelId="{539AF05A-E39A-47EE-A569-B53608920B31}" type="presParOf" srcId="{1581134D-5F12-468E-B687-A19170B67AB5}" destId="{CD0FBE29-6114-455B-87AF-F1B412192986}" srcOrd="0" destOrd="0" presId="urn:microsoft.com/office/officeart/2008/layout/HorizontalMultiLevelHierarchy"/>
    <dgm:cxn modelId="{8A4A0E21-FE37-4658-B3A1-FAC3F0FD5AF3}" type="presParOf" srcId="{1581134D-5F12-468E-B687-A19170B67AB5}" destId="{F5F9E65E-BDB3-40D4-9614-C68276C369D4}"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503C4E-3B54-4BAD-A3B0-FEE2166ACEDC}">
      <dsp:nvSpPr>
        <dsp:cNvPr id="0" name=""/>
        <dsp:cNvSpPr/>
      </dsp:nvSpPr>
      <dsp:spPr>
        <a:xfrm>
          <a:off x="1891201" y="1809750"/>
          <a:ext cx="250679" cy="955332"/>
        </a:xfrm>
        <a:custGeom>
          <a:avLst/>
          <a:gdLst/>
          <a:ahLst/>
          <a:cxnLst/>
          <a:rect l="0" t="0" r="0" b="0"/>
          <a:pathLst>
            <a:path>
              <a:moveTo>
                <a:pt x="0" y="0"/>
              </a:moveTo>
              <a:lnTo>
                <a:pt x="125339" y="0"/>
              </a:lnTo>
              <a:lnTo>
                <a:pt x="125339" y="955332"/>
              </a:lnTo>
              <a:lnTo>
                <a:pt x="250679" y="95533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991848" y="2262724"/>
        <a:ext cx="49383" cy="49383"/>
      </dsp:txXfrm>
    </dsp:sp>
    <dsp:sp modelId="{B99F000C-C7FE-46EC-8D97-823715AD1471}">
      <dsp:nvSpPr>
        <dsp:cNvPr id="0" name=""/>
        <dsp:cNvSpPr/>
      </dsp:nvSpPr>
      <dsp:spPr>
        <a:xfrm>
          <a:off x="4899351" y="1815191"/>
          <a:ext cx="227829" cy="472224"/>
        </a:xfrm>
        <a:custGeom>
          <a:avLst/>
          <a:gdLst/>
          <a:ahLst/>
          <a:cxnLst/>
          <a:rect l="0" t="0" r="0" b="0"/>
          <a:pathLst>
            <a:path>
              <a:moveTo>
                <a:pt x="0" y="472224"/>
              </a:moveTo>
              <a:lnTo>
                <a:pt x="113914" y="472224"/>
              </a:lnTo>
              <a:lnTo>
                <a:pt x="113914" y="0"/>
              </a:lnTo>
              <a:lnTo>
                <a:pt x="227829"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000158" y="2038196"/>
        <a:ext cx="26215" cy="26215"/>
      </dsp:txXfrm>
    </dsp:sp>
    <dsp:sp modelId="{7ECA9E87-92BD-4810-82BB-9F61026A9867}">
      <dsp:nvSpPr>
        <dsp:cNvPr id="0" name=""/>
        <dsp:cNvSpPr/>
      </dsp:nvSpPr>
      <dsp:spPr>
        <a:xfrm>
          <a:off x="3395276" y="2241696"/>
          <a:ext cx="250679" cy="91440"/>
        </a:xfrm>
        <a:custGeom>
          <a:avLst/>
          <a:gdLst/>
          <a:ahLst/>
          <a:cxnLst/>
          <a:rect l="0" t="0" r="0" b="0"/>
          <a:pathLst>
            <a:path>
              <a:moveTo>
                <a:pt x="0" y="45720"/>
              </a:moveTo>
              <a:lnTo>
                <a:pt x="250679"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14349" y="2281149"/>
        <a:ext cx="12533" cy="12533"/>
      </dsp:txXfrm>
    </dsp:sp>
    <dsp:sp modelId="{1CF5DD58-2938-4A81-BAA6-266095E965BE}">
      <dsp:nvSpPr>
        <dsp:cNvPr id="0" name=""/>
        <dsp:cNvSpPr/>
      </dsp:nvSpPr>
      <dsp:spPr>
        <a:xfrm>
          <a:off x="1891201" y="1809750"/>
          <a:ext cx="250679" cy="477666"/>
        </a:xfrm>
        <a:custGeom>
          <a:avLst/>
          <a:gdLst/>
          <a:ahLst/>
          <a:cxnLst/>
          <a:rect l="0" t="0" r="0" b="0"/>
          <a:pathLst>
            <a:path>
              <a:moveTo>
                <a:pt x="0" y="0"/>
              </a:moveTo>
              <a:lnTo>
                <a:pt x="125339" y="0"/>
              </a:lnTo>
              <a:lnTo>
                <a:pt x="125339" y="477666"/>
              </a:lnTo>
              <a:lnTo>
                <a:pt x="250679" y="47766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003054" y="2035096"/>
        <a:ext cx="26972" cy="26972"/>
      </dsp:txXfrm>
    </dsp:sp>
    <dsp:sp modelId="{E10E3573-F8E5-4D3E-98FC-815F65B0B4A3}">
      <dsp:nvSpPr>
        <dsp:cNvPr id="0" name=""/>
        <dsp:cNvSpPr/>
      </dsp:nvSpPr>
      <dsp:spPr>
        <a:xfrm>
          <a:off x="3395276" y="1764030"/>
          <a:ext cx="250679" cy="91440"/>
        </a:xfrm>
        <a:custGeom>
          <a:avLst/>
          <a:gdLst/>
          <a:ahLst/>
          <a:cxnLst/>
          <a:rect l="0" t="0" r="0" b="0"/>
          <a:pathLst>
            <a:path>
              <a:moveTo>
                <a:pt x="0" y="45720"/>
              </a:moveTo>
              <a:lnTo>
                <a:pt x="250679"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14349" y="1803483"/>
        <a:ext cx="12533" cy="12533"/>
      </dsp:txXfrm>
    </dsp:sp>
    <dsp:sp modelId="{C457FF7E-BD20-4842-A45D-BDE26129B288}">
      <dsp:nvSpPr>
        <dsp:cNvPr id="0" name=""/>
        <dsp:cNvSpPr/>
      </dsp:nvSpPr>
      <dsp:spPr>
        <a:xfrm>
          <a:off x="1891201" y="1764030"/>
          <a:ext cx="250679" cy="91440"/>
        </a:xfrm>
        <a:custGeom>
          <a:avLst/>
          <a:gdLst/>
          <a:ahLst/>
          <a:cxnLst/>
          <a:rect l="0" t="0" r="0" b="0"/>
          <a:pathLst>
            <a:path>
              <a:moveTo>
                <a:pt x="0" y="45720"/>
              </a:moveTo>
              <a:lnTo>
                <a:pt x="250679"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010273" y="1803483"/>
        <a:ext cx="12533" cy="12533"/>
      </dsp:txXfrm>
    </dsp:sp>
    <dsp:sp modelId="{59350934-6EF1-4B36-87B6-511D4CF1B4F7}">
      <dsp:nvSpPr>
        <dsp:cNvPr id="0" name=""/>
        <dsp:cNvSpPr/>
      </dsp:nvSpPr>
      <dsp:spPr>
        <a:xfrm>
          <a:off x="3395276" y="1286363"/>
          <a:ext cx="250679" cy="91440"/>
        </a:xfrm>
        <a:custGeom>
          <a:avLst/>
          <a:gdLst/>
          <a:ahLst/>
          <a:cxnLst/>
          <a:rect l="0" t="0" r="0" b="0"/>
          <a:pathLst>
            <a:path>
              <a:moveTo>
                <a:pt x="0" y="45720"/>
              </a:moveTo>
              <a:lnTo>
                <a:pt x="250679"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14349" y="1325816"/>
        <a:ext cx="12533" cy="12533"/>
      </dsp:txXfrm>
    </dsp:sp>
    <dsp:sp modelId="{3CA4875E-8D66-4919-9C54-6C4021915ABD}">
      <dsp:nvSpPr>
        <dsp:cNvPr id="0" name=""/>
        <dsp:cNvSpPr/>
      </dsp:nvSpPr>
      <dsp:spPr>
        <a:xfrm>
          <a:off x="1891201" y="1332083"/>
          <a:ext cx="250679" cy="477666"/>
        </a:xfrm>
        <a:custGeom>
          <a:avLst/>
          <a:gdLst/>
          <a:ahLst/>
          <a:cxnLst/>
          <a:rect l="0" t="0" r="0" b="0"/>
          <a:pathLst>
            <a:path>
              <a:moveTo>
                <a:pt x="0" y="477666"/>
              </a:moveTo>
              <a:lnTo>
                <a:pt x="125339" y="477666"/>
              </a:lnTo>
              <a:lnTo>
                <a:pt x="125339" y="0"/>
              </a:lnTo>
              <a:lnTo>
                <a:pt x="250679"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003054" y="1557430"/>
        <a:ext cx="26972" cy="26972"/>
      </dsp:txXfrm>
    </dsp:sp>
    <dsp:sp modelId="{DEE02CEB-7DE8-4E02-9FE7-328BB7DC3DFC}">
      <dsp:nvSpPr>
        <dsp:cNvPr id="0" name=""/>
        <dsp:cNvSpPr/>
      </dsp:nvSpPr>
      <dsp:spPr>
        <a:xfrm>
          <a:off x="1891201" y="854417"/>
          <a:ext cx="250679" cy="955332"/>
        </a:xfrm>
        <a:custGeom>
          <a:avLst/>
          <a:gdLst/>
          <a:ahLst/>
          <a:cxnLst/>
          <a:rect l="0" t="0" r="0" b="0"/>
          <a:pathLst>
            <a:path>
              <a:moveTo>
                <a:pt x="0" y="955332"/>
              </a:moveTo>
              <a:lnTo>
                <a:pt x="125339" y="955332"/>
              </a:lnTo>
              <a:lnTo>
                <a:pt x="125339" y="0"/>
              </a:lnTo>
              <a:lnTo>
                <a:pt x="250679"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991848" y="1307391"/>
        <a:ext cx="49383" cy="49383"/>
      </dsp:txXfrm>
    </dsp:sp>
    <dsp:sp modelId="{BBCF27A9-2044-470C-9A0B-2890DEFF0B62}">
      <dsp:nvSpPr>
        <dsp:cNvPr id="0" name=""/>
        <dsp:cNvSpPr/>
      </dsp:nvSpPr>
      <dsp:spPr>
        <a:xfrm>
          <a:off x="387125" y="1764030"/>
          <a:ext cx="250679" cy="91440"/>
        </a:xfrm>
        <a:custGeom>
          <a:avLst/>
          <a:gdLst/>
          <a:ahLst/>
          <a:cxnLst/>
          <a:rect l="0" t="0" r="0" b="0"/>
          <a:pathLst>
            <a:path>
              <a:moveTo>
                <a:pt x="0" y="45720"/>
              </a:moveTo>
              <a:lnTo>
                <a:pt x="250679"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06198" y="1803483"/>
        <a:ext cx="12533" cy="12533"/>
      </dsp:txXfrm>
    </dsp:sp>
    <dsp:sp modelId="{B4BC80C1-27B0-4761-BCD3-7D73D47F4847}">
      <dsp:nvSpPr>
        <dsp:cNvPr id="0" name=""/>
        <dsp:cNvSpPr/>
      </dsp:nvSpPr>
      <dsp:spPr>
        <a:xfrm rot="16200000">
          <a:off x="-809553" y="1618683"/>
          <a:ext cx="201122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US" sz="2100" kern="1200"/>
            <a:t>Board of Directors</a:t>
          </a:r>
        </a:p>
      </dsp:txBody>
      <dsp:txXfrm>
        <a:off x="-809553" y="1618683"/>
        <a:ext cx="2011226" cy="382132"/>
      </dsp:txXfrm>
    </dsp:sp>
    <dsp:sp modelId="{1F4C0DF2-A320-43BE-965A-A063138F4789}">
      <dsp:nvSpPr>
        <dsp:cNvPr id="0" name=""/>
        <dsp:cNvSpPr/>
      </dsp:nvSpPr>
      <dsp:spPr>
        <a:xfrm>
          <a:off x="637805" y="1618683"/>
          <a:ext cx="125339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CEO</a:t>
          </a:r>
        </a:p>
      </dsp:txBody>
      <dsp:txXfrm>
        <a:off x="637805" y="1618683"/>
        <a:ext cx="1253396" cy="382132"/>
      </dsp:txXfrm>
    </dsp:sp>
    <dsp:sp modelId="{8B5F5A2A-5A4A-4756-BD4A-956C5B715FF7}">
      <dsp:nvSpPr>
        <dsp:cNvPr id="0" name=""/>
        <dsp:cNvSpPr/>
      </dsp:nvSpPr>
      <dsp:spPr>
        <a:xfrm>
          <a:off x="2141880" y="663351"/>
          <a:ext cx="125339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Chief Financial Officer</a:t>
          </a:r>
        </a:p>
      </dsp:txBody>
      <dsp:txXfrm>
        <a:off x="2141880" y="663351"/>
        <a:ext cx="1253396" cy="382132"/>
      </dsp:txXfrm>
    </dsp:sp>
    <dsp:sp modelId="{69FD1E78-B184-43CA-BAF2-17F927D000C1}">
      <dsp:nvSpPr>
        <dsp:cNvPr id="0" name=""/>
        <dsp:cNvSpPr/>
      </dsp:nvSpPr>
      <dsp:spPr>
        <a:xfrm>
          <a:off x="2141880" y="1141017"/>
          <a:ext cx="125339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Chief Operating Officer</a:t>
          </a:r>
        </a:p>
      </dsp:txBody>
      <dsp:txXfrm>
        <a:off x="2141880" y="1141017"/>
        <a:ext cx="1253396" cy="382132"/>
      </dsp:txXfrm>
    </dsp:sp>
    <dsp:sp modelId="{68D6940F-8FD0-41E9-80EF-E120EE8EFF08}">
      <dsp:nvSpPr>
        <dsp:cNvPr id="0" name=""/>
        <dsp:cNvSpPr/>
      </dsp:nvSpPr>
      <dsp:spPr>
        <a:xfrm>
          <a:off x="3645955" y="1141017"/>
          <a:ext cx="125339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Area Manager</a:t>
          </a:r>
        </a:p>
      </dsp:txBody>
      <dsp:txXfrm>
        <a:off x="3645955" y="1141017"/>
        <a:ext cx="1253396" cy="382132"/>
      </dsp:txXfrm>
    </dsp:sp>
    <dsp:sp modelId="{FB1DD7B1-D964-428A-8E0B-3E1F3A682334}">
      <dsp:nvSpPr>
        <dsp:cNvPr id="0" name=""/>
        <dsp:cNvSpPr/>
      </dsp:nvSpPr>
      <dsp:spPr>
        <a:xfrm>
          <a:off x="2141880" y="1618683"/>
          <a:ext cx="125339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Chief Marketing Officer</a:t>
          </a:r>
        </a:p>
      </dsp:txBody>
      <dsp:txXfrm>
        <a:off x="2141880" y="1618683"/>
        <a:ext cx="1253396" cy="382132"/>
      </dsp:txXfrm>
    </dsp:sp>
    <dsp:sp modelId="{A59EF0C0-99ED-4F16-BC5C-77C15DE4A7D3}">
      <dsp:nvSpPr>
        <dsp:cNvPr id="0" name=""/>
        <dsp:cNvSpPr/>
      </dsp:nvSpPr>
      <dsp:spPr>
        <a:xfrm>
          <a:off x="3645955" y="1618683"/>
          <a:ext cx="125339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Hotel Manager</a:t>
          </a:r>
        </a:p>
      </dsp:txBody>
      <dsp:txXfrm>
        <a:off x="3645955" y="1618683"/>
        <a:ext cx="1253396" cy="382132"/>
      </dsp:txXfrm>
    </dsp:sp>
    <dsp:sp modelId="{7A9D3AAC-9BA4-498A-A620-565AE7D54BE6}">
      <dsp:nvSpPr>
        <dsp:cNvPr id="0" name=""/>
        <dsp:cNvSpPr/>
      </dsp:nvSpPr>
      <dsp:spPr>
        <a:xfrm>
          <a:off x="2141880" y="2096349"/>
          <a:ext cx="125339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Chief People Officer</a:t>
          </a:r>
        </a:p>
      </dsp:txBody>
      <dsp:txXfrm>
        <a:off x="2141880" y="2096349"/>
        <a:ext cx="1253396" cy="382132"/>
      </dsp:txXfrm>
    </dsp:sp>
    <dsp:sp modelId="{9E872D8E-1418-4CFD-94BF-6C290488B010}">
      <dsp:nvSpPr>
        <dsp:cNvPr id="0" name=""/>
        <dsp:cNvSpPr/>
      </dsp:nvSpPr>
      <dsp:spPr>
        <a:xfrm>
          <a:off x="3645955" y="2096349"/>
          <a:ext cx="125339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Department Manager</a:t>
          </a:r>
        </a:p>
      </dsp:txBody>
      <dsp:txXfrm>
        <a:off x="3645955" y="2096349"/>
        <a:ext cx="1253396" cy="382132"/>
      </dsp:txXfrm>
    </dsp:sp>
    <dsp:sp modelId="{6AE580B8-5603-44B1-9499-205F2CB9C7B5}">
      <dsp:nvSpPr>
        <dsp:cNvPr id="0" name=""/>
        <dsp:cNvSpPr/>
      </dsp:nvSpPr>
      <dsp:spPr>
        <a:xfrm>
          <a:off x="5127181" y="1624125"/>
          <a:ext cx="125339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Supervisor and Staff</a:t>
          </a:r>
        </a:p>
      </dsp:txBody>
      <dsp:txXfrm>
        <a:off x="5127181" y="1624125"/>
        <a:ext cx="1253396" cy="382132"/>
      </dsp:txXfrm>
    </dsp:sp>
    <dsp:sp modelId="{CD0FBE29-6114-455B-87AF-F1B412192986}">
      <dsp:nvSpPr>
        <dsp:cNvPr id="0" name=""/>
        <dsp:cNvSpPr/>
      </dsp:nvSpPr>
      <dsp:spPr>
        <a:xfrm>
          <a:off x="2141880" y="2574015"/>
          <a:ext cx="1253396" cy="3821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Chief Information Officer</a:t>
          </a:r>
        </a:p>
      </dsp:txBody>
      <dsp:txXfrm>
        <a:off x="2141880" y="2574015"/>
        <a:ext cx="1253396" cy="38213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1DA36-A66E-4D5C-9BD4-70307C76D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14</Pages>
  <Words>3125</Words>
  <Characters>17819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Rukhsana Khan (2017072)</cp:lastModifiedBy>
  <cp:revision>56</cp:revision>
  <dcterms:created xsi:type="dcterms:W3CDTF">2023-05-11T17:08:00Z</dcterms:created>
  <dcterms:modified xsi:type="dcterms:W3CDTF">2023-06-14T23:26:00Z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ff92d2acfc235c4c8ef59e69f523ccecd334a401f30a016ecf5fb002cac9cec0</vt:lpwstr>
  </property>
</Properties>
</file>