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CB3A68" w14:textId="712A05B1" w:rsidR="0089566C" w:rsidRPr="00C3701F" w:rsidRDefault="0089566C" w:rsidP="0089566C">
      <w:pPr>
        <w:pStyle w:val="Title"/>
        <w:jc w:val="center"/>
      </w:pPr>
      <w:r>
        <w:t>Entrepreneurship</w:t>
      </w:r>
      <w:r w:rsidRPr="00C3701F">
        <w:t xml:space="preserve"> -Assignment </w:t>
      </w:r>
      <w:r>
        <w:t>2</w:t>
      </w:r>
    </w:p>
    <w:p w14:paraId="618CA163" w14:textId="77777777" w:rsidR="0089566C" w:rsidRDefault="0089566C" w:rsidP="0089566C">
      <w:pPr>
        <w:pStyle w:val="Subtitle"/>
        <w:jc w:val="center"/>
        <w:rPr>
          <w:rStyle w:val="Strong"/>
          <w:b w:val="0"/>
          <w:bCs w:val="0"/>
        </w:rPr>
      </w:pPr>
    </w:p>
    <w:p w14:paraId="6B184BAC" w14:textId="748D51AE" w:rsidR="0089566C" w:rsidRPr="00485E9A" w:rsidRDefault="0089566C" w:rsidP="0089566C">
      <w:pPr>
        <w:pStyle w:val="Subtitle"/>
        <w:jc w:val="center"/>
        <w:rPr>
          <w:rStyle w:val="Strong"/>
        </w:rPr>
      </w:pPr>
      <w:r>
        <w:rPr>
          <w:rStyle w:val="Strong"/>
          <w:b w:val="0"/>
          <w:bCs w:val="0"/>
        </w:rPr>
        <w:t>Enterprise</w:t>
      </w:r>
      <w:r w:rsidR="00C872F3">
        <w:rPr>
          <w:rStyle w:val="Strong"/>
          <w:b w:val="0"/>
          <w:bCs w:val="0"/>
        </w:rPr>
        <w:t>,</w:t>
      </w:r>
      <w:r>
        <w:rPr>
          <w:rStyle w:val="Strong"/>
          <w:b w:val="0"/>
          <w:bCs w:val="0"/>
        </w:rPr>
        <w:t xml:space="preserve"> Opportunities</w:t>
      </w:r>
      <w:r w:rsidR="00C872F3">
        <w:rPr>
          <w:rStyle w:val="Strong"/>
          <w:b w:val="0"/>
          <w:bCs w:val="0"/>
        </w:rPr>
        <w:t>,</w:t>
      </w:r>
      <w:r>
        <w:rPr>
          <w:rStyle w:val="Strong"/>
          <w:b w:val="0"/>
          <w:bCs w:val="0"/>
        </w:rPr>
        <w:t xml:space="preserve"> and Economic Development</w:t>
      </w:r>
    </w:p>
    <w:p w14:paraId="1E1BF73A" w14:textId="77777777" w:rsidR="0089566C" w:rsidRDefault="0089566C" w:rsidP="0089566C">
      <w:pPr>
        <w:jc w:val="center"/>
        <w:rPr>
          <w:rStyle w:val="Strong"/>
          <w:sz w:val="24"/>
        </w:rPr>
      </w:pPr>
    </w:p>
    <w:p w14:paraId="31E83BB8" w14:textId="77777777" w:rsidR="0089566C" w:rsidRPr="00682349" w:rsidRDefault="0089566C" w:rsidP="0089566C">
      <w:pPr>
        <w:jc w:val="center"/>
        <w:rPr>
          <w:rStyle w:val="Strong"/>
          <w:sz w:val="24"/>
        </w:rPr>
      </w:pPr>
      <w:r w:rsidRPr="00682349">
        <w:rPr>
          <w:rStyle w:val="Strong"/>
          <w:sz w:val="24"/>
        </w:rPr>
        <w:t>Student Number 1707375</w:t>
      </w:r>
    </w:p>
    <w:p w14:paraId="3547DEE8" w14:textId="79E7FB95" w:rsidR="0089566C" w:rsidRDefault="0089566C" w:rsidP="0089566C">
      <w:pPr>
        <w:jc w:val="center"/>
        <w:rPr>
          <w:rStyle w:val="Strong"/>
          <w:sz w:val="24"/>
        </w:rPr>
      </w:pPr>
      <w:r w:rsidRPr="00682349">
        <w:rPr>
          <w:rStyle w:val="Strong"/>
          <w:sz w:val="24"/>
        </w:rPr>
        <w:t xml:space="preserve">Word Count: </w:t>
      </w:r>
      <w:r w:rsidR="00422A8E">
        <w:rPr>
          <w:rStyle w:val="Strong"/>
          <w:sz w:val="24"/>
        </w:rPr>
        <w:t>1964</w:t>
      </w:r>
    </w:p>
    <w:sdt>
      <w:sdtPr>
        <w:id w:val="-1373688813"/>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2A4A03C2" w14:textId="14E95934" w:rsidR="00C70C1A" w:rsidRDefault="00C70C1A">
          <w:pPr>
            <w:pStyle w:val="TOCHeading"/>
          </w:pPr>
          <w:r>
            <w:t>Contents</w:t>
          </w:r>
        </w:p>
        <w:p w14:paraId="7E5CD614" w14:textId="4532B7BD" w:rsidR="00422A8E" w:rsidRDefault="00C70C1A">
          <w:pPr>
            <w:pStyle w:val="TOC1"/>
            <w:tabs>
              <w:tab w:val="left" w:pos="440"/>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24810089" w:history="1">
            <w:r w:rsidR="00422A8E" w:rsidRPr="0070514A">
              <w:rPr>
                <w:rStyle w:val="Hyperlink"/>
                <w:noProof/>
              </w:rPr>
              <w:t>1</w:t>
            </w:r>
            <w:r w:rsidR="00422A8E">
              <w:rPr>
                <w:rFonts w:asciiTheme="minorHAnsi" w:eastAsiaTheme="minorEastAsia" w:hAnsiTheme="minorHAnsi" w:cstheme="minorBidi"/>
                <w:noProof/>
                <w:lang w:eastAsia="en-GB"/>
              </w:rPr>
              <w:tab/>
            </w:r>
            <w:r w:rsidR="00422A8E" w:rsidRPr="0070514A">
              <w:rPr>
                <w:rStyle w:val="Hyperlink"/>
                <w:noProof/>
              </w:rPr>
              <w:t>Introduction</w:t>
            </w:r>
            <w:r w:rsidR="00422A8E">
              <w:rPr>
                <w:noProof/>
                <w:webHidden/>
              </w:rPr>
              <w:tab/>
            </w:r>
            <w:r w:rsidR="00422A8E">
              <w:rPr>
                <w:noProof/>
                <w:webHidden/>
              </w:rPr>
              <w:fldChar w:fldCharType="begin"/>
            </w:r>
            <w:r w:rsidR="00422A8E">
              <w:rPr>
                <w:noProof/>
                <w:webHidden/>
              </w:rPr>
              <w:instrText xml:space="preserve"> PAGEREF _Toc524810089 \h </w:instrText>
            </w:r>
            <w:r w:rsidR="00422A8E">
              <w:rPr>
                <w:noProof/>
                <w:webHidden/>
              </w:rPr>
            </w:r>
            <w:r w:rsidR="00422A8E">
              <w:rPr>
                <w:noProof/>
                <w:webHidden/>
              </w:rPr>
              <w:fldChar w:fldCharType="separate"/>
            </w:r>
            <w:r w:rsidR="00422A8E">
              <w:rPr>
                <w:noProof/>
                <w:webHidden/>
              </w:rPr>
              <w:t>1</w:t>
            </w:r>
            <w:r w:rsidR="00422A8E">
              <w:rPr>
                <w:noProof/>
                <w:webHidden/>
              </w:rPr>
              <w:fldChar w:fldCharType="end"/>
            </w:r>
          </w:hyperlink>
        </w:p>
        <w:p w14:paraId="4A8DACFC" w14:textId="1EB5CA6F" w:rsidR="00422A8E" w:rsidRDefault="00422A8E">
          <w:pPr>
            <w:pStyle w:val="TOC1"/>
            <w:tabs>
              <w:tab w:val="left" w:pos="440"/>
              <w:tab w:val="right" w:leader="dot" w:pos="9016"/>
            </w:tabs>
            <w:rPr>
              <w:rFonts w:asciiTheme="minorHAnsi" w:eastAsiaTheme="minorEastAsia" w:hAnsiTheme="minorHAnsi" w:cstheme="minorBidi"/>
              <w:noProof/>
              <w:lang w:eastAsia="en-GB"/>
            </w:rPr>
          </w:pPr>
          <w:hyperlink w:anchor="_Toc524810090" w:history="1">
            <w:r w:rsidRPr="0070514A">
              <w:rPr>
                <w:rStyle w:val="Hyperlink"/>
                <w:noProof/>
              </w:rPr>
              <w:t>2</w:t>
            </w:r>
            <w:r>
              <w:rPr>
                <w:rFonts w:asciiTheme="minorHAnsi" w:eastAsiaTheme="minorEastAsia" w:hAnsiTheme="minorHAnsi" w:cstheme="minorBidi"/>
                <w:noProof/>
                <w:lang w:eastAsia="en-GB"/>
              </w:rPr>
              <w:tab/>
            </w:r>
            <w:r w:rsidRPr="0070514A">
              <w:rPr>
                <w:rStyle w:val="Hyperlink"/>
                <w:noProof/>
              </w:rPr>
              <w:t>Entrepreneurial Opportunities</w:t>
            </w:r>
            <w:r>
              <w:rPr>
                <w:noProof/>
                <w:webHidden/>
              </w:rPr>
              <w:tab/>
            </w:r>
            <w:r>
              <w:rPr>
                <w:noProof/>
                <w:webHidden/>
              </w:rPr>
              <w:fldChar w:fldCharType="begin"/>
            </w:r>
            <w:r>
              <w:rPr>
                <w:noProof/>
                <w:webHidden/>
              </w:rPr>
              <w:instrText xml:space="preserve"> PAGEREF _Toc524810090 \h </w:instrText>
            </w:r>
            <w:r>
              <w:rPr>
                <w:noProof/>
                <w:webHidden/>
              </w:rPr>
            </w:r>
            <w:r>
              <w:rPr>
                <w:noProof/>
                <w:webHidden/>
              </w:rPr>
              <w:fldChar w:fldCharType="separate"/>
            </w:r>
            <w:r>
              <w:rPr>
                <w:noProof/>
                <w:webHidden/>
              </w:rPr>
              <w:t>2</w:t>
            </w:r>
            <w:r>
              <w:rPr>
                <w:noProof/>
                <w:webHidden/>
              </w:rPr>
              <w:fldChar w:fldCharType="end"/>
            </w:r>
          </w:hyperlink>
        </w:p>
        <w:p w14:paraId="383212CB" w14:textId="52D85272" w:rsidR="00422A8E" w:rsidRDefault="00422A8E">
          <w:pPr>
            <w:pStyle w:val="TOC2"/>
            <w:tabs>
              <w:tab w:val="left" w:pos="880"/>
              <w:tab w:val="right" w:leader="dot" w:pos="9016"/>
            </w:tabs>
            <w:rPr>
              <w:rFonts w:asciiTheme="minorHAnsi" w:eastAsiaTheme="minorEastAsia" w:hAnsiTheme="minorHAnsi" w:cstheme="minorBidi"/>
              <w:noProof/>
              <w:lang w:eastAsia="en-GB"/>
            </w:rPr>
          </w:pPr>
          <w:hyperlink w:anchor="_Toc524810091" w:history="1">
            <w:r w:rsidRPr="0070514A">
              <w:rPr>
                <w:rStyle w:val="Hyperlink"/>
                <w:noProof/>
              </w:rPr>
              <w:t>2.1</w:t>
            </w:r>
            <w:r>
              <w:rPr>
                <w:rFonts w:asciiTheme="minorHAnsi" w:eastAsiaTheme="minorEastAsia" w:hAnsiTheme="minorHAnsi" w:cstheme="minorBidi"/>
                <w:noProof/>
                <w:lang w:eastAsia="en-GB"/>
              </w:rPr>
              <w:tab/>
            </w:r>
            <w:r w:rsidRPr="0070514A">
              <w:rPr>
                <w:rStyle w:val="Hyperlink"/>
                <w:noProof/>
              </w:rPr>
              <w:t>Made, or discovered?</w:t>
            </w:r>
            <w:r>
              <w:rPr>
                <w:noProof/>
                <w:webHidden/>
              </w:rPr>
              <w:tab/>
            </w:r>
            <w:r>
              <w:rPr>
                <w:noProof/>
                <w:webHidden/>
              </w:rPr>
              <w:fldChar w:fldCharType="begin"/>
            </w:r>
            <w:r>
              <w:rPr>
                <w:noProof/>
                <w:webHidden/>
              </w:rPr>
              <w:instrText xml:space="preserve"> PAGEREF _Toc524810091 \h </w:instrText>
            </w:r>
            <w:r>
              <w:rPr>
                <w:noProof/>
                <w:webHidden/>
              </w:rPr>
            </w:r>
            <w:r>
              <w:rPr>
                <w:noProof/>
                <w:webHidden/>
              </w:rPr>
              <w:fldChar w:fldCharType="separate"/>
            </w:r>
            <w:r>
              <w:rPr>
                <w:noProof/>
                <w:webHidden/>
              </w:rPr>
              <w:t>2</w:t>
            </w:r>
            <w:r>
              <w:rPr>
                <w:noProof/>
                <w:webHidden/>
              </w:rPr>
              <w:fldChar w:fldCharType="end"/>
            </w:r>
          </w:hyperlink>
        </w:p>
        <w:p w14:paraId="7407C804" w14:textId="56DB0A3F" w:rsidR="00422A8E" w:rsidRDefault="00422A8E">
          <w:pPr>
            <w:pStyle w:val="TOC3"/>
            <w:tabs>
              <w:tab w:val="left" w:pos="1320"/>
              <w:tab w:val="right" w:leader="dot" w:pos="9016"/>
            </w:tabs>
            <w:rPr>
              <w:rFonts w:asciiTheme="minorHAnsi" w:eastAsiaTheme="minorEastAsia" w:hAnsiTheme="minorHAnsi" w:cstheme="minorBidi"/>
              <w:noProof/>
              <w:lang w:eastAsia="en-GB"/>
            </w:rPr>
          </w:pPr>
          <w:hyperlink w:anchor="_Toc524810092" w:history="1">
            <w:r w:rsidRPr="0070514A">
              <w:rPr>
                <w:rStyle w:val="Hyperlink"/>
                <w:noProof/>
              </w:rPr>
              <w:t>2.1.1</w:t>
            </w:r>
            <w:r>
              <w:rPr>
                <w:rFonts w:asciiTheme="minorHAnsi" w:eastAsiaTheme="minorEastAsia" w:hAnsiTheme="minorHAnsi" w:cstheme="minorBidi"/>
                <w:noProof/>
                <w:lang w:eastAsia="en-GB"/>
              </w:rPr>
              <w:tab/>
            </w:r>
            <w:r w:rsidRPr="0070514A">
              <w:rPr>
                <w:rStyle w:val="Hyperlink"/>
                <w:noProof/>
              </w:rPr>
              <w:t>What is an opportunity?</w:t>
            </w:r>
            <w:r>
              <w:rPr>
                <w:noProof/>
                <w:webHidden/>
              </w:rPr>
              <w:tab/>
            </w:r>
            <w:r>
              <w:rPr>
                <w:noProof/>
                <w:webHidden/>
              </w:rPr>
              <w:fldChar w:fldCharType="begin"/>
            </w:r>
            <w:r>
              <w:rPr>
                <w:noProof/>
                <w:webHidden/>
              </w:rPr>
              <w:instrText xml:space="preserve"> PAGEREF _Toc524810092 \h </w:instrText>
            </w:r>
            <w:r>
              <w:rPr>
                <w:noProof/>
                <w:webHidden/>
              </w:rPr>
            </w:r>
            <w:r>
              <w:rPr>
                <w:noProof/>
                <w:webHidden/>
              </w:rPr>
              <w:fldChar w:fldCharType="separate"/>
            </w:r>
            <w:r>
              <w:rPr>
                <w:noProof/>
                <w:webHidden/>
              </w:rPr>
              <w:t>3</w:t>
            </w:r>
            <w:r>
              <w:rPr>
                <w:noProof/>
                <w:webHidden/>
              </w:rPr>
              <w:fldChar w:fldCharType="end"/>
            </w:r>
          </w:hyperlink>
        </w:p>
        <w:p w14:paraId="69912C39" w14:textId="12523530" w:rsidR="00422A8E" w:rsidRDefault="00422A8E">
          <w:pPr>
            <w:pStyle w:val="TOC3"/>
            <w:tabs>
              <w:tab w:val="left" w:pos="1320"/>
              <w:tab w:val="right" w:leader="dot" w:pos="9016"/>
            </w:tabs>
            <w:rPr>
              <w:rFonts w:asciiTheme="minorHAnsi" w:eastAsiaTheme="minorEastAsia" w:hAnsiTheme="minorHAnsi" w:cstheme="minorBidi"/>
              <w:noProof/>
              <w:lang w:eastAsia="en-GB"/>
            </w:rPr>
          </w:pPr>
          <w:hyperlink w:anchor="_Toc524810093" w:history="1">
            <w:r w:rsidRPr="0070514A">
              <w:rPr>
                <w:rStyle w:val="Hyperlink"/>
                <w:noProof/>
              </w:rPr>
              <w:t>2.1.2</w:t>
            </w:r>
            <w:r>
              <w:rPr>
                <w:rFonts w:asciiTheme="minorHAnsi" w:eastAsiaTheme="minorEastAsia" w:hAnsiTheme="minorHAnsi" w:cstheme="minorBidi"/>
                <w:noProof/>
                <w:lang w:eastAsia="en-GB"/>
              </w:rPr>
              <w:tab/>
            </w:r>
            <w:r w:rsidRPr="0070514A">
              <w:rPr>
                <w:rStyle w:val="Hyperlink"/>
                <w:noProof/>
              </w:rPr>
              <w:t>Sources of Opportunities</w:t>
            </w:r>
            <w:r>
              <w:rPr>
                <w:noProof/>
                <w:webHidden/>
              </w:rPr>
              <w:tab/>
            </w:r>
            <w:r>
              <w:rPr>
                <w:noProof/>
                <w:webHidden/>
              </w:rPr>
              <w:fldChar w:fldCharType="begin"/>
            </w:r>
            <w:r>
              <w:rPr>
                <w:noProof/>
                <w:webHidden/>
              </w:rPr>
              <w:instrText xml:space="preserve"> PAGEREF _Toc524810093 \h </w:instrText>
            </w:r>
            <w:r>
              <w:rPr>
                <w:noProof/>
                <w:webHidden/>
              </w:rPr>
            </w:r>
            <w:r>
              <w:rPr>
                <w:noProof/>
                <w:webHidden/>
              </w:rPr>
              <w:fldChar w:fldCharType="separate"/>
            </w:r>
            <w:r>
              <w:rPr>
                <w:noProof/>
                <w:webHidden/>
              </w:rPr>
              <w:t>3</w:t>
            </w:r>
            <w:r>
              <w:rPr>
                <w:noProof/>
                <w:webHidden/>
              </w:rPr>
              <w:fldChar w:fldCharType="end"/>
            </w:r>
          </w:hyperlink>
        </w:p>
        <w:p w14:paraId="015A80C5" w14:textId="66001C9B" w:rsidR="00422A8E" w:rsidRDefault="00422A8E">
          <w:pPr>
            <w:pStyle w:val="TOC1"/>
            <w:tabs>
              <w:tab w:val="left" w:pos="440"/>
              <w:tab w:val="right" w:leader="dot" w:pos="9016"/>
            </w:tabs>
            <w:rPr>
              <w:rFonts w:asciiTheme="minorHAnsi" w:eastAsiaTheme="minorEastAsia" w:hAnsiTheme="minorHAnsi" w:cstheme="minorBidi"/>
              <w:noProof/>
              <w:lang w:eastAsia="en-GB"/>
            </w:rPr>
          </w:pPr>
          <w:hyperlink w:anchor="_Toc524810094" w:history="1">
            <w:r w:rsidRPr="0070514A">
              <w:rPr>
                <w:rStyle w:val="Hyperlink"/>
                <w:noProof/>
              </w:rPr>
              <w:t>3</w:t>
            </w:r>
            <w:r>
              <w:rPr>
                <w:rFonts w:asciiTheme="minorHAnsi" w:eastAsiaTheme="minorEastAsia" w:hAnsiTheme="minorHAnsi" w:cstheme="minorBidi"/>
                <w:noProof/>
                <w:lang w:eastAsia="en-GB"/>
              </w:rPr>
              <w:tab/>
            </w:r>
            <w:r w:rsidRPr="0070514A">
              <w:rPr>
                <w:rStyle w:val="Hyperlink"/>
                <w:noProof/>
              </w:rPr>
              <w:t>Case Study</w:t>
            </w:r>
            <w:r>
              <w:rPr>
                <w:noProof/>
                <w:webHidden/>
              </w:rPr>
              <w:tab/>
            </w:r>
            <w:r>
              <w:rPr>
                <w:noProof/>
                <w:webHidden/>
              </w:rPr>
              <w:fldChar w:fldCharType="begin"/>
            </w:r>
            <w:r>
              <w:rPr>
                <w:noProof/>
                <w:webHidden/>
              </w:rPr>
              <w:instrText xml:space="preserve"> PAGEREF _Toc524810094 \h </w:instrText>
            </w:r>
            <w:r>
              <w:rPr>
                <w:noProof/>
                <w:webHidden/>
              </w:rPr>
            </w:r>
            <w:r>
              <w:rPr>
                <w:noProof/>
                <w:webHidden/>
              </w:rPr>
              <w:fldChar w:fldCharType="separate"/>
            </w:r>
            <w:r>
              <w:rPr>
                <w:noProof/>
                <w:webHidden/>
              </w:rPr>
              <w:t>3</w:t>
            </w:r>
            <w:r>
              <w:rPr>
                <w:noProof/>
                <w:webHidden/>
              </w:rPr>
              <w:fldChar w:fldCharType="end"/>
            </w:r>
          </w:hyperlink>
        </w:p>
        <w:p w14:paraId="080AB4ED" w14:textId="3AF58A0B" w:rsidR="00422A8E" w:rsidRDefault="00422A8E">
          <w:pPr>
            <w:pStyle w:val="TOC2"/>
            <w:tabs>
              <w:tab w:val="left" w:pos="880"/>
              <w:tab w:val="right" w:leader="dot" w:pos="9016"/>
            </w:tabs>
            <w:rPr>
              <w:rFonts w:asciiTheme="minorHAnsi" w:eastAsiaTheme="minorEastAsia" w:hAnsiTheme="minorHAnsi" w:cstheme="minorBidi"/>
              <w:noProof/>
              <w:lang w:eastAsia="en-GB"/>
            </w:rPr>
          </w:pPr>
          <w:hyperlink w:anchor="_Toc524810095" w:history="1">
            <w:r w:rsidRPr="0070514A">
              <w:rPr>
                <w:rStyle w:val="Hyperlink"/>
                <w:noProof/>
              </w:rPr>
              <w:t>3.1</w:t>
            </w:r>
            <w:r>
              <w:rPr>
                <w:rFonts w:asciiTheme="minorHAnsi" w:eastAsiaTheme="minorEastAsia" w:hAnsiTheme="minorHAnsi" w:cstheme="minorBidi"/>
                <w:noProof/>
                <w:lang w:eastAsia="en-GB"/>
              </w:rPr>
              <w:tab/>
            </w:r>
            <w:r w:rsidRPr="0070514A">
              <w:rPr>
                <w:rStyle w:val="Hyperlink"/>
                <w:noProof/>
              </w:rPr>
              <w:t>Bill Gates</w:t>
            </w:r>
            <w:r>
              <w:rPr>
                <w:noProof/>
                <w:webHidden/>
              </w:rPr>
              <w:tab/>
            </w:r>
            <w:r>
              <w:rPr>
                <w:noProof/>
                <w:webHidden/>
              </w:rPr>
              <w:fldChar w:fldCharType="begin"/>
            </w:r>
            <w:r>
              <w:rPr>
                <w:noProof/>
                <w:webHidden/>
              </w:rPr>
              <w:instrText xml:space="preserve"> PAGEREF _Toc524810095 \h </w:instrText>
            </w:r>
            <w:r>
              <w:rPr>
                <w:noProof/>
                <w:webHidden/>
              </w:rPr>
            </w:r>
            <w:r>
              <w:rPr>
                <w:noProof/>
                <w:webHidden/>
              </w:rPr>
              <w:fldChar w:fldCharType="separate"/>
            </w:r>
            <w:r>
              <w:rPr>
                <w:noProof/>
                <w:webHidden/>
              </w:rPr>
              <w:t>3</w:t>
            </w:r>
            <w:r>
              <w:rPr>
                <w:noProof/>
                <w:webHidden/>
              </w:rPr>
              <w:fldChar w:fldCharType="end"/>
            </w:r>
          </w:hyperlink>
        </w:p>
        <w:p w14:paraId="1DCB93C9" w14:textId="7ABB3B70" w:rsidR="00422A8E" w:rsidRDefault="00422A8E">
          <w:pPr>
            <w:pStyle w:val="TOC3"/>
            <w:tabs>
              <w:tab w:val="left" w:pos="1320"/>
              <w:tab w:val="right" w:leader="dot" w:pos="9016"/>
            </w:tabs>
            <w:rPr>
              <w:rFonts w:asciiTheme="minorHAnsi" w:eastAsiaTheme="minorEastAsia" w:hAnsiTheme="minorHAnsi" w:cstheme="minorBidi"/>
              <w:noProof/>
              <w:lang w:eastAsia="en-GB"/>
            </w:rPr>
          </w:pPr>
          <w:hyperlink w:anchor="_Toc524810096" w:history="1">
            <w:r w:rsidRPr="0070514A">
              <w:rPr>
                <w:rStyle w:val="Hyperlink"/>
                <w:noProof/>
              </w:rPr>
              <w:t>3.1.1</w:t>
            </w:r>
            <w:r>
              <w:rPr>
                <w:rFonts w:asciiTheme="minorHAnsi" w:eastAsiaTheme="minorEastAsia" w:hAnsiTheme="minorHAnsi" w:cstheme="minorBidi"/>
                <w:noProof/>
                <w:lang w:eastAsia="en-GB"/>
              </w:rPr>
              <w:tab/>
            </w:r>
            <w:r w:rsidRPr="0070514A">
              <w:rPr>
                <w:rStyle w:val="Hyperlink"/>
                <w:noProof/>
              </w:rPr>
              <w:t>So what type of Entrepreneur is he?</w:t>
            </w:r>
            <w:r>
              <w:rPr>
                <w:noProof/>
                <w:webHidden/>
              </w:rPr>
              <w:tab/>
            </w:r>
            <w:r>
              <w:rPr>
                <w:noProof/>
                <w:webHidden/>
              </w:rPr>
              <w:fldChar w:fldCharType="begin"/>
            </w:r>
            <w:r>
              <w:rPr>
                <w:noProof/>
                <w:webHidden/>
              </w:rPr>
              <w:instrText xml:space="preserve"> PAGEREF _Toc524810096 \h </w:instrText>
            </w:r>
            <w:r>
              <w:rPr>
                <w:noProof/>
                <w:webHidden/>
              </w:rPr>
            </w:r>
            <w:r>
              <w:rPr>
                <w:noProof/>
                <w:webHidden/>
              </w:rPr>
              <w:fldChar w:fldCharType="separate"/>
            </w:r>
            <w:r>
              <w:rPr>
                <w:noProof/>
                <w:webHidden/>
              </w:rPr>
              <w:t>4</w:t>
            </w:r>
            <w:r>
              <w:rPr>
                <w:noProof/>
                <w:webHidden/>
              </w:rPr>
              <w:fldChar w:fldCharType="end"/>
            </w:r>
          </w:hyperlink>
        </w:p>
        <w:p w14:paraId="25F14107" w14:textId="52C5DB9E" w:rsidR="00422A8E" w:rsidRDefault="00422A8E">
          <w:pPr>
            <w:pStyle w:val="TOC3"/>
            <w:tabs>
              <w:tab w:val="left" w:pos="1320"/>
              <w:tab w:val="right" w:leader="dot" w:pos="9016"/>
            </w:tabs>
            <w:rPr>
              <w:rFonts w:asciiTheme="minorHAnsi" w:eastAsiaTheme="minorEastAsia" w:hAnsiTheme="minorHAnsi" w:cstheme="minorBidi"/>
              <w:noProof/>
              <w:lang w:eastAsia="en-GB"/>
            </w:rPr>
          </w:pPr>
          <w:hyperlink w:anchor="_Toc524810097" w:history="1">
            <w:r w:rsidRPr="0070514A">
              <w:rPr>
                <w:rStyle w:val="Hyperlink"/>
                <w:noProof/>
              </w:rPr>
              <w:t>3.1.2</w:t>
            </w:r>
            <w:r>
              <w:rPr>
                <w:rFonts w:asciiTheme="minorHAnsi" w:eastAsiaTheme="minorEastAsia" w:hAnsiTheme="minorHAnsi" w:cstheme="minorBidi"/>
                <w:noProof/>
                <w:lang w:eastAsia="en-GB"/>
              </w:rPr>
              <w:tab/>
            </w:r>
            <w:r w:rsidRPr="0070514A">
              <w:rPr>
                <w:rStyle w:val="Hyperlink"/>
                <w:noProof/>
              </w:rPr>
              <w:t>Economic development and social change</w:t>
            </w:r>
            <w:r>
              <w:rPr>
                <w:noProof/>
                <w:webHidden/>
              </w:rPr>
              <w:tab/>
            </w:r>
            <w:r>
              <w:rPr>
                <w:noProof/>
                <w:webHidden/>
              </w:rPr>
              <w:fldChar w:fldCharType="begin"/>
            </w:r>
            <w:r>
              <w:rPr>
                <w:noProof/>
                <w:webHidden/>
              </w:rPr>
              <w:instrText xml:space="preserve"> PAGEREF _Toc524810097 \h </w:instrText>
            </w:r>
            <w:r>
              <w:rPr>
                <w:noProof/>
                <w:webHidden/>
              </w:rPr>
            </w:r>
            <w:r>
              <w:rPr>
                <w:noProof/>
                <w:webHidden/>
              </w:rPr>
              <w:fldChar w:fldCharType="separate"/>
            </w:r>
            <w:r>
              <w:rPr>
                <w:noProof/>
                <w:webHidden/>
              </w:rPr>
              <w:t>4</w:t>
            </w:r>
            <w:r>
              <w:rPr>
                <w:noProof/>
                <w:webHidden/>
              </w:rPr>
              <w:fldChar w:fldCharType="end"/>
            </w:r>
          </w:hyperlink>
        </w:p>
        <w:p w14:paraId="335871D0" w14:textId="22875FF7" w:rsidR="00422A8E" w:rsidRDefault="00422A8E">
          <w:pPr>
            <w:pStyle w:val="TOC1"/>
            <w:tabs>
              <w:tab w:val="left" w:pos="440"/>
              <w:tab w:val="right" w:leader="dot" w:pos="9016"/>
            </w:tabs>
            <w:rPr>
              <w:rFonts w:asciiTheme="minorHAnsi" w:eastAsiaTheme="minorEastAsia" w:hAnsiTheme="minorHAnsi" w:cstheme="minorBidi"/>
              <w:noProof/>
              <w:lang w:eastAsia="en-GB"/>
            </w:rPr>
          </w:pPr>
          <w:hyperlink w:anchor="_Toc524810098" w:history="1">
            <w:r w:rsidRPr="0070514A">
              <w:rPr>
                <w:rStyle w:val="Hyperlink"/>
                <w:noProof/>
              </w:rPr>
              <w:t>4</w:t>
            </w:r>
            <w:r>
              <w:rPr>
                <w:rFonts w:asciiTheme="minorHAnsi" w:eastAsiaTheme="minorEastAsia" w:hAnsiTheme="minorHAnsi" w:cstheme="minorBidi"/>
                <w:noProof/>
                <w:lang w:eastAsia="en-GB"/>
              </w:rPr>
              <w:tab/>
            </w:r>
            <w:r w:rsidRPr="0070514A">
              <w:rPr>
                <w:rStyle w:val="Hyperlink"/>
                <w:noProof/>
              </w:rPr>
              <w:t>Conclusions</w:t>
            </w:r>
            <w:r>
              <w:rPr>
                <w:noProof/>
                <w:webHidden/>
              </w:rPr>
              <w:tab/>
            </w:r>
            <w:r>
              <w:rPr>
                <w:noProof/>
                <w:webHidden/>
              </w:rPr>
              <w:fldChar w:fldCharType="begin"/>
            </w:r>
            <w:r>
              <w:rPr>
                <w:noProof/>
                <w:webHidden/>
              </w:rPr>
              <w:instrText xml:space="preserve"> PAGEREF _Toc524810098 \h </w:instrText>
            </w:r>
            <w:r>
              <w:rPr>
                <w:noProof/>
                <w:webHidden/>
              </w:rPr>
            </w:r>
            <w:r>
              <w:rPr>
                <w:noProof/>
                <w:webHidden/>
              </w:rPr>
              <w:fldChar w:fldCharType="separate"/>
            </w:r>
            <w:r>
              <w:rPr>
                <w:noProof/>
                <w:webHidden/>
              </w:rPr>
              <w:t>6</w:t>
            </w:r>
            <w:r>
              <w:rPr>
                <w:noProof/>
                <w:webHidden/>
              </w:rPr>
              <w:fldChar w:fldCharType="end"/>
            </w:r>
          </w:hyperlink>
        </w:p>
        <w:p w14:paraId="63130699" w14:textId="1773E23E" w:rsidR="00422A8E" w:rsidRDefault="00422A8E">
          <w:pPr>
            <w:pStyle w:val="TOC2"/>
            <w:tabs>
              <w:tab w:val="left" w:pos="880"/>
              <w:tab w:val="right" w:leader="dot" w:pos="9016"/>
            </w:tabs>
            <w:rPr>
              <w:rFonts w:asciiTheme="minorHAnsi" w:eastAsiaTheme="minorEastAsia" w:hAnsiTheme="minorHAnsi" w:cstheme="minorBidi"/>
              <w:noProof/>
              <w:lang w:eastAsia="en-GB"/>
            </w:rPr>
          </w:pPr>
          <w:hyperlink w:anchor="_Toc524810099" w:history="1">
            <w:r w:rsidRPr="0070514A">
              <w:rPr>
                <w:rStyle w:val="Hyperlink"/>
                <w:noProof/>
              </w:rPr>
              <w:t>4.1</w:t>
            </w:r>
            <w:r>
              <w:rPr>
                <w:rFonts w:asciiTheme="minorHAnsi" w:eastAsiaTheme="minorEastAsia" w:hAnsiTheme="minorHAnsi" w:cstheme="minorBidi"/>
                <w:noProof/>
                <w:lang w:eastAsia="en-GB"/>
              </w:rPr>
              <w:tab/>
            </w:r>
            <w:r w:rsidRPr="0070514A">
              <w:rPr>
                <w:rStyle w:val="Hyperlink"/>
                <w:noProof/>
              </w:rPr>
              <w:t>Entrepreneurship &amp; Social Good/Economic change</w:t>
            </w:r>
            <w:r>
              <w:rPr>
                <w:noProof/>
                <w:webHidden/>
              </w:rPr>
              <w:tab/>
            </w:r>
            <w:r>
              <w:rPr>
                <w:noProof/>
                <w:webHidden/>
              </w:rPr>
              <w:fldChar w:fldCharType="begin"/>
            </w:r>
            <w:r>
              <w:rPr>
                <w:noProof/>
                <w:webHidden/>
              </w:rPr>
              <w:instrText xml:space="preserve"> PAGEREF _Toc524810099 \h </w:instrText>
            </w:r>
            <w:r>
              <w:rPr>
                <w:noProof/>
                <w:webHidden/>
              </w:rPr>
            </w:r>
            <w:r>
              <w:rPr>
                <w:noProof/>
                <w:webHidden/>
              </w:rPr>
              <w:fldChar w:fldCharType="separate"/>
            </w:r>
            <w:r>
              <w:rPr>
                <w:noProof/>
                <w:webHidden/>
              </w:rPr>
              <w:t>6</w:t>
            </w:r>
            <w:r>
              <w:rPr>
                <w:noProof/>
                <w:webHidden/>
              </w:rPr>
              <w:fldChar w:fldCharType="end"/>
            </w:r>
          </w:hyperlink>
        </w:p>
        <w:p w14:paraId="6BF10F75" w14:textId="59423137" w:rsidR="00422A8E" w:rsidRDefault="00422A8E">
          <w:pPr>
            <w:pStyle w:val="TOC1"/>
            <w:tabs>
              <w:tab w:val="left" w:pos="440"/>
              <w:tab w:val="right" w:leader="dot" w:pos="9016"/>
            </w:tabs>
            <w:rPr>
              <w:rFonts w:asciiTheme="minorHAnsi" w:eastAsiaTheme="minorEastAsia" w:hAnsiTheme="minorHAnsi" w:cstheme="minorBidi"/>
              <w:noProof/>
              <w:lang w:eastAsia="en-GB"/>
            </w:rPr>
          </w:pPr>
          <w:hyperlink w:anchor="_Toc524810100" w:history="1">
            <w:r w:rsidRPr="0070514A">
              <w:rPr>
                <w:rStyle w:val="Hyperlink"/>
                <w:noProof/>
              </w:rPr>
              <w:t>5</w:t>
            </w:r>
            <w:r>
              <w:rPr>
                <w:rFonts w:asciiTheme="minorHAnsi" w:eastAsiaTheme="minorEastAsia" w:hAnsiTheme="minorHAnsi" w:cstheme="minorBidi"/>
                <w:noProof/>
                <w:lang w:eastAsia="en-GB"/>
              </w:rPr>
              <w:tab/>
            </w:r>
            <w:r w:rsidRPr="0070514A">
              <w:rPr>
                <w:rStyle w:val="Hyperlink"/>
                <w:noProof/>
              </w:rPr>
              <w:t>References</w:t>
            </w:r>
            <w:r>
              <w:rPr>
                <w:noProof/>
                <w:webHidden/>
              </w:rPr>
              <w:tab/>
            </w:r>
            <w:r>
              <w:rPr>
                <w:noProof/>
                <w:webHidden/>
              </w:rPr>
              <w:fldChar w:fldCharType="begin"/>
            </w:r>
            <w:r>
              <w:rPr>
                <w:noProof/>
                <w:webHidden/>
              </w:rPr>
              <w:instrText xml:space="preserve"> PAGEREF _Toc524810100 \h </w:instrText>
            </w:r>
            <w:r>
              <w:rPr>
                <w:noProof/>
                <w:webHidden/>
              </w:rPr>
            </w:r>
            <w:r>
              <w:rPr>
                <w:noProof/>
                <w:webHidden/>
              </w:rPr>
              <w:fldChar w:fldCharType="separate"/>
            </w:r>
            <w:r>
              <w:rPr>
                <w:noProof/>
                <w:webHidden/>
              </w:rPr>
              <w:t>7</w:t>
            </w:r>
            <w:r>
              <w:rPr>
                <w:noProof/>
                <w:webHidden/>
              </w:rPr>
              <w:fldChar w:fldCharType="end"/>
            </w:r>
          </w:hyperlink>
        </w:p>
        <w:p w14:paraId="747EE724" w14:textId="259C75B8" w:rsidR="00C70C1A" w:rsidRDefault="00C70C1A">
          <w:r>
            <w:rPr>
              <w:b/>
              <w:bCs/>
              <w:noProof/>
            </w:rPr>
            <w:fldChar w:fldCharType="end"/>
          </w:r>
        </w:p>
      </w:sdtContent>
    </w:sdt>
    <w:p w14:paraId="5D159B62" w14:textId="1F70F9BA" w:rsidR="00B46ACA" w:rsidRDefault="00B46ACA">
      <w:pPr>
        <w:pStyle w:val="TableofFigures"/>
        <w:tabs>
          <w:tab w:val="right" w:leader="dot" w:pos="9016"/>
        </w:tabs>
        <w:rPr>
          <w:noProof/>
        </w:rPr>
      </w:pPr>
      <w:r>
        <w:rPr>
          <w:rStyle w:val="Strong"/>
          <w:sz w:val="24"/>
        </w:rPr>
        <w:fldChar w:fldCharType="begin"/>
      </w:r>
      <w:r>
        <w:rPr>
          <w:rStyle w:val="Strong"/>
          <w:sz w:val="24"/>
        </w:rPr>
        <w:instrText xml:space="preserve"> TOC \h \z \c "Figure" </w:instrText>
      </w:r>
      <w:r>
        <w:rPr>
          <w:rStyle w:val="Strong"/>
          <w:sz w:val="24"/>
        </w:rPr>
        <w:fldChar w:fldCharType="separate"/>
      </w:r>
      <w:hyperlink w:anchor="_Toc524809739" w:history="1">
        <w:r w:rsidRPr="00945669">
          <w:rPr>
            <w:rStyle w:val="Hyperlink"/>
            <w:noProof/>
          </w:rPr>
          <w:t>Figure 1 - Central Assumptions of Discovery and Creation Theories of Entrepreneurial Action</w:t>
        </w:r>
        <w:r>
          <w:rPr>
            <w:noProof/>
            <w:webHidden/>
          </w:rPr>
          <w:tab/>
        </w:r>
        <w:r>
          <w:rPr>
            <w:noProof/>
            <w:webHidden/>
          </w:rPr>
          <w:fldChar w:fldCharType="begin"/>
        </w:r>
        <w:r>
          <w:rPr>
            <w:noProof/>
            <w:webHidden/>
          </w:rPr>
          <w:instrText xml:space="preserve"> PAGEREF _Toc524809739 \h </w:instrText>
        </w:r>
        <w:r>
          <w:rPr>
            <w:noProof/>
            <w:webHidden/>
          </w:rPr>
        </w:r>
        <w:r>
          <w:rPr>
            <w:noProof/>
            <w:webHidden/>
          </w:rPr>
          <w:fldChar w:fldCharType="separate"/>
        </w:r>
        <w:r>
          <w:rPr>
            <w:noProof/>
            <w:webHidden/>
          </w:rPr>
          <w:t>2</w:t>
        </w:r>
        <w:r>
          <w:rPr>
            <w:noProof/>
            <w:webHidden/>
          </w:rPr>
          <w:fldChar w:fldCharType="end"/>
        </w:r>
      </w:hyperlink>
    </w:p>
    <w:p w14:paraId="20F6DC0A" w14:textId="2B1C2BE1" w:rsidR="00B46ACA" w:rsidRDefault="00B46ACA">
      <w:pPr>
        <w:pStyle w:val="TableofFigures"/>
        <w:tabs>
          <w:tab w:val="right" w:leader="dot" w:pos="9016"/>
        </w:tabs>
        <w:rPr>
          <w:noProof/>
        </w:rPr>
      </w:pPr>
      <w:hyperlink w:anchor="_Toc524809740" w:history="1">
        <w:r w:rsidRPr="00945669">
          <w:rPr>
            <w:rStyle w:val="Hyperlink"/>
            <w:noProof/>
          </w:rPr>
          <w:t>Figure 2 - Desktop Operating system Market Share Worldwide 2009-2018</w:t>
        </w:r>
        <w:r>
          <w:rPr>
            <w:noProof/>
            <w:webHidden/>
          </w:rPr>
          <w:tab/>
        </w:r>
        <w:r>
          <w:rPr>
            <w:noProof/>
            <w:webHidden/>
          </w:rPr>
          <w:fldChar w:fldCharType="begin"/>
        </w:r>
        <w:r>
          <w:rPr>
            <w:noProof/>
            <w:webHidden/>
          </w:rPr>
          <w:instrText xml:space="preserve"> PAGEREF _Toc524809740 \h </w:instrText>
        </w:r>
        <w:r>
          <w:rPr>
            <w:noProof/>
            <w:webHidden/>
          </w:rPr>
        </w:r>
        <w:r>
          <w:rPr>
            <w:noProof/>
            <w:webHidden/>
          </w:rPr>
          <w:fldChar w:fldCharType="separate"/>
        </w:r>
        <w:r>
          <w:rPr>
            <w:noProof/>
            <w:webHidden/>
          </w:rPr>
          <w:t>4</w:t>
        </w:r>
        <w:r>
          <w:rPr>
            <w:noProof/>
            <w:webHidden/>
          </w:rPr>
          <w:fldChar w:fldCharType="end"/>
        </w:r>
      </w:hyperlink>
    </w:p>
    <w:p w14:paraId="39643284" w14:textId="67017FBC" w:rsidR="00B46ACA" w:rsidRDefault="00B46ACA">
      <w:pPr>
        <w:pStyle w:val="TableofFigures"/>
        <w:tabs>
          <w:tab w:val="right" w:leader="dot" w:pos="9016"/>
        </w:tabs>
        <w:rPr>
          <w:noProof/>
        </w:rPr>
      </w:pPr>
      <w:hyperlink w:anchor="_Toc524809741" w:history="1">
        <w:r w:rsidRPr="00945669">
          <w:rPr>
            <w:rStyle w:val="Hyperlink"/>
            <w:noProof/>
          </w:rPr>
          <w:t>Figure 3 - Percentage of households in the USA with a PC at home 1984-2015 (Statisa, 2018)</w:t>
        </w:r>
        <w:r>
          <w:rPr>
            <w:noProof/>
            <w:webHidden/>
          </w:rPr>
          <w:tab/>
        </w:r>
        <w:r>
          <w:rPr>
            <w:noProof/>
            <w:webHidden/>
          </w:rPr>
          <w:fldChar w:fldCharType="begin"/>
        </w:r>
        <w:r>
          <w:rPr>
            <w:noProof/>
            <w:webHidden/>
          </w:rPr>
          <w:instrText xml:space="preserve"> PAGEREF _Toc524809741 \h </w:instrText>
        </w:r>
        <w:r>
          <w:rPr>
            <w:noProof/>
            <w:webHidden/>
          </w:rPr>
        </w:r>
        <w:r>
          <w:rPr>
            <w:noProof/>
            <w:webHidden/>
          </w:rPr>
          <w:fldChar w:fldCharType="separate"/>
        </w:r>
        <w:r>
          <w:rPr>
            <w:noProof/>
            <w:webHidden/>
          </w:rPr>
          <w:t>5</w:t>
        </w:r>
        <w:r>
          <w:rPr>
            <w:noProof/>
            <w:webHidden/>
          </w:rPr>
          <w:fldChar w:fldCharType="end"/>
        </w:r>
      </w:hyperlink>
    </w:p>
    <w:p w14:paraId="53F2C559" w14:textId="7FCFCA24" w:rsidR="00B46ACA" w:rsidRDefault="00B46ACA">
      <w:pPr>
        <w:pStyle w:val="TableofFigures"/>
        <w:tabs>
          <w:tab w:val="right" w:leader="dot" w:pos="9016"/>
        </w:tabs>
        <w:rPr>
          <w:noProof/>
        </w:rPr>
      </w:pPr>
      <w:hyperlink w:anchor="_Toc524809742" w:history="1">
        <w:r w:rsidRPr="00945669">
          <w:rPr>
            <w:rStyle w:val="Hyperlink"/>
            <w:noProof/>
          </w:rPr>
          <w:t>Figure 4 - Global Revenues &amp; Employment (Eicher, 2010)</w:t>
        </w:r>
        <w:r>
          <w:rPr>
            <w:noProof/>
            <w:webHidden/>
          </w:rPr>
          <w:tab/>
        </w:r>
        <w:r>
          <w:rPr>
            <w:noProof/>
            <w:webHidden/>
          </w:rPr>
          <w:fldChar w:fldCharType="begin"/>
        </w:r>
        <w:r>
          <w:rPr>
            <w:noProof/>
            <w:webHidden/>
          </w:rPr>
          <w:instrText xml:space="preserve"> PAGEREF _Toc524809742 \h </w:instrText>
        </w:r>
        <w:r>
          <w:rPr>
            <w:noProof/>
            <w:webHidden/>
          </w:rPr>
        </w:r>
        <w:r>
          <w:rPr>
            <w:noProof/>
            <w:webHidden/>
          </w:rPr>
          <w:fldChar w:fldCharType="separate"/>
        </w:r>
        <w:r>
          <w:rPr>
            <w:noProof/>
            <w:webHidden/>
          </w:rPr>
          <w:t>5</w:t>
        </w:r>
        <w:r>
          <w:rPr>
            <w:noProof/>
            <w:webHidden/>
          </w:rPr>
          <w:fldChar w:fldCharType="end"/>
        </w:r>
      </w:hyperlink>
    </w:p>
    <w:p w14:paraId="39DED2CA" w14:textId="2A9EDB77" w:rsidR="00C70C1A" w:rsidRPr="00682349" w:rsidRDefault="00B46ACA" w:rsidP="0089566C">
      <w:pPr>
        <w:jc w:val="center"/>
        <w:rPr>
          <w:rStyle w:val="Strong"/>
          <w:sz w:val="24"/>
        </w:rPr>
      </w:pPr>
      <w:r>
        <w:rPr>
          <w:rStyle w:val="Strong"/>
          <w:sz w:val="24"/>
        </w:rPr>
        <w:fldChar w:fldCharType="end"/>
      </w:r>
    </w:p>
    <w:p w14:paraId="254052F9" w14:textId="4B7DF082" w:rsidR="00431225" w:rsidRDefault="00431225" w:rsidP="00431225">
      <w:pPr>
        <w:pStyle w:val="Heading1"/>
      </w:pPr>
      <w:bookmarkStart w:id="0" w:name="_Toc524810089"/>
      <w:r>
        <w:t>Introduction</w:t>
      </w:r>
      <w:bookmarkEnd w:id="0"/>
      <w:r w:rsidRPr="00431225">
        <w:t xml:space="preserve"> </w:t>
      </w:r>
    </w:p>
    <w:p w14:paraId="657941C7" w14:textId="1A1C8071" w:rsidR="00142CE5" w:rsidRDefault="009C25DE" w:rsidP="00142CE5">
      <w:r>
        <w:t>Entrepreneurship is a</w:t>
      </w:r>
      <w:r w:rsidR="00142CE5">
        <w:t xml:space="preserve">n important </w:t>
      </w:r>
      <w:r>
        <w:t xml:space="preserve">area of Business Studies research that has received </w:t>
      </w:r>
      <w:r w:rsidR="00967A5F">
        <w:t xml:space="preserve">growing </w:t>
      </w:r>
      <w:r>
        <w:t>attention</w:t>
      </w:r>
      <w:r w:rsidR="00142CE5">
        <w:t xml:space="preserve"> in the research community</w:t>
      </w:r>
      <w:r w:rsidR="00967A5F">
        <w:t xml:space="preserve"> since the turn of the millennium</w:t>
      </w:r>
      <w:r w:rsidR="00AF5B28">
        <w:t xml:space="preserve"> </w:t>
      </w:r>
      <w:sdt>
        <w:sdtPr>
          <w:id w:val="-1821797383"/>
          <w:citation/>
        </w:sdtPr>
        <w:sdtContent>
          <w:r w:rsidR="00AF5B28">
            <w:fldChar w:fldCharType="begin"/>
          </w:r>
          <w:r w:rsidR="00AF5B28">
            <w:instrText xml:space="preserve"> CITATION Acs06 \l 2057 </w:instrText>
          </w:r>
          <w:r w:rsidR="00AF5B28">
            <w:fldChar w:fldCharType="separate"/>
          </w:r>
          <w:r w:rsidR="00DA1865" w:rsidRPr="00DA1865">
            <w:rPr>
              <w:noProof/>
            </w:rPr>
            <w:t>(Acs &amp; Audretsch, 2006)</w:t>
          </w:r>
          <w:r w:rsidR="00AF5B28">
            <w:fldChar w:fldCharType="end"/>
          </w:r>
        </w:sdtContent>
      </w:sdt>
      <w:r w:rsidR="00AF5B28">
        <w:t>,</w:t>
      </w:r>
      <w:r>
        <w:t xml:space="preserve"> </w:t>
      </w:r>
      <w:sdt>
        <w:sdtPr>
          <w:id w:val="-591552528"/>
          <w:citation/>
        </w:sdtPr>
        <w:sdtContent>
          <w:r w:rsidR="00142CE5">
            <w:fldChar w:fldCharType="begin"/>
          </w:r>
          <w:r w:rsidR="00142CE5">
            <w:instrText xml:space="preserve"> CITATION Sha121 \l 2057 </w:instrText>
          </w:r>
          <w:r w:rsidR="00142CE5">
            <w:fldChar w:fldCharType="separate"/>
          </w:r>
          <w:r w:rsidR="00DA1865" w:rsidRPr="00DA1865">
            <w:rPr>
              <w:noProof/>
            </w:rPr>
            <w:t>(Shane, 2012)</w:t>
          </w:r>
          <w:r w:rsidR="00142CE5">
            <w:fldChar w:fldCharType="end"/>
          </w:r>
        </w:sdtContent>
      </w:sdt>
      <w:r w:rsidR="00142CE5">
        <w:t xml:space="preserve">, </w:t>
      </w:r>
      <w:sdt>
        <w:sdtPr>
          <w:id w:val="-1875376109"/>
          <w:citation/>
        </w:sdtPr>
        <w:sdtContent>
          <w:r w:rsidR="00142CE5">
            <w:fldChar w:fldCharType="begin"/>
          </w:r>
          <w:r w:rsidR="00142CE5">
            <w:instrText xml:space="preserve"> CITATION Kar15 \l 2057 </w:instrText>
          </w:r>
          <w:r w:rsidR="00142CE5">
            <w:fldChar w:fldCharType="separate"/>
          </w:r>
          <w:r w:rsidR="00DA1865" w:rsidRPr="00DA1865">
            <w:rPr>
              <w:noProof/>
            </w:rPr>
            <w:t>(Karlesky, 2015)</w:t>
          </w:r>
          <w:r w:rsidR="00142CE5">
            <w:fldChar w:fldCharType="end"/>
          </w:r>
        </w:sdtContent>
      </w:sdt>
      <w:r w:rsidR="00142CE5">
        <w:t>. The field has however suffered from a failure</w:t>
      </w:r>
      <w:r w:rsidR="00142CE5" w:rsidRPr="00142CE5">
        <w:t xml:space="preserve"> </w:t>
      </w:r>
      <w:r w:rsidR="00142CE5">
        <w:t xml:space="preserve">to define an appropriate conceptual framework which has “precluded the development of understanding of important phenomena not adequately explained by other fields” </w:t>
      </w:r>
      <w:sdt>
        <w:sdtPr>
          <w:id w:val="-1191456685"/>
          <w:citation/>
        </w:sdtPr>
        <w:sdtContent>
          <w:r w:rsidR="00142CE5">
            <w:fldChar w:fldCharType="begin"/>
          </w:r>
          <w:r w:rsidR="00142CE5">
            <w:instrText xml:space="preserve">CITATION Sha001 \p 217 \l 2057 </w:instrText>
          </w:r>
          <w:r w:rsidR="00142CE5">
            <w:fldChar w:fldCharType="separate"/>
          </w:r>
          <w:r w:rsidR="00DA1865" w:rsidRPr="00DA1865">
            <w:rPr>
              <w:noProof/>
            </w:rPr>
            <w:t>(Shane &amp; Venkataraman, 2000, p. 217)</w:t>
          </w:r>
          <w:r w:rsidR="00142CE5">
            <w:fldChar w:fldCharType="end"/>
          </w:r>
        </w:sdtContent>
      </w:sdt>
      <w:r w:rsidR="00142CE5">
        <w:t xml:space="preserve">. </w:t>
      </w:r>
    </w:p>
    <w:p w14:paraId="69743053" w14:textId="3C0324AC" w:rsidR="00142CE5" w:rsidRDefault="00142CE5" w:rsidP="00142CE5">
      <w:r>
        <w:lastRenderedPageBreak/>
        <w:t xml:space="preserve">Singh concurs that there has been interest in the area </w:t>
      </w:r>
      <w:r w:rsidR="00967A5F">
        <w:t xml:space="preserve">and asserts that </w:t>
      </w:r>
      <w:r>
        <w:t xml:space="preserve">though the understanding of the discipline is broad, it lacks depth  </w:t>
      </w:r>
      <w:sdt>
        <w:sdtPr>
          <w:id w:val="-1655745664"/>
          <w:citation/>
        </w:sdtPr>
        <w:sdtContent>
          <w:r>
            <w:fldChar w:fldCharType="begin"/>
          </w:r>
          <w:r>
            <w:instrText xml:space="preserve">CITATION Sin01 \n  \l 2057 </w:instrText>
          </w:r>
          <w:r>
            <w:fldChar w:fldCharType="separate"/>
          </w:r>
          <w:r w:rsidR="00DA1865" w:rsidRPr="00DA1865">
            <w:rPr>
              <w:noProof/>
            </w:rPr>
            <w:t>(2001)</w:t>
          </w:r>
          <w:r>
            <w:fldChar w:fldCharType="end"/>
          </w:r>
        </w:sdtContent>
      </w:sdt>
      <w:r>
        <w:t>.</w:t>
      </w:r>
      <w:r w:rsidR="001F1E14" w:rsidRPr="001F1E14">
        <w:t xml:space="preserve"> </w:t>
      </w:r>
      <w:r w:rsidR="00101193" w:rsidRPr="00160A00">
        <w:rPr>
          <w:noProof/>
        </w:rPr>
        <w:t xml:space="preserve">Suddaby, et al., </w:t>
      </w:r>
      <w:sdt>
        <w:sdtPr>
          <w:rPr>
            <w:noProof/>
          </w:rPr>
          <w:id w:val="-274789281"/>
          <w:citation/>
        </w:sdtPr>
        <w:sdtContent>
          <w:r w:rsidR="00101193">
            <w:rPr>
              <w:noProof/>
            </w:rPr>
            <w:fldChar w:fldCharType="begin"/>
          </w:r>
          <w:r w:rsidR="00101193">
            <w:rPr>
              <w:noProof/>
            </w:rPr>
            <w:instrText xml:space="preserve">CITATION Sud15 \n  \l 2057 </w:instrText>
          </w:r>
          <w:r w:rsidR="00101193">
            <w:rPr>
              <w:noProof/>
            </w:rPr>
            <w:fldChar w:fldCharType="separate"/>
          </w:r>
          <w:r w:rsidR="00DA1865" w:rsidRPr="00DA1865">
            <w:rPr>
              <w:noProof/>
            </w:rPr>
            <w:t>(2015)</w:t>
          </w:r>
          <w:r w:rsidR="00101193">
            <w:rPr>
              <w:noProof/>
            </w:rPr>
            <w:fldChar w:fldCharType="end"/>
          </w:r>
        </w:sdtContent>
      </w:sdt>
      <w:r w:rsidR="00101193">
        <w:rPr>
          <w:noProof/>
        </w:rPr>
        <w:t xml:space="preserve"> </w:t>
      </w:r>
      <w:r w:rsidR="00101193">
        <w:t>point to a dominance of positivist methodologies in the research to date and identif</w:t>
      </w:r>
      <w:r w:rsidR="00967A5F">
        <w:t>y</w:t>
      </w:r>
      <w:r w:rsidR="00101193">
        <w:t xml:space="preserve"> a gap in understanding in terms of qualitative works. Further attention in these methodologies help </w:t>
      </w:r>
      <w:proofErr w:type="gramStart"/>
      <w:r w:rsidR="00101193">
        <w:t>develop</w:t>
      </w:r>
      <w:proofErr w:type="gramEnd"/>
      <w:r w:rsidR="00101193">
        <w:t xml:space="preserve"> </w:t>
      </w:r>
      <w:r w:rsidR="00046A4E">
        <w:t xml:space="preserve">a fuller, richer knowledge </w:t>
      </w:r>
      <w:r w:rsidR="00101193">
        <w:t>and</w:t>
      </w:r>
      <w:r w:rsidR="00046A4E">
        <w:t xml:space="preserve"> therefore</w:t>
      </w:r>
      <w:r w:rsidR="00101193">
        <w:t xml:space="preserve"> move it further into its own domain, away from the shadow of strategic management theories</w:t>
      </w:r>
      <w:r w:rsidR="00046A4E">
        <w:t xml:space="preserve"> where the understanding of the discipline is limited</w:t>
      </w:r>
      <w:r w:rsidR="00101193">
        <w:t>.</w:t>
      </w:r>
      <w:bookmarkStart w:id="1" w:name="_GoBack"/>
      <w:bookmarkEnd w:id="1"/>
    </w:p>
    <w:p w14:paraId="70A8BE6D" w14:textId="44183E55" w:rsidR="00162671" w:rsidRDefault="00861C15" w:rsidP="009A19B5">
      <w:r>
        <w:t>A great deal of</w:t>
      </w:r>
      <w:r w:rsidR="00046A4E">
        <w:t xml:space="preserve"> research in the</w:t>
      </w:r>
      <w:r w:rsidR="001B18B8">
        <w:t xml:space="preserve"> field of the</w:t>
      </w:r>
      <w:r w:rsidR="00046A4E">
        <w:t xml:space="preserve"> last 20 years has focussed on Entrepreneurial Opportunities </w:t>
      </w:r>
      <w:sdt>
        <w:sdtPr>
          <w:id w:val="-1524704640"/>
          <w:citation/>
        </w:sdtPr>
        <w:sdtContent>
          <w:r w:rsidR="00046A4E">
            <w:fldChar w:fldCharType="begin"/>
          </w:r>
          <w:r w:rsidR="00046A4E">
            <w:instrText xml:space="preserve"> CITATION Sha001 \l 2057 </w:instrText>
          </w:r>
          <w:r w:rsidR="00046A4E">
            <w:fldChar w:fldCharType="separate"/>
          </w:r>
          <w:r w:rsidR="00DA1865" w:rsidRPr="00DA1865">
            <w:rPr>
              <w:noProof/>
            </w:rPr>
            <w:t>(Shane &amp; Venkataraman, 2000)</w:t>
          </w:r>
          <w:r w:rsidR="00046A4E">
            <w:fldChar w:fldCharType="end"/>
          </w:r>
        </w:sdtContent>
      </w:sdt>
      <w:r w:rsidR="00046A4E">
        <w:t xml:space="preserve">, </w:t>
      </w:r>
      <w:sdt>
        <w:sdtPr>
          <w:id w:val="740140016"/>
          <w:citation/>
        </w:sdtPr>
        <w:sdtContent>
          <w:r w:rsidR="00046A4E">
            <w:fldChar w:fldCharType="begin"/>
          </w:r>
          <w:r w:rsidR="00046A4E">
            <w:instrText xml:space="preserve"> CITATION Ard03 \l 2057 </w:instrText>
          </w:r>
          <w:r w:rsidR="00046A4E">
            <w:fldChar w:fldCharType="separate"/>
          </w:r>
          <w:r w:rsidR="00DA1865" w:rsidRPr="00DA1865">
            <w:rPr>
              <w:noProof/>
            </w:rPr>
            <w:t>(Ardichvili, et al., 2003)</w:t>
          </w:r>
          <w:r w:rsidR="00046A4E">
            <w:fldChar w:fldCharType="end"/>
          </w:r>
        </w:sdtContent>
      </w:sdt>
      <w:r w:rsidR="00046A4E">
        <w:t>,</w:t>
      </w:r>
      <w:r w:rsidR="00162671">
        <w:t xml:space="preserve"> </w:t>
      </w:r>
      <w:sdt>
        <w:sdtPr>
          <w:id w:val="1975329124"/>
          <w:citation/>
        </w:sdtPr>
        <w:sdtContent>
          <w:r w:rsidR="00162671">
            <w:fldChar w:fldCharType="begin"/>
          </w:r>
          <w:r w:rsidR="00162671">
            <w:instrText xml:space="preserve"> CITATION Vag10 \l 2057 </w:instrText>
          </w:r>
          <w:r w:rsidR="00162671">
            <w:fldChar w:fldCharType="separate"/>
          </w:r>
          <w:r w:rsidR="00DA1865" w:rsidRPr="00DA1865">
            <w:rPr>
              <w:noProof/>
            </w:rPr>
            <w:t>(Vaghely &amp; Julien, 2010)</w:t>
          </w:r>
          <w:r w:rsidR="00162671">
            <w:fldChar w:fldCharType="end"/>
          </w:r>
        </w:sdtContent>
      </w:sdt>
      <w:r w:rsidR="00162671">
        <w:t xml:space="preserve">, however the understanding and definition of Entrepreneurial Opportunities is somewhat contested </w:t>
      </w:r>
      <w:sdt>
        <w:sdtPr>
          <w:id w:val="-287428619"/>
          <w:citation/>
        </w:sdtPr>
        <w:sdtContent>
          <w:r w:rsidR="00162671">
            <w:fldChar w:fldCharType="begin"/>
          </w:r>
          <w:r w:rsidR="00162671">
            <w:instrText xml:space="preserve"> CITATION Sha001 \l 2057 </w:instrText>
          </w:r>
          <w:r w:rsidR="00162671">
            <w:fldChar w:fldCharType="separate"/>
          </w:r>
          <w:r w:rsidR="00DA1865" w:rsidRPr="00DA1865">
            <w:rPr>
              <w:noProof/>
            </w:rPr>
            <w:t>(Shane &amp; Venkataraman, 2000)</w:t>
          </w:r>
          <w:r w:rsidR="00162671">
            <w:fldChar w:fldCharType="end"/>
          </w:r>
        </w:sdtContent>
      </w:sdt>
      <w:r w:rsidR="00162671">
        <w:t xml:space="preserve">, </w:t>
      </w:r>
      <w:sdt>
        <w:sdtPr>
          <w:id w:val="1610005134"/>
          <w:citation/>
        </w:sdtPr>
        <w:sdtContent>
          <w:r w:rsidR="00162671">
            <w:fldChar w:fldCharType="begin"/>
          </w:r>
          <w:r w:rsidR="00162671">
            <w:instrText xml:space="preserve"> CITATION Sin01 \l 2057 </w:instrText>
          </w:r>
          <w:r w:rsidR="00162671">
            <w:fldChar w:fldCharType="separate"/>
          </w:r>
          <w:r w:rsidR="00DA1865" w:rsidRPr="00DA1865">
            <w:rPr>
              <w:noProof/>
            </w:rPr>
            <w:t>(Singh, 2001)</w:t>
          </w:r>
          <w:r w:rsidR="00162671">
            <w:fldChar w:fldCharType="end"/>
          </w:r>
        </w:sdtContent>
      </w:sdt>
      <w:r w:rsidR="00162671">
        <w:t xml:space="preserve">. </w:t>
      </w:r>
      <w:proofErr w:type="gramStart"/>
      <w:r w:rsidR="00162671">
        <w:t>The majority of</w:t>
      </w:r>
      <w:proofErr w:type="gramEnd"/>
      <w:r w:rsidR="00162671">
        <w:t xml:space="preserve"> works have explored the discovery and exploitation of Opportunity, consequently leaving the source of Opportunity less understood</w:t>
      </w:r>
      <w:r w:rsidR="00162671" w:rsidRPr="00162671">
        <w:t xml:space="preserve"> </w:t>
      </w:r>
      <w:sdt>
        <w:sdtPr>
          <w:id w:val="-890732213"/>
          <w:citation/>
        </w:sdtPr>
        <w:sdtContent>
          <w:r w:rsidR="00162671">
            <w:fldChar w:fldCharType="begin"/>
          </w:r>
          <w:r w:rsidR="00162671">
            <w:instrText xml:space="preserve"> CITATION McM07 \l 2057 </w:instrText>
          </w:r>
          <w:r w:rsidR="00162671">
            <w:fldChar w:fldCharType="separate"/>
          </w:r>
          <w:r w:rsidR="00DA1865" w:rsidRPr="00DA1865">
            <w:rPr>
              <w:noProof/>
            </w:rPr>
            <w:t>(McMullen, et al., 2007)</w:t>
          </w:r>
          <w:r w:rsidR="00162671">
            <w:fldChar w:fldCharType="end"/>
          </w:r>
        </w:sdtContent>
      </w:sdt>
      <w:r w:rsidR="00162671">
        <w:t>.</w:t>
      </w:r>
      <w:r w:rsidR="001B18B8">
        <w:t xml:space="preserve"> </w:t>
      </w:r>
      <w:proofErr w:type="gramStart"/>
      <w:r w:rsidR="001B18B8">
        <w:t>However</w:t>
      </w:r>
      <w:proofErr w:type="gramEnd"/>
      <w:r w:rsidR="001B18B8">
        <w:t xml:space="preserve"> Opportunities are one of the key concepts of the field of Entrepreneurship </w:t>
      </w:r>
      <w:sdt>
        <w:sdtPr>
          <w:id w:val="-1074744075"/>
          <w:citation/>
        </w:sdtPr>
        <w:sdtContent>
          <w:r w:rsidR="001B18B8">
            <w:fldChar w:fldCharType="begin"/>
          </w:r>
          <w:r w:rsidR="001B18B8">
            <w:instrText xml:space="preserve"> CITATION Sho10 \l 2057 </w:instrText>
          </w:r>
          <w:r w:rsidR="001B18B8">
            <w:fldChar w:fldCharType="separate"/>
          </w:r>
          <w:r w:rsidR="00DA1865" w:rsidRPr="00DA1865">
            <w:rPr>
              <w:noProof/>
            </w:rPr>
            <w:t>(Short, et al., 2010)</w:t>
          </w:r>
          <w:r w:rsidR="001B18B8">
            <w:fldChar w:fldCharType="end"/>
          </w:r>
        </w:sdtContent>
      </w:sdt>
      <w:r w:rsidR="001B18B8">
        <w:t>.</w:t>
      </w:r>
    </w:p>
    <w:p w14:paraId="6652AC06" w14:textId="5491EE66" w:rsidR="009C25DE" w:rsidRDefault="00993783" w:rsidP="009A19B5">
      <w:r>
        <w:t xml:space="preserve">In this short essay I shall review the nature of Enterprise </w:t>
      </w:r>
      <w:proofErr w:type="gramStart"/>
      <w:r>
        <w:t>Opportunities, and</w:t>
      </w:r>
      <w:proofErr w:type="gramEnd"/>
      <w:r>
        <w:t xml:space="preserve"> present </w:t>
      </w:r>
      <w:r w:rsidR="007328EF">
        <w:t>a</w:t>
      </w:r>
      <w:r>
        <w:t xml:space="preserve"> s</w:t>
      </w:r>
      <w:r w:rsidR="007328EF">
        <w:t>hort case study</w:t>
      </w:r>
      <w:r w:rsidR="004858D5">
        <w:t xml:space="preserve"> exploring </w:t>
      </w:r>
      <w:r w:rsidR="007328EF">
        <w:t xml:space="preserve">a </w:t>
      </w:r>
      <w:r w:rsidR="004858D5">
        <w:t>selected Entrepreneurs approach to Opportunity discovery/creation. I shall also review the impact of Entrepreneurship in relation to regional economic development (or social change).</w:t>
      </w:r>
      <w:r w:rsidR="00861C15">
        <w:t xml:space="preserve"> </w:t>
      </w:r>
      <w:r w:rsidR="00AF5B28">
        <w:t xml:space="preserve">In the next section I shall explore the interesting area of 2 perspectives as to whether opportunities are </w:t>
      </w:r>
      <w:proofErr w:type="gramStart"/>
      <w:r w:rsidR="00AF5B28">
        <w:t>created, or</w:t>
      </w:r>
      <w:proofErr w:type="gramEnd"/>
      <w:r w:rsidR="00AF5B28">
        <w:t xml:space="preserve"> discovered.</w:t>
      </w:r>
    </w:p>
    <w:p w14:paraId="22497625" w14:textId="5879CD69" w:rsidR="004858D5" w:rsidRDefault="004858D5" w:rsidP="004858D5">
      <w:pPr>
        <w:pStyle w:val="Heading1"/>
      </w:pPr>
      <w:bookmarkStart w:id="2" w:name="_Toc524810090"/>
      <w:r>
        <w:t>Entrepreneurial Opportunities</w:t>
      </w:r>
      <w:bookmarkEnd w:id="2"/>
      <w:r>
        <w:t xml:space="preserve"> </w:t>
      </w:r>
    </w:p>
    <w:p w14:paraId="6B64F742" w14:textId="6F13EB41" w:rsidR="004858D5" w:rsidRDefault="004858D5" w:rsidP="004858D5">
      <w:pPr>
        <w:pStyle w:val="Heading2"/>
      </w:pPr>
      <w:bookmarkStart w:id="3" w:name="_Toc524810091"/>
      <w:r>
        <w:t>Made, or discovered?</w:t>
      </w:r>
      <w:bookmarkEnd w:id="3"/>
      <w:r>
        <w:t xml:space="preserve"> </w:t>
      </w:r>
    </w:p>
    <w:p w14:paraId="40DB134B" w14:textId="08C0D827" w:rsidR="00A04593" w:rsidRDefault="00861C15" w:rsidP="00861C15">
      <w:r>
        <w:t xml:space="preserve">2 perspectives in regards to Entrepreneurial Opportunities exist in the literature; whether opportunities are created, or whether they are discovered </w:t>
      </w:r>
      <w:sdt>
        <w:sdtPr>
          <w:id w:val="1722470442"/>
          <w:citation/>
        </w:sdtPr>
        <w:sdtContent>
          <w:r>
            <w:fldChar w:fldCharType="begin"/>
          </w:r>
          <w:r>
            <w:instrText xml:space="preserve"> CITATION Acs06 \l 2057 </w:instrText>
          </w:r>
          <w:r>
            <w:fldChar w:fldCharType="separate"/>
          </w:r>
          <w:r w:rsidR="00DA1865" w:rsidRPr="00DA1865">
            <w:rPr>
              <w:noProof/>
            </w:rPr>
            <w:t>(Acs &amp; Audretsch, 2006)</w:t>
          </w:r>
          <w:r>
            <w:fldChar w:fldCharType="end"/>
          </w:r>
        </w:sdtContent>
      </w:sdt>
      <w:r>
        <w:t xml:space="preserve">, </w:t>
      </w:r>
      <w:sdt>
        <w:sdtPr>
          <w:id w:val="232984889"/>
          <w:citation/>
        </w:sdtPr>
        <w:sdtContent>
          <w:r>
            <w:fldChar w:fldCharType="begin"/>
          </w:r>
          <w:r>
            <w:instrText xml:space="preserve"> CITATION McM07 \l 2057 </w:instrText>
          </w:r>
          <w:r>
            <w:fldChar w:fldCharType="separate"/>
          </w:r>
          <w:r w:rsidR="00DA1865" w:rsidRPr="00DA1865">
            <w:rPr>
              <w:noProof/>
            </w:rPr>
            <w:t>(McMullen, et al., 2007)</w:t>
          </w:r>
          <w:r>
            <w:fldChar w:fldCharType="end"/>
          </w:r>
        </w:sdtContent>
      </w:sdt>
      <w:r w:rsidR="00A04593">
        <w:t>,</w:t>
      </w:r>
      <w:r w:rsidR="00785FB9">
        <w:t xml:space="preserve"> </w:t>
      </w:r>
      <w:sdt>
        <w:sdtPr>
          <w:id w:val="-1135711532"/>
          <w:citation/>
        </w:sdtPr>
        <w:sdtContent>
          <w:r w:rsidR="00785FB9">
            <w:fldChar w:fldCharType="begin"/>
          </w:r>
          <w:r w:rsidR="00785FB9">
            <w:instrText xml:space="preserve"> CITATION Alv07 \l 2057 </w:instrText>
          </w:r>
          <w:r w:rsidR="00785FB9">
            <w:fldChar w:fldCharType="separate"/>
          </w:r>
          <w:r w:rsidR="00DA1865" w:rsidRPr="00DA1865">
            <w:rPr>
              <w:noProof/>
            </w:rPr>
            <w:t>(Alvarez &amp; Barney, 2007)</w:t>
          </w:r>
          <w:r w:rsidR="00785FB9">
            <w:fldChar w:fldCharType="end"/>
          </w:r>
        </w:sdtContent>
      </w:sdt>
      <w:r w:rsidR="00785FB9">
        <w:t>,</w:t>
      </w:r>
      <w:r w:rsidR="00A04593">
        <w:t xml:space="preserve"> </w:t>
      </w:r>
      <w:sdt>
        <w:sdtPr>
          <w:id w:val="1208844724"/>
          <w:citation/>
        </w:sdtPr>
        <w:sdtContent>
          <w:r w:rsidR="00A04593">
            <w:fldChar w:fldCharType="begin"/>
          </w:r>
          <w:r w:rsidR="009A14AD">
            <w:instrText xml:space="preserve">CITATION Sin17 \l 2057 </w:instrText>
          </w:r>
          <w:r w:rsidR="00A04593">
            <w:fldChar w:fldCharType="separate"/>
          </w:r>
          <w:r w:rsidR="00DA1865" w:rsidRPr="00DA1865">
            <w:rPr>
              <w:noProof/>
            </w:rPr>
            <w:t>(Singh, et al., 2017)</w:t>
          </w:r>
          <w:r w:rsidR="00A04593">
            <w:fldChar w:fldCharType="end"/>
          </w:r>
        </w:sdtContent>
      </w:sdt>
      <w:r>
        <w:t>.</w:t>
      </w:r>
      <w:r w:rsidR="001B18B8">
        <w:t xml:space="preserve"> Researchers have moved to align these schools of thought with long standing theories; those of Schumpeter that centre around creation</w:t>
      </w:r>
      <w:r w:rsidR="00B86ECA">
        <w:t xml:space="preserve"> </w:t>
      </w:r>
      <w:sdt>
        <w:sdtPr>
          <w:id w:val="-328532113"/>
          <w:citation/>
        </w:sdtPr>
        <w:sdtContent>
          <w:r w:rsidR="00B86ECA">
            <w:fldChar w:fldCharType="begin"/>
          </w:r>
          <w:r w:rsidR="00B86ECA">
            <w:instrText xml:space="preserve">CITATION Sch34 \n  \l 2057 </w:instrText>
          </w:r>
          <w:r w:rsidR="00B86ECA">
            <w:fldChar w:fldCharType="separate"/>
          </w:r>
          <w:r w:rsidR="00DA1865" w:rsidRPr="00DA1865">
            <w:rPr>
              <w:noProof/>
            </w:rPr>
            <w:t>(1934)</w:t>
          </w:r>
          <w:r w:rsidR="00B86ECA">
            <w:fldChar w:fldCharType="end"/>
          </w:r>
        </w:sdtContent>
      </w:sdt>
      <w:r w:rsidR="00B86ECA">
        <w:t xml:space="preserve">, and the perspective of Kirzner, focussing on the ‘alertness’ of the Entrepreneur and the ability to recognise </w:t>
      </w:r>
      <w:sdt>
        <w:sdtPr>
          <w:id w:val="-1409913947"/>
          <w:citation/>
        </w:sdtPr>
        <w:sdtContent>
          <w:r w:rsidR="00B86ECA">
            <w:fldChar w:fldCharType="begin"/>
          </w:r>
          <w:r w:rsidR="00B86ECA">
            <w:instrText xml:space="preserve"> CITATION Kir79 \l 2057 </w:instrText>
          </w:r>
          <w:r w:rsidR="00B86ECA">
            <w:fldChar w:fldCharType="separate"/>
          </w:r>
          <w:r w:rsidR="00DA1865" w:rsidRPr="00DA1865">
            <w:rPr>
              <w:noProof/>
            </w:rPr>
            <w:t>(Kirzner, 1979)</w:t>
          </w:r>
          <w:r w:rsidR="00B86ECA">
            <w:fldChar w:fldCharType="end"/>
          </w:r>
        </w:sdtContent>
      </w:sdt>
      <w:r w:rsidR="00725178">
        <w:t>.</w:t>
      </w:r>
      <w:r w:rsidR="003F1AC6">
        <w:t xml:space="preserve"> </w:t>
      </w:r>
    </w:p>
    <w:p w14:paraId="0EA0EA9E" w14:textId="21F9BB42" w:rsidR="001B18B8" w:rsidRDefault="003F1AC6" w:rsidP="00861C15">
      <w:r>
        <w:t>More recently research has sought to</w:t>
      </w:r>
      <w:r w:rsidR="003044BC">
        <w:t xml:space="preserve"> consolidate thinking in respect of Opportunities, however views remain disparate </w:t>
      </w:r>
      <w:sdt>
        <w:sdtPr>
          <w:id w:val="-1448084917"/>
          <w:citation/>
        </w:sdtPr>
        <w:sdtContent>
          <w:r w:rsidR="003044BC">
            <w:fldChar w:fldCharType="begin"/>
          </w:r>
          <w:r w:rsidR="003044BC">
            <w:instrText xml:space="preserve"> CITATION Vag10 \l 2057 </w:instrText>
          </w:r>
          <w:r w:rsidR="003044BC">
            <w:fldChar w:fldCharType="separate"/>
          </w:r>
          <w:r w:rsidR="00DA1865" w:rsidRPr="00DA1865">
            <w:rPr>
              <w:noProof/>
            </w:rPr>
            <w:t>(Vaghely &amp; Julien, 2010)</w:t>
          </w:r>
          <w:r w:rsidR="003044BC">
            <w:fldChar w:fldCharType="end"/>
          </w:r>
        </w:sdtContent>
      </w:sdt>
      <w:r w:rsidR="003044BC">
        <w:t>.</w:t>
      </w:r>
      <w:r w:rsidR="00F54855">
        <w:t xml:space="preserve"> The assumptions in literature in relation to the nature and sources of opportunity are therefore felt to be ‘weakly held’, although they “appear to dominate much of the discussion in the literature” </w:t>
      </w:r>
      <w:sdt>
        <w:sdtPr>
          <w:id w:val="-253365689"/>
          <w:citation/>
        </w:sdtPr>
        <w:sdtContent>
          <w:r w:rsidR="00F54855">
            <w:fldChar w:fldCharType="begin"/>
          </w:r>
          <w:r w:rsidR="00F54855">
            <w:instrText xml:space="preserve">CITATION McM07 \p 273 \l 2057 </w:instrText>
          </w:r>
          <w:r w:rsidR="00F54855">
            <w:fldChar w:fldCharType="separate"/>
          </w:r>
          <w:r w:rsidR="00DA1865" w:rsidRPr="00DA1865">
            <w:rPr>
              <w:noProof/>
            </w:rPr>
            <w:t>(McMullen, et al., 2007, p. 273)</w:t>
          </w:r>
          <w:r w:rsidR="00F54855">
            <w:fldChar w:fldCharType="end"/>
          </w:r>
        </w:sdtContent>
      </w:sdt>
      <w:r w:rsidR="00F54855">
        <w:t>.</w:t>
      </w:r>
      <w:r w:rsidR="00A04593">
        <w:t xml:space="preserve"> It is probable that Opportunities are both created and recognised, and that </w:t>
      </w:r>
      <w:r w:rsidR="00D157EA">
        <w:t xml:space="preserve">therefore we need understanding </w:t>
      </w:r>
      <w:r w:rsidR="00967A5F">
        <w:t xml:space="preserve">both </w:t>
      </w:r>
      <w:r w:rsidR="00D157EA">
        <w:t xml:space="preserve">of sources of and ‘alertness’ to Opportunity. </w:t>
      </w:r>
    </w:p>
    <w:p w14:paraId="6C2637AF" w14:textId="21E2827A" w:rsidR="00742ACB" w:rsidRPr="00967A5F" w:rsidRDefault="00D64631" w:rsidP="00967A5F">
      <w:pPr>
        <w:pStyle w:val="Caption"/>
        <w:spacing w:after="0"/>
        <w:jc w:val="center"/>
        <w:rPr>
          <w:color w:val="4472C4" w:themeColor="accent1"/>
        </w:rPr>
      </w:pPr>
      <w:bookmarkStart w:id="4" w:name="_Toc524809739"/>
      <w:r w:rsidRPr="00967A5F">
        <w:rPr>
          <w:color w:val="4472C4" w:themeColor="accent1"/>
        </w:rPr>
        <w:t xml:space="preserve">Figure </w:t>
      </w:r>
      <w:r w:rsidRPr="00967A5F">
        <w:rPr>
          <w:color w:val="4472C4" w:themeColor="accent1"/>
        </w:rPr>
        <w:fldChar w:fldCharType="begin"/>
      </w:r>
      <w:r w:rsidRPr="00967A5F">
        <w:rPr>
          <w:color w:val="4472C4" w:themeColor="accent1"/>
        </w:rPr>
        <w:instrText xml:space="preserve"> SEQ Figure \* ARABIC </w:instrText>
      </w:r>
      <w:r w:rsidRPr="00967A5F">
        <w:rPr>
          <w:color w:val="4472C4" w:themeColor="accent1"/>
        </w:rPr>
        <w:fldChar w:fldCharType="separate"/>
      </w:r>
      <w:r w:rsidR="00B34350">
        <w:rPr>
          <w:noProof/>
          <w:color w:val="4472C4" w:themeColor="accent1"/>
        </w:rPr>
        <w:t>1</w:t>
      </w:r>
      <w:r w:rsidRPr="00967A5F">
        <w:rPr>
          <w:color w:val="4472C4" w:themeColor="accent1"/>
        </w:rPr>
        <w:fldChar w:fldCharType="end"/>
      </w:r>
      <w:r w:rsidRPr="00967A5F">
        <w:rPr>
          <w:color w:val="4472C4" w:themeColor="accent1"/>
        </w:rPr>
        <w:t xml:space="preserve"> - Central Assumptions of Discovery and Creation </w:t>
      </w:r>
      <w:r w:rsidR="00742ACB" w:rsidRPr="00967A5F">
        <w:rPr>
          <w:color w:val="4472C4" w:themeColor="accent1"/>
        </w:rPr>
        <w:t>Theories</w:t>
      </w:r>
      <w:r w:rsidRPr="00967A5F">
        <w:rPr>
          <w:color w:val="4472C4" w:themeColor="accent1"/>
        </w:rPr>
        <w:t xml:space="preserve"> of Entrepreneurial Action</w:t>
      </w:r>
      <w:bookmarkEnd w:id="4"/>
    </w:p>
    <w:p w14:paraId="65DE96DE" w14:textId="3D4BB06F" w:rsidR="00D64631" w:rsidRPr="00967A5F" w:rsidRDefault="00C70C1A" w:rsidP="00967A5F">
      <w:pPr>
        <w:pStyle w:val="Caption"/>
        <w:spacing w:after="0"/>
        <w:jc w:val="center"/>
        <w:rPr>
          <w:color w:val="4472C4" w:themeColor="accent1"/>
        </w:rPr>
      </w:pPr>
      <w:r w:rsidRPr="00967A5F">
        <w:rPr>
          <w:noProof/>
          <w:color w:val="4472C4" w:themeColor="accent1"/>
        </w:rPr>
        <w:drawing>
          <wp:anchor distT="0" distB="0" distL="114300" distR="114300" simplePos="0" relativeHeight="251658240" behindDoc="0" locked="0" layoutInCell="1" allowOverlap="1" wp14:anchorId="4265F43F" wp14:editId="3E85B3A8">
            <wp:simplePos x="0" y="0"/>
            <wp:positionH relativeFrom="column">
              <wp:posOffset>960699</wp:posOffset>
            </wp:positionH>
            <wp:positionV relativeFrom="paragraph">
              <wp:posOffset>290235</wp:posOffset>
            </wp:positionV>
            <wp:extent cx="3390900" cy="136017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90900" cy="1360170"/>
                    </a:xfrm>
                    <a:prstGeom prst="rect">
                      <a:avLst/>
                    </a:prstGeom>
                  </pic:spPr>
                </pic:pic>
              </a:graphicData>
            </a:graphic>
            <wp14:sizeRelH relativeFrom="margin">
              <wp14:pctWidth>0</wp14:pctWidth>
            </wp14:sizeRelH>
            <wp14:sizeRelV relativeFrom="margin">
              <wp14:pctHeight>0</wp14:pctHeight>
            </wp14:sizeRelV>
          </wp:anchor>
        </w:drawing>
      </w:r>
      <w:sdt>
        <w:sdtPr>
          <w:rPr>
            <w:color w:val="4472C4" w:themeColor="accent1"/>
          </w:rPr>
          <w:id w:val="2074003866"/>
          <w:citation/>
        </w:sdtPr>
        <w:sdtContent>
          <w:r w:rsidR="00742ACB" w:rsidRPr="00967A5F">
            <w:rPr>
              <w:color w:val="4472C4" w:themeColor="accent1"/>
            </w:rPr>
            <w:fldChar w:fldCharType="begin"/>
          </w:r>
          <w:r w:rsidR="00742ACB" w:rsidRPr="00967A5F">
            <w:rPr>
              <w:color w:val="4472C4" w:themeColor="accent1"/>
            </w:rPr>
            <w:instrText xml:space="preserve">CITATION Alv07 \p 127 \l 2057 </w:instrText>
          </w:r>
          <w:r w:rsidR="00742ACB" w:rsidRPr="00967A5F">
            <w:rPr>
              <w:color w:val="4472C4" w:themeColor="accent1"/>
            </w:rPr>
            <w:fldChar w:fldCharType="separate"/>
          </w:r>
          <w:r w:rsidR="00DA1865">
            <w:rPr>
              <w:noProof/>
              <w:color w:val="4472C4" w:themeColor="accent1"/>
            </w:rPr>
            <w:t xml:space="preserve"> </w:t>
          </w:r>
          <w:r w:rsidR="00DA1865" w:rsidRPr="00DA1865">
            <w:rPr>
              <w:noProof/>
              <w:color w:val="4472C4" w:themeColor="accent1"/>
            </w:rPr>
            <w:t>(Alvarez &amp; Barney, 2007, p. 127)</w:t>
          </w:r>
          <w:r w:rsidR="00742ACB" w:rsidRPr="00967A5F">
            <w:rPr>
              <w:color w:val="4472C4" w:themeColor="accent1"/>
            </w:rPr>
            <w:fldChar w:fldCharType="end"/>
          </w:r>
        </w:sdtContent>
      </w:sdt>
    </w:p>
    <w:p w14:paraId="1B6E8B7A" w14:textId="6BEF2A7A" w:rsidR="004858D5" w:rsidRDefault="004858D5" w:rsidP="00725178">
      <w:pPr>
        <w:pStyle w:val="Heading3"/>
      </w:pPr>
      <w:bookmarkStart w:id="5" w:name="_Toc524810092"/>
      <w:r>
        <w:lastRenderedPageBreak/>
        <w:t>What is an opportunity?</w:t>
      </w:r>
      <w:bookmarkEnd w:id="5"/>
      <w:r>
        <w:t xml:space="preserve"> </w:t>
      </w:r>
    </w:p>
    <w:p w14:paraId="3C26DFFC" w14:textId="290B0511" w:rsidR="008D3954" w:rsidRPr="008F4C7E" w:rsidRDefault="008D3954" w:rsidP="008D3954">
      <w:pPr>
        <w:pStyle w:val="Quote"/>
      </w:pPr>
      <w:r>
        <w:t xml:space="preserve">To have Entrepreneurship, you must first have Entrepreneurial Opportunities </w:t>
      </w:r>
      <w:sdt>
        <w:sdtPr>
          <w:id w:val="989220161"/>
          <w:citation/>
        </w:sdtPr>
        <w:sdtContent>
          <w:r>
            <w:fldChar w:fldCharType="begin"/>
          </w:r>
          <w:r>
            <w:instrText xml:space="preserve">CITATION Sha001 \p 220 \l 2057 </w:instrText>
          </w:r>
          <w:r>
            <w:fldChar w:fldCharType="separate"/>
          </w:r>
          <w:r w:rsidR="00DA1865" w:rsidRPr="00DA1865">
            <w:rPr>
              <w:noProof/>
            </w:rPr>
            <w:t>(Shane &amp; Venkataraman, 2000, p. 220)</w:t>
          </w:r>
          <w:r>
            <w:fldChar w:fldCharType="end"/>
          </w:r>
        </w:sdtContent>
      </w:sdt>
    </w:p>
    <w:p w14:paraId="72FC6959" w14:textId="5883FAF7" w:rsidR="00EA233F" w:rsidRDefault="00D157EA" w:rsidP="00D157EA">
      <w:r>
        <w:t xml:space="preserve">Entrepreneurial Opportunity is “a situation in which a person can create a new means-end framework for recombining resources that the entrepreneur believes will yield a profit” </w:t>
      </w:r>
      <w:sdt>
        <w:sdtPr>
          <w:id w:val="-96493299"/>
          <w:citation/>
        </w:sdtPr>
        <w:sdtContent>
          <w:r>
            <w:fldChar w:fldCharType="begin"/>
          </w:r>
          <w:r>
            <w:instrText xml:space="preserve">CITATION Sha03 \p 16 \l 2057 </w:instrText>
          </w:r>
          <w:r>
            <w:fldChar w:fldCharType="separate"/>
          </w:r>
          <w:r w:rsidR="00DA1865" w:rsidRPr="00DA1865">
            <w:rPr>
              <w:noProof/>
            </w:rPr>
            <w:t>(Shane, 2003, p. 16)</w:t>
          </w:r>
          <w:r>
            <w:fldChar w:fldCharType="end"/>
          </w:r>
        </w:sdtContent>
      </w:sdt>
      <w:r>
        <w:t xml:space="preserve">. </w:t>
      </w:r>
      <w:r w:rsidR="00EA233F">
        <w:t xml:space="preserve">Opportunity is a potential state, and to be realised it must be discovered or created which is difficult. To this end it is an objective matter. The exploitation of Opportunity is subjective and there is huge variance in the success between individuals and organisations to the extent at which this is achieved </w:t>
      </w:r>
      <w:sdt>
        <w:sdtPr>
          <w:id w:val="119730710"/>
          <w:citation/>
        </w:sdtPr>
        <w:sdtContent>
          <w:r w:rsidR="00EA233F">
            <w:fldChar w:fldCharType="begin"/>
          </w:r>
          <w:r w:rsidR="00EA233F">
            <w:instrText xml:space="preserve"> CITATION Sho10 \l 2057 </w:instrText>
          </w:r>
          <w:r w:rsidR="00EA233F">
            <w:fldChar w:fldCharType="separate"/>
          </w:r>
          <w:r w:rsidR="00DA1865" w:rsidRPr="00DA1865">
            <w:rPr>
              <w:noProof/>
            </w:rPr>
            <w:t>(Short, et al., 2010)</w:t>
          </w:r>
          <w:r w:rsidR="00EA233F">
            <w:fldChar w:fldCharType="end"/>
          </w:r>
        </w:sdtContent>
      </w:sdt>
      <w:r w:rsidR="008D3954">
        <w:t xml:space="preserve">, </w:t>
      </w:r>
      <w:sdt>
        <w:sdtPr>
          <w:id w:val="-350106814"/>
          <w:citation/>
        </w:sdtPr>
        <w:sdtContent>
          <w:r w:rsidR="008D3954">
            <w:fldChar w:fldCharType="begin"/>
          </w:r>
          <w:r w:rsidR="008D3954">
            <w:instrText xml:space="preserve"> CITATION Vag10 \l 2057 </w:instrText>
          </w:r>
          <w:r w:rsidR="008D3954">
            <w:fldChar w:fldCharType="separate"/>
          </w:r>
          <w:r w:rsidR="00DA1865" w:rsidRPr="00DA1865">
            <w:rPr>
              <w:noProof/>
            </w:rPr>
            <w:t>(Vaghely &amp; Julien, 2010)</w:t>
          </w:r>
          <w:r w:rsidR="008D3954">
            <w:fldChar w:fldCharType="end"/>
          </w:r>
        </w:sdtContent>
      </w:sdt>
      <w:r w:rsidR="00EA233F">
        <w:t>.</w:t>
      </w:r>
    </w:p>
    <w:p w14:paraId="7F3B6AE2" w14:textId="7A72A080" w:rsidR="008D3954" w:rsidRDefault="008D3954" w:rsidP="008D3954">
      <w:pPr>
        <w:pStyle w:val="Heading3"/>
      </w:pPr>
      <w:bookmarkStart w:id="6" w:name="_Toc524810093"/>
      <w:r>
        <w:t>Sources of Opportunities</w:t>
      </w:r>
      <w:bookmarkEnd w:id="6"/>
    </w:p>
    <w:p w14:paraId="5E5C5D46" w14:textId="373495EA" w:rsidR="000B218F" w:rsidRDefault="000B218F" w:rsidP="000B218F">
      <w:pPr>
        <w:pStyle w:val="Quote"/>
      </w:pPr>
      <w:r>
        <w:t xml:space="preserve"> For entrepreneurial opportunities to exist, people must not agree on the value of resources at a given point in time </w:t>
      </w:r>
      <w:sdt>
        <w:sdtPr>
          <w:id w:val="-1313638194"/>
          <w:citation/>
        </w:sdtPr>
        <w:sdtContent>
          <w:r>
            <w:fldChar w:fldCharType="begin"/>
          </w:r>
          <w:r>
            <w:instrText xml:space="preserve">CITATION Sha031 \p 337 \l 2057 </w:instrText>
          </w:r>
          <w:r>
            <w:fldChar w:fldCharType="separate"/>
          </w:r>
          <w:r w:rsidR="00DA1865" w:rsidRPr="00DA1865">
            <w:rPr>
              <w:noProof/>
            </w:rPr>
            <w:t>(Shane &amp; Eckhardt, 2003, p. 337)</w:t>
          </w:r>
          <w:r>
            <w:fldChar w:fldCharType="end"/>
          </w:r>
        </w:sdtContent>
      </w:sdt>
    </w:p>
    <w:p w14:paraId="4B38B68D" w14:textId="175C38D5" w:rsidR="004B6E0D" w:rsidRDefault="008D3954" w:rsidP="008D3954">
      <w:r>
        <w:t xml:space="preserve">The research reviewed for this piece has categorised the sources of Entrepreneurial Opportunities in many ways including </w:t>
      </w:r>
      <w:r w:rsidR="004B6E0D">
        <w:t xml:space="preserve">discipline, market factors, and analysis level. </w:t>
      </w:r>
      <w:r>
        <w:t>Individual and Environmental factors</w:t>
      </w:r>
      <w:r w:rsidR="0004151F">
        <w:t xml:space="preserve"> also</w:t>
      </w:r>
      <w:r>
        <w:t xml:space="preserve"> </w:t>
      </w:r>
      <w:r w:rsidR="004B6E0D">
        <w:t xml:space="preserve">influence (and potentially drive) the extent to which Opportunities are identified, created, and subsequently exploited </w:t>
      </w:r>
      <w:sdt>
        <w:sdtPr>
          <w:id w:val="-267233124"/>
          <w:citation/>
        </w:sdtPr>
        <w:sdtContent>
          <w:r w:rsidR="004B6E0D">
            <w:fldChar w:fldCharType="begin"/>
          </w:r>
          <w:r w:rsidR="004B6E0D">
            <w:instrText xml:space="preserve">CITATION Fud081 \l 2057 </w:instrText>
          </w:r>
          <w:r w:rsidR="004B6E0D">
            <w:fldChar w:fldCharType="separate"/>
          </w:r>
          <w:r w:rsidR="00DA1865" w:rsidRPr="00DA1865">
            <w:rPr>
              <w:noProof/>
            </w:rPr>
            <w:t>(Fuduric, 2008)</w:t>
          </w:r>
          <w:r w:rsidR="004B6E0D">
            <w:fldChar w:fldCharType="end"/>
          </w:r>
        </w:sdtContent>
      </w:sdt>
      <w:r w:rsidR="004B6E0D">
        <w:t>.</w:t>
      </w:r>
      <w:r w:rsidR="0004151F">
        <w:t xml:space="preserve"> From a </w:t>
      </w:r>
      <w:proofErr w:type="spellStart"/>
      <w:r w:rsidR="0004151F">
        <w:t>Kirznerian</w:t>
      </w:r>
      <w:proofErr w:type="spellEnd"/>
      <w:r w:rsidR="0004151F">
        <w:t xml:space="preserve"> perspective recent research has identified the role the self-perceived alertness and social networks in relation to Opportunity recognition </w:t>
      </w:r>
      <w:sdt>
        <w:sdtPr>
          <w:id w:val="-2019847151"/>
          <w:citation/>
        </w:sdtPr>
        <w:sdtContent>
          <w:r w:rsidR="0004151F">
            <w:fldChar w:fldCharType="begin"/>
          </w:r>
          <w:r w:rsidR="009A14AD">
            <w:instrText xml:space="preserve">CITATION Sin17 \l 2057 </w:instrText>
          </w:r>
          <w:r w:rsidR="0004151F">
            <w:fldChar w:fldCharType="separate"/>
          </w:r>
          <w:r w:rsidR="00DA1865" w:rsidRPr="00DA1865">
            <w:rPr>
              <w:noProof/>
            </w:rPr>
            <w:t>(Singh, et al., 2017)</w:t>
          </w:r>
          <w:r w:rsidR="0004151F">
            <w:fldChar w:fldCharType="end"/>
          </w:r>
        </w:sdtContent>
      </w:sdt>
      <w:r w:rsidR="0004151F">
        <w:t xml:space="preserve">. </w:t>
      </w:r>
    </w:p>
    <w:p w14:paraId="17B58E8D" w14:textId="4657F286" w:rsidR="0004151F" w:rsidRDefault="0004151F" w:rsidP="008D3954">
      <w:r>
        <w:t xml:space="preserve">It can be argued this view is too passive, and that Opportunities do not exist without the actions of an Entrepreneur. Reviewing creation theory, </w:t>
      </w:r>
      <w:r w:rsidRPr="0004151F">
        <w:rPr>
          <w:noProof/>
        </w:rPr>
        <w:t>Alvarez &amp; Barney</w:t>
      </w:r>
      <w:r>
        <w:rPr>
          <w:noProof/>
        </w:rPr>
        <w:t xml:space="preserve"> </w:t>
      </w:r>
      <w:sdt>
        <w:sdtPr>
          <w:id w:val="641387090"/>
          <w:citation/>
        </w:sdtPr>
        <w:sdtContent>
          <w:r>
            <w:fldChar w:fldCharType="begin"/>
          </w:r>
          <w:r>
            <w:instrText xml:space="preserve">CITATION Alv07 \n  \l 2057 </w:instrText>
          </w:r>
          <w:r>
            <w:fldChar w:fldCharType="separate"/>
          </w:r>
          <w:r w:rsidR="00DA1865" w:rsidRPr="00DA1865">
            <w:rPr>
              <w:noProof/>
            </w:rPr>
            <w:t>(2007)</w:t>
          </w:r>
          <w:r>
            <w:fldChar w:fldCharType="end"/>
          </w:r>
        </w:sdtContent>
      </w:sdt>
      <w:r>
        <w:t xml:space="preserve"> state that these actions are the primary source of Opportunity (</w:t>
      </w:r>
      <w:r w:rsidR="001520AA">
        <w:t xml:space="preserve">the </w:t>
      </w:r>
      <w:r>
        <w:t>Mountain builders</w:t>
      </w:r>
      <w:r>
        <w:rPr>
          <w:rStyle w:val="FootnoteReference"/>
        </w:rPr>
        <w:footnoteReference w:id="1"/>
      </w:r>
      <w:r>
        <w:t>).</w:t>
      </w:r>
      <w:r w:rsidR="00C70C1A">
        <w:t xml:space="preserve"> This is a view shared by </w:t>
      </w:r>
      <w:r w:rsidR="00C70C1A">
        <w:rPr>
          <w:noProof/>
        </w:rPr>
        <w:t>Shane &amp; Eckhardt</w:t>
      </w:r>
      <w:r w:rsidR="00C70C1A">
        <w:t xml:space="preserve"> who state that Entrepreneurial decisions are creative and risky, therefore Opportunity is a socially interpreted construct, and that without the Entrepreneur there is no Opportunity </w:t>
      </w:r>
      <w:sdt>
        <w:sdtPr>
          <w:id w:val="-690684422"/>
          <w:citation/>
        </w:sdtPr>
        <w:sdtContent>
          <w:r w:rsidR="00C70C1A">
            <w:fldChar w:fldCharType="begin"/>
          </w:r>
          <w:r w:rsidR="00C70C1A">
            <w:instrText xml:space="preserve">CITATION Sha031 \n  \l 2057 </w:instrText>
          </w:r>
          <w:r w:rsidR="00C70C1A">
            <w:fldChar w:fldCharType="separate"/>
          </w:r>
          <w:r w:rsidR="00DA1865" w:rsidRPr="00DA1865">
            <w:rPr>
              <w:noProof/>
            </w:rPr>
            <w:t>(2003)</w:t>
          </w:r>
          <w:r w:rsidR="00C70C1A">
            <w:fldChar w:fldCharType="end"/>
          </w:r>
        </w:sdtContent>
      </w:sdt>
      <w:r w:rsidR="00C70C1A">
        <w:t xml:space="preserve">. </w:t>
      </w:r>
    </w:p>
    <w:p w14:paraId="4D8F637F" w14:textId="16B528E1" w:rsidR="00137932" w:rsidRDefault="0091125A" w:rsidP="0091125A">
      <w:pPr>
        <w:pStyle w:val="Heading1"/>
      </w:pPr>
      <w:bookmarkStart w:id="7" w:name="_Toc524810094"/>
      <w:r>
        <w:t>Case Stud</w:t>
      </w:r>
      <w:r w:rsidR="007328EF">
        <w:t>y</w:t>
      </w:r>
      <w:bookmarkEnd w:id="7"/>
    </w:p>
    <w:p w14:paraId="619608ED" w14:textId="23B27719" w:rsidR="0091125A" w:rsidRDefault="0091125A" w:rsidP="0091125A">
      <w:pPr>
        <w:pStyle w:val="Heading2"/>
      </w:pPr>
      <w:bookmarkStart w:id="8" w:name="_Toc524810095"/>
      <w:r>
        <w:t>Bill Gates</w:t>
      </w:r>
      <w:bookmarkEnd w:id="8"/>
    </w:p>
    <w:p w14:paraId="108FC10B" w14:textId="7E888AA8" w:rsidR="0091125A" w:rsidRPr="0091125A" w:rsidRDefault="0091125A" w:rsidP="0091125A">
      <w:pPr>
        <w:pStyle w:val="Quote"/>
      </w:pPr>
      <w:r>
        <w:rPr>
          <w:shd w:val="clear" w:color="auto" w:fill="FFFFFF"/>
        </w:rPr>
        <w:t xml:space="preserve">Ultimately, the PC will be a window to everything people are interested in-and everything we need to know. </w:t>
      </w:r>
      <w:r w:rsidRPr="0091125A">
        <w:t>Bill Gates</w:t>
      </w:r>
    </w:p>
    <w:p w14:paraId="60E013A8" w14:textId="2A1C84E1" w:rsidR="005449D5" w:rsidRDefault="0091125A" w:rsidP="003E5F61">
      <w:r>
        <w:t>Bi</w:t>
      </w:r>
      <w:r w:rsidR="00550602">
        <w:t>ll Gates is a very</w:t>
      </w:r>
      <w:r w:rsidR="006163A0">
        <w:t>, very (very…)</w:t>
      </w:r>
      <w:r w:rsidR="00550602">
        <w:t xml:space="preserve"> wealthy man. </w:t>
      </w:r>
      <w:r w:rsidR="00416D1A">
        <w:t>Co-</w:t>
      </w:r>
      <w:r w:rsidR="00550602">
        <w:t>Founder of the Microsoft group, his income has primarily come from the personal computer</w:t>
      </w:r>
      <w:r w:rsidR="006163A0">
        <w:t xml:space="preserve"> </w:t>
      </w:r>
      <w:r w:rsidR="005449D5">
        <w:t xml:space="preserve">operating system </w:t>
      </w:r>
      <w:r w:rsidR="006163A0">
        <w:t>and associated products</w:t>
      </w:r>
      <w:r w:rsidR="00550602">
        <w:t>.</w:t>
      </w:r>
      <w:r w:rsidR="006163A0">
        <w:t xml:space="preserve"> Bill Gates did not invent the PC but saw vision about how the</w:t>
      </w:r>
      <w:r w:rsidR="005449D5">
        <w:t xml:space="preserve"> technology could be used, how the</w:t>
      </w:r>
      <w:r w:rsidR="006163A0">
        <w:t xml:space="preserve"> computer could change</w:t>
      </w:r>
      <w:r w:rsidR="005449D5">
        <w:t xml:space="preserve"> our lives and</w:t>
      </w:r>
      <w:r w:rsidR="006163A0">
        <w:t xml:space="preserve"> the way the world ran.  It is claimed that while studying at Harvard in 1974 Bill Gates read an article about the Altair 8800</w:t>
      </w:r>
      <w:r w:rsidR="003E5F61">
        <w:t xml:space="preserve"> and saw an opportunity for the development of operating systems in personal computers. </w:t>
      </w:r>
      <w:r w:rsidR="005449D5">
        <w:t>He phoned the manufacturer to demonstrate his product that day, even though he had no</w:t>
      </w:r>
      <w:r w:rsidR="00B836DC">
        <w:t>t</w:t>
      </w:r>
      <w:r w:rsidR="005449D5">
        <w:t xml:space="preserve"> started to write the programme</w:t>
      </w:r>
      <w:r w:rsidR="005449D5" w:rsidRPr="005449D5">
        <w:t xml:space="preserve"> </w:t>
      </w:r>
      <w:sdt>
        <w:sdtPr>
          <w:id w:val="-582687211"/>
          <w:citation/>
        </w:sdtPr>
        <w:sdtContent>
          <w:r w:rsidR="005449D5">
            <w:fldChar w:fldCharType="begin"/>
          </w:r>
          <w:r w:rsidR="005449D5">
            <w:instrText xml:space="preserve"> CITATION Ent18 \l 2057 </w:instrText>
          </w:r>
          <w:r w:rsidR="005449D5">
            <w:fldChar w:fldCharType="separate"/>
          </w:r>
          <w:r w:rsidR="00DA1865" w:rsidRPr="00DA1865">
            <w:rPr>
              <w:noProof/>
            </w:rPr>
            <w:t>(Entrepreneur Europe, 2018)</w:t>
          </w:r>
          <w:r w:rsidR="005449D5">
            <w:fldChar w:fldCharType="end"/>
          </w:r>
        </w:sdtContent>
      </w:sdt>
      <w:r w:rsidR="005449D5">
        <w:t>.</w:t>
      </w:r>
    </w:p>
    <w:p w14:paraId="5E0389ED" w14:textId="6BAB6DDD" w:rsidR="003E5F61" w:rsidRDefault="003E5F61" w:rsidP="003E5F61">
      <w:r>
        <w:lastRenderedPageBreak/>
        <w:t>Developing his system (MS-DOS) and licensing this to manufacturers</w:t>
      </w:r>
      <w:r w:rsidR="00B836DC">
        <w:t>,</w:t>
      </w:r>
      <w:r>
        <w:t xml:space="preserve"> Bill Gates was able to achieve almost universal dominance at one time</w:t>
      </w:r>
      <w:r w:rsidR="00B836DC">
        <w:t xml:space="preserve"> (97% coverage)</w:t>
      </w:r>
      <w:r>
        <w:t xml:space="preserve"> in the operating systems market </w:t>
      </w:r>
      <w:sdt>
        <w:sdtPr>
          <w:id w:val="-926410864"/>
          <w:citation/>
        </w:sdtPr>
        <w:sdtContent>
          <w:r>
            <w:fldChar w:fldCharType="begin"/>
          </w:r>
          <w:r>
            <w:instrText xml:space="preserve"> CITATION Glo181 \l 2057 </w:instrText>
          </w:r>
          <w:r>
            <w:fldChar w:fldCharType="separate"/>
          </w:r>
          <w:r w:rsidR="00DA1865" w:rsidRPr="00DA1865">
            <w:rPr>
              <w:noProof/>
            </w:rPr>
            <w:t>(GlobalStats, 2018)</w:t>
          </w:r>
          <w:r>
            <w:fldChar w:fldCharType="end"/>
          </w:r>
        </w:sdtContent>
      </w:sdt>
      <w:r>
        <w:t>.</w:t>
      </w:r>
      <w:r w:rsidRPr="003E5F61">
        <w:t xml:space="preserve"> </w:t>
      </w:r>
      <w:r w:rsidR="00E131A2">
        <w:t>Exploitation of this opportunity brought</w:t>
      </w:r>
      <w:r>
        <w:t xml:space="preserve"> huge </w:t>
      </w:r>
      <w:r w:rsidR="00E131A2">
        <w:t>success, which</w:t>
      </w:r>
      <w:r>
        <w:t xml:space="preserve"> has only recently been challenged by the rise of alternative platforms such as mobile technology where now Android is the dominant operating system.</w:t>
      </w:r>
      <w:r w:rsidR="002548FA">
        <w:t xml:space="preserve"> </w:t>
      </w:r>
    </w:p>
    <w:p w14:paraId="5A33C8F7" w14:textId="75E76487" w:rsidR="003E5F61" w:rsidRPr="005449D5" w:rsidRDefault="003E5F61" w:rsidP="005449D5">
      <w:pPr>
        <w:pStyle w:val="Caption"/>
        <w:jc w:val="center"/>
        <w:rPr>
          <w:noProof/>
          <w:color w:val="4472C4" w:themeColor="accent1"/>
        </w:rPr>
      </w:pPr>
      <w:bookmarkStart w:id="9" w:name="_Toc524809740"/>
      <w:r w:rsidRPr="005449D5">
        <w:rPr>
          <w:color w:val="4472C4" w:themeColor="accent1"/>
        </w:rPr>
        <w:t xml:space="preserve">Figure </w:t>
      </w:r>
      <w:r w:rsidRPr="005449D5">
        <w:rPr>
          <w:color w:val="4472C4" w:themeColor="accent1"/>
        </w:rPr>
        <w:fldChar w:fldCharType="begin"/>
      </w:r>
      <w:r w:rsidRPr="005449D5">
        <w:rPr>
          <w:color w:val="4472C4" w:themeColor="accent1"/>
        </w:rPr>
        <w:instrText xml:space="preserve"> SEQ Figure \* ARABIC </w:instrText>
      </w:r>
      <w:r w:rsidRPr="005449D5">
        <w:rPr>
          <w:color w:val="4472C4" w:themeColor="accent1"/>
        </w:rPr>
        <w:fldChar w:fldCharType="separate"/>
      </w:r>
      <w:r w:rsidR="00B34350">
        <w:rPr>
          <w:noProof/>
          <w:color w:val="4472C4" w:themeColor="accent1"/>
        </w:rPr>
        <w:t>2</w:t>
      </w:r>
      <w:r w:rsidRPr="005449D5">
        <w:rPr>
          <w:color w:val="4472C4" w:themeColor="accent1"/>
        </w:rPr>
        <w:fldChar w:fldCharType="end"/>
      </w:r>
      <w:r w:rsidRPr="005449D5">
        <w:rPr>
          <w:color w:val="4472C4" w:themeColor="accent1"/>
        </w:rPr>
        <w:t xml:space="preserve"> - Desktop Operating system Market Share Worldwide 2009-2018</w:t>
      </w:r>
      <w:bookmarkEnd w:id="9"/>
    </w:p>
    <w:p w14:paraId="03DD336D" w14:textId="2D3DC523" w:rsidR="003E5F61" w:rsidRDefault="003E5F61" w:rsidP="005449D5">
      <w:pPr>
        <w:jc w:val="center"/>
      </w:pPr>
      <w:r>
        <w:rPr>
          <w:noProof/>
        </w:rPr>
        <w:drawing>
          <wp:inline distT="0" distB="0" distL="0" distR="0" wp14:anchorId="4A65E9A1" wp14:editId="65F4737F">
            <wp:extent cx="3333347" cy="1875099"/>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3340" cy="1886345"/>
                    </a:xfrm>
                    <a:prstGeom prst="rect">
                      <a:avLst/>
                    </a:prstGeom>
                    <a:noFill/>
                    <a:ln>
                      <a:noFill/>
                    </a:ln>
                  </pic:spPr>
                </pic:pic>
              </a:graphicData>
            </a:graphic>
          </wp:inline>
        </w:drawing>
      </w:r>
    </w:p>
    <w:p w14:paraId="35C09F37" w14:textId="084DF1EF" w:rsidR="00190EDB" w:rsidRDefault="00190EDB" w:rsidP="00190EDB">
      <w:pPr>
        <w:pStyle w:val="Heading3"/>
      </w:pPr>
      <w:bookmarkStart w:id="10" w:name="_Toc524810096"/>
      <w:r>
        <w:t>So what type of Entrepreneur is he?</w:t>
      </w:r>
      <w:bookmarkEnd w:id="10"/>
    </w:p>
    <w:p w14:paraId="4BF26BF2" w14:textId="39A39DEA" w:rsidR="001C272B" w:rsidRDefault="00190EDB" w:rsidP="00190EDB">
      <w:r>
        <w:t xml:space="preserve">It is argued that the career trajectory of Bill Gates shows him to fit different models of Entrepreneurship at different stages of his career, from enthusiastic hobbyist to Opportunity spotting, to Opportunity creating </w:t>
      </w:r>
      <w:sdt>
        <w:sdtPr>
          <w:id w:val="525075934"/>
          <w:citation/>
        </w:sdtPr>
        <w:sdtContent>
          <w:r>
            <w:fldChar w:fldCharType="begin"/>
          </w:r>
          <w:r>
            <w:instrText xml:space="preserve"> CITATION Gra08 \l 2057 </w:instrText>
          </w:r>
          <w:r>
            <w:fldChar w:fldCharType="separate"/>
          </w:r>
          <w:r w:rsidR="00DA1865" w:rsidRPr="00DA1865">
            <w:rPr>
              <w:noProof/>
            </w:rPr>
            <w:t>(Gray, 2008)</w:t>
          </w:r>
          <w:r>
            <w:fldChar w:fldCharType="end"/>
          </w:r>
        </w:sdtContent>
      </w:sdt>
      <w:r>
        <w:t xml:space="preserve">. This fits with assertions from </w:t>
      </w:r>
      <w:r>
        <w:rPr>
          <w:noProof/>
        </w:rPr>
        <w:t xml:space="preserve">Carroll &amp; Mosakowski </w:t>
      </w:r>
      <w:r>
        <w:t xml:space="preserve">that Entrepreneurial behaviour is transient </w:t>
      </w:r>
      <w:sdt>
        <w:sdtPr>
          <w:id w:val="-817573046"/>
          <w:citation/>
        </w:sdtPr>
        <w:sdtContent>
          <w:r>
            <w:fldChar w:fldCharType="begin"/>
          </w:r>
          <w:r w:rsidR="009A14AD">
            <w:instrText xml:space="preserve">CITATION Placeholder1 \n  \l 2057 </w:instrText>
          </w:r>
          <w:r>
            <w:fldChar w:fldCharType="separate"/>
          </w:r>
          <w:r w:rsidR="00DA1865" w:rsidRPr="00DA1865">
            <w:rPr>
              <w:noProof/>
            </w:rPr>
            <w:t>(1987)</w:t>
          </w:r>
          <w:r>
            <w:fldChar w:fldCharType="end"/>
          </w:r>
        </w:sdtContent>
      </w:sdt>
      <w:r>
        <w:t>.</w:t>
      </w:r>
      <w:r w:rsidR="001C272B">
        <w:t xml:space="preserve"> The short answer is that Bill Gate</w:t>
      </w:r>
      <w:r w:rsidR="001520AA">
        <w:t>’</w:t>
      </w:r>
      <w:r w:rsidR="001C272B">
        <w:t xml:space="preserve">s Entrepreneurial behaviour was different at different stages of his career, and the drivers for behaviour were different also. </w:t>
      </w:r>
    </w:p>
    <w:p w14:paraId="64BF8432" w14:textId="51C2B7E1" w:rsidR="00190EDB" w:rsidRDefault="001C272B" w:rsidP="00190EDB">
      <w:r>
        <w:t xml:space="preserve">Bill Gates </w:t>
      </w:r>
      <w:r w:rsidR="00532E05">
        <w:t>did not</w:t>
      </w:r>
      <w:r>
        <w:t xml:space="preserve"> identif</w:t>
      </w:r>
      <w:r w:rsidR="00532E05">
        <w:t>y</w:t>
      </w:r>
      <w:r>
        <w:t xml:space="preserve"> his actions or motivations in 1974 </w:t>
      </w:r>
      <w:r w:rsidR="00532E05">
        <w:t>as particularly Entrepreneurial</w:t>
      </w:r>
      <w:r w:rsidR="00B90CD6">
        <w:t xml:space="preserve">, citing in a 2008 article that at the time he felt that computer programming was fun </w:t>
      </w:r>
      <w:sdt>
        <w:sdtPr>
          <w:id w:val="-435744662"/>
          <w:citation/>
        </w:sdtPr>
        <w:sdtContent>
          <w:r w:rsidR="00B90CD6">
            <w:fldChar w:fldCharType="begin"/>
          </w:r>
          <w:r w:rsidR="00B90CD6">
            <w:instrText xml:space="preserve"> CITATION Com08 \l 2057 </w:instrText>
          </w:r>
          <w:r w:rsidR="00B90CD6">
            <w:fldChar w:fldCharType="separate"/>
          </w:r>
          <w:r w:rsidR="00DA1865" w:rsidRPr="00DA1865">
            <w:rPr>
              <w:noProof/>
            </w:rPr>
            <w:t>(Computer Weekly, 2008)</w:t>
          </w:r>
          <w:r w:rsidR="00B90CD6">
            <w:fldChar w:fldCharType="end"/>
          </w:r>
        </w:sdtContent>
      </w:sdt>
      <w:r w:rsidR="00B90CD6">
        <w:t xml:space="preserve">. Subsequently Bill Gates has referred to himself as an Entrepreneur and </w:t>
      </w:r>
      <w:r w:rsidR="00532E05">
        <w:t>on review it is clear the behaviours and characteristics</w:t>
      </w:r>
      <w:r w:rsidR="00B90CD6">
        <w:t xml:space="preserve"> at the time were</w:t>
      </w:r>
      <w:r w:rsidR="00532E05">
        <w:t xml:space="preserve"> self-evident. </w:t>
      </w:r>
      <w:r w:rsidR="00507589">
        <w:t xml:space="preserve">It could be argued the most appropriate description of the start of the journey is that Bill Gates was somewhat of an Accidental Entrepreneur </w:t>
      </w:r>
      <w:sdt>
        <w:sdtPr>
          <w:id w:val="-2117196460"/>
          <w:citation/>
        </w:sdtPr>
        <w:sdtContent>
          <w:r w:rsidR="00507589">
            <w:fldChar w:fldCharType="begin"/>
          </w:r>
          <w:r w:rsidR="00507589">
            <w:instrText xml:space="preserve"> CITATION Kro03 \l 2057 </w:instrText>
          </w:r>
          <w:r w:rsidR="00507589">
            <w:fldChar w:fldCharType="separate"/>
          </w:r>
          <w:r w:rsidR="00DA1865" w:rsidRPr="00DA1865">
            <w:rPr>
              <w:noProof/>
            </w:rPr>
            <w:t>(Kroll &amp; Lambert, 2003)</w:t>
          </w:r>
          <w:r w:rsidR="00507589">
            <w:fldChar w:fldCharType="end"/>
          </w:r>
        </w:sdtContent>
      </w:sdt>
      <w:r w:rsidR="00507589">
        <w:t>, who developed into a global giant.</w:t>
      </w:r>
    </w:p>
    <w:p w14:paraId="63A541A0" w14:textId="65246778" w:rsidR="003E5F61" w:rsidRDefault="003E5F61" w:rsidP="005449D5">
      <w:pPr>
        <w:pStyle w:val="Heading3"/>
      </w:pPr>
      <w:r>
        <w:t xml:space="preserve"> </w:t>
      </w:r>
      <w:bookmarkStart w:id="11" w:name="_Toc524810097"/>
      <w:r w:rsidR="005449D5">
        <w:t>Economic development and social change</w:t>
      </w:r>
      <w:bookmarkEnd w:id="11"/>
    </w:p>
    <w:p w14:paraId="61A1BDFE" w14:textId="72EB5FA1" w:rsidR="00C4416F" w:rsidRDefault="003C03B7" w:rsidP="005449D5">
      <w:r>
        <w:t>The digital revolution</w:t>
      </w:r>
      <w:r w:rsidR="005449D5">
        <w:t xml:space="preserve"> </w:t>
      </w:r>
      <w:r w:rsidR="00BE3C12">
        <w:t xml:space="preserve">changed the world. Our behaviour changed to adopt technologies at an exponential rate. In 1984 around 8% of households in the USA owned a personal computer. By 2015 pc ownership was at 87% </w:t>
      </w:r>
      <w:sdt>
        <w:sdtPr>
          <w:id w:val="1439797525"/>
          <w:citation/>
        </w:sdtPr>
        <w:sdtContent>
          <w:r w:rsidR="00BE3C12">
            <w:fldChar w:fldCharType="begin"/>
          </w:r>
          <w:r w:rsidR="00BE3C12">
            <w:instrText xml:space="preserve"> CITATION Sta18 \l 2057 </w:instrText>
          </w:r>
          <w:r w:rsidR="00BE3C12">
            <w:fldChar w:fldCharType="separate"/>
          </w:r>
          <w:r w:rsidR="00DA1865" w:rsidRPr="00DA1865">
            <w:rPr>
              <w:noProof/>
            </w:rPr>
            <w:t>(Statisa, 2018)</w:t>
          </w:r>
          <w:r w:rsidR="00BE3C12">
            <w:fldChar w:fldCharType="end"/>
          </w:r>
        </w:sdtContent>
      </w:sdt>
      <w:r w:rsidR="00BE3C12">
        <w:t>.  Swiftly advancing technologies</w:t>
      </w:r>
      <w:r w:rsidR="000068E0">
        <w:t xml:space="preserve"> created new markets and jobs, and for Microsoft the economic impact</w:t>
      </w:r>
      <w:r w:rsidR="000068E0" w:rsidRPr="000068E0">
        <w:t xml:space="preserve"> </w:t>
      </w:r>
      <w:r w:rsidR="000068E0">
        <w:t>in measure of bo</w:t>
      </w:r>
      <w:r w:rsidR="001520AA">
        <w:t>th direct and indirect was huge</w:t>
      </w:r>
      <w:r w:rsidR="00E2741F">
        <w:t xml:space="preserve"> </w:t>
      </w:r>
      <w:sdt>
        <w:sdtPr>
          <w:id w:val="1232745230"/>
          <w:citation/>
        </w:sdtPr>
        <w:sdtContent>
          <w:r w:rsidR="00E2741F">
            <w:fldChar w:fldCharType="begin"/>
          </w:r>
          <w:r w:rsidR="00E2741F">
            <w:instrText xml:space="preserve"> CITATION Eic10 \l 2057 </w:instrText>
          </w:r>
          <w:r w:rsidR="00E2741F">
            <w:fldChar w:fldCharType="separate"/>
          </w:r>
          <w:r w:rsidR="00DA1865" w:rsidRPr="00DA1865">
            <w:rPr>
              <w:noProof/>
            </w:rPr>
            <w:t>(Eicher, 2010)</w:t>
          </w:r>
          <w:r w:rsidR="00E2741F">
            <w:fldChar w:fldCharType="end"/>
          </w:r>
        </w:sdtContent>
      </w:sdt>
      <w:r w:rsidR="001520AA">
        <w:t>.</w:t>
      </w:r>
      <w:r w:rsidR="00C4416F">
        <w:t xml:space="preserve"> </w:t>
      </w:r>
    </w:p>
    <w:p w14:paraId="52C880D8" w14:textId="70857868" w:rsidR="00C4416F" w:rsidRDefault="00C4416F" w:rsidP="005449D5"/>
    <w:p w14:paraId="4B692537" w14:textId="77777777" w:rsidR="00C4416F" w:rsidRDefault="00C4416F" w:rsidP="005449D5"/>
    <w:p w14:paraId="24029576" w14:textId="77777777" w:rsidR="00C4416F" w:rsidRDefault="00C4416F" w:rsidP="005449D5"/>
    <w:p w14:paraId="02B1F99A" w14:textId="77777777" w:rsidR="00C4416F" w:rsidRDefault="001520AA" w:rsidP="005449D5">
      <w:pPr>
        <w:rPr>
          <w:noProof/>
        </w:rPr>
      </w:pPr>
      <w:r>
        <w:t xml:space="preserve"> </w:t>
      </w:r>
    </w:p>
    <w:p w14:paraId="53E0D7B1" w14:textId="3F6BE998" w:rsidR="00C4416F" w:rsidRPr="00BE3C12" w:rsidRDefault="00C4416F" w:rsidP="00C4416F">
      <w:pPr>
        <w:pStyle w:val="Caption"/>
        <w:jc w:val="center"/>
        <w:rPr>
          <w:color w:val="4472C4" w:themeColor="accent1"/>
        </w:rPr>
      </w:pPr>
      <w:bookmarkStart w:id="12" w:name="_Toc524809741"/>
      <w:r w:rsidRPr="00BE3C12">
        <w:rPr>
          <w:color w:val="4472C4" w:themeColor="accent1"/>
        </w:rPr>
        <w:lastRenderedPageBreak/>
        <w:t xml:space="preserve">Figure </w:t>
      </w:r>
      <w:r w:rsidRPr="00BE3C12">
        <w:rPr>
          <w:color w:val="4472C4" w:themeColor="accent1"/>
        </w:rPr>
        <w:fldChar w:fldCharType="begin"/>
      </w:r>
      <w:r w:rsidRPr="00BE3C12">
        <w:rPr>
          <w:color w:val="4472C4" w:themeColor="accent1"/>
        </w:rPr>
        <w:instrText xml:space="preserve"> SEQ Figure \* ARABIC </w:instrText>
      </w:r>
      <w:r w:rsidRPr="00BE3C12">
        <w:rPr>
          <w:color w:val="4472C4" w:themeColor="accent1"/>
        </w:rPr>
        <w:fldChar w:fldCharType="separate"/>
      </w:r>
      <w:r w:rsidR="00B34350">
        <w:rPr>
          <w:noProof/>
          <w:color w:val="4472C4" w:themeColor="accent1"/>
        </w:rPr>
        <w:t>3</w:t>
      </w:r>
      <w:r w:rsidRPr="00BE3C12">
        <w:rPr>
          <w:color w:val="4472C4" w:themeColor="accent1"/>
        </w:rPr>
        <w:fldChar w:fldCharType="end"/>
      </w:r>
      <w:r w:rsidRPr="00BE3C12">
        <w:rPr>
          <w:color w:val="4472C4" w:themeColor="accent1"/>
        </w:rPr>
        <w:t xml:space="preserve"> - Percentage of households in the USA with a PC at home 1984-2015</w:t>
      </w:r>
      <w:r>
        <w:rPr>
          <w:color w:val="4472C4" w:themeColor="accent1"/>
        </w:rPr>
        <w:t xml:space="preserve"> </w:t>
      </w:r>
      <w:sdt>
        <w:sdtPr>
          <w:rPr>
            <w:color w:val="4472C4" w:themeColor="accent1"/>
          </w:rPr>
          <w:id w:val="783621039"/>
          <w:citation/>
        </w:sdtPr>
        <w:sdtContent>
          <w:r>
            <w:rPr>
              <w:color w:val="4472C4" w:themeColor="accent1"/>
            </w:rPr>
            <w:fldChar w:fldCharType="begin"/>
          </w:r>
          <w:r>
            <w:rPr>
              <w:color w:val="4472C4" w:themeColor="accent1"/>
            </w:rPr>
            <w:instrText xml:space="preserve"> CITATION Sta18 \l 2057 </w:instrText>
          </w:r>
          <w:r>
            <w:rPr>
              <w:color w:val="4472C4" w:themeColor="accent1"/>
            </w:rPr>
            <w:fldChar w:fldCharType="separate"/>
          </w:r>
          <w:r w:rsidR="00DA1865" w:rsidRPr="00DA1865">
            <w:rPr>
              <w:noProof/>
              <w:color w:val="4472C4" w:themeColor="accent1"/>
            </w:rPr>
            <w:t>(Statisa, 2018)</w:t>
          </w:r>
          <w:r>
            <w:rPr>
              <w:color w:val="4472C4" w:themeColor="accent1"/>
            </w:rPr>
            <w:fldChar w:fldCharType="end"/>
          </w:r>
        </w:sdtContent>
      </w:sdt>
      <w:bookmarkEnd w:id="12"/>
    </w:p>
    <w:p w14:paraId="40A2539D" w14:textId="00C12F63" w:rsidR="005449D5" w:rsidRDefault="00C4416F" w:rsidP="00C4416F">
      <w:pPr>
        <w:jc w:val="center"/>
      </w:pPr>
      <w:r>
        <w:rPr>
          <w:noProof/>
        </w:rPr>
        <w:drawing>
          <wp:inline distT="0" distB="0" distL="0" distR="0" wp14:anchorId="0B2B2AB4" wp14:editId="5BED3B9D">
            <wp:extent cx="3101009" cy="1961711"/>
            <wp:effectExtent l="0" t="0" r="444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2923"/>
                    <a:stretch/>
                  </pic:blipFill>
                  <pic:spPr bwMode="auto">
                    <a:xfrm>
                      <a:off x="0" y="0"/>
                      <a:ext cx="3135274" cy="1983387"/>
                    </a:xfrm>
                    <a:prstGeom prst="rect">
                      <a:avLst/>
                    </a:prstGeom>
                    <a:ln>
                      <a:noFill/>
                    </a:ln>
                    <a:extLst>
                      <a:ext uri="{53640926-AAD7-44D8-BBD7-CCE9431645EC}">
                        <a14:shadowObscured xmlns:a14="http://schemas.microsoft.com/office/drawing/2010/main"/>
                      </a:ext>
                    </a:extLst>
                  </pic:spPr>
                </pic:pic>
              </a:graphicData>
            </a:graphic>
          </wp:inline>
        </w:drawing>
      </w:r>
    </w:p>
    <w:p w14:paraId="684FE4E1" w14:textId="267190BD" w:rsidR="001520AA" w:rsidRDefault="001520AA" w:rsidP="001520AA">
      <w:pPr>
        <w:pStyle w:val="Heading4"/>
      </w:pPr>
      <w:r>
        <w:t xml:space="preserve">Direct </w:t>
      </w:r>
      <w:r w:rsidR="001B42DC">
        <w:t xml:space="preserve">&amp; Indirect </w:t>
      </w:r>
      <w:r>
        <w:t>Economic Impact</w:t>
      </w:r>
    </w:p>
    <w:p w14:paraId="6E027F23" w14:textId="3BA2E3E8" w:rsidR="001520AA" w:rsidRDefault="000E3918" w:rsidP="001520AA">
      <w:r>
        <w:t>Microsoft has a workforce of around 130,000 people worldwide as of 2018 which has approximately doubled since 2005. This growth is driven by economic expansion and the acquisition of existing enterprises</w:t>
      </w:r>
      <w:r w:rsidRPr="000E3918">
        <w:t xml:space="preserve"> </w:t>
      </w:r>
      <w:sdt>
        <w:sdtPr>
          <w:id w:val="1241051498"/>
          <w:citation/>
        </w:sdtPr>
        <w:sdtContent>
          <w:r>
            <w:fldChar w:fldCharType="begin"/>
          </w:r>
          <w:r>
            <w:instrText xml:space="preserve"> CITATION sta18 \l 2057 </w:instrText>
          </w:r>
          <w:r>
            <w:fldChar w:fldCharType="separate"/>
          </w:r>
          <w:r w:rsidR="00DA1865" w:rsidRPr="00DA1865">
            <w:rPr>
              <w:noProof/>
            </w:rPr>
            <w:t>(statista, 2018)</w:t>
          </w:r>
          <w:r>
            <w:fldChar w:fldCharType="end"/>
          </w:r>
        </w:sdtContent>
      </w:sdt>
      <w:r>
        <w:t xml:space="preserve">. At the Redmond campus in Washington state (Microsoft HQ) around 40,000 employees are stationed which makes Microsoft the second largest employer in the locale after Airplane manufacturing Boeing </w:t>
      </w:r>
      <w:sdt>
        <w:sdtPr>
          <w:id w:val="-1069192015"/>
          <w:citation/>
        </w:sdtPr>
        <w:sdtContent>
          <w:r>
            <w:fldChar w:fldCharType="begin"/>
          </w:r>
          <w:r>
            <w:instrText xml:space="preserve"> CITATION Eic10 \l 2057 </w:instrText>
          </w:r>
          <w:r>
            <w:fldChar w:fldCharType="separate"/>
          </w:r>
          <w:r w:rsidR="00DA1865" w:rsidRPr="00DA1865">
            <w:rPr>
              <w:noProof/>
            </w:rPr>
            <w:t>(Eicher, 2010)</w:t>
          </w:r>
          <w:r>
            <w:fldChar w:fldCharType="end"/>
          </w:r>
        </w:sdtContent>
      </w:sdt>
      <w:r>
        <w:t>.</w:t>
      </w:r>
      <w:r w:rsidR="000F52D6">
        <w:t xml:space="preserve"> Microsoft makes another interesting contribution to the economy, it allows others to do their business. As the leading provider of operating systems and business IT software the impact on the economy is large, but difficult to measure (i.e. how much more efficient are systems in SME for example that use excel for basic accounting over a ledger &amp; a pen? What is the impact for businesses using outlook etc)</w:t>
      </w:r>
    </w:p>
    <w:p w14:paraId="2CC6C850" w14:textId="2B163CE2" w:rsidR="0045685A" w:rsidRDefault="0045685A" w:rsidP="001520AA">
      <w:proofErr w:type="spellStart"/>
      <w:r>
        <w:t>Microsofts</w:t>
      </w:r>
      <w:proofErr w:type="spellEnd"/>
      <w:r w:rsidR="00B34350">
        <w:t>’</w:t>
      </w:r>
      <w:r>
        <w:t xml:space="preserve"> employees </w:t>
      </w:r>
      <w:r w:rsidR="00C93240">
        <w:t>receive</w:t>
      </w:r>
      <w:r>
        <w:t xml:space="preserve"> close to $7billion in </w:t>
      </w:r>
      <w:r w:rsidR="00B34350">
        <w:t>gross wage compensation annually (as of 2008) and the attributable economic impact</w:t>
      </w:r>
      <w:r w:rsidR="00EA30B6">
        <w:t xml:space="preserve"> (Gross State Product)</w:t>
      </w:r>
      <w:r w:rsidR="00B34350">
        <w:t xml:space="preserve"> across Washington state is close to $44billion </w:t>
      </w:r>
      <w:sdt>
        <w:sdtPr>
          <w:id w:val="-1562090538"/>
          <w:citation/>
        </w:sdtPr>
        <w:sdtContent>
          <w:r w:rsidR="00B34350">
            <w:fldChar w:fldCharType="begin"/>
          </w:r>
          <w:r w:rsidR="00B34350">
            <w:instrText xml:space="preserve"> CITATION Eic10 \l 2057 </w:instrText>
          </w:r>
          <w:r w:rsidR="00B34350">
            <w:fldChar w:fldCharType="separate"/>
          </w:r>
          <w:r w:rsidR="00DA1865" w:rsidRPr="00DA1865">
            <w:rPr>
              <w:noProof/>
            </w:rPr>
            <w:t>(Eicher, 2010)</w:t>
          </w:r>
          <w:r w:rsidR="00B34350">
            <w:fldChar w:fldCharType="end"/>
          </w:r>
        </w:sdtContent>
      </w:sdt>
      <w:r w:rsidR="00B34350">
        <w:t>.</w:t>
      </w:r>
      <w:r w:rsidR="00C93240">
        <w:t xml:space="preserve"> </w:t>
      </w:r>
      <w:proofErr w:type="spellStart"/>
      <w:r w:rsidR="00C93240">
        <w:t>Microsofts</w:t>
      </w:r>
      <w:proofErr w:type="spellEnd"/>
      <w:r w:rsidR="00C93240">
        <w:t>’ employment multiplier is close to 7 (in 2008), which means that ever</w:t>
      </w:r>
      <w:r w:rsidR="00EA30B6">
        <w:t>y</w:t>
      </w:r>
      <w:r w:rsidR="00C93240">
        <w:t xml:space="preserve"> role at Microsoft supports 5.8 jobs in the Washington state economy.</w:t>
      </w:r>
      <w:r w:rsidR="00EA30B6">
        <w:t xml:space="preserve"> Microsoft moved to Washington in 1979 with a staff of 30 employees and a turnover of c$3million dollars. </w:t>
      </w:r>
      <w:r w:rsidR="00D30221">
        <w:t xml:space="preserve">As of 2008 the sales income had grown 20-fold to around $60billion. Most recent sales data </w:t>
      </w:r>
      <w:proofErr w:type="gramStart"/>
      <w:r w:rsidR="00D30221">
        <w:t>shows</w:t>
      </w:r>
      <w:proofErr w:type="gramEnd"/>
      <w:r w:rsidR="00D30221">
        <w:t xml:space="preserve"> Microsoft surpassed $110billion annual revenue for 2018 financial year </w:t>
      </w:r>
      <w:sdt>
        <w:sdtPr>
          <w:id w:val="2070691619"/>
          <w:citation/>
        </w:sdtPr>
        <w:sdtContent>
          <w:r w:rsidR="00D30221">
            <w:fldChar w:fldCharType="begin"/>
          </w:r>
          <w:r w:rsidR="00D30221">
            <w:instrText xml:space="preserve"> CITATION Fol18 \l 2057 </w:instrText>
          </w:r>
          <w:r w:rsidR="00D30221">
            <w:fldChar w:fldCharType="separate"/>
          </w:r>
          <w:r w:rsidR="00DA1865" w:rsidRPr="00DA1865">
            <w:rPr>
              <w:noProof/>
            </w:rPr>
            <w:t>(Foley, 2018)</w:t>
          </w:r>
          <w:r w:rsidR="00D30221">
            <w:fldChar w:fldCharType="end"/>
          </w:r>
        </w:sdtContent>
      </w:sdt>
      <w:r w:rsidR="00D30221">
        <w:t>.</w:t>
      </w:r>
    </w:p>
    <w:p w14:paraId="7CCA325F" w14:textId="721FBBF2" w:rsidR="00B34350" w:rsidRDefault="00B34350" w:rsidP="00B34350">
      <w:pPr>
        <w:keepNext/>
        <w:jc w:val="center"/>
      </w:pPr>
      <w:r>
        <w:rPr>
          <w:noProof/>
        </w:rPr>
        <w:drawing>
          <wp:inline distT="0" distB="0" distL="0" distR="0" wp14:anchorId="02313EF5" wp14:editId="1E69C255">
            <wp:extent cx="2582421" cy="1979875"/>
            <wp:effectExtent l="0" t="0" r="889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03761" cy="1996236"/>
                    </a:xfrm>
                    <a:prstGeom prst="rect">
                      <a:avLst/>
                    </a:prstGeom>
                  </pic:spPr>
                </pic:pic>
              </a:graphicData>
            </a:graphic>
          </wp:inline>
        </w:drawing>
      </w:r>
      <w:r>
        <w:rPr>
          <w:noProof/>
        </w:rPr>
        <w:drawing>
          <wp:inline distT="0" distB="0" distL="0" distR="0" wp14:anchorId="0F69CB28" wp14:editId="68A37966">
            <wp:extent cx="2577291" cy="185173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15232" cy="1878993"/>
                    </a:xfrm>
                    <a:prstGeom prst="rect">
                      <a:avLst/>
                    </a:prstGeom>
                  </pic:spPr>
                </pic:pic>
              </a:graphicData>
            </a:graphic>
          </wp:inline>
        </w:drawing>
      </w:r>
    </w:p>
    <w:p w14:paraId="73FB4FA2" w14:textId="76006B68" w:rsidR="00B34350" w:rsidRPr="00B34350" w:rsidRDefault="00B34350" w:rsidP="00B34350">
      <w:pPr>
        <w:pStyle w:val="Caption"/>
        <w:jc w:val="center"/>
        <w:rPr>
          <w:color w:val="4472C4" w:themeColor="accent1"/>
        </w:rPr>
      </w:pPr>
      <w:bookmarkStart w:id="13" w:name="_Toc524809742"/>
      <w:r w:rsidRPr="00B34350">
        <w:rPr>
          <w:color w:val="4472C4" w:themeColor="accent1"/>
        </w:rPr>
        <w:t xml:space="preserve">Figure </w:t>
      </w:r>
      <w:r w:rsidRPr="00B34350">
        <w:rPr>
          <w:color w:val="4472C4" w:themeColor="accent1"/>
        </w:rPr>
        <w:fldChar w:fldCharType="begin"/>
      </w:r>
      <w:r w:rsidRPr="00B34350">
        <w:rPr>
          <w:color w:val="4472C4" w:themeColor="accent1"/>
        </w:rPr>
        <w:instrText xml:space="preserve"> SEQ Figure \* ARABIC </w:instrText>
      </w:r>
      <w:r w:rsidRPr="00B34350">
        <w:rPr>
          <w:color w:val="4472C4" w:themeColor="accent1"/>
        </w:rPr>
        <w:fldChar w:fldCharType="separate"/>
      </w:r>
      <w:r w:rsidRPr="00B34350">
        <w:rPr>
          <w:noProof/>
          <w:color w:val="4472C4" w:themeColor="accent1"/>
        </w:rPr>
        <w:t>4</w:t>
      </w:r>
      <w:r w:rsidRPr="00B34350">
        <w:rPr>
          <w:color w:val="4472C4" w:themeColor="accent1"/>
        </w:rPr>
        <w:fldChar w:fldCharType="end"/>
      </w:r>
      <w:r w:rsidRPr="00B34350">
        <w:rPr>
          <w:color w:val="4472C4" w:themeColor="accent1"/>
        </w:rPr>
        <w:t xml:space="preserve"> - Global Revenues &amp; Employment </w:t>
      </w:r>
      <w:sdt>
        <w:sdtPr>
          <w:rPr>
            <w:color w:val="4472C4" w:themeColor="accent1"/>
          </w:rPr>
          <w:id w:val="196364960"/>
          <w:citation/>
        </w:sdtPr>
        <w:sdtContent>
          <w:r w:rsidRPr="00B34350">
            <w:rPr>
              <w:color w:val="4472C4" w:themeColor="accent1"/>
            </w:rPr>
            <w:fldChar w:fldCharType="begin"/>
          </w:r>
          <w:r w:rsidRPr="00B34350">
            <w:rPr>
              <w:color w:val="4472C4" w:themeColor="accent1"/>
            </w:rPr>
            <w:instrText xml:space="preserve"> CITATION Eic10 \l 2057 </w:instrText>
          </w:r>
          <w:r w:rsidRPr="00B34350">
            <w:rPr>
              <w:color w:val="4472C4" w:themeColor="accent1"/>
            </w:rPr>
            <w:fldChar w:fldCharType="separate"/>
          </w:r>
          <w:r w:rsidR="00DA1865" w:rsidRPr="00DA1865">
            <w:rPr>
              <w:noProof/>
              <w:color w:val="4472C4" w:themeColor="accent1"/>
            </w:rPr>
            <w:t>(Eicher, 2010)</w:t>
          </w:r>
          <w:r w:rsidRPr="00B34350">
            <w:rPr>
              <w:color w:val="4472C4" w:themeColor="accent1"/>
            </w:rPr>
            <w:fldChar w:fldCharType="end"/>
          </w:r>
        </w:sdtContent>
      </w:sdt>
      <w:bookmarkEnd w:id="13"/>
    </w:p>
    <w:p w14:paraId="7006E1FC" w14:textId="18B510FF" w:rsidR="001B42DC" w:rsidRDefault="000F52D6" w:rsidP="000F52D6">
      <w:pPr>
        <w:pStyle w:val="Heading4"/>
      </w:pPr>
      <w:r>
        <w:lastRenderedPageBreak/>
        <w:t>Philanthropy</w:t>
      </w:r>
    </w:p>
    <w:p w14:paraId="7559C3ED" w14:textId="36FB2793" w:rsidR="004021E9" w:rsidRPr="004021E9" w:rsidRDefault="004021E9" w:rsidP="004021E9">
      <w:pPr>
        <w:pStyle w:val="Quote"/>
      </w:pPr>
      <w:r>
        <w:rPr>
          <w:shd w:val="clear" w:color="auto" w:fill="FFFFFF"/>
        </w:rPr>
        <w:t>When you drink water, think of its source</w:t>
      </w:r>
      <w:r w:rsidR="009A434E">
        <w:rPr>
          <w:shd w:val="clear" w:color="auto" w:fill="FFFFFF"/>
        </w:rPr>
        <w:t xml:space="preserve"> – Anon. China</w:t>
      </w:r>
    </w:p>
    <w:p w14:paraId="1E8908A2" w14:textId="3FF01F4A" w:rsidR="009A434E" w:rsidRDefault="00F20A08" w:rsidP="000F52D6">
      <w:r>
        <w:t xml:space="preserve">As of August 2018, Bill Gates is the second wealthiest person in the world with estimated net worth of around $97billion. Through charitable programmes as up to 2007 Bill Gates has donated c$28billion to charity, with a further commitment that 95% of his shared wealth (with wife Melinda) would be donated to charity in their lifetime </w:t>
      </w:r>
      <w:sdt>
        <w:sdtPr>
          <w:id w:val="-1148580349"/>
          <w:citation/>
        </w:sdtPr>
        <w:sdtContent>
          <w:r>
            <w:fldChar w:fldCharType="begin"/>
          </w:r>
          <w:r>
            <w:instrText xml:space="preserve"> CITATION BBC10 \l 2057 </w:instrText>
          </w:r>
          <w:r>
            <w:fldChar w:fldCharType="separate"/>
          </w:r>
          <w:r w:rsidR="00DA1865" w:rsidRPr="00DA1865">
            <w:rPr>
              <w:noProof/>
            </w:rPr>
            <w:t>(BBC, 2010)</w:t>
          </w:r>
          <w:r>
            <w:fldChar w:fldCharType="end"/>
          </w:r>
        </w:sdtContent>
      </w:sdt>
      <w:r>
        <w:t xml:space="preserve">. </w:t>
      </w:r>
      <w:r w:rsidR="004021E9">
        <w:t xml:space="preserve">Bill Gates and Warren Buffet </w:t>
      </w:r>
      <w:r w:rsidR="009A434E">
        <w:t xml:space="preserve">founded the Giving Pledge in 2010; </w:t>
      </w:r>
      <w:r w:rsidR="004021E9">
        <w:t>committ</w:t>
      </w:r>
      <w:r w:rsidR="009A434E">
        <w:t xml:space="preserve">ing some of the world’s wealthiest people to donating half of their wealth to philanthropy during (or at the end) or their lifetime </w:t>
      </w:r>
      <w:sdt>
        <w:sdtPr>
          <w:id w:val="705139804"/>
          <w:citation/>
        </w:sdtPr>
        <w:sdtContent>
          <w:r w:rsidR="009A434E">
            <w:fldChar w:fldCharType="begin"/>
          </w:r>
          <w:r w:rsidR="009A434E">
            <w:instrText xml:space="preserve"> CITATION giv18 \l 2057 </w:instrText>
          </w:r>
          <w:r w:rsidR="009A434E">
            <w:fldChar w:fldCharType="separate"/>
          </w:r>
          <w:r w:rsidR="00DA1865" w:rsidRPr="00DA1865">
            <w:rPr>
              <w:noProof/>
            </w:rPr>
            <w:t>(givingpledge.org, 2018)</w:t>
          </w:r>
          <w:r w:rsidR="009A434E">
            <w:fldChar w:fldCharType="end"/>
          </w:r>
        </w:sdtContent>
      </w:sdt>
      <w:r w:rsidR="009A434E">
        <w:t>. As of 2018 184 wealthy people have pledged an estimated $600billion.</w:t>
      </w:r>
    </w:p>
    <w:p w14:paraId="34A31A60" w14:textId="77777777" w:rsidR="00D603FD" w:rsidRDefault="00D603FD" w:rsidP="00D603FD">
      <w:pPr>
        <w:pStyle w:val="Heading1"/>
      </w:pPr>
      <w:bookmarkStart w:id="14" w:name="_Toc524810098"/>
      <w:r>
        <w:t>Conclusions</w:t>
      </w:r>
      <w:bookmarkEnd w:id="14"/>
    </w:p>
    <w:p w14:paraId="09064570" w14:textId="65A63744" w:rsidR="009C25DE" w:rsidRDefault="00431225" w:rsidP="00D603FD">
      <w:pPr>
        <w:pStyle w:val="Heading2"/>
      </w:pPr>
      <w:bookmarkStart w:id="15" w:name="_Toc524810099"/>
      <w:r>
        <w:t>Entrepreneurship</w:t>
      </w:r>
      <w:r w:rsidR="009C25DE" w:rsidRPr="009C25DE">
        <w:t xml:space="preserve"> </w:t>
      </w:r>
      <w:r w:rsidR="007328EF">
        <w:t>&amp; Social Good/E</w:t>
      </w:r>
      <w:r w:rsidR="009C25DE">
        <w:t>conomic change</w:t>
      </w:r>
      <w:bookmarkEnd w:id="15"/>
    </w:p>
    <w:p w14:paraId="56E8ACAE" w14:textId="63425D2C" w:rsidR="00431225" w:rsidRDefault="00861C15" w:rsidP="007328EF">
      <w:pPr>
        <w:pStyle w:val="Quote"/>
      </w:pPr>
      <w:r>
        <w:t>Entrepreneurship has come to be perceived as an engine of economic and social development throughout the world</w:t>
      </w:r>
      <w:r w:rsidR="007328EF">
        <w:t>.</w:t>
      </w:r>
      <w:r>
        <w:t xml:space="preserve"> </w:t>
      </w:r>
      <w:sdt>
        <w:sdtPr>
          <w:id w:val="322176850"/>
          <w:citation/>
        </w:sdtPr>
        <w:sdtContent>
          <w:r>
            <w:fldChar w:fldCharType="begin"/>
          </w:r>
          <w:r>
            <w:instrText xml:space="preserve">CITATION Acs06 \p 3 \l 2057 </w:instrText>
          </w:r>
          <w:r>
            <w:fldChar w:fldCharType="separate"/>
          </w:r>
          <w:r w:rsidR="00DA1865" w:rsidRPr="00DA1865">
            <w:rPr>
              <w:noProof/>
            </w:rPr>
            <w:t>(Acs &amp; Audretsch, 2006, p. 3)</w:t>
          </w:r>
          <w:r>
            <w:fldChar w:fldCharType="end"/>
          </w:r>
        </w:sdtContent>
      </w:sdt>
    </w:p>
    <w:p w14:paraId="30B3B416" w14:textId="481A2696" w:rsidR="00EC2829" w:rsidRDefault="00D603FD" w:rsidP="00D603FD">
      <w:r>
        <w:t xml:space="preserve">Entrepreneurship is </w:t>
      </w:r>
      <w:r w:rsidR="0070751C">
        <w:t>a set of behaviours and</w:t>
      </w:r>
      <w:r>
        <w:t xml:space="preserve"> actions</w:t>
      </w:r>
      <w:r w:rsidR="0070751C">
        <w:t xml:space="preserve"> </w:t>
      </w:r>
      <w:r w:rsidR="00EC2829">
        <w:t>focussed around discovering or creating a new opportunity in the belief this will lead to profit</w:t>
      </w:r>
      <w:r w:rsidR="009D4DFC">
        <w:t xml:space="preserve"> (or benefit to stakeholders) </w:t>
      </w:r>
      <w:sdt>
        <w:sdtPr>
          <w:id w:val="-61252656"/>
          <w:citation/>
        </w:sdtPr>
        <w:sdtContent>
          <w:r w:rsidR="009D4DFC">
            <w:fldChar w:fldCharType="begin"/>
          </w:r>
          <w:r w:rsidR="009D4DFC">
            <w:instrText xml:space="preserve"> CITATION Sha001 \l 2057 </w:instrText>
          </w:r>
          <w:r w:rsidR="009D4DFC">
            <w:fldChar w:fldCharType="separate"/>
          </w:r>
          <w:r w:rsidR="00DA1865" w:rsidRPr="00DA1865">
            <w:rPr>
              <w:noProof/>
            </w:rPr>
            <w:t>(Shane &amp; Venkataraman, 2000)</w:t>
          </w:r>
          <w:r w:rsidR="009D4DFC">
            <w:fldChar w:fldCharType="end"/>
          </w:r>
        </w:sdtContent>
      </w:sdt>
      <w:r w:rsidR="009D4DFC">
        <w:t xml:space="preserve">, </w:t>
      </w:r>
      <w:sdt>
        <w:sdtPr>
          <w:id w:val="745923810"/>
          <w:citation/>
        </w:sdtPr>
        <w:sdtContent>
          <w:r w:rsidR="009D4DFC">
            <w:fldChar w:fldCharType="begin"/>
          </w:r>
          <w:r w:rsidR="009D4DFC">
            <w:instrText xml:space="preserve"> CITATION Ard03 \l 2057 </w:instrText>
          </w:r>
          <w:r w:rsidR="009D4DFC">
            <w:fldChar w:fldCharType="separate"/>
          </w:r>
          <w:r w:rsidR="00DA1865" w:rsidRPr="00DA1865">
            <w:rPr>
              <w:noProof/>
            </w:rPr>
            <w:t>(Ardichvili, et al., 2003)</w:t>
          </w:r>
          <w:r w:rsidR="009D4DFC">
            <w:fldChar w:fldCharType="end"/>
          </w:r>
        </w:sdtContent>
      </w:sdt>
      <w:r w:rsidR="009D4DFC">
        <w:t xml:space="preserve">, </w:t>
      </w:r>
      <w:sdt>
        <w:sdtPr>
          <w:id w:val="-283808097"/>
          <w:citation/>
        </w:sdtPr>
        <w:sdtContent>
          <w:r w:rsidR="009D4DFC">
            <w:fldChar w:fldCharType="begin"/>
          </w:r>
          <w:r w:rsidR="009D4DFC">
            <w:instrText xml:space="preserve"> CITATION Sha031 \l 2057 </w:instrText>
          </w:r>
          <w:r w:rsidR="009D4DFC">
            <w:fldChar w:fldCharType="separate"/>
          </w:r>
          <w:r w:rsidR="00DA1865" w:rsidRPr="00DA1865">
            <w:rPr>
              <w:noProof/>
            </w:rPr>
            <w:t>(Shane &amp; Eckhardt, 2003)</w:t>
          </w:r>
          <w:r w:rsidR="009D4DFC">
            <w:fldChar w:fldCharType="end"/>
          </w:r>
        </w:sdtContent>
      </w:sdt>
      <w:r w:rsidR="009D4DFC">
        <w:t xml:space="preserve">, </w:t>
      </w:r>
      <w:sdt>
        <w:sdtPr>
          <w:id w:val="636536372"/>
          <w:citation/>
        </w:sdtPr>
        <w:sdtContent>
          <w:r w:rsidR="009D4DFC">
            <w:fldChar w:fldCharType="begin"/>
          </w:r>
          <w:r w:rsidR="009D4DFC">
            <w:instrText xml:space="preserve"> CITATION Kar15 \l 2057 </w:instrText>
          </w:r>
          <w:r w:rsidR="009D4DFC">
            <w:fldChar w:fldCharType="separate"/>
          </w:r>
          <w:r w:rsidR="00DA1865" w:rsidRPr="00DA1865">
            <w:rPr>
              <w:noProof/>
            </w:rPr>
            <w:t>(Karlesky, 2015)</w:t>
          </w:r>
          <w:r w:rsidR="009D4DFC">
            <w:fldChar w:fldCharType="end"/>
          </w:r>
        </w:sdtContent>
      </w:sdt>
      <w:r w:rsidR="009D4DFC">
        <w:t>. Entrepreneurship contributes significantly to economies worldwide, providing jobs</w:t>
      </w:r>
      <w:r w:rsidR="00FB1B89">
        <w:t xml:space="preserve">, income, tax receipts, lessening burden of unemployment and welfare liabilities amongst other measures </w:t>
      </w:r>
      <w:sdt>
        <w:sdtPr>
          <w:id w:val="-1349871194"/>
          <w:citation/>
        </w:sdtPr>
        <w:sdtContent>
          <w:r w:rsidR="00FB1B89">
            <w:fldChar w:fldCharType="begin"/>
          </w:r>
          <w:r w:rsidR="00FB1B89">
            <w:instrText xml:space="preserve"> CITATION Cum14 \l 2057 </w:instrText>
          </w:r>
          <w:r w:rsidR="00FB1B89">
            <w:fldChar w:fldCharType="separate"/>
          </w:r>
          <w:r w:rsidR="00DA1865" w:rsidRPr="00DA1865">
            <w:rPr>
              <w:noProof/>
            </w:rPr>
            <w:t>(Cumming, et al., 2014)</w:t>
          </w:r>
          <w:r w:rsidR="00FB1B89">
            <w:fldChar w:fldCharType="end"/>
          </w:r>
        </w:sdtContent>
      </w:sdt>
      <w:r w:rsidR="00FB1B89">
        <w:t xml:space="preserve">. </w:t>
      </w:r>
      <w:r w:rsidR="00FB1B89" w:rsidRPr="00FB1B89">
        <w:t xml:space="preserve">Entrepreneurship is therefore a critical component of economic growth </w:t>
      </w:r>
      <w:sdt>
        <w:sdtPr>
          <w:id w:val="-1113124349"/>
          <w:citation/>
        </w:sdtPr>
        <w:sdtContent>
          <w:r w:rsidR="00FB1B89" w:rsidRPr="00FB1B89">
            <w:fldChar w:fldCharType="begin"/>
          </w:r>
          <w:r w:rsidR="00FB1B89" w:rsidRPr="00FB1B89">
            <w:instrText xml:space="preserve">CITATION Sum15 \p 99 \l 2057 </w:instrText>
          </w:r>
          <w:r w:rsidR="00FB1B89" w:rsidRPr="00FB1B89">
            <w:fldChar w:fldCharType="separate"/>
          </w:r>
          <w:r w:rsidR="00DA1865" w:rsidRPr="00DA1865">
            <w:rPr>
              <w:noProof/>
            </w:rPr>
            <w:t>(Summers, 2015, p. 99)</w:t>
          </w:r>
          <w:r w:rsidR="00FB1B89" w:rsidRPr="00FB1B89">
            <w:fldChar w:fldCharType="end"/>
          </w:r>
        </w:sdtContent>
      </w:sdt>
      <w:r w:rsidR="00FB1B89">
        <w:t>.</w:t>
      </w:r>
    </w:p>
    <w:p w14:paraId="493548DC" w14:textId="7ED6F0B4" w:rsidR="008D3954" w:rsidRDefault="00FB1B89" w:rsidP="00861C15">
      <w:r>
        <w:t>Entrepreneurship can create massive behemoths of MNE</w:t>
      </w:r>
      <w:r w:rsidR="008A7E02">
        <w:t xml:space="preserve">s as in the case study </w:t>
      </w:r>
      <w:r w:rsidR="00E80A6B">
        <w:t>described earlier;</w:t>
      </w:r>
      <w:r w:rsidR="008A7E02">
        <w:t xml:space="preserve"> however so-called micro-enterprises can also be a significant source of economic activity and are therefore vitally important in economic development</w:t>
      </w:r>
      <w:r w:rsidR="00A86218" w:rsidRPr="00A86218">
        <w:t xml:space="preserve"> </w:t>
      </w:r>
      <w:sdt>
        <w:sdtPr>
          <w:id w:val="1540549884"/>
          <w:citation/>
        </w:sdtPr>
        <w:sdtContent>
          <w:r w:rsidR="00A86218">
            <w:fldChar w:fldCharType="begin"/>
          </w:r>
          <w:r w:rsidR="00A86218">
            <w:instrText xml:space="preserve"> CITATION Ani121 \l 2057 </w:instrText>
          </w:r>
          <w:r w:rsidR="00A86218">
            <w:fldChar w:fldCharType="separate"/>
          </w:r>
          <w:r w:rsidR="00DA1865" w:rsidRPr="00DA1865">
            <w:rPr>
              <w:noProof/>
            </w:rPr>
            <w:t>(Anis &amp; Mohamed, 2012)</w:t>
          </w:r>
          <w:r w:rsidR="00A86218">
            <w:fldChar w:fldCharType="end"/>
          </w:r>
        </w:sdtContent>
      </w:sdt>
      <w:r w:rsidR="008A7E02">
        <w:t>. Entrepreneurship can be simple, and with low-resource</w:t>
      </w:r>
      <w:r w:rsidR="00A86218">
        <w:t xml:space="preserve"> providing access to </w:t>
      </w:r>
      <w:r w:rsidR="008D3954">
        <w:t>source</w:t>
      </w:r>
      <w:r w:rsidR="00A86218">
        <w:t>s</w:t>
      </w:r>
      <w:r w:rsidR="008D3954">
        <w:t xml:space="preserve"> of economic and social meaning </w:t>
      </w:r>
      <w:r w:rsidR="00A86218">
        <w:t xml:space="preserve">that may otherwise not be </w:t>
      </w:r>
      <w:r w:rsidR="008D3954">
        <w:t xml:space="preserve">available </w:t>
      </w:r>
      <w:r w:rsidR="00A86218">
        <w:t>to the marginalized or the poor</w:t>
      </w:r>
      <w:r w:rsidR="008D3954">
        <w:t xml:space="preserve"> </w:t>
      </w:r>
      <w:sdt>
        <w:sdtPr>
          <w:id w:val="-2121516132"/>
          <w:citation/>
        </w:sdtPr>
        <w:sdtContent>
          <w:r w:rsidR="008D3954">
            <w:fldChar w:fldCharType="begin"/>
          </w:r>
          <w:r w:rsidR="008D3954">
            <w:instrText xml:space="preserve"> CITATION Fud081 \l 2057 </w:instrText>
          </w:r>
          <w:r w:rsidR="008D3954">
            <w:fldChar w:fldCharType="separate"/>
          </w:r>
          <w:r w:rsidR="00DA1865" w:rsidRPr="00DA1865">
            <w:rPr>
              <w:noProof/>
            </w:rPr>
            <w:t>(Fuduric, 2008)</w:t>
          </w:r>
          <w:r w:rsidR="008D3954">
            <w:fldChar w:fldCharType="end"/>
          </w:r>
        </w:sdtContent>
      </w:sdt>
      <w:r w:rsidR="00A86218">
        <w:t>.</w:t>
      </w:r>
    </w:p>
    <w:p w14:paraId="4F2B0AF5" w14:textId="11F07678" w:rsidR="00E80A6B" w:rsidRDefault="00E80A6B" w:rsidP="00861C15">
      <w:r>
        <w:t>Entrepreneurship</w:t>
      </w:r>
      <w:r w:rsidR="00804671">
        <w:t xml:space="preserve"> can also achieve social good, through economic development in a region – bringing jobs and wealth</w:t>
      </w:r>
      <w:r w:rsidR="006650A5">
        <w:t xml:space="preserve">, through philanthropy, or the increasingly prevalent social entrepreneurship model (co-producing value for beneficiaries and customers) </w:t>
      </w:r>
      <w:sdt>
        <w:sdtPr>
          <w:id w:val="-160691240"/>
          <w:citation/>
        </w:sdtPr>
        <w:sdtContent>
          <w:r w:rsidR="006650A5">
            <w:fldChar w:fldCharType="begin"/>
          </w:r>
          <w:r w:rsidR="006650A5">
            <w:instrText xml:space="preserve"> CITATION Rou17 \l 2057 </w:instrText>
          </w:r>
          <w:r w:rsidR="006650A5">
            <w:fldChar w:fldCharType="separate"/>
          </w:r>
          <w:r w:rsidR="00DA1865" w:rsidRPr="00DA1865">
            <w:rPr>
              <w:noProof/>
            </w:rPr>
            <w:t>(Roundy, 2017)</w:t>
          </w:r>
          <w:r w:rsidR="006650A5">
            <w:fldChar w:fldCharType="end"/>
          </w:r>
        </w:sdtContent>
      </w:sdt>
      <w:r w:rsidR="006650A5">
        <w:t xml:space="preserve">, </w:t>
      </w:r>
      <w:sdt>
        <w:sdtPr>
          <w:id w:val="1470174469"/>
          <w:citation/>
        </w:sdtPr>
        <w:sdtContent>
          <w:r w:rsidR="006650A5">
            <w:fldChar w:fldCharType="begin"/>
          </w:r>
          <w:r w:rsidR="006650A5">
            <w:instrText xml:space="preserve"> CITATION Raw17 \l 2057 </w:instrText>
          </w:r>
          <w:r w:rsidR="006650A5">
            <w:fldChar w:fldCharType="separate"/>
          </w:r>
          <w:r w:rsidR="00DA1865" w:rsidRPr="00DA1865">
            <w:rPr>
              <w:noProof/>
            </w:rPr>
            <w:t>(Rawhouser, et al., 2017)</w:t>
          </w:r>
          <w:r w:rsidR="006650A5">
            <w:fldChar w:fldCharType="end"/>
          </w:r>
        </w:sdtContent>
      </w:sdt>
      <w:r w:rsidR="006650A5">
        <w:t xml:space="preserve">. </w:t>
      </w:r>
      <w:r w:rsidR="003115A9">
        <w:t>Whilst there is debate about the exact</w:t>
      </w:r>
      <w:r w:rsidR="00C3656A">
        <w:t xml:space="preserve"> mode of Entrepreneurship (Opportunity creation vs Opportunity recognition) it is clear there is much to be gained from facilitating development of Entrepreneurial activity. </w:t>
      </w:r>
    </w:p>
    <w:p w14:paraId="69836611" w14:textId="0272145A" w:rsidR="006650A5" w:rsidRDefault="00BB5ACF" w:rsidP="00861C15">
      <w:r>
        <w:t xml:space="preserve">There are both direct and indirect impacts from Entrepreneurial activities, and the complex interconnectedness </w:t>
      </w:r>
      <w:proofErr w:type="spellStart"/>
      <w:r>
        <w:t>richens</w:t>
      </w:r>
      <w:proofErr w:type="spellEnd"/>
      <w:r>
        <w:t xml:space="preserve"> social and economic fabric. </w:t>
      </w:r>
      <w:r>
        <w:t>Therefore, a</w:t>
      </w:r>
      <w:r w:rsidR="00CA6E2B">
        <w:t>t a policy level it should be considered how best to support development of Entrepreneurship. The research community can contribute to greater understanding of this important area b</w:t>
      </w:r>
      <w:r w:rsidR="00DA1865">
        <w:t xml:space="preserve">y diversifying research methods, </w:t>
      </w:r>
      <w:r w:rsidR="00CA6E2B">
        <w:t>including</w:t>
      </w:r>
      <w:r w:rsidR="00DA1865">
        <w:t xml:space="preserve"> qualitative research designs. </w:t>
      </w:r>
      <w:r w:rsidR="00B46ACA">
        <w:t xml:space="preserve">Emerging disciplines such as social entrepreneurship </w:t>
      </w:r>
      <w:r w:rsidR="0043075C">
        <w:t>have potential to contribute much to the economic and social pictures</w:t>
      </w:r>
      <w:r>
        <w:t xml:space="preserve"> also</w:t>
      </w:r>
      <w:r w:rsidR="0043075C">
        <w:t>.</w:t>
      </w:r>
    </w:p>
    <w:p w14:paraId="2E6D81AD" w14:textId="77777777" w:rsidR="006650A5" w:rsidRDefault="006650A5" w:rsidP="00861C15"/>
    <w:bookmarkStart w:id="16" w:name="_Toc524810100" w:displacedByCustomXml="next"/>
    <w:sdt>
      <w:sdtPr>
        <w:id w:val="-2034948756"/>
        <w:docPartObj>
          <w:docPartGallery w:val="Bibliographies"/>
          <w:docPartUnique/>
        </w:docPartObj>
      </w:sdtPr>
      <w:sdtEndPr>
        <w:rPr>
          <w:rFonts w:eastAsia="Calibri" w:cs="Times New Roman"/>
          <w:b w:val="0"/>
          <w:sz w:val="22"/>
          <w:szCs w:val="22"/>
        </w:rPr>
      </w:sdtEndPr>
      <w:sdtContent>
        <w:p w14:paraId="4E34F6A6" w14:textId="6EFB8CF1" w:rsidR="00EC2829" w:rsidRDefault="00EC2829">
          <w:pPr>
            <w:pStyle w:val="Heading1"/>
          </w:pPr>
          <w:r>
            <w:t>References</w:t>
          </w:r>
          <w:bookmarkEnd w:id="16"/>
        </w:p>
        <w:sdt>
          <w:sdtPr>
            <w:id w:val="-573587230"/>
            <w:bibliography/>
          </w:sdtPr>
          <w:sdtContent>
            <w:p w14:paraId="1C2572FF" w14:textId="77777777" w:rsidR="00DA1865" w:rsidRDefault="00EC2829" w:rsidP="00DA1865">
              <w:pPr>
                <w:pStyle w:val="Bibliography"/>
                <w:rPr>
                  <w:noProof/>
                  <w:sz w:val="24"/>
                  <w:szCs w:val="24"/>
                </w:rPr>
              </w:pPr>
              <w:r>
                <w:fldChar w:fldCharType="begin"/>
              </w:r>
              <w:r>
                <w:instrText xml:space="preserve"> BIBLIOGRAPHY </w:instrText>
              </w:r>
              <w:r>
                <w:fldChar w:fldCharType="separate"/>
              </w:r>
              <w:r w:rsidR="00DA1865">
                <w:rPr>
                  <w:noProof/>
                </w:rPr>
                <w:t xml:space="preserve">Acs, Z. J. &amp; Audretsch, D. B., 2006. </w:t>
              </w:r>
              <w:r w:rsidR="00DA1865">
                <w:rPr>
                  <w:i/>
                  <w:iCs/>
                  <w:noProof/>
                </w:rPr>
                <w:t xml:space="preserve">Handbook of Entrepreneurship Research: An Interdisciplinary Survery and Introduction. </w:t>
              </w:r>
              <w:r w:rsidR="00DA1865">
                <w:rPr>
                  <w:noProof/>
                </w:rPr>
                <w:t>1st ed. Boston: Kluwer Academy Publishers.</w:t>
              </w:r>
            </w:p>
            <w:p w14:paraId="63B95B4E" w14:textId="77777777" w:rsidR="00DA1865" w:rsidRDefault="00DA1865" w:rsidP="00DA1865">
              <w:pPr>
                <w:pStyle w:val="Bibliography"/>
                <w:rPr>
                  <w:noProof/>
                </w:rPr>
              </w:pPr>
              <w:r>
                <w:rPr>
                  <w:noProof/>
                </w:rPr>
                <w:t xml:space="preserve">Alvarez, S. A. &amp; Barney, J. B., 2007. Discovery and Creation: Alternative Theories of Entrepreneurial action. </w:t>
              </w:r>
              <w:r>
                <w:rPr>
                  <w:i/>
                  <w:iCs/>
                  <w:noProof/>
                </w:rPr>
                <w:t xml:space="preserve">Journal of Organizations in Context, </w:t>
              </w:r>
              <w:r>
                <w:rPr>
                  <w:noProof/>
                </w:rPr>
                <w:t>3(6), pp. 123-152.</w:t>
              </w:r>
            </w:p>
            <w:p w14:paraId="58F0A1CA" w14:textId="77777777" w:rsidR="00DA1865" w:rsidRDefault="00DA1865" w:rsidP="00DA1865">
              <w:pPr>
                <w:pStyle w:val="Bibliography"/>
                <w:rPr>
                  <w:noProof/>
                </w:rPr>
              </w:pPr>
              <w:r>
                <w:rPr>
                  <w:noProof/>
                </w:rPr>
                <w:t xml:space="preserve">Anis, O. &amp; Mohamed, F., 2012. How Entrepreneurs Identify Opportunities and Access to External Financing in Tunisian Micro-Enterprises. </w:t>
              </w:r>
              <w:r>
                <w:rPr>
                  <w:i/>
                  <w:iCs/>
                  <w:noProof/>
                </w:rPr>
                <w:t xml:space="preserve">African Journal of Business Management, </w:t>
              </w:r>
              <w:r>
                <w:rPr>
                  <w:noProof/>
                </w:rPr>
                <w:t>6(12), pp. 4635-4647.</w:t>
              </w:r>
            </w:p>
            <w:p w14:paraId="227BB626" w14:textId="77777777" w:rsidR="00DA1865" w:rsidRDefault="00DA1865" w:rsidP="00DA1865">
              <w:pPr>
                <w:pStyle w:val="Bibliography"/>
                <w:rPr>
                  <w:noProof/>
                </w:rPr>
              </w:pPr>
              <w:r>
                <w:rPr>
                  <w:noProof/>
                </w:rPr>
                <w:t xml:space="preserve">Ardichvili, A., Cardozo, R. &amp; Ray, S., 2003. A Theory of Entrepreneurial Opportunity Identification and Development. </w:t>
              </w:r>
              <w:r>
                <w:rPr>
                  <w:i/>
                  <w:iCs/>
                  <w:noProof/>
                </w:rPr>
                <w:t xml:space="preserve">Journal of Business Venturing, </w:t>
              </w:r>
              <w:r>
                <w:rPr>
                  <w:noProof/>
                </w:rPr>
                <w:t>18(1), pp. 105-123.</w:t>
              </w:r>
            </w:p>
            <w:p w14:paraId="7F079BA1" w14:textId="77777777" w:rsidR="00DA1865" w:rsidRDefault="00DA1865" w:rsidP="00DA1865">
              <w:pPr>
                <w:pStyle w:val="Bibliography"/>
                <w:rPr>
                  <w:noProof/>
                </w:rPr>
              </w:pPr>
              <w:r>
                <w:rPr>
                  <w:noProof/>
                </w:rPr>
                <w:t xml:space="preserve">BBC, 2010. </w:t>
              </w:r>
              <w:r>
                <w:rPr>
                  <w:i/>
                  <w:iCs/>
                  <w:noProof/>
                </w:rPr>
                <w:t xml:space="preserve">BBC.co.uk. </w:t>
              </w:r>
              <w:r>
                <w:rPr>
                  <w:noProof/>
                </w:rPr>
                <w:t xml:space="preserve">[Online] </w:t>
              </w:r>
              <w:r>
                <w:rPr>
                  <w:noProof/>
                </w:rPr>
                <w:br/>
                <w:t xml:space="preserve">Available at: </w:t>
              </w:r>
              <w:r>
                <w:rPr>
                  <w:noProof/>
                  <w:u w:val="single"/>
                </w:rPr>
                <w:t>https://www.bbc.co.uk/news/av/entertainment-arts-11565953/bill-and-melinda-gates-give-95-of-wealth-to-charity</w:t>
              </w:r>
              <w:r>
                <w:rPr>
                  <w:noProof/>
                </w:rPr>
                <w:br/>
                <w:t>[Accessed 15th September 2018].</w:t>
              </w:r>
            </w:p>
            <w:p w14:paraId="61EA68CC" w14:textId="77777777" w:rsidR="00DA1865" w:rsidRDefault="00DA1865" w:rsidP="00DA1865">
              <w:pPr>
                <w:pStyle w:val="Bibliography"/>
                <w:rPr>
                  <w:noProof/>
                </w:rPr>
              </w:pPr>
              <w:r>
                <w:rPr>
                  <w:noProof/>
                </w:rPr>
                <w:t xml:space="preserve">Carroll, G. &amp; Mosakowski, E., 1987. The Career Dynamics of Self-Employment. </w:t>
              </w:r>
              <w:r>
                <w:rPr>
                  <w:i/>
                  <w:iCs/>
                  <w:noProof/>
                </w:rPr>
                <w:t xml:space="preserve">Administrative Science Quarterly, </w:t>
              </w:r>
              <w:r>
                <w:rPr>
                  <w:noProof/>
                </w:rPr>
                <w:t>Volume 32, pp. 570-589.</w:t>
              </w:r>
            </w:p>
            <w:p w14:paraId="741FBDC6" w14:textId="77777777" w:rsidR="00DA1865" w:rsidRDefault="00DA1865" w:rsidP="00DA1865">
              <w:pPr>
                <w:pStyle w:val="Bibliography"/>
                <w:rPr>
                  <w:noProof/>
                </w:rPr>
              </w:pPr>
              <w:r>
                <w:rPr>
                  <w:noProof/>
                </w:rPr>
                <w:t xml:space="preserve">Computer Weekly, 2008. </w:t>
              </w:r>
              <w:r>
                <w:rPr>
                  <w:i/>
                  <w:iCs/>
                  <w:noProof/>
                </w:rPr>
                <w:t xml:space="preserve">I'm an Entrepreneur who just wants to have fun. </w:t>
              </w:r>
              <w:r>
                <w:rPr>
                  <w:noProof/>
                </w:rPr>
                <w:t>s.l.:s.n.</w:t>
              </w:r>
            </w:p>
            <w:p w14:paraId="00C04973" w14:textId="77777777" w:rsidR="00DA1865" w:rsidRDefault="00DA1865" w:rsidP="00DA1865">
              <w:pPr>
                <w:pStyle w:val="Bibliography"/>
                <w:rPr>
                  <w:noProof/>
                </w:rPr>
              </w:pPr>
              <w:r>
                <w:rPr>
                  <w:noProof/>
                </w:rPr>
                <w:t xml:space="preserve">Cumming, D., Johan, S. &amp; Zhang, M., 2014. The Economic Impact of Entrepreneurship: Comparing International Datasets. </w:t>
              </w:r>
              <w:r>
                <w:rPr>
                  <w:i/>
                  <w:iCs/>
                  <w:noProof/>
                </w:rPr>
                <w:t xml:space="preserve">Global Perspectives on Entrepreneurship, </w:t>
              </w:r>
              <w:r>
                <w:rPr>
                  <w:noProof/>
                </w:rPr>
                <w:t>22(2).</w:t>
              </w:r>
            </w:p>
            <w:p w14:paraId="6BCE5F45" w14:textId="77777777" w:rsidR="00DA1865" w:rsidRDefault="00DA1865" w:rsidP="00DA1865">
              <w:pPr>
                <w:pStyle w:val="Bibliography"/>
                <w:rPr>
                  <w:noProof/>
                </w:rPr>
              </w:pPr>
              <w:r>
                <w:rPr>
                  <w:noProof/>
                </w:rPr>
                <w:t xml:space="preserve">Eicher, T. S., 2010. </w:t>
              </w:r>
              <w:r>
                <w:rPr>
                  <w:i/>
                  <w:iCs/>
                  <w:noProof/>
                </w:rPr>
                <w:t xml:space="preserve">The Microsoft Economic Impact Study, </w:t>
              </w:r>
              <w:r>
                <w:rPr>
                  <w:noProof/>
                </w:rPr>
                <w:t>Seattle: University of Washington.</w:t>
              </w:r>
            </w:p>
            <w:p w14:paraId="6729D77F" w14:textId="77777777" w:rsidR="00DA1865" w:rsidRDefault="00DA1865" w:rsidP="00DA1865">
              <w:pPr>
                <w:pStyle w:val="Bibliography"/>
                <w:rPr>
                  <w:noProof/>
                </w:rPr>
              </w:pPr>
              <w:r>
                <w:rPr>
                  <w:noProof/>
                </w:rPr>
                <w:t xml:space="preserve">Entrepreneur Europe, 2018. </w:t>
              </w:r>
              <w:r>
                <w:rPr>
                  <w:i/>
                  <w:iCs/>
                  <w:noProof/>
                </w:rPr>
                <w:t xml:space="preserve">Bill Gates. </w:t>
              </w:r>
              <w:r>
                <w:rPr>
                  <w:noProof/>
                </w:rPr>
                <w:t xml:space="preserve">[Online] </w:t>
              </w:r>
              <w:r>
                <w:rPr>
                  <w:noProof/>
                </w:rPr>
                <w:br/>
                <w:t xml:space="preserve">Available at: </w:t>
              </w:r>
              <w:r>
                <w:rPr>
                  <w:noProof/>
                  <w:u w:val="single"/>
                </w:rPr>
                <w:t>https://www.entrepreneur.com/article/197526</w:t>
              </w:r>
              <w:r>
                <w:rPr>
                  <w:noProof/>
                </w:rPr>
                <w:br/>
                <w:t>[Accessed 15th September 2018].</w:t>
              </w:r>
            </w:p>
            <w:p w14:paraId="4B3D0B10" w14:textId="77777777" w:rsidR="00DA1865" w:rsidRDefault="00DA1865" w:rsidP="00DA1865">
              <w:pPr>
                <w:pStyle w:val="Bibliography"/>
                <w:rPr>
                  <w:noProof/>
                </w:rPr>
              </w:pPr>
              <w:r>
                <w:rPr>
                  <w:noProof/>
                </w:rPr>
                <w:t xml:space="preserve">Foley, M. J., 2018. </w:t>
              </w:r>
              <w:r>
                <w:rPr>
                  <w:i/>
                  <w:iCs/>
                  <w:noProof/>
                </w:rPr>
                <w:t xml:space="preserve">ZDNet. </w:t>
              </w:r>
              <w:r>
                <w:rPr>
                  <w:noProof/>
                </w:rPr>
                <w:t xml:space="preserve">[Online] </w:t>
              </w:r>
              <w:r>
                <w:rPr>
                  <w:noProof/>
                </w:rPr>
                <w:br/>
                <w:t xml:space="preserve">Available at: </w:t>
              </w:r>
              <w:r>
                <w:rPr>
                  <w:noProof/>
                  <w:u w:val="single"/>
                </w:rPr>
                <w:t>https://www.zdnet.com/article/microsoft-crosses-100-billion-annual-revenue-mark-for-the-first-time/</w:t>
              </w:r>
              <w:r>
                <w:rPr>
                  <w:noProof/>
                </w:rPr>
                <w:br/>
                <w:t>[Accessed 15th September 2018].</w:t>
              </w:r>
            </w:p>
            <w:p w14:paraId="7FDE3C2D" w14:textId="77777777" w:rsidR="00DA1865" w:rsidRDefault="00DA1865" w:rsidP="00DA1865">
              <w:pPr>
                <w:pStyle w:val="Bibliography"/>
                <w:rPr>
                  <w:noProof/>
                </w:rPr>
              </w:pPr>
              <w:r>
                <w:rPr>
                  <w:noProof/>
                </w:rPr>
                <w:t xml:space="preserve">Fuduric, N., 2008. </w:t>
              </w:r>
              <w:r>
                <w:rPr>
                  <w:i/>
                  <w:iCs/>
                  <w:noProof/>
                </w:rPr>
                <w:t xml:space="preserve">The Sources of Entrepreneurial Opportunities: Perspectives on Individuals and Institutions.. </w:t>
              </w:r>
              <w:r>
                <w:rPr>
                  <w:noProof/>
                </w:rPr>
                <w:t>Aalborg: Aalborg Universitet. Doctoral Dissertation.</w:t>
              </w:r>
            </w:p>
            <w:p w14:paraId="0BB7829C" w14:textId="77777777" w:rsidR="00DA1865" w:rsidRDefault="00DA1865" w:rsidP="00DA1865">
              <w:pPr>
                <w:pStyle w:val="Bibliography"/>
                <w:rPr>
                  <w:noProof/>
                </w:rPr>
              </w:pPr>
              <w:r>
                <w:rPr>
                  <w:noProof/>
                </w:rPr>
                <w:t xml:space="preserve">givingpledge.org, 2018. </w:t>
              </w:r>
              <w:r>
                <w:rPr>
                  <w:i/>
                  <w:iCs/>
                  <w:noProof/>
                </w:rPr>
                <w:t xml:space="preserve">About. </w:t>
              </w:r>
              <w:r>
                <w:rPr>
                  <w:noProof/>
                </w:rPr>
                <w:t xml:space="preserve">[Online] </w:t>
              </w:r>
              <w:r>
                <w:rPr>
                  <w:noProof/>
                </w:rPr>
                <w:br/>
                <w:t xml:space="preserve">Available at: </w:t>
              </w:r>
              <w:r>
                <w:rPr>
                  <w:noProof/>
                  <w:u w:val="single"/>
                </w:rPr>
                <w:t>https://givingpledge.org/About.aspx</w:t>
              </w:r>
              <w:r>
                <w:rPr>
                  <w:noProof/>
                </w:rPr>
                <w:br/>
                <w:t>[Accessed 15th September 2018].</w:t>
              </w:r>
            </w:p>
            <w:p w14:paraId="1A1A62AE" w14:textId="77777777" w:rsidR="00DA1865" w:rsidRDefault="00DA1865" w:rsidP="00DA1865">
              <w:pPr>
                <w:pStyle w:val="Bibliography"/>
                <w:rPr>
                  <w:noProof/>
                </w:rPr>
              </w:pPr>
              <w:r>
                <w:rPr>
                  <w:noProof/>
                </w:rPr>
                <w:t xml:space="preserve">GlobalStats, 2018. </w:t>
              </w:r>
              <w:r>
                <w:rPr>
                  <w:i/>
                  <w:iCs/>
                  <w:noProof/>
                </w:rPr>
                <w:t xml:space="preserve">statcounter. </w:t>
              </w:r>
              <w:r>
                <w:rPr>
                  <w:noProof/>
                </w:rPr>
                <w:t xml:space="preserve">[Online] </w:t>
              </w:r>
              <w:r>
                <w:rPr>
                  <w:noProof/>
                </w:rPr>
                <w:br/>
                <w:t xml:space="preserve">Available at: </w:t>
              </w:r>
              <w:r>
                <w:rPr>
                  <w:noProof/>
                  <w:u w:val="single"/>
                </w:rPr>
                <w:t>http://gs.statcounter.com/os-market-share/desktop/worldwide/#yearly-2009-2018</w:t>
              </w:r>
              <w:r>
                <w:rPr>
                  <w:noProof/>
                </w:rPr>
                <w:br/>
                <w:t>[Accessed 15th September 2018].</w:t>
              </w:r>
            </w:p>
            <w:p w14:paraId="0148760C" w14:textId="77777777" w:rsidR="00DA1865" w:rsidRDefault="00DA1865" w:rsidP="00DA1865">
              <w:pPr>
                <w:pStyle w:val="Bibliography"/>
                <w:rPr>
                  <w:noProof/>
                </w:rPr>
              </w:pPr>
              <w:r>
                <w:rPr>
                  <w:noProof/>
                </w:rPr>
                <w:lastRenderedPageBreak/>
                <w:t xml:space="preserve">Gray, C., 2008. </w:t>
              </w:r>
              <w:r>
                <w:rPr>
                  <w:i/>
                  <w:iCs/>
                  <w:noProof/>
                </w:rPr>
                <w:t xml:space="preserve">The open University. </w:t>
              </w:r>
              <w:r>
                <w:rPr>
                  <w:noProof/>
                </w:rPr>
                <w:t xml:space="preserve">[Online] </w:t>
              </w:r>
              <w:r>
                <w:rPr>
                  <w:noProof/>
                </w:rPr>
                <w:br/>
                <w:t xml:space="preserve">Available at: </w:t>
              </w:r>
              <w:r>
                <w:rPr>
                  <w:noProof/>
                  <w:u w:val="single"/>
                </w:rPr>
                <w:t>http://www.open.edu/openlearn/money-management/management/business-studies/bill-gates-global-entrepreneur</w:t>
              </w:r>
              <w:r>
                <w:rPr>
                  <w:noProof/>
                </w:rPr>
                <w:br/>
                <w:t>[Accessed 15th September 2018].</w:t>
              </w:r>
            </w:p>
            <w:p w14:paraId="53E54CC0" w14:textId="77777777" w:rsidR="00DA1865" w:rsidRDefault="00DA1865" w:rsidP="00DA1865">
              <w:pPr>
                <w:pStyle w:val="Bibliography"/>
                <w:rPr>
                  <w:noProof/>
                </w:rPr>
              </w:pPr>
              <w:r>
                <w:rPr>
                  <w:noProof/>
                </w:rPr>
                <w:t xml:space="preserve">Karlesky, M. J., 2015. </w:t>
              </w:r>
              <w:r>
                <w:rPr>
                  <w:i/>
                  <w:iCs/>
                  <w:noProof/>
                </w:rPr>
                <w:t xml:space="preserve">Identifying Entrepreneurial Opportunities: Cognition and Categorisation in Nascent Entrepreneurs. </w:t>
              </w:r>
              <w:r>
                <w:rPr>
                  <w:noProof/>
                </w:rPr>
                <w:t>Michigan: University of Michigan. Doctoral Dissertation.</w:t>
              </w:r>
            </w:p>
            <w:p w14:paraId="1EBE49E7" w14:textId="77777777" w:rsidR="00DA1865" w:rsidRDefault="00DA1865" w:rsidP="00DA1865">
              <w:pPr>
                <w:pStyle w:val="Bibliography"/>
                <w:rPr>
                  <w:noProof/>
                </w:rPr>
              </w:pPr>
              <w:r>
                <w:rPr>
                  <w:noProof/>
                </w:rPr>
                <w:t xml:space="preserve">Kirzner, I., 1979. </w:t>
              </w:r>
              <w:r>
                <w:rPr>
                  <w:i/>
                  <w:iCs/>
                  <w:noProof/>
                </w:rPr>
                <w:t xml:space="preserve">Perception, Opportunity, and Profit. </w:t>
              </w:r>
              <w:r>
                <w:rPr>
                  <w:noProof/>
                </w:rPr>
                <w:t>1st ed. Chicago: University of Chicago Press.</w:t>
              </w:r>
            </w:p>
            <w:p w14:paraId="0525F44B" w14:textId="77777777" w:rsidR="00DA1865" w:rsidRDefault="00DA1865" w:rsidP="00DA1865">
              <w:pPr>
                <w:pStyle w:val="Bibliography"/>
                <w:rPr>
                  <w:noProof/>
                </w:rPr>
              </w:pPr>
              <w:r>
                <w:rPr>
                  <w:noProof/>
                </w:rPr>
                <w:t xml:space="preserve">Kroll, L. &amp; Lambert, E., 2003. The Accidental Entrepreneur. </w:t>
              </w:r>
              <w:r>
                <w:rPr>
                  <w:i/>
                  <w:iCs/>
                  <w:noProof/>
                </w:rPr>
                <w:t xml:space="preserve">Forbes, </w:t>
              </w:r>
              <w:r>
                <w:rPr>
                  <w:noProof/>
                </w:rPr>
                <w:t>171(10), pp. 90-96.</w:t>
              </w:r>
            </w:p>
            <w:p w14:paraId="1C199EC4" w14:textId="77777777" w:rsidR="00DA1865" w:rsidRDefault="00DA1865" w:rsidP="00DA1865">
              <w:pPr>
                <w:pStyle w:val="Bibliography"/>
                <w:rPr>
                  <w:noProof/>
                </w:rPr>
              </w:pPr>
              <w:r>
                <w:rPr>
                  <w:noProof/>
                </w:rPr>
                <w:t xml:space="preserve">McMullen, J. S., Plummer, L. A. &amp; Acs, A. J., 2007. What is an Entrepreneurial Opportunity?. </w:t>
              </w:r>
              <w:r>
                <w:rPr>
                  <w:i/>
                  <w:iCs/>
                  <w:noProof/>
                </w:rPr>
                <w:t xml:space="preserve">Small Business economics, </w:t>
              </w:r>
              <w:r>
                <w:rPr>
                  <w:noProof/>
                </w:rPr>
                <w:t>28(4), pp. 273-283.</w:t>
              </w:r>
            </w:p>
            <w:p w14:paraId="1DEC7D8D" w14:textId="77777777" w:rsidR="00DA1865" w:rsidRDefault="00DA1865" w:rsidP="00DA1865">
              <w:pPr>
                <w:pStyle w:val="Bibliography"/>
                <w:rPr>
                  <w:noProof/>
                </w:rPr>
              </w:pPr>
              <w:r>
                <w:rPr>
                  <w:noProof/>
                </w:rPr>
                <w:t xml:space="preserve">Rawhouser, H., Cummings, M. &amp; Newbert, S. L., 2017. Social Impact Measurement: Current Approaches and Future Directions for Social Entrepreneurship Research. </w:t>
              </w:r>
              <w:r>
                <w:rPr>
                  <w:i/>
                  <w:iCs/>
                  <w:noProof/>
                </w:rPr>
                <w:t xml:space="preserve">Entrepreneurship Theory and Practice, </w:t>
              </w:r>
              <w:r>
                <w:rPr>
                  <w:noProof/>
                </w:rPr>
                <w:t>Issue Sept.</w:t>
              </w:r>
            </w:p>
            <w:p w14:paraId="1499547B" w14:textId="77777777" w:rsidR="00DA1865" w:rsidRDefault="00DA1865" w:rsidP="00DA1865">
              <w:pPr>
                <w:pStyle w:val="Bibliography"/>
                <w:rPr>
                  <w:noProof/>
                </w:rPr>
              </w:pPr>
              <w:r>
                <w:rPr>
                  <w:noProof/>
                </w:rPr>
                <w:t xml:space="preserve">Roundy, P. T., 2017. "Doing Good" while serving customers: Charting the Social Entrepeneurship and Marketing Interface. </w:t>
              </w:r>
              <w:r>
                <w:rPr>
                  <w:i/>
                  <w:iCs/>
                  <w:noProof/>
                </w:rPr>
                <w:t xml:space="preserve">Journal of research in Marketing and Entrepreneurship, </w:t>
              </w:r>
              <w:r>
                <w:rPr>
                  <w:noProof/>
                </w:rPr>
                <w:t>19(2), pp. 105-124.</w:t>
              </w:r>
            </w:p>
            <w:p w14:paraId="594AA662" w14:textId="77777777" w:rsidR="00DA1865" w:rsidRDefault="00DA1865" w:rsidP="00DA1865">
              <w:pPr>
                <w:pStyle w:val="Bibliography"/>
                <w:rPr>
                  <w:noProof/>
                </w:rPr>
              </w:pPr>
              <w:r>
                <w:rPr>
                  <w:noProof/>
                </w:rPr>
                <w:t xml:space="preserve">Schumpeter, J., 1934. </w:t>
              </w:r>
              <w:r>
                <w:rPr>
                  <w:i/>
                  <w:iCs/>
                  <w:noProof/>
                </w:rPr>
                <w:t xml:space="preserve">The Theory of Economic Development. </w:t>
              </w:r>
              <w:r>
                <w:rPr>
                  <w:noProof/>
                </w:rPr>
                <w:t>1st ed. Cambridge, MA: Harvard University Press.</w:t>
              </w:r>
            </w:p>
            <w:p w14:paraId="1FDDE42E" w14:textId="77777777" w:rsidR="00DA1865" w:rsidRDefault="00DA1865" w:rsidP="00DA1865">
              <w:pPr>
                <w:pStyle w:val="Bibliography"/>
                <w:rPr>
                  <w:noProof/>
                </w:rPr>
              </w:pPr>
              <w:r>
                <w:rPr>
                  <w:noProof/>
                </w:rPr>
                <w:t xml:space="preserve">Schumpeter, J., 1942. </w:t>
              </w:r>
              <w:r>
                <w:rPr>
                  <w:i/>
                  <w:iCs/>
                  <w:noProof/>
                </w:rPr>
                <w:t xml:space="preserve">Capitalism, Socialism, and Democracy. </w:t>
              </w:r>
              <w:r>
                <w:rPr>
                  <w:noProof/>
                </w:rPr>
                <w:t>5th ed. London: Allen &amp; Unwin.</w:t>
              </w:r>
            </w:p>
            <w:p w14:paraId="1E8785BD" w14:textId="77777777" w:rsidR="00DA1865" w:rsidRDefault="00DA1865" w:rsidP="00DA1865">
              <w:pPr>
                <w:pStyle w:val="Bibliography"/>
                <w:rPr>
                  <w:noProof/>
                </w:rPr>
              </w:pPr>
              <w:r>
                <w:rPr>
                  <w:noProof/>
                </w:rPr>
                <w:t xml:space="preserve">Shane, S., 2003. </w:t>
              </w:r>
              <w:r>
                <w:rPr>
                  <w:i/>
                  <w:iCs/>
                  <w:noProof/>
                </w:rPr>
                <w:t xml:space="preserve">A General theory of Entrepreneurship. </w:t>
              </w:r>
              <w:r>
                <w:rPr>
                  <w:noProof/>
                </w:rPr>
                <w:t>1st ed. Cheltenham: Edward Elgar.</w:t>
              </w:r>
            </w:p>
            <w:p w14:paraId="50227302" w14:textId="77777777" w:rsidR="00DA1865" w:rsidRDefault="00DA1865" w:rsidP="00DA1865">
              <w:pPr>
                <w:pStyle w:val="Bibliography"/>
                <w:rPr>
                  <w:noProof/>
                </w:rPr>
              </w:pPr>
              <w:r>
                <w:rPr>
                  <w:noProof/>
                </w:rPr>
                <w:t xml:space="preserve">Shane, S., 2012. Reflections on the 2010 AMR Decade Award: Delivering on the Promise of Entrepreneurship as a Field of Research. </w:t>
              </w:r>
              <w:r>
                <w:rPr>
                  <w:i/>
                  <w:iCs/>
                  <w:noProof/>
                </w:rPr>
                <w:t xml:space="preserve">The Academy of Management Review, </w:t>
              </w:r>
              <w:r>
                <w:rPr>
                  <w:noProof/>
                </w:rPr>
                <w:t>32(1), pp. 10-20.</w:t>
              </w:r>
            </w:p>
            <w:p w14:paraId="54A2FB47" w14:textId="77777777" w:rsidR="00DA1865" w:rsidRDefault="00DA1865" w:rsidP="00DA1865">
              <w:pPr>
                <w:pStyle w:val="Bibliography"/>
                <w:rPr>
                  <w:noProof/>
                </w:rPr>
              </w:pPr>
              <w:r>
                <w:rPr>
                  <w:noProof/>
                </w:rPr>
                <w:t xml:space="preserve">Shane, S. &amp; Eckhardt, J. T., 2003. Opportunities and Entrepreneurship. </w:t>
              </w:r>
              <w:r>
                <w:rPr>
                  <w:i/>
                  <w:iCs/>
                  <w:noProof/>
                </w:rPr>
                <w:t xml:space="preserve">Journal of Management, </w:t>
              </w:r>
              <w:r>
                <w:rPr>
                  <w:noProof/>
                </w:rPr>
                <w:t>29(3), pp. 333-349.</w:t>
              </w:r>
            </w:p>
            <w:p w14:paraId="0B8EADAF" w14:textId="77777777" w:rsidR="00DA1865" w:rsidRDefault="00DA1865" w:rsidP="00DA1865">
              <w:pPr>
                <w:pStyle w:val="Bibliography"/>
                <w:rPr>
                  <w:noProof/>
                </w:rPr>
              </w:pPr>
              <w:r>
                <w:rPr>
                  <w:noProof/>
                </w:rPr>
                <w:t xml:space="preserve">Shane, S. &amp; Venkataraman, S., 2000. The Promise of Entrepreurship as a Field of Research. </w:t>
              </w:r>
              <w:r>
                <w:rPr>
                  <w:i/>
                  <w:iCs/>
                  <w:noProof/>
                </w:rPr>
                <w:t xml:space="preserve">The Academy of Management Review, </w:t>
              </w:r>
              <w:r>
                <w:rPr>
                  <w:noProof/>
                </w:rPr>
                <w:t>25(1), pp. 217-226.</w:t>
              </w:r>
            </w:p>
            <w:p w14:paraId="7BA9D2B6" w14:textId="77777777" w:rsidR="00DA1865" w:rsidRDefault="00DA1865" w:rsidP="00DA1865">
              <w:pPr>
                <w:pStyle w:val="Bibliography"/>
                <w:rPr>
                  <w:noProof/>
                </w:rPr>
              </w:pPr>
              <w:r>
                <w:rPr>
                  <w:noProof/>
                </w:rPr>
                <w:t xml:space="preserve">Short, J. C., Ketchen Jr, D. J., Shook, C. L. &amp; Ireland, R. D., 2010. The Concept of "Opportunity" in Entrepreneurship Research: Past Accomplishments and Future Challenges. </w:t>
              </w:r>
              <w:r>
                <w:rPr>
                  <w:i/>
                  <w:iCs/>
                  <w:noProof/>
                </w:rPr>
                <w:t xml:space="preserve">Journal of Management, </w:t>
              </w:r>
              <w:r>
                <w:rPr>
                  <w:noProof/>
                </w:rPr>
                <w:t>36(1), pp. 40-65.</w:t>
              </w:r>
            </w:p>
            <w:p w14:paraId="3D057C8A" w14:textId="77777777" w:rsidR="00DA1865" w:rsidRDefault="00DA1865" w:rsidP="00DA1865">
              <w:pPr>
                <w:pStyle w:val="Bibliography"/>
                <w:rPr>
                  <w:noProof/>
                </w:rPr>
              </w:pPr>
              <w:r>
                <w:rPr>
                  <w:noProof/>
                </w:rPr>
                <w:t xml:space="preserve">Singh, R. P., 2001. A Comment on Developing the field of Entrepreneurship through the Study of Opportunity Recognition and Exploitation. </w:t>
              </w:r>
              <w:r>
                <w:rPr>
                  <w:i/>
                  <w:iCs/>
                  <w:noProof/>
                </w:rPr>
                <w:t xml:space="preserve">The Academy of Management Review, </w:t>
              </w:r>
              <w:r>
                <w:rPr>
                  <w:noProof/>
                </w:rPr>
                <w:t>26(1), pp. 10-12.</w:t>
              </w:r>
            </w:p>
            <w:p w14:paraId="16878DAE" w14:textId="77777777" w:rsidR="00DA1865" w:rsidRDefault="00DA1865" w:rsidP="00DA1865">
              <w:pPr>
                <w:pStyle w:val="Bibliography"/>
                <w:rPr>
                  <w:noProof/>
                </w:rPr>
              </w:pPr>
              <w:r>
                <w:rPr>
                  <w:noProof/>
                </w:rPr>
                <w:t xml:space="preserve">Singh, R. P., Hills, G. E., Lumpkin, G. T. &amp; Hybels, R. C., 2017. The Entrepreneurial Opportunity Recongition Process: Examining the role of Self-Perceived Alertness &amp; Social Networks. </w:t>
              </w:r>
              <w:r>
                <w:rPr>
                  <w:i/>
                  <w:iCs/>
                  <w:noProof/>
                </w:rPr>
                <w:t xml:space="preserve">Academy of Management Proceedings, </w:t>
              </w:r>
              <w:r>
                <w:rPr>
                  <w:noProof/>
                </w:rPr>
                <w:t>1999(1).</w:t>
              </w:r>
            </w:p>
            <w:p w14:paraId="695313FD" w14:textId="77777777" w:rsidR="00DA1865" w:rsidRDefault="00DA1865" w:rsidP="00DA1865">
              <w:pPr>
                <w:pStyle w:val="Bibliography"/>
                <w:rPr>
                  <w:noProof/>
                </w:rPr>
              </w:pPr>
              <w:r>
                <w:rPr>
                  <w:noProof/>
                </w:rPr>
                <w:lastRenderedPageBreak/>
                <w:t xml:space="preserve">Statisa, 2018. </w:t>
              </w:r>
              <w:r>
                <w:rPr>
                  <w:i/>
                  <w:iCs/>
                  <w:noProof/>
                </w:rPr>
                <w:t xml:space="preserve">Statista.com. </w:t>
              </w:r>
              <w:r>
                <w:rPr>
                  <w:noProof/>
                </w:rPr>
                <w:t xml:space="preserve">[Online] </w:t>
              </w:r>
              <w:r>
                <w:rPr>
                  <w:noProof/>
                </w:rPr>
                <w:br/>
                <w:t xml:space="preserve">Available at: </w:t>
              </w:r>
              <w:r>
                <w:rPr>
                  <w:noProof/>
                  <w:u w:val="single"/>
                </w:rPr>
                <w:t>https://www.statista.com/statistics/214641/household-adoption-rate-of-computer-in-the-us-since-1997/#0</w:t>
              </w:r>
              <w:r>
                <w:rPr>
                  <w:noProof/>
                </w:rPr>
                <w:br/>
                <w:t>[Accessed 15th September 2018].</w:t>
              </w:r>
            </w:p>
            <w:p w14:paraId="3332D190" w14:textId="77777777" w:rsidR="00DA1865" w:rsidRDefault="00DA1865" w:rsidP="00DA1865">
              <w:pPr>
                <w:pStyle w:val="Bibliography"/>
                <w:rPr>
                  <w:noProof/>
                </w:rPr>
              </w:pPr>
              <w:r>
                <w:rPr>
                  <w:noProof/>
                </w:rPr>
                <w:t xml:space="preserve">statista, 2018. </w:t>
              </w:r>
              <w:r>
                <w:rPr>
                  <w:i/>
                  <w:iCs/>
                  <w:noProof/>
                </w:rPr>
                <w:t xml:space="preserve">statista.com. </w:t>
              </w:r>
              <w:r>
                <w:rPr>
                  <w:noProof/>
                </w:rPr>
                <w:t xml:space="preserve">[Online] </w:t>
              </w:r>
              <w:r>
                <w:rPr>
                  <w:noProof/>
                </w:rPr>
                <w:br/>
                <w:t xml:space="preserve">Available at: </w:t>
              </w:r>
              <w:r>
                <w:rPr>
                  <w:noProof/>
                  <w:u w:val="single"/>
                </w:rPr>
                <w:t>https://www.statista.com/statistics/273475/number-of-employees-at-the-microsoft-corporation-since-2005/</w:t>
              </w:r>
              <w:r>
                <w:rPr>
                  <w:noProof/>
                </w:rPr>
                <w:br/>
                <w:t>[Accessed 15th September 2018].</w:t>
              </w:r>
            </w:p>
            <w:p w14:paraId="3F9E566E" w14:textId="77777777" w:rsidR="00DA1865" w:rsidRDefault="00DA1865" w:rsidP="00DA1865">
              <w:pPr>
                <w:pStyle w:val="Bibliography"/>
                <w:rPr>
                  <w:noProof/>
                </w:rPr>
              </w:pPr>
              <w:r>
                <w:rPr>
                  <w:noProof/>
                </w:rPr>
                <w:t xml:space="preserve">Suddaby, R., Bruton, G. D. &amp; Si, S. X., 2015. Entrepreneurship through a Qualitative Lens: Insights on the Contrstruction and/or Discovery of Entrepreneurial Opportunity. </w:t>
              </w:r>
              <w:r>
                <w:rPr>
                  <w:i/>
                  <w:iCs/>
                  <w:noProof/>
                </w:rPr>
                <w:t xml:space="preserve">Journal of Business Venturing, </w:t>
              </w:r>
              <w:r>
                <w:rPr>
                  <w:noProof/>
                </w:rPr>
                <w:t>30(1), pp. 1-10.</w:t>
              </w:r>
            </w:p>
            <w:p w14:paraId="3866A0FD" w14:textId="77777777" w:rsidR="00DA1865" w:rsidRDefault="00DA1865" w:rsidP="00DA1865">
              <w:pPr>
                <w:pStyle w:val="Bibliography"/>
                <w:rPr>
                  <w:noProof/>
                </w:rPr>
              </w:pPr>
              <w:r>
                <w:rPr>
                  <w:noProof/>
                </w:rPr>
                <w:t xml:space="preserve">Summers, D., 2015. The Economic impact of Entreneurship: Setting Realistic Expectations. </w:t>
              </w:r>
              <w:r>
                <w:rPr>
                  <w:i/>
                  <w:iCs/>
                  <w:noProof/>
                </w:rPr>
                <w:t xml:space="preserve">Academy of Entrepreneurship Journal, </w:t>
              </w:r>
              <w:r>
                <w:rPr>
                  <w:noProof/>
                </w:rPr>
                <w:t>21(2), pp. 99-107.</w:t>
              </w:r>
            </w:p>
            <w:p w14:paraId="543ADA62" w14:textId="77777777" w:rsidR="00DA1865" w:rsidRDefault="00DA1865" w:rsidP="00DA1865">
              <w:pPr>
                <w:pStyle w:val="Bibliography"/>
                <w:rPr>
                  <w:noProof/>
                </w:rPr>
              </w:pPr>
              <w:r>
                <w:rPr>
                  <w:noProof/>
                </w:rPr>
                <w:t xml:space="preserve">Vaghely, I. P. &amp; Julien, P., 2010. Are Opportunities Recognized or Constructed?: An Information Perspective on Entrepreneurial Opportunity Identification. </w:t>
              </w:r>
              <w:r>
                <w:rPr>
                  <w:i/>
                  <w:iCs/>
                  <w:noProof/>
                </w:rPr>
                <w:t xml:space="preserve">Journal of Business Venturing, </w:t>
              </w:r>
              <w:r>
                <w:rPr>
                  <w:noProof/>
                </w:rPr>
                <w:t>25(1), pp. 73-86.</w:t>
              </w:r>
            </w:p>
            <w:p w14:paraId="60E7109D" w14:textId="2D59F43D" w:rsidR="00EC2829" w:rsidRDefault="00EC2829" w:rsidP="00DA1865">
              <w:r>
                <w:rPr>
                  <w:b/>
                  <w:bCs/>
                  <w:noProof/>
                </w:rPr>
                <w:fldChar w:fldCharType="end"/>
              </w:r>
            </w:p>
          </w:sdtContent>
        </w:sdt>
      </w:sdtContent>
    </w:sdt>
    <w:p w14:paraId="016A44B9" w14:textId="77777777" w:rsidR="00480A54" w:rsidRDefault="00480A54" w:rsidP="00480A54"/>
    <w:p w14:paraId="6B1A4581" w14:textId="77777777" w:rsidR="00875BA7" w:rsidRDefault="00875BA7"/>
    <w:sectPr w:rsidR="00875BA7" w:rsidSect="00E80A6B">
      <w:headerReference w:type="default" r:id="rId13"/>
      <w:footerReference w:type="default" r:id="rId14"/>
      <w:headerReference w:type="firs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C206B2" w14:textId="77777777" w:rsidR="0011114B" w:rsidRDefault="0011114B" w:rsidP="0089566C">
      <w:pPr>
        <w:spacing w:after="0" w:line="240" w:lineRule="auto"/>
      </w:pPr>
      <w:r>
        <w:separator/>
      </w:r>
    </w:p>
  </w:endnote>
  <w:endnote w:type="continuationSeparator" w:id="0">
    <w:p w14:paraId="0B4DF94C" w14:textId="77777777" w:rsidR="0011114B" w:rsidRDefault="0011114B" w:rsidP="00895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2447284"/>
      <w:docPartObj>
        <w:docPartGallery w:val="Page Numbers (Bottom of Page)"/>
        <w:docPartUnique/>
      </w:docPartObj>
    </w:sdtPr>
    <w:sdtEndPr>
      <w:rPr>
        <w:noProof/>
      </w:rPr>
    </w:sdtEndPr>
    <w:sdtContent>
      <w:p w14:paraId="33B661B8" w14:textId="1599A82D" w:rsidR="00804671" w:rsidRDefault="008046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10EA66" w14:textId="77777777" w:rsidR="00804671" w:rsidRDefault="00804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A8EBC4" w14:textId="77777777" w:rsidR="0011114B" w:rsidRDefault="0011114B" w:rsidP="0089566C">
      <w:pPr>
        <w:spacing w:after="0" w:line="240" w:lineRule="auto"/>
      </w:pPr>
      <w:r>
        <w:separator/>
      </w:r>
    </w:p>
  </w:footnote>
  <w:footnote w:type="continuationSeparator" w:id="0">
    <w:p w14:paraId="6B295BA3" w14:textId="77777777" w:rsidR="0011114B" w:rsidRDefault="0011114B" w:rsidP="0089566C">
      <w:pPr>
        <w:spacing w:after="0" w:line="240" w:lineRule="auto"/>
      </w:pPr>
      <w:r>
        <w:continuationSeparator/>
      </w:r>
    </w:p>
  </w:footnote>
  <w:footnote w:id="1">
    <w:p w14:paraId="462BA571" w14:textId="4537BDF0" w:rsidR="00804671" w:rsidRDefault="00804671">
      <w:pPr>
        <w:pStyle w:val="FootnoteText"/>
      </w:pPr>
      <w:r>
        <w:rPr>
          <w:rStyle w:val="FootnoteReference"/>
        </w:rPr>
        <w:footnoteRef/>
      </w:r>
      <w:r>
        <w:t xml:space="preserve"> </w:t>
      </w:r>
      <w:r>
        <w:rPr>
          <w:noProof/>
        </w:rPr>
        <w:t>Alvarez &amp; Barney (</w:t>
      </w:r>
      <w:r w:rsidRPr="0004151F">
        <w:rPr>
          <w:noProof/>
        </w:rPr>
        <w:t>2007)</w:t>
      </w:r>
      <w:r>
        <w:t xml:space="preserve"> have an interesting description of the approaches to Opportunity, viewing them as mountains. In the paper they describe Mountain Builders (Creationists), and Mountain Climbers (Detectives).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142C4" w14:textId="77777777" w:rsidR="00804671" w:rsidRDefault="00804671" w:rsidP="00BA3F40">
    <w:pPr>
      <w:pStyle w:val="Header"/>
    </w:pPr>
    <w:r>
      <w:t>MBA 2018 – Entrepreneurship</w:t>
    </w:r>
    <w:r w:rsidRPr="001212D6">
      <w:t xml:space="preserve"> (</w:t>
    </w:r>
    <w:r w:rsidRPr="0089566C">
      <w:t>SBMA7111D</w:t>
    </w:r>
    <w:r w:rsidRPr="001212D6">
      <w:t>)</w:t>
    </w:r>
    <w:r>
      <w:t>. Assignment 2. Student no. 1707375</w:t>
    </w:r>
  </w:p>
  <w:p w14:paraId="13E52434" w14:textId="77777777" w:rsidR="00804671" w:rsidRDefault="008046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4462EC" w14:textId="02DA3B1B" w:rsidR="00804671" w:rsidRDefault="00804671">
    <w:pPr>
      <w:pStyle w:val="Header"/>
    </w:pPr>
  </w:p>
  <w:p w14:paraId="3C2981D9" w14:textId="77777777" w:rsidR="00804671" w:rsidRDefault="008046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10EC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82064A4"/>
    <w:multiLevelType w:val="multilevel"/>
    <w:tmpl w:val="2F8C69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99E6F09"/>
    <w:multiLevelType w:val="hybridMultilevel"/>
    <w:tmpl w:val="EF54114C"/>
    <w:lvl w:ilvl="0" w:tplc="09A09690">
      <w:numFmt w:val="bullet"/>
      <w:lvlText w:val=""/>
      <w:lvlJc w:val="left"/>
      <w:pPr>
        <w:ind w:left="1800" w:hanging="360"/>
      </w:pPr>
      <w:rPr>
        <w:rFonts w:ascii="Symbol" w:eastAsiaTheme="minorHAnsi" w:hAnsi="Symbol" w:cstheme="minorBidi"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
  </w:num>
  <w:num w:numId="2">
    <w:abstractNumId w:val="1"/>
  </w:num>
  <w:num w:numId="3">
    <w:abstractNumId w:val="1"/>
  </w:num>
  <w:num w:numId="4">
    <w:abstractNumId w:val="1"/>
  </w:num>
  <w:num w:numId="5">
    <w:abstractNumId w:val="1"/>
  </w:num>
  <w:num w:numId="6">
    <w:abstractNumId w:val="2"/>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A54"/>
    <w:rsid w:val="000068E0"/>
    <w:rsid w:val="0004151F"/>
    <w:rsid w:val="00046A4E"/>
    <w:rsid w:val="000B218F"/>
    <w:rsid w:val="000B32C9"/>
    <w:rsid w:val="000E3918"/>
    <w:rsid w:val="000F52D6"/>
    <w:rsid w:val="00101193"/>
    <w:rsid w:val="0011114B"/>
    <w:rsid w:val="00136268"/>
    <w:rsid w:val="00137932"/>
    <w:rsid w:val="00142CE5"/>
    <w:rsid w:val="001520AA"/>
    <w:rsid w:val="00160A00"/>
    <w:rsid w:val="00162671"/>
    <w:rsid w:val="00190EDB"/>
    <w:rsid w:val="001B18B8"/>
    <w:rsid w:val="001B42DC"/>
    <w:rsid w:val="001C272B"/>
    <w:rsid w:val="001D7BD2"/>
    <w:rsid w:val="001E6DC4"/>
    <w:rsid w:val="001F1E14"/>
    <w:rsid w:val="001F1EAA"/>
    <w:rsid w:val="001F1FEE"/>
    <w:rsid w:val="002161D7"/>
    <w:rsid w:val="002548FA"/>
    <w:rsid w:val="002A3934"/>
    <w:rsid w:val="003044BC"/>
    <w:rsid w:val="003115A9"/>
    <w:rsid w:val="00373C02"/>
    <w:rsid w:val="00395318"/>
    <w:rsid w:val="003C03B7"/>
    <w:rsid w:val="003E5F61"/>
    <w:rsid w:val="003F1AC6"/>
    <w:rsid w:val="003F6816"/>
    <w:rsid w:val="004021E9"/>
    <w:rsid w:val="00416D1A"/>
    <w:rsid w:val="00422A8E"/>
    <w:rsid w:val="0043075C"/>
    <w:rsid w:val="00431225"/>
    <w:rsid w:val="00440CAE"/>
    <w:rsid w:val="0045685A"/>
    <w:rsid w:val="00480A54"/>
    <w:rsid w:val="004858D5"/>
    <w:rsid w:val="004A4DA0"/>
    <w:rsid w:val="004B6E0D"/>
    <w:rsid w:val="00507589"/>
    <w:rsid w:val="00532E05"/>
    <w:rsid w:val="005449D5"/>
    <w:rsid w:val="00550602"/>
    <w:rsid w:val="00571A02"/>
    <w:rsid w:val="006163A0"/>
    <w:rsid w:val="0065489D"/>
    <w:rsid w:val="00660E9C"/>
    <w:rsid w:val="006650A5"/>
    <w:rsid w:val="006774EA"/>
    <w:rsid w:val="006B3B7C"/>
    <w:rsid w:val="0070751C"/>
    <w:rsid w:val="00712DF7"/>
    <w:rsid w:val="00725178"/>
    <w:rsid w:val="007328EF"/>
    <w:rsid w:val="00742ACB"/>
    <w:rsid w:val="007555D9"/>
    <w:rsid w:val="00785FB9"/>
    <w:rsid w:val="00804671"/>
    <w:rsid w:val="00861C15"/>
    <w:rsid w:val="008630DF"/>
    <w:rsid w:val="00875BA7"/>
    <w:rsid w:val="0089566C"/>
    <w:rsid w:val="008A7E02"/>
    <w:rsid w:val="008D3954"/>
    <w:rsid w:val="008F4C7E"/>
    <w:rsid w:val="0091125A"/>
    <w:rsid w:val="00967A5F"/>
    <w:rsid w:val="009705B0"/>
    <w:rsid w:val="00993783"/>
    <w:rsid w:val="009A14AD"/>
    <w:rsid w:val="009A19B5"/>
    <w:rsid w:val="009A434E"/>
    <w:rsid w:val="009C25DE"/>
    <w:rsid w:val="009D4DFC"/>
    <w:rsid w:val="009F4C8A"/>
    <w:rsid w:val="00A04593"/>
    <w:rsid w:val="00A429BC"/>
    <w:rsid w:val="00A72452"/>
    <w:rsid w:val="00A86218"/>
    <w:rsid w:val="00AB3C15"/>
    <w:rsid w:val="00AF5B28"/>
    <w:rsid w:val="00B34350"/>
    <w:rsid w:val="00B46ACA"/>
    <w:rsid w:val="00B656EE"/>
    <w:rsid w:val="00B836DC"/>
    <w:rsid w:val="00B86ECA"/>
    <w:rsid w:val="00B90CD6"/>
    <w:rsid w:val="00BA3F40"/>
    <w:rsid w:val="00BB5ACF"/>
    <w:rsid w:val="00BD4DFB"/>
    <w:rsid w:val="00BE32C2"/>
    <w:rsid w:val="00BE3C12"/>
    <w:rsid w:val="00C3118A"/>
    <w:rsid w:val="00C3656A"/>
    <w:rsid w:val="00C4416F"/>
    <w:rsid w:val="00C45B51"/>
    <w:rsid w:val="00C70C1A"/>
    <w:rsid w:val="00C872F3"/>
    <w:rsid w:val="00C93240"/>
    <w:rsid w:val="00CA6E2B"/>
    <w:rsid w:val="00CF5630"/>
    <w:rsid w:val="00D157EA"/>
    <w:rsid w:val="00D30221"/>
    <w:rsid w:val="00D37885"/>
    <w:rsid w:val="00D603FD"/>
    <w:rsid w:val="00D64631"/>
    <w:rsid w:val="00D87A71"/>
    <w:rsid w:val="00DA1865"/>
    <w:rsid w:val="00E131A2"/>
    <w:rsid w:val="00E2741F"/>
    <w:rsid w:val="00E53653"/>
    <w:rsid w:val="00E575E8"/>
    <w:rsid w:val="00E703DE"/>
    <w:rsid w:val="00E80A6B"/>
    <w:rsid w:val="00EA233F"/>
    <w:rsid w:val="00EA30B6"/>
    <w:rsid w:val="00EC2829"/>
    <w:rsid w:val="00F20A08"/>
    <w:rsid w:val="00F312B5"/>
    <w:rsid w:val="00F54855"/>
    <w:rsid w:val="00F770E0"/>
    <w:rsid w:val="00FB1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268397"/>
  <w15:chartTrackingRefBased/>
  <w15:docId w15:val="{E88327F0-748F-476B-B558-4E24D4B5B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0A54"/>
    <w:pPr>
      <w:spacing w:after="200" w:line="276" w:lineRule="auto"/>
    </w:pPr>
    <w:rPr>
      <w:rFonts w:ascii="Calibri" w:eastAsia="Calibri" w:hAnsi="Calibri" w:cs="Times New Roman"/>
    </w:rPr>
  </w:style>
  <w:style w:type="paragraph" w:styleId="Heading1">
    <w:name w:val="heading 1"/>
    <w:basedOn w:val="Normal"/>
    <w:next w:val="Normal"/>
    <w:link w:val="Heading1Char"/>
    <w:uiPriority w:val="9"/>
    <w:qFormat/>
    <w:rsid w:val="00395318"/>
    <w:pPr>
      <w:keepNext/>
      <w:keepLines/>
      <w:numPr>
        <w:numId w:val="8"/>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520AA"/>
    <w:pPr>
      <w:keepNext/>
      <w:keepLines/>
      <w:numPr>
        <w:ilvl w:val="1"/>
        <w:numId w:val="8"/>
      </w:numPr>
      <w:spacing w:before="40" w:after="0"/>
      <w:ind w:left="1296"/>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520AA"/>
    <w:pPr>
      <w:keepNext/>
      <w:keepLines/>
      <w:numPr>
        <w:ilvl w:val="2"/>
        <w:numId w:val="8"/>
      </w:numPr>
      <w:spacing w:before="40" w:after="0"/>
      <w:ind w:left="2160"/>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1520AA"/>
    <w:pPr>
      <w:keepNext/>
      <w:keepLines/>
      <w:numPr>
        <w:ilvl w:val="3"/>
        <w:numId w:val="8"/>
      </w:numPr>
      <w:spacing w:before="40" w:after="0" w:line="259" w:lineRule="auto"/>
      <w:ind w:left="3744"/>
      <w:outlineLvl w:val="3"/>
    </w:pPr>
    <w:rPr>
      <w:rFonts w:asciiTheme="minorHAnsi" w:eastAsiaTheme="majorEastAsia" w:hAnsiTheme="minorHAnsi" w:cstheme="majorBidi"/>
      <w:b/>
      <w:iCs/>
      <w:color w:val="000000" w:themeColor="text1"/>
      <w:sz w:val="24"/>
    </w:rPr>
  </w:style>
  <w:style w:type="paragraph" w:styleId="Heading5">
    <w:name w:val="heading 5"/>
    <w:basedOn w:val="Normal"/>
    <w:next w:val="Normal"/>
    <w:link w:val="Heading5Char"/>
    <w:uiPriority w:val="9"/>
    <w:semiHidden/>
    <w:unhideWhenUsed/>
    <w:qFormat/>
    <w:rsid w:val="000B32C9"/>
    <w:pPr>
      <w:keepNext/>
      <w:keepLines/>
      <w:numPr>
        <w:ilvl w:val="4"/>
        <w:numId w:val="8"/>
      </w:numPr>
      <w:spacing w:before="40" w:after="0" w:line="259" w:lineRule="auto"/>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B32C9"/>
    <w:pPr>
      <w:keepNext/>
      <w:keepLines/>
      <w:numPr>
        <w:ilvl w:val="5"/>
        <w:numId w:val="8"/>
      </w:numPr>
      <w:spacing w:before="40" w:after="0" w:line="259" w:lineRule="auto"/>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B32C9"/>
    <w:pPr>
      <w:keepNext/>
      <w:keepLines/>
      <w:numPr>
        <w:ilvl w:val="6"/>
        <w:numId w:val="8"/>
      </w:numPr>
      <w:spacing w:before="40" w:after="0" w:line="259" w:lineRule="auto"/>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B32C9"/>
    <w:pPr>
      <w:keepNext/>
      <w:keepLines/>
      <w:numPr>
        <w:ilvl w:val="7"/>
        <w:numId w:val="8"/>
      </w:numPr>
      <w:spacing w:before="40" w:after="0" w:line="259" w:lineRule="auto"/>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B32C9"/>
    <w:pPr>
      <w:keepNext/>
      <w:keepLines/>
      <w:numPr>
        <w:ilvl w:val="8"/>
        <w:numId w:val="8"/>
      </w:numPr>
      <w:spacing w:before="40" w:after="0" w:line="259" w:lineRule="auto"/>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318"/>
    <w:rPr>
      <w:rFonts w:eastAsiaTheme="majorEastAsia" w:cstheme="majorBidi"/>
      <w:b/>
      <w:sz w:val="32"/>
      <w:szCs w:val="32"/>
    </w:rPr>
  </w:style>
  <w:style w:type="character" w:customStyle="1" w:styleId="Heading2Char">
    <w:name w:val="Heading 2 Char"/>
    <w:basedOn w:val="DefaultParagraphFont"/>
    <w:link w:val="Heading2"/>
    <w:uiPriority w:val="9"/>
    <w:rsid w:val="001520AA"/>
    <w:rPr>
      <w:rFonts w:ascii="Calibri" w:eastAsiaTheme="majorEastAsia" w:hAnsi="Calibri" w:cstheme="majorBidi"/>
      <w:b/>
      <w:sz w:val="28"/>
      <w:szCs w:val="26"/>
    </w:rPr>
  </w:style>
  <w:style w:type="paragraph" w:styleId="Title">
    <w:name w:val="Title"/>
    <w:basedOn w:val="Normal"/>
    <w:next w:val="Normal"/>
    <w:link w:val="TitleChar"/>
    <w:uiPriority w:val="10"/>
    <w:qFormat/>
    <w:rsid w:val="00395318"/>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95318"/>
    <w:rPr>
      <w:rFonts w:eastAsiaTheme="majorEastAsia" w:cstheme="majorBidi"/>
      <w:b/>
      <w:spacing w:val="-10"/>
      <w:kern w:val="28"/>
      <w:sz w:val="56"/>
      <w:szCs w:val="56"/>
    </w:rPr>
  </w:style>
  <w:style w:type="character" w:customStyle="1" w:styleId="Heading3Char">
    <w:name w:val="Heading 3 Char"/>
    <w:basedOn w:val="DefaultParagraphFont"/>
    <w:link w:val="Heading3"/>
    <w:uiPriority w:val="9"/>
    <w:rsid w:val="001520AA"/>
    <w:rPr>
      <w:rFonts w:ascii="Calibri" w:eastAsiaTheme="majorEastAsia" w:hAnsi="Calibri" w:cstheme="majorBidi"/>
      <w:b/>
      <w:sz w:val="26"/>
      <w:szCs w:val="24"/>
    </w:rPr>
  </w:style>
  <w:style w:type="paragraph" w:styleId="Quote">
    <w:name w:val="Quote"/>
    <w:basedOn w:val="Normal"/>
    <w:next w:val="Normal"/>
    <w:link w:val="QuoteChar"/>
    <w:uiPriority w:val="29"/>
    <w:qFormat/>
    <w:rsid w:val="008F4C7E"/>
    <w:pPr>
      <w:spacing w:before="200"/>
      <w:ind w:left="864" w:right="864"/>
      <w:jc w:val="center"/>
    </w:pPr>
    <w:rPr>
      <w:i/>
      <w:iCs/>
      <w:color w:val="4472C4" w:themeColor="accent1"/>
    </w:rPr>
  </w:style>
  <w:style w:type="character" w:customStyle="1" w:styleId="QuoteChar">
    <w:name w:val="Quote Char"/>
    <w:basedOn w:val="DefaultParagraphFont"/>
    <w:link w:val="Quote"/>
    <w:uiPriority w:val="29"/>
    <w:rsid w:val="008F4C7E"/>
    <w:rPr>
      <w:rFonts w:ascii="Calibri" w:eastAsia="Calibri" w:hAnsi="Calibri" w:cs="Times New Roman"/>
      <w:i/>
      <w:iCs/>
      <w:color w:val="4472C4" w:themeColor="accent1"/>
    </w:rPr>
  </w:style>
  <w:style w:type="character" w:styleId="Strong">
    <w:name w:val="Strong"/>
    <w:basedOn w:val="DefaultParagraphFont"/>
    <w:uiPriority w:val="22"/>
    <w:qFormat/>
    <w:rsid w:val="00395318"/>
    <w:rPr>
      <w:rFonts w:asciiTheme="minorHAnsi" w:hAnsiTheme="minorHAnsi"/>
      <w:b/>
      <w:bCs/>
      <w:color w:val="auto"/>
      <w:sz w:val="26"/>
    </w:rPr>
  </w:style>
  <w:style w:type="paragraph" w:styleId="Header">
    <w:name w:val="header"/>
    <w:basedOn w:val="Normal"/>
    <w:link w:val="HeaderChar"/>
    <w:uiPriority w:val="99"/>
    <w:unhideWhenUsed/>
    <w:rsid w:val="008956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66C"/>
    <w:rPr>
      <w:rFonts w:ascii="Calibri" w:eastAsia="Calibri" w:hAnsi="Calibri" w:cs="Times New Roman"/>
    </w:rPr>
  </w:style>
  <w:style w:type="paragraph" w:styleId="Footer">
    <w:name w:val="footer"/>
    <w:basedOn w:val="Normal"/>
    <w:link w:val="FooterChar"/>
    <w:uiPriority w:val="99"/>
    <w:unhideWhenUsed/>
    <w:rsid w:val="008956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66C"/>
    <w:rPr>
      <w:rFonts w:ascii="Calibri" w:eastAsia="Calibri" w:hAnsi="Calibri" w:cs="Times New Roman"/>
    </w:rPr>
  </w:style>
  <w:style w:type="paragraph" w:styleId="Subtitle">
    <w:name w:val="Subtitle"/>
    <w:basedOn w:val="Normal"/>
    <w:next w:val="Normal"/>
    <w:link w:val="SubtitleChar"/>
    <w:uiPriority w:val="11"/>
    <w:qFormat/>
    <w:rsid w:val="0089566C"/>
    <w:pPr>
      <w:numPr>
        <w:ilvl w:val="1"/>
      </w:numPr>
      <w:spacing w:after="160" w:line="259" w:lineRule="auto"/>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89566C"/>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1520AA"/>
    <w:rPr>
      <w:rFonts w:eastAsiaTheme="majorEastAsia" w:cstheme="majorBidi"/>
      <w:b/>
      <w:iCs/>
      <w:color w:val="000000" w:themeColor="text1"/>
      <w:sz w:val="24"/>
    </w:rPr>
  </w:style>
  <w:style w:type="character" w:customStyle="1" w:styleId="Heading5Char">
    <w:name w:val="Heading 5 Char"/>
    <w:basedOn w:val="DefaultParagraphFont"/>
    <w:link w:val="Heading5"/>
    <w:uiPriority w:val="9"/>
    <w:semiHidden/>
    <w:rsid w:val="000B32C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B32C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B32C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B32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B32C9"/>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0B32C9"/>
    <w:pPr>
      <w:spacing w:after="160" w:line="259" w:lineRule="auto"/>
      <w:ind w:left="720"/>
      <w:contextualSpacing/>
    </w:pPr>
    <w:rPr>
      <w:rFonts w:asciiTheme="minorHAnsi" w:eastAsiaTheme="minorHAnsi" w:hAnsiTheme="minorHAnsi" w:cstheme="minorBidi"/>
    </w:rPr>
  </w:style>
  <w:style w:type="character" w:customStyle="1" w:styleId="title-text">
    <w:name w:val="title-text"/>
    <w:basedOn w:val="DefaultParagraphFont"/>
    <w:rsid w:val="00101193"/>
  </w:style>
  <w:style w:type="paragraph" w:styleId="NoSpacing">
    <w:name w:val="No Spacing"/>
    <w:uiPriority w:val="1"/>
    <w:qFormat/>
    <w:rsid w:val="008630DF"/>
    <w:pPr>
      <w:spacing w:after="0" w:line="240" w:lineRule="auto"/>
    </w:pPr>
    <w:rPr>
      <w:rFonts w:ascii="Calibri" w:eastAsia="Calibri" w:hAnsi="Calibri" w:cs="Times New Roman"/>
    </w:rPr>
  </w:style>
  <w:style w:type="paragraph" w:styleId="Caption">
    <w:name w:val="caption"/>
    <w:basedOn w:val="Normal"/>
    <w:next w:val="Normal"/>
    <w:uiPriority w:val="35"/>
    <w:unhideWhenUsed/>
    <w:qFormat/>
    <w:rsid w:val="00D64631"/>
    <w:pPr>
      <w:spacing w:line="240" w:lineRule="auto"/>
    </w:pPr>
    <w:rPr>
      <w:i/>
      <w:iCs/>
      <w:color w:val="44546A" w:themeColor="text2"/>
      <w:sz w:val="18"/>
      <w:szCs w:val="18"/>
    </w:rPr>
  </w:style>
  <w:style w:type="table" w:styleId="TableGrid">
    <w:name w:val="Table Grid"/>
    <w:basedOn w:val="TableNormal"/>
    <w:uiPriority w:val="39"/>
    <w:rsid w:val="000415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0415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4151F"/>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04151F"/>
    <w:rPr>
      <w:vertAlign w:val="superscript"/>
    </w:rPr>
  </w:style>
  <w:style w:type="paragraph" w:styleId="TOCHeading">
    <w:name w:val="TOC Heading"/>
    <w:basedOn w:val="Heading1"/>
    <w:next w:val="Normal"/>
    <w:uiPriority w:val="39"/>
    <w:unhideWhenUsed/>
    <w:qFormat/>
    <w:rsid w:val="00C70C1A"/>
    <w:pPr>
      <w:numPr>
        <w:numId w:val="0"/>
      </w:num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70C1A"/>
    <w:pPr>
      <w:spacing w:after="100"/>
    </w:pPr>
  </w:style>
  <w:style w:type="paragraph" w:styleId="TOC2">
    <w:name w:val="toc 2"/>
    <w:basedOn w:val="Normal"/>
    <w:next w:val="Normal"/>
    <w:autoRedefine/>
    <w:uiPriority w:val="39"/>
    <w:unhideWhenUsed/>
    <w:rsid w:val="00C70C1A"/>
    <w:pPr>
      <w:spacing w:after="100"/>
      <w:ind w:left="220"/>
    </w:pPr>
  </w:style>
  <w:style w:type="paragraph" w:styleId="TOC3">
    <w:name w:val="toc 3"/>
    <w:basedOn w:val="Normal"/>
    <w:next w:val="Normal"/>
    <w:autoRedefine/>
    <w:uiPriority w:val="39"/>
    <w:unhideWhenUsed/>
    <w:rsid w:val="00C70C1A"/>
    <w:pPr>
      <w:spacing w:after="100"/>
      <w:ind w:left="440"/>
    </w:pPr>
  </w:style>
  <w:style w:type="character" w:styleId="Hyperlink">
    <w:name w:val="Hyperlink"/>
    <w:basedOn w:val="DefaultParagraphFont"/>
    <w:uiPriority w:val="99"/>
    <w:unhideWhenUsed/>
    <w:rsid w:val="00C70C1A"/>
    <w:rPr>
      <w:color w:val="0563C1" w:themeColor="hyperlink"/>
      <w:u w:val="single"/>
    </w:rPr>
  </w:style>
  <w:style w:type="character" w:styleId="Emphasis">
    <w:name w:val="Emphasis"/>
    <w:basedOn w:val="DefaultParagraphFont"/>
    <w:uiPriority w:val="20"/>
    <w:qFormat/>
    <w:rsid w:val="0091125A"/>
    <w:rPr>
      <w:i/>
      <w:iCs/>
    </w:rPr>
  </w:style>
  <w:style w:type="paragraph" w:styleId="Bibliography">
    <w:name w:val="Bibliography"/>
    <w:basedOn w:val="Normal"/>
    <w:next w:val="Normal"/>
    <w:uiPriority w:val="37"/>
    <w:unhideWhenUsed/>
    <w:rsid w:val="00EC2829"/>
  </w:style>
  <w:style w:type="character" w:customStyle="1" w:styleId="artauthors">
    <w:name w:val="art_authors"/>
    <w:basedOn w:val="DefaultParagraphFont"/>
    <w:rsid w:val="006650A5"/>
  </w:style>
  <w:style w:type="character" w:customStyle="1" w:styleId="year">
    <w:name w:val="year"/>
    <w:basedOn w:val="DefaultParagraphFont"/>
    <w:rsid w:val="006650A5"/>
  </w:style>
  <w:style w:type="character" w:customStyle="1" w:styleId="arttitle">
    <w:name w:val="art_title"/>
    <w:basedOn w:val="DefaultParagraphFont"/>
    <w:rsid w:val="006650A5"/>
  </w:style>
  <w:style w:type="character" w:customStyle="1" w:styleId="journalname">
    <w:name w:val="journalname"/>
    <w:basedOn w:val="DefaultParagraphFont"/>
    <w:rsid w:val="006650A5"/>
  </w:style>
  <w:style w:type="character" w:customStyle="1" w:styleId="volume">
    <w:name w:val="volume"/>
    <w:basedOn w:val="DefaultParagraphFont"/>
    <w:rsid w:val="006650A5"/>
  </w:style>
  <w:style w:type="character" w:customStyle="1" w:styleId="issue">
    <w:name w:val="issue"/>
    <w:basedOn w:val="DefaultParagraphFont"/>
    <w:rsid w:val="006650A5"/>
  </w:style>
  <w:style w:type="character" w:customStyle="1" w:styleId="page">
    <w:name w:val="page"/>
    <w:basedOn w:val="DefaultParagraphFont"/>
    <w:rsid w:val="006650A5"/>
  </w:style>
  <w:style w:type="paragraph" w:styleId="TableofFigures">
    <w:name w:val="table of figures"/>
    <w:basedOn w:val="Normal"/>
    <w:next w:val="Normal"/>
    <w:uiPriority w:val="99"/>
    <w:unhideWhenUsed/>
    <w:rsid w:val="00B46AC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0624">
      <w:bodyDiv w:val="1"/>
      <w:marLeft w:val="0"/>
      <w:marRight w:val="0"/>
      <w:marTop w:val="0"/>
      <w:marBottom w:val="0"/>
      <w:divBdr>
        <w:top w:val="none" w:sz="0" w:space="0" w:color="auto"/>
        <w:left w:val="none" w:sz="0" w:space="0" w:color="auto"/>
        <w:bottom w:val="none" w:sz="0" w:space="0" w:color="auto"/>
        <w:right w:val="none" w:sz="0" w:space="0" w:color="auto"/>
      </w:divBdr>
    </w:div>
    <w:div w:id="10567028">
      <w:bodyDiv w:val="1"/>
      <w:marLeft w:val="0"/>
      <w:marRight w:val="0"/>
      <w:marTop w:val="0"/>
      <w:marBottom w:val="0"/>
      <w:divBdr>
        <w:top w:val="none" w:sz="0" w:space="0" w:color="auto"/>
        <w:left w:val="none" w:sz="0" w:space="0" w:color="auto"/>
        <w:bottom w:val="none" w:sz="0" w:space="0" w:color="auto"/>
        <w:right w:val="none" w:sz="0" w:space="0" w:color="auto"/>
      </w:divBdr>
    </w:div>
    <w:div w:id="11693098">
      <w:bodyDiv w:val="1"/>
      <w:marLeft w:val="0"/>
      <w:marRight w:val="0"/>
      <w:marTop w:val="0"/>
      <w:marBottom w:val="0"/>
      <w:divBdr>
        <w:top w:val="none" w:sz="0" w:space="0" w:color="auto"/>
        <w:left w:val="none" w:sz="0" w:space="0" w:color="auto"/>
        <w:bottom w:val="none" w:sz="0" w:space="0" w:color="auto"/>
        <w:right w:val="none" w:sz="0" w:space="0" w:color="auto"/>
      </w:divBdr>
    </w:div>
    <w:div w:id="12150016">
      <w:bodyDiv w:val="1"/>
      <w:marLeft w:val="0"/>
      <w:marRight w:val="0"/>
      <w:marTop w:val="0"/>
      <w:marBottom w:val="0"/>
      <w:divBdr>
        <w:top w:val="none" w:sz="0" w:space="0" w:color="auto"/>
        <w:left w:val="none" w:sz="0" w:space="0" w:color="auto"/>
        <w:bottom w:val="none" w:sz="0" w:space="0" w:color="auto"/>
        <w:right w:val="none" w:sz="0" w:space="0" w:color="auto"/>
      </w:divBdr>
    </w:div>
    <w:div w:id="13771045">
      <w:bodyDiv w:val="1"/>
      <w:marLeft w:val="0"/>
      <w:marRight w:val="0"/>
      <w:marTop w:val="0"/>
      <w:marBottom w:val="0"/>
      <w:divBdr>
        <w:top w:val="none" w:sz="0" w:space="0" w:color="auto"/>
        <w:left w:val="none" w:sz="0" w:space="0" w:color="auto"/>
        <w:bottom w:val="none" w:sz="0" w:space="0" w:color="auto"/>
        <w:right w:val="none" w:sz="0" w:space="0" w:color="auto"/>
      </w:divBdr>
    </w:div>
    <w:div w:id="15079263">
      <w:bodyDiv w:val="1"/>
      <w:marLeft w:val="0"/>
      <w:marRight w:val="0"/>
      <w:marTop w:val="0"/>
      <w:marBottom w:val="0"/>
      <w:divBdr>
        <w:top w:val="none" w:sz="0" w:space="0" w:color="auto"/>
        <w:left w:val="none" w:sz="0" w:space="0" w:color="auto"/>
        <w:bottom w:val="none" w:sz="0" w:space="0" w:color="auto"/>
        <w:right w:val="none" w:sz="0" w:space="0" w:color="auto"/>
      </w:divBdr>
    </w:div>
    <w:div w:id="21639042">
      <w:bodyDiv w:val="1"/>
      <w:marLeft w:val="0"/>
      <w:marRight w:val="0"/>
      <w:marTop w:val="0"/>
      <w:marBottom w:val="0"/>
      <w:divBdr>
        <w:top w:val="none" w:sz="0" w:space="0" w:color="auto"/>
        <w:left w:val="none" w:sz="0" w:space="0" w:color="auto"/>
        <w:bottom w:val="none" w:sz="0" w:space="0" w:color="auto"/>
        <w:right w:val="none" w:sz="0" w:space="0" w:color="auto"/>
      </w:divBdr>
    </w:div>
    <w:div w:id="30879985">
      <w:bodyDiv w:val="1"/>
      <w:marLeft w:val="0"/>
      <w:marRight w:val="0"/>
      <w:marTop w:val="0"/>
      <w:marBottom w:val="0"/>
      <w:divBdr>
        <w:top w:val="none" w:sz="0" w:space="0" w:color="auto"/>
        <w:left w:val="none" w:sz="0" w:space="0" w:color="auto"/>
        <w:bottom w:val="none" w:sz="0" w:space="0" w:color="auto"/>
        <w:right w:val="none" w:sz="0" w:space="0" w:color="auto"/>
      </w:divBdr>
    </w:div>
    <w:div w:id="34547167">
      <w:bodyDiv w:val="1"/>
      <w:marLeft w:val="0"/>
      <w:marRight w:val="0"/>
      <w:marTop w:val="0"/>
      <w:marBottom w:val="0"/>
      <w:divBdr>
        <w:top w:val="none" w:sz="0" w:space="0" w:color="auto"/>
        <w:left w:val="none" w:sz="0" w:space="0" w:color="auto"/>
        <w:bottom w:val="none" w:sz="0" w:space="0" w:color="auto"/>
        <w:right w:val="none" w:sz="0" w:space="0" w:color="auto"/>
      </w:divBdr>
    </w:div>
    <w:div w:id="45495335">
      <w:bodyDiv w:val="1"/>
      <w:marLeft w:val="0"/>
      <w:marRight w:val="0"/>
      <w:marTop w:val="0"/>
      <w:marBottom w:val="0"/>
      <w:divBdr>
        <w:top w:val="none" w:sz="0" w:space="0" w:color="auto"/>
        <w:left w:val="none" w:sz="0" w:space="0" w:color="auto"/>
        <w:bottom w:val="none" w:sz="0" w:space="0" w:color="auto"/>
        <w:right w:val="none" w:sz="0" w:space="0" w:color="auto"/>
      </w:divBdr>
    </w:div>
    <w:div w:id="47458291">
      <w:bodyDiv w:val="1"/>
      <w:marLeft w:val="0"/>
      <w:marRight w:val="0"/>
      <w:marTop w:val="0"/>
      <w:marBottom w:val="0"/>
      <w:divBdr>
        <w:top w:val="none" w:sz="0" w:space="0" w:color="auto"/>
        <w:left w:val="none" w:sz="0" w:space="0" w:color="auto"/>
        <w:bottom w:val="none" w:sz="0" w:space="0" w:color="auto"/>
        <w:right w:val="none" w:sz="0" w:space="0" w:color="auto"/>
      </w:divBdr>
    </w:div>
    <w:div w:id="49809912">
      <w:bodyDiv w:val="1"/>
      <w:marLeft w:val="0"/>
      <w:marRight w:val="0"/>
      <w:marTop w:val="0"/>
      <w:marBottom w:val="0"/>
      <w:divBdr>
        <w:top w:val="none" w:sz="0" w:space="0" w:color="auto"/>
        <w:left w:val="none" w:sz="0" w:space="0" w:color="auto"/>
        <w:bottom w:val="none" w:sz="0" w:space="0" w:color="auto"/>
        <w:right w:val="none" w:sz="0" w:space="0" w:color="auto"/>
      </w:divBdr>
    </w:div>
    <w:div w:id="54623813">
      <w:bodyDiv w:val="1"/>
      <w:marLeft w:val="0"/>
      <w:marRight w:val="0"/>
      <w:marTop w:val="0"/>
      <w:marBottom w:val="0"/>
      <w:divBdr>
        <w:top w:val="none" w:sz="0" w:space="0" w:color="auto"/>
        <w:left w:val="none" w:sz="0" w:space="0" w:color="auto"/>
        <w:bottom w:val="none" w:sz="0" w:space="0" w:color="auto"/>
        <w:right w:val="none" w:sz="0" w:space="0" w:color="auto"/>
      </w:divBdr>
    </w:div>
    <w:div w:id="57218119">
      <w:bodyDiv w:val="1"/>
      <w:marLeft w:val="0"/>
      <w:marRight w:val="0"/>
      <w:marTop w:val="0"/>
      <w:marBottom w:val="0"/>
      <w:divBdr>
        <w:top w:val="none" w:sz="0" w:space="0" w:color="auto"/>
        <w:left w:val="none" w:sz="0" w:space="0" w:color="auto"/>
        <w:bottom w:val="none" w:sz="0" w:space="0" w:color="auto"/>
        <w:right w:val="none" w:sz="0" w:space="0" w:color="auto"/>
      </w:divBdr>
    </w:div>
    <w:div w:id="71589667">
      <w:bodyDiv w:val="1"/>
      <w:marLeft w:val="0"/>
      <w:marRight w:val="0"/>
      <w:marTop w:val="0"/>
      <w:marBottom w:val="0"/>
      <w:divBdr>
        <w:top w:val="none" w:sz="0" w:space="0" w:color="auto"/>
        <w:left w:val="none" w:sz="0" w:space="0" w:color="auto"/>
        <w:bottom w:val="none" w:sz="0" w:space="0" w:color="auto"/>
        <w:right w:val="none" w:sz="0" w:space="0" w:color="auto"/>
      </w:divBdr>
    </w:div>
    <w:div w:id="72821101">
      <w:bodyDiv w:val="1"/>
      <w:marLeft w:val="0"/>
      <w:marRight w:val="0"/>
      <w:marTop w:val="0"/>
      <w:marBottom w:val="0"/>
      <w:divBdr>
        <w:top w:val="none" w:sz="0" w:space="0" w:color="auto"/>
        <w:left w:val="none" w:sz="0" w:space="0" w:color="auto"/>
        <w:bottom w:val="none" w:sz="0" w:space="0" w:color="auto"/>
        <w:right w:val="none" w:sz="0" w:space="0" w:color="auto"/>
      </w:divBdr>
    </w:div>
    <w:div w:id="98767485">
      <w:bodyDiv w:val="1"/>
      <w:marLeft w:val="0"/>
      <w:marRight w:val="0"/>
      <w:marTop w:val="0"/>
      <w:marBottom w:val="0"/>
      <w:divBdr>
        <w:top w:val="none" w:sz="0" w:space="0" w:color="auto"/>
        <w:left w:val="none" w:sz="0" w:space="0" w:color="auto"/>
        <w:bottom w:val="none" w:sz="0" w:space="0" w:color="auto"/>
        <w:right w:val="none" w:sz="0" w:space="0" w:color="auto"/>
      </w:divBdr>
    </w:div>
    <w:div w:id="99185825">
      <w:bodyDiv w:val="1"/>
      <w:marLeft w:val="0"/>
      <w:marRight w:val="0"/>
      <w:marTop w:val="0"/>
      <w:marBottom w:val="0"/>
      <w:divBdr>
        <w:top w:val="none" w:sz="0" w:space="0" w:color="auto"/>
        <w:left w:val="none" w:sz="0" w:space="0" w:color="auto"/>
        <w:bottom w:val="none" w:sz="0" w:space="0" w:color="auto"/>
        <w:right w:val="none" w:sz="0" w:space="0" w:color="auto"/>
      </w:divBdr>
    </w:div>
    <w:div w:id="100881810">
      <w:bodyDiv w:val="1"/>
      <w:marLeft w:val="0"/>
      <w:marRight w:val="0"/>
      <w:marTop w:val="0"/>
      <w:marBottom w:val="0"/>
      <w:divBdr>
        <w:top w:val="none" w:sz="0" w:space="0" w:color="auto"/>
        <w:left w:val="none" w:sz="0" w:space="0" w:color="auto"/>
        <w:bottom w:val="none" w:sz="0" w:space="0" w:color="auto"/>
        <w:right w:val="none" w:sz="0" w:space="0" w:color="auto"/>
      </w:divBdr>
    </w:div>
    <w:div w:id="102727514">
      <w:bodyDiv w:val="1"/>
      <w:marLeft w:val="0"/>
      <w:marRight w:val="0"/>
      <w:marTop w:val="0"/>
      <w:marBottom w:val="0"/>
      <w:divBdr>
        <w:top w:val="none" w:sz="0" w:space="0" w:color="auto"/>
        <w:left w:val="none" w:sz="0" w:space="0" w:color="auto"/>
        <w:bottom w:val="none" w:sz="0" w:space="0" w:color="auto"/>
        <w:right w:val="none" w:sz="0" w:space="0" w:color="auto"/>
      </w:divBdr>
    </w:div>
    <w:div w:id="122310300">
      <w:bodyDiv w:val="1"/>
      <w:marLeft w:val="0"/>
      <w:marRight w:val="0"/>
      <w:marTop w:val="0"/>
      <w:marBottom w:val="0"/>
      <w:divBdr>
        <w:top w:val="none" w:sz="0" w:space="0" w:color="auto"/>
        <w:left w:val="none" w:sz="0" w:space="0" w:color="auto"/>
        <w:bottom w:val="none" w:sz="0" w:space="0" w:color="auto"/>
        <w:right w:val="none" w:sz="0" w:space="0" w:color="auto"/>
      </w:divBdr>
    </w:div>
    <w:div w:id="137188674">
      <w:bodyDiv w:val="1"/>
      <w:marLeft w:val="0"/>
      <w:marRight w:val="0"/>
      <w:marTop w:val="0"/>
      <w:marBottom w:val="0"/>
      <w:divBdr>
        <w:top w:val="none" w:sz="0" w:space="0" w:color="auto"/>
        <w:left w:val="none" w:sz="0" w:space="0" w:color="auto"/>
        <w:bottom w:val="none" w:sz="0" w:space="0" w:color="auto"/>
        <w:right w:val="none" w:sz="0" w:space="0" w:color="auto"/>
      </w:divBdr>
    </w:div>
    <w:div w:id="142236545">
      <w:bodyDiv w:val="1"/>
      <w:marLeft w:val="0"/>
      <w:marRight w:val="0"/>
      <w:marTop w:val="0"/>
      <w:marBottom w:val="0"/>
      <w:divBdr>
        <w:top w:val="none" w:sz="0" w:space="0" w:color="auto"/>
        <w:left w:val="none" w:sz="0" w:space="0" w:color="auto"/>
        <w:bottom w:val="none" w:sz="0" w:space="0" w:color="auto"/>
        <w:right w:val="none" w:sz="0" w:space="0" w:color="auto"/>
      </w:divBdr>
    </w:div>
    <w:div w:id="155852576">
      <w:bodyDiv w:val="1"/>
      <w:marLeft w:val="0"/>
      <w:marRight w:val="0"/>
      <w:marTop w:val="0"/>
      <w:marBottom w:val="0"/>
      <w:divBdr>
        <w:top w:val="none" w:sz="0" w:space="0" w:color="auto"/>
        <w:left w:val="none" w:sz="0" w:space="0" w:color="auto"/>
        <w:bottom w:val="none" w:sz="0" w:space="0" w:color="auto"/>
        <w:right w:val="none" w:sz="0" w:space="0" w:color="auto"/>
      </w:divBdr>
    </w:div>
    <w:div w:id="156575477">
      <w:bodyDiv w:val="1"/>
      <w:marLeft w:val="0"/>
      <w:marRight w:val="0"/>
      <w:marTop w:val="0"/>
      <w:marBottom w:val="0"/>
      <w:divBdr>
        <w:top w:val="none" w:sz="0" w:space="0" w:color="auto"/>
        <w:left w:val="none" w:sz="0" w:space="0" w:color="auto"/>
        <w:bottom w:val="none" w:sz="0" w:space="0" w:color="auto"/>
        <w:right w:val="none" w:sz="0" w:space="0" w:color="auto"/>
      </w:divBdr>
    </w:div>
    <w:div w:id="159854556">
      <w:bodyDiv w:val="1"/>
      <w:marLeft w:val="0"/>
      <w:marRight w:val="0"/>
      <w:marTop w:val="0"/>
      <w:marBottom w:val="0"/>
      <w:divBdr>
        <w:top w:val="none" w:sz="0" w:space="0" w:color="auto"/>
        <w:left w:val="none" w:sz="0" w:space="0" w:color="auto"/>
        <w:bottom w:val="none" w:sz="0" w:space="0" w:color="auto"/>
        <w:right w:val="none" w:sz="0" w:space="0" w:color="auto"/>
      </w:divBdr>
    </w:div>
    <w:div w:id="162016365">
      <w:bodyDiv w:val="1"/>
      <w:marLeft w:val="0"/>
      <w:marRight w:val="0"/>
      <w:marTop w:val="0"/>
      <w:marBottom w:val="0"/>
      <w:divBdr>
        <w:top w:val="none" w:sz="0" w:space="0" w:color="auto"/>
        <w:left w:val="none" w:sz="0" w:space="0" w:color="auto"/>
        <w:bottom w:val="none" w:sz="0" w:space="0" w:color="auto"/>
        <w:right w:val="none" w:sz="0" w:space="0" w:color="auto"/>
      </w:divBdr>
    </w:div>
    <w:div w:id="178735974">
      <w:bodyDiv w:val="1"/>
      <w:marLeft w:val="0"/>
      <w:marRight w:val="0"/>
      <w:marTop w:val="0"/>
      <w:marBottom w:val="0"/>
      <w:divBdr>
        <w:top w:val="none" w:sz="0" w:space="0" w:color="auto"/>
        <w:left w:val="none" w:sz="0" w:space="0" w:color="auto"/>
        <w:bottom w:val="none" w:sz="0" w:space="0" w:color="auto"/>
        <w:right w:val="none" w:sz="0" w:space="0" w:color="auto"/>
      </w:divBdr>
    </w:div>
    <w:div w:id="183134589">
      <w:bodyDiv w:val="1"/>
      <w:marLeft w:val="0"/>
      <w:marRight w:val="0"/>
      <w:marTop w:val="0"/>
      <w:marBottom w:val="0"/>
      <w:divBdr>
        <w:top w:val="none" w:sz="0" w:space="0" w:color="auto"/>
        <w:left w:val="none" w:sz="0" w:space="0" w:color="auto"/>
        <w:bottom w:val="none" w:sz="0" w:space="0" w:color="auto"/>
        <w:right w:val="none" w:sz="0" w:space="0" w:color="auto"/>
      </w:divBdr>
    </w:div>
    <w:div w:id="183137710">
      <w:bodyDiv w:val="1"/>
      <w:marLeft w:val="0"/>
      <w:marRight w:val="0"/>
      <w:marTop w:val="0"/>
      <w:marBottom w:val="0"/>
      <w:divBdr>
        <w:top w:val="none" w:sz="0" w:space="0" w:color="auto"/>
        <w:left w:val="none" w:sz="0" w:space="0" w:color="auto"/>
        <w:bottom w:val="none" w:sz="0" w:space="0" w:color="auto"/>
        <w:right w:val="none" w:sz="0" w:space="0" w:color="auto"/>
      </w:divBdr>
    </w:div>
    <w:div w:id="183640084">
      <w:bodyDiv w:val="1"/>
      <w:marLeft w:val="0"/>
      <w:marRight w:val="0"/>
      <w:marTop w:val="0"/>
      <w:marBottom w:val="0"/>
      <w:divBdr>
        <w:top w:val="none" w:sz="0" w:space="0" w:color="auto"/>
        <w:left w:val="none" w:sz="0" w:space="0" w:color="auto"/>
        <w:bottom w:val="none" w:sz="0" w:space="0" w:color="auto"/>
        <w:right w:val="none" w:sz="0" w:space="0" w:color="auto"/>
      </w:divBdr>
    </w:div>
    <w:div w:id="186019870">
      <w:bodyDiv w:val="1"/>
      <w:marLeft w:val="0"/>
      <w:marRight w:val="0"/>
      <w:marTop w:val="0"/>
      <w:marBottom w:val="0"/>
      <w:divBdr>
        <w:top w:val="none" w:sz="0" w:space="0" w:color="auto"/>
        <w:left w:val="none" w:sz="0" w:space="0" w:color="auto"/>
        <w:bottom w:val="none" w:sz="0" w:space="0" w:color="auto"/>
        <w:right w:val="none" w:sz="0" w:space="0" w:color="auto"/>
      </w:divBdr>
    </w:div>
    <w:div w:id="202404497">
      <w:bodyDiv w:val="1"/>
      <w:marLeft w:val="0"/>
      <w:marRight w:val="0"/>
      <w:marTop w:val="0"/>
      <w:marBottom w:val="0"/>
      <w:divBdr>
        <w:top w:val="none" w:sz="0" w:space="0" w:color="auto"/>
        <w:left w:val="none" w:sz="0" w:space="0" w:color="auto"/>
        <w:bottom w:val="none" w:sz="0" w:space="0" w:color="auto"/>
        <w:right w:val="none" w:sz="0" w:space="0" w:color="auto"/>
      </w:divBdr>
    </w:div>
    <w:div w:id="204220158">
      <w:bodyDiv w:val="1"/>
      <w:marLeft w:val="0"/>
      <w:marRight w:val="0"/>
      <w:marTop w:val="0"/>
      <w:marBottom w:val="0"/>
      <w:divBdr>
        <w:top w:val="none" w:sz="0" w:space="0" w:color="auto"/>
        <w:left w:val="none" w:sz="0" w:space="0" w:color="auto"/>
        <w:bottom w:val="none" w:sz="0" w:space="0" w:color="auto"/>
        <w:right w:val="none" w:sz="0" w:space="0" w:color="auto"/>
      </w:divBdr>
    </w:div>
    <w:div w:id="206993546">
      <w:bodyDiv w:val="1"/>
      <w:marLeft w:val="0"/>
      <w:marRight w:val="0"/>
      <w:marTop w:val="0"/>
      <w:marBottom w:val="0"/>
      <w:divBdr>
        <w:top w:val="none" w:sz="0" w:space="0" w:color="auto"/>
        <w:left w:val="none" w:sz="0" w:space="0" w:color="auto"/>
        <w:bottom w:val="none" w:sz="0" w:space="0" w:color="auto"/>
        <w:right w:val="none" w:sz="0" w:space="0" w:color="auto"/>
      </w:divBdr>
    </w:div>
    <w:div w:id="207229518">
      <w:bodyDiv w:val="1"/>
      <w:marLeft w:val="0"/>
      <w:marRight w:val="0"/>
      <w:marTop w:val="0"/>
      <w:marBottom w:val="0"/>
      <w:divBdr>
        <w:top w:val="none" w:sz="0" w:space="0" w:color="auto"/>
        <w:left w:val="none" w:sz="0" w:space="0" w:color="auto"/>
        <w:bottom w:val="none" w:sz="0" w:space="0" w:color="auto"/>
        <w:right w:val="none" w:sz="0" w:space="0" w:color="auto"/>
      </w:divBdr>
    </w:div>
    <w:div w:id="215095044">
      <w:bodyDiv w:val="1"/>
      <w:marLeft w:val="0"/>
      <w:marRight w:val="0"/>
      <w:marTop w:val="0"/>
      <w:marBottom w:val="0"/>
      <w:divBdr>
        <w:top w:val="none" w:sz="0" w:space="0" w:color="auto"/>
        <w:left w:val="none" w:sz="0" w:space="0" w:color="auto"/>
        <w:bottom w:val="none" w:sz="0" w:space="0" w:color="auto"/>
        <w:right w:val="none" w:sz="0" w:space="0" w:color="auto"/>
      </w:divBdr>
    </w:div>
    <w:div w:id="228687332">
      <w:bodyDiv w:val="1"/>
      <w:marLeft w:val="0"/>
      <w:marRight w:val="0"/>
      <w:marTop w:val="0"/>
      <w:marBottom w:val="0"/>
      <w:divBdr>
        <w:top w:val="none" w:sz="0" w:space="0" w:color="auto"/>
        <w:left w:val="none" w:sz="0" w:space="0" w:color="auto"/>
        <w:bottom w:val="none" w:sz="0" w:space="0" w:color="auto"/>
        <w:right w:val="none" w:sz="0" w:space="0" w:color="auto"/>
      </w:divBdr>
    </w:div>
    <w:div w:id="235214194">
      <w:bodyDiv w:val="1"/>
      <w:marLeft w:val="0"/>
      <w:marRight w:val="0"/>
      <w:marTop w:val="0"/>
      <w:marBottom w:val="0"/>
      <w:divBdr>
        <w:top w:val="none" w:sz="0" w:space="0" w:color="auto"/>
        <w:left w:val="none" w:sz="0" w:space="0" w:color="auto"/>
        <w:bottom w:val="none" w:sz="0" w:space="0" w:color="auto"/>
        <w:right w:val="none" w:sz="0" w:space="0" w:color="auto"/>
      </w:divBdr>
    </w:div>
    <w:div w:id="244537232">
      <w:bodyDiv w:val="1"/>
      <w:marLeft w:val="0"/>
      <w:marRight w:val="0"/>
      <w:marTop w:val="0"/>
      <w:marBottom w:val="0"/>
      <w:divBdr>
        <w:top w:val="none" w:sz="0" w:space="0" w:color="auto"/>
        <w:left w:val="none" w:sz="0" w:space="0" w:color="auto"/>
        <w:bottom w:val="none" w:sz="0" w:space="0" w:color="auto"/>
        <w:right w:val="none" w:sz="0" w:space="0" w:color="auto"/>
      </w:divBdr>
    </w:div>
    <w:div w:id="257175495">
      <w:bodyDiv w:val="1"/>
      <w:marLeft w:val="0"/>
      <w:marRight w:val="0"/>
      <w:marTop w:val="0"/>
      <w:marBottom w:val="0"/>
      <w:divBdr>
        <w:top w:val="none" w:sz="0" w:space="0" w:color="auto"/>
        <w:left w:val="none" w:sz="0" w:space="0" w:color="auto"/>
        <w:bottom w:val="none" w:sz="0" w:space="0" w:color="auto"/>
        <w:right w:val="none" w:sz="0" w:space="0" w:color="auto"/>
      </w:divBdr>
    </w:div>
    <w:div w:id="260262641">
      <w:bodyDiv w:val="1"/>
      <w:marLeft w:val="0"/>
      <w:marRight w:val="0"/>
      <w:marTop w:val="0"/>
      <w:marBottom w:val="0"/>
      <w:divBdr>
        <w:top w:val="none" w:sz="0" w:space="0" w:color="auto"/>
        <w:left w:val="none" w:sz="0" w:space="0" w:color="auto"/>
        <w:bottom w:val="none" w:sz="0" w:space="0" w:color="auto"/>
        <w:right w:val="none" w:sz="0" w:space="0" w:color="auto"/>
      </w:divBdr>
    </w:div>
    <w:div w:id="265162101">
      <w:bodyDiv w:val="1"/>
      <w:marLeft w:val="0"/>
      <w:marRight w:val="0"/>
      <w:marTop w:val="0"/>
      <w:marBottom w:val="0"/>
      <w:divBdr>
        <w:top w:val="none" w:sz="0" w:space="0" w:color="auto"/>
        <w:left w:val="none" w:sz="0" w:space="0" w:color="auto"/>
        <w:bottom w:val="none" w:sz="0" w:space="0" w:color="auto"/>
        <w:right w:val="none" w:sz="0" w:space="0" w:color="auto"/>
      </w:divBdr>
    </w:div>
    <w:div w:id="272443141">
      <w:bodyDiv w:val="1"/>
      <w:marLeft w:val="0"/>
      <w:marRight w:val="0"/>
      <w:marTop w:val="0"/>
      <w:marBottom w:val="0"/>
      <w:divBdr>
        <w:top w:val="none" w:sz="0" w:space="0" w:color="auto"/>
        <w:left w:val="none" w:sz="0" w:space="0" w:color="auto"/>
        <w:bottom w:val="none" w:sz="0" w:space="0" w:color="auto"/>
        <w:right w:val="none" w:sz="0" w:space="0" w:color="auto"/>
      </w:divBdr>
    </w:div>
    <w:div w:id="285434555">
      <w:bodyDiv w:val="1"/>
      <w:marLeft w:val="0"/>
      <w:marRight w:val="0"/>
      <w:marTop w:val="0"/>
      <w:marBottom w:val="0"/>
      <w:divBdr>
        <w:top w:val="none" w:sz="0" w:space="0" w:color="auto"/>
        <w:left w:val="none" w:sz="0" w:space="0" w:color="auto"/>
        <w:bottom w:val="none" w:sz="0" w:space="0" w:color="auto"/>
        <w:right w:val="none" w:sz="0" w:space="0" w:color="auto"/>
      </w:divBdr>
    </w:div>
    <w:div w:id="291717063">
      <w:bodyDiv w:val="1"/>
      <w:marLeft w:val="0"/>
      <w:marRight w:val="0"/>
      <w:marTop w:val="0"/>
      <w:marBottom w:val="0"/>
      <w:divBdr>
        <w:top w:val="none" w:sz="0" w:space="0" w:color="auto"/>
        <w:left w:val="none" w:sz="0" w:space="0" w:color="auto"/>
        <w:bottom w:val="none" w:sz="0" w:space="0" w:color="auto"/>
        <w:right w:val="none" w:sz="0" w:space="0" w:color="auto"/>
      </w:divBdr>
    </w:div>
    <w:div w:id="301732818">
      <w:bodyDiv w:val="1"/>
      <w:marLeft w:val="0"/>
      <w:marRight w:val="0"/>
      <w:marTop w:val="0"/>
      <w:marBottom w:val="0"/>
      <w:divBdr>
        <w:top w:val="none" w:sz="0" w:space="0" w:color="auto"/>
        <w:left w:val="none" w:sz="0" w:space="0" w:color="auto"/>
        <w:bottom w:val="none" w:sz="0" w:space="0" w:color="auto"/>
        <w:right w:val="none" w:sz="0" w:space="0" w:color="auto"/>
      </w:divBdr>
    </w:div>
    <w:div w:id="319889143">
      <w:bodyDiv w:val="1"/>
      <w:marLeft w:val="0"/>
      <w:marRight w:val="0"/>
      <w:marTop w:val="0"/>
      <w:marBottom w:val="0"/>
      <w:divBdr>
        <w:top w:val="none" w:sz="0" w:space="0" w:color="auto"/>
        <w:left w:val="none" w:sz="0" w:space="0" w:color="auto"/>
        <w:bottom w:val="none" w:sz="0" w:space="0" w:color="auto"/>
        <w:right w:val="none" w:sz="0" w:space="0" w:color="auto"/>
      </w:divBdr>
    </w:div>
    <w:div w:id="327902410">
      <w:bodyDiv w:val="1"/>
      <w:marLeft w:val="0"/>
      <w:marRight w:val="0"/>
      <w:marTop w:val="0"/>
      <w:marBottom w:val="0"/>
      <w:divBdr>
        <w:top w:val="none" w:sz="0" w:space="0" w:color="auto"/>
        <w:left w:val="none" w:sz="0" w:space="0" w:color="auto"/>
        <w:bottom w:val="none" w:sz="0" w:space="0" w:color="auto"/>
        <w:right w:val="none" w:sz="0" w:space="0" w:color="auto"/>
      </w:divBdr>
    </w:div>
    <w:div w:id="345401206">
      <w:bodyDiv w:val="1"/>
      <w:marLeft w:val="0"/>
      <w:marRight w:val="0"/>
      <w:marTop w:val="0"/>
      <w:marBottom w:val="0"/>
      <w:divBdr>
        <w:top w:val="none" w:sz="0" w:space="0" w:color="auto"/>
        <w:left w:val="none" w:sz="0" w:space="0" w:color="auto"/>
        <w:bottom w:val="none" w:sz="0" w:space="0" w:color="auto"/>
        <w:right w:val="none" w:sz="0" w:space="0" w:color="auto"/>
      </w:divBdr>
    </w:div>
    <w:div w:id="349110411">
      <w:bodyDiv w:val="1"/>
      <w:marLeft w:val="0"/>
      <w:marRight w:val="0"/>
      <w:marTop w:val="0"/>
      <w:marBottom w:val="0"/>
      <w:divBdr>
        <w:top w:val="none" w:sz="0" w:space="0" w:color="auto"/>
        <w:left w:val="none" w:sz="0" w:space="0" w:color="auto"/>
        <w:bottom w:val="none" w:sz="0" w:space="0" w:color="auto"/>
        <w:right w:val="none" w:sz="0" w:space="0" w:color="auto"/>
      </w:divBdr>
    </w:div>
    <w:div w:id="351732444">
      <w:bodyDiv w:val="1"/>
      <w:marLeft w:val="0"/>
      <w:marRight w:val="0"/>
      <w:marTop w:val="0"/>
      <w:marBottom w:val="0"/>
      <w:divBdr>
        <w:top w:val="none" w:sz="0" w:space="0" w:color="auto"/>
        <w:left w:val="none" w:sz="0" w:space="0" w:color="auto"/>
        <w:bottom w:val="none" w:sz="0" w:space="0" w:color="auto"/>
        <w:right w:val="none" w:sz="0" w:space="0" w:color="auto"/>
      </w:divBdr>
    </w:div>
    <w:div w:id="356276604">
      <w:bodyDiv w:val="1"/>
      <w:marLeft w:val="0"/>
      <w:marRight w:val="0"/>
      <w:marTop w:val="0"/>
      <w:marBottom w:val="0"/>
      <w:divBdr>
        <w:top w:val="none" w:sz="0" w:space="0" w:color="auto"/>
        <w:left w:val="none" w:sz="0" w:space="0" w:color="auto"/>
        <w:bottom w:val="none" w:sz="0" w:space="0" w:color="auto"/>
        <w:right w:val="none" w:sz="0" w:space="0" w:color="auto"/>
      </w:divBdr>
    </w:div>
    <w:div w:id="362632543">
      <w:bodyDiv w:val="1"/>
      <w:marLeft w:val="0"/>
      <w:marRight w:val="0"/>
      <w:marTop w:val="0"/>
      <w:marBottom w:val="0"/>
      <w:divBdr>
        <w:top w:val="none" w:sz="0" w:space="0" w:color="auto"/>
        <w:left w:val="none" w:sz="0" w:space="0" w:color="auto"/>
        <w:bottom w:val="none" w:sz="0" w:space="0" w:color="auto"/>
        <w:right w:val="none" w:sz="0" w:space="0" w:color="auto"/>
      </w:divBdr>
    </w:div>
    <w:div w:id="363753858">
      <w:bodyDiv w:val="1"/>
      <w:marLeft w:val="0"/>
      <w:marRight w:val="0"/>
      <w:marTop w:val="0"/>
      <w:marBottom w:val="0"/>
      <w:divBdr>
        <w:top w:val="none" w:sz="0" w:space="0" w:color="auto"/>
        <w:left w:val="none" w:sz="0" w:space="0" w:color="auto"/>
        <w:bottom w:val="none" w:sz="0" w:space="0" w:color="auto"/>
        <w:right w:val="none" w:sz="0" w:space="0" w:color="auto"/>
      </w:divBdr>
    </w:div>
    <w:div w:id="367950392">
      <w:bodyDiv w:val="1"/>
      <w:marLeft w:val="0"/>
      <w:marRight w:val="0"/>
      <w:marTop w:val="0"/>
      <w:marBottom w:val="0"/>
      <w:divBdr>
        <w:top w:val="none" w:sz="0" w:space="0" w:color="auto"/>
        <w:left w:val="none" w:sz="0" w:space="0" w:color="auto"/>
        <w:bottom w:val="none" w:sz="0" w:space="0" w:color="auto"/>
        <w:right w:val="none" w:sz="0" w:space="0" w:color="auto"/>
      </w:divBdr>
    </w:div>
    <w:div w:id="382602981">
      <w:bodyDiv w:val="1"/>
      <w:marLeft w:val="0"/>
      <w:marRight w:val="0"/>
      <w:marTop w:val="0"/>
      <w:marBottom w:val="0"/>
      <w:divBdr>
        <w:top w:val="none" w:sz="0" w:space="0" w:color="auto"/>
        <w:left w:val="none" w:sz="0" w:space="0" w:color="auto"/>
        <w:bottom w:val="none" w:sz="0" w:space="0" w:color="auto"/>
        <w:right w:val="none" w:sz="0" w:space="0" w:color="auto"/>
      </w:divBdr>
    </w:div>
    <w:div w:id="388194085">
      <w:bodyDiv w:val="1"/>
      <w:marLeft w:val="0"/>
      <w:marRight w:val="0"/>
      <w:marTop w:val="0"/>
      <w:marBottom w:val="0"/>
      <w:divBdr>
        <w:top w:val="none" w:sz="0" w:space="0" w:color="auto"/>
        <w:left w:val="none" w:sz="0" w:space="0" w:color="auto"/>
        <w:bottom w:val="none" w:sz="0" w:space="0" w:color="auto"/>
        <w:right w:val="none" w:sz="0" w:space="0" w:color="auto"/>
      </w:divBdr>
    </w:div>
    <w:div w:id="389034251">
      <w:bodyDiv w:val="1"/>
      <w:marLeft w:val="0"/>
      <w:marRight w:val="0"/>
      <w:marTop w:val="0"/>
      <w:marBottom w:val="0"/>
      <w:divBdr>
        <w:top w:val="none" w:sz="0" w:space="0" w:color="auto"/>
        <w:left w:val="none" w:sz="0" w:space="0" w:color="auto"/>
        <w:bottom w:val="none" w:sz="0" w:space="0" w:color="auto"/>
        <w:right w:val="none" w:sz="0" w:space="0" w:color="auto"/>
      </w:divBdr>
    </w:div>
    <w:div w:id="391193209">
      <w:bodyDiv w:val="1"/>
      <w:marLeft w:val="0"/>
      <w:marRight w:val="0"/>
      <w:marTop w:val="0"/>
      <w:marBottom w:val="0"/>
      <w:divBdr>
        <w:top w:val="none" w:sz="0" w:space="0" w:color="auto"/>
        <w:left w:val="none" w:sz="0" w:space="0" w:color="auto"/>
        <w:bottom w:val="none" w:sz="0" w:space="0" w:color="auto"/>
        <w:right w:val="none" w:sz="0" w:space="0" w:color="auto"/>
      </w:divBdr>
    </w:div>
    <w:div w:id="393897238">
      <w:bodyDiv w:val="1"/>
      <w:marLeft w:val="0"/>
      <w:marRight w:val="0"/>
      <w:marTop w:val="0"/>
      <w:marBottom w:val="0"/>
      <w:divBdr>
        <w:top w:val="none" w:sz="0" w:space="0" w:color="auto"/>
        <w:left w:val="none" w:sz="0" w:space="0" w:color="auto"/>
        <w:bottom w:val="none" w:sz="0" w:space="0" w:color="auto"/>
        <w:right w:val="none" w:sz="0" w:space="0" w:color="auto"/>
      </w:divBdr>
    </w:div>
    <w:div w:id="397751623">
      <w:bodyDiv w:val="1"/>
      <w:marLeft w:val="0"/>
      <w:marRight w:val="0"/>
      <w:marTop w:val="0"/>
      <w:marBottom w:val="0"/>
      <w:divBdr>
        <w:top w:val="none" w:sz="0" w:space="0" w:color="auto"/>
        <w:left w:val="none" w:sz="0" w:space="0" w:color="auto"/>
        <w:bottom w:val="none" w:sz="0" w:space="0" w:color="auto"/>
        <w:right w:val="none" w:sz="0" w:space="0" w:color="auto"/>
      </w:divBdr>
    </w:div>
    <w:div w:id="406921736">
      <w:bodyDiv w:val="1"/>
      <w:marLeft w:val="0"/>
      <w:marRight w:val="0"/>
      <w:marTop w:val="0"/>
      <w:marBottom w:val="0"/>
      <w:divBdr>
        <w:top w:val="none" w:sz="0" w:space="0" w:color="auto"/>
        <w:left w:val="none" w:sz="0" w:space="0" w:color="auto"/>
        <w:bottom w:val="none" w:sz="0" w:space="0" w:color="auto"/>
        <w:right w:val="none" w:sz="0" w:space="0" w:color="auto"/>
      </w:divBdr>
    </w:div>
    <w:div w:id="407195092">
      <w:bodyDiv w:val="1"/>
      <w:marLeft w:val="0"/>
      <w:marRight w:val="0"/>
      <w:marTop w:val="0"/>
      <w:marBottom w:val="0"/>
      <w:divBdr>
        <w:top w:val="none" w:sz="0" w:space="0" w:color="auto"/>
        <w:left w:val="none" w:sz="0" w:space="0" w:color="auto"/>
        <w:bottom w:val="none" w:sz="0" w:space="0" w:color="auto"/>
        <w:right w:val="none" w:sz="0" w:space="0" w:color="auto"/>
      </w:divBdr>
    </w:div>
    <w:div w:id="414212012">
      <w:bodyDiv w:val="1"/>
      <w:marLeft w:val="0"/>
      <w:marRight w:val="0"/>
      <w:marTop w:val="0"/>
      <w:marBottom w:val="0"/>
      <w:divBdr>
        <w:top w:val="none" w:sz="0" w:space="0" w:color="auto"/>
        <w:left w:val="none" w:sz="0" w:space="0" w:color="auto"/>
        <w:bottom w:val="none" w:sz="0" w:space="0" w:color="auto"/>
        <w:right w:val="none" w:sz="0" w:space="0" w:color="auto"/>
      </w:divBdr>
    </w:div>
    <w:div w:id="417554889">
      <w:bodyDiv w:val="1"/>
      <w:marLeft w:val="0"/>
      <w:marRight w:val="0"/>
      <w:marTop w:val="0"/>
      <w:marBottom w:val="0"/>
      <w:divBdr>
        <w:top w:val="none" w:sz="0" w:space="0" w:color="auto"/>
        <w:left w:val="none" w:sz="0" w:space="0" w:color="auto"/>
        <w:bottom w:val="none" w:sz="0" w:space="0" w:color="auto"/>
        <w:right w:val="none" w:sz="0" w:space="0" w:color="auto"/>
      </w:divBdr>
    </w:div>
    <w:div w:id="440296898">
      <w:bodyDiv w:val="1"/>
      <w:marLeft w:val="0"/>
      <w:marRight w:val="0"/>
      <w:marTop w:val="0"/>
      <w:marBottom w:val="0"/>
      <w:divBdr>
        <w:top w:val="none" w:sz="0" w:space="0" w:color="auto"/>
        <w:left w:val="none" w:sz="0" w:space="0" w:color="auto"/>
        <w:bottom w:val="none" w:sz="0" w:space="0" w:color="auto"/>
        <w:right w:val="none" w:sz="0" w:space="0" w:color="auto"/>
      </w:divBdr>
    </w:div>
    <w:div w:id="448625742">
      <w:bodyDiv w:val="1"/>
      <w:marLeft w:val="0"/>
      <w:marRight w:val="0"/>
      <w:marTop w:val="0"/>
      <w:marBottom w:val="0"/>
      <w:divBdr>
        <w:top w:val="none" w:sz="0" w:space="0" w:color="auto"/>
        <w:left w:val="none" w:sz="0" w:space="0" w:color="auto"/>
        <w:bottom w:val="none" w:sz="0" w:space="0" w:color="auto"/>
        <w:right w:val="none" w:sz="0" w:space="0" w:color="auto"/>
      </w:divBdr>
    </w:div>
    <w:div w:id="449132664">
      <w:bodyDiv w:val="1"/>
      <w:marLeft w:val="0"/>
      <w:marRight w:val="0"/>
      <w:marTop w:val="0"/>
      <w:marBottom w:val="0"/>
      <w:divBdr>
        <w:top w:val="none" w:sz="0" w:space="0" w:color="auto"/>
        <w:left w:val="none" w:sz="0" w:space="0" w:color="auto"/>
        <w:bottom w:val="none" w:sz="0" w:space="0" w:color="auto"/>
        <w:right w:val="none" w:sz="0" w:space="0" w:color="auto"/>
      </w:divBdr>
    </w:div>
    <w:div w:id="450711520">
      <w:bodyDiv w:val="1"/>
      <w:marLeft w:val="0"/>
      <w:marRight w:val="0"/>
      <w:marTop w:val="0"/>
      <w:marBottom w:val="0"/>
      <w:divBdr>
        <w:top w:val="none" w:sz="0" w:space="0" w:color="auto"/>
        <w:left w:val="none" w:sz="0" w:space="0" w:color="auto"/>
        <w:bottom w:val="none" w:sz="0" w:space="0" w:color="auto"/>
        <w:right w:val="none" w:sz="0" w:space="0" w:color="auto"/>
      </w:divBdr>
    </w:div>
    <w:div w:id="451292637">
      <w:bodyDiv w:val="1"/>
      <w:marLeft w:val="0"/>
      <w:marRight w:val="0"/>
      <w:marTop w:val="0"/>
      <w:marBottom w:val="0"/>
      <w:divBdr>
        <w:top w:val="none" w:sz="0" w:space="0" w:color="auto"/>
        <w:left w:val="none" w:sz="0" w:space="0" w:color="auto"/>
        <w:bottom w:val="none" w:sz="0" w:space="0" w:color="auto"/>
        <w:right w:val="none" w:sz="0" w:space="0" w:color="auto"/>
      </w:divBdr>
    </w:div>
    <w:div w:id="457339406">
      <w:bodyDiv w:val="1"/>
      <w:marLeft w:val="0"/>
      <w:marRight w:val="0"/>
      <w:marTop w:val="0"/>
      <w:marBottom w:val="0"/>
      <w:divBdr>
        <w:top w:val="none" w:sz="0" w:space="0" w:color="auto"/>
        <w:left w:val="none" w:sz="0" w:space="0" w:color="auto"/>
        <w:bottom w:val="none" w:sz="0" w:space="0" w:color="auto"/>
        <w:right w:val="none" w:sz="0" w:space="0" w:color="auto"/>
      </w:divBdr>
    </w:div>
    <w:div w:id="460618257">
      <w:bodyDiv w:val="1"/>
      <w:marLeft w:val="0"/>
      <w:marRight w:val="0"/>
      <w:marTop w:val="0"/>
      <w:marBottom w:val="0"/>
      <w:divBdr>
        <w:top w:val="none" w:sz="0" w:space="0" w:color="auto"/>
        <w:left w:val="none" w:sz="0" w:space="0" w:color="auto"/>
        <w:bottom w:val="none" w:sz="0" w:space="0" w:color="auto"/>
        <w:right w:val="none" w:sz="0" w:space="0" w:color="auto"/>
      </w:divBdr>
    </w:div>
    <w:div w:id="467208924">
      <w:bodyDiv w:val="1"/>
      <w:marLeft w:val="0"/>
      <w:marRight w:val="0"/>
      <w:marTop w:val="0"/>
      <w:marBottom w:val="0"/>
      <w:divBdr>
        <w:top w:val="none" w:sz="0" w:space="0" w:color="auto"/>
        <w:left w:val="none" w:sz="0" w:space="0" w:color="auto"/>
        <w:bottom w:val="none" w:sz="0" w:space="0" w:color="auto"/>
        <w:right w:val="none" w:sz="0" w:space="0" w:color="auto"/>
      </w:divBdr>
    </w:div>
    <w:div w:id="467551945">
      <w:bodyDiv w:val="1"/>
      <w:marLeft w:val="0"/>
      <w:marRight w:val="0"/>
      <w:marTop w:val="0"/>
      <w:marBottom w:val="0"/>
      <w:divBdr>
        <w:top w:val="none" w:sz="0" w:space="0" w:color="auto"/>
        <w:left w:val="none" w:sz="0" w:space="0" w:color="auto"/>
        <w:bottom w:val="none" w:sz="0" w:space="0" w:color="auto"/>
        <w:right w:val="none" w:sz="0" w:space="0" w:color="auto"/>
      </w:divBdr>
    </w:div>
    <w:div w:id="471799111">
      <w:bodyDiv w:val="1"/>
      <w:marLeft w:val="0"/>
      <w:marRight w:val="0"/>
      <w:marTop w:val="0"/>
      <w:marBottom w:val="0"/>
      <w:divBdr>
        <w:top w:val="none" w:sz="0" w:space="0" w:color="auto"/>
        <w:left w:val="none" w:sz="0" w:space="0" w:color="auto"/>
        <w:bottom w:val="none" w:sz="0" w:space="0" w:color="auto"/>
        <w:right w:val="none" w:sz="0" w:space="0" w:color="auto"/>
      </w:divBdr>
    </w:div>
    <w:div w:id="478420000">
      <w:bodyDiv w:val="1"/>
      <w:marLeft w:val="0"/>
      <w:marRight w:val="0"/>
      <w:marTop w:val="0"/>
      <w:marBottom w:val="0"/>
      <w:divBdr>
        <w:top w:val="none" w:sz="0" w:space="0" w:color="auto"/>
        <w:left w:val="none" w:sz="0" w:space="0" w:color="auto"/>
        <w:bottom w:val="none" w:sz="0" w:space="0" w:color="auto"/>
        <w:right w:val="none" w:sz="0" w:space="0" w:color="auto"/>
      </w:divBdr>
    </w:div>
    <w:div w:id="480923806">
      <w:bodyDiv w:val="1"/>
      <w:marLeft w:val="0"/>
      <w:marRight w:val="0"/>
      <w:marTop w:val="0"/>
      <w:marBottom w:val="0"/>
      <w:divBdr>
        <w:top w:val="none" w:sz="0" w:space="0" w:color="auto"/>
        <w:left w:val="none" w:sz="0" w:space="0" w:color="auto"/>
        <w:bottom w:val="none" w:sz="0" w:space="0" w:color="auto"/>
        <w:right w:val="none" w:sz="0" w:space="0" w:color="auto"/>
      </w:divBdr>
    </w:div>
    <w:div w:id="481965786">
      <w:bodyDiv w:val="1"/>
      <w:marLeft w:val="0"/>
      <w:marRight w:val="0"/>
      <w:marTop w:val="0"/>
      <w:marBottom w:val="0"/>
      <w:divBdr>
        <w:top w:val="none" w:sz="0" w:space="0" w:color="auto"/>
        <w:left w:val="none" w:sz="0" w:space="0" w:color="auto"/>
        <w:bottom w:val="none" w:sz="0" w:space="0" w:color="auto"/>
        <w:right w:val="none" w:sz="0" w:space="0" w:color="auto"/>
      </w:divBdr>
    </w:div>
    <w:div w:id="492796729">
      <w:bodyDiv w:val="1"/>
      <w:marLeft w:val="0"/>
      <w:marRight w:val="0"/>
      <w:marTop w:val="0"/>
      <w:marBottom w:val="0"/>
      <w:divBdr>
        <w:top w:val="none" w:sz="0" w:space="0" w:color="auto"/>
        <w:left w:val="none" w:sz="0" w:space="0" w:color="auto"/>
        <w:bottom w:val="none" w:sz="0" w:space="0" w:color="auto"/>
        <w:right w:val="none" w:sz="0" w:space="0" w:color="auto"/>
      </w:divBdr>
    </w:div>
    <w:div w:id="506213613">
      <w:bodyDiv w:val="1"/>
      <w:marLeft w:val="0"/>
      <w:marRight w:val="0"/>
      <w:marTop w:val="0"/>
      <w:marBottom w:val="0"/>
      <w:divBdr>
        <w:top w:val="none" w:sz="0" w:space="0" w:color="auto"/>
        <w:left w:val="none" w:sz="0" w:space="0" w:color="auto"/>
        <w:bottom w:val="none" w:sz="0" w:space="0" w:color="auto"/>
        <w:right w:val="none" w:sz="0" w:space="0" w:color="auto"/>
      </w:divBdr>
    </w:div>
    <w:div w:id="511650125">
      <w:bodyDiv w:val="1"/>
      <w:marLeft w:val="0"/>
      <w:marRight w:val="0"/>
      <w:marTop w:val="0"/>
      <w:marBottom w:val="0"/>
      <w:divBdr>
        <w:top w:val="none" w:sz="0" w:space="0" w:color="auto"/>
        <w:left w:val="none" w:sz="0" w:space="0" w:color="auto"/>
        <w:bottom w:val="none" w:sz="0" w:space="0" w:color="auto"/>
        <w:right w:val="none" w:sz="0" w:space="0" w:color="auto"/>
      </w:divBdr>
    </w:div>
    <w:div w:id="514661118">
      <w:bodyDiv w:val="1"/>
      <w:marLeft w:val="0"/>
      <w:marRight w:val="0"/>
      <w:marTop w:val="0"/>
      <w:marBottom w:val="0"/>
      <w:divBdr>
        <w:top w:val="none" w:sz="0" w:space="0" w:color="auto"/>
        <w:left w:val="none" w:sz="0" w:space="0" w:color="auto"/>
        <w:bottom w:val="none" w:sz="0" w:space="0" w:color="auto"/>
        <w:right w:val="none" w:sz="0" w:space="0" w:color="auto"/>
      </w:divBdr>
    </w:div>
    <w:div w:id="522090837">
      <w:bodyDiv w:val="1"/>
      <w:marLeft w:val="0"/>
      <w:marRight w:val="0"/>
      <w:marTop w:val="0"/>
      <w:marBottom w:val="0"/>
      <w:divBdr>
        <w:top w:val="none" w:sz="0" w:space="0" w:color="auto"/>
        <w:left w:val="none" w:sz="0" w:space="0" w:color="auto"/>
        <w:bottom w:val="none" w:sz="0" w:space="0" w:color="auto"/>
        <w:right w:val="none" w:sz="0" w:space="0" w:color="auto"/>
      </w:divBdr>
    </w:div>
    <w:div w:id="528373315">
      <w:bodyDiv w:val="1"/>
      <w:marLeft w:val="0"/>
      <w:marRight w:val="0"/>
      <w:marTop w:val="0"/>
      <w:marBottom w:val="0"/>
      <w:divBdr>
        <w:top w:val="none" w:sz="0" w:space="0" w:color="auto"/>
        <w:left w:val="none" w:sz="0" w:space="0" w:color="auto"/>
        <w:bottom w:val="none" w:sz="0" w:space="0" w:color="auto"/>
        <w:right w:val="none" w:sz="0" w:space="0" w:color="auto"/>
      </w:divBdr>
    </w:div>
    <w:div w:id="529148789">
      <w:bodyDiv w:val="1"/>
      <w:marLeft w:val="0"/>
      <w:marRight w:val="0"/>
      <w:marTop w:val="0"/>
      <w:marBottom w:val="0"/>
      <w:divBdr>
        <w:top w:val="none" w:sz="0" w:space="0" w:color="auto"/>
        <w:left w:val="none" w:sz="0" w:space="0" w:color="auto"/>
        <w:bottom w:val="none" w:sz="0" w:space="0" w:color="auto"/>
        <w:right w:val="none" w:sz="0" w:space="0" w:color="auto"/>
      </w:divBdr>
    </w:div>
    <w:div w:id="530343259">
      <w:bodyDiv w:val="1"/>
      <w:marLeft w:val="0"/>
      <w:marRight w:val="0"/>
      <w:marTop w:val="0"/>
      <w:marBottom w:val="0"/>
      <w:divBdr>
        <w:top w:val="none" w:sz="0" w:space="0" w:color="auto"/>
        <w:left w:val="none" w:sz="0" w:space="0" w:color="auto"/>
        <w:bottom w:val="none" w:sz="0" w:space="0" w:color="auto"/>
        <w:right w:val="none" w:sz="0" w:space="0" w:color="auto"/>
      </w:divBdr>
    </w:div>
    <w:div w:id="540433704">
      <w:bodyDiv w:val="1"/>
      <w:marLeft w:val="0"/>
      <w:marRight w:val="0"/>
      <w:marTop w:val="0"/>
      <w:marBottom w:val="0"/>
      <w:divBdr>
        <w:top w:val="none" w:sz="0" w:space="0" w:color="auto"/>
        <w:left w:val="none" w:sz="0" w:space="0" w:color="auto"/>
        <w:bottom w:val="none" w:sz="0" w:space="0" w:color="auto"/>
        <w:right w:val="none" w:sz="0" w:space="0" w:color="auto"/>
      </w:divBdr>
    </w:div>
    <w:div w:id="542449973">
      <w:bodyDiv w:val="1"/>
      <w:marLeft w:val="0"/>
      <w:marRight w:val="0"/>
      <w:marTop w:val="0"/>
      <w:marBottom w:val="0"/>
      <w:divBdr>
        <w:top w:val="none" w:sz="0" w:space="0" w:color="auto"/>
        <w:left w:val="none" w:sz="0" w:space="0" w:color="auto"/>
        <w:bottom w:val="none" w:sz="0" w:space="0" w:color="auto"/>
        <w:right w:val="none" w:sz="0" w:space="0" w:color="auto"/>
      </w:divBdr>
    </w:div>
    <w:div w:id="551842023">
      <w:bodyDiv w:val="1"/>
      <w:marLeft w:val="0"/>
      <w:marRight w:val="0"/>
      <w:marTop w:val="0"/>
      <w:marBottom w:val="0"/>
      <w:divBdr>
        <w:top w:val="none" w:sz="0" w:space="0" w:color="auto"/>
        <w:left w:val="none" w:sz="0" w:space="0" w:color="auto"/>
        <w:bottom w:val="none" w:sz="0" w:space="0" w:color="auto"/>
        <w:right w:val="none" w:sz="0" w:space="0" w:color="auto"/>
      </w:divBdr>
    </w:div>
    <w:div w:id="580716671">
      <w:bodyDiv w:val="1"/>
      <w:marLeft w:val="0"/>
      <w:marRight w:val="0"/>
      <w:marTop w:val="0"/>
      <w:marBottom w:val="0"/>
      <w:divBdr>
        <w:top w:val="none" w:sz="0" w:space="0" w:color="auto"/>
        <w:left w:val="none" w:sz="0" w:space="0" w:color="auto"/>
        <w:bottom w:val="none" w:sz="0" w:space="0" w:color="auto"/>
        <w:right w:val="none" w:sz="0" w:space="0" w:color="auto"/>
      </w:divBdr>
    </w:div>
    <w:div w:id="583226573">
      <w:bodyDiv w:val="1"/>
      <w:marLeft w:val="0"/>
      <w:marRight w:val="0"/>
      <w:marTop w:val="0"/>
      <w:marBottom w:val="0"/>
      <w:divBdr>
        <w:top w:val="none" w:sz="0" w:space="0" w:color="auto"/>
        <w:left w:val="none" w:sz="0" w:space="0" w:color="auto"/>
        <w:bottom w:val="none" w:sz="0" w:space="0" w:color="auto"/>
        <w:right w:val="none" w:sz="0" w:space="0" w:color="auto"/>
      </w:divBdr>
    </w:div>
    <w:div w:id="589654389">
      <w:bodyDiv w:val="1"/>
      <w:marLeft w:val="0"/>
      <w:marRight w:val="0"/>
      <w:marTop w:val="0"/>
      <w:marBottom w:val="0"/>
      <w:divBdr>
        <w:top w:val="none" w:sz="0" w:space="0" w:color="auto"/>
        <w:left w:val="none" w:sz="0" w:space="0" w:color="auto"/>
        <w:bottom w:val="none" w:sz="0" w:space="0" w:color="auto"/>
        <w:right w:val="none" w:sz="0" w:space="0" w:color="auto"/>
      </w:divBdr>
    </w:div>
    <w:div w:id="592511586">
      <w:bodyDiv w:val="1"/>
      <w:marLeft w:val="0"/>
      <w:marRight w:val="0"/>
      <w:marTop w:val="0"/>
      <w:marBottom w:val="0"/>
      <w:divBdr>
        <w:top w:val="none" w:sz="0" w:space="0" w:color="auto"/>
        <w:left w:val="none" w:sz="0" w:space="0" w:color="auto"/>
        <w:bottom w:val="none" w:sz="0" w:space="0" w:color="auto"/>
        <w:right w:val="none" w:sz="0" w:space="0" w:color="auto"/>
      </w:divBdr>
    </w:div>
    <w:div w:id="593901892">
      <w:bodyDiv w:val="1"/>
      <w:marLeft w:val="0"/>
      <w:marRight w:val="0"/>
      <w:marTop w:val="0"/>
      <w:marBottom w:val="0"/>
      <w:divBdr>
        <w:top w:val="none" w:sz="0" w:space="0" w:color="auto"/>
        <w:left w:val="none" w:sz="0" w:space="0" w:color="auto"/>
        <w:bottom w:val="none" w:sz="0" w:space="0" w:color="auto"/>
        <w:right w:val="none" w:sz="0" w:space="0" w:color="auto"/>
      </w:divBdr>
    </w:div>
    <w:div w:id="597518477">
      <w:bodyDiv w:val="1"/>
      <w:marLeft w:val="0"/>
      <w:marRight w:val="0"/>
      <w:marTop w:val="0"/>
      <w:marBottom w:val="0"/>
      <w:divBdr>
        <w:top w:val="none" w:sz="0" w:space="0" w:color="auto"/>
        <w:left w:val="none" w:sz="0" w:space="0" w:color="auto"/>
        <w:bottom w:val="none" w:sz="0" w:space="0" w:color="auto"/>
        <w:right w:val="none" w:sz="0" w:space="0" w:color="auto"/>
      </w:divBdr>
    </w:div>
    <w:div w:id="610742430">
      <w:bodyDiv w:val="1"/>
      <w:marLeft w:val="0"/>
      <w:marRight w:val="0"/>
      <w:marTop w:val="0"/>
      <w:marBottom w:val="0"/>
      <w:divBdr>
        <w:top w:val="none" w:sz="0" w:space="0" w:color="auto"/>
        <w:left w:val="none" w:sz="0" w:space="0" w:color="auto"/>
        <w:bottom w:val="none" w:sz="0" w:space="0" w:color="auto"/>
        <w:right w:val="none" w:sz="0" w:space="0" w:color="auto"/>
      </w:divBdr>
    </w:div>
    <w:div w:id="622157005">
      <w:bodyDiv w:val="1"/>
      <w:marLeft w:val="0"/>
      <w:marRight w:val="0"/>
      <w:marTop w:val="0"/>
      <w:marBottom w:val="0"/>
      <w:divBdr>
        <w:top w:val="none" w:sz="0" w:space="0" w:color="auto"/>
        <w:left w:val="none" w:sz="0" w:space="0" w:color="auto"/>
        <w:bottom w:val="none" w:sz="0" w:space="0" w:color="auto"/>
        <w:right w:val="none" w:sz="0" w:space="0" w:color="auto"/>
      </w:divBdr>
    </w:div>
    <w:div w:id="626355567">
      <w:bodyDiv w:val="1"/>
      <w:marLeft w:val="0"/>
      <w:marRight w:val="0"/>
      <w:marTop w:val="0"/>
      <w:marBottom w:val="0"/>
      <w:divBdr>
        <w:top w:val="none" w:sz="0" w:space="0" w:color="auto"/>
        <w:left w:val="none" w:sz="0" w:space="0" w:color="auto"/>
        <w:bottom w:val="none" w:sz="0" w:space="0" w:color="auto"/>
        <w:right w:val="none" w:sz="0" w:space="0" w:color="auto"/>
      </w:divBdr>
    </w:div>
    <w:div w:id="632247465">
      <w:bodyDiv w:val="1"/>
      <w:marLeft w:val="0"/>
      <w:marRight w:val="0"/>
      <w:marTop w:val="0"/>
      <w:marBottom w:val="0"/>
      <w:divBdr>
        <w:top w:val="none" w:sz="0" w:space="0" w:color="auto"/>
        <w:left w:val="none" w:sz="0" w:space="0" w:color="auto"/>
        <w:bottom w:val="none" w:sz="0" w:space="0" w:color="auto"/>
        <w:right w:val="none" w:sz="0" w:space="0" w:color="auto"/>
      </w:divBdr>
    </w:div>
    <w:div w:id="632716334">
      <w:bodyDiv w:val="1"/>
      <w:marLeft w:val="0"/>
      <w:marRight w:val="0"/>
      <w:marTop w:val="0"/>
      <w:marBottom w:val="0"/>
      <w:divBdr>
        <w:top w:val="none" w:sz="0" w:space="0" w:color="auto"/>
        <w:left w:val="none" w:sz="0" w:space="0" w:color="auto"/>
        <w:bottom w:val="none" w:sz="0" w:space="0" w:color="auto"/>
        <w:right w:val="none" w:sz="0" w:space="0" w:color="auto"/>
      </w:divBdr>
    </w:div>
    <w:div w:id="635648608">
      <w:bodyDiv w:val="1"/>
      <w:marLeft w:val="0"/>
      <w:marRight w:val="0"/>
      <w:marTop w:val="0"/>
      <w:marBottom w:val="0"/>
      <w:divBdr>
        <w:top w:val="none" w:sz="0" w:space="0" w:color="auto"/>
        <w:left w:val="none" w:sz="0" w:space="0" w:color="auto"/>
        <w:bottom w:val="none" w:sz="0" w:space="0" w:color="auto"/>
        <w:right w:val="none" w:sz="0" w:space="0" w:color="auto"/>
      </w:divBdr>
    </w:div>
    <w:div w:id="635716920">
      <w:bodyDiv w:val="1"/>
      <w:marLeft w:val="0"/>
      <w:marRight w:val="0"/>
      <w:marTop w:val="0"/>
      <w:marBottom w:val="0"/>
      <w:divBdr>
        <w:top w:val="none" w:sz="0" w:space="0" w:color="auto"/>
        <w:left w:val="none" w:sz="0" w:space="0" w:color="auto"/>
        <w:bottom w:val="none" w:sz="0" w:space="0" w:color="auto"/>
        <w:right w:val="none" w:sz="0" w:space="0" w:color="auto"/>
      </w:divBdr>
    </w:div>
    <w:div w:id="643462681">
      <w:bodyDiv w:val="1"/>
      <w:marLeft w:val="0"/>
      <w:marRight w:val="0"/>
      <w:marTop w:val="0"/>
      <w:marBottom w:val="0"/>
      <w:divBdr>
        <w:top w:val="none" w:sz="0" w:space="0" w:color="auto"/>
        <w:left w:val="none" w:sz="0" w:space="0" w:color="auto"/>
        <w:bottom w:val="none" w:sz="0" w:space="0" w:color="auto"/>
        <w:right w:val="none" w:sz="0" w:space="0" w:color="auto"/>
      </w:divBdr>
    </w:div>
    <w:div w:id="650253453">
      <w:bodyDiv w:val="1"/>
      <w:marLeft w:val="0"/>
      <w:marRight w:val="0"/>
      <w:marTop w:val="0"/>
      <w:marBottom w:val="0"/>
      <w:divBdr>
        <w:top w:val="none" w:sz="0" w:space="0" w:color="auto"/>
        <w:left w:val="none" w:sz="0" w:space="0" w:color="auto"/>
        <w:bottom w:val="none" w:sz="0" w:space="0" w:color="auto"/>
        <w:right w:val="none" w:sz="0" w:space="0" w:color="auto"/>
      </w:divBdr>
    </w:div>
    <w:div w:id="654651920">
      <w:bodyDiv w:val="1"/>
      <w:marLeft w:val="0"/>
      <w:marRight w:val="0"/>
      <w:marTop w:val="0"/>
      <w:marBottom w:val="0"/>
      <w:divBdr>
        <w:top w:val="none" w:sz="0" w:space="0" w:color="auto"/>
        <w:left w:val="none" w:sz="0" w:space="0" w:color="auto"/>
        <w:bottom w:val="none" w:sz="0" w:space="0" w:color="auto"/>
        <w:right w:val="none" w:sz="0" w:space="0" w:color="auto"/>
      </w:divBdr>
    </w:div>
    <w:div w:id="660502893">
      <w:bodyDiv w:val="1"/>
      <w:marLeft w:val="0"/>
      <w:marRight w:val="0"/>
      <w:marTop w:val="0"/>
      <w:marBottom w:val="0"/>
      <w:divBdr>
        <w:top w:val="none" w:sz="0" w:space="0" w:color="auto"/>
        <w:left w:val="none" w:sz="0" w:space="0" w:color="auto"/>
        <w:bottom w:val="none" w:sz="0" w:space="0" w:color="auto"/>
        <w:right w:val="none" w:sz="0" w:space="0" w:color="auto"/>
      </w:divBdr>
    </w:div>
    <w:div w:id="665741678">
      <w:bodyDiv w:val="1"/>
      <w:marLeft w:val="0"/>
      <w:marRight w:val="0"/>
      <w:marTop w:val="0"/>
      <w:marBottom w:val="0"/>
      <w:divBdr>
        <w:top w:val="none" w:sz="0" w:space="0" w:color="auto"/>
        <w:left w:val="none" w:sz="0" w:space="0" w:color="auto"/>
        <w:bottom w:val="none" w:sz="0" w:space="0" w:color="auto"/>
        <w:right w:val="none" w:sz="0" w:space="0" w:color="auto"/>
      </w:divBdr>
    </w:div>
    <w:div w:id="669258575">
      <w:bodyDiv w:val="1"/>
      <w:marLeft w:val="0"/>
      <w:marRight w:val="0"/>
      <w:marTop w:val="0"/>
      <w:marBottom w:val="0"/>
      <w:divBdr>
        <w:top w:val="none" w:sz="0" w:space="0" w:color="auto"/>
        <w:left w:val="none" w:sz="0" w:space="0" w:color="auto"/>
        <w:bottom w:val="none" w:sz="0" w:space="0" w:color="auto"/>
        <w:right w:val="none" w:sz="0" w:space="0" w:color="auto"/>
      </w:divBdr>
    </w:div>
    <w:div w:id="671683551">
      <w:bodyDiv w:val="1"/>
      <w:marLeft w:val="0"/>
      <w:marRight w:val="0"/>
      <w:marTop w:val="0"/>
      <w:marBottom w:val="0"/>
      <w:divBdr>
        <w:top w:val="none" w:sz="0" w:space="0" w:color="auto"/>
        <w:left w:val="none" w:sz="0" w:space="0" w:color="auto"/>
        <w:bottom w:val="none" w:sz="0" w:space="0" w:color="auto"/>
        <w:right w:val="none" w:sz="0" w:space="0" w:color="auto"/>
      </w:divBdr>
    </w:div>
    <w:div w:id="680163342">
      <w:bodyDiv w:val="1"/>
      <w:marLeft w:val="0"/>
      <w:marRight w:val="0"/>
      <w:marTop w:val="0"/>
      <w:marBottom w:val="0"/>
      <w:divBdr>
        <w:top w:val="none" w:sz="0" w:space="0" w:color="auto"/>
        <w:left w:val="none" w:sz="0" w:space="0" w:color="auto"/>
        <w:bottom w:val="none" w:sz="0" w:space="0" w:color="auto"/>
        <w:right w:val="none" w:sz="0" w:space="0" w:color="auto"/>
      </w:divBdr>
    </w:div>
    <w:div w:id="687826854">
      <w:bodyDiv w:val="1"/>
      <w:marLeft w:val="0"/>
      <w:marRight w:val="0"/>
      <w:marTop w:val="0"/>
      <w:marBottom w:val="0"/>
      <w:divBdr>
        <w:top w:val="none" w:sz="0" w:space="0" w:color="auto"/>
        <w:left w:val="none" w:sz="0" w:space="0" w:color="auto"/>
        <w:bottom w:val="none" w:sz="0" w:space="0" w:color="auto"/>
        <w:right w:val="none" w:sz="0" w:space="0" w:color="auto"/>
      </w:divBdr>
    </w:div>
    <w:div w:id="690764030">
      <w:bodyDiv w:val="1"/>
      <w:marLeft w:val="0"/>
      <w:marRight w:val="0"/>
      <w:marTop w:val="0"/>
      <w:marBottom w:val="0"/>
      <w:divBdr>
        <w:top w:val="none" w:sz="0" w:space="0" w:color="auto"/>
        <w:left w:val="none" w:sz="0" w:space="0" w:color="auto"/>
        <w:bottom w:val="none" w:sz="0" w:space="0" w:color="auto"/>
        <w:right w:val="none" w:sz="0" w:space="0" w:color="auto"/>
      </w:divBdr>
    </w:div>
    <w:div w:id="693773255">
      <w:bodyDiv w:val="1"/>
      <w:marLeft w:val="0"/>
      <w:marRight w:val="0"/>
      <w:marTop w:val="0"/>
      <w:marBottom w:val="0"/>
      <w:divBdr>
        <w:top w:val="none" w:sz="0" w:space="0" w:color="auto"/>
        <w:left w:val="none" w:sz="0" w:space="0" w:color="auto"/>
        <w:bottom w:val="none" w:sz="0" w:space="0" w:color="auto"/>
        <w:right w:val="none" w:sz="0" w:space="0" w:color="auto"/>
      </w:divBdr>
    </w:div>
    <w:div w:id="726152786">
      <w:bodyDiv w:val="1"/>
      <w:marLeft w:val="0"/>
      <w:marRight w:val="0"/>
      <w:marTop w:val="0"/>
      <w:marBottom w:val="0"/>
      <w:divBdr>
        <w:top w:val="none" w:sz="0" w:space="0" w:color="auto"/>
        <w:left w:val="none" w:sz="0" w:space="0" w:color="auto"/>
        <w:bottom w:val="none" w:sz="0" w:space="0" w:color="auto"/>
        <w:right w:val="none" w:sz="0" w:space="0" w:color="auto"/>
      </w:divBdr>
    </w:div>
    <w:div w:id="727150366">
      <w:bodyDiv w:val="1"/>
      <w:marLeft w:val="0"/>
      <w:marRight w:val="0"/>
      <w:marTop w:val="0"/>
      <w:marBottom w:val="0"/>
      <w:divBdr>
        <w:top w:val="none" w:sz="0" w:space="0" w:color="auto"/>
        <w:left w:val="none" w:sz="0" w:space="0" w:color="auto"/>
        <w:bottom w:val="none" w:sz="0" w:space="0" w:color="auto"/>
        <w:right w:val="none" w:sz="0" w:space="0" w:color="auto"/>
      </w:divBdr>
    </w:div>
    <w:div w:id="731974533">
      <w:bodyDiv w:val="1"/>
      <w:marLeft w:val="0"/>
      <w:marRight w:val="0"/>
      <w:marTop w:val="0"/>
      <w:marBottom w:val="0"/>
      <w:divBdr>
        <w:top w:val="none" w:sz="0" w:space="0" w:color="auto"/>
        <w:left w:val="none" w:sz="0" w:space="0" w:color="auto"/>
        <w:bottom w:val="none" w:sz="0" w:space="0" w:color="auto"/>
        <w:right w:val="none" w:sz="0" w:space="0" w:color="auto"/>
      </w:divBdr>
    </w:div>
    <w:div w:id="740710339">
      <w:bodyDiv w:val="1"/>
      <w:marLeft w:val="0"/>
      <w:marRight w:val="0"/>
      <w:marTop w:val="0"/>
      <w:marBottom w:val="0"/>
      <w:divBdr>
        <w:top w:val="none" w:sz="0" w:space="0" w:color="auto"/>
        <w:left w:val="none" w:sz="0" w:space="0" w:color="auto"/>
        <w:bottom w:val="none" w:sz="0" w:space="0" w:color="auto"/>
        <w:right w:val="none" w:sz="0" w:space="0" w:color="auto"/>
      </w:divBdr>
    </w:div>
    <w:div w:id="744258021">
      <w:bodyDiv w:val="1"/>
      <w:marLeft w:val="0"/>
      <w:marRight w:val="0"/>
      <w:marTop w:val="0"/>
      <w:marBottom w:val="0"/>
      <w:divBdr>
        <w:top w:val="none" w:sz="0" w:space="0" w:color="auto"/>
        <w:left w:val="none" w:sz="0" w:space="0" w:color="auto"/>
        <w:bottom w:val="none" w:sz="0" w:space="0" w:color="auto"/>
        <w:right w:val="none" w:sz="0" w:space="0" w:color="auto"/>
      </w:divBdr>
    </w:div>
    <w:div w:id="752434226">
      <w:bodyDiv w:val="1"/>
      <w:marLeft w:val="0"/>
      <w:marRight w:val="0"/>
      <w:marTop w:val="0"/>
      <w:marBottom w:val="0"/>
      <w:divBdr>
        <w:top w:val="none" w:sz="0" w:space="0" w:color="auto"/>
        <w:left w:val="none" w:sz="0" w:space="0" w:color="auto"/>
        <w:bottom w:val="none" w:sz="0" w:space="0" w:color="auto"/>
        <w:right w:val="none" w:sz="0" w:space="0" w:color="auto"/>
      </w:divBdr>
    </w:div>
    <w:div w:id="767893266">
      <w:bodyDiv w:val="1"/>
      <w:marLeft w:val="0"/>
      <w:marRight w:val="0"/>
      <w:marTop w:val="0"/>
      <w:marBottom w:val="0"/>
      <w:divBdr>
        <w:top w:val="none" w:sz="0" w:space="0" w:color="auto"/>
        <w:left w:val="none" w:sz="0" w:space="0" w:color="auto"/>
        <w:bottom w:val="none" w:sz="0" w:space="0" w:color="auto"/>
        <w:right w:val="none" w:sz="0" w:space="0" w:color="auto"/>
      </w:divBdr>
    </w:div>
    <w:div w:id="767969530">
      <w:bodyDiv w:val="1"/>
      <w:marLeft w:val="0"/>
      <w:marRight w:val="0"/>
      <w:marTop w:val="0"/>
      <w:marBottom w:val="0"/>
      <w:divBdr>
        <w:top w:val="none" w:sz="0" w:space="0" w:color="auto"/>
        <w:left w:val="none" w:sz="0" w:space="0" w:color="auto"/>
        <w:bottom w:val="none" w:sz="0" w:space="0" w:color="auto"/>
        <w:right w:val="none" w:sz="0" w:space="0" w:color="auto"/>
      </w:divBdr>
    </w:div>
    <w:div w:id="771781531">
      <w:bodyDiv w:val="1"/>
      <w:marLeft w:val="0"/>
      <w:marRight w:val="0"/>
      <w:marTop w:val="0"/>
      <w:marBottom w:val="0"/>
      <w:divBdr>
        <w:top w:val="none" w:sz="0" w:space="0" w:color="auto"/>
        <w:left w:val="none" w:sz="0" w:space="0" w:color="auto"/>
        <w:bottom w:val="none" w:sz="0" w:space="0" w:color="auto"/>
        <w:right w:val="none" w:sz="0" w:space="0" w:color="auto"/>
      </w:divBdr>
    </w:div>
    <w:div w:id="783228109">
      <w:bodyDiv w:val="1"/>
      <w:marLeft w:val="0"/>
      <w:marRight w:val="0"/>
      <w:marTop w:val="0"/>
      <w:marBottom w:val="0"/>
      <w:divBdr>
        <w:top w:val="none" w:sz="0" w:space="0" w:color="auto"/>
        <w:left w:val="none" w:sz="0" w:space="0" w:color="auto"/>
        <w:bottom w:val="none" w:sz="0" w:space="0" w:color="auto"/>
        <w:right w:val="none" w:sz="0" w:space="0" w:color="auto"/>
      </w:divBdr>
    </w:div>
    <w:div w:id="808595834">
      <w:bodyDiv w:val="1"/>
      <w:marLeft w:val="0"/>
      <w:marRight w:val="0"/>
      <w:marTop w:val="0"/>
      <w:marBottom w:val="0"/>
      <w:divBdr>
        <w:top w:val="none" w:sz="0" w:space="0" w:color="auto"/>
        <w:left w:val="none" w:sz="0" w:space="0" w:color="auto"/>
        <w:bottom w:val="none" w:sz="0" w:space="0" w:color="auto"/>
        <w:right w:val="none" w:sz="0" w:space="0" w:color="auto"/>
      </w:divBdr>
    </w:div>
    <w:div w:id="813763263">
      <w:bodyDiv w:val="1"/>
      <w:marLeft w:val="0"/>
      <w:marRight w:val="0"/>
      <w:marTop w:val="0"/>
      <w:marBottom w:val="0"/>
      <w:divBdr>
        <w:top w:val="none" w:sz="0" w:space="0" w:color="auto"/>
        <w:left w:val="none" w:sz="0" w:space="0" w:color="auto"/>
        <w:bottom w:val="none" w:sz="0" w:space="0" w:color="auto"/>
        <w:right w:val="none" w:sz="0" w:space="0" w:color="auto"/>
      </w:divBdr>
    </w:div>
    <w:div w:id="815802373">
      <w:bodyDiv w:val="1"/>
      <w:marLeft w:val="0"/>
      <w:marRight w:val="0"/>
      <w:marTop w:val="0"/>
      <w:marBottom w:val="0"/>
      <w:divBdr>
        <w:top w:val="none" w:sz="0" w:space="0" w:color="auto"/>
        <w:left w:val="none" w:sz="0" w:space="0" w:color="auto"/>
        <w:bottom w:val="none" w:sz="0" w:space="0" w:color="auto"/>
        <w:right w:val="none" w:sz="0" w:space="0" w:color="auto"/>
      </w:divBdr>
    </w:div>
    <w:div w:id="827669119">
      <w:bodyDiv w:val="1"/>
      <w:marLeft w:val="0"/>
      <w:marRight w:val="0"/>
      <w:marTop w:val="0"/>
      <w:marBottom w:val="0"/>
      <w:divBdr>
        <w:top w:val="none" w:sz="0" w:space="0" w:color="auto"/>
        <w:left w:val="none" w:sz="0" w:space="0" w:color="auto"/>
        <w:bottom w:val="none" w:sz="0" w:space="0" w:color="auto"/>
        <w:right w:val="none" w:sz="0" w:space="0" w:color="auto"/>
      </w:divBdr>
    </w:div>
    <w:div w:id="829521694">
      <w:bodyDiv w:val="1"/>
      <w:marLeft w:val="0"/>
      <w:marRight w:val="0"/>
      <w:marTop w:val="0"/>
      <w:marBottom w:val="0"/>
      <w:divBdr>
        <w:top w:val="none" w:sz="0" w:space="0" w:color="auto"/>
        <w:left w:val="none" w:sz="0" w:space="0" w:color="auto"/>
        <w:bottom w:val="none" w:sz="0" w:space="0" w:color="auto"/>
        <w:right w:val="none" w:sz="0" w:space="0" w:color="auto"/>
      </w:divBdr>
    </w:div>
    <w:div w:id="830145226">
      <w:bodyDiv w:val="1"/>
      <w:marLeft w:val="0"/>
      <w:marRight w:val="0"/>
      <w:marTop w:val="0"/>
      <w:marBottom w:val="0"/>
      <w:divBdr>
        <w:top w:val="none" w:sz="0" w:space="0" w:color="auto"/>
        <w:left w:val="none" w:sz="0" w:space="0" w:color="auto"/>
        <w:bottom w:val="none" w:sz="0" w:space="0" w:color="auto"/>
        <w:right w:val="none" w:sz="0" w:space="0" w:color="auto"/>
      </w:divBdr>
    </w:div>
    <w:div w:id="831676244">
      <w:bodyDiv w:val="1"/>
      <w:marLeft w:val="0"/>
      <w:marRight w:val="0"/>
      <w:marTop w:val="0"/>
      <w:marBottom w:val="0"/>
      <w:divBdr>
        <w:top w:val="none" w:sz="0" w:space="0" w:color="auto"/>
        <w:left w:val="none" w:sz="0" w:space="0" w:color="auto"/>
        <w:bottom w:val="none" w:sz="0" w:space="0" w:color="auto"/>
        <w:right w:val="none" w:sz="0" w:space="0" w:color="auto"/>
      </w:divBdr>
    </w:div>
    <w:div w:id="845367718">
      <w:bodyDiv w:val="1"/>
      <w:marLeft w:val="0"/>
      <w:marRight w:val="0"/>
      <w:marTop w:val="0"/>
      <w:marBottom w:val="0"/>
      <w:divBdr>
        <w:top w:val="none" w:sz="0" w:space="0" w:color="auto"/>
        <w:left w:val="none" w:sz="0" w:space="0" w:color="auto"/>
        <w:bottom w:val="none" w:sz="0" w:space="0" w:color="auto"/>
        <w:right w:val="none" w:sz="0" w:space="0" w:color="auto"/>
      </w:divBdr>
    </w:div>
    <w:div w:id="850414072">
      <w:bodyDiv w:val="1"/>
      <w:marLeft w:val="0"/>
      <w:marRight w:val="0"/>
      <w:marTop w:val="0"/>
      <w:marBottom w:val="0"/>
      <w:divBdr>
        <w:top w:val="none" w:sz="0" w:space="0" w:color="auto"/>
        <w:left w:val="none" w:sz="0" w:space="0" w:color="auto"/>
        <w:bottom w:val="none" w:sz="0" w:space="0" w:color="auto"/>
        <w:right w:val="none" w:sz="0" w:space="0" w:color="auto"/>
      </w:divBdr>
    </w:div>
    <w:div w:id="867177736">
      <w:bodyDiv w:val="1"/>
      <w:marLeft w:val="0"/>
      <w:marRight w:val="0"/>
      <w:marTop w:val="0"/>
      <w:marBottom w:val="0"/>
      <w:divBdr>
        <w:top w:val="none" w:sz="0" w:space="0" w:color="auto"/>
        <w:left w:val="none" w:sz="0" w:space="0" w:color="auto"/>
        <w:bottom w:val="none" w:sz="0" w:space="0" w:color="auto"/>
        <w:right w:val="none" w:sz="0" w:space="0" w:color="auto"/>
      </w:divBdr>
    </w:div>
    <w:div w:id="870268084">
      <w:bodyDiv w:val="1"/>
      <w:marLeft w:val="0"/>
      <w:marRight w:val="0"/>
      <w:marTop w:val="0"/>
      <w:marBottom w:val="0"/>
      <w:divBdr>
        <w:top w:val="none" w:sz="0" w:space="0" w:color="auto"/>
        <w:left w:val="none" w:sz="0" w:space="0" w:color="auto"/>
        <w:bottom w:val="none" w:sz="0" w:space="0" w:color="auto"/>
        <w:right w:val="none" w:sz="0" w:space="0" w:color="auto"/>
      </w:divBdr>
    </w:div>
    <w:div w:id="887183235">
      <w:bodyDiv w:val="1"/>
      <w:marLeft w:val="0"/>
      <w:marRight w:val="0"/>
      <w:marTop w:val="0"/>
      <w:marBottom w:val="0"/>
      <w:divBdr>
        <w:top w:val="none" w:sz="0" w:space="0" w:color="auto"/>
        <w:left w:val="none" w:sz="0" w:space="0" w:color="auto"/>
        <w:bottom w:val="none" w:sz="0" w:space="0" w:color="auto"/>
        <w:right w:val="none" w:sz="0" w:space="0" w:color="auto"/>
      </w:divBdr>
    </w:div>
    <w:div w:id="892696528">
      <w:bodyDiv w:val="1"/>
      <w:marLeft w:val="0"/>
      <w:marRight w:val="0"/>
      <w:marTop w:val="0"/>
      <w:marBottom w:val="0"/>
      <w:divBdr>
        <w:top w:val="none" w:sz="0" w:space="0" w:color="auto"/>
        <w:left w:val="none" w:sz="0" w:space="0" w:color="auto"/>
        <w:bottom w:val="none" w:sz="0" w:space="0" w:color="auto"/>
        <w:right w:val="none" w:sz="0" w:space="0" w:color="auto"/>
      </w:divBdr>
    </w:div>
    <w:div w:id="896862830">
      <w:bodyDiv w:val="1"/>
      <w:marLeft w:val="0"/>
      <w:marRight w:val="0"/>
      <w:marTop w:val="0"/>
      <w:marBottom w:val="0"/>
      <w:divBdr>
        <w:top w:val="none" w:sz="0" w:space="0" w:color="auto"/>
        <w:left w:val="none" w:sz="0" w:space="0" w:color="auto"/>
        <w:bottom w:val="none" w:sz="0" w:space="0" w:color="auto"/>
        <w:right w:val="none" w:sz="0" w:space="0" w:color="auto"/>
      </w:divBdr>
    </w:div>
    <w:div w:id="898978248">
      <w:bodyDiv w:val="1"/>
      <w:marLeft w:val="0"/>
      <w:marRight w:val="0"/>
      <w:marTop w:val="0"/>
      <w:marBottom w:val="0"/>
      <w:divBdr>
        <w:top w:val="none" w:sz="0" w:space="0" w:color="auto"/>
        <w:left w:val="none" w:sz="0" w:space="0" w:color="auto"/>
        <w:bottom w:val="none" w:sz="0" w:space="0" w:color="auto"/>
        <w:right w:val="none" w:sz="0" w:space="0" w:color="auto"/>
      </w:divBdr>
    </w:div>
    <w:div w:id="901253661">
      <w:bodyDiv w:val="1"/>
      <w:marLeft w:val="0"/>
      <w:marRight w:val="0"/>
      <w:marTop w:val="0"/>
      <w:marBottom w:val="0"/>
      <w:divBdr>
        <w:top w:val="none" w:sz="0" w:space="0" w:color="auto"/>
        <w:left w:val="none" w:sz="0" w:space="0" w:color="auto"/>
        <w:bottom w:val="none" w:sz="0" w:space="0" w:color="auto"/>
        <w:right w:val="none" w:sz="0" w:space="0" w:color="auto"/>
      </w:divBdr>
    </w:div>
    <w:div w:id="906721883">
      <w:bodyDiv w:val="1"/>
      <w:marLeft w:val="0"/>
      <w:marRight w:val="0"/>
      <w:marTop w:val="0"/>
      <w:marBottom w:val="0"/>
      <w:divBdr>
        <w:top w:val="none" w:sz="0" w:space="0" w:color="auto"/>
        <w:left w:val="none" w:sz="0" w:space="0" w:color="auto"/>
        <w:bottom w:val="none" w:sz="0" w:space="0" w:color="auto"/>
        <w:right w:val="none" w:sz="0" w:space="0" w:color="auto"/>
      </w:divBdr>
    </w:div>
    <w:div w:id="938216884">
      <w:bodyDiv w:val="1"/>
      <w:marLeft w:val="0"/>
      <w:marRight w:val="0"/>
      <w:marTop w:val="0"/>
      <w:marBottom w:val="0"/>
      <w:divBdr>
        <w:top w:val="none" w:sz="0" w:space="0" w:color="auto"/>
        <w:left w:val="none" w:sz="0" w:space="0" w:color="auto"/>
        <w:bottom w:val="none" w:sz="0" w:space="0" w:color="auto"/>
        <w:right w:val="none" w:sz="0" w:space="0" w:color="auto"/>
      </w:divBdr>
    </w:div>
    <w:div w:id="939029720">
      <w:bodyDiv w:val="1"/>
      <w:marLeft w:val="0"/>
      <w:marRight w:val="0"/>
      <w:marTop w:val="0"/>
      <w:marBottom w:val="0"/>
      <w:divBdr>
        <w:top w:val="none" w:sz="0" w:space="0" w:color="auto"/>
        <w:left w:val="none" w:sz="0" w:space="0" w:color="auto"/>
        <w:bottom w:val="none" w:sz="0" w:space="0" w:color="auto"/>
        <w:right w:val="none" w:sz="0" w:space="0" w:color="auto"/>
      </w:divBdr>
    </w:div>
    <w:div w:id="939030027">
      <w:bodyDiv w:val="1"/>
      <w:marLeft w:val="0"/>
      <w:marRight w:val="0"/>
      <w:marTop w:val="0"/>
      <w:marBottom w:val="0"/>
      <w:divBdr>
        <w:top w:val="none" w:sz="0" w:space="0" w:color="auto"/>
        <w:left w:val="none" w:sz="0" w:space="0" w:color="auto"/>
        <w:bottom w:val="none" w:sz="0" w:space="0" w:color="auto"/>
        <w:right w:val="none" w:sz="0" w:space="0" w:color="auto"/>
      </w:divBdr>
    </w:div>
    <w:div w:id="940914092">
      <w:bodyDiv w:val="1"/>
      <w:marLeft w:val="0"/>
      <w:marRight w:val="0"/>
      <w:marTop w:val="0"/>
      <w:marBottom w:val="0"/>
      <w:divBdr>
        <w:top w:val="none" w:sz="0" w:space="0" w:color="auto"/>
        <w:left w:val="none" w:sz="0" w:space="0" w:color="auto"/>
        <w:bottom w:val="none" w:sz="0" w:space="0" w:color="auto"/>
        <w:right w:val="none" w:sz="0" w:space="0" w:color="auto"/>
      </w:divBdr>
    </w:div>
    <w:div w:id="941034752">
      <w:bodyDiv w:val="1"/>
      <w:marLeft w:val="0"/>
      <w:marRight w:val="0"/>
      <w:marTop w:val="0"/>
      <w:marBottom w:val="0"/>
      <w:divBdr>
        <w:top w:val="none" w:sz="0" w:space="0" w:color="auto"/>
        <w:left w:val="none" w:sz="0" w:space="0" w:color="auto"/>
        <w:bottom w:val="none" w:sz="0" w:space="0" w:color="auto"/>
        <w:right w:val="none" w:sz="0" w:space="0" w:color="auto"/>
      </w:divBdr>
    </w:div>
    <w:div w:id="944995628">
      <w:bodyDiv w:val="1"/>
      <w:marLeft w:val="0"/>
      <w:marRight w:val="0"/>
      <w:marTop w:val="0"/>
      <w:marBottom w:val="0"/>
      <w:divBdr>
        <w:top w:val="none" w:sz="0" w:space="0" w:color="auto"/>
        <w:left w:val="none" w:sz="0" w:space="0" w:color="auto"/>
        <w:bottom w:val="none" w:sz="0" w:space="0" w:color="auto"/>
        <w:right w:val="none" w:sz="0" w:space="0" w:color="auto"/>
      </w:divBdr>
    </w:div>
    <w:div w:id="949166093">
      <w:bodyDiv w:val="1"/>
      <w:marLeft w:val="0"/>
      <w:marRight w:val="0"/>
      <w:marTop w:val="0"/>
      <w:marBottom w:val="0"/>
      <w:divBdr>
        <w:top w:val="none" w:sz="0" w:space="0" w:color="auto"/>
        <w:left w:val="none" w:sz="0" w:space="0" w:color="auto"/>
        <w:bottom w:val="none" w:sz="0" w:space="0" w:color="auto"/>
        <w:right w:val="none" w:sz="0" w:space="0" w:color="auto"/>
      </w:divBdr>
    </w:div>
    <w:div w:id="951211754">
      <w:bodyDiv w:val="1"/>
      <w:marLeft w:val="0"/>
      <w:marRight w:val="0"/>
      <w:marTop w:val="0"/>
      <w:marBottom w:val="0"/>
      <w:divBdr>
        <w:top w:val="none" w:sz="0" w:space="0" w:color="auto"/>
        <w:left w:val="none" w:sz="0" w:space="0" w:color="auto"/>
        <w:bottom w:val="none" w:sz="0" w:space="0" w:color="auto"/>
        <w:right w:val="none" w:sz="0" w:space="0" w:color="auto"/>
      </w:divBdr>
    </w:div>
    <w:div w:id="956988575">
      <w:bodyDiv w:val="1"/>
      <w:marLeft w:val="0"/>
      <w:marRight w:val="0"/>
      <w:marTop w:val="0"/>
      <w:marBottom w:val="0"/>
      <w:divBdr>
        <w:top w:val="none" w:sz="0" w:space="0" w:color="auto"/>
        <w:left w:val="none" w:sz="0" w:space="0" w:color="auto"/>
        <w:bottom w:val="none" w:sz="0" w:space="0" w:color="auto"/>
        <w:right w:val="none" w:sz="0" w:space="0" w:color="auto"/>
      </w:divBdr>
    </w:div>
    <w:div w:id="963657621">
      <w:bodyDiv w:val="1"/>
      <w:marLeft w:val="0"/>
      <w:marRight w:val="0"/>
      <w:marTop w:val="0"/>
      <w:marBottom w:val="0"/>
      <w:divBdr>
        <w:top w:val="none" w:sz="0" w:space="0" w:color="auto"/>
        <w:left w:val="none" w:sz="0" w:space="0" w:color="auto"/>
        <w:bottom w:val="none" w:sz="0" w:space="0" w:color="auto"/>
        <w:right w:val="none" w:sz="0" w:space="0" w:color="auto"/>
      </w:divBdr>
    </w:div>
    <w:div w:id="973021775">
      <w:bodyDiv w:val="1"/>
      <w:marLeft w:val="0"/>
      <w:marRight w:val="0"/>
      <w:marTop w:val="0"/>
      <w:marBottom w:val="0"/>
      <w:divBdr>
        <w:top w:val="none" w:sz="0" w:space="0" w:color="auto"/>
        <w:left w:val="none" w:sz="0" w:space="0" w:color="auto"/>
        <w:bottom w:val="none" w:sz="0" w:space="0" w:color="auto"/>
        <w:right w:val="none" w:sz="0" w:space="0" w:color="auto"/>
      </w:divBdr>
    </w:div>
    <w:div w:id="984701518">
      <w:bodyDiv w:val="1"/>
      <w:marLeft w:val="0"/>
      <w:marRight w:val="0"/>
      <w:marTop w:val="0"/>
      <w:marBottom w:val="0"/>
      <w:divBdr>
        <w:top w:val="none" w:sz="0" w:space="0" w:color="auto"/>
        <w:left w:val="none" w:sz="0" w:space="0" w:color="auto"/>
        <w:bottom w:val="none" w:sz="0" w:space="0" w:color="auto"/>
        <w:right w:val="none" w:sz="0" w:space="0" w:color="auto"/>
      </w:divBdr>
    </w:div>
    <w:div w:id="989596030">
      <w:bodyDiv w:val="1"/>
      <w:marLeft w:val="0"/>
      <w:marRight w:val="0"/>
      <w:marTop w:val="0"/>
      <w:marBottom w:val="0"/>
      <w:divBdr>
        <w:top w:val="none" w:sz="0" w:space="0" w:color="auto"/>
        <w:left w:val="none" w:sz="0" w:space="0" w:color="auto"/>
        <w:bottom w:val="none" w:sz="0" w:space="0" w:color="auto"/>
        <w:right w:val="none" w:sz="0" w:space="0" w:color="auto"/>
      </w:divBdr>
    </w:div>
    <w:div w:id="998852891">
      <w:bodyDiv w:val="1"/>
      <w:marLeft w:val="0"/>
      <w:marRight w:val="0"/>
      <w:marTop w:val="0"/>
      <w:marBottom w:val="0"/>
      <w:divBdr>
        <w:top w:val="none" w:sz="0" w:space="0" w:color="auto"/>
        <w:left w:val="none" w:sz="0" w:space="0" w:color="auto"/>
        <w:bottom w:val="none" w:sz="0" w:space="0" w:color="auto"/>
        <w:right w:val="none" w:sz="0" w:space="0" w:color="auto"/>
      </w:divBdr>
    </w:div>
    <w:div w:id="1003095853">
      <w:bodyDiv w:val="1"/>
      <w:marLeft w:val="0"/>
      <w:marRight w:val="0"/>
      <w:marTop w:val="0"/>
      <w:marBottom w:val="0"/>
      <w:divBdr>
        <w:top w:val="none" w:sz="0" w:space="0" w:color="auto"/>
        <w:left w:val="none" w:sz="0" w:space="0" w:color="auto"/>
        <w:bottom w:val="none" w:sz="0" w:space="0" w:color="auto"/>
        <w:right w:val="none" w:sz="0" w:space="0" w:color="auto"/>
      </w:divBdr>
    </w:div>
    <w:div w:id="1007362200">
      <w:bodyDiv w:val="1"/>
      <w:marLeft w:val="0"/>
      <w:marRight w:val="0"/>
      <w:marTop w:val="0"/>
      <w:marBottom w:val="0"/>
      <w:divBdr>
        <w:top w:val="none" w:sz="0" w:space="0" w:color="auto"/>
        <w:left w:val="none" w:sz="0" w:space="0" w:color="auto"/>
        <w:bottom w:val="none" w:sz="0" w:space="0" w:color="auto"/>
        <w:right w:val="none" w:sz="0" w:space="0" w:color="auto"/>
      </w:divBdr>
    </w:div>
    <w:div w:id="1007562312">
      <w:bodyDiv w:val="1"/>
      <w:marLeft w:val="0"/>
      <w:marRight w:val="0"/>
      <w:marTop w:val="0"/>
      <w:marBottom w:val="0"/>
      <w:divBdr>
        <w:top w:val="none" w:sz="0" w:space="0" w:color="auto"/>
        <w:left w:val="none" w:sz="0" w:space="0" w:color="auto"/>
        <w:bottom w:val="none" w:sz="0" w:space="0" w:color="auto"/>
        <w:right w:val="none" w:sz="0" w:space="0" w:color="auto"/>
      </w:divBdr>
    </w:div>
    <w:div w:id="1009066217">
      <w:bodyDiv w:val="1"/>
      <w:marLeft w:val="0"/>
      <w:marRight w:val="0"/>
      <w:marTop w:val="0"/>
      <w:marBottom w:val="0"/>
      <w:divBdr>
        <w:top w:val="none" w:sz="0" w:space="0" w:color="auto"/>
        <w:left w:val="none" w:sz="0" w:space="0" w:color="auto"/>
        <w:bottom w:val="none" w:sz="0" w:space="0" w:color="auto"/>
        <w:right w:val="none" w:sz="0" w:space="0" w:color="auto"/>
      </w:divBdr>
    </w:div>
    <w:div w:id="1009797970">
      <w:bodyDiv w:val="1"/>
      <w:marLeft w:val="0"/>
      <w:marRight w:val="0"/>
      <w:marTop w:val="0"/>
      <w:marBottom w:val="0"/>
      <w:divBdr>
        <w:top w:val="none" w:sz="0" w:space="0" w:color="auto"/>
        <w:left w:val="none" w:sz="0" w:space="0" w:color="auto"/>
        <w:bottom w:val="none" w:sz="0" w:space="0" w:color="auto"/>
        <w:right w:val="none" w:sz="0" w:space="0" w:color="auto"/>
      </w:divBdr>
    </w:div>
    <w:div w:id="1011638710">
      <w:bodyDiv w:val="1"/>
      <w:marLeft w:val="0"/>
      <w:marRight w:val="0"/>
      <w:marTop w:val="0"/>
      <w:marBottom w:val="0"/>
      <w:divBdr>
        <w:top w:val="none" w:sz="0" w:space="0" w:color="auto"/>
        <w:left w:val="none" w:sz="0" w:space="0" w:color="auto"/>
        <w:bottom w:val="none" w:sz="0" w:space="0" w:color="auto"/>
        <w:right w:val="none" w:sz="0" w:space="0" w:color="auto"/>
      </w:divBdr>
    </w:div>
    <w:div w:id="1016617698">
      <w:bodyDiv w:val="1"/>
      <w:marLeft w:val="0"/>
      <w:marRight w:val="0"/>
      <w:marTop w:val="0"/>
      <w:marBottom w:val="0"/>
      <w:divBdr>
        <w:top w:val="none" w:sz="0" w:space="0" w:color="auto"/>
        <w:left w:val="none" w:sz="0" w:space="0" w:color="auto"/>
        <w:bottom w:val="none" w:sz="0" w:space="0" w:color="auto"/>
        <w:right w:val="none" w:sz="0" w:space="0" w:color="auto"/>
      </w:divBdr>
    </w:div>
    <w:div w:id="1022827348">
      <w:bodyDiv w:val="1"/>
      <w:marLeft w:val="0"/>
      <w:marRight w:val="0"/>
      <w:marTop w:val="0"/>
      <w:marBottom w:val="0"/>
      <w:divBdr>
        <w:top w:val="none" w:sz="0" w:space="0" w:color="auto"/>
        <w:left w:val="none" w:sz="0" w:space="0" w:color="auto"/>
        <w:bottom w:val="none" w:sz="0" w:space="0" w:color="auto"/>
        <w:right w:val="none" w:sz="0" w:space="0" w:color="auto"/>
      </w:divBdr>
    </w:div>
    <w:div w:id="1059128267">
      <w:bodyDiv w:val="1"/>
      <w:marLeft w:val="0"/>
      <w:marRight w:val="0"/>
      <w:marTop w:val="0"/>
      <w:marBottom w:val="0"/>
      <w:divBdr>
        <w:top w:val="none" w:sz="0" w:space="0" w:color="auto"/>
        <w:left w:val="none" w:sz="0" w:space="0" w:color="auto"/>
        <w:bottom w:val="none" w:sz="0" w:space="0" w:color="auto"/>
        <w:right w:val="none" w:sz="0" w:space="0" w:color="auto"/>
      </w:divBdr>
    </w:div>
    <w:div w:id="1062288807">
      <w:bodyDiv w:val="1"/>
      <w:marLeft w:val="0"/>
      <w:marRight w:val="0"/>
      <w:marTop w:val="0"/>
      <w:marBottom w:val="0"/>
      <w:divBdr>
        <w:top w:val="none" w:sz="0" w:space="0" w:color="auto"/>
        <w:left w:val="none" w:sz="0" w:space="0" w:color="auto"/>
        <w:bottom w:val="none" w:sz="0" w:space="0" w:color="auto"/>
        <w:right w:val="none" w:sz="0" w:space="0" w:color="auto"/>
      </w:divBdr>
    </w:div>
    <w:div w:id="1067024252">
      <w:bodyDiv w:val="1"/>
      <w:marLeft w:val="0"/>
      <w:marRight w:val="0"/>
      <w:marTop w:val="0"/>
      <w:marBottom w:val="0"/>
      <w:divBdr>
        <w:top w:val="none" w:sz="0" w:space="0" w:color="auto"/>
        <w:left w:val="none" w:sz="0" w:space="0" w:color="auto"/>
        <w:bottom w:val="none" w:sz="0" w:space="0" w:color="auto"/>
        <w:right w:val="none" w:sz="0" w:space="0" w:color="auto"/>
      </w:divBdr>
    </w:div>
    <w:div w:id="1082067184">
      <w:bodyDiv w:val="1"/>
      <w:marLeft w:val="0"/>
      <w:marRight w:val="0"/>
      <w:marTop w:val="0"/>
      <w:marBottom w:val="0"/>
      <w:divBdr>
        <w:top w:val="none" w:sz="0" w:space="0" w:color="auto"/>
        <w:left w:val="none" w:sz="0" w:space="0" w:color="auto"/>
        <w:bottom w:val="none" w:sz="0" w:space="0" w:color="auto"/>
        <w:right w:val="none" w:sz="0" w:space="0" w:color="auto"/>
      </w:divBdr>
    </w:div>
    <w:div w:id="1085808410">
      <w:bodyDiv w:val="1"/>
      <w:marLeft w:val="0"/>
      <w:marRight w:val="0"/>
      <w:marTop w:val="0"/>
      <w:marBottom w:val="0"/>
      <w:divBdr>
        <w:top w:val="none" w:sz="0" w:space="0" w:color="auto"/>
        <w:left w:val="none" w:sz="0" w:space="0" w:color="auto"/>
        <w:bottom w:val="none" w:sz="0" w:space="0" w:color="auto"/>
        <w:right w:val="none" w:sz="0" w:space="0" w:color="auto"/>
      </w:divBdr>
    </w:div>
    <w:div w:id="1089079013">
      <w:bodyDiv w:val="1"/>
      <w:marLeft w:val="0"/>
      <w:marRight w:val="0"/>
      <w:marTop w:val="0"/>
      <w:marBottom w:val="0"/>
      <w:divBdr>
        <w:top w:val="none" w:sz="0" w:space="0" w:color="auto"/>
        <w:left w:val="none" w:sz="0" w:space="0" w:color="auto"/>
        <w:bottom w:val="none" w:sz="0" w:space="0" w:color="auto"/>
        <w:right w:val="none" w:sz="0" w:space="0" w:color="auto"/>
      </w:divBdr>
    </w:div>
    <w:div w:id="1089933034">
      <w:bodyDiv w:val="1"/>
      <w:marLeft w:val="0"/>
      <w:marRight w:val="0"/>
      <w:marTop w:val="0"/>
      <w:marBottom w:val="0"/>
      <w:divBdr>
        <w:top w:val="none" w:sz="0" w:space="0" w:color="auto"/>
        <w:left w:val="none" w:sz="0" w:space="0" w:color="auto"/>
        <w:bottom w:val="none" w:sz="0" w:space="0" w:color="auto"/>
        <w:right w:val="none" w:sz="0" w:space="0" w:color="auto"/>
      </w:divBdr>
    </w:div>
    <w:div w:id="1093356613">
      <w:bodyDiv w:val="1"/>
      <w:marLeft w:val="0"/>
      <w:marRight w:val="0"/>
      <w:marTop w:val="0"/>
      <w:marBottom w:val="0"/>
      <w:divBdr>
        <w:top w:val="none" w:sz="0" w:space="0" w:color="auto"/>
        <w:left w:val="none" w:sz="0" w:space="0" w:color="auto"/>
        <w:bottom w:val="none" w:sz="0" w:space="0" w:color="auto"/>
        <w:right w:val="none" w:sz="0" w:space="0" w:color="auto"/>
      </w:divBdr>
    </w:div>
    <w:div w:id="1098066740">
      <w:bodyDiv w:val="1"/>
      <w:marLeft w:val="0"/>
      <w:marRight w:val="0"/>
      <w:marTop w:val="0"/>
      <w:marBottom w:val="0"/>
      <w:divBdr>
        <w:top w:val="none" w:sz="0" w:space="0" w:color="auto"/>
        <w:left w:val="none" w:sz="0" w:space="0" w:color="auto"/>
        <w:bottom w:val="none" w:sz="0" w:space="0" w:color="auto"/>
        <w:right w:val="none" w:sz="0" w:space="0" w:color="auto"/>
      </w:divBdr>
    </w:div>
    <w:div w:id="1114787081">
      <w:bodyDiv w:val="1"/>
      <w:marLeft w:val="0"/>
      <w:marRight w:val="0"/>
      <w:marTop w:val="0"/>
      <w:marBottom w:val="0"/>
      <w:divBdr>
        <w:top w:val="none" w:sz="0" w:space="0" w:color="auto"/>
        <w:left w:val="none" w:sz="0" w:space="0" w:color="auto"/>
        <w:bottom w:val="none" w:sz="0" w:space="0" w:color="auto"/>
        <w:right w:val="none" w:sz="0" w:space="0" w:color="auto"/>
      </w:divBdr>
    </w:div>
    <w:div w:id="1128015615">
      <w:bodyDiv w:val="1"/>
      <w:marLeft w:val="0"/>
      <w:marRight w:val="0"/>
      <w:marTop w:val="0"/>
      <w:marBottom w:val="0"/>
      <w:divBdr>
        <w:top w:val="none" w:sz="0" w:space="0" w:color="auto"/>
        <w:left w:val="none" w:sz="0" w:space="0" w:color="auto"/>
        <w:bottom w:val="none" w:sz="0" w:space="0" w:color="auto"/>
        <w:right w:val="none" w:sz="0" w:space="0" w:color="auto"/>
      </w:divBdr>
    </w:div>
    <w:div w:id="1138768137">
      <w:bodyDiv w:val="1"/>
      <w:marLeft w:val="0"/>
      <w:marRight w:val="0"/>
      <w:marTop w:val="0"/>
      <w:marBottom w:val="0"/>
      <w:divBdr>
        <w:top w:val="none" w:sz="0" w:space="0" w:color="auto"/>
        <w:left w:val="none" w:sz="0" w:space="0" w:color="auto"/>
        <w:bottom w:val="none" w:sz="0" w:space="0" w:color="auto"/>
        <w:right w:val="none" w:sz="0" w:space="0" w:color="auto"/>
      </w:divBdr>
    </w:div>
    <w:div w:id="1146435964">
      <w:bodyDiv w:val="1"/>
      <w:marLeft w:val="0"/>
      <w:marRight w:val="0"/>
      <w:marTop w:val="0"/>
      <w:marBottom w:val="0"/>
      <w:divBdr>
        <w:top w:val="none" w:sz="0" w:space="0" w:color="auto"/>
        <w:left w:val="none" w:sz="0" w:space="0" w:color="auto"/>
        <w:bottom w:val="none" w:sz="0" w:space="0" w:color="auto"/>
        <w:right w:val="none" w:sz="0" w:space="0" w:color="auto"/>
      </w:divBdr>
    </w:div>
    <w:div w:id="1148673582">
      <w:bodyDiv w:val="1"/>
      <w:marLeft w:val="0"/>
      <w:marRight w:val="0"/>
      <w:marTop w:val="0"/>
      <w:marBottom w:val="0"/>
      <w:divBdr>
        <w:top w:val="none" w:sz="0" w:space="0" w:color="auto"/>
        <w:left w:val="none" w:sz="0" w:space="0" w:color="auto"/>
        <w:bottom w:val="none" w:sz="0" w:space="0" w:color="auto"/>
        <w:right w:val="none" w:sz="0" w:space="0" w:color="auto"/>
      </w:divBdr>
    </w:div>
    <w:div w:id="1149900728">
      <w:bodyDiv w:val="1"/>
      <w:marLeft w:val="0"/>
      <w:marRight w:val="0"/>
      <w:marTop w:val="0"/>
      <w:marBottom w:val="0"/>
      <w:divBdr>
        <w:top w:val="none" w:sz="0" w:space="0" w:color="auto"/>
        <w:left w:val="none" w:sz="0" w:space="0" w:color="auto"/>
        <w:bottom w:val="none" w:sz="0" w:space="0" w:color="auto"/>
        <w:right w:val="none" w:sz="0" w:space="0" w:color="auto"/>
      </w:divBdr>
    </w:div>
    <w:div w:id="1161895311">
      <w:bodyDiv w:val="1"/>
      <w:marLeft w:val="0"/>
      <w:marRight w:val="0"/>
      <w:marTop w:val="0"/>
      <w:marBottom w:val="0"/>
      <w:divBdr>
        <w:top w:val="none" w:sz="0" w:space="0" w:color="auto"/>
        <w:left w:val="none" w:sz="0" w:space="0" w:color="auto"/>
        <w:bottom w:val="none" w:sz="0" w:space="0" w:color="auto"/>
        <w:right w:val="none" w:sz="0" w:space="0" w:color="auto"/>
      </w:divBdr>
    </w:div>
    <w:div w:id="1162967971">
      <w:bodyDiv w:val="1"/>
      <w:marLeft w:val="0"/>
      <w:marRight w:val="0"/>
      <w:marTop w:val="0"/>
      <w:marBottom w:val="0"/>
      <w:divBdr>
        <w:top w:val="none" w:sz="0" w:space="0" w:color="auto"/>
        <w:left w:val="none" w:sz="0" w:space="0" w:color="auto"/>
        <w:bottom w:val="none" w:sz="0" w:space="0" w:color="auto"/>
        <w:right w:val="none" w:sz="0" w:space="0" w:color="auto"/>
      </w:divBdr>
    </w:div>
    <w:div w:id="1165435254">
      <w:bodyDiv w:val="1"/>
      <w:marLeft w:val="0"/>
      <w:marRight w:val="0"/>
      <w:marTop w:val="0"/>
      <w:marBottom w:val="0"/>
      <w:divBdr>
        <w:top w:val="none" w:sz="0" w:space="0" w:color="auto"/>
        <w:left w:val="none" w:sz="0" w:space="0" w:color="auto"/>
        <w:bottom w:val="none" w:sz="0" w:space="0" w:color="auto"/>
        <w:right w:val="none" w:sz="0" w:space="0" w:color="auto"/>
      </w:divBdr>
    </w:div>
    <w:div w:id="1165707971">
      <w:bodyDiv w:val="1"/>
      <w:marLeft w:val="0"/>
      <w:marRight w:val="0"/>
      <w:marTop w:val="0"/>
      <w:marBottom w:val="0"/>
      <w:divBdr>
        <w:top w:val="none" w:sz="0" w:space="0" w:color="auto"/>
        <w:left w:val="none" w:sz="0" w:space="0" w:color="auto"/>
        <w:bottom w:val="none" w:sz="0" w:space="0" w:color="auto"/>
        <w:right w:val="none" w:sz="0" w:space="0" w:color="auto"/>
      </w:divBdr>
    </w:div>
    <w:div w:id="1166625397">
      <w:bodyDiv w:val="1"/>
      <w:marLeft w:val="0"/>
      <w:marRight w:val="0"/>
      <w:marTop w:val="0"/>
      <w:marBottom w:val="0"/>
      <w:divBdr>
        <w:top w:val="none" w:sz="0" w:space="0" w:color="auto"/>
        <w:left w:val="none" w:sz="0" w:space="0" w:color="auto"/>
        <w:bottom w:val="none" w:sz="0" w:space="0" w:color="auto"/>
        <w:right w:val="none" w:sz="0" w:space="0" w:color="auto"/>
      </w:divBdr>
    </w:div>
    <w:div w:id="1168717829">
      <w:bodyDiv w:val="1"/>
      <w:marLeft w:val="0"/>
      <w:marRight w:val="0"/>
      <w:marTop w:val="0"/>
      <w:marBottom w:val="0"/>
      <w:divBdr>
        <w:top w:val="none" w:sz="0" w:space="0" w:color="auto"/>
        <w:left w:val="none" w:sz="0" w:space="0" w:color="auto"/>
        <w:bottom w:val="none" w:sz="0" w:space="0" w:color="auto"/>
        <w:right w:val="none" w:sz="0" w:space="0" w:color="auto"/>
      </w:divBdr>
    </w:div>
    <w:div w:id="1172642809">
      <w:bodyDiv w:val="1"/>
      <w:marLeft w:val="0"/>
      <w:marRight w:val="0"/>
      <w:marTop w:val="0"/>
      <w:marBottom w:val="0"/>
      <w:divBdr>
        <w:top w:val="none" w:sz="0" w:space="0" w:color="auto"/>
        <w:left w:val="none" w:sz="0" w:space="0" w:color="auto"/>
        <w:bottom w:val="none" w:sz="0" w:space="0" w:color="auto"/>
        <w:right w:val="none" w:sz="0" w:space="0" w:color="auto"/>
      </w:divBdr>
    </w:div>
    <w:div w:id="1178158029">
      <w:bodyDiv w:val="1"/>
      <w:marLeft w:val="0"/>
      <w:marRight w:val="0"/>
      <w:marTop w:val="0"/>
      <w:marBottom w:val="0"/>
      <w:divBdr>
        <w:top w:val="none" w:sz="0" w:space="0" w:color="auto"/>
        <w:left w:val="none" w:sz="0" w:space="0" w:color="auto"/>
        <w:bottom w:val="none" w:sz="0" w:space="0" w:color="auto"/>
        <w:right w:val="none" w:sz="0" w:space="0" w:color="auto"/>
      </w:divBdr>
    </w:div>
    <w:div w:id="1182624567">
      <w:bodyDiv w:val="1"/>
      <w:marLeft w:val="0"/>
      <w:marRight w:val="0"/>
      <w:marTop w:val="0"/>
      <w:marBottom w:val="0"/>
      <w:divBdr>
        <w:top w:val="none" w:sz="0" w:space="0" w:color="auto"/>
        <w:left w:val="none" w:sz="0" w:space="0" w:color="auto"/>
        <w:bottom w:val="none" w:sz="0" w:space="0" w:color="auto"/>
        <w:right w:val="none" w:sz="0" w:space="0" w:color="auto"/>
      </w:divBdr>
    </w:div>
    <w:div w:id="1190996648">
      <w:bodyDiv w:val="1"/>
      <w:marLeft w:val="0"/>
      <w:marRight w:val="0"/>
      <w:marTop w:val="0"/>
      <w:marBottom w:val="0"/>
      <w:divBdr>
        <w:top w:val="none" w:sz="0" w:space="0" w:color="auto"/>
        <w:left w:val="none" w:sz="0" w:space="0" w:color="auto"/>
        <w:bottom w:val="none" w:sz="0" w:space="0" w:color="auto"/>
        <w:right w:val="none" w:sz="0" w:space="0" w:color="auto"/>
      </w:divBdr>
    </w:div>
    <w:div w:id="1212226722">
      <w:bodyDiv w:val="1"/>
      <w:marLeft w:val="0"/>
      <w:marRight w:val="0"/>
      <w:marTop w:val="0"/>
      <w:marBottom w:val="0"/>
      <w:divBdr>
        <w:top w:val="none" w:sz="0" w:space="0" w:color="auto"/>
        <w:left w:val="none" w:sz="0" w:space="0" w:color="auto"/>
        <w:bottom w:val="none" w:sz="0" w:space="0" w:color="auto"/>
        <w:right w:val="none" w:sz="0" w:space="0" w:color="auto"/>
      </w:divBdr>
    </w:div>
    <w:div w:id="1218787416">
      <w:bodyDiv w:val="1"/>
      <w:marLeft w:val="0"/>
      <w:marRight w:val="0"/>
      <w:marTop w:val="0"/>
      <w:marBottom w:val="0"/>
      <w:divBdr>
        <w:top w:val="none" w:sz="0" w:space="0" w:color="auto"/>
        <w:left w:val="none" w:sz="0" w:space="0" w:color="auto"/>
        <w:bottom w:val="none" w:sz="0" w:space="0" w:color="auto"/>
        <w:right w:val="none" w:sz="0" w:space="0" w:color="auto"/>
      </w:divBdr>
    </w:div>
    <w:div w:id="1219441069">
      <w:bodyDiv w:val="1"/>
      <w:marLeft w:val="0"/>
      <w:marRight w:val="0"/>
      <w:marTop w:val="0"/>
      <w:marBottom w:val="0"/>
      <w:divBdr>
        <w:top w:val="none" w:sz="0" w:space="0" w:color="auto"/>
        <w:left w:val="none" w:sz="0" w:space="0" w:color="auto"/>
        <w:bottom w:val="none" w:sz="0" w:space="0" w:color="auto"/>
        <w:right w:val="none" w:sz="0" w:space="0" w:color="auto"/>
      </w:divBdr>
    </w:div>
    <w:div w:id="1219975621">
      <w:bodyDiv w:val="1"/>
      <w:marLeft w:val="0"/>
      <w:marRight w:val="0"/>
      <w:marTop w:val="0"/>
      <w:marBottom w:val="0"/>
      <w:divBdr>
        <w:top w:val="none" w:sz="0" w:space="0" w:color="auto"/>
        <w:left w:val="none" w:sz="0" w:space="0" w:color="auto"/>
        <w:bottom w:val="none" w:sz="0" w:space="0" w:color="auto"/>
        <w:right w:val="none" w:sz="0" w:space="0" w:color="auto"/>
      </w:divBdr>
    </w:div>
    <w:div w:id="1236627914">
      <w:bodyDiv w:val="1"/>
      <w:marLeft w:val="0"/>
      <w:marRight w:val="0"/>
      <w:marTop w:val="0"/>
      <w:marBottom w:val="0"/>
      <w:divBdr>
        <w:top w:val="none" w:sz="0" w:space="0" w:color="auto"/>
        <w:left w:val="none" w:sz="0" w:space="0" w:color="auto"/>
        <w:bottom w:val="none" w:sz="0" w:space="0" w:color="auto"/>
        <w:right w:val="none" w:sz="0" w:space="0" w:color="auto"/>
      </w:divBdr>
    </w:div>
    <w:div w:id="1245526343">
      <w:bodyDiv w:val="1"/>
      <w:marLeft w:val="0"/>
      <w:marRight w:val="0"/>
      <w:marTop w:val="0"/>
      <w:marBottom w:val="0"/>
      <w:divBdr>
        <w:top w:val="none" w:sz="0" w:space="0" w:color="auto"/>
        <w:left w:val="none" w:sz="0" w:space="0" w:color="auto"/>
        <w:bottom w:val="none" w:sz="0" w:space="0" w:color="auto"/>
        <w:right w:val="none" w:sz="0" w:space="0" w:color="auto"/>
      </w:divBdr>
    </w:div>
    <w:div w:id="1247809261">
      <w:bodyDiv w:val="1"/>
      <w:marLeft w:val="0"/>
      <w:marRight w:val="0"/>
      <w:marTop w:val="0"/>
      <w:marBottom w:val="0"/>
      <w:divBdr>
        <w:top w:val="none" w:sz="0" w:space="0" w:color="auto"/>
        <w:left w:val="none" w:sz="0" w:space="0" w:color="auto"/>
        <w:bottom w:val="none" w:sz="0" w:space="0" w:color="auto"/>
        <w:right w:val="none" w:sz="0" w:space="0" w:color="auto"/>
      </w:divBdr>
    </w:div>
    <w:div w:id="1250310181">
      <w:bodyDiv w:val="1"/>
      <w:marLeft w:val="0"/>
      <w:marRight w:val="0"/>
      <w:marTop w:val="0"/>
      <w:marBottom w:val="0"/>
      <w:divBdr>
        <w:top w:val="none" w:sz="0" w:space="0" w:color="auto"/>
        <w:left w:val="none" w:sz="0" w:space="0" w:color="auto"/>
        <w:bottom w:val="none" w:sz="0" w:space="0" w:color="auto"/>
        <w:right w:val="none" w:sz="0" w:space="0" w:color="auto"/>
      </w:divBdr>
    </w:div>
    <w:div w:id="1251157340">
      <w:bodyDiv w:val="1"/>
      <w:marLeft w:val="0"/>
      <w:marRight w:val="0"/>
      <w:marTop w:val="0"/>
      <w:marBottom w:val="0"/>
      <w:divBdr>
        <w:top w:val="none" w:sz="0" w:space="0" w:color="auto"/>
        <w:left w:val="none" w:sz="0" w:space="0" w:color="auto"/>
        <w:bottom w:val="none" w:sz="0" w:space="0" w:color="auto"/>
        <w:right w:val="none" w:sz="0" w:space="0" w:color="auto"/>
      </w:divBdr>
    </w:div>
    <w:div w:id="1252156173">
      <w:bodyDiv w:val="1"/>
      <w:marLeft w:val="0"/>
      <w:marRight w:val="0"/>
      <w:marTop w:val="0"/>
      <w:marBottom w:val="0"/>
      <w:divBdr>
        <w:top w:val="none" w:sz="0" w:space="0" w:color="auto"/>
        <w:left w:val="none" w:sz="0" w:space="0" w:color="auto"/>
        <w:bottom w:val="none" w:sz="0" w:space="0" w:color="auto"/>
        <w:right w:val="none" w:sz="0" w:space="0" w:color="auto"/>
      </w:divBdr>
    </w:div>
    <w:div w:id="1254633642">
      <w:bodyDiv w:val="1"/>
      <w:marLeft w:val="0"/>
      <w:marRight w:val="0"/>
      <w:marTop w:val="0"/>
      <w:marBottom w:val="0"/>
      <w:divBdr>
        <w:top w:val="none" w:sz="0" w:space="0" w:color="auto"/>
        <w:left w:val="none" w:sz="0" w:space="0" w:color="auto"/>
        <w:bottom w:val="none" w:sz="0" w:space="0" w:color="auto"/>
        <w:right w:val="none" w:sz="0" w:space="0" w:color="auto"/>
      </w:divBdr>
    </w:div>
    <w:div w:id="1257522165">
      <w:bodyDiv w:val="1"/>
      <w:marLeft w:val="0"/>
      <w:marRight w:val="0"/>
      <w:marTop w:val="0"/>
      <w:marBottom w:val="0"/>
      <w:divBdr>
        <w:top w:val="none" w:sz="0" w:space="0" w:color="auto"/>
        <w:left w:val="none" w:sz="0" w:space="0" w:color="auto"/>
        <w:bottom w:val="none" w:sz="0" w:space="0" w:color="auto"/>
        <w:right w:val="none" w:sz="0" w:space="0" w:color="auto"/>
      </w:divBdr>
    </w:div>
    <w:div w:id="1277063954">
      <w:bodyDiv w:val="1"/>
      <w:marLeft w:val="0"/>
      <w:marRight w:val="0"/>
      <w:marTop w:val="0"/>
      <w:marBottom w:val="0"/>
      <w:divBdr>
        <w:top w:val="none" w:sz="0" w:space="0" w:color="auto"/>
        <w:left w:val="none" w:sz="0" w:space="0" w:color="auto"/>
        <w:bottom w:val="none" w:sz="0" w:space="0" w:color="auto"/>
        <w:right w:val="none" w:sz="0" w:space="0" w:color="auto"/>
      </w:divBdr>
    </w:div>
    <w:div w:id="1278175898">
      <w:bodyDiv w:val="1"/>
      <w:marLeft w:val="0"/>
      <w:marRight w:val="0"/>
      <w:marTop w:val="0"/>
      <w:marBottom w:val="0"/>
      <w:divBdr>
        <w:top w:val="none" w:sz="0" w:space="0" w:color="auto"/>
        <w:left w:val="none" w:sz="0" w:space="0" w:color="auto"/>
        <w:bottom w:val="none" w:sz="0" w:space="0" w:color="auto"/>
        <w:right w:val="none" w:sz="0" w:space="0" w:color="auto"/>
      </w:divBdr>
    </w:div>
    <w:div w:id="1283148921">
      <w:bodyDiv w:val="1"/>
      <w:marLeft w:val="0"/>
      <w:marRight w:val="0"/>
      <w:marTop w:val="0"/>
      <w:marBottom w:val="0"/>
      <w:divBdr>
        <w:top w:val="none" w:sz="0" w:space="0" w:color="auto"/>
        <w:left w:val="none" w:sz="0" w:space="0" w:color="auto"/>
        <w:bottom w:val="none" w:sz="0" w:space="0" w:color="auto"/>
        <w:right w:val="none" w:sz="0" w:space="0" w:color="auto"/>
      </w:divBdr>
    </w:div>
    <w:div w:id="1303273402">
      <w:bodyDiv w:val="1"/>
      <w:marLeft w:val="0"/>
      <w:marRight w:val="0"/>
      <w:marTop w:val="0"/>
      <w:marBottom w:val="0"/>
      <w:divBdr>
        <w:top w:val="none" w:sz="0" w:space="0" w:color="auto"/>
        <w:left w:val="none" w:sz="0" w:space="0" w:color="auto"/>
        <w:bottom w:val="none" w:sz="0" w:space="0" w:color="auto"/>
        <w:right w:val="none" w:sz="0" w:space="0" w:color="auto"/>
      </w:divBdr>
    </w:div>
    <w:div w:id="1316182954">
      <w:bodyDiv w:val="1"/>
      <w:marLeft w:val="0"/>
      <w:marRight w:val="0"/>
      <w:marTop w:val="0"/>
      <w:marBottom w:val="0"/>
      <w:divBdr>
        <w:top w:val="none" w:sz="0" w:space="0" w:color="auto"/>
        <w:left w:val="none" w:sz="0" w:space="0" w:color="auto"/>
        <w:bottom w:val="none" w:sz="0" w:space="0" w:color="auto"/>
        <w:right w:val="none" w:sz="0" w:space="0" w:color="auto"/>
      </w:divBdr>
    </w:div>
    <w:div w:id="1320885866">
      <w:bodyDiv w:val="1"/>
      <w:marLeft w:val="0"/>
      <w:marRight w:val="0"/>
      <w:marTop w:val="0"/>
      <w:marBottom w:val="0"/>
      <w:divBdr>
        <w:top w:val="none" w:sz="0" w:space="0" w:color="auto"/>
        <w:left w:val="none" w:sz="0" w:space="0" w:color="auto"/>
        <w:bottom w:val="none" w:sz="0" w:space="0" w:color="auto"/>
        <w:right w:val="none" w:sz="0" w:space="0" w:color="auto"/>
      </w:divBdr>
    </w:div>
    <w:div w:id="1328049111">
      <w:bodyDiv w:val="1"/>
      <w:marLeft w:val="0"/>
      <w:marRight w:val="0"/>
      <w:marTop w:val="0"/>
      <w:marBottom w:val="0"/>
      <w:divBdr>
        <w:top w:val="none" w:sz="0" w:space="0" w:color="auto"/>
        <w:left w:val="none" w:sz="0" w:space="0" w:color="auto"/>
        <w:bottom w:val="none" w:sz="0" w:space="0" w:color="auto"/>
        <w:right w:val="none" w:sz="0" w:space="0" w:color="auto"/>
      </w:divBdr>
    </w:div>
    <w:div w:id="1333332466">
      <w:bodyDiv w:val="1"/>
      <w:marLeft w:val="0"/>
      <w:marRight w:val="0"/>
      <w:marTop w:val="0"/>
      <w:marBottom w:val="0"/>
      <w:divBdr>
        <w:top w:val="none" w:sz="0" w:space="0" w:color="auto"/>
        <w:left w:val="none" w:sz="0" w:space="0" w:color="auto"/>
        <w:bottom w:val="none" w:sz="0" w:space="0" w:color="auto"/>
        <w:right w:val="none" w:sz="0" w:space="0" w:color="auto"/>
      </w:divBdr>
    </w:div>
    <w:div w:id="1335648229">
      <w:bodyDiv w:val="1"/>
      <w:marLeft w:val="0"/>
      <w:marRight w:val="0"/>
      <w:marTop w:val="0"/>
      <w:marBottom w:val="0"/>
      <w:divBdr>
        <w:top w:val="none" w:sz="0" w:space="0" w:color="auto"/>
        <w:left w:val="none" w:sz="0" w:space="0" w:color="auto"/>
        <w:bottom w:val="none" w:sz="0" w:space="0" w:color="auto"/>
        <w:right w:val="none" w:sz="0" w:space="0" w:color="auto"/>
      </w:divBdr>
    </w:div>
    <w:div w:id="1343164643">
      <w:bodyDiv w:val="1"/>
      <w:marLeft w:val="0"/>
      <w:marRight w:val="0"/>
      <w:marTop w:val="0"/>
      <w:marBottom w:val="0"/>
      <w:divBdr>
        <w:top w:val="none" w:sz="0" w:space="0" w:color="auto"/>
        <w:left w:val="none" w:sz="0" w:space="0" w:color="auto"/>
        <w:bottom w:val="none" w:sz="0" w:space="0" w:color="auto"/>
        <w:right w:val="none" w:sz="0" w:space="0" w:color="auto"/>
      </w:divBdr>
    </w:div>
    <w:div w:id="1343585192">
      <w:bodyDiv w:val="1"/>
      <w:marLeft w:val="0"/>
      <w:marRight w:val="0"/>
      <w:marTop w:val="0"/>
      <w:marBottom w:val="0"/>
      <w:divBdr>
        <w:top w:val="none" w:sz="0" w:space="0" w:color="auto"/>
        <w:left w:val="none" w:sz="0" w:space="0" w:color="auto"/>
        <w:bottom w:val="none" w:sz="0" w:space="0" w:color="auto"/>
        <w:right w:val="none" w:sz="0" w:space="0" w:color="auto"/>
      </w:divBdr>
    </w:div>
    <w:div w:id="1345862875">
      <w:bodyDiv w:val="1"/>
      <w:marLeft w:val="0"/>
      <w:marRight w:val="0"/>
      <w:marTop w:val="0"/>
      <w:marBottom w:val="0"/>
      <w:divBdr>
        <w:top w:val="none" w:sz="0" w:space="0" w:color="auto"/>
        <w:left w:val="none" w:sz="0" w:space="0" w:color="auto"/>
        <w:bottom w:val="none" w:sz="0" w:space="0" w:color="auto"/>
        <w:right w:val="none" w:sz="0" w:space="0" w:color="auto"/>
      </w:divBdr>
    </w:div>
    <w:div w:id="1355155179">
      <w:bodyDiv w:val="1"/>
      <w:marLeft w:val="0"/>
      <w:marRight w:val="0"/>
      <w:marTop w:val="0"/>
      <w:marBottom w:val="0"/>
      <w:divBdr>
        <w:top w:val="none" w:sz="0" w:space="0" w:color="auto"/>
        <w:left w:val="none" w:sz="0" w:space="0" w:color="auto"/>
        <w:bottom w:val="none" w:sz="0" w:space="0" w:color="auto"/>
        <w:right w:val="none" w:sz="0" w:space="0" w:color="auto"/>
      </w:divBdr>
    </w:div>
    <w:div w:id="1370564368">
      <w:bodyDiv w:val="1"/>
      <w:marLeft w:val="0"/>
      <w:marRight w:val="0"/>
      <w:marTop w:val="0"/>
      <w:marBottom w:val="0"/>
      <w:divBdr>
        <w:top w:val="none" w:sz="0" w:space="0" w:color="auto"/>
        <w:left w:val="none" w:sz="0" w:space="0" w:color="auto"/>
        <w:bottom w:val="none" w:sz="0" w:space="0" w:color="auto"/>
        <w:right w:val="none" w:sz="0" w:space="0" w:color="auto"/>
      </w:divBdr>
    </w:div>
    <w:div w:id="1384139001">
      <w:bodyDiv w:val="1"/>
      <w:marLeft w:val="0"/>
      <w:marRight w:val="0"/>
      <w:marTop w:val="0"/>
      <w:marBottom w:val="0"/>
      <w:divBdr>
        <w:top w:val="none" w:sz="0" w:space="0" w:color="auto"/>
        <w:left w:val="none" w:sz="0" w:space="0" w:color="auto"/>
        <w:bottom w:val="none" w:sz="0" w:space="0" w:color="auto"/>
        <w:right w:val="none" w:sz="0" w:space="0" w:color="auto"/>
      </w:divBdr>
    </w:div>
    <w:div w:id="1385980594">
      <w:bodyDiv w:val="1"/>
      <w:marLeft w:val="0"/>
      <w:marRight w:val="0"/>
      <w:marTop w:val="0"/>
      <w:marBottom w:val="0"/>
      <w:divBdr>
        <w:top w:val="none" w:sz="0" w:space="0" w:color="auto"/>
        <w:left w:val="none" w:sz="0" w:space="0" w:color="auto"/>
        <w:bottom w:val="none" w:sz="0" w:space="0" w:color="auto"/>
        <w:right w:val="none" w:sz="0" w:space="0" w:color="auto"/>
      </w:divBdr>
    </w:div>
    <w:div w:id="1410422845">
      <w:bodyDiv w:val="1"/>
      <w:marLeft w:val="0"/>
      <w:marRight w:val="0"/>
      <w:marTop w:val="0"/>
      <w:marBottom w:val="0"/>
      <w:divBdr>
        <w:top w:val="none" w:sz="0" w:space="0" w:color="auto"/>
        <w:left w:val="none" w:sz="0" w:space="0" w:color="auto"/>
        <w:bottom w:val="none" w:sz="0" w:space="0" w:color="auto"/>
        <w:right w:val="none" w:sz="0" w:space="0" w:color="auto"/>
      </w:divBdr>
    </w:div>
    <w:div w:id="1412391100">
      <w:bodyDiv w:val="1"/>
      <w:marLeft w:val="0"/>
      <w:marRight w:val="0"/>
      <w:marTop w:val="0"/>
      <w:marBottom w:val="0"/>
      <w:divBdr>
        <w:top w:val="none" w:sz="0" w:space="0" w:color="auto"/>
        <w:left w:val="none" w:sz="0" w:space="0" w:color="auto"/>
        <w:bottom w:val="none" w:sz="0" w:space="0" w:color="auto"/>
        <w:right w:val="none" w:sz="0" w:space="0" w:color="auto"/>
      </w:divBdr>
    </w:div>
    <w:div w:id="1413895633">
      <w:bodyDiv w:val="1"/>
      <w:marLeft w:val="0"/>
      <w:marRight w:val="0"/>
      <w:marTop w:val="0"/>
      <w:marBottom w:val="0"/>
      <w:divBdr>
        <w:top w:val="none" w:sz="0" w:space="0" w:color="auto"/>
        <w:left w:val="none" w:sz="0" w:space="0" w:color="auto"/>
        <w:bottom w:val="none" w:sz="0" w:space="0" w:color="auto"/>
        <w:right w:val="none" w:sz="0" w:space="0" w:color="auto"/>
      </w:divBdr>
    </w:div>
    <w:div w:id="1424914157">
      <w:bodyDiv w:val="1"/>
      <w:marLeft w:val="0"/>
      <w:marRight w:val="0"/>
      <w:marTop w:val="0"/>
      <w:marBottom w:val="0"/>
      <w:divBdr>
        <w:top w:val="none" w:sz="0" w:space="0" w:color="auto"/>
        <w:left w:val="none" w:sz="0" w:space="0" w:color="auto"/>
        <w:bottom w:val="none" w:sz="0" w:space="0" w:color="auto"/>
        <w:right w:val="none" w:sz="0" w:space="0" w:color="auto"/>
      </w:divBdr>
    </w:div>
    <w:div w:id="1427773463">
      <w:bodyDiv w:val="1"/>
      <w:marLeft w:val="0"/>
      <w:marRight w:val="0"/>
      <w:marTop w:val="0"/>
      <w:marBottom w:val="0"/>
      <w:divBdr>
        <w:top w:val="none" w:sz="0" w:space="0" w:color="auto"/>
        <w:left w:val="none" w:sz="0" w:space="0" w:color="auto"/>
        <w:bottom w:val="none" w:sz="0" w:space="0" w:color="auto"/>
        <w:right w:val="none" w:sz="0" w:space="0" w:color="auto"/>
      </w:divBdr>
    </w:div>
    <w:div w:id="1430269414">
      <w:bodyDiv w:val="1"/>
      <w:marLeft w:val="0"/>
      <w:marRight w:val="0"/>
      <w:marTop w:val="0"/>
      <w:marBottom w:val="0"/>
      <w:divBdr>
        <w:top w:val="none" w:sz="0" w:space="0" w:color="auto"/>
        <w:left w:val="none" w:sz="0" w:space="0" w:color="auto"/>
        <w:bottom w:val="none" w:sz="0" w:space="0" w:color="auto"/>
        <w:right w:val="none" w:sz="0" w:space="0" w:color="auto"/>
      </w:divBdr>
    </w:div>
    <w:div w:id="1434784283">
      <w:bodyDiv w:val="1"/>
      <w:marLeft w:val="0"/>
      <w:marRight w:val="0"/>
      <w:marTop w:val="0"/>
      <w:marBottom w:val="0"/>
      <w:divBdr>
        <w:top w:val="none" w:sz="0" w:space="0" w:color="auto"/>
        <w:left w:val="none" w:sz="0" w:space="0" w:color="auto"/>
        <w:bottom w:val="none" w:sz="0" w:space="0" w:color="auto"/>
        <w:right w:val="none" w:sz="0" w:space="0" w:color="auto"/>
      </w:divBdr>
    </w:div>
    <w:div w:id="1440025469">
      <w:bodyDiv w:val="1"/>
      <w:marLeft w:val="0"/>
      <w:marRight w:val="0"/>
      <w:marTop w:val="0"/>
      <w:marBottom w:val="0"/>
      <w:divBdr>
        <w:top w:val="none" w:sz="0" w:space="0" w:color="auto"/>
        <w:left w:val="none" w:sz="0" w:space="0" w:color="auto"/>
        <w:bottom w:val="none" w:sz="0" w:space="0" w:color="auto"/>
        <w:right w:val="none" w:sz="0" w:space="0" w:color="auto"/>
      </w:divBdr>
    </w:div>
    <w:div w:id="1441685336">
      <w:bodyDiv w:val="1"/>
      <w:marLeft w:val="0"/>
      <w:marRight w:val="0"/>
      <w:marTop w:val="0"/>
      <w:marBottom w:val="0"/>
      <w:divBdr>
        <w:top w:val="none" w:sz="0" w:space="0" w:color="auto"/>
        <w:left w:val="none" w:sz="0" w:space="0" w:color="auto"/>
        <w:bottom w:val="none" w:sz="0" w:space="0" w:color="auto"/>
        <w:right w:val="none" w:sz="0" w:space="0" w:color="auto"/>
      </w:divBdr>
    </w:div>
    <w:div w:id="1451702271">
      <w:bodyDiv w:val="1"/>
      <w:marLeft w:val="0"/>
      <w:marRight w:val="0"/>
      <w:marTop w:val="0"/>
      <w:marBottom w:val="0"/>
      <w:divBdr>
        <w:top w:val="none" w:sz="0" w:space="0" w:color="auto"/>
        <w:left w:val="none" w:sz="0" w:space="0" w:color="auto"/>
        <w:bottom w:val="none" w:sz="0" w:space="0" w:color="auto"/>
        <w:right w:val="none" w:sz="0" w:space="0" w:color="auto"/>
      </w:divBdr>
    </w:div>
    <w:div w:id="1451777846">
      <w:bodyDiv w:val="1"/>
      <w:marLeft w:val="0"/>
      <w:marRight w:val="0"/>
      <w:marTop w:val="0"/>
      <w:marBottom w:val="0"/>
      <w:divBdr>
        <w:top w:val="none" w:sz="0" w:space="0" w:color="auto"/>
        <w:left w:val="none" w:sz="0" w:space="0" w:color="auto"/>
        <w:bottom w:val="none" w:sz="0" w:space="0" w:color="auto"/>
        <w:right w:val="none" w:sz="0" w:space="0" w:color="auto"/>
      </w:divBdr>
    </w:div>
    <w:div w:id="1456097583">
      <w:bodyDiv w:val="1"/>
      <w:marLeft w:val="0"/>
      <w:marRight w:val="0"/>
      <w:marTop w:val="0"/>
      <w:marBottom w:val="0"/>
      <w:divBdr>
        <w:top w:val="none" w:sz="0" w:space="0" w:color="auto"/>
        <w:left w:val="none" w:sz="0" w:space="0" w:color="auto"/>
        <w:bottom w:val="none" w:sz="0" w:space="0" w:color="auto"/>
        <w:right w:val="none" w:sz="0" w:space="0" w:color="auto"/>
      </w:divBdr>
    </w:div>
    <w:div w:id="1463499806">
      <w:bodyDiv w:val="1"/>
      <w:marLeft w:val="0"/>
      <w:marRight w:val="0"/>
      <w:marTop w:val="0"/>
      <w:marBottom w:val="0"/>
      <w:divBdr>
        <w:top w:val="none" w:sz="0" w:space="0" w:color="auto"/>
        <w:left w:val="none" w:sz="0" w:space="0" w:color="auto"/>
        <w:bottom w:val="none" w:sz="0" w:space="0" w:color="auto"/>
        <w:right w:val="none" w:sz="0" w:space="0" w:color="auto"/>
      </w:divBdr>
    </w:div>
    <w:div w:id="1466656809">
      <w:bodyDiv w:val="1"/>
      <w:marLeft w:val="0"/>
      <w:marRight w:val="0"/>
      <w:marTop w:val="0"/>
      <w:marBottom w:val="0"/>
      <w:divBdr>
        <w:top w:val="none" w:sz="0" w:space="0" w:color="auto"/>
        <w:left w:val="none" w:sz="0" w:space="0" w:color="auto"/>
        <w:bottom w:val="none" w:sz="0" w:space="0" w:color="auto"/>
        <w:right w:val="none" w:sz="0" w:space="0" w:color="auto"/>
      </w:divBdr>
    </w:div>
    <w:div w:id="1471753512">
      <w:bodyDiv w:val="1"/>
      <w:marLeft w:val="0"/>
      <w:marRight w:val="0"/>
      <w:marTop w:val="0"/>
      <w:marBottom w:val="0"/>
      <w:divBdr>
        <w:top w:val="none" w:sz="0" w:space="0" w:color="auto"/>
        <w:left w:val="none" w:sz="0" w:space="0" w:color="auto"/>
        <w:bottom w:val="none" w:sz="0" w:space="0" w:color="auto"/>
        <w:right w:val="none" w:sz="0" w:space="0" w:color="auto"/>
      </w:divBdr>
    </w:div>
    <w:div w:id="1477065027">
      <w:bodyDiv w:val="1"/>
      <w:marLeft w:val="0"/>
      <w:marRight w:val="0"/>
      <w:marTop w:val="0"/>
      <w:marBottom w:val="0"/>
      <w:divBdr>
        <w:top w:val="none" w:sz="0" w:space="0" w:color="auto"/>
        <w:left w:val="none" w:sz="0" w:space="0" w:color="auto"/>
        <w:bottom w:val="none" w:sz="0" w:space="0" w:color="auto"/>
        <w:right w:val="none" w:sz="0" w:space="0" w:color="auto"/>
      </w:divBdr>
    </w:div>
    <w:div w:id="1499465365">
      <w:bodyDiv w:val="1"/>
      <w:marLeft w:val="0"/>
      <w:marRight w:val="0"/>
      <w:marTop w:val="0"/>
      <w:marBottom w:val="0"/>
      <w:divBdr>
        <w:top w:val="none" w:sz="0" w:space="0" w:color="auto"/>
        <w:left w:val="none" w:sz="0" w:space="0" w:color="auto"/>
        <w:bottom w:val="none" w:sz="0" w:space="0" w:color="auto"/>
        <w:right w:val="none" w:sz="0" w:space="0" w:color="auto"/>
      </w:divBdr>
    </w:div>
    <w:div w:id="1501122340">
      <w:bodyDiv w:val="1"/>
      <w:marLeft w:val="0"/>
      <w:marRight w:val="0"/>
      <w:marTop w:val="0"/>
      <w:marBottom w:val="0"/>
      <w:divBdr>
        <w:top w:val="none" w:sz="0" w:space="0" w:color="auto"/>
        <w:left w:val="none" w:sz="0" w:space="0" w:color="auto"/>
        <w:bottom w:val="none" w:sz="0" w:space="0" w:color="auto"/>
        <w:right w:val="none" w:sz="0" w:space="0" w:color="auto"/>
      </w:divBdr>
    </w:div>
    <w:div w:id="1504592815">
      <w:bodyDiv w:val="1"/>
      <w:marLeft w:val="0"/>
      <w:marRight w:val="0"/>
      <w:marTop w:val="0"/>
      <w:marBottom w:val="0"/>
      <w:divBdr>
        <w:top w:val="none" w:sz="0" w:space="0" w:color="auto"/>
        <w:left w:val="none" w:sz="0" w:space="0" w:color="auto"/>
        <w:bottom w:val="none" w:sz="0" w:space="0" w:color="auto"/>
        <w:right w:val="none" w:sz="0" w:space="0" w:color="auto"/>
      </w:divBdr>
    </w:div>
    <w:div w:id="1523280714">
      <w:bodyDiv w:val="1"/>
      <w:marLeft w:val="0"/>
      <w:marRight w:val="0"/>
      <w:marTop w:val="0"/>
      <w:marBottom w:val="0"/>
      <w:divBdr>
        <w:top w:val="none" w:sz="0" w:space="0" w:color="auto"/>
        <w:left w:val="none" w:sz="0" w:space="0" w:color="auto"/>
        <w:bottom w:val="none" w:sz="0" w:space="0" w:color="auto"/>
        <w:right w:val="none" w:sz="0" w:space="0" w:color="auto"/>
      </w:divBdr>
    </w:div>
    <w:div w:id="1543446448">
      <w:bodyDiv w:val="1"/>
      <w:marLeft w:val="0"/>
      <w:marRight w:val="0"/>
      <w:marTop w:val="0"/>
      <w:marBottom w:val="0"/>
      <w:divBdr>
        <w:top w:val="none" w:sz="0" w:space="0" w:color="auto"/>
        <w:left w:val="none" w:sz="0" w:space="0" w:color="auto"/>
        <w:bottom w:val="none" w:sz="0" w:space="0" w:color="auto"/>
        <w:right w:val="none" w:sz="0" w:space="0" w:color="auto"/>
      </w:divBdr>
    </w:div>
    <w:div w:id="1556508937">
      <w:bodyDiv w:val="1"/>
      <w:marLeft w:val="0"/>
      <w:marRight w:val="0"/>
      <w:marTop w:val="0"/>
      <w:marBottom w:val="0"/>
      <w:divBdr>
        <w:top w:val="none" w:sz="0" w:space="0" w:color="auto"/>
        <w:left w:val="none" w:sz="0" w:space="0" w:color="auto"/>
        <w:bottom w:val="none" w:sz="0" w:space="0" w:color="auto"/>
        <w:right w:val="none" w:sz="0" w:space="0" w:color="auto"/>
      </w:divBdr>
    </w:div>
    <w:div w:id="1557399204">
      <w:bodyDiv w:val="1"/>
      <w:marLeft w:val="0"/>
      <w:marRight w:val="0"/>
      <w:marTop w:val="0"/>
      <w:marBottom w:val="0"/>
      <w:divBdr>
        <w:top w:val="none" w:sz="0" w:space="0" w:color="auto"/>
        <w:left w:val="none" w:sz="0" w:space="0" w:color="auto"/>
        <w:bottom w:val="none" w:sz="0" w:space="0" w:color="auto"/>
        <w:right w:val="none" w:sz="0" w:space="0" w:color="auto"/>
      </w:divBdr>
    </w:div>
    <w:div w:id="1574118260">
      <w:bodyDiv w:val="1"/>
      <w:marLeft w:val="0"/>
      <w:marRight w:val="0"/>
      <w:marTop w:val="0"/>
      <w:marBottom w:val="0"/>
      <w:divBdr>
        <w:top w:val="none" w:sz="0" w:space="0" w:color="auto"/>
        <w:left w:val="none" w:sz="0" w:space="0" w:color="auto"/>
        <w:bottom w:val="none" w:sz="0" w:space="0" w:color="auto"/>
        <w:right w:val="none" w:sz="0" w:space="0" w:color="auto"/>
      </w:divBdr>
    </w:div>
    <w:div w:id="1583563392">
      <w:bodyDiv w:val="1"/>
      <w:marLeft w:val="0"/>
      <w:marRight w:val="0"/>
      <w:marTop w:val="0"/>
      <w:marBottom w:val="0"/>
      <w:divBdr>
        <w:top w:val="none" w:sz="0" w:space="0" w:color="auto"/>
        <w:left w:val="none" w:sz="0" w:space="0" w:color="auto"/>
        <w:bottom w:val="none" w:sz="0" w:space="0" w:color="auto"/>
        <w:right w:val="none" w:sz="0" w:space="0" w:color="auto"/>
      </w:divBdr>
    </w:div>
    <w:div w:id="1588462409">
      <w:bodyDiv w:val="1"/>
      <w:marLeft w:val="0"/>
      <w:marRight w:val="0"/>
      <w:marTop w:val="0"/>
      <w:marBottom w:val="0"/>
      <w:divBdr>
        <w:top w:val="none" w:sz="0" w:space="0" w:color="auto"/>
        <w:left w:val="none" w:sz="0" w:space="0" w:color="auto"/>
        <w:bottom w:val="none" w:sz="0" w:space="0" w:color="auto"/>
        <w:right w:val="none" w:sz="0" w:space="0" w:color="auto"/>
      </w:divBdr>
    </w:div>
    <w:div w:id="1590310018">
      <w:bodyDiv w:val="1"/>
      <w:marLeft w:val="0"/>
      <w:marRight w:val="0"/>
      <w:marTop w:val="0"/>
      <w:marBottom w:val="0"/>
      <w:divBdr>
        <w:top w:val="none" w:sz="0" w:space="0" w:color="auto"/>
        <w:left w:val="none" w:sz="0" w:space="0" w:color="auto"/>
        <w:bottom w:val="none" w:sz="0" w:space="0" w:color="auto"/>
        <w:right w:val="none" w:sz="0" w:space="0" w:color="auto"/>
      </w:divBdr>
    </w:div>
    <w:div w:id="1590772142">
      <w:bodyDiv w:val="1"/>
      <w:marLeft w:val="0"/>
      <w:marRight w:val="0"/>
      <w:marTop w:val="0"/>
      <w:marBottom w:val="0"/>
      <w:divBdr>
        <w:top w:val="none" w:sz="0" w:space="0" w:color="auto"/>
        <w:left w:val="none" w:sz="0" w:space="0" w:color="auto"/>
        <w:bottom w:val="none" w:sz="0" w:space="0" w:color="auto"/>
        <w:right w:val="none" w:sz="0" w:space="0" w:color="auto"/>
      </w:divBdr>
    </w:div>
    <w:div w:id="1593929849">
      <w:bodyDiv w:val="1"/>
      <w:marLeft w:val="0"/>
      <w:marRight w:val="0"/>
      <w:marTop w:val="0"/>
      <w:marBottom w:val="0"/>
      <w:divBdr>
        <w:top w:val="none" w:sz="0" w:space="0" w:color="auto"/>
        <w:left w:val="none" w:sz="0" w:space="0" w:color="auto"/>
        <w:bottom w:val="none" w:sz="0" w:space="0" w:color="auto"/>
        <w:right w:val="none" w:sz="0" w:space="0" w:color="auto"/>
      </w:divBdr>
    </w:div>
    <w:div w:id="1615556582">
      <w:bodyDiv w:val="1"/>
      <w:marLeft w:val="0"/>
      <w:marRight w:val="0"/>
      <w:marTop w:val="0"/>
      <w:marBottom w:val="0"/>
      <w:divBdr>
        <w:top w:val="none" w:sz="0" w:space="0" w:color="auto"/>
        <w:left w:val="none" w:sz="0" w:space="0" w:color="auto"/>
        <w:bottom w:val="none" w:sz="0" w:space="0" w:color="auto"/>
        <w:right w:val="none" w:sz="0" w:space="0" w:color="auto"/>
      </w:divBdr>
    </w:div>
    <w:div w:id="1617904527">
      <w:bodyDiv w:val="1"/>
      <w:marLeft w:val="0"/>
      <w:marRight w:val="0"/>
      <w:marTop w:val="0"/>
      <w:marBottom w:val="0"/>
      <w:divBdr>
        <w:top w:val="none" w:sz="0" w:space="0" w:color="auto"/>
        <w:left w:val="none" w:sz="0" w:space="0" w:color="auto"/>
        <w:bottom w:val="none" w:sz="0" w:space="0" w:color="auto"/>
        <w:right w:val="none" w:sz="0" w:space="0" w:color="auto"/>
      </w:divBdr>
    </w:div>
    <w:div w:id="1626345984">
      <w:bodyDiv w:val="1"/>
      <w:marLeft w:val="0"/>
      <w:marRight w:val="0"/>
      <w:marTop w:val="0"/>
      <w:marBottom w:val="0"/>
      <w:divBdr>
        <w:top w:val="none" w:sz="0" w:space="0" w:color="auto"/>
        <w:left w:val="none" w:sz="0" w:space="0" w:color="auto"/>
        <w:bottom w:val="none" w:sz="0" w:space="0" w:color="auto"/>
        <w:right w:val="none" w:sz="0" w:space="0" w:color="auto"/>
      </w:divBdr>
    </w:div>
    <w:div w:id="1628202927">
      <w:bodyDiv w:val="1"/>
      <w:marLeft w:val="0"/>
      <w:marRight w:val="0"/>
      <w:marTop w:val="0"/>
      <w:marBottom w:val="0"/>
      <w:divBdr>
        <w:top w:val="none" w:sz="0" w:space="0" w:color="auto"/>
        <w:left w:val="none" w:sz="0" w:space="0" w:color="auto"/>
        <w:bottom w:val="none" w:sz="0" w:space="0" w:color="auto"/>
        <w:right w:val="none" w:sz="0" w:space="0" w:color="auto"/>
      </w:divBdr>
    </w:div>
    <w:div w:id="1631009604">
      <w:bodyDiv w:val="1"/>
      <w:marLeft w:val="0"/>
      <w:marRight w:val="0"/>
      <w:marTop w:val="0"/>
      <w:marBottom w:val="0"/>
      <w:divBdr>
        <w:top w:val="none" w:sz="0" w:space="0" w:color="auto"/>
        <w:left w:val="none" w:sz="0" w:space="0" w:color="auto"/>
        <w:bottom w:val="none" w:sz="0" w:space="0" w:color="auto"/>
        <w:right w:val="none" w:sz="0" w:space="0" w:color="auto"/>
      </w:divBdr>
    </w:div>
    <w:div w:id="1638485591">
      <w:bodyDiv w:val="1"/>
      <w:marLeft w:val="0"/>
      <w:marRight w:val="0"/>
      <w:marTop w:val="0"/>
      <w:marBottom w:val="0"/>
      <w:divBdr>
        <w:top w:val="none" w:sz="0" w:space="0" w:color="auto"/>
        <w:left w:val="none" w:sz="0" w:space="0" w:color="auto"/>
        <w:bottom w:val="none" w:sz="0" w:space="0" w:color="auto"/>
        <w:right w:val="none" w:sz="0" w:space="0" w:color="auto"/>
      </w:divBdr>
    </w:div>
    <w:div w:id="1650671974">
      <w:bodyDiv w:val="1"/>
      <w:marLeft w:val="0"/>
      <w:marRight w:val="0"/>
      <w:marTop w:val="0"/>
      <w:marBottom w:val="0"/>
      <w:divBdr>
        <w:top w:val="none" w:sz="0" w:space="0" w:color="auto"/>
        <w:left w:val="none" w:sz="0" w:space="0" w:color="auto"/>
        <w:bottom w:val="none" w:sz="0" w:space="0" w:color="auto"/>
        <w:right w:val="none" w:sz="0" w:space="0" w:color="auto"/>
      </w:divBdr>
    </w:div>
    <w:div w:id="1654530820">
      <w:bodyDiv w:val="1"/>
      <w:marLeft w:val="0"/>
      <w:marRight w:val="0"/>
      <w:marTop w:val="0"/>
      <w:marBottom w:val="0"/>
      <w:divBdr>
        <w:top w:val="none" w:sz="0" w:space="0" w:color="auto"/>
        <w:left w:val="none" w:sz="0" w:space="0" w:color="auto"/>
        <w:bottom w:val="none" w:sz="0" w:space="0" w:color="auto"/>
        <w:right w:val="none" w:sz="0" w:space="0" w:color="auto"/>
      </w:divBdr>
    </w:div>
    <w:div w:id="1671450021">
      <w:bodyDiv w:val="1"/>
      <w:marLeft w:val="0"/>
      <w:marRight w:val="0"/>
      <w:marTop w:val="0"/>
      <w:marBottom w:val="0"/>
      <w:divBdr>
        <w:top w:val="none" w:sz="0" w:space="0" w:color="auto"/>
        <w:left w:val="none" w:sz="0" w:space="0" w:color="auto"/>
        <w:bottom w:val="none" w:sz="0" w:space="0" w:color="auto"/>
        <w:right w:val="none" w:sz="0" w:space="0" w:color="auto"/>
      </w:divBdr>
    </w:div>
    <w:div w:id="1673795366">
      <w:bodyDiv w:val="1"/>
      <w:marLeft w:val="0"/>
      <w:marRight w:val="0"/>
      <w:marTop w:val="0"/>
      <w:marBottom w:val="0"/>
      <w:divBdr>
        <w:top w:val="none" w:sz="0" w:space="0" w:color="auto"/>
        <w:left w:val="none" w:sz="0" w:space="0" w:color="auto"/>
        <w:bottom w:val="none" w:sz="0" w:space="0" w:color="auto"/>
        <w:right w:val="none" w:sz="0" w:space="0" w:color="auto"/>
      </w:divBdr>
    </w:div>
    <w:div w:id="1674841710">
      <w:bodyDiv w:val="1"/>
      <w:marLeft w:val="0"/>
      <w:marRight w:val="0"/>
      <w:marTop w:val="0"/>
      <w:marBottom w:val="0"/>
      <w:divBdr>
        <w:top w:val="none" w:sz="0" w:space="0" w:color="auto"/>
        <w:left w:val="none" w:sz="0" w:space="0" w:color="auto"/>
        <w:bottom w:val="none" w:sz="0" w:space="0" w:color="auto"/>
        <w:right w:val="none" w:sz="0" w:space="0" w:color="auto"/>
      </w:divBdr>
    </w:div>
    <w:div w:id="1700164133">
      <w:bodyDiv w:val="1"/>
      <w:marLeft w:val="0"/>
      <w:marRight w:val="0"/>
      <w:marTop w:val="0"/>
      <w:marBottom w:val="0"/>
      <w:divBdr>
        <w:top w:val="none" w:sz="0" w:space="0" w:color="auto"/>
        <w:left w:val="none" w:sz="0" w:space="0" w:color="auto"/>
        <w:bottom w:val="none" w:sz="0" w:space="0" w:color="auto"/>
        <w:right w:val="none" w:sz="0" w:space="0" w:color="auto"/>
      </w:divBdr>
    </w:div>
    <w:div w:id="1732382884">
      <w:bodyDiv w:val="1"/>
      <w:marLeft w:val="0"/>
      <w:marRight w:val="0"/>
      <w:marTop w:val="0"/>
      <w:marBottom w:val="0"/>
      <w:divBdr>
        <w:top w:val="none" w:sz="0" w:space="0" w:color="auto"/>
        <w:left w:val="none" w:sz="0" w:space="0" w:color="auto"/>
        <w:bottom w:val="none" w:sz="0" w:space="0" w:color="auto"/>
        <w:right w:val="none" w:sz="0" w:space="0" w:color="auto"/>
      </w:divBdr>
    </w:div>
    <w:div w:id="1732578296">
      <w:bodyDiv w:val="1"/>
      <w:marLeft w:val="0"/>
      <w:marRight w:val="0"/>
      <w:marTop w:val="0"/>
      <w:marBottom w:val="0"/>
      <w:divBdr>
        <w:top w:val="none" w:sz="0" w:space="0" w:color="auto"/>
        <w:left w:val="none" w:sz="0" w:space="0" w:color="auto"/>
        <w:bottom w:val="none" w:sz="0" w:space="0" w:color="auto"/>
        <w:right w:val="none" w:sz="0" w:space="0" w:color="auto"/>
      </w:divBdr>
    </w:div>
    <w:div w:id="1742750697">
      <w:bodyDiv w:val="1"/>
      <w:marLeft w:val="0"/>
      <w:marRight w:val="0"/>
      <w:marTop w:val="0"/>
      <w:marBottom w:val="0"/>
      <w:divBdr>
        <w:top w:val="none" w:sz="0" w:space="0" w:color="auto"/>
        <w:left w:val="none" w:sz="0" w:space="0" w:color="auto"/>
        <w:bottom w:val="none" w:sz="0" w:space="0" w:color="auto"/>
        <w:right w:val="none" w:sz="0" w:space="0" w:color="auto"/>
      </w:divBdr>
    </w:div>
    <w:div w:id="1744912137">
      <w:bodyDiv w:val="1"/>
      <w:marLeft w:val="0"/>
      <w:marRight w:val="0"/>
      <w:marTop w:val="0"/>
      <w:marBottom w:val="0"/>
      <w:divBdr>
        <w:top w:val="none" w:sz="0" w:space="0" w:color="auto"/>
        <w:left w:val="none" w:sz="0" w:space="0" w:color="auto"/>
        <w:bottom w:val="none" w:sz="0" w:space="0" w:color="auto"/>
        <w:right w:val="none" w:sz="0" w:space="0" w:color="auto"/>
      </w:divBdr>
    </w:div>
    <w:div w:id="1747145436">
      <w:bodyDiv w:val="1"/>
      <w:marLeft w:val="0"/>
      <w:marRight w:val="0"/>
      <w:marTop w:val="0"/>
      <w:marBottom w:val="0"/>
      <w:divBdr>
        <w:top w:val="none" w:sz="0" w:space="0" w:color="auto"/>
        <w:left w:val="none" w:sz="0" w:space="0" w:color="auto"/>
        <w:bottom w:val="none" w:sz="0" w:space="0" w:color="auto"/>
        <w:right w:val="none" w:sz="0" w:space="0" w:color="auto"/>
      </w:divBdr>
    </w:div>
    <w:div w:id="1749422542">
      <w:bodyDiv w:val="1"/>
      <w:marLeft w:val="0"/>
      <w:marRight w:val="0"/>
      <w:marTop w:val="0"/>
      <w:marBottom w:val="0"/>
      <w:divBdr>
        <w:top w:val="none" w:sz="0" w:space="0" w:color="auto"/>
        <w:left w:val="none" w:sz="0" w:space="0" w:color="auto"/>
        <w:bottom w:val="none" w:sz="0" w:space="0" w:color="auto"/>
        <w:right w:val="none" w:sz="0" w:space="0" w:color="auto"/>
      </w:divBdr>
    </w:div>
    <w:div w:id="1752507300">
      <w:bodyDiv w:val="1"/>
      <w:marLeft w:val="0"/>
      <w:marRight w:val="0"/>
      <w:marTop w:val="0"/>
      <w:marBottom w:val="0"/>
      <w:divBdr>
        <w:top w:val="none" w:sz="0" w:space="0" w:color="auto"/>
        <w:left w:val="none" w:sz="0" w:space="0" w:color="auto"/>
        <w:bottom w:val="none" w:sz="0" w:space="0" w:color="auto"/>
        <w:right w:val="none" w:sz="0" w:space="0" w:color="auto"/>
      </w:divBdr>
    </w:div>
    <w:div w:id="1753818250">
      <w:bodyDiv w:val="1"/>
      <w:marLeft w:val="0"/>
      <w:marRight w:val="0"/>
      <w:marTop w:val="0"/>
      <w:marBottom w:val="0"/>
      <w:divBdr>
        <w:top w:val="none" w:sz="0" w:space="0" w:color="auto"/>
        <w:left w:val="none" w:sz="0" w:space="0" w:color="auto"/>
        <w:bottom w:val="none" w:sz="0" w:space="0" w:color="auto"/>
        <w:right w:val="none" w:sz="0" w:space="0" w:color="auto"/>
      </w:divBdr>
    </w:div>
    <w:div w:id="1762221348">
      <w:bodyDiv w:val="1"/>
      <w:marLeft w:val="0"/>
      <w:marRight w:val="0"/>
      <w:marTop w:val="0"/>
      <w:marBottom w:val="0"/>
      <w:divBdr>
        <w:top w:val="none" w:sz="0" w:space="0" w:color="auto"/>
        <w:left w:val="none" w:sz="0" w:space="0" w:color="auto"/>
        <w:bottom w:val="none" w:sz="0" w:space="0" w:color="auto"/>
        <w:right w:val="none" w:sz="0" w:space="0" w:color="auto"/>
      </w:divBdr>
    </w:div>
    <w:div w:id="1764375944">
      <w:bodyDiv w:val="1"/>
      <w:marLeft w:val="0"/>
      <w:marRight w:val="0"/>
      <w:marTop w:val="0"/>
      <w:marBottom w:val="0"/>
      <w:divBdr>
        <w:top w:val="none" w:sz="0" w:space="0" w:color="auto"/>
        <w:left w:val="none" w:sz="0" w:space="0" w:color="auto"/>
        <w:bottom w:val="none" w:sz="0" w:space="0" w:color="auto"/>
        <w:right w:val="none" w:sz="0" w:space="0" w:color="auto"/>
      </w:divBdr>
    </w:div>
    <w:div w:id="1767118321">
      <w:bodyDiv w:val="1"/>
      <w:marLeft w:val="0"/>
      <w:marRight w:val="0"/>
      <w:marTop w:val="0"/>
      <w:marBottom w:val="0"/>
      <w:divBdr>
        <w:top w:val="none" w:sz="0" w:space="0" w:color="auto"/>
        <w:left w:val="none" w:sz="0" w:space="0" w:color="auto"/>
        <w:bottom w:val="none" w:sz="0" w:space="0" w:color="auto"/>
        <w:right w:val="none" w:sz="0" w:space="0" w:color="auto"/>
      </w:divBdr>
    </w:div>
    <w:div w:id="1772773715">
      <w:bodyDiv w:val="1"/>
      <w:marLeft w:val="0"/>
      <w:marRight w:val="0"/>
      <w:marTop w:val="0"/>
      <w:marBottom w:val="0"/>
      <w:divBdr>
        <w:top w:val="none" w:sz="0" w:space="0" w:color="auto"/>
        <w:left w:val="none" w:sz="0" w:space="0" w:color="auto"/>
        <w:bottom w:val="none" w:sz="0" w:space="0" w:color="auto"/>
        <w:right w:val="none" w:sz="0" w:space="0" w:color="auto"/>
      </w:divBdr>
    </w:div>
    <w:div w:id="1786650827">
      <w:bodyDiv w:val="1"/>
      <w:marLeft w:val="0"/>
      <w:marRight w:val="0"/>
      <w:marTop w:val="0"/>
      <w:marBottom w:val="0"/>
      <w:divBdr>
        <w:top w:val="none" w:sz="0" w:space="0" w:color="auto"/>
        <w:left w:val="none" w:sz="0" w:space="0" w:color="auto"/>
        <w:bottom w:val="none" w:sz="0" w:space="0" w:color="auto"/>
        <w:right w:val="none" w:sz="0" w:space="0" w:color="auto"/>
      </w:divBdr>
    </w:div>
    <w:div w:id="1794401982">
      <w:bodyDiv w:val="1"/>
      <w:marLeft w:val="0"/>
      <w:marRight w:val="0"/>
      <w:marTop w:val="0"/>
      <w:marBottom w:val="0"/>
      <w:divBdr>
        <w:top w:val="none" w:sz="0" w:space="0" w:color="auto"/>
        <w:left w:val="none" w:sz="0" w:space="0" w:color="auto"/>
        <w:bottom w:val="none" w:sz="0" w:space="0" w:color="auto"/>
        <w:right w:val="none" w:sz="0" w:space="0" w:color="auto"/>
      </w:divBdr>
    </w:div>
    <w:div w:id="1800606832">
      <w:bodyDiv w:val="1"/>
      <w:marLeft w:val="0"/>
      <w:marRight w:val="0"/>
      <w:marTop w:val="0"/>
      <w:marBottom w:val="0"/>
      <w:divBdr>
        <w:top w:val="none" w:sz="0" w:space="0" w:color="auto"/>
        <w:left w:val="none" w:sz="0" w:space="0" w:color="auto"/>
        <w:bottom w:val="none" w:sz="0" w:space="0" w:color="auto"/>
        <w:right w:val="none" w:sz="0" w:space="0" w:color="auto"/>
      </w:divBdr>
    </w:div>
    <w:div w:id="1809664285">
      <w:bodyDiv w:val="1"/>
      <w:marLeft w:val="0"/>
      <w:marRight w:val="0"/>
      <w:marTop w:val="0"/>
      <w:marBottom w:val="0"/>
      <w:divBdr>
        <w:top w:val="none" w:sz="0" w:space="0" w:color="auto"/>
        <w:left w:val="none" w:sz="0" w:space="0" w:color="auto"/>
        <w:bottom w:val="none" w:sz="0" w:space="0" w:color="auto"/>
        <w:right w:val="none" w:sz="0" w:space="0" w:color="auto"/>
      </w:divBdr>
    </w:div>
    <w:div w:id="1812601772">
      <w:bodyDiv w:val="1"/>
      <w:marLeft w:val="0"/>
      <w:marRight w:val="0"/>
      <w:marTop w:val="0"/>
      <w:marBottom w:val="0"/>
      <w:divBdr>
        <w:top w:val="none" w:sz="0" w:space="0" w:color="auto"/>
        <w:left w:val="none" w:sz="0" w:space="0" w:color="auto"/>
        <w:bottom w:val="none" w:sz="0" w:space="0" w:color="auto"/>
        <w:right w:val="none" w:sz="0" w:space="0" w:color="auto"/>
      </w:divBdr>
    </w:div>
    <w:div w:id="1814757670">
      <w:bodyDiv w:val="1"/>
      <w:marLeft w:val="0"/>
      <w:marRight w:val="0"/>
      <w:marTop w:val="0"/>
      <w:marBottom w:val="0"/>
      <w:divBdr>
        <w:top w:val="none" w:sz="0" w:space="0" w:color="auto"/>
        <w:left w:val="none" w:sz="0" w:space="0" w:color="auto"/>
        <w:bottom w:val="none" w:sz="0" w:space="0" w:color="auto"/>
        <w:right w:val="none" w:sz="0" w:space="0" w:color="auto"/>
      </w:divBdr>
    </w:div>
    <w:div w:id="1817529193">
      <w:bodyDiv w:val="1"/>
      <w:marLeft w:val="0"/>
      <w:marRight w:val="0"/>
      <w:marTop w:val="0"/>
      <w:marBottom w:val="0"/>
      <w:divBdr>
        <w:top w:val="none" w:sz="0" w:space="0" w:color="auto"/>
        <w:left w:val="none" w:sz="0" w:space="0" w:color="auto"/>
        <w:bottom w:val="none" w:sz="0" w:space="0" w:color="auto"/>
        <w:right w:val="none" w:sz="0" w:space="0" w:color="auto"/>
      </w:divBdr>
    </w:div>
    <w:div w:id="1818759836">
      <w:bodyDiv w:val="1"/>
      <w:marLeft w:val="0"/>
      <w:marRight w:val="0"/>
      <w:marTop w:val="0"/>
      <w:marBottom w:val="0"/>
      <w:divBdr>
        <w:top w:val="none" w:sz="0" w:space="0" w:color="auto"/>
        <w:left w:val="none" w:sz="0" w:space="0" w:color="auto"/>
        <w:bottom w:val="none" w:sz="0" w:space="0" w:color="auto"/>
        <w:right w:val="none" w:sz="0" w:space="0" w:color="auto"/>
      </w:divBdr>
    </w:div>
    <w:div w:id="1823347630">
      <w:bodyDiv w:val="1"/>
      <w:marLeft w:val="0"/>
      <w:marRight w:val="0"/>
      <w:marTop w:val="0"/>
      <w:marBottom w:val="0"/>
      <w:divBdr>
        <w:top w:val="none" w:sz="0" w:space="0" w:color="auto"/>
        <w:left w:val="none" w:sz="0" w:space="0" w:color="auto"/>
        <w:bottom w:val="none" w:sz="0" w:space="0" w:color="auto"/>
        <w:right w:val="none" w:sz="0" w:space="0" w:color="auto"/>
      </w:divBdr>
    </w:div>
    <w:div w:id="1826236599">
      <w:bodyDiv w:val="1"/>
      <w:marLeft w:val="0"/>
      <w:marRight w:val="0"/>
      <w:marTop w:val="0"/>
      <w:marBottom w:val="0"/>
      <w:divBdr>
        <w:top w:val="none" w:sz="0" w:space="0" w:color="auto"/>
        <w:left w:val="none" w:sz="0" w:space="0" w:color="auto"/>
        <w:bottom w:val="none" w:sz="0" w:space="0" w:color="auto"/>
        <w:right w:val="none" w:sz="0" w:space="0" w:color="auto"/>
      </w:divBdr>
    </w:div>
    <w:div w:id="1833063938">
      <w:bodyDiv w:val="1"/>
      <w:marLeft w:val="0"/>
      <w:marRight w:val="0"/>
      <w:marTop w:val="0"/>
      <w:marBottom w:val="0"/>
      <w:divBdr>
        <w:top w:val="none" w:sz="0" w:space="0" w:color="auto"/>
        <w:left w:val="none" w:sz="0" w:space="0" w:color="auto"/>
        <w:bottom w:val="none" w:sz="0" w:space="0" w:color="auto"/>
        <w:right w:val="none" w:sz="0" w:space="0" w:color="auto"/>
      </w:divBdr>
    </w:div>
    <w:div w:id="1858616689">
      <w:bodyDiv w:val="1"/>
      <w:marLeft w:val="0"/>
      <w:marRight w:val="0"/>
      <w:marTop w:val="0"/>
      <w:marBottom w:val="0"/>
      <w:divBdr>
        <w:top w:val="none" w:sz="0" w:space="0" w:color="auto"/>
        <w:left w:val="none" w:sz="0" w:space="0" w:color="auto"/>
        <w:bottom w:val="none" w:sz="0" w:space="0" w:color="auto"/>
        <w:right w:val="none" w:sz="0" w:space="0" w:color="auto"/>
      </w:divBdr>
    </w:div>
    <w:div w:id="1861384622">
      <w:bodyDiv w:val="1"/>
      <w:marLeft w:val="0"/>
      <w:marRight w:val="0"/>
      <w:marTop w:val="0"/>
      <w:marBottom w:val="0"/>
      <w:divBdr>
        <w:top w:val="none" w:sz="0" w:space="0" w:color="auto"/>
        <w:left w:val="none" w:sz="0" w:space="0" w:color="auto"/>
        <w:bottom w:val="none" w:sz="0" w:space="0" w:color="auto"/>
        <w:right w:val="none" w:sz="0" w:space="0" w:color="auto"/>
      </w:divBdr>
    </w:div>
    <w:div w:id="1879196625">
      <w:bodyDiv w:val="1"/>
      <w:marLeft w:val="0"/>
      <w:marRight w:val="0"/>
      <w:marTop w:val="0"/>
      <w:marBottom w:val="0"/>
      <w:divBdr>
        <w:top w:val="none" w:sz="0" w:space="0" w:color="auto"/>
        <w:left w:val="none" w:sz="0" w:space="0" w:color="auto"/>
        <w:bottom w:val="none" w:sz="0" w:space="0" w:color="auto"/>
        <w:right w:val="none" w:sz="0" w:space="0" w:color="auto"/>
      </w:divBdr>
    </w:div>
    <w:div w:id="1879734640">
      <w:bodyDiv w:val="1"/>
      <w:marLeft w:val="0"/>
      <w:marRight w:val="0"/>
      <w:marTop w:val="0"/>
      <w:marBottom w:val="0"/>
      <w:divBdr>
        <w:top w:val="none" w:sz="0" w:space="0" w:color="auto"/>
        <w:left w:val="none" w:sz="0" w:space="0" w:color="auto"/>
        <w:bottom w:val="none" w:sz="0" w:space="0" w:color="auto"/>
        <w:right w:val="none" w:sz="0" w:space="0" w:color="auto"/>
      </w:divBdr>
    </w:div>
    <w:div w:id="1895459541">
      <w:bodyDiv w:val="1"/>
      <w:marLeft w:val="0"/>
      <w:marRight w:val="0"/>
      <w:marTop w:val="0"/>
      <w:marBottom w:val="0"/>
      <w:divBdr>
        <w:top w:val="none" w:sz="0" w:space="0" w:color="auto"/>
        <w:left w:val="none" w:sz="0" w:space="0" w:color="auto"/>
        <w:bottom w:val="none" w:sz="0" w:space="0" w:color="auto"/>
        <w:right w:val="none" w:sz="0" w:space="0" w:color="auto"/>
      </w:divBdr>
    </w:div>
    <w:div w:id="1898003784">
      <w:bodyDiv w:val="1"/>
      <w:marLeft w:val="0"/>
      <w:marRight w:val="0"/>
      <w:marTop w:val="0"/>
      <w:marBottom w:val="0"/>
      <w:divBdr>
        <w:top w:val="none" w:sz="0" w:space="0" w:color="auto"/>
        <w:left w:val="none" w:sz="0" w:space="0" w:color="auto"/>
        <w:bottom w:val="none" w:sz="0" w:space="0" w:color="auto"/>
        <w:right w:val="none" w:sz="0" w:space="0" w:color="auto"/>
      </w:divBdr>
    </w:div>
    <w:div w:id="1903829042">
      <w:bodyDiv w:val="1"/>
      <w:marLeft w:val="0"/>
      <w:marRight w:val="0"/>
      <w:marTop w:val="0"/>
      <w:marBottom w:val="0"/>
      <w:divBdr>
        <w:top w:val="none" w:sz="0" w:space="0" w:color="auto"/>
        <w:left w:val="none" w:sz="0" w:space="0" w:color="auto"/>
        <w:bottom w:val="none" w:sz="0" w:space="0" w:color="auto"/>
        <w:right w:val="none" w:sz="0" w:space="0" w:color="auto"/>
      </w:divBdr>
    </w:div>
    <w:div w:id="1912890840">
      <w:bodyDiv w:val="1"/>
      <w:marLeft w:val="0"/>
      <w:marRight w:val="0"/>
      <w:marTop w:val="0"/>
      <w:marBottom w:val="0"/>
      <w:divBdr>
        <w:top w:val="none" w:sz="0" w:space="0" w:color="auto"/>
        <w:left w:val="none" w:sz="0" w:space="0" w:color="auto"/>
        <w:bottom w:val="none" w:sz="0" w:space="0" w:color="auto"/>
        <w:right w:val="none" w:sz="0" w:space="0" w:color="auto"/>
      </w:divBdr>
    </w:div>
    <w:div w:id="1922062150">
      <w:bodyDiv w:val="1"/>
      <w:marLeft w:val="0"/>
      <w:marRight w:val="0"/>
      <w:marTop w:val="0"/>
      <w:marBottom w:val="0"/>
      <w:divBdr>
        <w:top w:val="none" w:sz="0" w:space="0" w:color="auto"/>
        <w:left w:val="none" w:sz="0" w:space="0" w:color="auto"/>
        <w:bottom w:val="none" w:sz="0" w:space="0" w:color="auto"/>
        <w:right w:val="none" w:sz="0" w:space="0" w:color="auto"/>
      </w:divBdr>
    </w:div>
    <w:div w:id="1935048650">
      <w:bodyDiv w:val="1"/>
      <w:marLeft w:val="0"/>
      <w:marRight w:val="0"/>
      <w:marTop w:val="0"/>
      <w:marBottom w:val="0"/>
      <w:divBdr>
        <w:top w:val="none" w:sz="0" w:space="0" w:color="auto"/>
        <w:left w:val="none" w:sz="0" w:space="0" w:color="auto"/>
        <w:bottom w:val="none" w:sz="0" w:space="0" w:color="auto"/>
        <w:right w:val="none" w:sz="0" w:space="0" w:color="auto"/>
      </w:divBdr>
    </w:div>
    <w:div w:id="1939175877">
      <w:bodyDiv w:val="1"/>
      <w:marLeft w:val="0"/>
      <w:marRight w:val="0"/>
      <w:marTop w:val="0"/>
      <w:marBottom w:val="0"/>
      <w:divBdr>
        <w:top w:val="none" w:sz="0" w:space="0" w:color="auto"/>
        <w:left w:val="none" w:sz="0" w:space="0" w:color="auto"/>
        <w:bottom w:val="none" w:sz="0" w:space="0" w:color="auto"/>
        <w:right w:val="none" w:sz="0" w:space="0" w:color="auto"/>
      </w:divBdr>
    </w:div>
    <w:div w:id="1949190728">
      <w:bodyDiv w:val="1"/>
      <w:marLeft w:val="0"/>
      <w:marRight w:val="0"/>
      <w:marTop w:val="0"/>
      <w:marBottom w:val="0"/>
      <w:divBdr>
        <w:top w:val="none" w:sz="0" w:space="0" w:color="auto"/>
        <w:left w:val="none" w:sz="0" w:space="0" w:color="auto"/>
        <w:bottom w:val="none" w:sz="0" w:space="0" w:color="auto"/>
        <w:right w:val="none" w:sz="0" w:space="0" w:color="auto"/>
      </w:divBdr>
    </w:div>
    <w:div w:id="1953709422">
      <w:bodyDiv w:val="1"/>
      <w:marLeft w:val="0"/>
      <w:marRight w:val="0"/>
      <w:marTop w:val="0"/>
      <w:marBottom w:val="0"/>
      <w:divBdr>
        <w:top w:val="none" w:sz="0" w:space="0" w:color="auto"/>
        <w:left w:val="none" w:sz="0" w:space="0" w:color="auto"/>
        <w:bottom w:val="none" w:sz="0" w:space="0" w:color="auto"/>
        <w:right w:val="none" w:sz="0" w:space="0" w:color="auto"/>
      </w:divBdr>
    </w:div>
    <w:div w:id="1959723054">
      <w:bodyDiv w:val="1"/>
      <w:marLeft w:val="0"/>
      <w:marRight w:val="0"/>
      <w:marTop w:val="0"/>
      <w:marBottom w:val="0"/>
      <w:divBdr>
        <w:top w:val="none" w:sz="0" w:space="0" w:color="auto"/>
        <w:left w:val="none" w:sz="0" w:space="0" w:color="auto"/>
        <w:bottom w:val="none" w:sz="0" w:space="0" w:color="auto"/>
        <w:right w:val="none" w:sz="0" w:space="0" w:color="auto"/>
      </w:divBdr>
    </w:div>
    <w:div w:id="1962490086">
      <w:bodyDiv w:val="1"/>
      <w:marLeft w:val="0"/>
      <w:marRight w:val="0"/>
      <w:marTop w:val="0"/>
      <w:marBottom w:val="0"/>
      <w:divBdr>
        <w:top w:val="none" w:sz="0" w:space="0" w:color="auto"/>
        <w:left w:val="none" w:sz="0" w:space="0" w:color="auto"/>
        <w:bottom w:val="none" w:sz="0" w:space="0" w:color="auto"/>
        <w:right w:val="none" w:sz="0" w:space="0" w:color="auto"/>
      </w:divBdr>
    </w:div>
    <w:div w:id="1963682504">
      <w:bodyDiv w:val="1"/>
      <w:marLeft w:val="0"/>
      <w:marRight w:val="0"/>
      <w:marTop w:val="0"/>
      <w:marBottom w:val="0"/>
      <w:divBdr>
        <w:top w:val="none" w:sz="0" w:space="0" w:color="auto"/>
        <w:left w:val="none" w:sz="0" w:space="0" w:color="auto"/>
        <w:bottom w:val="none" w:sz="0" w:space="0" w:color="auto"/>
        <w:right w:val="none" w:sz="0" w:space="0" w:color="auto"/>
      </w:divBdr>
    </w:div>
    <w:div w:id="1969973373">
      <w:bodyDiv w:val="1"/>
      <w:marLeft w:val="0"/>
      <w:marRight w:val="0"/>
      <w:marTop w:val="0"/>
      <w:marBottom w:val="0"/>
      <w:divBdr>
        <w:top w:val="none" w:sz="0" w:space="0" w:color="auto"/>
        <w:left w:val="none" w:sz="0" w:space="0" w:color="auto"/>
        <w:bottom w:val="none" w:sz="0" w:space="0" w:color="auto"/>
        <w:right w:val="none" w:sz="0" w:space="0" w:color="auto"/>
      </w:divBdr>
    </w:div>
    <w:div w:id="1989243092">
      <w:bodyDiv w:val="1"/>
      <w:marLeft w:val="0"/>
      <w:marRight w:val="0"/>
      <w:marTop w:val="0"/>
      <w:marBottom w:val="0"/>
      <w:divBdr>
        <w:top w:val="none" w:sz="0" w:space="0" w:color="auto"/>
        <w:left w:val="none" w:sz="0" w:space="0" w:color="auto"/>
        <w:bottom w:val="none" w:sz="0" w:space="0" w:color="auto"/>
        <w:right w:val="none" w:sz="0" w:space="0" w:color="auto"/>
      </w:divBdr>
    </w:div>
    <w:div w:id="1999262036">
      <w:bodyDiv w:val="1"/>
      <w:marLeft w:val="0"/>
      <w:marRight w:val="0"/>
      <w:marTop w:val="0"/>
      <w:marBottom w:val="0"/>
      <w:divBdr>
        <w:top w:val="none" w:sz="0" w:space="0" w:color="auto"/>
        <w:left w:val="none" w:sz="0" w:space="0" w:color="auto"/>
        <w:bottom w:val="none" w:sz="0" w:space="0" w:color="auto"/>
        <w:right w:val="none" w:sz="0" w:space="0" w:color="auto"/>
      </w:divBdr>
    </w:div>
    <w:div w:id="2004502054">
      <w:bodyDiv w:val="1"/>
      <w:marLeft w:val="0"/>
      <w:marRight w:val="0"/>
      <w:marTop w:val="0"/>
      <w:marBottom w:val="0"/>
      <w:divBdr>
        <w:top w:val="none" w:sz="0" w:space="0" w:color="auto"/>
        <w:left w:val="none" w:sz="0" w:space="0" w:color="auto"/>
        <w:bottom w:val="none" w:sz="0" w:space="0" w:color="auto"/>
        <w:right w:val="none" w:sz="0" w:space="0" w:color="auto"/>
      </w:divBdr>
    </w:div>
    <w:div w:id="2009365367">
      <w:bodyDiv w:val="1"/>
      <w:marLeft w:val="0"/>
      <w:marRight w:val="0"/>
      <w:marTop w:val="0"/>
      <w:marBottom w:val="0"/>
      <w:divBdr>
        <w:top w:val="none" w:sz="0" w:space="0" w:color="auto"/>
        <w:left w:val="none" w:sz="0" w:space="0" w:color="auto"/>
        <w:bottom w:val="none" w:sz="0" w:space="0" w:color="auto"/>
        <w:right w:val="none" w:sz="0" w:space="0" w:color="auto"/>
      </w:divBdr>
    </w:div>
    <w:div w:id="2015036005">
      <w:bodyDiv w:val="1"/>
      <w:marLeft w:val="0"/>
      <w:marRight w:val="0"/>
      <w:marTop w:val="0"/>
      <w:marBottom w:val="0"/>
      <w:divBdr>
        <w:top w:val="none" w:sz="0" w:space="0" w:color="auto"/>
        <w:left w:val="none" w:sz="0" w:space="0" w:color="auto"/>
        <w:bottom w:val="none" w:sz="0" w:space="0" w:color="auto"/>
        <w:right w:val="none" w:sz="0" w:space="0" w:color="auto"/>
      </w:divBdr>
    </w:div>
    <w:div w:id="2016419494">
      <w:bodyDiv w:val="1"/>
      <w:marLeft w:val="0"/>
      <w:marRight w:val="0"/>
      <w:marTop w:val="0"/>
      <w:marBottom w:val="0"/>
      <w:divBdr>
        <w:top w:val="none" w:sz="0" w:space="0" w:color="auto"/>
        <w:left w:val="none" w:sz="0" w:space="0" w:color="auto"/>
        <w:bottom w:val="none" w:sz="0" w:space="0" w:color="auto"/>
        <w:right w:val="none" w:sz="0" w:space="0" w:color="auto"/>
      </w:divBdr>
    </w:div>
    <w:div w:id="2016616529">
      <w:bodyDiv w:val="1"/>
      <w:marLeft w:val="0"/>
      <w:marRight w:val="0"/>
      <w:marTop w:val="0"/>
      <w:marBottom w:val="0"/>
      <w:divBdr>
        <w:top w:val="none" w:sz="0" w:space="0" w:color="auto"/>
        <w:left w:val="none" w:sz="0" w:space="0" w:color="auto"/>
        <w:bottom w:val="none" w:sz="0" w:space="0" w:color="auto"/>
        <w:right w:val="none" w:sz="0" w:space="0" w:color="auto"/>
      </w:divBdr>
    </w:div>
    <w:div w:id="2020309989">
      <w:bodyDiv w:val="1"/>
      <w:marLeft w:val="0"/>
      <w:marRight w:val="0"/>
      <w:marTop w:val="0"/>
      <w:marBottom w:val="0"/>
      <w:divBdr>
        <w:top w:val="none" w:sz="0" w:space="0" w:color="auto"/>
        <w:left w:val="none" w:sz="0" w:space="0" w:color="auto"/>
        <w:bottom w:val="none" w:sz="0" w:space="0" w:color="auto"/>
        <w:right w:val="none" w:sz="0" w:space="0" w:color="auto"/>
      </w:divBdr>
    </w:div>
    <w:div w:id="2022273048">
      <w:bodyDiv w:val="1"/>
      <w:marLeft w:val="0"/>
      <w:marRight w:val="0"/>
      <w:marTop w:val="0"/>
      <w:marBottom w:val="0"/>
      <w:divBdr>
        <w:top w:val="none" w:sz="0" w:space="0" w:color="auto"/>
        <w:left w:val="none" w:sz="0" w:space="0" w:color="auto"/>
        <w:bottom w:val="none" w:sz="0" w:space="0" w:color="auto"/>
        <w:right w:val="none" w:sz="0" w:space="0" w:color="auto"/>
      </w:divBdr>
    </w:div>
    <w:div w:id="2025596654">
      <w:bodyDiv w:val="1"/>
      <w:marLeft w:val="0"/>
      <w:marRight w:val="0"/>
      <w:marTop w:val="0"/>
      <w:marBottom w:val="0"/>
      <w:divBdr>
        <w:top w:val="none" w:sz="0" w:space="0" w:color="auto"/>
        <w:left w:val="none" w:sz="0" w:space="0" w:color="auto"/>
        <w:bottom w:val="none" w:sz="0" w:space="0" w:color="auto"/>
        <w:right w:val="none" w:sz="0" w:space="0" w:color="auto"/>
      </w:divBdr>
    </w:div>
    <w:div w:id="2030644737">
      <w:bodyDiv w:val="1"/>
      <w:marLeft w:val="0"/>
      <w:marRight w:val="0"/>
      <w:marTop w:val="0"/>
      <w:marBottom w:val="0"/>
      <w:divBdr>
        <w:top w:val="none" w:sz="0" w:space="0" w:color="auto"/>
        <w:left w:val="none" w:sz="0" w:space="0" w:color="auto"/>
        <w:bottom w:val="none" w:sz="0" w:space="0" w:color="auto"/>
        <w:right w:val="none" w:sz="0" w:space="0" w:color="auto"/>
      </w:divBdr>
    </w:div>
    <w:div w:id="2033458712">
      <w:bodyDiv w:val="1"/>
      <w:marLeft w:val="0"/>
      <w:marRight w:val="0"/>
      <w:marTop w:val="0"/>
      <w:marBottom w:val="0"/>
      <w:divBdr>
        <w:top w:val="none" w:sz="0" w:space="0" w:color="auto"/>
        <w:left w:val="none" w:sz="0" w:space="0" w:color="auto"/>
        <w:bottom w:val="none" w:sz="0" w:space="0" w:color="auto"/>
        <w:right w:val="none" w:sz="0" w:space="0" w:color="auto"/>
      </w:divBdr>
    </w:div>
    <w:div w:id="2039427870">
      <w:bodyDiv w:val="1"/>
      <w:marLeft w:val="0"/>
      <w:marRight w:val="0"/>
      <w:marTop w:val="0"/>
      <w:marBottom w:val="0"/>
      <w:divBdr>
        <w:top w:val="none" w:sz="0" w:space="0" w:color="auto"/>
        <w:left w:val="none" w:sz="0" w:space="0" w:color="auto"/>
        <w:bottom w:val="none" w:sz="0" w:space="0" w:color="auto"/>
        <w:right w:val="none" w:sz="0" w:space="0" w:color="auto"/>
      </w:divBdr>
    </w:div>
    <w:div w:id="2047563735">
      <w:bodyDiv w:val="1"/>
      <w:marLeft w:val="0"/>
      <w:marRight w:val="0"/>
      <w:marTop w:val="0"/>
      <w:marBottom w:val="0"/>
      <w:divBdr>
        <w:top w:val="none" w:sz="0" w:space="0" w:color="auto"/>
        <w:left w:val="none" w:sz="0" w:space="0" w:color="auto"/>
        <w:bottom w:val="none" w:sz="0" w:space="0" w:color="auto"/>
        <w:right w:val="none" w:sz="0" w:space="0" w:color="auto"/>
      </w:divBdr>
    </w:div>
    <w:div w:id="2048290336">
      <w:bodyDiv w:val="1"/>
      <w:marLeft w:val="0"/>
      <w:marRight w:val="0"/>
      <w:marTop w:val="0"/>
      <w:marBottom w:val="0"/>
      <w:divBdr>
        <w:top w:val="none" w:sz="0" w:space="0" w:color="auto"/>
        <w:left w:val="none" w:sz="0" w:space="0" w:color="auto"/>
        <w:bottom w:val="none" w:sz="0" w:space="0" w:color="auto"/>
        <w:right w:val="none" w:sz="0" w:space="0" w:color="auto"/>
      </w:divBdr>
    </w:div>
    <w:div w:id="2061858203">
      <w:bodyDiv w:val="1"/>
      <w:marLeft w:val="0"/>
      <w:marRight w:val="0"/>
      <w:marTop w:val="0"/>
      <w:marBottom w:val="0"/>
      <w:divBdr>
        <w:top w:val="none" w:sz="0" w:space="0" w:color="auto"/>
        <w:left w:val="none" w:sz="0" w:space="0" w:color="auto"/>
        <w:bottom w:val="none" w:sz="0" w:space="0" w:color="auto"/>
        <w:right w:val="none" w:sz="0" w:space="0" w:color="auto"/>
      </w:divBdr>
    </w:div>
    <w:div w:id="2069449539">
      <w:bodyDiv w:val="1"/>
      <w:marLeft w:val="0"/>
      <w:marRight w:val="0"/>
      <w:marTop w:val="0"/>
      <w:marBottom w:val="0"/>
      <w:divBdr>
        <w:top w:val="none" w:sz="0" w:space="0" w:color="auto"/>
        <w:left w:val="none" w:sz="0" w:space="0" w:color="auto"/>
        <w:bottom w:val="none" w:sz="0" w:space="0" w:color="auto"/>
        <w:right w:val="none" w:sz="0" w:space="0" w:color="auto"/>
      </w:divBdr>
    </w:div>
    <w:div w:id="2091123688">
      <w:bodyDiv w:val="1"/>
      <w:marLeft w:val="0"/>
      <w:marRight w:val="0"/>
      <w:marTop w:val="0"/>
      <w:marBottom w:val="0"/>
      <w:divBdr>
        <w:top w:val="none" w:sz="0" w:space="0" w:color="auto"/>
        <w:left w:val="none" w:sz="0" w:space="0" w:color="auto"/>
        <w:bottom w:val="none" w:sz="0" w:space="0" w:color="auto"/>
        <w:right w:val="none" w:sz="0" w:space="0" w:color="auto"/>
      </w:divBdr>
    </w:div>
    <w:div w:id="2103409241">
      <w:bodyDiv w:val="1"/>
      <w:marLeft w:val="0"/>
      <w:marRight w:val="0"/>
      <w:marTop w:val="0"/>
      <w:marBottom w:val="0"/>
      <w:divBdr>
        <w:top w:val="none" w:sz="0" w:space="0" w:color="auto"/>
        <w:left w:val="none" w:sz="0" w:space="0" w:color="auto"/>
        <w:bottom w:val="none" w:sz="0" w:space="0" w:color="auto"/>
        <w:right w:val="none" w:sz="0" w:space="0" w:color="auto"/>
      </w:divBdr>
    </w:div>
    <w:div w:id="2114202790">
      <w:bodyDiv w:val="1"/>
      <w:marLeft w:val="0"/>
      <w:marRight w:val="0"/>
      <w:marTop w:val="0"/>
      <w:marBottom w:val="0"/>
      <w:divBdr>
        <w:top w:val="none" w:sz="0" w:space="0" w:color="auto"/>
        <w:left w:val="none" w:sz="0" w:space="0" w:color="auto"/>
        <w:bottom w:val="none" w:sz="0" w:space="0" w:color="auto"/>
        <w:right w:val="none" w:sz="0" w:space="0" w:color="auto"/>
      </w:divBdr>
    </w:div>
    <w:div w:id="2126608472">
      <w:bodyDiv w:val="1"/>
      <w:marLeft w:val="0"/>
      <w:marRight w:val="0"/>
      <w:marTop w:val="0"/>
      <w:marBottom w:val="0"/>
      <w:divBdr>
        <w:top w:val="none" w:sz="0" w:space="0" w:color="auto"/>
        <w:left w:val="none" w:sz="0" w:space="0" w:color="auto"/>
        <w:bottom w:val="none" w:sz="0" w:space="0" w:color="auto"/>
        <w:right w:val="none" w:sz="0" w:space="0" w:color="auto"/>
      </w:divBdr>
    </w:div>
    <w:div w:id="2133203896">
      <w:bodyDiv w:val="1"/>
      <w:marLeft w:val="0"/>
      <w:marRight w:val="0"/>
      <w:marTop w:val="0"/>
      <w:marBottom w:val="0"/>
      <w:divBdr>
        <w:top w:val="none" w:sz="0" w:space="0" w:color="auto"/>
        <w:left w:val="none" w:sz="0" w:space="0" w:color="auto"/>
        <w:bottom w:val="none" w:sz="0" w:space="0" w:color="auto"/>
        <w:right w:val="none" w:sz="0" w:space="0" w:color="auto"/>
      </w:divBdr>
    </w:div>
    <w:div w:id="2134860833">
      <w:bodyDiv w:val="1"/>
      <w:marLeft w:val="0"/>
      <w:marRight w:val="0"/>
      <w:marTop w:val="0"/>
      <w:marBottom w:val="0"/>
      <w:divBdr>
        <w:top w:val="none" w:sz="0" w:space="0" w:color="auto"/>
        <w:left w:val="none" w:sz="0" w:space="0" w:color="auto"/>
        <w:bottom w:val="none" w:sz="0" w:space="0" w:color="auto"/>
        <w:right w:val="none" w:sz="0" w:space="0" w:color="auto"/>
      </w:divBdr>
    </w:div>
    <w:div w:id="2139762342">
      <w:bodyDiv w:val="1"/>
      <w:marLeft w:val="0"/>
      <w:marRight w:val="0"/>
      <w:marTop w:val="0"/>
      <w:marBottom w:val="0"/>
      <w:divBdr>
        <w:top w:val="none" w:sz="0" w:space="0" w:color="auto"/>
        <w:left w:val="none" w:sz="0" w:space="0" w:color="auto"/>
        <w:bottom w:val="none" w:sz="0" w:space="0" w:color="auto"/>
        <w:right w:val="none" w:sz="0" w:space="0" w:color="auto"/>
      </w:divBdr>
    </w:div>
    <w:div w:id="2140494730">
      <w:bodyDiv w:val="1"/>
      <w:marLeft w:val="0"/>
      <w:marRight w:val="0"/>
      <w:marTop w:val="0"/>
      <w:marBottom w:val="0"/>
      <w:divBdr>
        <w:top w:val="none" w:sz="0" w:space="0" w:color="auto"/>
        <w:left w:val="none" w:sz="0" w:space="0" w:color="auto"/>
        <w:bottom w:val="none" w:sz="0" w:space="0" w:color="auto"/>
        <w:right w:val="none" w:sz="0" w:space="0" w:color="auto"/>
      </w:divBdr>
    </w:div>
    <w:div w:id="2146308186">
      <w:bodyDiv w:val="1"/>
      <w:marLeft w:val="0"/>
      <w:marRight w:val="0"/>
      <w:marTop w:val="0"/>
      <w:marBottom w:val="0"/>
      <w:divBdr>
        <w:top w:val="none" w:sz="0" w:space="0" w:color="auto"/>
        <w:left w:val="none" w:sz="0" w:space="0" w:color="auto"/>
        <w:bottom w:val="none" w:sz="0" w:space="0" w:color="auto"/>
        <w:right w:val="none" w:sz="0" w:space="0" w:color="auto"/>
      </w:divBdr>
    </w:div>
    <w:div w:id="2147157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Sha121</b:Tag>
    <b:SourceType>JournalArticle</b:SourceType>
    <b:Guid>{EF73C2CE-27E4-4AE4-9B37-93E0D092252A}</b:Guid>
    <b:Title>Reflections on the 2010 AMR Decade Award: Delivering on the Promise of Entrepreneurship as a Field of Research</b:Title>
    <b:Year>2012</b:Year>
    <b:Author>
      <b:Author>
        <b:NameList>
          <b:Person>
            <b:Last>Shane</b:Last>
            <b:First>S.</b:First>
          </b:Person>
        </b:NameList>
      </b:Author>
    </b:Author>
    <b:JournalName>The Academy of Management Review</b:JournalName>
    <b:Pages>10-20</b:Pages>
    <b:Volume>32</b:Volume>
    <b:Issue>1</b:Issue>
    <b:RefOrder>2</b:RefOrder>
  </b:Source>
  <b:Source>
    <b:Tag>Sha001</b:Tag>
    <b:SourceType>JournalArticle</b:SourceType>
    <b:Guid>{D44DAA22-54F4-477F-B6E6-35495CAF83B9}</b:Guid>
    <b:Title>The Promise of Entrepreurship as a Field of Research</b:Title>
    <b:JournalName>The Academy of Management Review</b:JournalName>
    <b:Year>2000</b:Year>
    <b:Pages>217-226</b:Pages>
    <b:Volume>25</b:Volume>
    <b:Issue>1</b:Issue>
    <b:Author>
      <b:Author>
        <b:NameList>
          <b:Person>
            <b:Last>Shane</b:Last>
            <b:First>S.</b:First>
          </b:Person>
          <b:Person>
            <b:Last>Venkataraman</b:Last>
            <b:First>S.</b:First>
          </b:Person>
        </b:NameList>
      </b:Author>
    </b:Author>
    <b:RefOrder>4</b:RefOrder>
  </b:Source>
  <b:Source>
    <b:Tag>Ani121</b:Tag>
    <b:SourceType>JournalArticle</b:SourceType>
    <b:Guid>{92E841D4-1795-4ABD-99C6-7D19DB0DD72A}</b:Guid>
    <b:Author>
      <b:Author>
        <b:NameList>
          <b:Person>
            <b:Last>Anis</b:Last>
            <b:First>O.</b:First>
          </b:Person>
          <b:Person>
            <b:Last>Mohamed</b:Last>
            <b:First>F.</b:First>
          </b:Person>
        </b:NameList>
      </b:Author>
    </b:Author>
    <b:Title>How Entrepreneurs Identify Opportunities and Access to External Financing in Tunisian Micro-Enterprises</b:Title>
    <b:JournalName>African Journal of Business Management</b:JournalName>
    <b:Year>2012</b:Year>
    <b:Pages>4635-4647</b:Pages>
    <b:Volume>6</b:Volume>
    <b:Issue>12</b:Issue>
    <b:RefOrder>32</b:RefOrder>
  </b:Source>
  <b:Source>
    <b:Tag>Kar15</b:Tag>
    <b:SourceType>Misc</b:SourceType>
    <b:Guid>{CC10FC5E-52BB-4EDC-B9A0-852F0430F48F}</b:Guid>
    <b:Title>Identifying Entrepreneurial Opportunities: Cognition and Categorisation in Nascent Entrepreneurs</b:Title>
    <b:Year>2015</b:Year>
    <b:Author>
      <b:Author>
        <b:NameList>
          <b:Person>
            <b:Last>Karlesky</b:Last>
            <b:First>M</b:First>
            <b:Middle>J.</b:Middle>
          </b:Person>
        </b:NameList>
      </b:Author>
    </b:Author>
    <b:City>Michigan</b:City>
    <b:Publisher>University of Michigan. Doctoral Dissertation</b:Publisher>
    <b:RefOrder>3</b:RefOrder>
  </b:Source>
  <b:Source>
    <b:Tag>Fud081</b:Tag>
    <b:SourceType>Misc</b:SourceType>
    <b:Guid>{3633E041-6566-4819-BF62-46D2AFE57D85}</b:Guid>
    <b:Author>
      <b:Author>
        <b:NameList>
          <b:Person>
            <b:Last>Fuduric</b:Last>
            <b:First>N.</b:First>
          </b:Person>
        </b:NameList>
      </b:Author>
    </b:Author>
    <b:Title>The Sources of Entrepreneurial Opportunities: Perspectives on Individuals and Institutions.</b:Title>
    <b:Year>2008</b:Year>
    <b:City>Aalborg</b:City>
    <b:Publisher>Aalborg Universitet. Doctoral Dissertation</b:Publisher>
    <b:RefOrder>17</b:RefOrder>
  </b:Source>
  <b:Source>
    <b:Tag>Ard03</b:Tag>
    <b:SourceType>JournalArticle</b:SourceType>
    <b:Guid>{CF8AFFF8-E48F-41F6-916B-0C8959CA660E}</b:Guid>
    <b:Title>A Theory of Entrepreneurial Opportunity Identification and Development</b:Title>
    <b:Year>2003</b:Year>
    <b:Author>
      <b:Author>
        <b:NameList>
          <b:Person>
            <b:Last>Ardichvili</b:Last>
            <b:First>A.</b:First>
          </b:Person>
          <b:Person>
            <b:Last>Cardozo</b:Last>
            <b:First>R.</b:First>
          </b:Person>
          <b:Person>
            <b:Last>Ray</b:Last>
            <b:First>S.</b:First>
          </b:Person>
        </b:NameList>
      </b:Author>
    </b:Author>
    <b:JournalName>Journal of Business Venturing</b:JournalName>
    <b:Pages>105-123</b:Pages>
    <b:Volume>18</b:Volume>
    <b:Issue>1</b:Issue>
    <b:RefOrder>7</b:RefOrder>
  </b:Source>
  <b:Source>
    <b:Tag>Sud15</b:Tag>
    <b:SourceType>JournalArticle</b:SourceType>
    <b:Guid>{480A2517-51A9-4F75-9E62-0A61B8B13814}</b:Guid>
    <b:Author>
      <b:Author>
        <b:NameList>
          <b:Person>
            <b:Last>Suddaby</b:Last>
            <b:First>R.</b:First>
          </b:Person>
          <b:Person>
            <b:Last>Bruton</b:Last>
            <b:First>G</b:First>
            <b:Middle>D.</b:Middle>
          </b:Person>
          <b:Person>
            <b:Last>Si</b:Last>
            <b:First>S</b:First>
            <b:Middle>X.</b:Middle>
          </b:Person>
        </b:NameList>
      </b:Author>
    </b:Author>
    <b:Title>Entrepreneurship through a Qualitative Lens: Insights on the Contrstruction and/or Discovery of Entrepreneurial Opportunity</b:Title>
    <b:JournalName>Journal of Business Venturing</b:JournalName>
    <b:Year>2015</b:Year>
    <b:Pages>1-10</b:Pages>
    <b:Volume>30</b:Volume>
    <b:Issue>1</b:Issue>
    <b:RefOrder>6</b:RefOrder>
  </b:Source>
  <b:Source>
    <b:Tag>Sin01</b:Tag>
    <b:SourceType>JournalArticle</b:SourceType>
    <b:Guid>{7FF37FEF-8BA3-4B9D-B50F-D311D2B06002}</b:Guid>
    <b:Author>
      <b:Author>
        <b:NameList>
          <b:Person>
            <b:Last>Singh</b:Last>
            <b:First>R</b:First>
            <b:Middle>P.</b:Middle>
          </b:Person>
        </b:NameList>
      </b:Author>
    </b:Author>
    <b:Title>A Comment on Developing the field of Entrepreneurship through the Study of Opportunity Recognition and Exploitation</b:Title>
    <b:JournalName>The Academy of Management Review</b:JournalName>
    <b:Year>2001</b:Year>
    <b:Pages>10-12</b:Pages>
    <b:Volume>26</b:Volume>
    <b:Issue>1</b:Issue>
    <b:RefOrder>5</b:RefOrder>
  </b:Source>
  <b:Source>
    <b:Tag>Vag10</b:Tag>
    <b:SourceType>JournalArticle</b:SourceType>
    <b:Guid>{11F4E824-689D-48C6-B49B-EBAC28DFB104}</b:Guid>
    <b:Author>
      <b:Author>
        <b:NameList>
          <b:Person>
            <b:Last>Vaghely</b:Last>
            <b:First>I</b:First>
            <b:Middle>P.</b:Middle>
          </b:Person>
          <b:Person>
            <b:Last>Julien</b:Last>
            <b:First>PA.</b:First>
          </b:Person>
        </b:NameList>
      </b:Author>
    </b:Author>
    <b:Title>Are Opportunities Recognized or Constructed?: An Information Perspective on Entrepreneurial Opportunity Identification</b:Title>
    <b:JournalName>Journal of Business Venturing</b:JournalName>
    <b:Year>2010</b:Year>
    <b:Pages>73-86</b:Pages>
    <b:Volume>25</b:Volume>
    <b:Issue>1</b:Issue>
    <b:RefOrder>8</b:RefOrder>
  </b:Source>
  <b:Source>
    <b:Tag>McM07</b:Tag>
    <b:SourceType>JournalArticle</b:SourceType>
    <b:Guid>{8EA7EA6D-8408-4858-9D9A-8C79A6192CB8}</b:Guid>
    <b:Author>
      <b:Author>
        <b:NameList>
          <b:Person>
            <b:Last>McMullen</b:Last>
            <b:First>J</b:First>
            <b:Middle>S.</b:Middle>
          </b:Person>
          <b:Person>
            <b:Last>Plummer</b:Last>
            <b:First>L</b:First>
            <b:Middle>A.</b:Middle>
          </b:Person>
          <b:Person>
            <b:Last>Acs</b:Last>
            <b:First>A</b:First>
            <b:Middle>J.</b:Middle>
          </b:Person>
        </b:NameList>
      </b:Author>
    </b:Author>
    <b:Title>What is an Entrepreneurial Opportunity?</b:Title>
    <b:JournalName>Small Business economics</b:JournalName>
    <b:Year>2007</b:Year>
    <b:Pages>273-283</b:Pages>
    <b:Volume>28</b:Volume>
    <b:Issue>4</b:Issue>
    <b:RefOrder>9</b:RefOrder>
  </b:Source>
  <b:Source>
    <b:Tag>Acs06</b:Tag>
    <b:SourceType>Book</b:SourceType>
    <b:Guid>{E269A89E-6423-452C-9D7F-8F1CD9F91E3A}</b:Guid>
    <b:Title>Handbook of Entrepreneurship Research: An Interdisciplinary Survery and Introduction</b:Title>
    <b:Year>2006</b:Year>
    <b:Author>
      <b:Author>
        <b:NameList>
          <b:Person>
            <b:Last>Acs</b:Last>
            <b:First>Z</b:First>
            <b:Middle>J.</b:Middle>
          </b:Person>
          <b:Person>
            <b:Last>Audretsch</b:Last>
            <b:First>D</b:First>
            <b:Middle>B.</b:Middle>
          </b:Person>
        </b:NameList>
      </b:Author>
    </b:Author>
    <b:City>Boston</b:City>
    <b:Publisher>Kluwer Academy Publishers</b:Publisher>
    <b:Edition>1st</b:Edition>
    <b:RefOrder>1</b:RefOrder>
  </b:Source>
  <b:Source>
    <b:Tag>Sho10</b:Tag>
    <b:SourceType>JournalArticle</b:SourceType>
    <b:Guid>{06016F5B-F5D5-4801-8E4D-C1B01FED786A}</b:Guid>
    <b:Title>The Concept of "Opportunity" in Entrepreneurship Research: Past Accomplishments and Future Challenges</b:Title>
    <b:Year>2010</b:Year>
    <b:Author>
      <b:Author>
        <b:NameList>
          <b:Person>
            <b:Last>Short</b:Last>
            <b:First>J</b:First>
            <b:Middle>C.</b:Middle>
          </b:Person>
          <b:Person>
            <b:Last>Ketchen Jr</b:Last>
            <b:First>D</b:First>
            <b:Middle>J.</b:Middle>
          </b:Person>
          <b:Person>
            <b:Last>Shook</b:Last>
            <b:First>C</b:First>
            <b:Middle>L.</b:Middle>
          </b:Person>
          <b:Person>
            <b:Last>Ireland</b:Last>
            <b:First>R</b:First>
            <b:Middle>D.</b:Middle>
          </b:Person>
        </b:NameList>
      </b:Author>
    </b:Author>
    <b:JournalName>Journal of Management</b:JournalName>
    <b:Pages>40-65</b:Pages>
    <b:Volume>36</b:Volume>
    <b:Issue>1</b:Issue>
    <b:RefOrder>10</b:RefOrder>
  </b:Source>
  <b:Source>
    <b:Tag>Sch42</b:Tag>
    <b:SourceType>Book</b:SourceType>
    <b:Guid>{63FAF168-23D0-443F-962E-48C3A30C4F7B}</b:Guid>
    <b:Title>Capitalism, Socialism, and Democracy</b:Title>
    <b:Year>1942</b:Year>
    <b:Author>
      <b:Author>
        <b:NameList>
          <b:Person>
            <b:Last>Schumpeter</b:Last>
            <b:First>J.</b:First>
          </b:Person>
        </b:NameList>
      </b:Author>
    </b:Author>
    <b:City>London</b:City>
    <b:Publisher>Allen &amp; Unwin</b:Publisher>
    <b:Edition>5th</b:Edition>
    <b:RefOrder>35</b:RefOrder>
  </b:Source>
  <b:Source>
    <b:Tag>Sch34</b:Tag>
    <b:SourceType>Book</b:SourceType>
    <b:Guid>{086D2ECD-D459-4304-967C-EF3B2960B954}</b:Guid>
    <b:Author>
      <b:Author>
        <b:NameList>
          <b:Person>
            <b:Last>Schumpeter</b:Last>
            <b:First>J.</b:First>
          </b:Person>
        </b:NameList>
      </b:Author>
    </b:Author>
    <b:Title>The Theory of Economic Development</b:Title>
    <b:Year>1934</b:Year>
    <b:City>Cambridge, MA</b:City>
    <b:Publisher>Harvard University Press</b:Publisher>
    <b:Edition>1st</b:Edition>
    <b:RefOrder>13</b:RefOrder>
  </b:Source>
  <b:Source>
    <b:Tag>Kir79</b:Tag>
    <b:SourceType>Book</b:SourceType>
    <b:Guid>{F431618C-9C76-428F-AC81-E9E20AC03074}</b:Guid>
    <b:Author>
      <b:Author>
        <b:NameList>
          <b:Person>
            <b:Last>Kirzner</b:Last>
            <b:First>I.</b:First>
          </b:Person>
        </b:NameList>
      </b:Author>
    </b:Author>
    <b:Title>Perception, Opportunity, and Profit</b:Title>
    <b:Year>1979</b:Year>
    <b:City>Chicago</b:City>
    <b:Publisher>University of Chicago Press</b:Publisher>
    <b:Edition>1st</b:Edition>
    <b:RefOrder>14</b:RefOrder>
  </b:Source>
  <b:Source>
    <b:Tag>Sha03</b:Tag>
    <b:SourceType>Book</b:SourceType>
    <b:Guid>{732F7E9C-392B-4016-B2CD-4EEC55E8D022}</b:Guid>
    <b:Author>
      <b:Author>
        <b:NameList>
          <b:Person>
            <b:Last>Shane</b:Last>
            <b:First>S.</b:First>
          </b:Person>
        </b:NameList>
      </b:Author>
    </b:Author>
    <b:Title>A General theory of Entrepreneurship</b:Title>
    <b:Year>2003</b:Year>
    <b:City>Cheltenham</b:City>
    <b:Publisher>Edward Elgar</b:Publisher>
    <b:Edition>1st</b:Edition>
    <b:RefOrder>15</b:RefOrder>
  </b:Source>
  <b:Source>
    <b:Tag>Alv07</b:Tag>
    <b:SourceType>JournalArticle</b:SourceType>
    <b:Guid>{91925CFC-8FD8-4DD3-92D1-B434A78EF34E}</b:Guid>
    <b:Title>Discovery and Creation: Alternative Theories of Entrepreneurial action</b:Title>
    <b:Year>2007</b:Year>
    <b:Author>
      <b:Author>
        <b:NameList>
          <b:Person>
            <b:Last>Alvarez</b:Last>
            <b:First>S</b:First>
            <b:Middle>A.</b:Middle>
          </b:Person>
          <b:Person>
            <b:Last>Barney</b:Last>
            <b:First>J</b:First>
            <b:Middle>B.</b:Middle>
          </b:Person>
        </b:NameList>
      </b:Author>
    </b:Author>
    <b:JournalName>Journal of Organizations in Context</b:JournalName>
    <b:Pages>123-152</b:Pages>
    <b:Volume>3</b:Volume>
    <b:Issue>6</b:Issue>
    <b:RefOrder>11</b:RefOrder>
  </b:Source>
  <b:Source>
    <b:Tag>Sha031</b:Tag>
    <b:SourceType>JournalArticle</b:SourceType>
    <b:Guid>{710CF25E-A9F6-4A68-83CB-DE6A69D0D0DB}</b:Guid>
    <b:Author>
      <b:Author>
        <b:NameList>
          <b:Person>
            <b:Last>Shane</b:Last>
            <b:First>S.</b:First>
          </b:Person>
          <b:Person>
            <b:Last>Eckhardt</b:Last>
            <b:First>J</b:First>
            <b:Middle>T.</b:Middle>
          </b:Person>
        </b:NameList>
      </b:Author>
    </b:Author>
    <b:Title>Opportunities and Entrepreneurship</b:Title>
    <b:JournalName>Journal of Management</b:JournalName>
    <b:Year>2003</b:Year>
    <b:Pages>333-349</b:Pages>
    <b:Volume>29</b:Volume>
    <b:Issue>3</b:Issue>
    <b:RefOrder>16</b:RefOrder>
  </b:Source>
  <b:Source>
    <b:Tag>Ent18</b:Tag>
    <b:SourceType>InternetSite</b:SourceType>
    <b:Guid>{B95EBBCA-E7EA-4D2B-A975-8F01E3F85145}</b:Guid>
    <b:Title>Bill Gates</b:Title>
    <b:Year>2018</b:Year>
    <b:Author>
      <b:Author>
        <b:Corporate>Entrepreneur Europe</b:Corporate>
      </b:Author>
    </b:Author>
    <b:YearAccessed>2018</b:YearAccessed>
    <b:MonthAccessed>September</b:MonthAccessed>
    <b:DayAccessed>15th</b:DayAccessed>
    <b:URL>https://www.entrepreneur.com/article/197526</b:URL>
    <b:RefOrder>18</b:RefOrder>
  </b:Source>
  <b:Source>
    <b:Tag>Glo181</b:Tag>
    <b:SourceType>InternetSite</b:SourceType>
    <b:Guid>{39A999D4-F3AA-4A05-8C37-827F46C48BC6}</b:Guid>
    <b:Author>
      <b:Author>
        <b:Corporate>GlobalStats</b:Corporate>
      </b:Author>
    </b:Author>
    <b:Title>statcounter</b:Title>
    <b:Year>2018</b:Year>
    <b:YearAccessed>2018</b:YearAccessed>
    <b:MonthAccessed>September</b:MonthAccessed>
    <b:DayAccessed>15th</b:DayAccessed>
    <b:URL>http://gs.statcounter.com/os-market-share/desktop/worldwide/#yearly-2009-2018</b:URL>
    <b:RefOrder>19</b:RefOrder>
  </b:Source>
  <b:Source>
    <b:Tag>Gra08</b:Tag>
    <b:SourceType>InternetSite</b:SourceType>
    <b:Guid>{30E0204A-77D8-4F4B-9971-DEAEE0622DB9}</b:Guid>
    <b:Author>
      <b:Author>
        <b:NameList>
          <b:Person>
            <b:Last>Gray</b:Last>
            <b:First>C.</b:First>
          </b:Person>
        </b:NameList>
      </b:Author>
    </b:Author>
    <b:Title>The open University</b:Title>
    <b:Year>2008</b:Year>
    <b:YearAccessed>2018</b:YearAccessed>
    <b:MonthAccessed>September</b:MonthAccessed>
    <b:DayAccessed>15th</b:DayAccessed>
    <b:URL>http://www.open.edu/openlearn/money-management/management/business-studies/bill-gates-global-entrepreneur</b:URL>
    <b:RefOrder>20</b:RefOrder>
  </b:Source>
  <b:Source>
    <b:Tag>Car87</b:Tag>
    <b:SourceType>JournalArticle</b:SourceType>
    <b:Guid>{087F2FAF-A10A-4C8D-AC74-A1C33B5FC70F}</b:Guid>
    <b:Title>The Career Dynamics of Self-Employment</b:Title>
    <b:Year>1987</b:Year>
    <b:Author>
      <b:Author>
        <b:NameList>
          <b:Person>
            <b:Last>Carroll</b:Last>
            <b:First>G.</b:First>
          </b:Person>
          <b:Person>
            <b:Last>Mosakowski</b:Last>
            <b:First>E.</b:First>
          </b:Person>
        </b:NameList>
      </b:Author>
    </b:Author>
    <b:JournalName>Administrative Science Quarterly</b:JournalName>
    <b:Pages>570-589</b:Pages>
    <b:Volume>32</b:Volume>
    <b:RefOrder>36</b:RefOrder>
  </b:Source>
  <b:Source>
    <b:Tag>Com08</b:Tag>
    <b:SourceType>Misc</b:SourceType>
    <b:Guid>{2D7F80EB-9FE2-4EF2-BB7D-96FD8C45AC8A}</b:Guid>
    <b:Title>I'm an Entrepreneur who just wants to have fun</b:Title>
    <b:Year>2008</b:Year>
    <b:Author>
      <b:Author>
        <b:Corporate>Computer Weekly</b:Corporate>
      </b:Author>
    </b:Author>
    <b:RefOrder>22</b:RefOrder>
  </b:Source>
  <b:Source>
    <b:Tag>Kro03</b:Tag>
    <b:SourceType>JournalArticle</b:SourceType>
    <b:Guid>{7CCC5581-31B3-4FCE-BA98-CF711752ED8E}</b:Guid>
    <b:Title>The Accidental Entrepreneur</b:Title>
    <b:Year>2003</b:Year>
    <b:Author>
      <b:Author>
        <b:NameList>
          <b:Person>
            <b:Last>Kroll</b:Last>
            <b:First>L.</b:First>
          </b:Person>
          <b:Person>
            <b:Last>Lambert</b:Last>
            <b:First>E.</b:First>
          </b:Person>
        </b:NameList>
      </b:Author>
    </b:Author>
    <b:JournalName>Forbes</b:JournalName>
    <b:Pages>90-96</b:Pages>
    <b:Volume>171</b:Volume>
    <b:Issue>10</b:Issue>
    <b:RefOrder>23</b:RefOrder>
  </b:Source>
  <b:Source>
    <b:Tag>Sta18</b:Tag>
    <b:SourceType>InternetSite</b:SourceType>
    <b:Guid>{DCCD1BAE-1C60-42A5-A9FD-0108B014317C}</b:Guid>
    <b:Title>Statista.com</b:Title>
    <b:Year>2018</b:Year>
    <b:Author>
      <b:Author>
        <b:Corporate>Statisa</b:Corporate>
      </b:Author>
    </b:Author>
    <b:YearAccessed>2018</b:YearAccessed>
    <b:MonthAccessed>September</b:MonthAccessed>
    <b:DayAccessed>15th</b:DayAccessed>
    <b:URL>https://www.statista.com/statistics/214641/household-adoption-rate-of-computer-in-the-us-since-1997/#0</b:URL>
    <b:RefOrder>24</b:RefOrder>
  </b:Source>
  <b:Source>
    <b:Tag>Eic10</b:Tag>
    <b:SourceType>Report</b:SourceType>
    <b:Guid>{3F8F9108-01B7-4ABF-80BE-8DE2E5C7BF09}</b:Guid>
    <b:Title>The Microsoft Economic Impact Study</b:Title>
    <b:Year>2010</b:Year>
    <b:Author>
      <b:Author>
        <b:NameList>
          <b:Person>
            <b:Last>Eicher</b:Last>
            <b:First>T</b:First>
            <b:Middle>S.</b:Middle>
          </b:Person>
        </b:NameList>
      </b:Author>
    </b:Author>
    <b:Publisher>University of Washington</b:Publisher>
    <b:City>Seattle</b:City>
    <b:RefOrder>25</b:RefOrder>
  </b:Source>
  <b:Source>
    <b:Tag>sta18</b:Tag>
    <b:SourceType>InternetSite</b:SourceType>
    <b:Guid>{0A80D6B6-67FC-49F2-BB01-40CD520863C1}</b:Guid>
    <b:Title>statista.com</b:Title>
    <b:Year>2018</b:Year>
    <b:Author>
      <b:Author>
        <b:Corporate>statista</b:Corporate>
      </b:Author>
    </b:Author>
    <b:YearAccessed>2018</b:YearAccessed>
    <b:MonthAccessed>September</b:MonthAccessed>
    <b:DayAccessed>15th</b:DayAccessed>
    <b:URL>https://www.statista.com/statistics/273475/number-of-employees-at-the-microsoft-corporation-since-2005/</b:URL>
    <b:RefOrder>26</b:RefOrder>
  </b:Source>
  <b:Source>
    <b:Tag>Fol18</b:Tag>
    <b:SourceType>InternetSite</b:SourceType>
    <b:Guid>{623CE140-C6E9-4310-B433-404DEFE51DE1}</b:Guid>
    <b:Author>
      <b:Author>
        <b:NameList>
          <b:Person>
            <b:Last>Foley</b:Last>
            <b:First>M</b:First>
            <b:Middle>J.</b:Middle>
          </b:Person>
        </b:NameList>
      </b:Author>
    </b:Author>
    <b:Title>ZDNet</b:Title>
    <b:Year>2018</b:Year>
    <b:YearAccessed>2018</b:YearAccessed>
    <b:MonthAccessed>September</b:MonthAccessed>
    <b:DayAccessed>15th</b:DayAccessed>
    <b:URL>https://www.zdnet.com/article/microsoft-crosses-100-billion-annual-revenue-mark-for-the-first-time/</b:URL>
    <b:RefOrder>27</b:RefOrder>
  </b:Source>
  <b:Source>
    <b:Tag>BBC10</b:Tag>
    <b:SourceType>InternetSite</b:SourceType>
    <b:Guid>{837990E9-B3D6-4172-AC80-BA44506869AA}</b:Guid>
    <b:Author>
      <b:Author>
        <b:Corporate>BBC</b:Corporate>
      </b:Author>
    </b:Author>
    <b:Title>BBC.co.uk</b:Title>
    <b:Year>2010</b:Year>
    <b:YearAccessed>2018</b:YearAccessed>
    <b:MonthAccessed>September</b:MonthAccessed>
    <b:DayAccessed>15th</b:DayAccessed>
    <b:URL>https://www.bbc.co.uk/news/av/entertainment-arts-11565953/bill-and-melinda-gates-give-95-of-wealth-to-charity</b:URL>
    <b:RefOrder>28</b:RefOrder>
  </b:Source>
  <b:Source>
    <b:Tag>giv18</b:Tag>
    <b:SourceType>InternetSite</b:SourceType>
    <b:Guid>{2130727C-F0C8-4289-A6D4-925B5C4DD115}</b:Guid>
    <b:Author>
      <b:Author>
        <b:Corporate>givingpledge.org</b:Corporate>
      </b:Author>
    </b:Author>
    <b:Title>About</b:Title>
    <b:Year>2018</b:Year>
    <b:YearAccessed>2018</b:YearAccessed>
    <b:MonthAccessed>September</b:MonthAccessed>
    <b:DayAccessed>15th</b:DayAccessed>
    <b:URL>https://givingpledge.org/About.aspx</b:URL>
    <b:RefOrder>29</b:RefOrder>
  </b:Source>
  <b:Source>
    <b:Tag>Cum14</b:Tag>
    <b:SourceType>JournalArticle</b:SourceType>
    <b:Guid>{39261F8C-3903-404E-9409-BF1D494361BE}</b:Guid>
    <b:Title>The Economic Impact of Entrepreneurship: Comparing International Datasets</b:Title>
    <b:Year>2014</b:Year>
    <b:Author>
      <b:Author>
        <b:NameList>
          <b:Person>
            <b:Last>Cumming</b:Last>
            <b:First>D.</b:First>
          </b:Person>
          <b:Person>
            <b:Last>Johan</b:Last>
            <b:First>S.</b:First>
          </b:Person>
          <b:Person>
            <b:Last>Zhang</b:Last>
            <b:First>M.</b:First>
          </b:Person>
        </b:NameList>
      </b:Author>
    </b:Author>
    <b:JournalName>Global Perspectives on Entrepreneurship</b:JournalName>
    <b:Volume>22</b:Volume>
    <b:Issue>2</b:Issue>
    <b:RefOrder>30</b:RefOrder>
  </b:Source>
  <b:Source>
    <b:Tag>Sum15</b:Tag>
    <b:SourceType>JournalArticle</b:SourceType>
    <b:Guid>{6BAC640F-B36B-49C1-B598-D076F726AD7D}</b:Guid>
    <b:Author>
      <b:Author>
        <b:NameList>
          <b:Person>
            <b:Last>Summers</b:Last>
            <b:First>D.</b:First>
          </b:Person>
        </b:NameList>
      </b:Author>
    </b:Author>
    <b:Title>The Economic impact of Entreneurship: Setting Realistic Expectations</b:Title>
    <b:JournalName>Academy of Entrepreneurship Journal</b:JournalName>
    <b:Year>2015</b:Year>
    <b:Pages>99-107</b:Pages>
    <b:Volume>21</b:Volume>
    <b:Issue>2</b:Issue>
    <b:RefOrder>31</b:RefOrder>
  </b:Source>
  <b:Source>
    <b:Tag>Placeholder1</b:Tag>
    <b:SourceType>JournalArticle</b:SourceType>
    <b:Guid>{88A1A88B-2400-452C-BA4D-4EFD2E55267E}</b:Guid>
    <b:Title>The Career Dynamics of Self-Employment</b:Title>
    <b:Year>1987</b:Year>
    <b:Author>
      <b:Author>
        <b:NameList>
          <b:Person>
            <b:Last>Carroll</b:Last>
            <b:First>G.</b:First>
          </b:Person>
          <b:Person>
            <b:Last>Mosakowski</b:Last>
            <b:First>E.</b:First>
          </b:Person>
        </b:NameList>
      </b:Author>
    </b:Author>
    <b:JournalName>Administrative Science Quarterly</b:JournalName>
    <b:Pages>570-589</b:Pages>
    <b:Volume>32</b:Volume>
    <b:RefOrder>21</b:RefOrder>
  </b:Source>
  <b:Source>
    <b:Tag>Sin17</b:Tag>
    <b:SourceType>JournalArticle</b:SourceType>
    <b:Guid>{A3F44D13-CE4C-4390-8C03-6D810F227A8C}</b:Guid>
    <b:Author>
      <b:Author>
        <b:NameList>
          <b:Person>
            <b:Last>Singh</b:Last>
            <b:First>R</b:First>
            <b:Middle>P.</b:Middle>
          </b:Person>
          <b:Person>
            <b:Last>Hills</b:Last>
            <b:First>G</b:First>
            <b:Middle>E.</b:Middle>
          </b:Person>
          <b:Person>
            <b:Last>Lumpkin</b:Last>
            <b:First>G</b:First>
            <b:Middle>T.</b:Middle>
          </b:Person>
          <b:Person>
            <b:Last>Hybels</b:Last>
            <b:First>R</b:First>
            <b:Middle>C.</b:Middle>
          </b:Person>
        </b:NameList>
      </b:Author>
    </b:Author>
    <b:Title>The Entrepreneurial Opportunity Recongition Process: Examining the role of Self-Perceived Alertness &amp; Social Networks</b:Title>
    <b:JournalName>Academy of Management Proceedings</b:JournalName>
    <b:Year>2017</b:Year>
    <b:Volume>1999</b:Volume>
    <b:Issue>1</b:Issue>
    <b:RefOrder>12</b:RefOrder>
  </b:Source>
  <b:Source>
    <b:Tag>Rou17</b:Tag>
    <b:SourceType>JournalArticle</b:SourceType>
    <b:Guid>{08CB88A2-11DE-4FCF-9A66-E8C2D40A356C}</b:Guid>
    <b:Author>
      <b:Author>
        <b:NameList>
          <b:Person>
            <b:Last>Roundy</b:Last>
            <b:First>P</b:First>
            <b:Middle>T.</b:Middle>
          </b:Person>
        </b:NameList>
      </b:Author>
    </b:Author>
    <b:Title>"Doing Good" while serving customers: Charting the Social Entrepeneurship and Marketing Interface</b:Title>
    <b:JournalName>Journal of research in Marketing and Entrepreneurship</b:JournalName>
    <b:Year>2017</b:Year>
    <b:Pages>105-124</b:Pages>
    <b:Volume>19</b:Volume>
    <b:Issue>2</b:Issue>
    <b:RefOrder>33</b:RefOrder>
  </b:Source>
  <b:Source>
    <b:Tag>Raw17</b:Tag>
    <b:SourceType>JournalArticle</b:SourceType>
    <b:Guid>{7D4A65A4-3751-4EA4-9BC7-B00792F92C1A}</b:Guid>
    <b:Author>
      <b:Author>
        <b:NameList>
          <b:Person>
            <b:Last>Rawhouser</b:Last>
            <b:First>H.</b:First>
          </b:Person>
          <b:Person>
            <b:Last>Cummings</b:Last>
            <b:First>M.</b:First>
          </b:Person>
          <b:Person>
            <b:Last>Newbert</b:Last>
            <b:First>S</b:First>
            <b:Middle>L.</b:Middle>
          </b:Person>
        </b:NameList>
      </b:Author>
    </b:Author>
    <b:Title>Social Impact Measurement: Current Approaches and Future Directions for Social Entrepreneurship Research</b:Title>
    <b:JournalName>Entrepreneurship Theory and Practice</b:JournalName>
    <b:Year>2017</b:Year>
    <b:Issue>Sept</b:Issue>
    <b:RefOrder>34</b:RefOrder>
  </b:Source>
</b:Sources>
</file>

<file path=customXml/itemProps1.xml><?xml version="1.0" encoding="utf-8"?>
<ds:datastoreItem xmlns:ds="http://schemas.openxmlformats.org/officeDocument/2006/customXml" ds:itemID="{2161976B-022E-4F42-894C-70C04C629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3294</Words>
  <Characters>18782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dc:creator>
  <cp:keywords/>
  <dc:description/>
  <cp:lastModifiedBy>James Taylor</cp:lastModifiedBy>
  <cp:revision>2</cp:revision>
  <dcterms:created xsi:type="dcterms:W3CDTF">2018-09-15T21:16:00Z</dcterms:created>
  <dcterms:modified xsi:type="dcterms:W3CDTF">2018-09-15T21:16:00Z</dcterms:modified>
</cp:coreProperties>
</file>