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word/webextensions/taskpanes.xml" ContentType="application/vnd.ms-office.webextensiontaskpan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extensions/webextension1.xml" ContentType="application/vnd.ms-office.webextension+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microsoft.com/office/2011/relationships/webextensiontaskpanes" Target="word/webextensions/taskpanes.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7B5C87" w:rsidRPr="000E52E0" w:rsidRDefault="0077571C" w:rsidP="002413BB">
      <w:pPr>
        <w:jc w:val="center"/>
        <w:rPr>
          <w:rFonts w:ascii="Times New Roman" w:hAnsi="Times New Roman" w:cs="Times New Roman"/>
          <w:b/>
          <w:sz w:val="44"/>
          <w:szCs w:val="44"/>
          <w:u w:val="single"/>
          <w:lang w:val="en-US"/>
        </w:rPr>
      </w:pPr>
      <w:r w:rsidRPr="000E52E0">
        <w:rPr>
          <w:rFonts w:ascii="Times New Roman" w:hAnsi="Times New Roman" w:cs="Times New Roman"/>
          <w:b/>
          <w:sz w:val="44"/>
          <w:szCs w:val="44"/>
          <w:u w:val="single"/>
        </w:rPr>
        <w:t>University</w:t>
      </w:r>
      <w:r w:rsidRPr="000E52E0">
        <w:rPr>
          <w:rFonts w:ascii="Times New Roman" w:hAnsi="Times New Roman" w:cs="Times New Roman"/>
          <w:b/>
          <w:sz w:val="44"/>
          <w:szCs w:val="44"/>
          <w:u w:val="single"/>
          <w:lang w:val="en-US"/>
        </w:rPr>
        <w:t xml:space="preserve"> of Wales Trinity Saint David</w:t>
      </w:r>
    </w:p>
    <w:p w:rsidR="00A67232" w:rsidRDefault="00A67232" w:rsidP="002413BB">
      <w:pPr>
        <w:jc w:val="center"/>
        <w:rPr>
          <w:rFonts w:ascii="Times New Roman" w:hAnsi="Times New Roman" w:cs="Times New Roman"/>
          <w:b/>
          <w:sz w:val="40"/>
          <w:szCs w:val="40"/>
          <w:lang w:val="en-US"/>
        </w:rPr>
      </w:pPr>
    </w:p>
    <w:p w:rsidR="0077571C" w:rsidRDefault="0077571C" w:rsidP="002413BB">
      <w:pPr>
        <w:jc w:val="center"/>
        <w:rPr>
          <w:rFonts w:ascii="Times New Roman" w:hAnsi="Times New Roman" w:cs="Times New Roman"/>
          <w:b/>
          <w:sz w:val="40"/>
          <w:szCs w:val="40"/>
          <w:lang w:val="en-US"/>
        </w:rPr>
      </w:pPr>
      <w:r w:rsidRPr="002413BB">
        <w:rPr>
          <w:rFonts w:ascii="Times New Roman" w:hAnsi="Times New Roman" w:cs="Times New Roman"/>
          <w:b/>
          <w:sz w:val="40"/>
          <w:szCs w:val="40"/>
          <w:lang w:val="en-US"/>
        </w:rPr>
        <w:t>Module</w:t>
      </w:r>
      <w:r w:rsidR="002413BB">
        <w:rPr>
          <w:rFonts w:ascii="Times New Roman" w:hAnsi="Times New Roman" w:cs="Times New Roman"/>
          <w:b/>
          <w:sz w:val="40"/>
          <w:szCs w:val="40"/>
          <w:lang w:val="en-US"/>
        </w:rPr>
        <w:t xml:space="preserve">: </w:t>
      </w:r>
      <w:r w:rsidR="00455B65" w:rsidRPr="00455B65">
        <w:rPr>
          <w:rFonts w:ascii="Times New Roman" w:hAnsi="Times New Roman" w:cs="Times New Roman"/>
          <w:b/>
          <w:sz w:val="40"/>
          <w:szCs w:val="40"/>
          <w:lang w:val="en-US"/>
        </w:rPr>
        <w:t>LCBB4003</w:t>
      </w:r>
      <w:r w:rsidR="00455B65">
        <w:rPr>
          <w:rFonts w:ascii="Times New Roman" w:hAnsi="Times New Roman" w:cs="Times New Roman"/>
          <w:b/>
          <w:sz w:val="40"/>
          <w:szCs w:val="40"/>
          <w:lang w:val="en-US"/>
        </w:rPr>
        <w:t xml:space="preserve"> </w:t>
      </w:r>
      <w:r w:rsidR="002413BB">
        <w:rPr>
          <w:rFonts w:ascii="Times New Roman" w:hAnsi="Times New Roman" w:cs="Times New Roman"/>
          <w:b/>
          <w:sz w:val="40"/>
          <w:szCs w:val="40"/>
          <w:lang w:val="en-US"/>
        </w:rPr>
        <w:t>Introduction Modern Workplace</w:t>
      </w:r>
    </w:p>
    <w:p w:rsidR="003B52A4" w:rsidRPr="002413BB" w:rsidRDefault="003B52A4" w:rsidP="002413BB">
      <w:pPr>
        <w:jc w:val="center"/>
        <w:rPr>
          <w:rFonts w:ascii="Times New Roman" w:hAnsi="Times New Roman" w:cs="Times New Roman"/>
          <w:b/>
          <w:sz w:val="40"/>
          <w:szCs w:val="40"/>
          <w:lang w:val="en-US"/>
        </w:rPr>
      </w:pPr>
      <w:r>
        <w:rPr>
          <w:rFonts w:ascii="Times New Roman" w:hAnsi="Times New Roman" w:cs="Times New Roman"/>
          <w:b/>
          <w:sz w:val="40"/>
          <w:szCs w:val="40"/>
          <w:lang w:val="en-US"/>
        </w:rPr>
        <w:t>Lecturer: Dr Gregory Cowan</w:t>
      </w:r>
    </w:p>
    <w:p w:rsidR="002413BB" w:rsidRDefault="002413BB" w:rsidP="00CA2BAD">
      <w:pPr>
        <w:rPr>
          <w:rFonts w:ascii="Times New Roman" w:hAnsi="Times New Roman" w:cs="Times New Roman"/>
          <w:b/>
          <w:sz w:val="40"/>
          <w:szCs w:val="40"/>
          <w:lang w:val="en-US"/>
        </w:rPr>
      </w:pPr>
    </w:p>
    <w:p w:rsidR="00984393" w:rsidRPr="002413BB" w:rsidRDefault="00984393" w:rsidP="00CA2BAD">
      <w:pPr>
        <w:rPr>
          <w:rFonts w:ascii="Times New Roman" w:hAnsi="Times New Roman" w:cs="Times New Roman"/>
          <w:b/>
          <w:sz w:val="40"/>
          <w:szCs w:val="40"/>
          <w:lang w:val="en-US"/>
        </w:rPr>
      </w:pPr>
    </w:p>
    <w:p w:rsidR="0077571C" w:rsidRPr="002413BB" w:rsidRDefault="0077571C" w:rsidP="002413BB">
      <w:pPr>
        <w:jc w:val="center"/>
        <w:rPr>
          <w:rFonts w:ascii="Times New Roman" w:hAnsi="Times New Roman" w:cs="Times New Roman"/>
          <w:b/>
          <w:sz w:val="40"/>
          <w:szCs w:val="40"/>
          <w:lang w:val="en-US"/>
        </w:rPr>
      </w:pPr>
      <w:r w:rsidRPr="002413BB">
        <w:rPr>
          <w:rFonts w:ascii="Times New Roman" w:hAnsi="Times New Roman" w:cs="Times New Roman"/>
          <w:b/>
          <w:sz w:val="40"/>
          <w:szCs w:val="40"/>
          <w:lang w:val="en-US"/>
        </w:rPr>
        <w:t xml:space="preserve">Assignment </w:t>
      </w:r>
      <w:r w:rsidR="00FC6CD4" w:rsidRPr="002413BB">
        <w:rPr>
          <w:rFonts w:ascii="Times New Roman" w:hAnsi="Times New Roman" w:cs="Times New Roman"/>
          <w:b/>
          <w:sz w:val="40"/>
          <w:szCs w:val="40"/>
          <w:lang w:val="en-US"/>
        </w:rPr>
        <w:t>1</w:t>
      </w:r>
      <w:r w:rsidRPr="002413BB">
        <w:rPr>
          <w:rFonts w:ascii="Times New Roman" w:hAnsi="Times New Roman" w:cs="Times New Roman"/>
          <w:b/>
          <w:sz w:val="40"/>
          <w:szCs w:val="40"/>
          <w:lang w:val="en-US"/>
        </w:rPr>
        <w:t xml:space="preserve">: Organizational </w:t>
      </w:r>
      <w:r w:rsidRPr="002413BB">
        <w:rPr>
          <w:rFonts w:ascii="Times New Roman" w:hAnsi="Times New Roman" w:cs="Times New Roman"/>
          <w:b/>
          <w:sz w:val="40"/>
          <w:szCs w:val="40"/>
        </w:rPr>
        <w:t>Structure</w:t>
      </w:r>
      <w:r w:rsidRPr="002413BB">
        <w:rPr>
          <w:rFonts w:ascii="Times New Roman" w:hAnsi="Times New Roman" w:cs="Times New Roman"/>
          <w:b/>
          <w:sz w:val="40"/>
          <w:szCs w:val="40"/>
          <w:lang w:val="en-US"/>
        </w:rPr>
        <w:t xml:space="preserve"> and Culture</w:t>
      </w:r>
    </w:p>
    <w:p w:rsidR="00927EB5" w:rsidRDefault="00927EB5" w:rsidP="002413BB">
      <w:pPr>
        <w:jc w:val="center"/>
        <w:rPr>
          <w:rFonts w:ascii="Times New Roman" w:hAnsi="Times New Roman" w:cs="Times New Roman"/>
          <w:b/>
          <w:sz w:val="40"/>
          <w:szCs w:val="40"/>
          <w:lang w:val="en-US"/>
        </w:rPr>
      </w:pPr>
    </w:p>
    <w:p w:rsidR="002413BB" w:rsidRDefault="002413BB" w:rsidP="002413BB">
      <w:pPr>
        <w:jc w:val="center"/>
        <w:rPr>
          <w:rFonts w:ascii="Times New Roman" w:hAnsi="Times New Roman" w:cs="Times New Roman"/>
          <w:b/>
          <w:sz w:val="40"/>
          <w:szCs w:val="40"/>
          <w:lang w:val="en-US"/>
        </w:rPr>
      </w:pPr>
    </w:p>
    <w:p w:rsidR="002413BB" w:rsidRPr="002413BB" w:rsidRDefault="002413BB" w:rsidP="002413BB">
      <w:pPr>
        <w:jc w:val="center"/>
        <w:rPr>
          <w:rFonts w:ascii="Times New Roman" w:hAnsi="Times New Roman" w:cs="Times New Roman"/>
          <w:b/>
          <w:sz w:val="40"/>
          <w:szCs w:val="40"/>
          <w:lang w:val="en-US"/>
        </w:rPr>
      </w:pPr>
    </w:p>
    <w:p w:rsidR="0077571C" w:rsidRPr="002413BB" w:rsidRDefault="002F64A9" w:rsidP="002413BB">
      <w:pPr>
        <w:jc w:val="center"/>
        <w:rPr>
          <w:rFonts w:ascii="Times New Roman" w:hAnsi="Times New Roman" w:cs="Times New Roman"/>
          <w:b/>
          <w:sz w:val="40"/>
          <w:szCs w:val="40"/>
          <w:lang w:val="en-US"/>
        </w:rPr>
      </w:pPr>
      <w:r w:rsidRPr="002413BB">
        <w:rPr>
          <w:rFonts w:ascii="Times New Roman" w:hAnsi="Times New Roman" w:cs="Times New Roman"/>
          <w:b/>
          <w:sz w:val="40"/>
          <w:szCs w:val="40"/>
          <w:lang w:val="en-US"/>
        </w:rPr>
        <w:t xml:space="preserve">Galina </w:t>
      </w:r>
      <w:proofErr w:type="spellStart"/>
      <w:r w:rsidRPr="002413BB">
        <w:rPr>
          <w:rFonts w:ascii="Times New Roman" w:hAnsi="Times New Roman" w:cs="Times New Roman"/>
          <w:b/>
          <w:sz w:val="40"/>
          <w:szCs w:val="40"/>
        </w:rPr>
        <w:t>Ivanova</w:t>
      </w:r>
      <w:proofErr w:type="spellEnd"/>
      <w:r w:rsidRPr="002413BB">
        <w:rPr>
          <w:rFonts w:ascii="Times New Roman" w:hAnsi="Times New Roman" w:cs="Times New Roman"/>
          <w:b/>
          <w:sz w:val="40"/>
          <w:szCs w:val="40"/>
          <w:lang w:val="en-US"/>
        </w:rPr>
        <w:t xml:space="preserve"> </w:t>
      </w:r>
      <w:proofErr w:type="spellStart"/>
      <w:r w:rsidRPr="002413BB">
        <w:rPr>
          <w:rFonts w:ascii="Times New Roman" w:hAnsi="Times New Roman" w:cs="Times New Roman"/>
          <w:b/>
          <w:sz w:val="40"/>
          <w:szCs w:val="40"/>
        </w:rPr>
        <w:t>Gancheva</w:t>
      </w:r>
      <w:proofErr w:type="spellEnd"/>
      <w:r w:rsidRPr="002413BB">
        <w:rPr>
          <w:rFonts w:ascii="Times New Roman" w:hAnsi="Times New Roman" w:cs="Times New Roman"/>
          <w:b/>
          <w:sz w:val="40"/>
          <w:szCs w:val="40"/>
          <w:lang w:val="en-US"/>
        </w:rPr>
        <w:t xml:space="preserve"> 2022</w:t>
      </w:r>
      <w:r w:rsidR="00052A82" w:rsidRPr="002413BB">
        <w:rPr>
          <w:rFonts w:ascii="Times New Roman" w:hAnsi="Times New Roman" w:cs="Times New Roman"/>
          <w:b/>
          <w:sz w:val="40"/>
          <w:szCs w:val="40"/>
          <w:lang w:val="en-US"/>
        </w:rPr>
        <w:t>711</w:t>
      </w:r>
    </w:p>
    <w:p w:rsidR="0077571C" w:rsidRPr="00EC09C6" w:rsidRDefault="0077571C" w:rsidP="00EC09C6">
      <w:pPr>
        <w:jc w:val="both"/>
        <w:rPr>
          <w:rFonts w:ascii="Times New Roman" w:hAnsi="Times New Roman" w:cs="Times New Roman"/>
          <w:sz w:val="24"/>
          <w:szCs w:val="24"/>
          <w:lang w:val="en-US"/>
        </w:rPr>
      </w:pPr>
    </w:p>
    <w:p w:rsidR="008B1F0E" w:rsidRPr="00EC09C6" w:rsidRDefault="008B1F0E" w:rsidP="00EC09C6">
      <w:pPr>
        <w:jc w:val="both"/>
        <w:rPr>
          <w:rFonts w:ascii="Times New Roman" w:hAnsi="Times New Roman" w:cs="Times New Roman"/>
          <w:sz w:val="24"/>
          <w:szCs w:val="24"/>
          <w:lang w:val="en-US"/>
        </w:rPr>
      </w:pPr>
    </w:p>
    <w:p w:rsidR="008B1F0E" w:rsidRPr="00EC09C6" w:rsidRDefault="008B1F0E" w:rsidP="00EC09C6">
      <w:pPr>
        <w:jc w:val="both"/>
        <w:rPr>
          <w:rFonts w:ascii="Times New Roman" w:hAnsi="Times New Roman" w:cs="Times New Roman"/>
          <w:sz w:val="24"/>
          <w:szCs w:val="24"/>
          <w:lang w:val="en-US"/>
        </w:rPr>
      </w:pPr>
    </w:p>
    <w:p w:rsidR="008B1F0E" w:rsidRPr="00EC09C6" w:rsidRDefault="008B1F0E" w:rsidP="00EC09C6">
      <w:pPr>
        <w:jc w:val="both"/>
        <w:rPr>
          <w:rFonts w:ascii="Times New Roman" w:hAnsi="Times New Roman" w:cs="Times New Roman"/>
          <w:sz w:val="24"/>
          <w:szCs w:val="24"/>
          <w:lang w:val="en-US"/>
        </w:rPr>
      </w:pPr>
    </w:p>
    <w:p w:rsidR="008B1F0E" w:rsidRPr="00EC09C6" w:rsidRDefault="008B1F0E" w:rsidP="00EC09C6">
      <w:pPr>
        <w:jc w:val="both"/>
        <w:rPr>
          <w:rFonts w:ascii="Times New Roman" w:hAnsi="Times New Roman" w:cs="Times New Roman"/>
          <w:sz w:val="24"/>
          <w:szCs w:val="24"/>
          <w:lang w:val="en-US"/>
        </w:rPr>
      </w:pPr>
    </w:p>
    <w:p w:rsidR="008B1F0E" w:rsidRPr="00EC09C6" w:rsidRDefault="008B1F0E" w:rsidP="00EC09C6">
      <w:pPr>
        <w:jc w:val="both"/>
        <w:rPr>
          <w:rFonts w:ascii="Times New Roman" w:hAnsi="Times New Roman" w:cs="Times New Roman"/>
          <w:sz w:val="24"/>
          <w:szCs w:val="24"/>
          <w:lang w:val="en-US"/>
        </w:rPr>
      </w:pPr>
    </w:p>
    <w:p w:rsidR="008B1F0E" w:rsidRPr="00EC09C6" w:rsidRDefault="008B1F0E" w:rsidP="00EC09C6">
      <w:pPr>
        <w:jc w:val="both"/>
        <w:rPr>
          <w:rFonts w:ascii="Times New Roman" w:hAnsi="Times New Roman" w:cs="Times New Roman"/>
          <w:sz w:val="24"/>
          <w:szCs w:val="24"/>
          <w:lang w:val="en-US"/>
        </w:rPr>
      </w:pPr>
    </w:p>
    <w:p w:rsidR="008B1F0E" w:rsidRPr="00EC09C6" w:rsidRDefault="008B1F0E" w:rsidP="00EC09C6">
      <w:pPr>
        <w:jc w:val="both"/>
        <w:rPr>
          <w:rFonts w:ascii="Times New Roman" w:hAnsi="Times New Roman" w:cs="Times New Roman"/>
          <w:sz w:val="24"/>
          <w:szCs w:val="24"/>
          <w:lang w:val="en-US"/>
        </w:rPr>
      </w:pPr>
    </w:p>
    <w:p w:rsidR="008B1F0E" w:rsidRDefault="008B1F0E" w:rsidP="00EC09C6">
      <w:pPr>
        <w:jc w:val="both"/>
        <w:rPr>
          <w:rFonts w:ascii="Times New Roman" w:hAnsi="Times New Roman" w:cs="Times New Roman"/>
          <w:sz w:val="24"/>
          <w:szCs w:val="24"/>
          <w:lang w:val="en-US"/>
        </w:rPr>
      </w:pPr>
    </w:p>
    <w:p w:rsidR="005D7005" w:rsidRDefault="00693B8A" w:rsidP="00EC09C6">
      <w:pPr>
        <w:jc w:val="both"/>
        <w:rPr>
          <w:rFonts w:ascii="Times New Roman" w:hAnsi="Times New Roman" w:cs="Times New Roman"/>
          <w:sz w:val="24"/>
          <w:szCs w:val="24"/>
          <w:lang w:val="en-US"/>
        </w:rPr>
      </w:pPr>
      <w:r>
        <w:rPr>
          <w:rFonts w:ascii="Times New Roman" w:hAnsi="Times New Roman" w:cs="Times New Roman"/>
          <w:sz w:val="24"/>
          <w:szCs w:val="24"/>
          <w:lang w:val="en-US"/>
        </w:rPr>
        <w:t>Date: 09/04/2021</w:t>
      </w:r>
      <w:r>
        <w:rPr>
          <w:rFonts w:ascii="Times New Roman" w:hAnsi="Times New Roman" w:cs="Times New Roman"/>
          <w:sz w:val="24"/>
          <w:szCs w:val="24"/>
          <w:lang w:val="en-US"/>
        </w:rPr>
        <w:tab/>
      </w:r>
      <w:r>
        <w:rPr>
          <w:rFonts w:ascii="Times New Roman" w:hAnsi="Times New Roman" w:cs="Times New Roman"/>
          <w:sz w:val="24"/>
          <w:szCs w:val="24"/>
          <w:lang w:val="en-US"/>
        </w:rPr>
        <w:tab/>
      </w:r>
      <w:r>
        <w:rPr>
          <w:rFonts w:ascii="Times New Roman" w:hAnsi="Times New Roman" w:cs="Times New Roman"/>
          <w:sz w:val="24"/>
          <w:szCs w:val="24"/>
          <w:lang w:val="en-US"/>
        </w:rPr>
        <w:tab/>
      </w:r>
      <w:r>
        <w:rPr>
          <w:rFonts w:ascii="Times New Roman" w:hAnsi="Times New Roman" w:cs="Times New Roman"/>
          <w:sz w:val="24"/>
          <w:szCs w:val="24"/>
          <w:lang w:val="en-US"/>
        </w:rPr>
        <w:tab/>
      </w:r>
      <w:r>
        <w:rPr>
          <w:rFonts w:ascii="Times New Roman" w:hAnsi="Times New Roman" w:cs="Times New Roman"/>
          <w:sz w:val="24"/>
          <w:szCs w:val="24"/>
          <w:lang w:val="en-US"/>
        </w:rPr>
        <w:tab/>
      </w:r>
      <w:r>
        <w:rPr>
          <w:rFonts w:ascii="Times New Roman" w:hAnsi="Times New Roman" w:cs="Times New Roman"/>
          <w:sz w:val="24"/>
          <w:szCs w:val="24"/>
          <w:lang w:val="en-US"/>
        </w:rPr>
        <w:tab/>
        <w:t>Word count:</w:t>
      </w:r>
      <w:r w:rsidR="002B51C9">
        <w:rPr>
          <w:rFonts w:ascii="Times New Roman" w:hAnsi="Times New Roman" w:cs="Times New Roman"/>
          <w:sz w:val="24"/>
          <w:szCs w:val="24"/>
          <w:lang w:val="en-US"/>
        </w:rPr>
        <w:t xml:space="preserve"> 2011</w:t>
      </w:r>
    </w:p>
    <w:p w:rsidR="008B1F0E" w:rsidRPr="00EC09C6" w:rsidRDefault="008B1F0E" w:rsidP="00EC09C6">
      <w:pPr>
        <w:jc w:val="both"/>
        <w:rPr>
          <w:rFonts w:ascii="Times New Roman" w:hAnsi="Times New Roman" w:cs="Times New Roman"/>
          <w:sz w:val="24"/>
          <w:szCs w:val="24"/>
          <w:lang w:val="en-US"/>
        </w:rPr>
      </w:pPr>
    </w:p>
    <w:p w:rsidR="008B1F0E" w:rsidRPr="005D7005" w:rsidRDefault="008612B5" w:rsidP="005D7005">
      <w:pPr>
        <w:jc w:val="center"/>
        <w:rPr>
          <w:rFonts w:ascii="Times New Roman" w:hAnsi="Times New Roman" w:cs="Times New Roman"/>
          <w:b/>
          <w:sz w:val="40"/>
          <w:szCs w:val="40"/>
          <w:u w:val="single"/>
          <w:lang w:val="en-US"/>
        </w:rPr>
      </w:pPr>
      <w:r w:rsidRPr="005D7005">
        <w:rPr>
          <w:rFonts w:ascii="Times New Roman" w:hAnsi="Times New Roman" w:cs="Times New Roman"/>
          <w:b/>
          <w:sz w:val="40"/>
          <w:szCs w:val="40"/>
          <w:u w:val="single"/>
          <w:lang w:val="en-US"/>
        </w:rPr>
        <w:t xml:space="preserve">Table of </w:t>
      </w:r>
      <w:r w:rsidR="00670DB0" w:rsidRPr="005D7005">
        <w:rPr>
          <w:rFonts w:ascii="Times New Roman" w:hAnsi="Times New Roman" w:cs="Times New Roman"/>
          <w:b/>
          <w:sz w:val="40"/>
          <w:szCs w:val="40"/>
          <w:u w:val="single"/>
          <w:lang w:val="en-US"/>
        </w:rPr>
        <w:t>Content</w:t>
      </w:r>
      <w:r w:rsidR="00E3584D" w:rsidRPr="005D7005">
        <w:rPr>
          <w:rFonts w:ascii="Times New Roman" w:hAnsi="Times New Roman" w:cs="Times New Roman"/>
          <w:b/>
          <w:sz w:val="40"/>
          <w:szCs w:val="40"/>
          <w:u w:val="single"/>
          <w:lang w:val="en-US"/>
        </w:rPr>
        <w:t>s:</w:t>
      </w:r>
    </w:p>
    <w:p w:rsidR="005D7005" w:rsidRDefault="005D7005" w:rsidP="00EC09C6">
      <w:pPr>
        <w:jc w:val="both"/>
        <w:rPr>
          <w:rFonts w:ascii="Times New Roman" w:hAnsi="Times New Roman" w:cs="Times New Roman"/>
          <w:sz w:val="24"/>
          <w:szCs w:val="24"/>
          <w:lang w:val="en-US"/>
        </w:rPr>
      </w:pPr>
    </w:p>
    <w:p w:rsidR="00E3584D" w:rsidRPr="005D7005" w:rsidRDefault="00E3584D" w:rsidP="00F35B18">
      <w:pPr>
        <w:jc w:val="both"/>
        <w:rPr>
          <w:rFonts w:ascii="Times New Roman" w:hAnsi="Times New Roman" w:cs="Times New Roman"/>
          <w:sz w:val="24"/>
          <w:szCs w:val="24"/>
          <w:lang w:val="en-US"/>
        </w:rPr>
      </w:pPr>
      <w:r w:rsidRPr="005D7005">
        <w:rPr>
          <w:rFonts w:ascii="Times New Roman" w:hAnsi="Times New Roman" w:cs="Times New Roman"/>
          <w:sz w:val="24"/>
          <w:szCs w:val="24"/>
          <w:lang w:val="en-US"/>
        </w:rPr>
        <w:t>Introduction……………………………</w:t>
      </w:r>
      <w:r w:rsidR="005D7005">
        <w:rPr>
          <w:rFonts w:ascii="Times New Roman" w:hAnsi="Times New Roman" w:cs="Times New Roman"/>
          <w:sz w:val="24"/>
          <w:szCs w:val="24"/>
          <w:lang w:val="en-US"/>
        </w:rPr>
        <w:t xml:space="preserve">………………………….. </w:t>
      </w:r>
      <w:r w:rsidR="00F35B18">
        <w:rPr>
          <w:rFonts w:ascii="Times New Roman" w:hAnsi="Times New Roman" w:cs="Times New Roman"/>
          <w:sz w:val="24"/>
          <w:szCs w:val="24"/>
          <w:lang w:val="en-US"/>
        </w:rPr>
        <w:t>………………….2</w:t>
      </w:r>
    </w:p>
    <w:p w:rsidR="005D7005" w:rsidRPr="005D7005" w:rsidRDefault="005D7005" w:rsidP="00F35B18">
      <w:pPr>
        <w:jc w:val="both"/>
        <w:rPr>
          <w:rFonts w:ascii="Times New Roman" w:eastAsia="Calibri" w:hAnsi="Times New Roman" w:cs="Times New Roman"/>
          <w:bCs/>
          <w:sz w:val="24"/>
          <w:szCs w:val="24"/>
          <w:lang w:val="en-US"/>
        </w:rPr>
      </w:pPr>
      <w:r w:rsidRPr="005D7005">
        <w:rPr>
          <w:rFonts w:ascii="Times New Roman" w:eastAsia="Calibri" w:hAnsi="Times New Roman" w:cs="Times New Roman"/>
          <w:bCs/>
          <w:sz w:val="24"/>
          <w:szCs w:val="24"/>
          <w:lang w:val="en-US"/>
        </w:rPr>
        <w:t>Organizational structure and behavior</w:t>
      </w:r>
      <w:r>
        <w:rPr>
          <w:rFonts w:ascii="Times New Roman" w:eastAsia="Calibri" w:hAnsi="Times New Roman" w:cs="Times New Roman"/>
          <w:bCs/>
          <w:sz w:val="24"/>
          <w:szCs w:val="24"/>
          <w:lang w:val="en-US"/>
        </w:rPr>
        <w:t>…………………………….</w:t>
      </w:r>
      <w:r w:rsidR="00F35B18">
        <w:rPr>
          <w:rFonts w:ascii="Times New Roman" w:eastAsia="Calibri" w:hAnsi="Times New Roman" w:cs="Times New Roman"/>
          <w:bCs/>
          <w:sz w:val="24"/>
          <w:szCs w:val="24"/>
          <w:lang w:val="en-US"/>
        </w:rPr>
        <w:tab/>
        <w:t>…………………..2</w:t>
      </w:r>
    </w:p>
    <w:p w:rsidR="005D7005" w:rsidRPr="005D7005" w:rsidRDefault="005D7005" w:rsidP="00F35B18">
      <w:pPr>
        <w:jc w:val="both"/>
        <w:rPr>
          <w:rFonts w:ascii="Times New Roman" w:eastAsia="Calibri" w:hAnsi="Times New Roman" w:cs="Times New Roman"/>
          <w:bCs/>
          <w:sz w:val="24"/>
          <w:szCs w:val="24"/>
          <w:lang w:val="en-US"/>
        </w:rPr>
      </w:pPr>
      <w:r w:rsidRPr="005D7005">
        <w:rPr>
          <w:rFonts w:ascii="Times New Roman" w:eastAsia="Calibri" w:hAnsi="Times New Roman" w:cs="Times New Roman"/>
          <w:bCs/>
          <w:sz w:val="24"/>
          <w:szCs w:val="24"/>
          <w:lang w:val="en-US"/>
        </w:rPr>
        <w:t>Nature of Managerial work</w:t>
      </w:r>
      <w:r>
        <w:rPr>
          <w:rFonts w:ascii="Times New Roman" w:eastAsia="Calibri" w:hAnsi="Times New Roman" w:cs="Times New Roman"/>
          <w:bCs/>
          <w:sz w:val="24"/>
          <w:szCs w:val="24"/>
          <w:lang w:val="en-US"/>
        </w:rPr>
        <w:t>………………………………………</w:t>
      </w:r>
      <w:r w:rsidR="00F35B18">
        <w:rPr>
          <w:rFonts w:ascii="Times New Roman" w:eastAsia="Calibri" w:hAnsi="Times New Roman" w:cs="Times New Roman"/>
          <w:bCs/>
          <w:sz w:val="24"/>
          <w:szCs w:val="24"/>
          <w:lang w:val="en-US"/>
        </w:rPr>
        <w:t>…………………….3</w:t>
      </w:r>
    </w:p>
    <w:p w:rsidR="005D7005" w:rsidRPr="005D7005" w:rsidRDefault="005D7005" w:rsidP="00F35B18">
      <w:pPr>
        <w:shd w:val="clear" w:color="auto" w:fill="FFFFFF"/>
        <w:spacing w:after="100" w:afterAutospacing="1"/>
        <w:jc w:val="both"/>
        <w:rPr>
          <w:rFonts w:ascii="Times New Roman" w:hAnsi="Times New Roman" w:cs="Times New Roman"/>
          <w:color w:val="111111"/>
          <w:sz w:val="24"/>
          <w:szCs w:val="24"/>
          <w:lang w:val="en-US"/>
        </w:rPr>
      </w:pPr>
      <w:r w:rsidRPr="005D7005">
        <w:rPr>
          <w:rFonts w:ascii="Times New Roman" w:hAnsi="Times New Roman" w:cs="Times New Roman"/>
          <w:color w:val="111111"/>
          <w:sz w:val="24"/>
          <w:szCs w:val="24"/>
          <w:lang w:val="en-US"/>
        </w:rPr>
        <w:t xml:space="preserve">Design of organizations study examples </w:t>
      </w:r>
      <w:r>
        <w:rPr>
          <w:rFonts w:ascii="Times New Roman" w:hAnsi="Times New Roman" w:cs="Times New Roman"/>
          <w:color w:val="111111"/>
          <w:sz w:val="24"/>
          <w:szCs w:val="24"/>
          <w:lang w:val="en-US"/>
        </w:rPr>
        <w:t>…………………………</w:t>
      </w:r>
      <w:r w:rsidR="00820EE5">
        <w:rPr>
          <w:rFonts w:ascii="Times New Roman" w:hAnsi="Times New Roman" w:cs="Times New Roman"/>
          <w:color w:val="111111"/>
          <w:sz w:val="24"/>
          <w:szCs w:val="24"/>
          <w:lang w:val="en-US"/>
        </w:rPr>
        <w:t>……………………4</w:t>
      </w:r>
    </w:p>
    <w:p w:rsidR="005D7005" w:rsidRPr="005D7005" w:rsidRDefault="005D7005" w:rsidP="00F35B18">
      <w:pPr>
        <w:shd w:val="clear" w:color="auto" w:fill="FFFFFF"/>
        <w:spacing w:after="100" w:afterAutospacing="1"/>
        <w:jc w:val="both"/>
        <w:rPr>
          <w:rFonts w:ascii="Times New Roman" w:hAnsi="Times New Roman" w:cs="Times New Roman"/>
          <w:color w:val="111111"/>
          <w:sz w:val="24"/>
          <w:szCs w:val="24"/>
          <w:lang w:val="en-US"/>
        </w:rPr>
      </w:pPr>
      <w:r w:rsidRPr="005D7005">
        <w:rPr>
          <w:rFonts w:ascii="Times New Roman" w:hAnsi="Times New Roman" w:cs="Times New Roman"/>
          <w:color w:val="111111"/>
          <w:sz w:val="24"/>
          <w:szCs w:val="24"/>
          <w:lang w:val="en-US"/>
        </w:rPr>
        <w:t>Conclusions</w:t>
      </w:r>
      <w:r>
        <w:rPr>
          <w:rFonts w:ascii="Times New Roman" w:hAnsi="Times New Roman" w:cs="Times New Roman"/>
          <w:color w:val="111111"/>
          <w:sz w:val="24"/>
          <w:szCs w:val="24"/>
          <w:lang w:val="en-US"/>
        </w:rPr>
        <w:t>………………………………………………………</w:t>
      </w:r>
      <w:r w:rsidR="00F35B18">
        <w:rPr>
          <w:rFonts w:ascii="Times New Roman" w:hAnsi="Times New Roman" w:cs="Times New Roman"/>
          <w:color w:val="111111"/>
          <w:sz w:val="24"/>
          <w:szCs w:val="24"/>
          <w:lang w:val="en-US"/>
        </w:rPr>
        <w:t>…………………..</w:t>
      </w:r>
      <w:r>
        <w:rPr>
          <w:rFonts w:ascii="Times New Roman" w:hAnsi="Times New Roman" w:cs="Times New Roman"/>
          <w:color w:val="111111"/>
          <w:sz w:val="24"/>
          <w:szCs w:val="24"/>
          <w:lang w:val="en-US"/>
        </w:rPr>
        <w:t>.</w:t>
      </w:r>
      <w:r w:rsidR="00F35B18">
        <w:rPr>
          <w:rFonts w:ascii="Times New Roman" w:hAnsi="Times New Roman" w:cs="Times New Roman"/>
          <w:color w:val="111111"/>
          <w:sz w:val="24"/>
          <w:szCs w:val="24"/>
          <w:lang w:val="en-US"/>
        </w:rPr>
        <w:t>..6</w:t>
      </w:r>
    </w:p>
    <w:p w:rsidR="005D7005" w:rsidRPr="005D7005" w:rsidRDefault="005D7005" w:rsidP="00F35B18">
      <w:pPr>
        <w:shd w:val="clear" w:color="auto" w:fill="FFFFFF"/>
        <w:spacing w:after="100" w:afterAutospacing="1"/>
        <w:jc w:val="both"/>
        <w:rPr>
          <w:rFonts w:ascii="Times New Roman" w:hAnsi="Times New Roman" w:cs="Times New Roman"/>
          <w:color w:val="111111"/>
          <w:sz w:val="24"/>
          <w:szCs w:val="24"/>
          <w:lang w:val="en-US"/>
        </w:rPr>
      </w:pPr>
      <w:r w:rsidRPr="005D7005">
        <w:rPr>
          <w:rFonts w:ascii="Times New Roman" w:hAnsi="Times New Roman" w:cs="Times New Roman"/>
          <w:color w:val="111111"/>
          <w:sz w:val="24"/>
          <w:szCs w:val="24"/>
          <w:lang w:val="en-US"/>
        </w:rPr>
        <w:t>Recommendations</w:t>
      </w:r>
      <w:r>
        <w:rPr>
          <w:rFonts w:ascii="Times New Roman" w:hAnsi="Times New Roman" w:cs="Times New Roman"/>
          <w:color w:val="111111"/>
          <w:sz w:val="24"/>
          <w:szCs w:val="24"/>
          <w:lang w:val="en-US"/>
        </w:rPr>
        <w:t>………………………………………………</w:t>
      </w:r>
      <w:r w:rsidR="00F35B18">
        <w:rPr>
          <w:rFonts w:ascii="Times New Roman" w:hAnsi="Times New Roman" w:cs="Times New Roman"/>
          <w:color w:val="111111"/>
          <w:sz w:val="24"/>
          <w:szCs w:val="24"/>
          <w:lang w:val="en-US"/>
        </w:rPr>
        <w:t>……………………</w:t>
      </w:r>
      <w:r>
        <w:rPr>
          <w:rFonts w:ascii="Times New Roman" w:hAnsi="Times New Roman" w:cs="Times New Roman"/>
          <w:color w:val="111111"/>
          <w:sz w:val="24"/>
          <w:szCs w:val="24"/>
          <w:lang w:val="en-US"/>
        </w:rPr>
        <w:t>..</w:t>
      </w:r>
      <w:r w:rsidR="00820EE5">
        <w:rPr>
          <w:rFonts w:ascii="Times New Roman" w:hAnsi="Times New Roman" w:cs="Times New Roman"/>
          <w:color w:val="111111"/>
          <w:sz w:val="24"/>
          <w:szCs w:val="24"/>
          <w:lang w:val="en-US"/>
        </w:rPr>
        <w:t>.6</w:t>
      </w:r>
    </w:p>
    <w:p w:rsidR="005D7005" w:rsidRPr="005D7005" w:rsidRDefault="005D7005" w:rsidP="00F35B18">
      <w:pPr>
        <w:shd w:val="clear" w:color="auto" w:fill="FFFFFF"/>
        <w:spacing w:after="100" w:afterAutospacing="1"/>
        <w:jc w:val="both"/>
        <w:rPr>
          <w:rFonts w:ascii="Times New Roman" w:hAnsi="Times New Roman" w:cs="Times New Roman"/>
          <w:bCs/>
          <w:color w:val="111111"/>
          <w:sz w:val="24"/>
          <w:szCs w:val="24"/>
          <w:lang w:val="en-US"/>
        </w:rPr>
      </w:pPr>
      <w:r w:rsidRPr="005D7005">
        <w:rPr>
          <w:rFonts w:ascii="Times New Roman" w:hAnsi="Times New Roman" w:cs="Times New Roman"/>
          <w:bCs/>
          <w:color w:val="111111"/>
          <w:sz w:val="24"/>
          <w:szCs w:val="24"/>
          <w:lang w:val="en-US"/>
        </w:rPr>
        <w:t>Reference List</w:t>
      </w:r>
      <w:r>
        <w:rPr>
          <w:rFonts w:ascii="Times New Roman" w:hAnsi="Times New Roman" w:cs="Times New Roman"/>
          <w:bCs/>
          <w:color w:val="111111"/>
          <w:sz w:val="24"/>
          <w:szCs w:val="24"/>
          <w:lang w:val="en-US"/>
        </w:rPr>
        <w:t>……………………………………………………</w:t>
      </w:r>
      <w:r w:rsidR="00820EE5">
        <w:rPr>
          <w:rFonts w:ascii="Times New Roman" w:hAnsi="Times New Roman" w:cs="Times New Roman"/>
          <w:bCs/>
          <w:color w:val="111111"/>
          <w:sz w:val="24"/>
          <w:szCs w:val="24"/>
          <w:lang w:val="en-US"/>
        </w:rPr>
        <w:t>…………………….7</w:t>
      </w:r>
    </w:p>
    <w:p w:rsidR="005D7005" w:rsidRPr="005D7005" w:rsidRDefault="005D7005" w:rsidP="00F35B18">
      <w:pPr>
        <w:shd w:val="clear" w:color="auto" w:fill="FFFFFF"/>
        <w:spacing w:after="100" w:afterAutospacing="1"/>
        <w:jc w:val="both"/>
        <w:rPr>
          <w:rFonts w:ascii="Times New Roman" w:hAnsi="Times New Roman" w:cs="Times New Roman"/>
          <w:color w:val="111111"/>
          <w:sz w:val="24"/>
          <w:szCs w:val="24"/>
          <w:lang w:val="en-US"/>
        </w:rPr>
      </w:pPr>
      <w:r w:rsidRPr="005D7005">
        <w:rPr>
          <w:rFonts w:ascii="Times New Roman" w:hAnsi="Times New Roman" w:cs="Times New Roman"/>
          <w:color w:val="111111"/>
          <w:sz w:val="24"/>
          <w:szCs w:val="24"/>
          <w:lang w:val="en-US"/>
        </w:rPr>
        <w:t>Appendices</w:t>
      </w:r>
      <w:r>
        <w:rPr>
          <w:rFonts w:ascii="Times New Roman" w:hAnsi="Times New Roman" w:cs="Times New Roman"/>
          <w:color w:val="111111"/>
          <w:sz w:val="24"/>
          <w:szCs w:val="24"/>
          <w:lang w:val="en-US"/>
        </w:rPr>
        <w:t>………………………………………………………</w:t>
      </w:r>
      <w:r w:rsidR="00820EE5">
        <w:rPr>
          <w:rFonts w:ascii="Times New Roman" w:hAnsi="Times New Roman" w:cs="Times New Roman"/>
          <w:color w:val="111111"/>
          <w:sz w:val="24"/>
          <w:szCs w:val="24"/>
          <w:lang w:val="en-US"/>
        </w:rPr>
        <w:t>……………………..8</w:t>
      </w:r>
    </w:p>
    <w:p w:rsidR="001B4AEC" w:rsidRPr="00733EFD" w:rsidRDefault="001B4AEC" w:rsidP="00733EFD">
      <w:pPr>
        <w:pStyle w:val="a4"/>
        <w:numPr>
          <w:ilvl w:val="0"/>
          <w:numId w:val="9"/>
        </w:numPr>
        <w:shd w:val="clear" w:color="auto" w:fill="FFFFFF"/>
        <w:spacing w:after="100" w:afterAutospacing="1"/>
        <w:rPr>
          <w:rFonts w:eastAsia="Calibri"/>
        </w:rPr>
      </w:pPr>
      <w:r w:rsidRPr="00733EFD">
        <w:rPr>
          <w:color w:val="111111"/>
          <w:lang w:val="en-US"/>
        </w:rPr>
        <w:t xml:space="preserve">Table 1 </w:t>
      </w:r>
      <w:r w:rsidRPr="00733EFD">
        <w:rPr>
          <w:rFonts w:eastAsia="Calibri"/>
        </w:rPr>
        <w:t>Levels of management</w:t>
      </w:r>
    </w:p>
    <w:p w:rsidR="001B4AEC" w:rsidRPr="00733EFD" w:rsidRDefault="001B4AEC" w:rsidP="00733EFD">
      <w:pPr>
        <w:pStyle w:val="a4"/>
        <w:numPr>
          <w:ilvl w:val="0"/>
          <w:numId w:val="9"/>
        </w:numPr>
        <w:shd w:val="clear" w:color="auto" w:fill="FFFFFF"/>
        <w:spacing w:after="100" w:afterAutospacing="1"/>
        <w:rPr>
          <w:color w:val="111111"/>
          <w:lang w:val="en-US"/>
        </w:rPr>
      </w:pPr>
      <w:r w:rsidRPr="00733EFD">
        <w:rPr>
          <w:color w:val="111111"/>
          <w:lang w:val="en-US"/>
        </w:rPr>
        <w:t>Table 2 Patterns of structure and workplace design</w:t>
      </w:r>
    </w:p>
    <w:p w:rsidR="001B4AEC" w:rsidRPr="00733EFD" w:rsidRDefault="001B4AEC" w:rsidP="00733EFD">
      <w:pPr>
        <w:pStyle w:val="a4"/>
        <w:numPr>
          <w:ilvl w:val="0"/>
          <w:numId w:val="9"/>
        </w:numPr>
        <w:shd w:val="clear" w:color="auto" w:fill="FFFFFF"/>
        <w:spacing w:after="100" w:afterAutospacing="1"/>
        <w:rPr>
          <w:bCs/>
          <w:color w:val="111111"/>
          <w:lang w:val="en-US"/>
        </w:rPr>
      </w:pPr>
      <w:r w:rsidRPr="00733EFD">
        <w:rPr>
          <w:bCs/>
          <w:color w:val="111111"/>
          <w:lang w:val="en-US"/>
        </w:rPr>
        <w:t xml:space="preserve">Table 3 </w:t>
      </w:r>
      <w:proofErr w:type="spellStart"/>
      <w:r w:rsidRPr="00733EFD">
        <w:rPr>
          <w:bCs/>
          <w:color w:val="111111"/>
          <w:lang w:val="en-US"/>
        </w:rPr>
        <w:t>Organisational</w:t>
      </w:r>
      <w:proofErr w:type="spellEnd"/>
      <w:r w:rsidRPr="00733EFD">
        <w:rPr>
          <w:bCs/>
          <w:color w:val="111111"/>
          <w:lang w:val="en-US"/>
        </w:rPr>
        <w:t xml:space="preserve"> Structure</w:t>
      </w:r>
    </w:p>
    <w:p w:rsidR="001B4AEC" w:rsidRPr="00733EFD" w:rsidRDefault="001B4AEC" w:rsidP="00733EFD">
      <w:pPr>
        <w:pStyle w:val="a4"/>
        <w:numPr>
          <w:ilvl w:val="0"/>
          <w:numId w:val="9"/>
        </w:numPr>
        <w:shd w:val="clear" w:color="auto" w:fill="FFFFFF"/>
        <w:spacing w:after="100" w:afterAutospacing="1"/>
        <w:rPr>
          <w:bCs/>
          <w:color w:val="111111"/>
          <w:lang w:val="en-US"/>
        </w:rPr>
      </w:pPr>
      <w:r w:rsidRPr="00733EFD">
        <w:rPr>
          <w:bCs/>
          <w:color w:val="111111"/>
          <w:lang w:val="en-US"/>
        </w:rPr>
        <w:t xml:space="preserve">Table 4 Matrix </w:t>
      </w:r>
      <w:proofErr w:type="spellStart"/>
      <w:r w:rsidRPr="00733EFD">
        <w:rPr>
          <w:bCs/>
          <w:color w:val="111111"/>
          <w:lang w:val="en-US"/>
        </w:rPr>
        <w:t>organisation</w:t>
      </w:r>
      <w:proofErr w:type="spellEnd"/>
    </w:p>
    <w:p w:rsidR="001B4AEC" w:rsidRPr="00733EFD" w:rsidRDefault="001B4AEC" w:rsidP="00733EFD">
      <w:pPr>
        <w:pStyle w:val="a4"/>
        <w:numPr>
          <w:ilvl w:val="0"/>
          <w:numId w:val="9"/>
        </w:numPr>
        <w:shd w:val="clear" w:color="auto" w:fill="FFFFFF"/>
        <w:spacing w:after="100" w:afterAutospacing="1"/>
        <w:rPr>
          <w:bCs/>
          <w:color w:val="111111"/>
          <w:lang w:val="en-US"/>
        </w:rPr>
      </w:pPr>
      <w:r w:rsidRPr="00733EFD">
        <w:rPr>
          <w:bCs/>
          <w:color w:val="111111"/>
          <w:lang w:val="en-US"/>
        </w:rPr>
        <w:t>Table 5 Mayer-Briggs leadership style</w:t>
      </w:r>
    </w:p>
    <w:p w:rsidR="001B4AEC" w:rsidRPr="00733EFD" w:rsidRDefault="001B4AEC" w:rsidP="00733EFD">
      <w:pPr>
        <w:pStyle w:val="a4"/>
        <w:numPr>
          <w:ilvl w:val="0"/>
          <w:numId w:val="9"/>
        </w:numPr>
        <w:shd w:val="clear" w:color="auto" w:fill="FFFFFF"/>
        <w:spacing w:after="100" w:afterAutospacing="1"/>
        <w:rPr>
          <w:bCs/>
          <w:color w:val="111111"/>
          <w:lang w:val="en-US"/>
        </w:rPr>
      </w:pPr>
      <w:r w:rsidRPr="00733EFD">
        <w:rPr>
          <w:bCs/>
          <w:color w:val="111111"/>
          <w:lang w:val="en-US"/>
        </w:rPr>
        <w:t xml:space="preserve">Table 6 Oxfam – nonprofit charitable incorporated </w:t>
      </w:r>
      <w:proofErr w:type="spellStart"/>
      <w:r w:rsidRPr="00733EFD">
        <w:rPr>
          <w:bCs/>
          <w:color w:val="111111"/>
          <w:lang w:val="en-US"/>
        </w:rPr>
        <w:t>organisation</w:t>
      </w:r>
      <w:proofErr w:type="spellEnd"/>
    </w:p>
    <w:p w:rsidR="001B4AEC" w:rsidRPr="00733EFD" w:rsidRDefault="001B4AEC" w:rsidP="00733EFD">
      <w:pPr>
        <w:pStyle w:val="a4"/>
        <w:numPr>
          <w:ilvl w:val="0"/>
          <w:numId w:val="9"/>
        </w:numPr>
        <w:shd w:val="clear" w:color="auto" w:fill="FFFFFF"/>
        <w:spacing w:after="100" w:afterAutospacing="1"/>
        <w:rPr>
          <w:bCs/>
          <w:color w:val="111111"/>
          <w:lang w:val="en-US"/>
        </w:rPr>
      </w:pPr>
      <w:r w:rsidRPr="00733EFD">
        <w:rPr>
          <w:bCs/>
          <w:color w:val="111111"/>
          <w:lang w:val="en-US"/>
        </w:rPr>
        <w:t xml:space="preserve">Table 7 Nike – matrix geography, divisional </w:t>
      </w:r>
      <w:proofErr w:type="spellStart"/>
      <w:r w:rsidRPr="00733EFD">
        <w:rPr>
          <w:bCs/>
          <w:color w:val="111111"/>
          <w:lang w:val="en-US"/>
        </w:rPr>
        <w:t>organisation</w:t>
      </w:r>
      <w:proofErr w:type="spellEnd"/>
      <w:r w:rsidRPr="00733EFD">
        <w:rPr>
          <w:bCs/>
          <w:color w:val="111111"/>
          <w:lang w:val="en-US"/>
        </w:rPr>
        <w:t xml:space="preserve"> style</w:t>
      </w:r>
    </w:p>
    <w:p w:rsidR="001B4AEC" w:rsidRPr="00733EFD" w:rsidRDefault="001B4AEC" w:rsidP="00733EFD">
      <w:pPr>
        <w:pStyle w:val="a4"/>
        <w:numPr>
          <w:ilvl w:val="0"/>
          <w:numId w:val="9"/>
        </w:numPr>
        <w:shd w:val="clear" w:color="auto" w:fill="FFFFFF"/>
        <w:spacing w:after="100" w:afterAutospacing="1"/>
        <w:rPr>
          <w:bCs/>
          <w:color w:val="111111"/>
          <w:lang w:val="en-US"/>
        </w:rPr>
      </w:pPr>
      <w:r w:rsidRPr="00733EFD">
        <w:rPr>
          <w:bCs/>
          <w:color w:val="111111"/>
          <w:lang w:val="en-US"/>
        </w:rPr>
        <w:t>Table 8 Greggs organizational structure</w:t>
      </w:r>
    </w:p>
    <w:p w:rsidR="001B4AEC" w:rsidRPr="00733EFD" w:rsidRDefault="001B4AEC" w:rsidP="00733EFD">
      <w:pPr>
        <w:pStyle w:val="a4"/>
        <w:numPr>
          <w:ilvl w:val="0"/>
          <w:numId w:val="9"/>
        </w:numPr>
        <w:shd w:val="clear" w:color="auto" w:fill="FFFFFF"/>
        <w:spacing w:after="100" w:afterAutospacing="1"/>
        <w:rPr>
          <w:bCs/>
          <w:color w:val="111111"/>
          <w:lang w:val="en-US"/>
        </w:rPr>
      </w:pPr>
      <w:r w:rsidRPr="00733EFD">
        <w:rPr>
          <w:bCs/>
          <w:color w:val="111111"/>
          <w:lang w:val="en-US"/>
        </w:rPr>
        <w:t>Table 9 Sainsbury’s organizational structure - Hierarchical Organizational Structure</w:t>
      </w:r>
    </w:p>
    <w:p w:rsidR="001B4AEC" w:rsidRPr="00733EFD" w:rsidRDefault="001B4AEC" w:rsidP="00733EFD">
      <w:pPr>
        <w:pStyle w:val="a4"/>
        <w:numPr>
          <w:ilvl w:val="0"/>
          <w:numId w:val="9"/>
        </w:numPr>
        <w:shd w:val="clear" w:color="auto" w:fill="FFFFFF"/>
        <w:spacing w:after="100" w:afterAutospacing="1"/>
        <w:rPr>
          <w:bCs/>
          <w:color w:val="111111"/>
          <w:lang w:val="en-US"/>
        </w:rPr>
      </w:pPr>
      <w:r w:rsidRPr="00733EFD">
        <w:rPr>
          <w:bCs/>
          <w:color w:val="111111"/>
          <w:lang w:val="en-US"/>
        </w:rPr>
        <w:t>Table 10 Council -Public structure</w:t>
      </w:r>
    </w:p>
    <w:p w:rsidR="00E3584D" w:rsidRPr="00EC09C6" w:rsidRDefault="00C956B6" w:rsidP="001B4AEC">
      <w:pPr>
        <w:jc w:val="both"/>
        <w:rPr>
          <w:rFonts w:ascii="Times New Roman" w:hAnsi="Times New Roman" w:cs="Times New Roman"/>
          <w:sz w:val="24"/>
          <w:szCs w:val="24"/>
          <w:lang w:val="en-US"/>
        </w:rPr>
      </w:pPr>
      <w:r w:rsidRPr="00C956B6">
        <w:rPr>
          <w:rFonts w:ascii="Times New Roman" w:hAnsi="Times New Roman" w:cs="Times New Roman"/>
          <w:sz w:val="24"/>
          <w:szCs w:val="24"/>
          <w:lang w:val="en-US"/>
        </w:rPr>
        <w:tab/>
      </w:r>
    </w:p>
    <w:p w:rsidR="008612B5" w:rsidRPr="00EC09C6" w:rsidRDefault="008612B5" w:rsidP="00EC09C6">
      <w:pPr>
        <w:jc w:val="both"/>
        <w:rPr>
          <w:rFonts w:ascii="Times New Roman" w:hAnsi="Times New Roman" w:cs="Times New Roman"/>
          <w:sz w:val="24"/>
          <w:szCs w:val="24"/>
          <w:lang w:val="en-US"/>
        </w:rPr>
      </w:pPr>
    </w:p>
    <w:p w:rsidR="00670DB0" w:rsidRPr="00EC09C6" w:rsidRDefault="00670DB0" w:rsidP="00EC09C6">
      <w:pPr>
        <w:jc w:val="both"/>
        <w:rPr>
          <w:rFonts w:ascii="Times New Roman" w:hAnsi="Times New Roman" w:cs="Times New Roman"/>
          <w:sz w:val="24"/>
          <w:szCs w:val="24"/>
          <w:lang w:val="en-US"/>
        </w:rPr>
      </w:pPr>
    </w:p>
    <w:p w:rsidR="00A568A7" w:rsidRPr="00EC09C6" w:rsidRDefault="00A568A7" w:rsidP="00EC09C6">
      <w:pPr>
        <w:jc w:val="both"/>
        <w:rPr>
          <w:rFonts w:ascii="Times New Roman" w:hAnsi="Times New Roman" w:cs="Times New Roman"/>
          <w:sz w:val="24"/>
          <w:szCs w:val="24"/>
          <w:lang w:val="en-US"/>
        </w:rPr>
      </w:pPr>
    </w:p>
    <w:p w:rsidR="00A568A7" w:rsidRPr="00EC09C6" w:rsidRDefault="00A568A7" w:rsidP="00EC09C6">
      <w:pPr>
        <w:jc w:val="both"/>
        <w:rPr>
          <w:rFonts w:ascii="Times New Roman" w:hAnsi="Times New Roman" w:cs="Times New Roman"/>
          <w:sz w:val="24"/>
          <w:szCs w:val="24"/>
          <w:lang w:val="en-US"/>
        </w:rPr>
      </w:pPr>
    </w:p>
    <w:p w:rsidR="00A568A7" w:rsidRPr="00EC09C6" w:rsidRDefault="00A568A7" w:rsidP="00EC09C6">
      <w:pPr>
        <w:jc w:val="both"/>
        <w:rPr>
          <w:rFonts w:ascii="Times New Roman" w:hAnsi="Times New Roman" w:cs="Times New Roman"/>
          <w:sz w:val="24"/>
          <w:szCs w:val="24"/>
          <w:lang w:val="en-US"/>
        </w:rPr>
      </w:pPr>
    </w:p>
    <w:p w:rsidR="00A568A7" w:rsidRDefault="00A568A7" w:rsidP="00EC09C6">
      <w:pPr>
        <w:jc w:val="both"/>
        <w:rPr>
          <w:rFonts w:ascii="Times New Roman" w:hAnsi="Times New Roman" w:cs="Times New Roman"/>
          <w:sz w:val="24"/>
          <w:szCs w:val="24"/>
          <w:lang w:val="en-US"/>
        </w:rPr>
      </w:pPr>
    </w:p>
    <w:p w:rsidR="00F35B18" w:rsidRPr="00EC09C6" w:rsidRDefault="00F35B18" w:rsidP="00EC09C6">
      <w:pPr>
        <w:jc w:val="both"/>
        <w:rPr>
          <w:rFonts w:ascii="Times New Roman" w:hAnsi="Times New Roman" w:cs="Times New Roman"/>
          <w:sz w:val="24"/>
          <w:szCs w:val="24"/>
          <w:lang w:val="en-US"/>
        </w:rPr>
      </w:pPr>
    </w:p>
    <w:p w:rsidR="00A568A7" w:rsidRPr="00EC09C6" w:rsidRDefault="00A568A7" w:rsidP="00EC09C6">
      <w:pPr>
        <w:jc w:val="both"/>
        <w:rPr>
          <w:rFonts w:ascii="Times New Roman" w:hAnsi="Times New Roman" w:cs="Times New Roman"/>
          <w:sz w:val="24"/>
          <w:szCs w:val="24"/>
          <w:lang w:val="en-US"/>
        </w:rPr>
      </w:pPr>
    </w:p>
    <w:p w:rsidR="00A5385A" w:rsidRPr="006A3876" w:rsidRDefault="00A5385A" w:rsidP="006A3876">
      <w:pPr>
        <w:jc w:val="center"/>
        <w:rPr>
          <w:rFonts w:ascii="Times New Roman" w:hAnsi="Times New Roman" w:cs="Times New Roman"/>
          <w:b/>
          <w:bCs/>
          <w:sz w:val="40"/>
          <w:szCs w:val="40"/>
          <w:u w:val="single"/>
          <w:lang w:val="en-US"/>
        </w:rPr>
      </w:pPr>
      <w:r w:rsidRPr="006A3876">
        <w:rPr>
          <w:rFonts w:ascii="Times New Roman" w:hAnsi="Times New Roman" w:cs="Times New Roman"/>
          <w:b/>
          <w:bCs/>
          <w:sz w:val="40"/>
          <w:szCs w:val="40"/>
          <w:u w:val="single"/>
          <w:lang w:val="en-US"/>
        </w:rPr>
        <w:lastRenderedPageBreak/>
        <w:t>Introduction:</w:t>
      </w:r>
    </w:p>
    <w:p w:rsidR="00AE769C" w:rsidRPr="00EC09C6" w:rsidRDefault="00AE769C" w:rsidP="00EC09C6">
      <w:pPr>
        <w:jc w:val="both"/>
        <w:rPr>
          <w:rFonts w:ascii="Times New Roman" w:hAnsi="Times New Roman" w:cs="Times New Roman"/>
          <w:b/>
          <w:bCs/>
          <w:sz w:val="24"/>
          <w:szCs w:val="24"/>
          <w:u w:val="single"/>
          <w:lang w:val="en-US"/>
        </w:rPr>
      </w:pPr>
    </w:p>
    <w:p w:rsidR="0084034F" w:rsidRPr="00EC09C6" w:rsidRDefault="00274EAF" w:rsidP="00EC09C6">
      <w:pPr>
        <w:jc w:val="both"/>
        <w:rPr>
          <w:rFonts w:ascii="Times New Roman" w:hAnsi="Times New Roman" w:cs="Times New Roman"/>
          <w:sz w:val="24"/>
          <w:szCs w:val="24"/>
          <w:lang w:val="en-US"/>
        </w:rPr>
      </w:pPr>
      <w:r w:rsidRPr="00EC09C6">
        <w:rPr>
          <w:rFonts w:ascii="Times New Roman" w:hAnsi="Times New Roman" w:cs="Times New Roman"/>
          <w:sz w:val="24"/>
          <w:szCs w:val="24"/>
          <w:lang w:val="en-US"/>
        </w:rPr>
        <w:t xml:space="preserve">The topic </w:t>
      </w:r>
      <w:r w:rsidR="00A53AF6" w:rsidRPr="00EC09C6">
        <w:rPr>
          <w:rFonts w:ascii="Times New Roman" w:hAnsi="Times New Roman" w:cs="Times New Roman"/>
          <w:sz w:val="24"/>
          <w:szCs w:val="24"/>
          <w:lang w:val="en-US"/>
        </w:rPr>
        <w:t>will introd</w:t>
      </w:r>
      <w:r w:rsidRPr="00EC09C6">
        <w:rPr>
          <w:rFonts w:ascii="Times New Roman" w:hAnsi="Times New Roman" w:cs="Times New Roman"/>
          <w:sz w:val="24"/>
          <w:szCs w:val="24"/>
          <w:lang w:val="en-US"/>
        </w:rPr>
        <w:t xml:space="preserve">uce you to </w:t>
      </w:r>
      <w:r w:rsidR="00A53AF6" w:rsidRPr="00EC09C6">
        <w:rPr>
          <w:rFonts w:ascii="Times New Roman" w:hAnsi="Times New Roman" w:cs="Times New Roman"/>
          <w:sz w:val="24"/>
          <w:szCs w:val="24"/>
          <w:lang w:val="en-US"/>
        </w:rPr>
        <w:t>the organizational structure</w:t>
      </w:r>
      <w:r w:rsidRPr="00EC09C6">
        <w:rPr>
          <w:rFonts w:ascii="Times New Roman" w:hAnsi="Times New Roman" w:cs="Times New Roman"/>
          <w:sz w:val="24"/>
          <w:szCs w:val="24"/>
          <w:lang w:val="en-US"/>
        </w:rPr>
        <w:t xml:space="preserve"> and culture</w:t>
      </w:r>
      <w:r w:rsidR="00A53AF6" w:rsidRPr="00EC09C6">
        <w:rPr>
          <w:rFonts w:ascii="Times New Roman" w:hAnsi="Times New Roman" w:cs="Times New Roman"/>
          <w:sz w:val="24"/>
          <w:szCs w:val="24"/>
          <w:lang w:val="en-US"/>
        </w:rPr>
        <w:t xml:space="preserve">, as well as to organizational behavior in </w:t>
      </w:r>
      <w:r w:rsidR="00645563" w:rsidRPr="00EC09C6">
        <w:rPr>
          <w:rFonts w:ascii="Times New Roman" w:hAnsi="Times New Roman" w:cs="Times New Roman"/>
          <w:sz w:val="24"/>
          <w:szCs w:val="24"/>
          <w:lang w:val="en-US"/>
        </w:rPr>
        <w:t xml:space="preserve">variety of </w:t>
      </w:r>
      <w:r w:rsidR="00A53AF6" w:rsidRPr="00EC09C6">
        <w:rPr>
          <w:rFonts w:ascii="Times New Roman" w:hAnsi="Times New Roman" w:cs="Times New Roman"/>
          <w:sz w:val="24"/>
          <w:szCs w:val="24"/>
          <w:lang w:val="en-US"/>
        </w:rPr>
        <w:t>organizations.</w:t>
      </w:r>
      <w:r w:rsidR="00B55D6C" w:rsidRPr="00EC09C6">
        <w:rPr>
          <w:rFonts w:ascii="Times New Roman" w:hAnsi="Times New Roman" w:cs="Times New Roman"/>
          <w:sz w:val="24"/>
          <w:szCs w:val="24"/>
          <w:lang w:val="en-US"/>
        </w:rPr>
        <w:t xml:space="preserve"> </w:t>
      </w:r>
      <w:r w:rsidR="001822C9" w:rsidRPr="00EC09C6">
        <w:rPr>
          <w:rFonts w:ascii="Times New Roman" w:hAnsi="Times New Roman" w:cs="Times New Roman"/>
          <w:sz w:val="24"/>
          <w:szCs w:val="24"/>
          <w:lang w:val="en-US"/>
        </w:rPr>
        <w:t>I</w:t>
      </w:r>
      <w:r w:rsidR="00D55D0C">
        <w:rPr>
          <w:rFonts w:ascii="Times New Roman" w:hAnsi="Times New Roman" w:cs="Times New Roman"/>
          <w:sz w:val="24"/>
          <w:szCs w:val="24"/>
          <w:lang w:val="en-US"/>
        </w:rPr>
        <w:t>t</w:t>
      </w:r>
      <w:r w:rsidR="00D21767" w:rsidRPr="00EC09C6">
        <w:rPr>
          <w:rFonts w:ascii="Times New Roman" w:hAnsi="Times New Roman" w:cs="Times New Roman"/>
          <w:sz w:val="24"/>
          <w:szCs w:val="24"/>
          <w:lang w:val="en-US"/>
        </w:rPr>
        <w:t xml:space="preserve"> will analyze the relationship between organizational structure</w:t>
      </w:r>
      <w:r w:rsidR="00B02BC4" w:rsidRPr="00EC09C6">
        <w:rPr>
          <w:rFonts w:ascii="Times New Roman" w:hAnsi="Times New Roman" w:cs="Times New Roman"/>
          <w:sz w:val="24"/>
          <w:szCs w:val="24"/>
          <w:lang w:val="en-US"/>
        </w:rPr>
        <w:t xml:space="preserve">, </w:t>
      </w:r>
      <w:r w:rsidR="00D21767" w:rsidRPr="00EC09C6">
        <w:rPr>
          <w:rFonts w:ascii="Times New Roman" w:hAnsi="Times New Roman" w:cs="Times New Roman"/>
          <w:sz w:val="24"/>
          <w:szCs w:val="24"/>
          <w:lang w:val="en-US"/>
        </w:rPr>
        <w:t>culture</w:t>
      </w:r>
      <w:r w:rsidR="00B02BC4" w:rsidRPr="00EC09C6">
        <w:rPr>
          <w:rFonts w:ascii="Times New Roman" w:hAnsi="Times New Roman" w:cs="Times New Roman"/>
          <w:sz w:val="24"/>
          <w:szCs w:val="24"/>
          <w:lang w:val="en-US"/>
        </w:rPr>
        <w:t>, people and performance</w:t>
      </w:r>
      <w:r w:rsidR="00D21767" w:rsidRPr="00EC09C6">
        <w:rPr>
          <w:rFonts w:ascii="Times New Roman" w:hAnsi="Times New Roman" w:cs="Times New Roman"/>
          <w:sz w:val="24"/>
          <w:szCs w:val="24"/>
          <w:lang w:val="en-US"/>
        </w:rPr>
        <w:t>.</w:t>
      </w:r>
      <w:r w:rsidR="0084034F" w:rsidRPr="00EC09C6">
        <w:rPr>
          <w:rFonts w:ascii="Times New Roman" w:hAnsi="Times New Roman" w:cs="Times New Roman"/>
          <w:sz w:val="24"/>
          <w:szCs w:val="24"/>
          <w:lang w:val="en-US"/>
        </w:rPr>
        <w:t xml:space="preserve"> </w:t>
      </w:r>
    </w:p>
    <w:p w:rsidR="001822C9" w:rsidRPr="00EC09C6" w:rsidRDefault="001822C9" w:rsidP="00EC09C6">
      <w:pPr>
        <w:jc w:val="both"/>
        <w:rPr>
          <w:rFonts w:ascii="Times New Roman" w:hAnsi="Times New Roman" w:cs="Times New Roman"/>
          <w:sz w:val="24"/>
          <w:szCs w:val="24"/>
          <w:lang w:val="en-US"/>
        </w:rPr>
      </w:pPr>
      <w:r w:rsidRPr="00EC09C6">
        <w:rPr>
          <w:rFonts w:ascii="Times New Roman" w:hAnsi="Times New Roman" w:cs="Times New Roman"/>
          <w:sz w:val="24"/>
          <w:szCs w:val="24"/>
          <w:lang w:val="en-US"/>
        </w:rPr>
        <w:t>I</w:t>
      </w:r>
      <w:r w:rsidR="00D55D0C">
        <w:rPr>
          <w:rFonts w:ascii="Times New Roman" w:hAnsi="Times New Roman" w:cs="Times New Roman"/>
          <w:sz w:val="24"/>
          <w:szCs w:val="24"/>
          <w:lang w:val="en-US"/>
        </w:rPr>
        <w:t xml:space="preserve">t </w:t>
      </w:r>
      <w:r w:rsidR="00D21767" w:rsidRPr="00EC09C6">
        <w:rPr>
          <w:rFonts w:ascii="Times New Roman" w:hAnsi="Times New Roman" w:cs="Times New Roman"/>
          <w:sz w:val="24"/>
          <w:szCs w:val="24"/>
          <w:lang w:val="en-US"/>
        </w:rPr>
        <w:t xml:space="preserve">will describe the organizational results after a thorough analysis of the </w:t>
      </w:r>
      <w:r w:rsidR="005A425A" w:rsidRPr="00EC09C6">
        <w:rPr>
          <w:rFonts w:ascii="Times New Roman" w:hAnsi="Times New Roman" w:cs="Times New Roman"/>
          <w:sz w:val="24"/>
          <w:szCs w:val="24"/>
          <w:lang w:val="en-US"/>
        </w:rPr>
        <w:t xml:space="preserve">flat and hierarchical </w:t>
      </w:r>
      <w:r w:rsidR="00D21767" w:rsidRPr="00EC09C6">
        <w:rPr>
          <w:rFonts w:ascii="Times New Roman" w:hAnsi="Times New Roman" w:cs="Times New Roman"/>
          <w:sz w:val="24"/>
          <w:szCs w:val="24"/>
          <w:lang w:val="en-US"/>
        </w:rPr>
        <w:t>organizational structure</w:t>
      </w:r>
      <w:r w:rsidR="005A425A" w:rsidRPr="00EC09C6">
        <w:rPr>
          <w:rFonts w:ascii="Times New Roman" w:hAnsi="Times New Roman" w:cs="Times New Roman"/>
          <w:sz w:val="24"/>
          <w:szCs w:val="24"/>
          <w:lang w:val="en-US"/>
        </w:rPr>
        <w:t xml:space="preserve">, </w:t>
      </w:r>
      <w:r w:rsidR="00D21767" w:rsidRPr="00EC09C6">
        <w:rPr>
          <w:rFonts w:ascii="Times New Roman" w:hAnsi="Times New Roman" w:cs="Times New Roman"/>
          <w:sz w:val="24"/>
          <w:szCs w:val="24"/>
          <w:lang w:val="en-US"/>
        </w:rPr>
        <w:t>the types</w:t>
      </w:r>
      <w:r w:rsidR="001C520A" w:rsidRPr="00EC09C6">
        <w:rPr>
          <w:rFonts w:ascii="Times New Roman" w:hAnsi="Times New Roman" w:cs="Times New Roman"/>
          <w:sz w:val="24"/>
          <w:szCs w:val="24"/>
          <w:lang w:val="en-US"/>
        </w:rPr>
        <w:t xml:space="preserve"> of organization</w:t>
      </w:r>
      <w:r w:rsidR="0053106E" w:rsidRPr="00EC09C6">
        <w:rPr>
          <w:rFonts w:ascii="Times New Roman" w:hAnsi="Times New Roman" w:cs="Times New Roman"/>
          <w:sz w:val="24"/>
          <w:szCs w:val="24"/>
          <w:lang w:val="en-US"/>
        </w:rPr>
        <w:t xml:space="preserve"> divided as private and public sector</w:t>
      </w:r>
      <w:r w:rsidR="00D21767" w:rsidRPr="00EC09C6">
        <w:rPr>
          <w:rFonts w:ascii="Times New Roman" w:hAnsi="Times New Roman" w:cs="Times New Roman"/>
          <w:sz w:val="24"/>
          <w:szCs w:val="24"/>
          <w:lang w:val="en-US"/>
        </w:rPr>
        <w:t xml:space="preserve"> and how they affect the organizations</w:t>
      </w:r>
      <w:r w:rsidR="003B78FD" w:rsidRPr="00EC09C6">
        <w:rPr>
          <w:rFonts w:ascii="Times New Roman" w:hAnsi="Times New Roman" w:cs="Times New Roman"/>
          <w:sz w:val="24"/>
          <w:szCs w:val="24"/>
          <w:lang w:val="en-US"/>
        </w:rPr>
        <w:t xml:space="preserve">’ performance. </w:t>
      </w:r>
      <w:r w:rsidR="00645563" w:rsidRPr="00EC09C6">
        <w:rPr>
          <w:rFonts w:ascii="Times New Roman" w:hAnsi="Times New Roman" w:cs="Times New Roman"/>
          <w:sz w:val="24"/>
          <w:szCs w:val="24"/>
        </w:rPr>
        <w:t xml:space="preserve">It will </w:t>
      </w:r>
      <w:r w:rsidR="00286410" w:rsidRPr="00EC09C6">
        <w:rPr>
          <w:rFonts w:ascii="Times New Roman" w:hAnsi="Times New Roman" w:cs="Times New Roman"/>
          <w:sz w:val="24"/>
          <w:szCs w:val="24"/>
        </w:rPr>
        <w:t xml:space="preserve">trace the effect of various factors on individual </w:t>
      </w:r>
      <w:r w:rsidR="00B55D6C" w:rsidRPr="00EC09C6">
        <w:rPr>
          <w:rFonts w:ascii="Times New Roman" w:hAnsi="Times New Roman" w:cs="Times New Roman"/>
          <w:sz w:val="24"/>
          <w:szCs w:val="24"/>
        </w:rPr>
        <w:t>behaviour</w:t>
      </w:r>
      <w:r w:rsidR="003B78FD" w:rsidRPr="00EC09C6">
        <w:rPr>
          <w:rFonts w:ascii="Times New Roman" w:hAnsi="Times New Roman" w:cs="Times New Roman"/>
          <w:sz w:val="24"/>
          <w:szCs w:val="24"/>
        </w:rPr>
        <w:t xml:space="preserve"> and types of management approach</w:t>
      </w:r>
      <w:r w:rsidRPr="00EC09C6">
        <w:rPr>
          <w:rFonts w:ascii="Times New Roman" w:hAnsi="Times New Roman" w:cs="Times New Roman"/>
          <w:sz w:val="24"/>
          <w:szCs w:val="24"/>
        </w:rPr>
        <w:t xml:space="preserve"> in Top management, Middle and Supervisory management.</w:t>
      </w:r>
      <w:r w:rsidR="00C63B2A" w:rsidRPr="00EC09C6">
        <w:rPr>
          <w:rFonts w:ascii="Times New Roman" w:hAnsi="Times New Roman" w:cs="Times New Roman"/>
          <w:sz w:val="24"/>
          <w:szCs w:val="24"/>
        </w:rPr>
        <w:t xml:space="preserve"> (Appendix: Table 1 Levels of management)</w:t>
      </w:r>
    </w:p>
    <w:p w:rsidR="0084034F" w:rsidRPr="00EC09C6" w:rsidRDefault="001822C9" w:rsidP="00EC09C6">
      <w:pPr>
        <w:jc w:val="both"/>
        <w:rPr>
          <w:rFonts w:ascii="Times New Roman" w:hAnsi="Times New Roman" w:cs="Times New Roman"/>
          <w:sz w:val="24"/>
          <w:szCs w:val="24"/>
          <w:lang w:val="en-US"/>
        </w:rPr>
      </w:pPr>
      <w:r w:rsidRPr="00EC09C6">
        <w:rPr>
          <w:rFonts w:ascii="Times New Roman" w:hAnsi="Times New Roman" w:cs="Times New Roman"/>
          <w:sz w:val="24"/>
          <w:szCs w:val="24"/>
          <w:lang w:val="en-US"/>
        </w:rPr>
        <w:t>I</w:t>
      </w:r>
      <w:r w:rsidR="00D55D0C">
        <w:rPr>
          <w:rFonts w:ascii="Times New Roman" w:hAnsi="Times New Roman" w:cs="Times New Roman"/>
          <w:sz w:val="24"/>
          <w:szCs w:val="24"/>
          <w:lang w:val="en-US"/>
        </w:rPr>
        <w:t>t</w:t>
      </w:r>
      <w:r w:rsidR="00D40649" w:rsidRPr="00EC09C6">
        <w:rPr>
          <w:rFonts w:ascii="Times New Roman" w:hAnsi="Times New Roman" w:cs="Times New Roman"/>
          <w:sz w:val="24"/>
          <w:szCs w:val="24"/>
          <w:lang w:val="en-US"/>
        </w:rPr>
        <w:t xml:space="preserve"> will</w:t>
      </w:r>
      <w:r w:rsidR="004D1589" w:rsidRPr="00EC09C6">
        <w:rPr>
          <w:rFonts w:ascii="Times New Roman" w:hAnsi="Times New Roman" w:cs="Times New Roman"/>
          <w:sz w:val="24"/>
          <w:szCs w:val="24"/>
          <w:lang w:val="en-US"/>
        </w:rPr>
        <w:t xml:space="preserve"> </w:t>
      </w:r>
      <w:r w:rsidR="00DE057C" w:rsidRPr="00EC09C6">
        <w:rPr>
          <w:rFonts w:ascii="Times New Roman" w:hAnsi="Times New Roman" w:cs="Times New Roman"/>
          <w:sz w:val="24"/>
          <w:szCs w:val="24"/>
        </w:rPr>
        <w:t>coherently</w:t>
      </w:r>
      <w:r w:rsidR="0084034F" w:rsidRPr="00EC09C6">
        <w:rPr>
          <w:rFonts w:ascii="Times New Roman" w:hAnsi="Times New Roman" w:cs="Times New Roman"/>
          <w:sz w:val="24"/>
          <w:szCs w:val="24"/>
        </w:rPr>
        <w:t xml:space="preserve"> analyse the relationship between </w:t>
      </w:r>
      <w:r w:rsidR="00B5045F" w:rsidRPr="00EC09C6">
        <w:rPr>
          <w:rFonts w:ascii="Times New Roman" w:hAnsi="Times New Roman" w:cs="Times New Roman"/>
          <w:sz w:val="24"/>
          <w:szCs w:val="24"/>
        </w:rPr>
        <w:t>structures</w:t>
      </w:r>
      <w:r w:rsidR="0084034F" w:rsidRPr="00EC09C6">
        <w:rPr>
          <w:rFonts w:ascii="Times New Roman" w:hAnsi="Times New Roman" w:cs="Times New Roman"/>
          <w:sz w:val="24"/>
          <w:szCs w:val="24"/>
        </w:rPr>
        <w:t xml:space="preserve">, </w:t>
      </w:r>
      <w:r w:rsidR="004239B0" w:rsidRPr="00EC09C6">
        <w:rPr>
          <w:rFonts w:ascii="Times New Roman" w:hAnsi="Times New Roman" w:cs="Times New Roman"/>
          <w:sz w:val="24"/>
          <w:szCs w:val="24"/>
          <w:lang w:val="en-US"/>
        </w:rPr>
        <w:t xml:space="preserve">three layers of </w:t>
      </w:r>
      <w:r w:rsidR="0084034F" w:rsidRPr="00EC09C6">
        <w:rPr>
          <w:rFonts w:ascii="Times New Roman" w:hAnsi="Times New Roman" w:cs="Times New Roman"/>
          <w:sz w:val="24"/>
          <w:szCs w:val="24"/>
        </w:rPr>
        <w:t>culture</w:t>
      </w:r>
      <w:r w:rsidR="004239B0" w:rsidRPr="00EC09C6">
        <w:rPr>
          <w:rFonts w:ascii="Times New Roman" w:hAnsi="Times New Roman" w:cs="Times New Roman"/>
          <w:sz w:val="24"/>
          <w:szCs w:val="24"/>
          <w:lang w:val="en-US"/>
        </w:rPr>
        <w:t xml:space="preserve"> – </w:t>
      </w:r>
      <w:r w:rsidR="00B55D6C" w:rsidRPr="00EC09C6">
        <w:rPr>
          <w:rFonts w:ascii="Times New Roman" w:hAnsi="Times New Roman" w:cs="Times New Roman"/>
          <w:sz w:val="24"/>
          <w:szCs w:val="24"/>
          <w:lang w:val="en-US"/>
        </w:rPr>
        <w:t>artifacts</w:t>
      </w:r>
      <w:r w:rsidR="004239B0" w:rsidRPr="00EC09C6">
        <w:rPr>
          <w:rFonts w:ascii="Times New Roman" w:hAnsi="Times New Roman" w:cs="Times New Roman"/>
          <w:sz w:val="24"/>
          <w:szCs w:val="24"/>
          <w:lang w:val="en-US"/>
        </w:rPr>
        <w:t xml:space="preserve"> and attitudes</w:t>
      </w:r>
      <w:r w:rsidR="002D00D8" w:rsidRPr="00EC09C6">
        <w:rPr>
          <w:rFonts w:ascii="Times New Roman" w:hAnsi="Times New Roman" w:cs="Times New Roman"/>
          <w:sz w:val="24"/>
          <w:szCs w:val="24"/>
          <w:lang w:val="en-US"/>
        </w:rPr>
        <w:t xml:space="preserve">, norms and values, </w:t>
      </w:r>
      <w:r w:rsidR="002273D4" w:rsidRPr="00EC09C6">
        <w:rPr>
          <w:rFonts w:ascii="Times New Roman" w:hAnsi="Times New Roman" w:cs="Times New Roman"/>
          <w:sz w:val="24"/>
          <w:szCs w:val="24"/>
          <w:lang w:val="en-US"/>
        </w:rPr>
        <w:t xml:space="preserve">and </w:t>
      </w:r>
      <w:r w:rsidR="002D00D8" w:rsidRPr="00EC09C6">
        <w:rPr>
          <w:rFonts w:ascii="Times New Roman" w:hAnsi="Times New Roman" w:cs="Times New Roman"/>
          <w:sz w:val="24"/>
          <w:szCs w:val="24"/>
          <w:lang w:val="en-US"/>
        </w:rPr>
        <w:t>basic assumption</w:t>
      </w:r>
      <w:r w:rsidR="002273D4" w:rsidRPr="00EC09C6">
        <w:rPr>
          <w:rFonts w:ascii="Times New Roman" w:hAnsi="Times New Roman" w:cs="Times New Roman"/>
          <w:sz w:val="24"/>
          <w:szCs w:val="24"/>
          <w:lang w:val="en-US"/>
        </w:rPr>
        <w:t xml:space="preserve">; </w:t>
      </w:r>
      <w:r w:rsidR="0084034F" w:rsidRPr="00EC09C6">
        <w:rPr>
          <w:rFonts w:ascii="Times New Roman" w:hAnsi="Times New Roman" w:cs="Times New Roman"/>
          <w:sz w:val="24"/>
          <w:szCs w:val="24"/>
        </w:rPr>
        <w:t>people and organisational</w:t>
      </w:r>
      <w:r w:rsidRPr="00EC09C6">
        <w:rPr>
          <w:rFonts w:ascii="Times New Roman" w:hAnsi="Times New Roman" w:cs="Times New Roman"/>
          <w:sz w:val="24"/>
          <w:szCs w:val="24"/>
          <w:lang w:val="en-US"/>
        </w:rPr>
        <w:t xml:space="preserve"> </w:t>
      </w:r>
      <w:r w:rsidR="0084034F" w:rsidRPr="00EC09C6">
        <w:rPr>
          <w:rFonts w:ascii="Times New Roman" w:hAnsi="Times New Roman" w:cs="Times New Roman"/>
          <w:sz w:val="24"/>
          <w:szCs w:val="24"/>
        </w:rPr>
        <w:t>performance</w:t>
      </w:r>
      <w:r w:rsidR="00415809">
        <w:rPr>
          <w:rFonts w:ascii="Times New Roman" w:hAnsi="Times New Roman" w:cs="Times New Roman"/>
          <w:sz w:val="24"/>
          <w:szCs w:val="24"/>
          <w:lang w:val="en-US"/>
        </w:rPr>
        <w:t xml:space="preserve"> to </w:t>
      </w:r>
      <w:r w:rsidR="006B29F4">
        <w:rPr>
          <w:rFonts w:ascii="Times New Roman" w:hAnsi="Times New Roman" w:cs="Times New Roman"/>
          <w:sz w:val="24"/>
          <w:szCs w:val="24"/>
        </w:rPr>
        <w:t xml:space="preserve">shape </w:t>
      </w:r>
      <w:r w:rsidR="0084034F" w:rsidRPr="00EC09C6">
        <w:rPr>
          <w:rFonts w:ascii="Times New Roman" w:hAnsi="Times New Roman" w:cs="Times New Roman"/>
          <w:sz w:val="24"/>
          <w:szCs w:val="24"/>
        </w:rPr>
        <w:t xml:space="preserve">effective management and </w:t>
      </w:r>
      <w:r w:rsidR="00FF6E72" w:rsidRPr="00EC09C6">
        <w:rPr>
          <w:rFonts w:ascii="Times New Roman" w:hAnsi="Times New Roman" w:cs="Times New Roman"/>
          <w:sz w:val="24"/>
          <w:szCs w:val="24"/>
        </w:rPr>
        <w:t>direction</w:t>
      </w:r>
      <w:r w:rsidR="004239B0" w:rsidRPr="00EC09C6">
        <w:rPr>
          <w:rFonts w:ascii="Times New Roman" w:hAnsi="Times New Roman" w:cs="Times New Roman"/>
          <w:sz w:val="24"/>
          <w:szCs w:val="24"/>
          <w:lang w:val="en-US"/>
        </w:rPr>
        <w:t>.</w:t>
      </w:r>
    </w:p>
    <w:p w:rsidR="00B11A2D" w:rsidRDefault="00FD66A9" w:rsidP="00EC09C6">
      <w:pPr>
        <w:tabs>
          <w:tab w:val="left" w:pos="6664"/>
        </w:tabs>
        <w:jc w:val="both"/>
        <w:rPr>
          <w:rFonts w:ascii="Times New Roman" w:eastAsia="Calibri" w:hAnsi="Times New Roman" w:cs="Times New Roman"/>
          <w:sz w:val="24"/>
          <w:szCs w:val="24"/>
          <w:lang w:val="en-US"/>
        </w:rPr>
      </w:pPr>
      <w:r w:rsidRPr="00FD66A9">
        <w:rPr>
          <w:rFonts w:ascii="Times New Roman" w:eastAsia="Calibri" w:hAnsi="Times New Roman" w:cs="Times New Roman"/>
          <w:sz w:val="24"/>
          <w:szCs w:val="24"/>
          <w:lang w:val="en-US"/>
        </w:rPr>
        <w:t xml:space="preserve">The report will assess the behavioral approach to management through </w:t>
      </w:r>
      <w:r w:rsidR="00CE3A0B">
        <w:rPr>
          <w:rFonts w:ascii="Times New Roman" w:eastAsia="Calibri" w:hAnsi="Times New Roman" w:cs="Times New Roman"/>
          <w:sz w:val="24"/>
          <w:szCs w:val="24"/>
          <w:lang w:val="en-US"/>
        </w:rPr>
        <w:t>considering what</w:t>
      </w:r>
      <w:r w:rsidRPr="00FD66A9">
        <w:rPr>
          <w:rFonts w:ascii="Times New Roman" w:eastAsia="Calibri" w:hAnsi="Times New Roman" w:cs="Times New Roman"/>
          <w:sz w:val="24"/>
          <w:szCs w:val="24"/>
          <w:lang w:val="en-US"/>
        </w:rPr>
        <w:t xml:space="preserve"> influence contrasts in personal conduct. It will deliver a current proposal of the significance of organizations’ flexibility to alter structure and behavior.</w:t>
      </w:r>
      <w:r w:rsidR="00B55D6C" w:rsidRPr="00EC09C6">
        <w:rPr>
          <w:rFonts w:ascii="Times New Roman" w:eastAsia="Calibri" w:hAnsi="Times New Roman" w:cs="Times New Roman"/>
          <w:sz w:val="24"/>
          <w:szCs w:val="24"/>
          <w:lang w:val="en-US"/>
        </w:rPr>
        <w:tab/>
      </w:r>
    </w:p>
    <w:p w:rsidR="00DE752F" w:rsidRPr="00EC09C6" w:rsidRDefault="00DE752F" w:rsidP="00EC09C6">
      <w:pPr>
        <w:tabs>
          <w:tab w:val="left" w:pos="6664"/>
        </w:tabs>
        <w:jc w:val="both"/>
        <w:rPr>
          <w:rFonts w:ascii="Times New Roman" w:eastAsia="Calibri" w:hAnsi="Times New Roman" w:cs="Times New Roman"/>
          <w:sz w:val="24"/>
          <w:szCs w:val="24"/>
          <w:lang w:val="en-US"/>
        </w:rPr>
      </w:pPr>
    </w:p>
    <w:p w:rsidR="00B11A2D" w:rsidRPr="006A3876" w:rsidRDefault="00DA32F8" w:rsidP="006A3876">
      <w:pPr>
        <w:jc w:val="center"/>
        <w:rPr>
          <w:rFonts w:ascii="Times New Roman" w:eastAsia="Calibri" w:hAnsi="Times New Roman" w:cs="Times New Roman"/>
          <w:b/>
          <w:bCs/>
          <w:sz w:val="40"/>
          <w:szCs w:val="40"/>
          <w:u w:val="single"/>
          <w:lang w:val="en-US"/>
        </w:rPr>
      </w:pPr>
      <w:proofErr w:type="spellStart"/>
      <w:r>
        <w:rPr>
          <w:rFonts w:ascii="Times New Roman" w:eastAsia="Calibri" w:hAnsi="Times New Roman" w:cs="Times New Roman"/>
          <w:b/>
          <w:bCs/>
          <w:sz w:val="40"/>
          <w:szCs w:val="40"/>
          <w:u w:val="single"/>
          <w:lang w:val="en-US"/>
        </w:rPr>
        <w:t>Organis</w:t>
      </w:r>
      <w:r w:rsidR="00B11A2D" w:rsidRPr="006A3876">
        <w:rPr>
          <w:rFonts w:ascii="Times New Roman" w:eastAsia="Calibri" w:hAnsi="Times New Roman" w:cs="Times New Roman"/>
          <w:b/>
          <w:bCs/>
          <w:sz w:val="40"/>
          <w:szCs w:val="40"/>
          <w:u w:val="single"/>
          <w:lang w:val="en-US"/>
        </w:rPr>
        <w:t>ational</w:t>
      </w:r>
      <w:proofErr w:type="spellEnd"/>
      <w:r w:rsidR="00B11A2D" w:rsidRPr="006A3876">
        <w:rPr>
          <w:rFonts w:ascii="Times New Roman" w:eastAsia="Calibri" w:hAnsi="Times New Roman" w:cs="Times New Roman"/>
          <w:b/>
          <w:bCs/>
          <w:sz w:val="40"/>
          <w:szCs w:val="40"/>
          <w:u w:val="single"/>
          <w:lang w:val="en-US"/>
        </w:rPr>
        <w:t xml:space="preserve"> structure and behavior</w:t>
      </w:r>
    </w:p>
    <w:p w:rsidR="0061063D" w:rsidRPr="00EC09C6" w:rsidRDefault="0061063D" w:rsidP="00EC09C6">
      <w:pPr>
        <w:jc w:val="both"/>
        <w:rPr>
          <w:rFonts w:ascii="Times New Roman" w:eastAsia="Calibri" w:hAnsi="Times New Roman" w:cs="Times New Roman"/>
          <w:sz w:val="24"/>
          <w:szCs w:val="24"/>
          <w:lang w:val="en-US"/>
        </w:rPr>
      </w:pPr>
    </w:p>
    <w:p w:rsidR="00E74B21" w:rsidRPr="00EC09C6" w:rsidRDefault="0055406E" w:rsidP="00EC09C6">
      <w:pPr>
        <w:jc w:val="both"/>
        <w:rPr>
          <w:rFonts w:ascii="Times New Roman" w:eastAsia="Calibri" w:hAnsi="Times New Roman" w:cs="Times New Roman"/>
          <w:sz w:val="24"/>
          <w:szCs w:val="24"/>
          <w:lang w:val="en-US"/>
        </w:rPr>
      </w:pPr>
      <w:r w:rsidRPr="00EC09C6">
        <w:rPr>
          <w:rFonts w:ascii="Times New Roman" w:eastAsia="Calibri" w:hAnsi="Times New Roman" w:cs="Times New Roman"/>
          <w:sz w:val="24"/>
          <w:szCs w:val="24"/>
          <w:lang w:val="en-US"/>
        </w:rPr>
        <w:t xml:space="preserve">In order to analyze the relation between the organizational culture, management types and performance, we need to answer the question what </w:t>
      </w:r>
      <w:r w:rsidR="00E74B21" w:rsidRPr="00EC09C6">
        <w:rPr>
          <w:rFonts w:ascii="Times New Roman" w:eastAsia="Calibri" w:hAnsi="Times New Roman" w:cs="Times New Roman"/>
          <w:sz w:val="24"/>
          <w:szCs w:val="24"/>
          <w:lang w:val="en-US"/>
        </w:rPr>
        <w:t>an organizational structure is</w:t>
      </w:r>
      <w:r w:rsidRPr="00EC09C6">
        <w:rPr>
          <w:rFonts w:ascii="Times New Roman" w:eastAsia="Calibri" w:hAnsi="Times New Roman" w:cs="Times New Roman"/>
          <w:sz w:val="24"/>
          <w:szCs w:val="24"/>
          <w:lang w:val="en-US"/>
        </w:rPr>
        <w:t xml:space="preserve">. </w:t>
      </w:r>
      <w:r w:rsidR="00E74B21" w:rsidRPr="00EC09C6">
        <w:rPr>
          <w:rFonts w:ascii="Times New Roman" w:eastAsia="Calibri" w:hAnsi="Times New Roman" w:cs="Times New Roman"/>
          <w:sz w:val="24"/>
          <w:szCs w:val="24"/>
          <w:lang w:val="en-US"/>
        </w:rPr>
        <w:t>Kenton (2021) defines</w:t>
      </w:r>
      <w:r w:rsidR="00524D57" w:rsidRPr="00EC09C6">
        <w:rPr>
          <w:rFonts w:ascii="Times New Roman" w:eastAsia="Calibri" w:hAnsi="Times New Roman" w:cs="Times New Roman"/>
          <w:sz w:val="24"/>
          <w:szCs w:val="24"/>
          <w:lang w:val="en-US"/>
        </w:rPr>
        <w:t xml:space="preserve"> </w:t>
      </w:r>
      <w:r w:rsidR="00BD5D68" w:rsidRPr="00EC09C6">
        <w:rPr>
          <w:rFonts w:ascii="Times New Roman" w:eastAsia="Calibri" w:hAnsi="Times New Roman" w:cs="Times New Roman"/>
          <w:sz w:val="24"/>
          <w:szCs w:val="24"/>
          <w:lang w:val="en-US"/>
        </w:rPr>
        <w:t xml:space="preserve">in </w:t>
      </w:r>
      <w:r w:rsidR="00524D57" w:rsidRPr="00EC09C6">
        <w:rPr>
          <w:rFonts w:ascii="Times New Roman" w:eastAsia="Calibri" w:hAnsi="Times New Roman" w:cs="Times New Roman"/>
          <w:sz w:val="24"/>
          <w:szCs w:val="24"/>
          <w:lang w:val="en-US"/>
        </w:rPr>
        <w:t xml:space="preserve">the </w:t>
      </w:r>
      <w:r w:rsidR="003B6C34" w:rsidRPr="003B6C34">
        <w:rPr>
          <w:rFonts w:ascii="Times New Roman" w:eastAsia="Calibri" w:hAnsi="Times New Roman" w:cs="Times New Roman"/>
          <w:sz w:val="24"/>
          <w:szCs w:val="24"/>
          <w:lang w:val="en-US"/>
        </w:rPr>
        <w:t xml:space="preserve">business article that an organizational structure can be a system that follows how certain works are facilitated to achieve the goals of an organization. These can join rules, parts, and obligations. </w:t>
      </w:r>
      <w:r w:rsidR="00D71624" w:rsidRPr="00EC09C6">
        <w:rPr>
          <w:rFonts w:ascii="Times New Roman" w:eastAsia="Calibri" w:hAnsi="Times New Roman" w:cs="Times New Roman"/>
          <w:sz w:val="24"/>
          <w:szCs w:val="24"/>
          <w:lang w:val="en-US"/>
        </w:rPr>
        <w:t>(Appendix 3, Structure)</w:t>
      </w:r>
    </w:p>
    <w:p w:rsidR="0030219A" w:rsidRPr="00EC09C6" w:rsidRDefault="003B6C34" w:rsidP="00EC09C6">
      <w:pPr>
        <w:jc w:val="both"/>
        <w:rPr>
          <w:rFonts w:ascii="Times New Roman" w:eastAsia="Calibri" w:hAnsi="Times New Roman" w:cs="Times New Roman"/>
          <w:sz w:val="24"/>
          <w:szCs w:val="24"/>
          <w:lang w:val="en-US"/>
        </w:rPr>
      </w:pPr>
      <w:r w:rsidRPr="003B6C34">
        <w:rPr>
          <w:rFonts w:ascii="Times New Roman" w:hAnsi="Times New Roman" w:cs="Times New Roman"/>
          <w:sz w:val="24"/>
          <w:szCs w:val="24"/>
        </w:rPr>
        <w:t>The organizational structure additionally chooses how information streams between levels in the company.  In a centralized structure, choices stream from the top-down, though, in a decentralized structure, decision-making control is spread among diverse levels of the organization.</w:t>
      </w:r>
      <w:r w:rsidR="00DC0109" w:rsidRPr="00DC0109">
        <w:rPr>
          <w:rFonts w:ascii="Times New Roman" w:hAnsi="Times New Roman" w:cs="Times New Roman"/>
          <w:sz w:val="24"/>
          <w:szCs w:val="24"/>
        </w:rPr>
        <w:t xml:space="preserve"> </w:t>
      </w:r>
      <w:r w:rsidR="00C63B2A" w:rsidRPr="00EC09C6">
        <w:rPr>
          <w:rFonts w:ascii="Times New Roman" w:hAnsi="Times New Roman" w:cs="Times New Roman"/>
          <w:sz w:val="24"/>
          <w:szCs w:val="24"/>
        </w:rPr>
        <w:t xml:space="preserve">(Appendix, </w:t>
      </w:r>
      <w:r w:rsidR="003C4C57" w:rsidRPr="00EC09C6">
        <w:rPr>
          <w:rFonts w:ascii="Times New Roman" w:eastAsia="Calibri" w:hAnsi="Times New Roman" w:cs="Times New Roman"/>
          <w:sz w:val="24"/>
          <w:szCs w:val="24"/>
          <w:lang w:val="en-US"/>
        </w:rPr>
        <w:t>Table 2 Patterns of structure and workplace design</w:t>
      </w:r>
      <w:r w:rsidR="00C63B2A" w:rsidRPr="00EC09C6">
        <w:rPr>
          <w:rFonts w:ascii="Times New Roman" w:eastAsia="Calibri" w:hAnsi="Times New Roman" w:cs="Times New Roman"/>
          <w:sz w:val="24"/>
          <w:szCs w:val="24"/>
          <w:lang w:val="en-US"/>
        </w:rPr>
        <w:t>)</w:t>
      </w:r>
    </w:p>
    <w:p w:rsidR="00564B08" w:rsidRPr="00EC09C6" w:rsidRDefault="00BD5D68" w:rsidP="00EC09C6">
      <w:pPr>
        <w:jc w:val="both"/>
        <w:rPr>
          <w:rFonts w:ascii="Times New Roman" w:eastAsia="Calibri" w:hAnsi="Times New Roman" w:cs="Times New Roman"/>
          <w:sz w:val="24"/>
          <w:szCs w:val="24"/>
          <w:lang w:val="en-US"/>
        </w:rPr>
      </w:pPr>
      <w:r w:rsidRPr="00EC09C6">
        <w:rPr>
          <w:rFonts w:ascii="Times New Roman" w:eastAsia="Calibri" w:hAnsi="Times New Roman" w:cs="Times New Roman"/>
          <w:sz w:val="24"/>
          <w:szCs w:val="24"/>
          <w:lang w:val="en-US"/>
        </w:rPr>
        <w:t xml:space="preserve">According to </w:t>
      </w:r>
      <w:r w:rsidR="0030219A" w:rsidRPr="00EC09C6">
        <w:rPr>
          <w:rFonts w:ascii="Times New Roman" w:eastAsia="Calibri" w:hAnsi="Times New Roman" w:cs="Times New Roman"/>
          <w:sz w:val="24"/>
          <w:szCs w:val="24"/>
          <w:lang w:val="en-US"/>
        </w:rPr>
        <w:t>Mu</w:t>
      </w:r>
      <w:r w:rsidR="003639C8" w:rsidRPr="00EC09C6">
        <w:rPr>
          <w:rFonts w:ascii="Times New Roman" w:eastAsia="Calibri" w:hAnsi="Times New Roman" w:cs="Times New Roman"/>
          <w:sz w:val="24"/>
          <w:szCs w:val="24"/>
          <w:lang w:val="en-US"/>
        </w:rPr>
        <w:t>l</w:t>
      </w:r>
      <w:r w:rsidR="0030219A" w:rsidRPr="00EC09C6">
        <w:rPr>
          <w:rFonts w:ascii="Times New Roman" w:eastAsia="Calibri" w:hAnsi="Times New Roman" w:cs="Times New Roman"/>
          <w:sz w:val="24"/>
          <w:szCs w:val="24"/>
          <w:lang w:val="en-US"/>
        </w:rPr>
        <w:t>lins</w:t>
      </w:r>
      <w:r w:rsidR="006923C5" w:rsidRPr="00EC09C6">
        <w:rPr>
          <w:rFonts w:ascii="Times New Roman" w:eastAsia="Calibri" w:hAnsi="Times New Roman" w:cs="Times New Roman"/>
          <w:sz w:val="24"/>
          <w:szCs w:val="24"/>
          <w:lang w:val="en-US"/>
        </w:rPr>
        <w:t>,</w:t>
      </w:r>
      <w:r w:rsidRPr="00EC09C6">
        <w:rPr>
          <w:rFonts w:ascii="Times New Roman" w:eastAsia="Calibri" w:hAnsi="Times New Roman" w:cs="Times New Roman"/>
          <w:sz w:val="24"/>
          <w:szCs w:val="24"/>
          <w:lang w:val="en-US"/>
        </w:rPr>
        <w:t xml:space="preserve"> (</w:t>
      </w:r>
      <w:r w:rsidR="0030219A" w:rsidRPr="00EC09C6">
        <w:rPr>
          <w:rFonts w:ascii="Times New Roman" w:eastAsia="Calibri" w:hAnsi="Times New Roman" w:cs="Times New Roman"/>
          <w:sz w:val="24"/>
          <w:szCs w:val="24"/>
          <w:lang w:val="en-US"/>
        </w:rPr>
        <w:t>2019,</w:t>
      </w:r>
      <w:r w:rsidRPr="00EC09C6">
        <w:rPr>
          <w:rFonts w:ascii="Times New Roman" w:eastAsia="Calibri" w:hAnsi="Times New Roman" w:cs="Times New Roman"/>
          <w:sz w:val="24"/>
          <w:szCs w:val="24"/>
          <w:lang w:val="en-US"/>
        </w:rPr>
        <w:t xml:space="preserve"> p.547)</w:t>
      </w:r>
      <w:r w:rsidR="00E66A10">
        <w:rPr>
          <w:rFonts w:ascii="Times New Roman" w:eastAsia="Calibri" w:hAnsi="Times New Roman" w:cs="Times New Roman"/>
          <w:sz w:val="24"/>
          <w:szCs w:val="24"/>
          <w:lang w:val="en-US"/>
        </w:rPr>
        <w:t xml:space="preserve"> organization culture </w:t>
      </w:r>
      <w:r w:rsidRPr="00EC09C6">
        <w:rPr>
          <w:rFonts w:ascii="Times New Roman" w:eastAsia="Calibri" w:hAnsi="Times New Roman" w:cs="Times New Roman"/>
          <w:sz w:val="24"/>
          <w:szCs w:val="24"/>
          <w:lang w:val="en-US"/>
        </w:rPr>
        <w:t xml:space="preserve">is </w:t>
      </w:r>
      <w:r w:rsidR="003374CA">
        <w:rPr>
          <w:rFonts w:ascii="Times New Roman" w:eastAsia="Calibri" w:hAnsi="Times New Roman" w:cs="Times New Roman"/>
          <w:sz w:val="24"/>
          <w:szCs w:val="24"/>
          <w:lang w:val="en-US"/>
        </w:rPr>
        <w:t xml:space="preserve">difficult to define. </w:t>
      </w:r>
      <w:r w:rsidR="00863F4F">
        <w:rPr>
          <w:rFonts w:ascii="Times New Roman" w:eastAsia="Calibri" w:hAnsi="Times New Roman" w:cs="Times New Roman"/>
          <w:sz w:val="24"/>
          <w:szCs w:val="24"/>
          <w:lang w:val="en-US"/>
        </w:rPr>
        <w:t xml:space="preserve">There is </w:t>
      </w:r>
      <w:r w:rsidR="00863F4F" w:rsidRPr="00863F4F">
        <w:rPr>
          <w:rFonts w:ascii="Times New Roman" w:eastAsia="Calibri" w:hAnsi="Times New Roman" w:cs="Times New Roman"/>
          <w:sz w:val="24"/>
          <w:szCs w:val="24"/>
          <w:lang w:val="en-US"/>
        </w:rPr>
        <w:t xml:space="preserve">perplexity over the contrast between organizational culture and organizational climate. In spite of the fact that individuals may not be mindful of culture, it still contains an unavoidable impact on their behavior and activities. </w:t>
      </w:r>
      <w:r w:rsidR="00663DD0" w:rsidRPr="00663DD0">
        <w:rPr>
          <w:rFonts w:ascii="Times New Roman" w:eastAsia="Calibri" w:hAnsi="Times New Roman" w:cs="Times New Roman"/>
          <w:sz w:val="24"/>
          <w:szCs w:val="24"/>
          <w:lang w:val="en-US"/>
        </w:rPr>
        <w:t>A well-known and essentia</w:t>
      </w:r>
      <w:r w:rsidR="00CF1767">
        <w:rPr>
          <w:rFonts w:ascii="Times New Roman" w:eastAsia="Calibri" w:hAnsi="Times New Roman" w:cs="Times New Roman"/>
          <w:sz w:val="24"/>
          <w:szCs w:val="24"/>
          <w:lang w:val="en-US"/>
        </w:rPr>
        <w:t>l way of studying</w:t>
      </w:r>
      <w:r w:rsidR="00663DD0" w:rsidRPr="00663DD0">
        <w:rPr>
          <w:rFonts w:ascii="Times New Roman" w:eastAsia="Calibri" w:hAnsi="Times New Roman" w:cs="Times New Roman"/>
          <w:sz w:val="24"/>
          <w:szCs w:val="24"/>
          <w:lang w:val="en-US"/>
        </w:rPr>
        <w:t xml:space="preserve"> culture is </w:t>
      </w:r>
      <w:r w:rsidR="00CF1767">
        <w:rPr>
          <w:rFonts w:ascii="Times New Roman" w:eastAsia="Calibri" w:hAnsi="Times New Roman" w:cs="Times New Roman"/>
          <w:sz w:val="24"/>
          <w:szCs w:val="24"/>
          <w:lang w:val="en-US"/>
        </w:rPr>
        <w:t>to find out the business processes, the way the staff is expected to perform and geographical place. Some companies preserve traditions or strive for the most up to date technology.</w:t>
      </w:r>
      <w:r w:rsidR="00663DD0" w:rsidRPr="00663DD0">
        <w:rPr>
          <w:rFonts w:ascii="Times New Roman" w:eastAsia="Calibri" w:hAnsi="Times New Roman" w:cs="Times New Roman"/>
          <w:sz w:val="24"/>
          <w:szCs w:val="24"/>
          <w:lang w:val="en-US"/>
        </w:rPr>
        <w:t xml:space="preserve"> </w:t>
      </w:r>
      <w:r w:rsidR="00A50383" w:rsidRPr="00EC09C6">
        <w:rPr>
          <w:rFonts w:ascii="Times New Roman" w:eastAsia="Calibri" w:hAnsi="Times New Roman" w:cs="Times New Roman"/>
          <w:sz w:val="24"/>
          <w:szCs w:val="24"/>
          <w:lang w:val="en-US"/>
        </w:rPr>
        <w:t>(Appendix 4)</w:t>
      </w:r>
    </w:p>
    <w:p w:rsidR="00564B08" w:rsidRPr="00EC09C6" w:rsidRDefault="00564B08" w:rsidP="00EC09C6">
      <w:pPr>
        <w:jc w:val="both"/>
        <w:rPr>
          <w:rFonts w:ascii="Times New Roman" w:eastAsia="Calibri" w:hAnsi="Times New Roman" w:cs="Times New Roman"/>
          <w:sz w:val="24"/>
          <w:szCs w:val="24"/>
          <w:lang w:val="en-US"/>
        </w:rPr>
      </w:pPr>
    </w:p>
    <w:p w:rsidR="00564B08" w:rsidRPr="006A3876" w:rsidRDefault="00564B08" w:rsidP="006A3876">
      <w:pPr>
        <w:jc w:val="center"/>
        <w:rPr>
          <w:rFonts w:ascii="Times New Roman" w:eastAsia="Calibri" w:hAnsi="Times New Roman" w:cs="Times New Roman"/>
          <w:b/>
          <w:bCs/>
          <w:sz w:val="40"/>
          <w:szCs w:val="40"/>
          <w:u w:val="single"/>
          <w:lang w:val="en-US"/>
        </w:rPr>
      </w:pPr>
      <w:r w:rsidRPr="006A3876">
        <w:rPr>
          <w:rFonts w:ascii="Times New Roman" w:eastAsia="Calibri" w:hAnsi="Times New Roman" w:cs="Times New Roman"/>
          <w:b/>
          <w:bCs/>
          <w:sz w:val="40"/>
          <w:szCs w:val="40"/>
          <w:u w:val="single"/>
          <w:lang w:val="en-US"/>
        </w:rPr>
        <w:t>Nature of Managerial work</w:t>
      </w:r>
    </w:p>
    <w:p w:rsidR="00564B08" w:rsidRPr="00EC09C6" w:rsidRDefault="00564B08" w:rsidP="00EC09C6">
      <w:pPr>
        <w:jc w:val="both"/>
        <w:rPr>
          <w:rFonts w:ascii="Times New Roman" w:eastAsia="Calibri" w:hAnsi="Times New Roman" w:cs="Times New Roman"/>
          <w:sz w:val="24"/>
          <w:szCs w:val="24"/>
          <w:lang w:val="en-US"/>
        </w:rPr>
      </w:pPr>
    </w:p>
    <w:p w:rsidR="00D103CC" w:rsidRPr="00455291" w:rsidRDefault="00CB38C8" w:rsidP="00EC09C6">
      <w:pPr>
        <w:jc w:val="both"/>
        <w:rPr>
          <w:rFonts w:ascii="Times New Roman" w:eastAsia="Calibri" w:hAnsi="Times New Roman" w:cs="Times New Roman"/>
          <w:sz w:val="24"/>
          <w:szCs w:val="24"/>
        </w:rPr>
      </w:pPr>
      <w:r w:rsidRPr="00EC09C6">
        <w:rPr>
          <w:rFonts w:ascii="Times New Roman" w:eastAsia="Calibri" w:hAnsi="Times New Roman" w:cs="Times New Roman"/>
          <w:sz w:val="24"/>
          <w:szCs w:val="24"/>
          <w:lang w:val="en-US"/>
        </w:rPr>
        <w:t xml:space="preserve">It is important </w:t>
      </w:r>
      <w:r w:rsidR="001C0849" w:rsidRPr="001C0849">
        <w:rPr>
          <w:rFonts w:ascii="Times New Roman" w:eastAsia="Calibri" w:hAnsi="Times New Roman" w:cs="Times New Roman"/>
          <w:sz w:val="24"/>
          <w:szCs w:val="24"/>
          <w:lang w:val="en-US"/>
        </w:rPr>
        <w:t xml:space="preserve">to distinguish the fundamental nature of administrative work in terms of capacities and forms. Management could be a set of terms  such as arranging and choice-making, organizing, leading, and controlling an organization’s assets such as human, monetary, physical </w:t>
      </w:r>
      <w:r w:rsidR="000F235A" w:rsidRPr="00EC09C6">
        <w:rPr>
          <w:rFonts w:ascii="Times New Roman" w:eastAsia="Calibri" w:hAnsi="Times New Roman" w:cs="Times New Roman"/>
          <w:sz w:val="24"/>
          <w:szCs w:val="24"/>
        </w:rPr>
        <w:t xml:space="preserve">and information with the </w:t>
      </w:r>
      <w:r w:rsidR="00594FFD" w:rsidRPr="00594FFD">
        <w:rPr>
          <w:rFonts w:ascii="Times New Roman" w:eastAsia="Calibri" w:hAnsi="Times New Roman" w:cs="Times New Roman"/>
          <w:sz w:val="24"/>
          <w:szCs w:val="24"/>
        </w:rPr>
        <w:t>with the point of accomplishing organizational objectives in an productive and viable way.</w:t>
      </w:r>
      <w:r w:rsidR="00594FFD">
        <w:rPr>
          <w:rFonts w:ascii="Times New Roman" w:eastAsia="Calibri" w:hAnsi="Times New Roman" w:cs="Times New Roman"/>
          <w:sz w:val="24"/>
          <w:szCs w:val="24"/>
        </w:rPr>
        <w:t xml:space="preserve"> </w:t>
      </w:r>
      <w:r w:rsidR="000F235A" w:rsidRPr="00EC09C6">
        <w:rPr>
          <w:rFonts w:ascii="Times New Roman" w:eastAsia="Calibri" w:hAnsi="Times New Roman" w:cs="Times New Roman"/>
          <w:sz w:val="24"/>
          <w:szCs w:val="24"/>
        </w:rPr>
        <w:t>There are three levels of manage</w:t>
      </w:r>
      <w:r w:rsidR="00D103CC" w:rsidRPr="00EC09C6">
        <w:rPr>
          <w:rFonts w:ascii="Times New Roman" w:eastAsia="Calibri" w:hAnsi="Times New Roman" w:cs="Times New Roman"/>
          <w:sz w:val="24"/>
          <w:szCs w:val="24"/>
        </w:rPr>
        <w:t>ment –</w:t>
      </w:r>
      <w:r w:rsidR="004C2422" w:rsidRPr="00EC09C6">
        <w:rPr>
          <w:rFonts w:ascii="Times New Roman" w:eastAsia="Calibri" w:hAnsi="Times New Roman" w:cs="Times New Roman"/>
          <w:sz w:val="24"/>
          <w:szCs w:val="24"/>
        </w:rPr>
        <w:t xml:space="preserve"> Top, Mid</w:t>
      </w:r>
      <w:r w:rsidR="00E92704" w:rsidRPr="00EC09C6">
        <w:rPr>
          <w:rFonts w:ascii="Times New Roman" w:eastAsia="Calibri" w:hAnsi="Times New Roman" w:cs="Times New Roman"/>
          <w:sz w:val="24"/>
          <w:szCs w:val="24"/>
        </w:rPr>
        <w:t xml:space="preserve">dle and Lower Level. </w:t>
      </w:r>
      <w:r w:rsidR="00D103CC" w:rsidRPr="00EC09C6">
        <w:rPr>
          <w:rFonts w:ascii="Times New Roman" w:eastAsia="Calibri" w:hAnsi="Times New Roman" w:cs="Times New Roman"/>
          <w:sz w:val="24"/>
          <w:szCs w:val="24"/>
        </w:rPr>
        <w:t>Managers require various s</w:t>
      </w:r>
      <w:r w:rsidR="004157B9" w:rsidRPr="00EC09C6">
        <w:rPr>
          <w:rFonts w:ascii="Times New Roman" w:eastAsia="Calibri" w:hAnsi="Times New Roman" w:cs="Times New Roman"/>
          <w:sz w:val="24"/>
          <w:szCs w:val="24"/>
        </w:rPr>
        <w:t>kills in order to be successful: human relations, technical and conceptual skills</w:t>
      </w:r>
      <w:r w:rsidR="00C44CBC">
        <w:rPr>
          <w:rFonts w:ascii="Times New Roman" w:eastAsia="Calibri" w:hAnsi="Times New Roman" w:cs="Times New Roman"/>
          <w:sz w:val="24"/>
          <w:szCs w:val="24"/>
        </w:rPr>
        <w:t xml:space="preserve"> and act as</w:t>
      </w:r>
      <w:r w:rsidR="00D103CC" w:rsidRPr="00EC09C6">
        <w:rPr>
          <w:rFonts w:ascii="Times New Roman" w:eastAsia="Calibri" w:hAnsi="Times New Roman" w:cs="Times New Roman"/>
          <w:sz w:val="24"/>
          <w:szCs w:val="24"/>
        </w:rPr>
        <w:t xml:space="preserve"> intermediary between top level managem</w:t>
      </w:r>
      <w:r w:rsidR="00D55D0C">
        <w:rPr>
          <w:rFonts w:ascii="Times New Roman" w:eastAsia="Calibri" w:hAnsi="Times New Roman" w:cs="Times New Roman"/>
          <w:sz w:val="24"/>
          <w:szCs w:val="24"/>
        </w:rPr>
        <w:t>ent and low – level management</w:t>
      </w:r>
      <w:r w:rsidR="00E92704" w:rsidRPr="00EC09C6">
        <w:rPr>
          <w:rFonts w:ascii="Times New Roman" w:eastAsia="Calibri" w:hAnsi="Times New Roman" w:cs="Times New Roman"/>
          <w:sz w:val="24"/>
          <w:szCs w:val="24"/>
        </w:rPr>
        <w:t xml:space="preserve"> (</w:t>
      </w:r>
      <w:r w:rsidR="002413BB">
        <w:rPr>
          <w:rFonts w:ascii="Times New Roman" w:eastAsia="Calibri" w:hAnsi="Times New Roman" w:cs="Times New Roman"/>
          <w:sz w:val="24"/>
          <w:szCs w:val="24"/>
        </w:rPr>
        <w:t>s</w:t>
      </w:r>
      <w:r w:rsidR="002413BB" w:rsidRPr="00EC09C6">
        <w:rPr>
          <w:rFonts w:ascii="Times New Roman" w:eastAsia="Calibri" w:hAnsi="Times New Roman" w:cs="Times New Roman"/>
          <w:sz w:val="24"/>
          <w:szCs w:val="24"/>
        </w:rPr>
        <w:t>ee</w:t>
      </w:r>
      <w:r w:rsidR="00E92704" w:rsidRPr="00EC09C6">
        <w:rPr>
          <w:rFonts w:ascii="Times New Roman" w:eastAsia="Calibri" w:hAnsi="Times New Roman" w:cs="Times New Roman"/>
          <w:sz w:val="24"/>
          <w:szCs w:val="24"/>
        </w:rPr>
        <w:t xml:space="preserve"> </w:t>
      </w:r>
      <w:r w:rsidR="002413BB" w:rsidRPr="00EC09C6">
        <w:rPr>
          <w:rFonts w:ascii="Times New Roman" w:eastAsia="Calibri" w:hAnsi="Times New Roman" w:cs="Times New Roman"/>
          <w:sz w:val="24"/>
          <w:szCs w:val="24"/>
        </w:rPr>
        <w:t xml:space="preserve">Appendix </w:t>
      </w:r>
      <w:r w:rsidR="00E92704" w:rsidRPr="00EC09C6">
        <w:rPr>
          <w:rFonts w:ascii="Times New Roman" w:eastAsia="Calibri" w:hAnsi="Times New Roman" w:cs="Times New Roman"/>
          <w:sz w:val="24"/>
          <w:szCs w:val="24"/>
        </w:rPr>
        <w:t xml:space="preserve">Table </w:t>
      </w:r>
      <w:r w:rsidR="002413BB">
        <w:rPr>
          <w:rFonts w:ascii="Times New Roman" w:eastAsia="Calibri" w:hAnsi="Times New Roman" w:cs="Times New Roman"/>
          <w:sz w:val="24"/>
          <w:szCs w:val="24"/>
        </w:rPr>
        <w:t>1</w:t>
      </w:r>
      <w:r w:rsidR="00E92704" w:rsidRPr="00EC09C6">
        <w:rPr>
          <w:rFonts w:ascii="Times New Roman" w:eastAsia="Calibri" w:hAnsi="Times New Roman" w:cs="Times New Roman"/>
          <w:sz w:val="24"/>
          <w:szCs w:val="24"/>
        </w:rPr>
        <w:t>).</w:t>
      </w:r>
    </w:p>
    <w:p w:rsidR="006A2D39" w:rsidRDefault="00620F73" w:rsidP="00EC09C6">
      <w:pPr>
        <w:shd w:val="clear" w:color="auto" w:fill="FFFFFF"/>
        <w:spacing w:after="100" w:afterAutospacing="1"/>
        <w:jc w:val="both"/>
        <w:rPr>
          <w:rFonts w:ascii="Times New Roman" w:hAnsi="Times New Roman" w:cs="Times New Roman"/>
          <w:color w:val="111111"/>
          <w:sz w:val="24"/>
          <w:szCs w:val="24"/>
          <w:lang w:val="en-US"/>
        </w:rPr>
      </w:pPr>
      <w:r w:rsidRPr="00EC09C6">
        <w:rPr>
          <w:rFonts w:ascii="Times New Roman" w:hAnsi="Times New Roman" w:cs="Times New Roman"/>
          <w:color w:val="111111"/>
          <w:sz w:val="24"/>
          <w:szCs w:val="24"/>
          <w:lang w:val="en-US"/>
        </w:rPr>
        <w:t xml:space="preserve">According to </w:t>
      </w:r>
      <w:r w:rsidR="00A152E8" w:rsidRPr="00EC09C6">
        <w:rPr>
          <w:rFonts w:ascii="Times New Roman" w:hAnsi="Times New Roman" w:cs="Times New Roman"/>
          <w:color w:val="111111"/>
          <w:sz w:val="24"/>
          <w:szCs w:val="24"/>
          <w:lang w:val="en-US"/>
        </w:rPr>
        <w:t>Mu</w:t>
      </w:r>
      <w:r w:rsidRPr="00EC09C6">
        <w:rPr>
          <w:rFonts w:ascii="Times New Roman" w:hAnsi="Times New Roman" w:cs="Times New Roman"/>
          <w:color w:val="111111"/>
          <w:sz w:val="24"/>
          <w:szCs w:val="24"/>
          <w:lang w:val="en-US"/>
        </w:rPr>
        <w:t>l</w:t>
      </w:r>
      <w:r w:rsidR="00A152E8" w:rsidRPr="00EC09C6">
        <w:rPr>
          <w:rFonts w:ascii="Times New Roman" w:hAnsi="Times New Roman" w:cs="Times New Roman"/>
          <w:color w:val="111111"/>
          <w:sz w:val="24"/>
          <w:szCs w:val="24"/>
          <w:lang w:val="en-US"/>
        </w:rPr>
        <w:t>lins</w:t>
      </w:r>
      <w:r w:rsidRPr="00EC09C6">
        <w:rPr>
          <w:rFonts w:ascii="Times New Roman" w:hAnsi="Times New Roman" w:cs="Times New Roman"/>
          <w:color w:val="111111"/>
          <w:sz w:val="24"/>
          <w:szCs w:val="24"/>
          <w:lang w:val="en-US"/>
        </w:rPr>
        <w:t xml:space="preserve"> (</w:t>
      </w:r>
      <w:r w:rsidR="00A152E8" w:rsidRPr="00EC09C6">
        <w:rPr>
          <w:rFonts w:ascii="Times New Roman" w:hAnsi="Times New Roman" w:cs="Times New Roman"/>
          <w:color w:val="111111"/>
          <w:sz w:val="24"/>
          <w:szCs w:val="24"/>
          <w:lang w:val="en-US"/>
        </w:rPr>
        <w:t>2005 p</w:t>
      </w:r>
      <w:r w:rsidRPr="00EC09C6">
        <w:rPr>
          <w:rFonts w:ascii="Times New Roman" w:hAnsi="Times New Roman" w:cs="Times New Roman"/>
          <w:color w:val="111111"/>
          <w:sz w:val="24"/>
          <w:szCs w:val="24"/>
          <w:lang w:val="en-US"/>
        </w:rPr>
        <w:t xml:space="preserve">. </w:t>
      </w:r>
      <w:r w:rsidR="00A152E8" w:rsidRPr="00EC09C6">
        <w:rPr>
          <w:rFonts w:ascii="Times New Roman" w:hAnsi="Times New Roman" w:cs="Times New Roman"/>
          <w:color w:val="111111"/>
          <w:sz w:val="24"/>
          <w:szCs w:val="24"/>
          <w:lang w:val="en-US"/>
        </w:rPr>
        <w:t>Part 6/16</w:t>
      </w:r>
      <w:r w:rsidRPr="00EC09C6">
        <w:rPr>
          <w:rFonts w:ascii="Times New Roman" w:hAnsi="Times New Roman" w:cs="Times New Roman"/>
          <w:color w:val="111111"/>
          <w:sz w:val="24"/>
          <w:szCs w:val="24"/>
          <w:lang w:val="en-US"/>
        </w:rPr>
        <w:t xml:space="preserve">) </w:t>
      </w:r>
      <w:r w:rsidRPr="00EC09C6">
        <w:rPr>
          <w:rFonts w:ascii="Times New Roman" w:hAnsi="Times New Roman" w:cs="Times New Roman"/>
          <w:color w:val="111111"/>
          <w:sz w:val="24"/>
          <w:szCs w:val="24"/>
        </w:rPr>
        <w:t>o</w:t>
      </w:r>
      <w:r w:rsidR="00A152E8" w:rsidRPr="00EC09C6">
        <w:rPr>
          <w:rFonts w:ascii="Times New Roman" w:hAnsi="Times New Roman" w:cs="Times New Roman"/>
          <w:color w:val="111111"/>
          <w:sz w:val="24"/>
          <w:szCs w:val="24"/>
        </w:rPr>
        <w:t>rgani</w:t>
      </w:r>
      <w:r w:rsidRPr="00EC09C6">
        <w:rPr>
          <w:rFonts w:ascii="Times New Roman" w:hAnsi="Times New Roman" w:cs="Times New Roman"/>
          <w:color w:val="111111"/>
          <w:sz w:val="24"/>
          <w:szCs w:val="24"/>
        </w:rPr>
        <w:t>s</w:t>
      </w:r>
      <w:r w:rsidR="00A152E8" w:rsidRPr="00EC09C6">
        <w:rPr>
          <w:rFonts w:ascii="Times New Roman" w:hAnsi="Times New Roman" w:cs="Times New Roman"/>
          <w:color w:val="111111"/>
          <w:sz w:val="24"/>
          <w:szCs w:val="24"/>
        </w:rPr>
        <w:t>ation</w:t>
      </w:r>
      <w:r w:rsidR="00A152E8" w:rsidRPr="00EC09C6">
        <w:rPr>
          <w:rFonts w:ascii="Times New Roman" w:hAnsi="Times New Roman" w:cs="Times New Roman"/>
          <w:color w:val="111111"/>
          <w:sz w:val="24"/>
          <w:szCs w:val="24"/>
          <w:lang w:val="en-US"/>
        </w:rPr>
        <w:t xml:space="preserve"> form and </w:t>
      </w:r>
      <w:r w:rsidR="00A152E8" w:rsidRPr="00EC09C6">
        <w:rPr>
          <w:rFonts w:ascii="Times New Roman" w:hAnsi="Times New Roman" w:cs="Times New Roman"/>
          <w:color w:val="111111"/>
          <w:sz w:val="24"/>
          <w:szCs w:val="24"/>
        </w:rPr>
        <w:t>organi</w:t>
      </w:r>
      <w:r w:rsidRPr="00EC09C6">
        <w:rPr>
          <w:rFonts w:ascii="Times New Roman" w:hAnsi="Times New Roman" w:cs="Times New Roman"/>
          <w:color w:val="111111"/>
          <w:sz w:val="24"/>
          <w:szCs w:val="24"/>
        </w:rPr>
        <w:t>s</w:t>
      </w:r>
      <w:r w:rsidR="00A152E8" w:rsidRPr="00EC09C6">
        <w:rPr>
          <w:rFonts w:ascii="Times New Roman" w:hAnsi="Times New Roman" w:cs="Times New Roman"/>
          <w:color w:val="111111"/>
          <w:sz w:val="24"/>
          <w:szCs w:val="24"/>
        </w:rPr>
        <w:t>ation</w:t>
      </w:r>
      <w:r w:rsidR="00A152E8" w:rsidRPr="00EC09C6">
        <w:rPr>
          <w:rFonts w:ascii="Times New Roman" w:hAnsi="Times New Roman" w:cs="Times New Roman"/>
          <w:color w:val="111111"/>
          <w:sz w:val="24"/>
          <w:szCs w:val="24"/>
          <w:lang w:val="en-US"/>
        </w:rPr>
        <w:t xml:space="preserve"> behavior are not one of the same </w:t>
      </w:r>
      <w:r w:rsidRPr="00EC09C6">
        <w:rPr>
          <w:rFonts w:ascii="Times New Roman" w:hAnsi="Times New Roman" w:cs="Times New Roman"/>
          <w:color w:val="111111"/>
          <w:sz w:val="24"/>
          <w:szCs w:val="24"/>
          <w:lang w:val="en-US"/>
        </w:rPr>
        <w:t>things</w:t>
      </w:r>
      <w:r w:rsidR="00A152E8" w:rsidRPr="00EC09C6">
        <w:rPr>
          <w:rFonts w:ascii="Times New Roman" w:hAnsi="Times New Roman" w:cs="Times New Roman"/>
          <w:color w:val="111111"/>
          <w:sz w:val="24"/>
          <w:szCs w:val="24"/>
          <w:lang w:val="en-US"/>
        </w:rPr>
        <w:t>.</w:t>
      </w:r>
      <w:r w:rsidRPr="00EC09C6">
        <w:rPr>
          <w:rFonts w:ascii="Times New Roman" w:hAnsi="Times New Roman" w:cs="Times New Roman"/>
          <w:color w:val="111111"/>
          <w:sz w:val="24"/>
          <w:szCs w:val="24"/>
          <w:lang w:val="en-US"/>
        </w:rPr>
        <w:t xml:space="preserve"> </w:t>
      </w:r>
      <w:r w:rsidR="00F3473D">
        <w:rPr>
          <w:rFonts w:ascii="Times New Roman" w:hAnsi="Times New Roman" w:cs="Times New Roman"/>
          <w:color w:val="111111"/>
          <w:sz w:val="24"/>
          <w:szCs w:val="24"/>
          <w:lang w:val="en-US"/>
        </w:rPr>
        <w:t>P</w:t>
      </w:r>
      <w:r w:rsidR="00F3473D" w:rsidRPr="00F3473D">
        <w:rPr>
          <w:rFonts w:ascii="Times New Roman" w:hAnsi="Times New Roman" w:cs="Times New Roman"/>
          <w:color w:val="111111"/>
          <w:sz w:val="24"/>
          <w:szCs w:val="24"/>
          <w:lang w:val="en-US"/>
        </w:rPr>
        <w:t xml:space="preserve">rior approaches to organization and administration accepted </w:t>
      </w:r>
      <w:r w:rsidR="006A2D39" w:rsidRPr="006A2D39">
        <w:rPr>
          <w:rFonts w:ascii="Times New Roman" w:hAnsi="Times New Roman" w:cs="Times New Roman"/>
          <w:color w:val="111111"/>
          <w:sz w:val="24"/>
          <w:szCs w:val="24"/>
          <w:lang w:val="en-US"/>
        </w:rPr>
        <w:t>the outline of the structure and tended to concentrate on limited viewpoints of the organization. They as well tended to consider the affiliation in control from its environment. The classical approach centered thought on the formal structure, specialized necessities of the organization, and common set of benchmarks. There was an assumption of practical and coherent behavior.</w:t>
      </w:r>
      <w:r w:rsidR="006A2D39">
        <w:rPr>
          <w:rFonts w:ascii="Times New Roman" w:hAnsi="Times New Roman" w:cs="Times New Roman"/>
          <w:color w:val="111111"/>
          <w:sz w:val="24"/>
          <w:szCs w:val="24"/>
          <w:lang w:val="en-US"/>
        </w:rPr>
        <w:t xml:space="preserve"> </w:t>
      </w:r>
    </w:p>
    <w:p w:rsidR="00A152E8" w:rsidRPr="00EC09C6" w:rsidRDefault="00B13FF4" w:rsidP="00EC09C6">
      <w:pPr>
        <w:shd w:val="clear" w:color="auto" w:fill="FFFFFF"/>
        <w:spacing w:after="100" w:afterAutospacing="1"/>
        <w:jc w:val="both"/>
        <w:rPr>
          <w:rFonts w:ascii="Times New Roman" w:hAnsi="Times New Roman" w:cs="Times New Roman"/>
          <w:color w:val="111111"/>
          <w:sz w:val="24"/>
          <w:szCs w:val="24"/>
          <w:lang w:val="en-US"/>
        </w:rPr>
      </w:pPr>
      <w:r w:rsidRPr="00B13FF4">
        <w:rPr>
          <w:rFonts w:ascii="Times New Roman" w:hAnsi="Times New Roman" w:cs="Times New Roman"/>
          <w:color w:val="111111"/>
          <w:sz w:val="24"/>
          <w:szCs w:val="24"/>
          <w:lang w:val="en-US"/>
        </w:rPr>
        <w:t>The human relations approach centered consideration on the casual organization, and the mental and social needs of individuals at work, and the individual alteration of people inside the structure of the organization. Individuals were accepted to be committed to accomplishing the objectives of the organization. Consideration was given to the plan of a structure which evacuated the distancing angle of work and limitation on viable execution and recognized the significance of the outside environment.</w:t>
      </w:r>
      <w:r w:rsidR="0074218D">
        <w:rPr>
          <w:rFonts w:ascii="Times New Roman" w:hAnsi="Times New Roman" w:cs="Times New Roman"/>
          <w:color w:val="111111"/>
          <w:sz w:val="24"/>
          <w:szCs w:val="24"/>
          <w:lang w:val="en-US"/>
        </w:rPr>
        <w:t xml:space="preserve"> </w:t>
      </w:r>
      <w:r w:rsidR="006A2D39" w:rsidRPr="006A2D39">
        <w:rPr>
          <w:rFonts w:ascii="Times New Roman" w:hAnsi="Times New Roman" w:cs="Times New Roman"/>
          <w:color w:val="111111"/>
          <w:sz w:val="24"/>
          <w:szCs w:val="24"/>
          <w:lang w:val="en-US"/>
        </w:rPr>
        <w:t xml:space="preserve">The changing nature of the work environment, the expanding requests for adaptability have drawn consideration to the possible approach to organizational plan. </w:t>
      </w:r>
      <w:r w:rsidR="007606C1" w:rsidRPr="00EC09C6">
        <w:rPr>
          <w:rFonts w:ascii="Times New Roman" w:hAnsi="Times New Roman" w:cs="Times New Roman"/>
          <w:color w:val="111111"/>
          <w:sz w:val="24"/>
          <w:szCs w:val="24"/>
          <w:lang w:val="en-US"/>
        </w:rPr>
        <w:t>(</w:t>
      </w:r>
      <w:r w:rsidR="0074218D">
        <w:rPr>
          <w:rFonts w:ascii="Times New Roman" w:hAnsi="Times New Roman" w:cs="Times New Roman"/>
          <w:color w:val="111111"/>
          <w:sz w:val="24"/>
          <w:szCs w:val="24"/>
          <w:lang w:val="en-US"/>
        </w:rPr>
        <w:t>(</w:t>
      </w:r>
      <w:r w:rsidR="0074218D" w:rsidRPr="00EC09C6">
        <w:rPr>
          <w:rFonts w:ascii="Times New Roman" w:hAnsi="Times New Roman" w:cs="Times New Roman"/>
          <w:color w:val="111111"/>
          <w:sz w:val="24"/>
          <w:szCs w:val="24"/>
          <w:lang w:val="en-US"/>
        </w:rPr>
        <w:t>Mulli</w:t>
      </w:r>
      <w:r w:rsidR="0074218D">
        <w:rPr>
          <w:rFonts w:ascii="Times New Roman" w:hAnsi="Times New Roman" w:cs="Times New Roman"/>
          <w:color w:val="111111"/>
          <w:sz w:val="24"/>
          <w:szCs w:val="24"/>
          <w:lang w:val="en-US"/>
        </w:rPr>
        <w:t xml:space="preserve">ns, </w:t>
      </w:r>
      <w:r w:rsidR="0074218D" w:rsidRPr="00EC09C6">
        <w:rPr>
          <w:rFonts w:ascii="Times New Roman" w:hAnsi="Times New Roman" w:cs="Times New Roman"/>
          <w:color w:val="111111"/>
          <w:sz w:val="24"/>
          <w:szCs w:val="24"/>
          <w:lang w:val="en-US"/>
        </w:rPr>
        <w:t>2019</w:t>
      </w:r>
      <w:r w:rsidR="0074218D">
        <w:rPr>
          <w:rFonts w:ascii="Times New Roman" w:hAnsi="Times New Roman" w:cs="Times New Roman"/>
          <w:color w:val="111111"/>
          <w:sz w:val="24"/>
          <w:szCs w:val="24"/>
          <w:lang w:val="en-US"/>
        </w:rPr>
        <w:t xml:space="preserve">), see </w:t>
      </w:r>
      <w:r w:rsidR="007606C1" w:rsidRPr="00EC09C6">
        <w:rPr>
          <w:rFonts w:ascii="Times New Roman" w:hAnsi="Times New Roman" w:cs="Times New Roman"/>
          <w:color w:val="111111"/>
          <w:sz w:val="24"/>
          <w:szCs w:val="24"/>
          <w:lang w:val="en-US"/>
        </w:rPr>
        <w:t>Appendix 4)</w:t>
      </w:r>
    </w:p>
    <w:p w:rsidR="00FF4E0B" w:rsidRPr="00EC09C6" w:rsidRDefault="00FD5A93" w:rsidP="00EC09C6">
      <w:pPr>
        <w:shd w:val="clear" w:color="auto" w:fill="FFFFFF"/>
        <w:spacing w:after="100" w:afterAutospacing="1"/>
        <w:jc w:val="both"/>
        <w:rPr>
          <w:rFonts w:ascii="Times New Roman" w:hAnsi="Times New Roman" w:cs="Times New Roman"/>
          <w:color w:val="111111"/>
          <w:sz w:val="24"/>
          <w:szCs w:val="24"/>
          <w:lang w:val="en-US"/>
        </w:rPr>
      </w:pPr>
      <w:r w:rsidRPr="00EC09C6">
        <w:rPr>
          <w:rFonts w:ascii="Times New Roman" w:hAnsi="Times New Roman" w:cs="Times New Roman"/>
          <w:color w:val="111111"/>
          <w:sz w:val="24"/>
          <w:szCs w:val="24"/>
          <w:lang w:val="en-US"/>
        </w:rPr>
        <w:t>A</w:t>
      </w:r>
      <w:r w:rsidR="00D843BC" w:rsidRPr="00EC09C6">
        <w:rPr>
          <w:rFonts w:ascii="Times New Roman" w:hAnsi="Times New Roman" w:cs="Times New Roman"/>
          <w:color w:val="111111"/>
          <w:sz w:val="24"/>
          <w:szCs w:val="24"/>
          <w:lang w:val="en-US"/>
        </w:rPr>
        <w:t>s</w:t>
      </w:r>
      <w:r w:rsidRPr="00EC09C6">
        <w:rPr>
          <w:rFonts w:ascii="Times New Roman" w:hAnsi="Times New Roman" w:cs="Times New Roman"/>
          <w:color w:val="111111"/>
          <w:sz w:val="24"/>
          <w:szCs w:val="24"/>
          <w:lang w:val="en-US"/>
        </w:rPr>
        <w:t xml:space="preserve"> stated by Mullins (2019, </w:t>
      </w:r>
      <w:r w:rsidR="00DC52EB">
        <w:rPr>
          <w:rFonts w:ascii="Times New Roman" w:hAnsi="Times New Roman" w:cs="Times New Roman"/>
          <w:color w:val="111111"/>
          <w:sz w:val="24"/>
          <w:szCs w:val="24"/>
          <w:lang w:val="en-US"/>
        </w:rPr>
        <w:t>part 4 p.</w:t>
      </w:r>
      <w:r w:rsidR="0083282B" w:rsidRPr="00EC09C6">
        <w:rPr>
          <w:rFonts w:ascii="Times New Roman" w:hAnsi="Times New Roman" w:cs="Times New Roman"/>
          <w:color w:val="111111"/>
          <w:sz w:val="24"/>
          <w:szCs w:val="24"/>
          <w:lang w:val="en-US"/>
        </w:rPr>
        <w:t xml:space="preserve">418) </w:t>
      </w:r>
      <w:r w:rsidR="00434A34" w:rsidRPr="00434A34">
        <w:rPr>
          <w:rFonts w:ascii="Times New Roman" w:hAnsi="Times New Roman" w:cs="Times New Roman"/>
          <w:color w:val="111111"/>
          <w:sz w:val="24"/>
          <w:szCs w:val="24"/>
          <w:lang w:val="en-US"/>
        </w:rPr>
        <w:t>numerous of the classical jour</w:t>
      </w:r>
      <w:r w:rsidR="00434A34">
        <w:rPr>
          <w:rFonts w:ascii="Times New Roman" w:hAnsi="Times New Roman" w:cs="Times New Roman"/>
          <w:color w:val="111111"/>
          <w:sz w:val="24"/>
          <w:szCs w:val="24"/>
          <w:lang w:val="en-US"/>
        </w:rPr>
        <w:t xml:space="preserve">nalists were concerned with </w:t>
      </w:r>
      <w:r w:rsidR="00434A34" w:rsidRPr="00434A34">
        <w:rPr>
          <w:rFonts w:ascii="Times New Roman" w:hAnsi="Times New Roman" w:cs="Times New Roman"/>
          <w:color w:val="111111"/>
          <w:sz w:val="24"/>
          <w:szCs w:val="24"/>
          <w:lang w:val="en-US"/>
        </w:rPr>
        <w:t>expanding efficiency from person specialists through specialized organizing of the work. In the event that the administration acted on his thoughts, work would get to be more fulfilling and productive for laborers propelled by getting the most elevated conceivable compensation through the foremost proficient and profitable way. He set out a number of standards to direct administration as a rule summarized as logical determination, preparation, and improvement by the participation with specialists. Taylor proposed Hierarchical structures of specialist and near supervision by a clear division of assignments and obligations between management and workers.</w:t>
      </w:r>
      <w:r w:rsidR="00D05C2C" w:rsidRPr="00EC09C6">
        <w:rPr>
          <w:rFonts w:ascii="Times New Roman" w:hAnsi="Times New Roman" w:cs="Times New Roman"/>
          <w:color w:val="111111"/>
          <w:sz w:val="24"/>
          <w:szCs w:val="24"/>
          <w:lang w:val="en-US"/>
        </w:rPr>
        <w:t xml:space="preserve"> </w:t>
      </w:r>
      <w:r w:rsidR="00F40E09" w:rsidRPr="00EC09C6">
        <w:rPr>
          <w:rFonts w:ascii="Times New Roman" w:hAnsi="Times New Roman" w:cs="Times New Roman"/>
          <w:color w:val="111111"/>
          <w:sz w:val="24"/>
          <w:szCs w:val="24"/>
          <w:lang w:val="en-US"/>
        </w:rPr>
        <w:t>(</w:t>
      </w:r>
      <w:r w:rsidR="00D05C2C" w:rsidRPr="00EC09C6">
        <w:rPr>
          <w:rFonts w:ascii="Times New Roman" w:hAnsi="Times New Roman" w:cs="Times New Roman"/>
          <w:color w:val="111111"/>
          <w:sz w:val="24"/>
          <w:szCs w:val="24"/>
          <w:lang w:val="en-US"/>
        </w:rPr>
        <w:t>Appendix 5, Mayer-Briggs leadership style)</w:t>
      </w:r>
    </w:p>
    <w:p w:rsidR="00BD7709" w:rsidRPr="00EC09C6" w:rsidRDefault="004C7CB8" w:rsidP="00EC09C6">
      <w:pPr>
        <w:shd w:val="clear" w:color="auto" w:fill="FFFFFF"/>
        <w:spacing w:after="100" w:afterAutospacing="1"/>
        <w:jc w:val="both"/>
        <w:rPr>
          <w:rFonts w:ascii="Times New Roman" w:hAnsi="Times New Roman" w:cs="Times New Roman"/>
          <w:color w:val="111111"/>
          <w:sz w:val="24"/>
          <w:szCs w:val="24"/>
          <w:lang w:val="en-US"/>
        </w:rPr>
      </w:pPr>
      <w:r w:rsidRPr="00EC09C6">
        <w:rPr>
          <w:rFonts w:ascii="Times New Roman" w:eastAsia="Times New Roman" w:hAnsi="Times New Roman" w:cs="Times New Roman"/>
          <w:color w:val="111111"/>
          <w:sz w:val="24"/>
          <w:szCs w:val="24"/>
          <w:lang w:val="en-US" w:eastAsia="bg-BG"/>
        </w:rPr>
        <w:t xml:space="preserve">As stated by </w:t>
      </w:r>
      <w:r w:rsidRPr="00EC09C6">
        <w:rPr>
          <w:rFonts w:ascii="Times New Roman" w:eastAsia="Times New Roman" w:hAnsi="Times New Roman" w:cs="Times New Roman"/>
          <w:color w:val="111111"/>
          <w:sz w:val="24"/>
          <w:szCs w:val="24"/>
          <w:lang w:eastAsia="bg-BG"/>
        </w:rPr>
        <w:t xml:space="preserve">Mullins (2019, </w:t>
      </w:r>
      <w:r w:rsidR="00BD7709" w:rsidRPr="00EC09C6">
        <w:rPr>
          <w:rFonts w:ascii="Times New Roman" w:eastAsia="Times New Roman" w:hAnsi="Times New Roman" w:cs="Times New Roman"/>
          <w:color w:val="111111"/>
          <w:sz w:val="24"/>
          <w:szCs w:val="24"/>
          <w:lang w:val="en-US" w:eastAsia="bg-BG"/>
        </w:rPr>
        <w:t>p. 416)</w:t>
      </w:r>
      <w:r w:rsidRPr="00EC09C6">
        <w:rPr>
          <w:rFonts w:ascii="Times New Roman" w:eastAsia="Times New Roman" w:hAnsi="Times New Roman" w:cs="Times New Roman"/>
          <w:color w:val="111111"/>
          <w:sz w:val="24"/>
          <w:szCs w:val="24"/>
          <w:lang w:val="en-US" w:eastAsia="bg-BG"/>
        </w:rPr>
        <w:t xml:space="preserve"> </w:t>
      </w:r>
      <w:r w:rsidR="0064281E" w:rsidRPr="0064281E">
        <w:rPr>
          <w:rFonts w:ascii="Times New Roman" w:eastAsia="Times New Roman" w:hAnsi="Times New Roman" w:cs="Times New Roman"/>
          <w:color w:val="111111"/>
          <w:sz w:val="24"/>
          <w:szCs w:val="24"/>
          <w:lang w:val="en-US" w:eastAsia="bg-BG"/>
        </w:rPr>
        <w:t xml:space="preserve">the classical scholars thought of the organizations in terms of their reason and organize the structure. Arranges the work, sets standards of leadership and consistent behavior. Distinguishing proof of common objective would lead to the clarification of reason and obligations at all levels of the organization and to the foremost </w:t>
      </w:r>
      <w:r w:rsidR="0064281E" w:rsidRPr="0064281E">
        <w:rPr>
          <w:rFonts w:ascii="Times New Roman" w:eastAsia="Times New Roman" w:hAnsi="Times New Roman" w:cs="Times New Roman"/>
          <w:color w:val="111111"/>
          <w:sz w:val="24"/>
          <w:szCs w:val="24"/>
          <w:lang w:val="en-US" w:eastAsia="bg-BG"/>
        </w:rPr>
        <w:lastRenderedPageBreak/>
        <w:t>viable structure. Consideration is given to the division of work, clear definition of obligations and duties, and keeping up specialization. Accentuation is on a progression of administration and formal organizational relationships.</w:t>
      </w:r>
    </w:p>
    <w:p w:rsidR="00BD7709" w:rsidRPr="00EC09C6" w:rsidRDefault="00FE488A" w:rsidP="00EC09C6">
      <w:pPr>
        <w:shd w:val="clear" w:color="auto" w:fill="FFFFFF"/>
        <w:spacing w:after="100" w:afterAutospacing="1"/>
        <w:jc w:val="both"/>
        <w:rPr>
          <w:rFonts w:ascii="Times New Roman" w:hAnsi="Times New Roman" w:cs="Times New Roman"/>
          <w:color w:val="111111"/>
          <w:sz w:val="24"/>
          <w:szCs w:val="24"/>
          <w:lang w:val="en-US"/>
        </w:rPr>
      </w:pPr>
      <w:r w:rsidRPr="00FE488A">
        <w:rPr>
          <w:rFonts w:ascii="Times New Roman" w:hAnsi="Times New Roman" w:cs="Times New Roman"/>
          <w:color w:val="111111"/>
          <w:sz w:val="24"/>
          <w:szCs w:val="24"/>
          <w:lang w:val="en-US"/>
        </w:rPr>
        <w:t xml:space="preserve">The examination of organization in this way is related to work carried out at first in the last century by such journalists </w:t>
      </w:r>
      <w:r w:rsidR="00BD7709" w:rsidRPr="00EC09C6">
        <w:rPr>
          <w:rFonts w:ascii="Times New Roman" w:hAnsi="Times New Roman" w:cs="Times New Roman"/>
          <w:color w:val="111111"/>
          <w:sz w:val="24"/>
          <w:szCs w:val="24"/>
          <w:lang w:val="en-US"/>
        </w:rPr>
        <w:t xml:space="preserve">as </w:t>
      </w:r>
      <w:proofErr w:type="spellStart"/>
      <w:r w:rsidR="00BD7709" w:rsidRPr="00EC09C6">
        <w:rPr>
          <w:rFonts w:ascii="Times New Roman" w:hAnsi="Times New Roman" w:cs="Times New Roman"/>
          <w:color w:val="111111"/>
          <w:sz w:val="24"/>
          <w:szCs w:val="24"/>
          <w:lang w:val="en-US"/>
        </w:rPr>
        <w:t>Fayol</w:t>
      </w:r>
      <w:proofErr w:type="spellEnd"/>
      <w:r w:rsidR="00BD7709" w:rsidRPr="00EC09C6">
        <w:rPr>
          <w:rFonts w:ascii="Times New Roman" w:hAnsi="Times New Roman" w:cs="Times New Roman"/>
          <w:color w:val="111111"/>
          <w:sz w:val="24"/>
          <w:szCs w:val="24"/>
          <w:lang w:val="en-US"/>
        </w:rPr>
        <w:t xml:space="preserve">, </w:t>
      </w:r>
      <w:proofErr w:type="spellStart"/>
      <w:r w:rsidR="00BD7709" w:rsidRPr="00EC09C6">
        <w:rPr>
          <w:rFonts w:ascii="Times New Roman" w:hAnsi="Times New Roman" w:cs="Times New Roman"/>
          <w:color w:val="111111"/>
          <w:sz w:val="24"/>
          <w:szCs w:val="24"/>
          <w:lang w:val="en-US"/>
        </w:rPr>
        <w:t>Urwick</w:t>
      </w:r>
      <w:proofErr w:type="spellEnd"/>
      <w:r w:rsidR="00BD7709" w:rsidRPr="00EC09C6">
        <w:rPr>
          <w:rFonts w:ascii="Times New Roman" w:hAnsi="Times New Roman" w:cs="Times New Roman"/>
          <w:color w:val="111111"/>
          <w:sz w:val="24"/>
          <w:szCs w:val="24"/>
          <w:lang w:val="en-US"/>
        </w:rPr>
        <w:t xml:space="preserve">, </w:t>
      </w:r>
      <w:proofErr w:type="spellStart"/>
      <w:r w:rsidR="00BD7709" w:rsidRPr="00EC09C6">
        <w:rPr>
          <w:rFonts w:ascii="Times New Roman" w:hAnsi="Times New Roman" w:cs="Times New Roman"/>
          <w:color w:val="111111"/>
          <w:sz w:val="24"/>
          <w:szCs w:val="24"/>
          <w:lang w:val="en-US"/>
        </w:rPr>
        <w:t>Brech</w:t>
      </w:r>
      <w:proofErr w:type="spellEnd"/>
      <w:r w:rsidR="00BD7709" w:rsidRPr="00EC09C6">
        <w:rPr>
          <w:rFonts w:ascii="Times New Roman" w:hAnsi="Times New Roman" w:cs="Times New Roman"/>
          <w:color w:val="111111"/>
          <w:sz w:val="24"/>
          <w:szCs w:val="24"/>
          <w:lang w:val="en-US"/>
        </w:rPr>
        <w:t xml:space="preserve"> and Taylor. The classical approach and can be view under three broad handling administrative theory, scientific management,</w:t>
      </w:r>
      <w:r w:rsidR="00F40E09" w:rsidRPr="00EC09C6">
        <w:rPr>
          <w:rFonts w:ascii="Times New Roman" w:hAnsi="Times New Roman" w:cs="Times New Roman"/>
          <w:color w:val="111111"/>
          <w:sz w:val="24"/>
          <w:szCs w:val="24"/>
          <w:lang w:val="en-US"/>
        </w:rPr>
        <w:t xml:space="preserve"> bureaucracy.</w:t>
      </w:r>
      <w:r w:rsidR="00765479" w:rsidRPr="00765479">
        <w:t xml:space="preserve"> </w:t>
      </w:r>
      <w:r w:rsidR="00765479" w:rsidRPr="00765479">
        <w:rPr>
          <w:rFonts w:ascii="Times New Roman" w:hAnsi="Times New Roman" w:cs="Times New Roman"/>
          <w:color w:val="111111"/>
          <w:sz w:val="24"/>
          <w:szCs w:val="24"/>
          <w:lang w:val="en-US"/>
        </w:rPr>
        <w:t xml:space="preserve">They are concerned with moving forward the organization structure as </w:t>
      </w:r>
      <w:proofErr w:type="gramStart"/>
      <w:r w:rsidR="00765479" w:rsidRPr="00765479">
        <w:rPr>
          <w:rFonts w:ascii="Times New Roman" w:hAnsi="Times New Roman" w:cs="Times New Roman"/>
          <w:color w:val="111111"/>
          <w:sz w:val="24"/>
          <w:szCs w:val="24"/>
          <w:lang w:val="en-US"/>
        </w:rPr>
        <w:t>a implies</w:t>
      </w:r>
      <w:proofErr w:type="gramEnd"/>
      <w:r w:rsidR="00765479" w:rsidRPr="00765479">
        <w:rPr>
          <w:rFonts w:ascii="Times New Roman" w:hAnsi="Times New Roman" w:cs="Times New Roman"/>
          <w:color w:val="111111"/>
          <w:sz w:val="24"/>
          <w:szCs w:val="24"/>
          <w:lang w:val="en-US"/>
        </w:rPr>
        <w:t xml:space="preserve"> of expanding productivity</w:t>
      </w:r>
      <w:r w:rsidR="00701796" w:rsidRPr="00EC09C6">
        <w:rPr>
          <w:rFonts w:ascii="Times New Roman" w:eastAsia="Times New Roman" w:hAnsi="Times New Roman" w:cs="Times New Roman"/>
          <w:color w:val="111111"/>
          <w:sz w:val="24"/>
          <w:szCs w:val="24"/>
          <w:lang w:val="en-US" w:eastAsia="bg-BG"/>
        </w:rPr>
        <w:t xml:space="preserve">. </w:t>
      </w:r>
      <w:proofErr w:type="spellStart"/>
      <w:r w:rsidR="006346FF" w:rsidRPr="00EC09C6">
        <w:rPr>
          <w:rFonts w:ascii="Times New Roman" w:eastAsia="Times New Roman" w:hAnsi="Times New Roman" w:cs="Times New Roman"/>
          <w:color w:val="111111"/>
          <w:sz w:val="24"/>
          <w:szCs w:val="24"/>
          <w:lang w:val="en-US" w:eastAsia="bg-BG"/>
        </w:rPr>
        <w:t>Feyol</w:t>
      </w:r>
      <w:proofErr w:type="spellEnd"/>
      <w:r w:rsidR="006346FF" w:rsidRPr="00EC09C6">
        <w:rPr>
          <w:rFonts w:ascii="Times New Roman" w:eastAsia="Times New Roman" w:hAnsi="Times New Roman" w:cs="Times New Roman"/>
          <w:color w:val="111111"/>
          <w:sz w:val="24"/>
          <w:szCs w:val="24"/>
          <w:lang w:val="en-US" w:eastAsia="bg-BG"/>
        </w:rPr>
        <w:t xml:space="preserve"> divided the managerial activity into five elements of management and structure: </w:t>
      </w:r>
      <w:r w:rsidR="00473D90" w:rsidRPr="00EC09C6">
        <w:rPr>
          <w:rFonts w:ascii="Times New Roman" w:hAnsi="Times New Roman" w:cs="Times New Roman"/>
          <w:color w:val="111111"/>
          <w:sz w:val="24"/>
          <w:szCs w:val="24"/>
          <w:lang w:val="en-US"/>
        </w:rPr>
        <w:t>f</w:t>
      </w:r>
      <w:r w:rsidR="006346FF" w:rsidRPr="00EC09C6">
        <w:rPr>
          <w:rFonts w:ascii="Times New Roman" w:hAnsi="Times New Roman" w:cs="Times New Roman"/>
          <w:color w:val="111111"/>
          <w:sz w:val="24"/>
          <w:szCs w:val="24"/>
          <w:lang w:val="en-US"/>
        </w:rPr>
        <w:t xml:space="preserve">orecasting and planning, </w:t>
      </w:r>
      <w:r w:rsidR="00473D90" w:rsidRPr="00EC09C6">
        <w:rPr>
          <w:rFonts w:ascii="Times New Roman" w:hAnsi="Times New Roman" w:cs="Times New Roman"/>
          <w:color w:val="111111"/>
          <w:sz w:val="24"/>
          <w:szCs w:val="24"/>
          <w:lang w:val="en-US"/>
        </w:rPr>
        <w:t>organizing,</w:t>
      </w:r>
      <w:r w:rsidR="006346FF" w:rsidRPr="00EC09C6">
        <w:rPr>
          <w:rFonts w:ascii="Times New Roman" w:hAnsi="Times New Roman" w:cs="Times New Roman"/>
          <w:color w:val="111111"/>
          <w:sz w:val="24"/>
          <w:szCs w:val="24"/>
          <w:lang w:val="en-US"/>
        </w:rPr>
        <w:t xml:space="preserve"> </w:t>
      </w:r>
      <w:r w:rsidR="00473D90" w:rsidRPr="00EC09C6">
        <w:rPr>
          <w:rFonts w:ascii="Times New Roman" w:hAnsi="Times New Roman" w:cs="Times New Roman"/>
          <w:color w:val="111111"/>
          <w:sz w:val="24"/>
          <w:szCs w:val="24"/>
          <w:lang w:val="en-US"/>
        </w:rPr>
        <w:t>c</w:t>
      </w:r>
      <w:r w:rsidR="006346FF" w:rsidRPr="00EC09C6">
        <w:rPr>
          <w:rFonts w:ascii="Times New Roman" w:hAnsi="Times New Roman" w:cs="Times New Roman"/>
          <w:color w:val="111111"/>
          <w:sz w:val="24"/>
          <w:szCs w:val="24"/>
          <w:lang w:val="en-US"/>
        </w:rPr>
        <w:t>ommand</w:t>
      </w:r>
      <w:r w:rsidR="00473D90" w:rsidRPr="00EC09C6">
        <w:rPr>
          <w:rFonts w:ascii="Times New Roman" w:hAnsi="Times New Roman" w:cs="Times New Roman"/>
          <w:color w:val="111111"/>
          <w:sz w:val="24"/>
          <w:szCs w:val="24"/>
          <w:lang w:val="en-US"/>
        </w:rPr>
        <w:t xml:space="preserve">, coordination and control. </w:t>
      </w:r>
      <w:proofErr w:type="spellStart"/>
      <w:r w:rsidR="00765479" w:rsidRPr="00765479">
        <w:rPr>
          <w:rFonts w:ascii="Times New Roman" w:hAnsi="Times New Roman" w:cs="Times New Roman"/>
          <w:color w:val="111111"/>
          <w:sz w:val="24"/>
          <w:szCs w:val="24"/>
          <w:lang w:val="en-US"/>
        </w:rPr>
        <w:t>Brech</w:t>
      </w:r>
      <w:proofErr w:type="spellEnd"/>
      <w:r w:rsidR="00765479" w:rsidRPr="00765479">
        <w:rPr>
          <w:rFonts w:ascii="Times New Roman" w:hAnsi="Times New Roman" w:cs="Times New Roman"/>
          <w:color w:val="111111"/>
          <w:sz w:val="24"/>
          <w:szCs w:val="24"/>
          <w:lang w:val="en-US"/>
        </w:rPr>
        <w:t xml:space="preserve"> endeavors to supply a down-to-earth approach to organization structure based on attempted common standards of esteem to the practicing supervisor. </w:t>
      </w:r>
      <w:r w:rsidR="00F40E09" w:rsidRPr="00EC09C6">
        <w:rPr>
          <w:rFonts w:ascii="Times New Roman" w:hAnsi="Times New Roman" w:cs="Times New Roman"/>
          <w:color w:val="111111"/>
          <w:sz w:val="24"/>
          <w:szCs w:val="24"/>
          <w:lang w:val="en-US"/>
        </w:rPr>
        <w:t>(</w:t>
      </w:r>
      <w:r w:rsidR="006346FF" w:rsidRPr="00EC09C6">
        <w:rPr>
          <w:rFonts w:ascii="Times New Roman" w:hAnsi="Times New Roman" w:cs="Times New Roman"/>
          <w:color w:val="111111"/>
          <w:sz w:val="24"/>
          <w:szCs w:val="24"/>
          <w:lang w:val="en-US"/>
        </w:rPr>
        <w:t xml:space="preserve">Mullins, 2016, </w:t>
      </w:r>
      <w:r w:rsidR="00F40E09" w:rsidRPr="00EC09C6">
        <w:rPr>
          <w:rFonts w:ascii="Times New Roman" w:hAnsi="Times New Roman" w:cs="Times New Roman"/>
          <w:color w:val="111111"/>
          <w:sz w:val="24"/>
          <w:szCs w:val="24"/>
          <w:lang w:val="en-US"/>
        </w:rPr>
        <w:t>Appendix Table 2)</w:t>
      </w:r>
    </w:p>
    <w:p w:rsidR="000B28C7" w:rsidRPr="00EC09C6" w:rsidRDefault="005046C6" w:rsidP="00EC09C6">
      <w:pPr>
        <w:shd w:val="clear" w:color="auto" w:fill="FFFFFF"/>
        <w:spacing w:after="100" w:afterAutospacing="1"/>
        <w:jc w:val="both"/>
        <w:rPr>
          <w:rFonts w:ascii="Times New Roman" w:hAnsi="Times New Roman" w:cs="Times New Roman"/>
          <w:color w:val="111111"/>
          <w:sz w:val="24"/>
          <w:szCs w:val="24"/>
          <w:lang w:val="en-US"/>
        </w:rPr>
      </w:pPr>
      <w:r w:rsidRPr="005046C6">
        <w:rPr>
          <w:rFonts w:ascii="Times New Roman" w:hAnsi="Times New Roman" w:cs="Times New Roman"/>
          <w:color w:val="111111"/>
          <w:sz w:val="24"/>
          <w:szCs w:val="24"/>
          <w:lang w:val="en-US"/>
        </w:rPr>
        <w:t xml:space="preserve">Agreeing to </w:t>
      </w:r>
      <w:proofErr w:type="spellStart"/>
      <w:r w:rsidRPr="005046C6">
        <w:rPr>
          <w:rFonts w:ascii="Times New Roman" w:hAnsi="Times New Roman" w:cs="Times New Roman"/>
          <w:color w:val="111111"/>
          <w:sz w:val="24"/>
          <w:szCs w:val="24"/>
          <w:lang w:val="en-US"/>
        </w:rPr>
        <w:t>Braverman</w:t>
      </w:r>
      <w:proofErr w:type="spellEnd"/>
      <w:r w:rsidRPr="005046C6">
        <w:rPr>
          <w:rFonts w:ascii="Times New Roman" w:hAnsi="Times New Roman" w:cs="Times New Roman"/>
          <w:color w:val="111111"/>
          <w:sz w:val="24"/>
          <w:szCs w:val="24"/>
          <w:lang w:val="en-US"/>
        </w:rPr>
        <w:t>, logical administration begins from the capitalist point. Taylor was the driving promoter of the thought that directors ought to plan and control the work handle experimentally in arrange to ensure the greatest productivity. Taylor accepted in nu</w:t>
      </w:r>
      <w:r w:rsidR="004C1C15">
        <w:rPr>
          <w:rFonts w:ascii="Times New Roman" w:hAnsi="Times New Roman" w:cs="Times New Roman"/>
          <w:color w:val="111111"/>
          <w:sz w:val="24"/>
          <w:szCs w:val="24"/>
          <w:lang w:val="en-US"/>
        </w:rPr>
        <w:t xml:space="preserve">merous layers of administration for a </w:t>
      </w:r>
      <w:r w:rsidR="005C7673">
        <w:rPr>
          <w:rFonts w:ascii="Times New Roman" w:hAnsi="Times New Roman" w:cs="Times New Roman"/>
          <w:color w:val="111111"/>
          <w:sz w:val="24"/>
          <w:szCs w:val="24"/>
          <w:lang w:val="en-US"/>
        </w:rPr>
        <w:t xml:space="preserve">detailed </w:t>
      </w:r>
      <w:r w:rsidRPr="005046C6">
        <w:rPr>
          <w:rFonts w:ascii="Times New Roman" w:hAnsi="Times New Roman" w:cs="Times New Roman"/>
          <w:color w:val="111111"/>
          <w:sz w:val="24"/>
          <w:szCs w:val="24"/>
          <w:lang w:val="en-US"/>
        </w:rPr>
        <w:t>control of the work environment. Directors saw this as an opportunity to cement their control. His specu</w:t>
      </w:r>
      <w:r w:rsidR="00150B1C">
        <w:rPr>
          <w:rFonts w:ascii="Times New Roman" w:hAnsi="Times New Roman" w:cs="Times New Roman"/>
          <w:color w:val="111111"/>
          <w:sz w:val="24"/>
          <w:szCs w:val="24"/>
          <w:lang w:val="en-US"/>
        </w:rPr>
        <w:t>lations advocated management control and</w:t>
      </w:r>
      <w:r w:rsidR="00BB10BD" w:rsidRPr="00BB10BD">
        <w:t xml:space="preserve"> </w:t>
      </w:r>
      <w:r w:rsidR="00BB10BD" w:rsidRPr="00BB10BD">
        <w:rPr>
          <w:rFonts w:ascii="Times New Roman" w:hAnsi="Times New Roman" w:cs="Times New Roman"/>
          <w:color w:val="111111"/>
          <w:sz w:val="24"/>
          <w:szCs w:val="24"/>
          <w:lang w:val="en-US"/>
        </w:rPr>
        <w:t>choice-making from laborers and from owners as well</w:t>
      </w:r>
      <w:r w:rsidRPr="005046C6">
        <w:rPr>
          <w:rFonts w:ascii="Times New Roman" w:hAnsi="Times New Roman" w:cs="Times New Roman"/>
          <w:color w:val="111111"/>
          <w:sz w:val="24"/>
          <w:szCs w:val="24"/>
          <w:lang w:val="en-US"/>
        </w:rPr>
        <w:t>.</w:t>
      </w:r>
      <w:r w:rsidR="000B28C7" w:rsidRPr="00EC09C6">
        <w:rPr>
          <w:rFonts w:ascii="Times New Roman" w:hAnsi="Times New Roman" w:cs="Times New Roman"/>
          <w:color w:val="111111"/>
          <w:sz w:val="24"/>
          <w:szCs w:val="24"/>
          <w:lang w:val="en-US"/>
        </w:rPr>
        <w:t xml:space="preserve"> (Mullins, 2016)</w:t>
      </w:r>
    </w:p>
    <w:p w:rsidR="000B28C7" w:rsidRPr="00EC09C6" w:rsidRDefault="000B28C7" w:rsidP="00EC09C6">
      <w:pPr>
        <w:shd w:val="clear" w:color="auto" w:fill="FFFFFF"/>
        <w:spacing w:after="100" w:afterAutospacing="1"/>
        <w:jc w:val="both"/>
        <w:rPr>
          <w:rFonts w:ascii="Times New Roman" w:hAnsi="Times New Roman" w:cs="Times New Roman"/>
          <w:color w:val="111111"/>
          <w:sz w:val="24"/>
          <w:szCs w:val="24"/>
          <w:lang w:val="en-US"/>
        </w:rPr>
      </w:pPr>
    </w:p>
    <w:p w:rsidR="00A152E8" w:rsidRPr="006A3876" w:rsidRDefault="00AF1AC7" w:rsidP="006A3876">
      <w:pPr>
        <w:shd w:val="clear" w:color="auto" w:fill="FFFFFF"/>
        <w:spacing w:after="100" w:afterAutospacing="1"/>
        <w:jc w:val="center"/>
        <w:rPr>
          <w:rFonts w:ascii="Times New Roman" w:hAnsi="Times New Roman" w:cs="Times New Roman"/>
          <w:b/>
          <w:color w:val="111111"/>
          <w:sz w:val="40"/>
          <w:szCs w:val="40"/>
          <w:u w:val="single"/>
          <w:lang w:val="en-US"/>
        </w:rPr>
      </w:pPr>
      <w:r w:rsidRPr="006A3876">
        <w:rPr>
          <w:rFonts w:ascii="Times New Roman" w:hAnsi="Times New Roman" w:cs="Times New Roman"/>
          <w:b/>
          <w:color w:val="111111"/>
          <w:sz w:val="40"/>
          <w:szCs w:val="40"/>
          <w:u w:val="single"/>
          <w:lang w:val="en-US"/>
        </w:rPr>
        <w:t xml:space="preserve">Design of organizations </w:t>
      </w:r>
      <w:r w:rsidR="00704D97" w:rsidRPr="006A3876">
        <w:rPr>
          <w:rFonts w:ascii="Times New Roman" w:hAnsi="Times New Roman" w:cs="Times New Roman"/>
          <w:b/>
          <w:color w:val="111111"/>
          <w:sz w:val="40"/>
          <w:szCs w:val="40"/>
          <w:u w:val="single"/>
          <w:lang w:val="en-US"/>
        </w:rPr>
        <w:t xml:space="preserve">study </w:t>
      </w:r>
      <w:r w:rsidRPr="006A3876">
        <w:rPr>
          <w:rFonts w:ascii="Times New Roman" w:hAnsi="Times New Roman" w:cs="Times New Roman"/>
          <w:b/>
          <w:color w:val="111111"/>
          <w:sz w:val="40"/>
          <w:szCs w:val="40"/>
          <w:u w:val="single"/>
          <w:lang w:val="en-US"/>
        </w:rPr>
        <w:t>examples</w:t>
      </w:r>
    </w:p>
    <w:p w:rsidR="0072139F" w:rsidRPr="00EC09C6" w:rsidRDefault="0072139F" w:rsidP="00EC09C6">
      <w:pPr>
        <w:shd w:val="clear" w:color="auto" w:fill="FFFFFF"/>
        <w:spacing w:after="100" w:afterAutospacing="1"/>
        <w:jc w:val="both"/>
        <w:rPr>
          <w:rFonts w:ascii="Times New Roman" w:hAnsi="Times New Roman" w:cs="Times New Roman"/>
          <w:color w:val="111111"/>
          <w:sz w:val="24"/>
          <w:szCs w:val="24"/>
          <w:lang w:val="en-US"/>
        </w:rPr>
      </w:pPr>
      <w:r w:rsidRPr="00EC09C6">
        <w:rPr>
          <w:rFonts w:ascii="Times New Roman" w:hAnsi="Times New Roman" w:cs="Times New Roman"/>
          <w:color w:val="111111"/>
          <w:sz w:val="24"/>
          <w:szCs w:val="24"/>
          <w:lang w:val="en-US"/>
        </w:rPr>
        <w:t>In relation to the report analysis of the</w:t>
      </w:r>
      <w:r w:rsidR="00343640" w:rsidRPr="00EC09C6">
        <w:rPr>
          <w:rFonts w:ascii="Times New Roman" w:hAnsi="Times New Roman" w:cs="Times New Roman"/>
          <w:color w:val="111111"/>
          <w:sz w:val="24"/>
          <w:szCs w:val="24"/>
          <w:lang w:val="en-US"/>
        </w:rPr>
        <w:t xml:space="preserve"> organizational structure, management type and efficiency, </w:t>
      </w:r>
      <w:r w:rsidR="00BD6142" w:rsidRPr="00EC09C6">
        <w:rPr>
          <w:rFonts w:ascii="Times New Roman" w:hAnsi="Times New Roman" w:cs="Times New Roman"/>
          <w:color w:val="111111"/>
          <w:sz w:val="24"/>
          <w:szCs w:val="24"/>
          <w:lang w:val="en-US"/>
        </w:rPr>
        <w:t xml:space="preserve">examined some </w:t>
      </w:r>
      <w:r w:rsidR="00343640" w:rsidRPr="00EC09C6">
        <w:rPr>
          <w:rFonts w:ascii="Times New Roman" w:hAnsi="Times New Roman" w:cs="Times New Roman"/>
          <w:color w:val="111111"/>
          <w:sz w:val="24"/>
          <w:szCs w:val="24"/>
          <w:lang w:val="en-US"/>
        </w:rPr>
        <w:t>e</w:t>
      </w:r>
      <w:r w:rsidR="00F8336F" w:rsidRPr="00EC09C6">
        <w:rPr>
          <w:rFonts w:ascii="Times New Roman" w:hAnsi="Times New Roman" w:cs="Times New Roman"/>
          <w:color w:val="111111"/>
          <w:sz w:val="24"/>
          <w:szCs w:val="24"/>
          <w:lang w:val="en-US"/>
        </w:rPr>
        <w:t xml:space="preserve">xamples </w:t>
      </w:r>
      <w:r w:rsidR="00343640" w:rsidRPr="00EC09C6">
        <w:rPr>
          <w:rFonts w:ascii="Times New Roman" w:hAnsi="Times New Roman" w:cs="Times New Roman"/>
          <w:color w:val="111111"/>
          <w:sz w:val="24"/>
          <w:szCs w:val="24"/>
          <w:lang w:val="en-US"/>
        </w:rPr>
        <w:t xml:space="preserve">of public and private </w:t>
      </w:r>
      <w:r w:rsidR="00BD6142" w:rsidRPr="00EC09C6">
        <w:rPr>
          <w:rFonts w:ascii="Times New Roman" w:hAnsi="Times New Roman" w:cs="Times New Roman"/>
          <w:color w:val="111111"/>
          <w:sz w:val="24"/>
          <w:szCs w:val="24"/>
          <w:lang w:val="en-US"/>
        </w:rPr>
        <w:t xml:space="preserve">sector </w:t>
      </w:r>
      <w:r w:rsidR="00F8336F" w:rsidRPr="00EC09C6">
        <w:rPr>
          <w:rFonts w:ascii="Times New Roman" w:hAnsi="Times New Roman" w:cs="Times New Roman"/>
          <w:color w:val="111111"/>
          <w:sz w:val="24"/>
          <w:szCs w:val="24"/>
          <w:lang w:val="en-US"/>
        </w:rPr>
        <w:t xml:space="preserve">companies </w:t>
      </w:r>
      <w:r w:rsidR="00BD6142" w:rsidRPr="00EC09C6">
        <w:rPr>
          <w:rFonts w:ascii="Times New Roman" w:hAnsi="Times New Roman" w:cs="Times New Roman"/>
          <w:color w:val="111111"/>
          <w:sz w:val="24"/>
          <w:szCs w:val="24"/>
          <w:lang w:val="en-US"/>
        </w:rPr>
        <w:t>and their structure and management type</w:t>
      </w:r>
      <w:r w:rsidR="00F8336F" w:rsidRPr="00EC09C6">
        <w:rPr>
          <w:rFonts w:ascii="Times New Roman" w:hAnsi="Times New Roman" w:cs="Times New Roman"/>
          <w:color w:val="111111"/>
          <w:sz w:val="24"/>
          <w:szCs w:val="24"/>
          <w:lang w:val="en-US"/>
        </w:rPr>
        <w:t xml:space="preserve"> variety</w:t>
      </w:r>
      <w:r w:rsidR="00BD6142" w:rsidRPr="00EC09C6">
        <w:rPr>
          <w:rFonts w:ascii="Times New Roman" w:hAnsi="Times New Roman" w:cs="Times New Roman"/>
          <w:color w:val="111111"/>
          <w:sz w:val="24"/>
          <w:szCs w:val="24"/>
          <w:lang w:val="en-US"/>
        </w:rPr>
        <w:t>.</w:t>
      </w:r>
    </w:p>
    <w:p w:rsidR="004F00FA" w:rsidRPr="00EC09C6" w:rsidRDefault="004F00FA" w:rsidP="00EC09C6">
      <w:pPr>
        <w:shd w:val="clear" w:color="auto" w:fill="FFFFFF"/>
        <w:spacing w:after="100" w:afterAutospacing="1"/>
        <w:jc w:val="both"/>
        <w:rPr>
          <w:rFonts w:ascii="Times New Roman" w:hAnsi="Times New Roman" w:cs="Times New Roman"/>
          <w:bCs/>
          <w:color w:val="111111"/>
          <w:sz w:val="24"/>
          <w:szCs w:val="24"/>
          <w:lang w:val="en-US"/>
        </w:rPr>
      </w:pPr>
      <w:r w:rsidRPr="00EC09C6">
        <w:rPr>
          <w:rFonts w:ascii="Times New Roman" w:hAnsi="Times New Roman" w:cs="Times New Roman"/>
          <w:bCs/>
          <w:color w:val="111111"/>
          <w:sz w:val="24"/>
          <w:szCs w:val="24"/>
          <w:lang w:val="en-US"/>
        </w:rPr>
        <w:t>Oxfam</w:t>
      </w:r>
      <w:r w:rsidR="00B37E6F" w:rsidRPr="00EC09C6">
        <w:rPr>
          <w:rFonts w:ascii="Times New Roman" w:hAnsi="Times New Roman" w:cs="Times New Roman"/>
          <w:bCs/>
          <w:color w:val="111111"/>
          <w:sz w:val="24"/>
          <w:szCs w:val="24"/>
          <w:lang w:val="en-US"/>
        </w:rPr>
        <w:t>, a non-profit charity organization,</w:t>
      </w:r>
      <w:r w:rsidRPr="00EC09C6">
        <w:rPr>
          <w:rFonts w:ascii="Times New Roman" w:hAnsi="Times New Roman" w:cs="Times New Roman"/>
          <w:bCs/>
          <w:color w:val="111111"/>
          <w:sz w:val="24"/>
          <w:szCs w:val="24"/>
          <w:lang w:val="en-US"/>
        </w:rPr>
        <w:t xml:space="preserve"> </w:t>
      </w:r>
      <w:r w:rsidR="004E2564" w:rsidRPr="004E2564">
        <w:rPr>
          <w:rFonts w:ascii="Times New Roman" w:hAnsi="Times New Roman" w:cs="Times New Roman"/>
          <w:bCs/>
          <w:color w:val="111111"/>
          <w:sz w:val="24"/>
          <w:szCs w:val="24"/>
          <w:lang w:val="en-US"/>
        </w:rPr>
        <w:t xml:space="preserve">includes a tall </w:t>
      </w:r>
      <w:proofErr w:type="spellStart"/>
      <w:r w:rsidR="004E2564" w:rsidRPr="004E2564">
        <w:rPr>
          <w:rFonts w:ascii="Times New Roman" w:hAnsi="Times New Roman" w:cs="Times New Roman"/>
          <w:bCs/>
          <w:color w:val="111111"/>
          <w:sz w:val="24"/>
          <w:szCs w:val="24"/>
          <w:lang w:val="en-US"/>
        </w:rPr>
        <w:t>organisational</w:t>
      </w:r>
      <w:proofErr w:type="spellEnd"/>
      <w:r w:rsidR="004E2564" w:rsidRPr="004E2564">
        <w:rPr>
          <w:rFonts w:ascii="Times New Roman" w:hAnsi="Times New Roman" w:cs="Times New Roman"/>
          <w:bCs/>
          <w:color w:val="111111"/>
          <w:sz w:val="24"/>
          <w:szCs w:val="24"/>
          <w:lang w:val="en-US"/>
        </w:rPr>
        <w:t xml:space="preserve"> structure. They work with a network structure as a multinational company. They too have Hierarchical structures which may be a conventional trade structure. This format bunches individuals in authority and positions them in levels of significance.</w:t>
      </w:r>
      <w:r w:rsidR="004E2564">
        <w:rPr>
          <w:rFonts w:ascii="Times New Roman" w:hAnsi="Times New Roman" w:cs="Times New Roman"/>
          <w:bCs/>
          <w:color w:val="111111"/>
          <w:sz w:val="24"/>
          <w:szCs w:val="24"/>
          <w:lang w:val="en-US"/>
        </w:rPr>
        <w:t xml:space="preserve"> </w:t>
      </w:r>
      <w:r w:rsidR="00C20C56" w:rsidRPr="00C20C56">
        <w:rPr>
          <w:rFonts w:ascii="Times New Roman" w:hAnsi="Times New Roman" w:cs="Times New Roman"/>
          <w:bCs/>
          <w:color w:val="111111"/>
          <w:sz w:val="24"/>
          <w:szCs w:val="24"/>
          <w:lang w:val="en-US"/>
        </w:rPr>
        <w:t xml:space="preserve">Charity trustees have an obligation to report within the trustees’ Yearly report on their charity’s open advantage. Oxfam GB has well–established courses of action for counseling and including staff in its work. All supervisors are anticipated to hold normal meetings with their staff, to supply an opportunity for communication of data and dialog of occasions as they create. </w:t>
      </w:r>
      <w:r w:rsidR="00046FFA">
        <w:rPr>
          <w:rFonts w:ascii="Times New Roman" w:hAnsi="Times New Roman" w:cs="Times New Roman"/>
          <w:bCs/>
          <w:color w:val="111111"/>
          <w:sz w:val="24"/>
          <w:szCs w:val="24"/>
          <w:lang w:val="en-US"/>
        </w:rPr>
        <w:t>(</w:t>
      </w:r>
      <w:r w:rsidR="00E34187">
        <w:rPr>
          <w:rFonts w:ascii="Times New Roman" w:hAnsi="Times New Roman" w:cs="Times New Roman"/>
          <w:bCs/>
          <w:color w:val="111111"/>
          <w:sz w:val="24"/>
          <w:szCs w:val="24"/>
          <w:lang w:val="en-US"/>
        </w:rPr>
        <w:t xml:space="preserve">Annual Report, 2020, </w:t>
      </w:r>
      <w:r w:rsidR="00046FFA">
        <w:rPr>
          <w:rFonts w:ascii="Times New Roman" w:hAnsi="Times New Roman" w:cs="Times New Roman"/>
          <w:bCs/>
          <w:color w:val="111111"/>
          <w:sz w:val="24"/>
          <w:szCs w:val="24"/>
          <w:lang w:val="en-US"/>
        </w:rPr>
        <w:t>Appendix, Table 6</w:t>
      </w:r>
      <w:r w:rsidR="00BD6142" w:rsidRPr="00EC09C6">
        <w:rPr>
          <w:rFonts w:ascii="Times New Roman" w:hAnsi="Times New Roman" w:cs="Times New Roman"/>
          <w:bCs/>
          <w:color w:val="111111"/>
          <w:sz w:val="24"/>
          <w:szCs w:val="24"/>
          <w:lang w:val="en-US"/>
        </w:rPr>
        <w:t>)</w:t>
      </w:r>
    </w:p>
    <w:p w:rsidR="004F00FA" w:rsidRPr="00EC09C6" w:rsidRDefault="004F00FA" w:rsidP="00EC09C6">
      <w:pPr>
        <w:shd w:val="clear" w:color="auto" w:fill="FFFFFF"/>
        <w:spacing w:after="100" w:afterAutospacing="1"/>
        <w:jc w:val="both"/>
        <w:rPr>
          <w:rFonts w:ascii="Times New Roman" w:hAnsi="Times New Roman" w:cs="Times New Roman"/>
          <w:bCs/>
          <w:color w:val="111111"/>
          <w:sz w:val="24"/>
          <w:szCs w:val="24"/>
          <w:lang w:val="en-US"/>
        </w:rPr>
      </w:pPr>
      <w:r w:rsidRPr="00EC09C6">
        <w:rPr>
          <w:rFonts w:ascii="Times New Roman" w:hAnsi="Times New Roman" w:cs="Times New Roman"/>
          <w:bCs/>
          <w:color w:val="111111"/>
          <w:sz w:val="24"/>
          <w:szCs w:val="24"/>
          <w:lang w:val="en-US"/>
        </w:rPr>
        <w:t>Nike</w:t>
      </w:r>
      <w:r w:rsidR="00B37E6F" w:rsidRPr="00EC09C6">
        <w:rPr>
          <w:rFonts w:ascii="Times New Roman" w:hAnsi="Times New Roman" w:cs="Times New Roman"/>
          <w:bCs/>
          <w:color w:val="111111"/>
          <w:sz w:val="24"/>
          <w:szCs w:val="24"/>
          <w:lang w:val="en-US"/>
        </w:rPr>
        <w:t xml:space="preserve">, </w:t>
      </w:r>
      <w:r w:rsidR="00704D97" w:rsidRPr="00EC09C6">
        <w:rPr>
          <w:rFonts w:ascii="Times New Roman" w:hAnsi="Times New Roman" w:cs="Times New Roman"/>
          <w:bCs/>
          <w:color w:val="111111"/>
          <w:sz w:val="24"/>
          <w:szCs w:val="24"/>
          <w:lang w:val="en-US"/>
        </w:rPr>
        <w:t>Profit Company</w:t>
      </w:r>
      <w:r w:rsidR="00B37E6F" w:rsidRPr="00EC09C6">
        <w:rPr>
          <w:rFonts w:ascii="Times New Roman" w:hAnsi="Times New Roman" w:cs="Times New Roman"/>
          <w:bCs/>
          <w:color w:val="111111"/>
          <w:sz w:val="24"/>
          <w:szCs w:val="24"/>
          <w:lang w:val="en-US"/>
        </w:rPr>
        <w:t>,</w:t>
      </w:r>
      <w:r w:rsidRPr="00EC09C6">
        <w:rPr>
          <w:rFonts w:ascii="Times New Roman" w:hAnsi="Times New Roman" w:cs="Times New Roman"/>
          <w:bCs/>
          <w:color w:val="111111"/>
          <w:sz w:val="24"/>
          <w:szCs w:val="24"/>
          <w:lang w:val="en-US"/>
        </w:rPr>
        <w:t xml:space="preserve"> </w:t>
      </w:r>
      <w:r w:rsidR="00E34187" w:rsidRPr="00E34187">
        <w:rPr>
          <w:rFonts w:ascii="Times New Roman" w:hAnsi="Times New Roman" w:cs="Times New Roman"/>
          <w:bCs/>
          <w:color w:val="111111"/>
          <w:sz w:val="24"/>
          <w:szCs w:val="24"/>
          <w:lang w:val="en-US"/>
        </w:rPr>
        <w:t xml:space="preserve">Nike includes </w:t>
      </w:r>
      <w:r w:rsidR="00185629" w:rsidRPr="00185629">
        <w:rPr>
          <w:rFonts w:ascii="Times New Roman" w:hAnsi="Times New Roman" w:cs="Times New Roman"/>
          <w:bCs/>
          <w:color w:val="111111"/>
          <w:sz w:val="24"/>
          <w:szCs w:val="24"/>
          <w:lang w:val="en-US"/>
        </w:rPr>
        <w:t xml:space="preserve">a geographic divisional organizational structure. This structure is based on the company's needs in </w:t>
      </w:r>
      <w:proofErr w:type="gramStart"/>
      <w:r w:rsidR="00185629" w:rsidRPr="00185629">
        <w:rPr>
          <w:rFonts w:ascii="Times New Roman" w:hAnsi="Times New Roman" w:cs="Times New Roman"/>
          <w:bCs/>
          <w:color w:val="111111"/>
          <w:sz w:val="24"/>
          <w:szCs w:val="24"/>
          <w:lang w:val="en-US"/>
        </w:rPr>
        <w:t>its</w:t>
      </w:r>
      <w:proofErr w:type="gramEnd"/>
      <w:r w:rsidR="00185629" w:rsidRPr="00185629">
        <w:rPr>
          <w:rFonts w:ascii="Times New Roman" w:hAnsi="Times New Roman" w:cs="Times New Roman"/>
          <w:bCs/>
          <w:color w:val="111111"/>
          <w:sz w:val="24"/>
          <w:szCs w:val="24"/>
          <w:lang w:val="en-US"/>
        </w:rPr>
        <w:t xml:space="preserve"> around the world organization, as well as the uniqueness of conditions in regional markets.</w:t>
      </w:r>
      <w:r w:rsidR="00185629">
        <w:rPr>
          <w:rFonts w:ascii="Times New Roman" w:hAnsi="Times New Roman" w:cs="Times New Roman"/>
          <w:bCs/>
          <w:color w:val="111111"/>
          <w:sz w:val="24"/>
          <w:szCs w:val="24"/>
          <w:lang w:val="en-US"/>
        </w:rPr>
        <w:t xml:space="preserve"> </w:t>
      </w:r>
      <w:r w:rsidR="00E34187" w:rsidRPr="00E34187">
        <w:rPr>
          <w:rFonts w:ascii="Times New Roman" w:hAnsi="Times New Roman" w:cs="Times New Roman"/>
          <w:bCs/>
          <w:color w:val="111111"/>
          <w:sz w:val="24"/>
          <w:szCs w:val="24"/>
          <w:lang w:val="en-US"/>
        </w:rPr>
        <w:t xml:space="preserve">It works well since it empowers workers to feel part of a group but have the bolster of others in their specialism. It has confinements since it can confound representatives almost who is in charge as they may have two individuals to report to. </w:t>
      </w:r>
      <w:r w:rsidR="00046FFA">
        <w:rPr>
          <w:rFonts w:ascii="Times New Roman" w:hAnsi="Times New Roman" w:cs="Times New Roman"/>
          <w:bCs/>
          <w:color w:val="111111"/>
          <w:sz w:val="24"/>
          <w:szCs w:val="24"/>
          <w:lang w:val="en-US"/>
        </w:rPr>
        <w:t>(</w:t>
      </w:r>
      <w:r w:rsidR="00E34187">
        <w:rPr>
          <w:rFonts w:ascii="Times New Roman" w:hAnsi="Times New Roman" w:cs="Times New Roman"/>
          <w:bCs/>
          <w:color w:val="111111"/>
          <w:sz w:val="24"/>
          <w:szCs w:val="24"/>
          <w:lang w:val="en-US"/>
        </w:rPr>
        <w:t xml:space="preserve">Annual Report, 2020, </w:t>
      </w:r>
      <w:r w:rsidR="00046FFA">
        <w:rPr>
          <w:rFonts w:ascii="Times New Roman" w:hAnsi="Times New Roman" w:cs="Times New Roman"/>
          <w:bCs/>
          <w:color w:val="111111"/>
          <w:sz w:val="24"/>
          <w:szCs w:val="24"/>
          <w:lang w:val="en-US"/>
        </w:rPr>
        <w:t>Appendix, Table 7</w:t>
      </w:r>
      <w:r w:rsidR="00BD6142" w:rsidRPr="00EC09C6">
        <w:rPr>
          <w:rFonts w:ascii="Times New Roman" w:hAnsi="Times New Roman" w:cs="Times New Roman"/>
          <w:bCs/>
          <w:color w:val="111111"/>
          <w:sz w:val="24"/>
          <w:szCs w:val="24"/>
          <w:lang w:val="en-US"/>
        </w:rPr>
        <w:t>)</w:t>
      </w:r>
    </w:p>
    <w:p w:rsidR="004F00FA" w:rsidRPr="00EC09C6" w:rsidRDefault="006602A2" w:rsidP="00EC09C6">
      <w:pPr>
        <w:shd w:val="clear" w:color="auto" w:fill="FFFFFF"/>
        <w:spacing w:after="100" w:afterAutospacing="1"/>
        <w:jc w:val="both"/>
        <w:rPr>
          <w:rFonts w:ascii="Times New Roman" w:hAnsi="Times New Roman" w:cs="Times New Roman"/>
          <w:bCs/>
          <w:color w:val="111111"/>
          <w:sz w:val="24"/>
          <w:szCs w:val="24"/>
          <w:lang w:val="en-US"/>
        </w:rPr>
      </w:pPr>
      <w:r w:rsidRPr="006602A2">
        <w:rPr>
          <w:rFonts w:ascii="Times New Roman" w:hAnsi="Times New Roman" w:cs="Times New Roman"/>
          <w:bCs/>
          <w:color w:val="111111"/>
          <w:sz w:val="24"/>
          <w:szCs w:val="24"/>
          <w:lang w:val="en-US"/>
        </w:rPr>
        <w:lastRenderedPageBreak/>
        <w:t xml:space="preserve">Greggs' administration structure is centered on a Board of Chiefs with assorted involvement and </w:t>
      </w:r>
      <w:proofErr w:type="gramStart"/>
      <w:r w:rsidRPr="006602A2">
        <w:rPr>
          <w:rFonts w:ascii="Times New Roman" w:hAnsi="Times New Roman" w:cs="Times New Roman"/>
          <w:bCs/>
          <w:color w:val="111111"/>
          <w:sz w:val="24"/>
          <w:szCs w:val="24"/>
          <w:lang w:val="en-US"/>
        </w:rPr>
        <w:t>a</w:t>
      </w:r>
      <w:proofErr w:type="gramEnd"/>
      <w:r w:rsidRPr="006602A2">
        <w:rPr>
          <w:rFonts w:ascii="Times New Roman" w:hAnsi="Times New Roman" w:cs="Times New Roman"/>
          <w:bCs/>
          <w:color w:val="111111"/>
          <w:sz w:val="24"/>
          <w:szCs w:val="24"/>
          <w:lang w:val="en-US"/>
        </w:rPr>
        <w:t xml:space="preserve"> adjustment of autonomous Non-Executive and Official Chiefs. The culture inside the Company of openness, challenge, and talk about is one which we grasp, and the estimate of the Board encourages this. Roger Whiteside, Greggs’ Chief Official, (Annual Report, 2020) expressed that the quality of the trade demonstrates empowered us to secure the liquidity required to back our trade through the current emergency and after that to adjust our operation and key venture plans in reaction to the modern environment. He recognized the significance of the staff support: “I need to thank the astounding group of individuals in our trade who have risen to the challenges made by this emergency both in supporting the more extensive community and working together to update our operation to work securely beneath these modern conditions." Greggs has development openings and the commerce is way better put to adjust to unused conditions than ever sometime recently.</w:t>
      </w:r>
      <w:r w:rsidR="00046FFA">
        <w:rPr>
          <w:rFonts w:ascii="Times New Roman" w:hAnsi="Times New Roman" w:cs="Times New Roman"/>
          <w:bCs/>
          <w:color w:val="111111"/>
          <w:sz w:val="24"/>
          <w:szCs w:val="24"/>
          <w:lang w:val="en-US"/>
        </w:rPr>
        <w:t xml:space="preserve"> (</w:t>
      </w:r>
      <w:r w:rsidR="00336CD6">
        <w:rPr>
          <w:rFonts w:ascii="Times New Roman" w:hAnsi="Times New Roman" w:cs="Times New Roman"/>
          <w:bCs/>
          <w:color w:val="111111"/>
          <w:sz w:val="24"/>
          <w:szCs w:val="24"/>
          <w:lang w:val="en-US"/>
        </w:rPr>
        <w:t xml:space="preserve">Annual </w:t>
      </w:r>
      <w:proofErr w:type="spellStart"/>
      <w:r w:rsidR="00336CD6">
        <w:rPr>
          <w:rFonts w:ascii="Times New Roman" w:hAnsi="Times New Roman" w:cs="Times New Roman"/>
          <w:bCs/>
          <w:color w:val="111111"/>
          <w:sz w:val="24"/>
          <w:szCs w:val="24"/>
          <w:lang w:val="en-US"/>
        </w:rPr>
        <w:t>Repor</w:t>
      </w:r>
      <w:proofErr w:type="spellEnd"/>
      <w:r w:rsidR="00336CD6">
        <w:rPr>
          <w:rFonts w:ascii="Times New Roman" w:hAnsi="Times New Roman" w:cs="Times New Roman"/>
          <w:bCs/>
          <w:color w:val="111111"/>
          <w:sz w:val="24"/>
          <w:szCs w:val="24"/>
          <w:lang w:val="en-US"/>
        </w:rPr>
        <w:t xml:space="preserve">, 2020, </w:t>
      </w:r>
      <w:r w:rsidR="00046FFA">
        <w:rPr>
          <w:rFonts w:ascii="Times New Roman" w:hAnsi="Times New Roman" w:cs="Times New Roman"/>
          <w:bCs/>
          <w:color w:val="111111"/>
          <w:sz w:val="24"/>
          <w:szCs w:val="24"/>
          <w:lang w:val="en-US"/>
        </w:rPr>
        <w:t>Appendix, Table 8</w:t>
      </w:r>
      <w:r w:rsidR="00C15887" w:rsidRPr="00EC09C6">
        <w:rPr>
          <w:rFonts w:ascii="Times New Roman" w:hAnsi="Times New Roman" w:cs="Times New Roman"/>
          <w:bCs/>
          <w:color w:val="111111"/>
          <w:sz w:val="24"/>
          <w:szCs w:val="24"/>
          <w:lang w:val="en-US"/>
        </w:rPr>
        <w:t>)</w:t>
      </w:r>
    </w:p>
    <w:p w:rsidR="004F00FA" w:rsidRPr="00EC09C6" w:rsidRDefault="006602A2" w:rsidP="00EC09C6">
      <w:pPr>
        <w:shd w:val="clear" w:color="auto" w:fill="FFFFFF"/>
        <w:spacing w:after="100" w:afterAutospacing="1"/>
        <w:jc w:val="both"/>
        <w:rPr>
          <w:rFonts w:ascii="Times New Roman" w:hAnsi="Times New Roman" w:cs="Times New Roman"/>
          <w:bCs/>
          <w:color w:val="111111"/>
          <w:sz w:val="24"/>
          <w:szCs w:val="24"/>
          <w:lang w:val="en-US"/>
        </w:rPr>
      </w:pPr>
      <w:r w:rsidRPr="006602A2">
        <w:rPr>
          <w:rFonts w:ascii="Times New Roman" w:hAnsi="Times New Roman" w:cs="Times New Roman"/>
          <w:bCs/>
          <w:color w:val="111111"/>
          <w:sz w:val="24"/>
          <w:szCs w:val="24"/>
          <w:lang w:val="en-US"/>
        </w:rPr>
        <w:t>Sainsbury's most elevated level of management (board of executives) is made up of 6 non-executive executives, a senior free chief, a bunch commercial chief, a gather advancement chief, a chief budgetary officer, their chief official Justin Lord and the Chairman of the board David Tyler. As a UK-based trade and a major boss of 172,000 staff it is mindful for a trade of our scale to lock in with Government.</w:t>
      </w:r>
      <w:r w:rsidR="007875FF">
        <w:rPr>
          <w:rFonts w:ascii="Times New Roman" w:hAnsi="Times New Roman" w:cs="Times New Roman"/>
          <w:bCs/>
          <w:color w:val="111111"/>
          <w:sz w:val="24"/>
          <w:szCs w:val="24"/>
          <w:lang w:val="en-US"/>
        </w:rPr>
        <w:t xml:space="preserve"> (Appendix, Table 9</w:t>
      </w:r>
      <w:r w:rsidR="00BD6142" w:rsidRPr="00EC09C6">
        <w:rPr>
          <w:rFonts w:ascii="Times New Roman" w:hAnsi="Times New Roman" w:cs="Times New Roman"/>
          <w:bCs/>
          <w:color w:val="111111"/>
          <w:sz w:val="24"/>
          <w:szCs w:val="24"/>
          <w:lang w:val="en-US"/>
        </w:rPr>
        <w:t>)</w:t>
      </w:r>
    </w:p>
    <w:p w:rsidR="00BC1CE8" w:rsidRDefault="00E33349" w:rsidP="00EC09C6">
      <w:pPr>
        <w:shd w:val="clear" w:color="auto" w:fill="FFFFFF"/>
        <w:spacing w:after="100" w:afterAutospacing="1"/>
        <w:jc w:val="both"/>
        <w:rPr>
          <w:rFonts w:ascii="Times New Roman" w:hAnsi="Times New Roman" w:cs="Times New Roman"/>
          <w:bCs/>
          <w:color w:val="111111"/>
          <w:sz w:val="24"/>
          <w:szCs w:val="24"/>
          <w:lang w:val="en-US"/>
        </w:rPr>
      </w:pPr>
      <w:r w:rsidRPr="00EC09C6">
        <w:rPr>
          <w:rFonts w:ascii="Times New Roman" w:hAnsi="Times New Roman" w:cs="Times New Roman"/>
          <w:bCs/>
          <w:color w:val="111111"/>
          <w:sz w:val="24"/>
          <w:szCs w:val="24"/>
          <w:lang w:val="en-US"/>
        </w:rPr>
        <w:t>Council, public sector structure, is government managed</w:t>
      </w:r>
      <w:r w:rsidR="00FE0502" w:rsidRPr="00EC09C6">
        <w:rPr>
          <w:rFonts w:ascii="Times New Roman" w:hAnsi="Times New Roman" w:cs="Times New Roman"/>
          <w:bCs/>
          <w:color w:val="111111"/>
          <w:sz w:val="24"/>
          <w:szCs w:val="24"/>
          <w:lang w:val="en-US"/>
        </w:rPr>
        <w:t xml:space="preserve">. </w:t>
      </w:r>
      <w:r w:rsidR="0043282E" w:rsidRPr="0043282E">
        <w:rPr>
          <w:rFonts w:ascii="Times New Roman" w:hAnsi="Times New Roman" w:cs="Times New Roman"/>
          <w:bCs/>
          <w:color w:val="111111"/>
          <w:sz w:val="24"/>
          <w:szCs w:val="24"/>
          <w:lang w:val="en-US"/>
        </w:rPr>
        <w:t>Proficient bureaucracy where each proficient works freely on assignments that coordinate their particular expertise set.</w:t>
      </w:r>
      <w:r w:rsidR="0043282E">
        <w:rPr>
          <w:rFonts w:ascii="Times New Roman" w:hAnsi="Times New Roman" w:cs="Times New Roman"/>
          <w:bCs/>
          <w:color w:val="111111"/>
          <w:sz w:val="24"/>
          <w:szCs w:val="24"/>
          <w:lang w:val="en-US"/>
        </w:rPr>
        <w:t xml:space="preserve"> </w:t>
      </w:r>
      <w:r w:rsidR="00625F25" w:rsidRPr="00625F25">
        <w:rPr>
          <w:rFonts w:ascii="Times New Roman" w:hAnsi="Times New Roman" w:cs="Times New Roman"/>
          <w:bCs/>
          <w:color w:val="111111"/>
          <w:sz w:val="24"/>
          <w:szCs w:val="24"/>
          <w:lang w:val="en-US"/>
        </w:rPr>
        <w:t xml:space="preserve">The Council empowers the viable, direction of the calling through the BSB, which is autonomous from the Bar Chamber, to guarantee the most noteworthy measures of proficient hone and to ensure the open intrigued. Over the final monetary year, the Council worked to guarantee that the Bar is controlled successfully and proportionately and pushed back where boundaries are crossed. They actualized changes to the working relationship beneath the Inner Administration Rules. They guaranteed significant preparation, as well as guides on the Bar Council’s Ethics, were updated to assist counselors to comply with unused directions. </w:t>
      </w:r>
      <w:r w:rsidR="007875FF">
        <w:rPr>
          <w:rFonts w:ascii="Times New Roman" w:hAnsi="Times New Roman" w:cs="Times New Roman"/>
          <w:bCs/>
          <w:color w:val="111111"/>
          <w:sz w:val="24"/>
          <w:szCs w:val="24"/>
          <w:lang w:val="en-US"/>
        </w:rPr>
        <w:t>(</w:t>
      </w:r>
      <w:r w:rsidR="007C49A1">
        <w:rPr>
          <w:rFonts w:ascii="Times New Roman" w:hAnsi="Times New Roman" w:cs="Times New Roman"/>
          <w:bCs/>
          <w:color w:val="111111"/>
          <w:sz w:val="24"/>
          <w:szCs w:val="24"/>
          <w:lang w:val="en-US"/>
        </w:rPr>
        <w:t xml:space="preserve">Annual Report 2020, </w:t>
      </w:r>
      <w:r w:rsidR="007875FF">
        <w:rPr>
          <w:rFonts w:ascii="Times New Roman" w:hAnsi="Times New Roman" w:cs="Times New Roman"/>
          <w:bCs/>
          <w:color w:val="111111"/>
          <w:sz w:val="24"/>
          <w:szCs w:val="24"/>
          <w:lang w:val="en-US"/>
        </w:rPr>
        <w:t>Appendix, Table 10</w:t>
      </w:r>
      <w:r w:rsidR="00BC1CE8" w:rsidRPr="00EC09C6">
        <w:rPr>
          <w:rFonts w:ascii="Times New Roman" w:hAnsi="Times New Roman" w:cs="Times New Roman"/>
          <w:bCs/>
          <w:color w:val="111111"/>
          <w:sz w:val="24"/>
          <w:szCs w:val="24"/>
          <w:lang w:val="en-US"/>
        </w:rPr>
        <w:t>)</w:t>
      </w:r>
    </w:p>
    <w:p w:rsidR="00625F25" w:rsidRDefault="00625F25" w:rsidP="00EC09C6">
      <w:pPr>
        <w:shd w:val="clear" w:color="auto" w:fill="FFFFFF"/>
        <w:spacing w:after="100" w:afterAutospacing="1"/>
        <w:jc w:val="both"/>
        <w:rPr>
          <w:rFonts w:ascii="Times New Roman" w:hAnsi="Times New Roman" w:cs="Times New Roman"/>
          <w:bCs/>
          <w:color w:val="111111"/>
          <w:sz w:val="24"/>
          <w:szCs w:val="24"/>
          <w:lang w:val="en-US"/>
        </w:rPr>
      </w:pPr>
    </w:p>
    <w:p w:rsidR="00625F25" w:rsidRPr="00EC09C6" w:rsidRDefault="00625F25" w:rsidP="00EC09C6">
      <w:pPr>
        <w:shd w:val="clear" w:color="auto" w:fill="FFFFFF"/>
        <w:spacing w:after="100" w:afterAutospacing="1"/>
        <w:jc w:val="both"/>
        <w:rPr>
          <w:rFonts w:ascii="Times New Roman" w:hAnsi="Times New Roman" w:cs="Times New Roman"/>
          <w:bCs/>
          <w:color w:val="111111"/>
          <w:sz w:val="24"/>
          <w:szCs w:val="24"/>
          <w:lang w:val="en-US"/>
        </w:rPr>
      </w:pPr>
    </w:p>
    <w:p w:rsidR="00A152E8" w:rsidRDefault="00A152E8" w:rsidP="00EC09C6">
      <w:pPr>
        <w:jc w:val="both"/>
        <w:rPr>
          <w:rFonts w:ascii="Times New Roman" w:eastAsia="Calibri" w:hAnsi="Times New Roman" w:cs="Times New Roman"/>
          <w:b/>
          <w:sz w:val="24"/>
          <w:szCs w:val="24"/>
          <w:u w:val="single"/>
        </w:rPr>
      </w:pPr>
    </w:p>
    <w:p w:rsidR="00336CD6" w:rsidRDefault="00336CD6" w:rsidP="00EC09C6">
      <w:pPr>
        <w:jc w:val="both"/>
        <w:rPr>
          <w:rFonts w:ascii="Times New Roman" w:eastAsia="Calibri" w:hAnsi="Times New Roman" w:cs="Times New Roman"/>
          <w:b/>
          <w:sz w:val="24"/>
          <w:szCs w:val="24"/>
          <w:u w:val="single"/>
        </w:rPr>
      </w:pPr>
    </w:p>
    <w:p w:rsidR="00401C51" w:rsidRDefault="00401C51" w:rsidP="00EC09C6">
      <w:pPr>
        <w:jc w:val="both"/>
        <w:rPr>
          <w:rFonts w:ascii="Times New Roman" w:eastAsia="Calibri" w:hAnsi="Times New Roman" w:cs="Times New Roman"/>
          <w:b/>
          <w:sz w:val="24"/>
          <w:szCs w:val="24"/>
          <w:u w:val="single"/>
        </w:rPr>
      </w:pPr>
    </w:p>
    <w:p w:rsidR="00401C51" w:rsidRDefault="00401C51" w:rsidP="00EC09C6">
      <w:pPr>
        <w:jc w:val="both"/>
        <w:rPr>
          <w:rFonts w:ascii="Times New Roman" w:eastAsia="Calibri" w:hAnsi="Times New Roman" w:cs="Times New Roman"/>
          <w:b/>
          <w:sz w:val="24"/>
          <w:szCs w:val="24"/>
          <w:u w:val="single"/>
        </w:rPr>
      </w:pPr>
    </w:p>
    <w:p w:rsidR="00401C51" w:rsidRDefault="00401C51" w:rsidP="00EC09C6">
      <w:pPr>
        <w:jc w:val="both"/>
        <w:rPr>
          <w:rFonts w:ascii="Times New Roman" w:eastAsia="Calibri" w:hAnsi="Times New Roman" w:cs="Times New Roman"/>
          <w:b/>
          <w:sz w:val="24"/>
          <w:szCs w:val="24"/>
          <w:u w:val="single"/>
        </w:rPr>
      </w:pPr>
    </w:p>
    <w:p w:rsidR="00401C51" w:rsidRPr="00EC09C6" w:rsidRDefault="00401C51" w:rsidP="00EC09C6">
      <w:pPr>
        <w:jc w:val="both"/>
        <w:rPr>
          <w:rFonts w:ascii="Times New Roman" w:eastAsia="Calibri" w:hAnsi="Times New Roman" w:cs="Times New Roman"/>
          <w:b/>
          <w:sz w:val="24"/>
          <w:szCs w:val="24"/>
          <w:u w:val="single"/>
        </w:rPr>
      </w:pPr>
    </w:p>
    <w:p w:rsidR="00050456" w:rsidRPr="00702292" w:rsidRDefault="00704D97" w:rsidP="00702292">
      <w:pPr>
        <w:shd w:val="clear" w:color="auto" w:fill="FFFFFF"/>
        <w:spacing w:after="100" w:afterAutospacing="1"/>
        <w:jc w:val="center"/>
        <w:rPr>
          <w:rFonts w:ascii="Times New Roman" w:hAnsi="Times New Roman" w:cs="Times New Roman"/>
          <w:b/>
          <w:color w:val="111111"/>
          <w:sz w:val="40"/>
          <w:szCs w:val="40"/>
          <w:u w:val="single"/>
          <w:lang w:val="en-US"/>
        </w:rPr>
      </w:pPr>
      <w:r w:rsidRPr="006A3876">
        <w:rPr>
          <w:rFonts w:ascii="Times New Roman" w:hAnsi="Times New Roman" w:cs="Times New Roman"/>
          <w:b/>
          <w:color w:val="111111"/>
          <w:sz w:val="40"/>
          <w:szCs w:val="40"/>
          <w:u w:val="single"/>
          <w:lang w:val="en-US"/>
        </w:rPr>
        <w:lastRenderedPageBreak/>
        <w:t>Conclusions</w:t>
      </w:r>
    </w:p>
    <w:p w:rsidR="00830C72" w:rsidRPr="00EC09C6" w:rsidRDefault="005B344B" w:rsidP="00EC09C6">
      <w:pPr>
        <w:shd w:val="clear" w:color="auto" w:fill="FFFFFF"/>
        <w:spacing w:after="100" w:afterAutospacing="1"/>
        <w:jc w:val="both"/>
        <w:rPr>
          <w:rFonts w:ascii="Times New Roman" w:hAnsi="Times New Roman" w:cs="Times New Roman"/>
          <w:bCs/>
          <w:color w:val="111111"/>
          <w:sz w:val="24"/>
          <w:szCs w:val="24"/>
          <w:lang w:val="en-US"/>
        </w:rPr>
      </w:pPr>
      <w:r w:rsidRPr="005B344B">
        <w:rPr>
          <w:rFonts w:ascii="Times New Roman" w:hAnsi="Times New Roman" w:cs="Times New Roman"/>
          <w:bCs/>
          <w:color w:val="111111"/>
          <w:sz w:val="24"/>
          <w:szCs w:val="24"/>
          <w:lang w:val="en-US"/>
        </w:rPr>
        <w:t>Each organization needs a structure in arrange to function efficiently. The organizational structures can be utilized in case the structure fits into nature and the development of the organization. In most cases, organizations advance through structures and upgrade their processes and labor. One company may begin as a pre-bureaucratic company and may advance up to a matrix organization.</w:t>
      </w:r>
      <w:r>
        <w:rPr>
          <w:rFonts w:ascii="Times New Roman" w:hAnsi="Times New Roman" w:cs="Times New Roman"/>
          <w:bCs/>
          <w:color w:val="111111"/>
          <w:sz w:val="24"/>
          <w:szCs w:val="24"/>
          <w:lang w:val="en-US"/>
        </w:rPr>
        <w:t xml:space="preserve"> </w:t>
      </w:r>
      <w:r w:rsidR="00830C72" w:rsidRPr="00EC09C6">
        <w:rPr>
          <w:rFonts w:ascii="Times New Roman" w:hAnsi="Times New Roman" w:cs="Times New Roman"/>
          <w:bCs/>
          <w:color w:val="111111"/>
          <w:sz w:val="24"/>
          <w:szCs w:val="24"/>
          <w:lang w:val="en-US"/>
        </w:rPr>
        <w:t>Matrix structure involves a combination of</w:t>
      </w:r>
      <w:r w:rsidRPr="005B344B">
        <w:t xml:space="preserve"> </w:t>
      </w:r>
      <w:r w:rsidRPr="005B344B">
        <w:rPr>
          <w:rFonts w:ascii="Times New Roman" w:hAnsi="Times New Roman" w:cs="Times New Roman"/>
          <w:bCs/>
          <w:color w:val="111111"/>
          <w:sz w:val="24"/>
          <w:szCs w:val="24"/>
          <w:lang w:val="en-US"/>
        </w:rPr>
        <w:t>useful and project-based structure. It empowers them to have a project-based structure nearby top-level leadership. Representatives report to both their group pio</w:t>
      </w:r>
      <w:r>
        <w:rPr>
          <w:rFonts w:ascii="Times New Roman" w:hAnsi="Times New Roman" w:cs="Times New Roman"/>
          <w:bCs/>
          <w:color w:val="111111"/>
          <w:sz w:val="24"/>
          <w:szCs w:val="24"/>
          <w:lang w:val="en-US"/>
        </w:rPr>
        <w:t>neer and their division manager</w:t>
      </w:r>
      <w:r w:rsidR="00830C72" w:rsidRPr="00EC09C6">
        <w:rPr>
          <w:rFonts w:ascii="Times New Roman" w:hAnsi="Times New Roman" w:cs="Times New Roman"/>
          <w:bCs/>
          <w:color w:val="111111"/>
          <w:sz w:val="24"/>
          <w:szCs w:val="24"/>
          <w:lang w:val="en-US"/>
        </w:rPr>
        <w:t>.</w:t>
      </w:r>
      <w:r w:rsidR="00E746D6" w:rsidRPr="00EC09C6">
        <w:rPr>
          <w:rFonts w:ascii="Times New Roman" w:hAnsi="Times New Roman" w:cs="Times New Roman"/>
          <w:bCs/>
          <w:color w:val="111111"/>
          <w:sz w:val="24"/>
          <w:szCs w:val="24"/>
          <w:lang w:val="en-US"/>
        </w:rPr>
        <w:t xml:space="preserve"> </w:t>
      </w:r>
      <w:r w:rsidR="00BF48FE" w:rsidRPr="00BF48FE">
        <w:rPr>
          <w:rFonts w:ascii="Times New Roman" w:hAnsi="Times New Roman" w:cs="Times New Roman"/>
          <w:bCs/>
          <w:color w:val="111111"/>
          <w:sz w:val="24"/>
          <w:szCs w:val="24"/>
          <w:lang w:val="en-US"/>
        </w:rPr>
        <w:t>It works since it empo</w:t>
      </w:r>
      <w:r w:rsidR="00376396">
        <w:rPr>
          <w:rFonts w:ascii="Times New Roman" w:hAnsi="Times New Roman" w:cs="Times New Roman"/>
          <w:bCs/>
          <w:color w:val="111111"/>
          <w:sz w:val="24"/>
          <w:szCs w:val="24"/>
          <w:lang w:val="en-US"/>
        </w:rPr>
        <w:t xml:space="preserve">wers representatives to feel a </w:t>
      </w:r>
      <w:r w:rsidR="00BF48FE" w:rsidRPr="00BF48FE">
        <w:rPr>
          <w:rFonts w:ascii="Times New Roman" w:hAnsi="Times New Roman" w:cs="Times New Roman"/>
          <w:bCs/>
          <w:color w:val="111111"/>
          <w:sz w:val="24"/>
          <w:szCs w:val="24"/>
          <w:lang w:val="en-US"/>
        </w:rPr>
        <w:t>part of a group but have the back of others in their specialism. It has restrictions since it can befuddle representatives almost who is in charge as they may have two individuals to report to.</w:t>
      </w:r>
    </w:p>
    <w:p w:rsidR="004959AE" w:rsidRDefault="00216BBD" w:rsidP="00EC09C6">
      <w:pPr>
        <w:jc w:val="both"/>
        <w:rPr>
          <w:rFonts w:ascii="Times New Roman" w:eastAsia="Times New Roman" w:hAnsi="Times New Roman" w:cs="Times New Roman"/>
          <w:color w:val="111111"/>
          <w:sz w:val="24"/>
          <w:szCs w:val="24"/>
          <w:lang w:val="en-US" w:eastAsia="bg-BG"/>
        </w:rPr>
      </w:pPr>
      <w:r w:rsidRPr="00216BBD">
        <w:rPr>
          <w:rFonts w:ascii="Times New Roman" w:eastAsia="Times New Roman" w:hAnsi="Times New Roman" w:cs="Times New Roman"/>
          <w:color w:val="111111"/>
          <w:sz w:val="24"/>
          <w:szCs w:val="24"/>
          <w:lang w:val="en-US" w:eastAsia="bg-BG"/>
        </w:rPr>
        <w:t xml:space="preserve">The classical scholars are concerned with progressing the organization structure as </w:t>
      </w:r>
      <w:proofErr w:type="gramStart"/>
      <w:r w:rsidRPr="00216BBD">
        <w:rPr>
          <w:rFonts w:ascii="Times New Roman" w:eastAsia="Times New Roman" w:hAnsi="Times New Roman" w:cs="Times New Roman"/>
          <w:color w:val="111111"/>
          <w:sz w:val="24"/>
          <w:szCs w:val="24"/>
          <w:lang w:val="en-US" w:eastAsia="bg-BG"/>
        </w:rPr>
        <w:t>a implies</w:t>
      </w:r>
      <w:proofErr w:type="gramEnd"/>
      <w:r w:rsidRPr="00216BBD">
        <w:rPr>
          <w:rFonts w:ascii="Times New Roman" w:eastAsia="Times New Roman" w:hAnsi="Times New Roman" w:cs="Times New Roman"/>
          <w:color w:val="111111"/>
          <w:sz w:val="24"/>
          <w:szCs w:val="24"/>
          <w:lang w:val="en-US" w:eastAsia="bg-BG"/>
        </w:rPr>
        <w:t xml:space="preserve"> of expanding effectiveness. They emphasized the significance of standards for the plan of a consistent structure of an organization.</w:t>
      </w:r>
      <w:r>
        <w:rPr>
          <w:rFonts w:ascii="Times New Roman" w:eastAsia="Times New Roman" w:hAnsi="Times New Roman" w:cs="Times New Roman"/>
          <w:color w:val="111111"/>
          <w:sz w:val="24"/>
          <w:szCs w:val="24"/>
          <w:lang w:val="en-US" w:eastAsia="bg-BG"/>
        </w:rPr>
        <w:t xml:space="preserve"> It was </w:t>
      </w:r>
      <w:r w:rsidR="00BF48FE" w:rsidRPr="00BF48FE">
        <w:rPr>
          <w:rFonts w:ascii="Times New Roman" w:eastAsia="Times New Roman" w:hAnsi="Times New Roman" w:cs="Times New Roman"/>
          <w:color w:val="111111"/>
          <w:sz w:val="24"/>
          <w:szCs w:val="24"/>
          <w:lang w:val="en-US" w:eastAsia="bg-BG"/>
        </w:rPr>
        <w:t>found that individuals worked for internal fulfillment and not materialistic rewards, moving the center to the part of people in an organization's execution.</w:t>
      </w:r>
    </w:p>
    <w:p w:rsidR="00401C51" w:rsidRPr="00EC09C6" w:rsidRDefault="00401C51" w:rsidP="00EC09C6">
      <w:pPr>
        <w:jc w:val="both"/>
        <w:rPr>
          <w:rFonts w:ascii="Times New Roman" w:hAnsi="Times New Roman" w:cs="Times New Roman"/>
          <w:sz w:val="24"/>
          <w:szCs w:val="24"/>
          <w:lang w:val="en-US"/>
        </w:rPr>
      </w:pPr>
      <w:r>
        <w:rPr>
          <w:rFonts w:ascii="Times New Roman" w:eastAsia="Times New Roman" w:hAnsi="Times New Roman" w:cs="Times New Roman"/>
          <w:color w:val="111111"/>
          <w:sz w:val="24"/>
          <w:szCs w:val="24"/>
          <w:lang w:val="en-US" w:eastAsia="bg-BG"/>
        </w:rPr>
        <w:t>In conclusion all companies are building their organizational structure base</w:t>
      </w:r>
      <w:r w:rsidR="00653DE7">
        <w:rPr>
          <w:rFonts w:ascii="Times New Roman" w:eastAsia="Times New Roman" w:hAnsi="Times New Roman" w:cs="Times New Roman"/>
          <w:color w:val="111111"/>
          <w:sz w:val="24"/>
          <w:szCs w:val="24"/>
          <w:lang w:val="en-US" w:eastAsia="bg-BG"/>
        </w:rPr>
        <w:t>d</w:t>
      </w:r>
      <w:r>
        <w:rPr>
          <w:rFonts w:ascii="Times New Roman" w:eastAsia="Times New Roman" w:hAnsi="Times New Roman" w:cs="Times New Roman"/>
          <w:color w:val="111111"/>
          <w:sz w:val="24"/>
          <w:szCs w:val="24"/>
          <w:lang w:val="en-US" w:eastAsia="bg-BG"/>
        </w:rPr>
        <w:t xml:space="preserve"> on their size, organizational type – public or private sector, and regulatory requirements. </w:t>
      </w:r>
      <w:r w:rsidR="00702292">
        <w:rPr>
          <w:rFonts w:ascii="Times New Roman" w:eastAsia="Times New Roman" w:hAnsi="Times New Roman" w:cs="Times New Roman"/>
          <w:color w:val="111111"/>
          <w:sz w:val="24"/>
          <w:szCs w:val="24"/>
          <w:lang w:val="en-US" w:eastAsia="bg-BG"/>
        </w:rPr>
        <w:t xml:space="preserve">The implementation of policies has to be consistent across the organization and employees to feel treated with fairness and respect. </w:t>
      </w:r>
      <w:r>
        <w:rPr>
          <w:rFonts w:ascii="Times New Roman" w:eastAsia="Times New Roman" w:hAnsi="Times New Roman" w:cs="Times New Roman"/>
          <w:color w:val="111111"/>
          <w:sz w:val="24"/>
          <w:szCs w:val="24"/>
          <w:lang w:val="en-US" w:eastAsia="bg-BG"/>
        </w:rPr>
        <w:t>The management style is driven by the culture and employees behavior. The overall aim is to provide satisfactory services</w:t>
      </w:r>
      <w:r w:rsidR="00653DE7">
        <w:rPr>
          <w:rFonts w:ascii="Times New Roman" w:eastAsia="Times New Roman" w:hAnsi="Times New Roman" w:cs="Times New Roman"/>
          <w:color w:val="111111"/>
          <w:sz w:val="24"/>
          <w:szCs w:val="24"/>
          <w:lang w:val="en-US" w:eastAsia="bg-BG"/>
        </w:rPr>
        <w:t>, efficiency</w:t>
      </w:r>
      <w:r>
        <w:rPr>
          <w:rFonts w:ascii="Times New Roman" w:eastAsia="Times New Roman" w:hAnsi="Times New Roman" w:cs="Times New Roman"/>
          <w:color w:val="111111"/>
          <w:sz w:val="24"/>
          <w:szCs w:val="24"/>
          <w:lang w:val="en-US" w:eastAsia="bg-BG"/>
        </w:rPr>
        <w:t xml:space="preserve"> and encourage </w:t>
      </w:r>
      <w:r w:rsidR="00653DE7">
        <w:rPr>
          <w:rFonts w:ascii="Times New Roman" w:eastAsia="Times New Roman" w:hAnsi="Times New Roman" w:cs="Times New Roman"/>
          <w:color w:val="111111"/>
          <w:sz w:val="24"/>
          <w:szCs w:val="24"/>
          <w:lang w:val="en-US" w:eastAsia="bg-BG"/>
        </w:rPr>
        <w:t>growth.</w:t>
      </w:r>
    </w:p>
    <w:p w:rsidR="00426558" w:rsidRPr="00AD43E5" w:rsidRDefault="00E746D6" w:rsidP="00AD43E5">
      <w:pPr>
        <w:shd w:val="clear" w:color="auto" w:fill="FFFFFF"/>
        <w:tabs>
          <w:tab w:val="left" w:pos="14980"/>
        </w:tabs>
        <w:spacing w:after="100" w:afterAutospacing="1"/>
        <w:jc w:val="both"/>
        <w:rPr>
          <w:rFonts w:ascii="Times New Roman" w:hAnsi="Times New Roman" w:cs="Times New Roman"/>
          <w:b/>
          <w:bCs/>
          <w:color w:val="111111"/>
          <w:sz w:val="24"/>
          <w:szCs w:val="24"/>
          <w:lang w:val="en-US"/>
        </w:rPr>
      </w:pPr>
      <w:r w:rsidRPr="00EC09C6">
        <w:rPr>
          <w:rFonts w:ascii="Times New Roman" w:hAnsi="Times New Roman" w:cs="Times New Roman"/>
          <w:b/>
          <w:bCs/>
          <w:color w:val="111111"/>
          <w:sz w:val="24"/>
          <w:szCs w:val="24"/>
          <w:lang w:val="en-US"/>
        </w:rPr>
        <w:tab/>
      </w:r>
    </w:p>
    <w:p w:rsidR="00704D97" w:rsidRPr="006A3876" w:rsidRDefault="00704D97" w:rsidP="006A3876">
      <w:pPr>
        <w:shd w:val="clear" w:color="auto" w:fill="FFFFFF"/>
        <w:spacing w:after="100" w:afterAutospacing="1"/>
        <w:jc w:val="center"/>
        <w:rPr>
          <w:rFonts w:ascii="Times New Roman" w:hAnsi="Times New Roman" w:cs="Times New Roman"/>
          <w:b/>
          <w:color w:val="111111"/>
          <w:sz w:val="40"/>
          <w:szCs w:val="40"/>
          <w:u w:val="single"/>
          <w:lang w:val="en-US"/>
        </w:rPr>
      </w:pPr>
      <w:r w:rsidRPr="006A3876">
        <w:rPr>
          <w:rFonts w:ascii="Times New Roman" w:hAnsi="Times New Roman" w:cs="Times New Roman"/>
          <w:b/>
          <w:color w:val="111111"/>
          <w:sz w:val="40"/>
          <w:szCs w:val="40"/>
          <w:u w:val="single"/>
          <w:lang w:val="en-US"/>
        </w:rPr>
        <w:t>Recommendations</w:t>
      </w:r>
    </w:p>
    <w:p w:rsidR="0081292F" w:rsidRPr="00EC09C6" w:rsidRDefault="0081292F" w:rsidP="00EC09C6">
      <w:pPr>
        <w:shd w:val="clear" w:color="auto" w:fill="FFFFFF"/>
        <w:spacing w:after="100" w:afterAutospacing="1"/>
        <w:jc w:val="both"/>
        <w:rPr>
          <w:rFonts w:ascii="Times New Roman" w:hAnsi="Times New Roman" w:cs="Times New Roman"/>
          <w:b/>
          <w:bCs/>
          <w:color w:val="111111"/>
          <w:sz w:val="24"/>
          <w:szCs w:val="24"/>
          <w:lang w:val="en-US"/>
        </w:rPr>
      </w:pPr>
    </w:p>
    <w:p w:rsidR="0081292F" w:rsidRPr="00A67232" w:rsidRDefault="00842B27" w:rsidP="00EC09C6">
      <w:pPr>
        <w:shd w:val="clear" w:color="auto" w:fill="FFFFFF"/>
        <w:spacing w:after="100" w:afterAutospacing="1"/>
        <w:jc w:val="both"/>
        <w:rPr>
          <w:rFonts w:ascii="Times New Roman" w:hAnsi="Times New Roman" w:cs="Times New Roman"/>
          <w:bCs/>
          <w:color w:val="111111"/>
          <w:sz w:val="24"/>
          <w:szCs w:val="24"/>
          <w:lang w:val="en-US"/>
        </w:rPr>
      </w:pPr>
      <w:r w:rsidRPr="00842B27">
        <w:rPr>
          <w:rFonts w:ascii="Times New Roman" w:hAnsi="Times New Roman" w:cs="Times New Roman"/>
          <w:bCs/>
          <w:color w:val="111111"/>
          <w:sz w:val="24"/>
          <w:szCs w:val="24"/>
          <w:lang w:val="en-US"/>
        </w:rPr>
        <w:t>In most cases, organizations advance through structures when they advance through and improve their forms and labor.</w:t>
      </w:r>
      <w:r>
        <w:rPr>
          <w:rFonts w:ascii="Times New Roman" w:hAnsi="Times New Roman" w:cs="Times New Roman"/>
          <w:bCs/>
          <w:color w:val="111111"/>
          <w:sz w:val="24"/>
          <w:szCs w:val="24"/>
          <w:lang w:val="en-US"/>
        </w:rPr>
        <w:t xml:space="preserve"> </w:t>
      </w:r>
      <w:r w:rsidR="00E82FB8" w:rsidRPr="00A67232">
        <w:rPr>
          <w:rFonts w:ascii="Times New Roman" w:hAnsi="Times New Roman" w:cs="Times New Roman"/>
          <w:bCs/>
          <w:color w:val="111111"/>
          <w:sz w:val="24"/>
          <w:szCs w:val="24"/>
          <w:lang w:val="en-US"/>
        </w:rPr>
        <w:t xml:space="preserve">Companies have to adjust to a flexible way of working and new health and safety requirements. The pandemic is modifying the overall structure and organizations have to be open to change. </w:t>
      </w:r>
      <w:r w:rsidR="0081292F" w:rsidRPr="00A67232">
        <w:rPr>
          <w:rFonts w:ascii="Times New Roman" w:hAnsi="Times New Roman" w:cs="Times New Roman"/>
          <w:bCs/>
          <w:color w:val="111111"/>
          <w:sz w:val="24"/>
          <w:szCs w:val="24"/>
          <w:lang w:val="en-US"/>
        </w:rPr>
        <w:t>Adapting to the Covid-19 crisis</w:t>
      </w:r>
      <w:r w:rsidR="00B62F73" w:rsidRPr="00A67232">
        <w:rPr>
          <w:rFonts w:ascii="Times New Roman" w:hAnsi="Times New Roman" w:cs="Times New Roman"/>
          <w:bCs/>
          <w:color w:val="111111"/>
          <w:sz w:val="24"/>
          <w:szCs w:val="24"/>
          <w:lang w:val="en-US"/>
        </w:rPr>
        <w:t xml:space="preserve"> is crucial to all organizations future.</w:t>
      </w:r>
    </w:p>
    <w:p w:rsidR="007C49A1" w:rsidRPr="006C7187" w:rsidRDefault="0081292F" w:rsidP="00EC09C6">
      <w:pPr>
        <w:shd w:val="clear" w:color="auto" w:fill="FFFFFF"/>
        <w:spacing w:after="100" w:afterAutospacing="1"/>
        <w:jc w:val="both"/>
        <w:rPr>
          <w:rFonts w:ascii="Times New Roman" w:hAnsi="Times New Roman" w:cs="Times New Roman"/>
          <w:bCs/>
          <w:color w:val="111111"/>
          <w:sz w:val="24"/>
          <w:szCs w:val="24"/>
          <w:lang w:val="en-US"/>
        </w:rPr>
      </w:pPr>
      <w:r w:rsidRPr="00A67232">
        <w:rPr>
          <w:rFonts w:ascii="Times New Roman" w:hAnsi="Times New Roman" w:cs="Times New Roman"/>
          <w:bCs/>
          <w:color w:val="111111"/>
          <w:sz w:val="24"/>
          <w:szCs w:val="24"/>
          <w:lang w:val="en-US"/>
        </w:rPr>
        <w:t xml:space="preserve">Temporary financing </w:t>
      </w:r>
      <w:r w:rsidR="00B62F73" w:rsidRPr="00A67232">
        <w:rPr>
          <w:rFonts w:ascii="Times New Roman" w:hAnsi="Times New Roman" w:cs="Times New Roman"/>
          <w:bCs/>
          <w:color w:val="111111"/>
          <w:sz w:val="24"/>
          <w:szCs w:val="24"/>
          <w:lang w:val="en-US"/>
        </w:rPr>
        <w:t xml:space="preserve">to be </w:t>
      </w:r>
      <w:r w:rsidRPr="00A67232">
        <w:rPr>
          <w:rFonts w:ascii="Times New Roman" w:hAnsi="Times New Roman" w:cs="Times New Roman"/>
          <w:bCs/>
          <w:color w:val="111111"/>
          <w:sz w:val="24"/>
          <w:szCs w:val="24"/>
          <w:lang w:val="en-US"/>
        </w:rPr>
        <w:t xml:space="preserve">arranged </w:t>
      </w:r>
      <w:r w:rsidR="00B62F73" w:rsidRPr="00A67232">
        <w:rPr>
          <w:rFonts w:ascii="Times New Roman" w:hAnsi="Times New Roman" w:cs="Times New Roman"/>
          <w:bCs/>
          <w:color w:val="111111"/>
          <w:sz w:val="24"/>
          <w:szCs w:val="24"/>
          <w:lang w:val="en-US"/>
        </w:rPr>
        <w:t xml:space="preserve">and the </w:t>
      </w:r>
      <w:proofErr w:type="spellStart"/>
      <w:r w:rsidRPr="00A67232">
        <w:rPr>
          <w:rFonts w:ascii="Times New Roman" w:hAnsi="Times New Roman" w:cs="Times New Roman"/>
          <w:bCs/>
          <w:color w:val="111111"/>
          <w:sz w:val="24"/>
          <w:szCs w:val="24"/>
          <w:lang w:val="en-US"/>
        </w:rPr>
        <w:t>Coronavi</w:t>
      </w:r>
      <w:r w:rsidR="00B62F73" w:rsidRPr="00A67232">
        <w:rPr>
          <w:rFonts w:ascii="Times New Roman" w:hAnsi="Times New Roman" w:cs="Times New Roman"/>
          <w:bCs/>
          <w:color w:val="111111"/>
          <w:sz w:val="24"/>
          <w:szCs w:val="24"/>
          <w:lang w:val="en-US"/>
        </w:rPr>
        <w:t>rus</w:t>
      </w:r>
      <w:proofErr w:type="spellEnd"/>
      <w:r w:rsidR="00B62F73" w:rsidRPr="00A67232">
        <w:rPr>
          <w:rFonts w:ascii="Times New Roman" w:hAnsi="Times New Roman" w:cs="Times New Roman"/>
          <w:bCs/>
          <w:color w:val="111111"/>
          <w:sz w:val="24"/>
          <w:szCs w:val="24"/>
          <w:lang w:val="en-US"/>
        </w:rPr>
        <w:t xml:space="preserve"> Job Retention Scheme enabled companies to</w:t>
      </w:r>
      <w:r w:rsidR="007665F9" w:rsidRPr="00A67232">
        <w:rPr>
          <w:rFonts w:ascii="Times New Roman" w:hAnsi="Times New Roman" w:cs="Times New Roman"/>
          <w:bCs/>
          <w:color w:val="111111"/>
          <w:sz w:val="24"/>
          <w:szCs w:val="24"/>
          <w:lang w:val="en-US"/>
        </w:rPr>
        <w:t xml:space="preserve"> continue</w:t>
      </w:r>
      <w:r w:rsidRPr="00A67232">
        <w:rPr>
          <w:rFonts w:ascii="Times New Roman" w:hAnsi="Times New Roman" w:cs="Times New Roman"/>
          <w:bCs/>
          <w:color w:val="111111"/>
          <w:sz w:val="24"/>
          <w:szCs w:val="24"/>
          <w:lang w:val="en-US"/>
        </w:rPr>
        <w:t xml:space="preserve"> employment of furloughed</w:t>
      </w:r>
      <w:r w:rsidR="00B62F73" w:rsidRPr="00A67232">
        <w:rPr>
          <w:rFonts w:ascii="Times New Roman" w:hAnsi="Times New Roman" w:cs="Times New Roman"/>
          <w:bCs/>
          <w:color w:val="111111"/>
          <w:sz w:val="24"/>
          <w:szCs w:val="24"/>
          <w:lang w:val="en-US"/>
        </w:rPr>
        <w:t xml:space="preserve"> staff. </w:t>
      </w:r>
      <w:r w:rsidR="005B4794" w:rsidRPr="005B4794">
        <w:rPr>
          <w:rFonts w:ascii="Times New Roman" w:hAnsi="Times New Roman" w:cs="Times New Roman"/>
          <w:bCs/>
          <w:color w:val="111111"/>
          <w:sz w:val="24"/>
          <w:szCs w:val="24"/>
          <w:lang w:val="en-US"/>
        </w:rPr>
        <w:t>Differing qualities of shop areas and a wide client request is demonstrating quality. Adjusting venture in key development needs.</w:t>
      </w:r>
      <w:r w:rsidR="005B4794">
        <w:rPr>
          <w:rFonts w:ascii="Times New Roman" w:hAnsi="Times New Roman" w:cs="Times New Roman"/>
          <w:bCs/>
          <w:color w:val="111111"/>
          <w:sz w:val="24"/>
          <w:szCs w:val="24"/>
          <w:lang w:val="en-US"/>
        </w:rPr>
        <w:t xml:space="preserve"> </w:t>
      </w:r>
      <w:r w:rsidR="00E82FB8" w:rsidRPr="00A67232">
        <w:rPr>
          <w:rFonts w:ascii="Times New Roman" w:hAnsi="Times New Roman" w:cs="Times New Roman"/>
          <w:bCs/>
          <w:color w:val="111111"/>
          <w:sz w:val="24"/>
          <w:szCs w:val="24"/>
          <w:lang w:val="en-US"/>
        </w:rPr>
        <w:t>Continuing investment is</w:t>
      </w:r>
      <w:r w:rsidRPr="00A67232">
        <w:rPr>
          <w:rFonts w:ascii="Times New Roman" w:hAnsi="Times New Roman" w:cs="Times New Roman"/>
          <w:bCs/>
          <w:color w:val="111111"/>
          <w:sz w:val="24"/>
          <w:szCs w:val="24"/>
          <w:lang w:val="en-US"/>
        </w:rPr>
        <w:t xml:space="preserve"> improving supply chain efficiency</w:t>
      </w:r>
      <w:r w:rsidR="00B62F73" w:rsidRPr="00A67232">
        <w:rPr>
          <w:rFonts w:ascii="Times New Roman" w:hAnsi="Times New Roman" w:cs="Times New Roman"/>
          <w:bCs/>
          <w:color w:val="111111"/>
          <w:sz w:val="24"/>
          <w:szCs w:val="24"/>
          <w:lang w:val="en-US"/>
        </w:rPr>
        <w:t xml:space="preserve">. </w:t>
      </w:r>
      <w:r w:rsidR="00B62F73" w:rsidRPr="00A67232">
        <w:rPr>
          <w:rFonts w:ascii="Times New Roman" w:hAnsi="Times New Roman" w:cs="Times New Roman"/>
          <w:bCs/>
          <w:color w:val="111111"/>
          <w:sz w:val="24"/>
          <w:szCs w:val="24"/>
        </w:rPr>
        <w:t>Organisational</w:t>
      </w:r>
      <w:r w:rsidR="00B62F73" w:rsidRPr="00A67232">
        <w:rPr>
          <w:rFonts w:ascii="Times New Roman" w:hAnsi="Times New Roman" w:cs="Times New Roman"/>
          <w:bCs/>
          <w:color w:val="111111"/>
          <w:sz w:val="24"/>
          <w:szCs w:val="24"/>
          <w:lang w:val="en-US"/>
        </w:rPr>
        <w:t xml:space="preserve"> str</w:t>
      </w:r>
      <w:r w:rsidR="00E82FB8" w:rsidRPr="00A67232">
        <w:rPr>
          <w:rFonts w:ascii="Times New Roman" w:hAnsi="Times New Roman" w:cs="Times New Roman"/>
          <w:bCs/>
          <w:color w:val="111111"/>
          <w:sz w:val="24"/>
          <w:szCs w:val="24"/>
          <w:lang w:val="en-US"/>
        </w:rPr>
        <w:t>ucture and management models have</w:t>
      </w:r>
      <w:r w:rsidR="00B62F73" w:rsidRPr="00A67232">
        <w:rPr>
          <w:rFonts w:ascii="Times New Roman" w:hAnsi="Times New Roman" w:cs="Times New Roman"/>
          <w:bCs/>
          <w:color w:val="111111"/>
          <w:sz w:val="24"/>
          <w:szCs w:val="24"/>
          <w:lang w:val="en-US"/>
        </w:rPr>
        <w:t xml:space="preserve"> to be adapted </w:t>
      </w:r>
      <w:r w:rsidR="00E82FB8" w:rsidRPr="00A67232">
        <w:rPr>
          <w:rFonts w:ascii="Times New Roman" w:hAnsi="Times New Roman" w:cs="Times New Roman"/>
          <w:bCs/>
          <w:color w:val="111111"/>
          <w:sz w:val="24"/>
          <w:szCs w:val="24"/>
          <w:lang w:val="en-US"/>
        </w:rPr>
        <w:t>to the current situation in order to stabilize their f</w:t>
      </w:r>
      <w:r w:rsidRPr="00A67232">
        <w:rPr>
          <w:rFonts w:ascii="Times New Roman" w:hAnsi="Times New Roman" w:cs="Times New Roman"/>
          <w:bCs/>
          <w:color w:val="111111"/>
          <w:sz w:val="24"/>
          <w:szCs w:val="24"/>
          <w:lang w:val="en-US"/>
        </w:rPr>
        <w:t>inancial performance</w:t>
      </w:r>
      <w:r w:rsidR="00E82FB8" w:rsidRPr="00A67232">
        <w:rPr>
          <w:rFonts w:ascii="Times New Roman" w:hAnsi="Times New Roman" w:cs="Times New Roman"/>
          <w:bCs/>
          <w:color w:val="111111"/>
          <w:sz w:val="24"/>
          <w:szCs w:val="24"/>
          <w:lang w:val="en-US"/>
        </w:rPr>
        <w:t xml:space="preserve">. </w:t>
      </w:r>
    </w:p>
    <w:p w:rsidR="003F1B30" w:rsidRPr="002D3468" w:rsidRDefault="003F1B30" w:rsidP="002D3468">
      <w:pPr>
        <w:shd w:val="clear" w:color="auto" w:fill="FFFFFF"/>
        <w:spacing w:after="100" w:afterAutospacing="1"/>
        <w:jc w:val="center"/>
        <w:rPr>
          <w:rFonts w:ascii="Times New Roman" w:hAnsi="Times New Roman" w:cs="Times New Roman"/>
          <w:b/>
          <w:bCs/>
          <w:color w:val="111111"/>
          <w:sz w:val="40"/>
          <w:szCs w:val="40"/>
          <w:u w:val="single"/>
          <w:lang w:val="en-US"/>
        </w:rPr>
      </w:pPr>
      <w:r w:rsidRPr="006A3876">
        <w:rPr>
          <w:rFonts w:ascii="Times New Roman" w:hAnsi="Times New Roman" w:cs="Times New Roman"/>
          <w:b/>
          <w:bCs/>
          <w:color w:val="111111"/>
          <w:sz w:val="40"/>
          <w:szCs w:val="40"/>
          <w:u w:val="single"/>
          <w:lang w:val="en-US"/>
        </w:rPr>
        <w:lastRenderedPageBreak/>
        <w:t>Reference List</w:t>
      </w:r>
    </w:p>
    <w:p w:rsidR="00363E03" w:rsidRPr="002D3468" w:rsidRDefault="00363E03" w:rsidP="00363E03">
      <w:pPr>
        <w:rPr>
          <w:rFonts w:ascii="Times New Roman" w:eastAsia="Calibri" w:hAnsi="Times New Roman" w:cs="Times New Roman"/>
          <w:sz w:val="24"/>
          <w:szCs w:val="24"/>
          <w:lang w:val="en-US"/>
        </w:rPr>
      </w:pPr>
      <w:r w:rsidRPr="002D3468">
        <w:rPr>
          <w:rFonts w:ascii="Times New Roman" w:eastAsia="Calibri" w:hAnsi="Times New Roman" w:cs="Times New Roman"/>
          <w:sz w:val="24"/>
          <w:szCs w:val="24"/>
          <w:lang w:val="en-US"/>
        </w:rPr>
        <w:t xml:space="preserve">Kenton, </w:t>
      </w:r>
      <w:proofErr w:type="gramStart"/>
      <w:r w:rsidRPr="002D3468">
        <w:rPr>
          <w:rFonts w:ascii="Times New Roman" w:eastAsia="Calibri" w:hAnsi="Times New Roman" w:cs="Times New Roman"/>
          <w:sz w:val="24"/>
          <w:szCs w:val="24"/>
          <w:lang w:val="en-US"/>
        </w:rPr>
        <w:t>Will.,</w:t>
      </w:r>
      <w:proofErr w:type="gramEnd"/>
      <w:r w:rsidRPr="002D3468">
        <w:rPr>
          <w:rFonts w:ascii="Times New Roman" w:eastAsia="Calibri" w:hAnsi="Times New Roman" w:cs="Times New Roman"/>
          <w:sz w:val="24"/>
          <w:szCs w:val="24"/>
          <w:lang w:val="en-US"/>
        </w:rPr>
        <w:t xml:space="preserve"> </w:t>
      </w:r>
      <w:r w:rsidRPr="002D3468">
        <w:rPr>
          <w:rFonts w:ascii="Times New Roman" w:eastAsia="Calibri" w:hAnsi="Times New Roman" w:cs="Times New Roman"/>
          <w:i/>
          <w:iCs/>
          <w:sz w:val="24"/>
          <w:szCs w:val="24"/>
          <w:lang w:val="en-US"/>
        </w:rPr>
        <w:t xml:space="preserve">Business Essentials, </w:t>
      </w:r>
      <w:r w:rsidRPr="002D3468">
        <w:rPr>
          <w:rFonts w:ascii="Times New Roman" w:eastAsia="Calibri" w:hAnsi="Times New Roman" w:cs="Times New Roman"/>
          <w:i/>
          <w:iCs/>
          <w:sz w:val="24"/>
          <w:szCs w:val="24"/>
        </w:rPr>
        <w:t>Organisational</w:t>
      </w:r>
      <w:r w:rsidRPr="002D3468">
        <w:rPr>
          <w:rFonts w:ascii="Times New Roman" w:eastAsia="Calibri" w:hAnsi="Times New Roman" w:cs="Times New Roman"/>
          <w:i/>
          <w:iCs/>
          <w:sz w:val="24"/>
          <w:szCs w:val="24"/>
          <w:lang w:val="en-US"/>
        </w:rPr>
        <w:t xml:space="preserve"> structure,</w:t>
      </w:r>
      <w:r w:rsidRPr="002D3468">
        <w:rPr>
          <w:rFonts w:ascii="Times New Roman" w:eastAsia="Calibri" w:hAnsi="Times New Roman" w:cs="Times New Roman"/>
          <w:sz w:val="24"/>
          <w:szCs w:val="24"/>
          <w:lang w:val="en-US"/>
        </w:rPr>
        <w:t xml:space="preserve"> Available at: </w:t>
      </w:r>
      <w:hyperlink r:id="rId8" w:history="1">
        <w:r w:rsidRPr="002D3468">
          <w:rPr>
            <w:rStyle w:val="a5"/>
            <w:rFonts w:ascii="Times New Roman" w:eastAsia="Calibri" w:hAnsi="Times New Roman" w:cs="Times New Roman"/>
            <w:sz w:val="24"/>
            <w:szCs w:val="24"/>
            <w:lang w:val="en-US"/>
          </w:rPr>
          <w:t>https://www.investopedia.com/terms/o/organizational-structure.asp</w:t>
        </w:r>
      </w:hyperlink>
      <w:r w:rsidRPr="002D3468">
        <w:rPr>
          <w:rFonts w:ascii="Times New Roman" w:eastAsia="Calibri" w:hAnsi="Times New Roman" w:cs="Times New Roman"/>
          <w:sz w:val="24"/>
          <w:szCs w:val="24"/>
          <w:lang w:val="en-US"/>
        </w:rPr>
        <w:t xml:space="preserve"> (Accessed: 11th March 2021 10:08 pm)</w:t>
      </w:r>
    </w:p>
    <w:p w:rsidR="00C907EA" w:rsidRPr="002D3468" w:rsidRDefault="00C907EA" w:rsidP="002D3468">
      <w:pPr>
        <w:rPr>
          <w:rFonts w:ascii="Times New Roman" w:eastAsia="Calibri" w:hAnsi="Times New Roman" w:cs="Times New Roman"/>
          <w:sz w:val="24"/>
          <w:szCs w:val="24"/>
          <w:lang w:val="en-US"/>
        </w:rPr>
      </w:pPr>
      <w:r w:rsidRPr="002D3468">
        <w:rPr>
          <w:rFonts w:ascii="Times New Roman" w:eastAsia="Calibri" w:hAnsi="Times New Roman" w:cs="Times New Roman"/>
          <w:sz w:val="24"/>
          <w:szCs w:val="24"/>
          <w:lang w:val="en-US"/>
        </w:rPr>
        <w:t>Mul</w:t>
      </w:r>
      <w:r w:rsidR="004B1CDC" w:rsidRPr="002D3468">
        <w:rPr>
          <w:rFonts w:ascii="Times New Roman" w:eastAsia="Calibri" w:hAnsi="Times New Roman" w:cs="Times New Roman"/>
          <w:sz w:val="24"/>
          <w:szCs w:val="24"/>
          <w:lang w:val="en-US"/>
        </w:rPr>
        <w:t>l</w:t>
      </w:r>
      <w:r w:rsidRPr="002D3468">
        <w:rPr>
          <w:rFonts w:ascii="Times New Roman" w:eastAsia="Calibri" w:hAnsi="Times New Roman" w:cs="Times New Roman"/>
          <w:sz w:val="24"/>
          <w:szCs w:val="24"/>
          <w:lang w:val="en-US"/>
        </w:rPr>
        <w:t xml:space="preserve">ins, Laurie J., Christy, </w:t>
      </w:r>
      <w:proofErr w:type="gramStart"/>
      <w:r w:rsidRPr="002D3468">
        <w:rPr>
          <w:rFonts w:ascii="Times New Roman" w:eastAsia="Calibri" w:hAnsi="Times New Roman" w:cs="Times New Roman"/>
          <w:sz w:val="24"/>
          <w:szCs w:val="24"/>
          <w:lang w:val="en-US"/>
        </w:rPr>
        <w:t>Gill.,</w:t>
      </w:r>
      <w:proofErr w:type="gramEnd"/>
      <w:r w:rsidRPr="002D3468">
        <w:rPr>
          <w:rFonts w:ascii="Times New Roman" w:eastAsia="Calibri" w:hAnsi="Times New Roman" w:cs="Times New Roman"/>
          <w:sz w:val="24"/>
          <w:szCs w:val="24"/>
          <w:lang w:val="en-US"/>
        </w:rPr>
        <w:t xml:space="preserve"> </w:t>
      </w:r>
      <w:r w:rsidRPr="002D3468">
        <w:rPr>
          <w:rFonts w:ascii="Times New Roman" w:eastAsia="Calibri" w:hAnsi="Times New Roman" w:cs="Times New Roman"/>
          <w:i/>
          <w:iCs/>
          <w:sz w:val="24"/>
          <w:szCs w:val="24"/>
          <w:lang w:val="en-US"/>
        </w:rPr>
        <w:t xml:space="preserve">Management &amp; </w:t>
      </w:r>
      <w:proofErr w:type="spellStart"/>
      <w:r w:rsidRPr="002D3468">
        <w:rPr>
          <w:rFonts w:ascii="Times New Roman" w:eastAsia="Calibri" w:hAnsi="Times New Roman" w:cs="Times New Roman"/>
          <w:i/>
          <w:iCs/>
          <w:sz w:val="24"/>
          <w:szCs w:val="24"/>
          <w:lang w:val="en-US"/>
        </w:rPr>
        <w:t>Organisation</w:t>
      </w:r>
      <w:r w:rsidR="00CE7FB7" w:rsidRPr="002D3468">
        <w:rPr>
          <w:rFonts w:ascii="Times New Roman" w:eastAsia="Calibri" w:hAnsi="Times New Roman" w:cs="Times New Roman"/>
          <w:i/>
          <w:iCs/>
          <w:sz w:val="24"/>
          <w:szCs w:val="24"/>
          <w:lang w:val="en-US"/>
        </w:rPr>
        <w:t>al</w:t>
      </w:r>
      <w:proofErr w:type="spellEnd"/>
      <w:r w:rsidRPr="002D3468">
        <w:rPr>
          <w:rFonts w:ascii="Times New Roman" w:eastAsia="Calibri" w:hAnsi="Times New Roman" w:cs="Times New Roman"/>
          <w:i/>
          <w:iCs/>
          <w:sz w:val="24"/>
          <w:szCs w:val="24"/>
          <w:lang w:val="en-US"/>
        </w:rPr>
        <w:t xml:space="preserve"> Behavior </w:t>
      </w:r>
      <w:r w:rsidRPr="002D3468">
        <w:rPr>
          <w:rFonts w:ascii="Times New Roman" w:eastAsia="Calibri" w:hAnsi="Times New Roman" w:cs="Times New Roman"/>
          <w:sz w:val="24"/>
          <w:szCs w:val="24"/>
          <w:lang w:val="en-US"/>
        </w:rPr>
        <w:t>11-th edition, Harlow: Pearson. 201</w:t>
      </w:r>
      <w:r w:rsidR="00731A64" w:rsidRPr="002D3468">
        <w:rPr>
          <w:rFonts w:ascii="Times New Roman" w:eastAsia="Calibri" w:hAnsi="Times New Roman" w:cs="Times New Roman"/>
          <w:sz w:val="24"/>
          <w:szCs w:val="24"/>
          <w:lang w:val="en-US"/>
        </w:rPr>
        <w:t>6</w:t>
      </w:r>
    </w:p>
    <w:p w:rsidR="003F1B30" w:rsidRPr="002D3468" w:rsidRDefault="003F1B30" w:rsidP="002D3468">
      <w:pPr>
        <w:rPr>
          <w:rFonts w:ascii="Times New Roman" w:eastAsia="Calibri" w:hAnsi="Times New Roman" w:cs="Times New Roman"/>
          <w:sz w:val="24"/>
          <w:szCs w:val="24"/>
          <w:lang w:val="en-US"/>
        </w:rPr>
      </w:pPr>
      <w:r w:rsidRPr="002D3468">
        <w:rPr>
          <w:rFonts w:ascii="Times New Roman" w:eastAsia="Calibri" w:hAnsi="Times New Roman" w:cs="Times New Roman"/>
          <w:sz w:val="24"/>
          <w:szCs w:val="24"/>
          <w:lang w:val="en-US"/>
        </w:rPr>
        <w:t>Mul</w:t>
      </w:r>
      <w:r w:rsidR="004B1CDC" w:rsidRPr="002D3468">
        <w:rPr>
          <w:rFonts w:ascii="Times New Roman" w:eastAsia="Calibri" w:hAnsi="Times New Roman" w:cs="Times New Roman"/>
          <w:sz w:val="24"/>
          <w:szCs w:val="24"/>
          <w:lang w:val="en-US"/>
        </w:rPr>
        <w:t>l</w:t>
      </w:r>
      <w:r w:rsidRPr="002D3468">
        <w:rPr>
          <w:rFonts w:ascii="Times New Roman" w:eastAsia="Calibri" w:hAnsi="Times New Roman" w:cs="Times New Roman"/>
          <w:sz w:val="24"/>
          <w:szCs w:val="24"/>
          <w:lang w:val="en-US"/>
        </w:rPr>
        <w:t xml:space="preserve">ins, </w:t>
      </w:r>
      <w:r w:rsidR="00D94530" w:rsidRPr="002D3468">
        <w:rPr>
          <w:rFonts w:ascii="Times New Roman" w:eastAsia="Calibri" w:hAnsi="Times New Roman" w:cs="Times New Roman"/>
          <w:sz w:val="24"/>
          <w:szCs w:val="24"/>
          <w:lang w:val="en-US"/>
        </w:rPr>
        <w:t xml:space="preserve">Laurie J., </w:t>
      </w:r>
      <w:proofErr w:type="spellStart"/>
      <w:r w:rsidR="00D94530" w:rsidRPr="002D3468">
        <w:rPr>
          <w:rFonts w:ascii="Times New Roman" w:eastAsia="Calibri" w:hAnsi="Times New Roman" w:cs="Times New Roman"/>
          <w:sz w:val="24"/>
          <w:szCs w:val="24"/>
          <w:lang w:val="en-US"/>
        </w:rPr>
        <w:t>McLeane</w:t>
      </w:r>
      <w:proofErr w:type="spellEnd"/>
      <w:r w:rsidR="00D94530" w:rsidRPr="002D3468">
        <w:rPr>
          <w:rFonts w:ascii="Times New Roman" w:eastAsia="Calibri" w:hAnsi="Times New Roman" w:cs="Times New Roman"/>
          <w:sz w:val="24"/>
          <w:szCs w:val="24"/>
          <w:lang w:val="en-US"/>
        </w:rPr>
        <w:t xml:space="preserve">, </w:t>
      </w:r>
      <w:proofErr w:type="spellStart"/>
      <w:r w:rsidR="00D94530" w:rsidRPr="002D3468">
        <w:rPr>
          <w:rFonts w:ascii="Times New Roman" w:eastAsia="Calibri" w:hAnsi="Times New Roman" w:cs="Times New Roman"/>
          <w:sz w:val="24"/>
          <w:szCs w:val="24"/>
          <w:lang w:val="en-US"/>
        </w:rPr>
        <w:t>Jaqueline</w:t>
      </w:r>
      <w:proofErr w:type="spellEnd"/>
      <w:r w:rsidR="00D94530" w:rsidRPr="002D3468">
        <w:rPr>
          <w:rFonts w:ascii="Times New Roman" w:eastAsia="Calibri" w:hAnsi="Times New Roman" w:cs="Times New Roman"/>
          <w:sz w:val="24"/>
          <w:szCs w:val="24"/>
          <w:lang w:val="en-US"/>
        </w:rPr>
        <w:t xml:space="preserve"> E.</w:t>
      </w:r>
      <w:r w:rsidRPr="002D3468">
        <w:rPr>
          <w:rFonts w:ascii="Times New Roman" w:eastAsia="Calibri" w:hAnsi="Times New Roman" w:cs="Times New Roman"/>
          <w:sz w:val="24"/>
          <w:szCs w:val="24"/>
          <w:lang w:val="en-US"/>
        </w:rPr>
        <w:t xml:space="preserve">, </w:t>
      </w:r>
      <w:proofErr w:type="spellStart"/>
      <w:r w:rsidRPr="002D3468">
        <w:rPr>
          <w:rFonts w:ascii="Times New Roman" w:eastAsia="Calibri" w:hAnsi="Times New Roman" w:cs="Times New Roman"/>
          <w:i/>
          <w:iCs/>
          <w:sz w:val="24"/>
          <w:szCs w:val="24"/>
          <w:lang w:val="en-US"/>
        </w:rPr>
        <w:t>Organisation</w:t>
      </w:r>
      <w:r w:rsidR="00CE7FB7" w:rsidRPr="002D3468">
        <w:rPr>
          <w:rFonts w:ascii="Times New Roman" w:eastAsia="Calibri" w:hAnsi="Times New Roman" w:cs="Times New Roman"/>
          <w:i/>
          <w:iCs/>
          <w:sz w:val="24"/>
          <w:szCs w:val="24"/>
          <w:lang w:val="en-US"/>
        </w:rPr>
        <w:t>al</w:t>
      </w:r>
      <w:proofErr w:type="spellEnd"/>
      <w:r w:rsidRPr="002D3468">
        <w:rPr>
          <w:rFonts w:ascii="Times New Roman" w:eastAsia="Calibri" w:hAnsi="Times New Roman" w:cs="Times New Roman"/>
          <w:i/>
          <w:iCs/>
          <w:sz w:val="24"/>
          <w:szCs w:val="24"/>
          <w:lang w:val="en-US"/>
        </w:rPr>
        <w:t xml:space="preserve"> Behavior in the workplace</w:t>
      </w:r>
      <w:r w:rsidR="00C9629B" w:rsidRPr="002D3468">
        <w:rPr>
          <w:rFonts w:ascii="Times New Roman" w:eastAsia="Calibri" w:hAnsi="Times New Roman" w:cs="Times New Roman"/>
          <w:sz w:val="24"/>
          <w:szCs w:val="24"/>
          <w:lang w:val="en-US"/>
        </w:rPr>
        <w:t xml:space="preserve"> chapter</w:t>
      </w:r>
      <w:r w:rsidRPr="002D3468">
        <w:rPr>
          <w:rFonts w:ascii="Times New Roman" w:eastAsia="Calibri" w:hAnsi="Times New Roman" w:cs="Times New Roman"/>
          <w:sz w:val="24"/>
          <w:szCs w:val="24"/>
          <w:lang w:val="en-US"/>
        </w:rPr>
        <w:t xml:space="preserve"> 12-th edition, Harlow: Pearson.</w:t>
      </w:r>
      <w:r w:rsidR="00D94530" w:rsidRPr="002D3468">
        <w:rPr>
          <w:rFonts w:ascii="Times New Roman" w:eastAsia="Calibri" w:hAnsi="Times New Roman" w:cs="Times New Roman"/>
          <w:sz w:val="24"/>
          <w:szCs w:val="24"/>
          <w:lang w:val="en-US"/>
        </w:rPr>
        <w:t xml:space="preserve"> 2019</w:t>
      </w:r>
    </w:p>
    <w:p w:rsidR="00C9629B" w:rsidRPr="002D3468" w:rsidRDefault="00C9629B" w:rsidP="002D3468">
      <w:pPr>
        <w:rPr>
          <w:rFonts w:ascii="Times New Roman" w:eastAsia="Calibri" w:hAnsi="Times New Roman" w:cs="Times New Roman"/>
          <w:sz w:val="24"/>
          <w:szCs w:val="24"/>
          <w:lang w:val="en-US"/>
        </w:rPr>
      </w:pPr>
      <w:r w:rsidRPr="002D3468">
        <w:rPr>
          <w:rFonts w:ascii="Times New Roman" w:eastAsia="Calibri" w:hAnsi="Times New Roman" w:cs="Times New Roman"/>
          <w:sz w:val="24"/>
          <w:szCs w:val="24"/>
          <w:lang w:val="en-US"/>
        </w:rPr>
        <w:t xml:space="preserve">Mullins, Laurie J., </w:t>
      </w:r>
      <w:r w:rsidRPr="002D3468">
        <w:rPr>
          <w:rFonts w:ascii="Times New Roman" w:eastAsia="Calibri" w:hAnsi="Times New Roman" w:cs="Times New Roman"/>
          <w:i/>
          <w:iCs/>
          <w:sz w:val="24"/>
          <w:szCs w:val="24"/>
          <w:lang w:val="en-US"/>
        </w:rPr>
        <w:t xml:space="preserve">Management &amp; </w:t>
      </w:r>
      <w:proofErr w:type="spellStart"/>
      <w:r w:rsidRPr="002D3468">
        <w:rPr>
          <w:rFonts w:ascii="Times New Roman" w:eastAsia="Calibri" w:hAnsi="Times New Roman" w:cs="Times New Roman"/>
          <w:i/>
          <w:iCs/>
          <w:sz w:val="24"/>
          <w:szCs w:val="24"/>
          <w:lang w:val="en-US"/>
        </w:rPr>
        <w:t>Organisational</w:t>
      </w:r>
      <w:proofErr w:type="spellEnd"/>
      <w:r w:rsidRPr="002D3468">
        <w:rPr>
          <w:rFonts w:ascii="Times New Roman" w:eastAsia="Calibri" w:hAnsi="Times New Roman" w:cs="Times New Roman"/>
          <w:i/>
          <w:iCs/>
          <w:sz w:val="24"/>
          <w:szCs w:val="24"/>
          <w:lang w:val="en-US"/>
        </w:rPr>
        <w:t xml:space="preserve"> Behavior </w:t>
      </w:r>
      <w:r w:rsidRPr="002D3468">
        <w:rPr>
          <w:rFonts w:ascii="Times New Roman" w:eastAsia="Calibri" w:hAnsi="Times New Roman" w:cs="Times New Roman"/>
          <w:sz w:val="24"/>
          <w:szCs w:val="24"/>
          <w:lang w:val="en-US"/>
        </w:rPr>
        <w:t>7-th edition, Harlow: Pearson. 2005</w:t>
      </w:r>
    </w:p>
    <w:p w:rsidR="00363E03" w:rsidRPr="002D3468" w:rsidRDefault="00363E03" w:rsidP="00363E03">
      <w:pPr>
        <w:shd w:val="clear" w:color="auto" w:fill="FFFFFF"/>
        <w:spacing w:after="100" w:afterAutospacing="1"/>
        <w:rPr>
          <w:rFonts w:ascii="Times New Roman" w:hAnsi="Times New Roman" w:cs="Times New Roman"/>
          <w:sz w:val="24"/>
          <w:szCs w:val="24"/>
        </w:rPr>
      </w:pPr>
      <w:r>
        <w:rPr>
          <w:rFonts w:ascii="Times New Roman" w:hAnsi="Times New Roman" w:cs="Times New Roman"/>
          <w:bCs/>
          <w:color w:val="111111"/>
          <w:sz w:val="24"/>
          <w:szCs w:val="24"/>
          <w:lang w:val="en-US"/>
        </w:rPr>
        <w:t xml:space="preserve">Bar Council, </w:t>
      </w:r>
      <w:r w:rsidRPr="002D3468">
        <w:rPr>
          <w:rFonts w:ascii="Times New Roman" w:hAnsi="Times New Roman" w:cs="Times New Roman"/>
          <w:bCs/>
          <w:color w:val="111111"/>
          <w:sz w:val="24"/>
          <w:szCs w:val="24"/>
          <w:lang w:val="en-US"/>
        </w:rPr>
        <w:t>Annual Report</w:t>
      </w:r>
      <w:r>
        <w:rPr>
          <w:rFonts w:ascii="Times New Roman" w:hAnsi="Times New Roman" w:cs="Times New Roman"/>
          <w:bCs/>
          <w:color w:val="111111"/>
          <w:sz w:val="24"/>
          <w:szCs w:val="24"/>
          <w:lang w:val="en-US"/>
        </w:rPr>
        <w:t xml:space="preserve"> 2020</w:t>
      </w:r>
      <w:r w:rsidRPr="002D3468">
        <w:rPr>
          <w:rFonts w:ascii="Times New Roman" w:hAnsi="Times New Roman" w:cs="Times New Roman"/>
          <w:bCs/>
          <w:color w:val="111111"/>
          <w:sz w:val="24"/>
          <w:szCs w:val="24"/>
          <w:lang w:val="en-US"/>
        </w:rPr>
        <w:t>,</w:t>
      </w:r>
      <w:r>
        <w:rPr>
          <w:rFonts w:ascii="Times New Roman" w:hAnsi="Times New Roman" w:cs="Times New Roman"/>
          <w:bCs/>
          <w:color w:val="111111"/>
          <w:sz w:val="24"/>
          <w:szCs w:val="24"/>
          <w:lang w:val="en-US"/>
        </w:rPr>
        <w:t xml:space="preserve"> </w:t>
      </w:r>
      <w:proofErr w:type="gramStart"/>
      <w:r w:rsidRPr="002D3468">
        <w:rPr>
          <w:rFonts w:ascii="Times New Roman" w:eastAsia="Calibri" w:hAnsi="Times New Roman" w:cs="Times New Roman"/>
          <w:sz w:val="24"/>
          <w:szCs w:val="24"/>
          <w:lang w:val="en-US"/>
        </w:rPr>
        <w:t>Available</w:t>
      </w:r>
      <w:proofErr w:type="gramEnd"/>
      <w:r w:rsidRPr="002D3468">
        <w:rPr>
          <w:rFonts w:ascii="Times New Roman" w:eastAsia="Calibri" w:hAnsi="Times New Roman" w:cs="Times New Roman"/>
          <w:sz w:val="24"/>
          <w:szCs w:val="24"/>
          <w:lang w:val="en-US"/>
        </w:rPr>
        <w:t xml:space="preserve"> at: </w:t>
      </w:r>
      <w:r w:rsidRPr="002D3468">
        <w:rPr>
          <w:rFonts w:ascii="Times New Roman" w:hAnsi="Times New Roman" w:cs="Times New Roman"/>
          <w:bCs/>
          <w:color w:val="111111"/>
          <w:sz w:val="24"/>
          <w:szCs w:val="24"/>
          <w:lang w:val="en-US"/>
        </w:rPr>
        <w:t xml:space="preserve"> </w:t>
      </w:r>
      <w:hyperlink r:id="rId9" w:history="1">
        <w:r w:rsidRPr="002D3468">
          <w:rPr>
            <w:rStyle w:val="a5"/>
            <w:rFonts w:ascii="Times New Roman" w:hAnsi="Times New Roman" w:cs="Times New Roman"/>
            <w:bCs/>
            <w:sz w:val="24"/>
            <w:szCs w:val="24"/>
            <w:lang w:val="en-US"/>
          </w:rPr>
          <w:t>https://www.barcouncil.org.uk/uploads/assets/0c4133f7-a6bf-4b5a-9366d7e2dca03e30/The-Bar-Council-Annual-Report-2020-Digital.pdf</w:t>
        </w:r>
      </w:hyperlink>
    </w:p>
    <w:p w:rsidR="00363E03" w:rsidRPr="002D3468" w:rsidRDefault="00363E03" w:rsidP="00363E03">
      <w:pPr>
        <w:shd w:val="clear" w:color="auto" w:fill="FFFFFF"/>
        <w:spacing w:after="100" w:afterAutospacing="1"/>
        <w:rPr>
          <w:rFonts w:ascii="Times New Roman" w:hAnsi="Times New Roman" w:cs="Times New Roman"/>
          <w:bCs/>
          <w:color w:val="111111"/>
          <w:sz w:val="24"/>
          <w:szCs w:val="24"/>
          <w:lang w:val="en-US"/>
        </w:rPr>
      </w:pPr>
      <w:r>
        <w:rPr>
          <w:rFonts w:ascii="Times New Roman" w:hAnsi="Times New Roman" w:cs="Times New Roman"/>
          <w:sz w:val="24"/>
          <w:szCs w:val="24"/>
        </w:rPr>
        <w:t xml:space="preserve">Greggs, </w:t>
      </w:r>
      <w:r w:rsidRPr="002D3468">
        <w:rPr>
          <w:rFonts w:ascii="Times New Roman" w:hAnsi="Times New Roman" w:cs="Times New Roman"/>
          <w:sz w:val="24"/>
          <w:szCs w:val="24"/>
        </w:rPr>
        <w:t>Annual Report</w:t>
      </w:r>
      <w:r>
        <w:rPr>
          <w:rFonts w:ascii="Times New Roman" w:hAnsi="Times New Roman" w:cs="Times New Roman"/>
          <w:sz w:val="24"/>
          <w:szCs w:val="24"/>
        </w:rPr>
        <w:t xml:space="preserve"> 2020, </w:t>
      </w:r>
      <w:r w:rsidRPr="002D3468">
        <w:rPr>
          <w:rFonts w:ascii="Times New Roman" w:eastAsia="Calibri" w:hAnsi="Times New Roman" w:cs="Times New Roman"/>
          <w:sz w:val="24"/>
          <w:szCs w:val="24"/>
          <w:lang w:val="en-US"/>
        </w:rPr>
        <w:t xml:space="preserve">Available at: </w:t>
      </w:r>
      <w:r w:rsidRPr="002D3468">
        <w:rPr>
          <w:rFonts w:ascii="Times New Roman" w:hAnsi="Times New Roman" w:cs="Times New Roman"/>
          <w:sz w:val="24"/>
          <w:szCs w:val="24"/>
        </w:rPr>
        <w:t xml:space="preserve"> </w:t>
      </w:r>
      <w:hyperlink r:id="rId10" w:history="1">
        <w:r w:rsidRPr="002D3468">
          <w:rPr>
            <w:rStyle w:val="a5"/>
            <w:rFonts w:ascii="Times New Roman" w:hAnsi="Times New Roman" w:cs="Times New Roman"/>
            <w:bCs/>
            <w:sz w:val="24"/>
            <w:szCs w:val="24"/>
            <w:lang w:val="en-US"/>
          </w:rPr>
          <w:t>https://corporate.greggs.co.uk/sites/default/files/Greggs%20-%202020%20Interim%20Results%20final.pdf</w:t>
        </w:r>
      </w:hyperlink>
    </w:p>
    <w:p w:rsidR="00363E03" w:rsidRPr="002D3468" w:rsidRDefault="00363E03" w:rsidP="00363E03">
      <w:pPr>
        <w:shd w:val="clear" w:color="auto" w:fill="FFFFFF"/>
        <w:spacing w:after="100" w:afterAutospacing="1"/>
        <w:rPr>
          <w:rFonts w:ascii="Times New Roman" w:hAnsi="Times New Roman" w:cs="Times New Roman"/>
          <w:bCs/>
          <w:color w:val="111111"/>
          <w:sz w:val="24"/>
          <w:szCs w:val="24"/>
          <w:lang w:val="en-US"/>
        </w:rPr>
      </w:pPr>
      <w:r>
        <w:rPr>
          <w:rFonts w:ascii="Times New Roman" w:hAnsi="Times New Roman" w:cs="Times New Roman"/>
          <w:sz w:val="24"/>
          <w:szCs w:val="24"/>
        </w:rPr>
        <w:t xml:space="preserve">Nike, </w:t>
      </w:r>
      <w:r w:rsidRPr="002D3468">
        <w:rPr>
          <w:rFonts w:ascii="Times New Roman" w:hAnsi="Times New Roman" w:cs="Times New Roman"/>
          <w:sz w:val="24"/>
          <w:szCs w:val="24"/>
        </w:rPr>
        <w:t>Annual Report</w:t>
      </w:r>
      <w:r>
        <w:rPr>
          <w:rFonts w:ascii="Times New Roman" w:hAnsi="Times New Roman" w:cs="Times New Roman"/>
          <w:sz w:val="24"/>
          <w:szCs w:val="24"/>
        </w:rPr>
        <w:t xml:space="preserve"> 2020</w:t>
      </w:r>
      <w:r w:rsidRPr="002D3468">
        <w:rPr>
          <w:rFonts w:ascii="Times New Roman" w:hAnsi="Times New Roman" w:cs="Times New Roman"/>
          <w:sz w:val="24"/>
          <w:szCs w:val="24"/>
        </w:rPr>
        <w:t xml:space="preserve">, </w:t>
      </w:r>
      <w:r w:rsidRPr="002D3468">
        <w:rPr>
          <w:rFonts w:ascii="Times New Roman" w:eastAsia="Calibri" w:hAnsi="Times New Roman" w:cs="Times New Roman"/>
          <w:sz w:val="24"/>
          <w:szCs w:val="24"/>
          <w:lang w:val="en-US"/>
        </w:rPr>
        <w:t xml:space="preserve">Available at: </w:t>
      </w:r>
      <w:hyperlink r:id="rId11" w:history="1">
        <w:r w:rsidRPr="002D3468">
          <w:rPr>
            <w:rStyle w:val="a5"/>
            <w:rFonts w:ascii="Times New Roman" w:hAnsi="Times New Roman" w:cs="Times New Roman"/>
            <w:bCs/>
            <w:sz w:val="24"/>
            <w:szCs w:val="24"/>
            <w:lang w:val="en-US"/>
          </w:rPr>
          <w:t>https://s1.q4cdn.com/806093406/files/doc_financials/2020/ar/NKE-FY20-Proxy.pdf</w:t>
        </w:r>
      </w:hyperlink>
    </w:p>
    <w:p w:rsidR="00363E03" w:rsidRPr="002D3468" w:rsidRDefault="00363E03" w:rsidP="00363E03">
      <w:pPr>
        <w:spacing w:before="240"/>
        <w:rPr>
          <w:rFonts w:ascii="Times New Roman" w:hAnsi="Times New Roman" w:cs="Times New Roman"/>
          <w:bCs/>
          <w:color w:val="111111"/>
          <w:sz w:val="24"/>
          <w:szCs w:val="24"/>
          <w:lang w:val="en-US"/>
        </w:rPr>
      </w:pPr>
      <w:r>
        <w:rPr>
          <w:rFonts w:ascii="Times New Roman" w:hAnsi="Times New Roman" w:cs="Times New Roman"/>
          <w:sz w:val="24"/>
          <w:szCs w:val="24"/>
        </w:rPr>
        <w:t xml:space="preserve">Nike, </w:t>
      </w:r>
      <w:r w:rsidRPr="002D3468">
        <w:rPr>
          <w:rFonts w:ascii="Times New Roman" w:hAnsi="Times New Roman" w:cs="Times New Roman"/>
          <w:sz w:val="24"/>
          <w:szCs w:val="24"/>
        </w:rPr>
        <w:t>Annual Report</w:t>
      </w:r>
      <w:r>
        <w:rPr>
          <w:rFonts w:ascii="Times New Roman" w:hAnsi="Times New Roman" w:cs="Times New Roman"/>
          <w:sz w:val="24"/>
          <w:szCs w:val="24"/>
        </w:rPr>
        <w:t xml:space="preserve"> 2020, </w:t>
      </w:r>
      <w:r w:rsidRPr="002D3468">
        <w:rPr>
          <w:rFonts w:ascii="Times New Roman" w:eastAsia="Calibri" w:hAnsi="Times New Roman" w:cs="Times New Roman"/>
          <w:sz w:val="24"/>
          <w:szCs w:val="24"/>
          <w:lang w:val="en-US"/>
        </w:rPr>
        <w:t xml:space="preserve">Available at: </w:t>
      </w:r>
      <w:hyperlink r:id="rId12" w:history="1">
        <w:r w:rsidRPr="002D3468">
          <w:rPr>
            <w:rStyle w:val="a5"/>
            <w:rFonts w:ascii="Times New Roman" w:hAnsi="Times New Roman" w:cs="Times New Roman"/>
            <w:bCs/>
            <w:sz w:val="24"/>
            <w:szCs w:val="24"/>
            <w:lang w:val="en-US"/>
          </w:rPr>
          <w:t>https://s1.q4cdn.com/806093406/files/doc_financials/2020/ar/NKE-FY20-10K.pdf</w:t>
        </w:r>
      </w:hyperlink>
    </w:p>
    <w:p w:rsidR="00363E03" w:rsidRPr="002D3468" w:rsidRDefault="00363E03" w:rsidP="00363E03">
      <w:pPr>
        <w:shd w:val="clear" w:color="auto" w:fill="FFFFFF"/>
        <w:spacing w:after="100" w:afterAutospacing="1"/>
        <w:rPr>
          <w:rFonts w:ascii="Times New Roman" w:hAnsi="Times New Roman" w:cs="Times New Roman"/>
          <w:bCs/>
          <w:color w:val="111111"/>
          <w:sz w:val="24"/>
          <w:szCs w:val="24"/>
          <w:lang w:val="en-US"/>
        </w:rPr>
      </w:pPr>
      <w:proofErr w:type="spellStart"/>
      <w:r w:rsidRPr="002D3468">
        <w:rPr>
          <w:rFonts w:ascii="Times New Roman" w:hAnsi="Times New Roman" w:cs="Times New Roman"/>
          <w:sz w:val="24"/>
          <w:szCs w:val="24"/>
        </w:rPr>
        <w:t>Sainsburys</w:t>
      </w:r>
      <w:proofErr w:type="spellEnd"/>
      <w:r w:rsidRPr="002D3468">
        <w:rPr>
          <w:rFonts w:ascii="Times New Roman" w:hAnsi="Times New Roman" w:cs="Times New Roman"/>
          <w:sz w:val="24"/>
          <w:szCs w:val="24"/>
        </w:rPr>
        <w:t>, Annual Report</w:t>
      </w:r>
      <w:r>
        <w:rPr>
          <w:rFonts w:ascii="Times New Roman" w:hAnsi="Times New Roman" w:cs="Times New Roman"/>
          <w:sz w:val="24"/>
          <w:szCs w:val="24"/>
        </w:rPr>
        <w:t xml:space="preserve"> 2020</w:t>
      </w:r>
      <w:r w:rsidRPr="002D3468">
        <w:rPr>
          <w:rFonts w:ascii="Times New Roman" w:hAnsi="Times New Roman" w:cs="Times New Roman"/>
          <w:sz w:val="24"/>
          <w:szCs w:val="24"/>
        </w:rPr>
        <w:t xml:space="preserve">, </w:t>
      </w:r>
      <w:r w:rsidRPr="002D3468">
        <w:rPr>
          <w:rFonts w:ascii="Times New Roman" w:eastAsia="Calibri" w:hAnsi="Times New Roman" w:cs="Times New Roman"/>
          <w:sz w:val="24"/>
          <w:szCs w:val="24"/>
          <w:lang w:val="en-US"/>
        </w:rPr>
        <w:t xml:space="preserve">Available at: </w:t>
      </w:r>
      <w:hyperlink r:id="rId13" w:history="1">
        <w:r w:rsidRPr="002D3468">
          <w:rPr>
            <w:rStyle w:val="a5"/>
            <w:rFonts w:ascii="Times New Roman" w:hAnsi="Times New Roman" w:cs="Times New Roman"/>
            <w:bCs/>
            <w:sz w:val="24"/>
            <w:szCs w:val="24"/>
            <w:lang w:val="en-US"/>
          </w:rPr>
          <w:t>https://www.about.sainsburys.co.uk/~/media/Files/S/Sainsburys/documents/reports-and-presentations/annual-reports/sainsburys-ar2020.pdf</w:t>
        </w:r>
      </w:hyperlink>
    </w:p>
    <w:p w:rsidR="003A1C6B" w:rsidRPr="002D3468" w:rsidRDefault="00DD78BE" w:rsidP="002D3468">
      <w:pPr>
        <w:tabs>
          <w:tab w:val="left" w:pos="16850"/>
        </w:tabs>
        <w:spacing w:before="240"/>
        <w:rPr>
          <w:rFonts w:ascii="Times New Roman" w:hAnsi="Times New Roman" w:cs="Times New Roman"/>
          <w:bCs/>
          <w:color w:val="111111"/>
          <w:sz w:val="24"/>
          <w:szCs w:val="24"/>
        </w:rPr>
      </w:pPr>
      <w:hyperlink r:id="rId14" w:history="1">
        <w:r w:rsidR="00E86652" w:rsidRPr="002D3468">
          <w:rPr>
            <w:rStyle w:val="a5"/>
            <w:rFonts w:ascii="Times New Roman" w:hAnsi="Times New Roman" w:cs="Times New Roman"/>
            <w:bCs/>
            <w:sz w:val="24"/>
            <w:szCs w:val="24"/>
            <w:lang w:val="en-US"/>
          </w:rPr>
          <w:t>https://www.ft.com/uk-business-economy?page=2</w:t>
        </w:r>
      </w:hyperlink>
      <w:r w:rsidR="00E86652" w:rsidRPr="002D3468">
        <w:rPr>
          <w:rFonts w:ascii="Times New Roman" w:hAnsi="Times New Roman" w:cs="Times New Roman"/>
          <w:bCs/>
          <w:color w:val="111111"/>
          <w:sz w:val="24"/>
          <w:szCs w:val="24"/>
          <w:lang w:val="en-US"/>
        </w:rPr>
        <w:t xml:space="preserve"> (Accessed: 03/04/</w:t>
      </w:r>
      <w:proofErr w:type="gramStart"/>
      <w:r w:rsidR="00E86652" w:rsidRPr="002D3468">
        <w:rPr>
          <w:rFonts w:ascii="Times New Roman" w:hAnsi="Times New Roman" w:cs="Times New Roman"/>
          <w:bCs/>
          <w:color w:val="111111"/>
          <w:sz w:val="24"/>
          <w:szCs w:val="24"/>
          <w:lang w:val="en-US"/>
        </w:rPr>
        <w:t>2021  5:30</w:t>
      </w:r>
      <w:proofErr w:type="gramEnd"/>
      <w:r w:rsidR="00E86652" w:rsidRPr="002D3468">
        <w:rPr>
          <w:rFonts w:ascii="Times New Roman" w:hAnsi="Times New Roman" w:cs="Times New Roman"/>
          <w:bCs/>
          <w:color w:val="111111"/>
          <w:sz w:val="24"/>
          <w:szCs w:val="24"/>
          <w:lang w:val="en-US"/>
        </w:rPr>
        <w:t xml:space="preserve"> PM)</w:t>
      </w:r>
      <w:r w:rsidR="00C9629B" w:rsidRPr="002D3468">
        <w:rPr>
          <w:rFonts w:ascii="Times New Roman" w:hAnsi="Times New Roman" w:cs="Times New Roman"/>
          <w:bCs/>
          <w:color w:val="111111"/>
          <w:sz w:val="24"/>
          <w:szCs w:val="24"/>
          <w:lang w:val="en-US"/>
        </w:rPr>
        <w:tab/>
      </w:r>
    </w:p>
    <w:p w:rsidR="00C9629B" w:rsidRPr="002D3468" w:rsidRDefault="00DD78BE" w:rsidP="002D3468">
      <w:pPr>
        <w:shd w:val="clear" w:color="auto" w:fill="FFFFFF"/>
        <w:spacing w:after="100" w:afterAutospacing="1"/>
        <w:rPr>
          <w:rFonts w:ascii="Times New Roman" w:hAnsi="Times New Roman" w:cs="Times New Roman"/>
          <w:bCs/>
          <w:color w:val="111111"/>
          <w:sz w:val="24"/>
          <w:szCs w:val="24"/>
          <w:lang w:val="en-US"/>
        </w:rPr>
      </w:pPr>
      <w:hyperlink r:id="rId15" w:history="1">
        <w:r w:rsidR="00C9629B" w:rsidRPr="002D3468">
          <w:rPr>
            <w:rStyle w:val="a5"/>
            <w:rFonts w:ascii="Times New Roman" w:hAnsi="Times New Roman" w:cs="Times New Roman"/>
            <w:bCs/>
            <w:sz w:val="24"/>
            <w:szCs w:val="24"/>
            <w:lang w:val="en-US"/>
          </w:rPr>
          <w:t>https://www.unbiased.co.uk/life/small-business/which-organisational-structure</w:t>
        </w:r>
      </w:hyperlink>
      <w:r w:rsidR="00C9629B" w:rsidRPr="002D3468">
        <w:rPr>
          <w:rFonts w:ascii="Times New Roman" w:hAnsi="Times New Roman" w:cs="Times New Roman"/>
          <w:bCs/>
          <w:color w:val="111111"/>
          <w:sz w:val="24"/>
          <w:szCs w:val="24"/>
          <w:lang w:val="en-US"/>
        </w:rPr>
        <w:t xml:space="preserve"> </w:t>
      </w:r>
    </w:p>
    <w:p w:rsidR="00B37E6F" w:rsidRDefault="00B37E6F" w:rsidP="00EC09C6">
      <w:pPr>
        <w:shd w:val="clear" w:color="auto" w:fill="FFFFFF"/>
        <w:spacing w:after="100" w:afterAutospacing="1"/>
        <w:jc w:val="both"/>
        <w:rPr>
          <w:rFonts w:ascii="Times New Roman" w:hAnsi="Times New Roman" w:cs="Times New Roman"/>
          <w:bCs/>
          <w:color w:val="111111"/>
          <w:sz w:val="24"/>
          <w:szCs w:val="24"/>
          <w:lang w:val="en-US"/>
        </w:rPr>
      </w:pPr>
    </w:p>
    <w:p w:rsidR="00363E03" w:rsidRPr="00EC09C6" w:rsidRDefault="00363E03" w:rsidP="00EC09C6">
      <w:pPr>
        <w:shd w:val="clear" w:color="auto" w:fill="FFFFFF"/>
        <w:spacing w:after="100" w:afterAutospacing="1"/>
        <w:jc w:val="both"/>
        <w:rPr>
          <w:rFonts w:ascii="Times New Roman" w:hAnsi="Times New Roman" w:cs="Times New Roman"/>
          <w:b/>
          <w:bCs/>
          <w:color w:val="111111"/>
          <w:sz w:val="24"/>
          <w:szCs w:val="24"/>
          <w:lang w:val="en-US"/>
        </w:rPr>
      </w:pPr>
    </w:p>
    <w:p w:rsidR="00426558" w:rsidRDefault="00426558" w:rsidP="00EC09C6">
      <w:pPr>
        <w:shd w:val="clear" w:color="auto" w:fill="FFFFFF"/>
        <w:spacing w:after="100" w:afterAutospacing="1"/>
        <w:jc w:val="both"/>
        <w:rPr>
          <w:rFonts w:ascii="Times New Roman" w:hAnsi="Times New Roman" w:cs="Times New Roman"/>
          <w:b/>
          <w:bCs/>
          <w:color w:val="111111"/>
          <w:sz w:val="24"/>
          <w:szCs w:val="24"/>
          <w:lang w:val="en-US"/>
        </w:rPr>
      </w:pPr>
    </w:p>
    <w:p w:rsidR="00A67232" w:rsidRDefault="00A67232" w:rsidP="00EC09C6">
      <w:pPr>
        <w:shd w:val="clear" w:color="auto" w:fill="FFFFFF"/>
        <w:spacing w:after="100" w:afterAutospacing="1"/>
        <w:jc w:val="both"/>
        <w:rPr>
          <w:rFonts w:ascii="Times New Roman" w:hAnsi="Times New Roman" w:cs="Times New Roman"/>
          <w:b/>
          <w:bCs/>
          <w:color w:val="111111"/>
          <w:sz w:val="24"/>
          <w:szCs w:val="24"/>
          <w:lang w:val="en-US"/>
        </w:rPr>
      </w:pPr>
    </w:p>
    <w:p w:rsidR="00A67232" w:rsidRPr="00EC09C6" w:rsidRDefault="00A67232" w:rsidP="00EC09C6">
      <w:pPr>
        <w:shd w:val="clear" w:color="auto" w:fill="FFFFFF"/>
        <w:spacing w:after="100" w:afterAutospacing="1"/>
        <w:jc w:val="both"/>
        <w:rPr>
          <w:rFonts w:ascii="Times New Roman" w:hAnsi="Times New Roman" w:cs="Times New Roman"/>
          <w:b/>
          <w:bCs/>
          <w:color w:val="111111"/>
          <w:sz w:val="24"/>
          <w:szCs w:val="24"/>
          <w:lang w:val="en-US"/>
        </w:rPr>
      </w:pPr>
    </w:p>
    <w:p w:rsidR="0025480C" w:rsidRPr="006A3876" w:rsidRDefault="00426558" w:rsidP="006A3876">
      <w:pPr>
        <w:shd w:val="clear" w:color="auto" w:fill="FFFFFF"/>
        <w:spacing w:after="100" w:afterAutospacing="1"/>
        <w:jc w:val="center"/>
        <w:rPr>
          <w:rFonts w:ascii="Times New Roman" w:hAnsi="Times New Roman" w:cs="Times New Roman"/>
          <w:b/>
          <w:color w:val="111111"/>
          <w:sz w:val="40"/>
          <w:szCs w:val="40"/>
          <w:u w:val="single"/>
          <w:lang w:val="en-US"/>
        </w:rPr>
      </w:pPr>
      <w:r w:rsidRPr="006A3876">
        <w:rPr>
          <w:rFonts w:ascii="Times New Roman" w:hAnsi="Times New Roman" w:cs="Times New Roman"/>
          <w:b/>
          <w:color w:val="111111"/>
          <w:sz w:val="40"/>
          <w:szCs w:val="40"/>
          <w:u w:val="single"/>
          <w:lang w:val="en-US"/>
        </w:rPr>
        <w:lastRenderedPageBreak/>
        <w:t>Appendices</w:t>
      </w:r>
    </w:p>
    <w:p w:rsidR="0025480C" w:rsidRPr="00C956B6" w:rsidRDefault="0025480C" w:rsidP="00C956B6">
      <w:pPr>
        <w:pStyle w:val="a4"/>
        <w:numPr>
          <w:ilvl w:val="0"/>
          <w:numId w:val="7"/>
        </w:numPr>
        <w:shd w:val="clear" w:color="auto" w:fill="FFFFFF"/>
        <w:spacing w:after="100" w:afterAutospacing="1"/>
        <w:ind w:left="0"/>
        <w:rPr>
          <w:rFonts w:eastAsia="Calibri"/>
          <w:b/>
          <w:u w:val="single"/>
        </w:rPr>
      </w:pPr>
      <w:r w:rsidRPr="00C956B6">
        <w:rPr>
          <w:b/>
          <w:color w:val="111111"/>
          <w:u w:val="single"/>
          <w:lang w:val="en-US"/>
        </w:rPr>
        <w:t xml:space="preserve">Table 1 </w:t>
      </w:r>
      <w:r w:rsidR="0057099C" w:rsidRPr="00C956B6">
        <w:rPr>
          <w:rFonts w:eastAsia="Calibri"/>
          <w:b/>
          <w:u w:val="single"/>
        </w:rPr>
        <w:t>L</w:t>
      </w:r>
      <w:r w:rsidRPr="00C956B6">
        <w:rPr>
          <w:rFonts w:eastAsia="Calibri"/>
          <w:b/>
          <w:u w:val="single"/>
        </w:rPr>
        <w:t>evels of management</w:t>
      </w:r>
    </w:p>
    <w:p w:rsidR="0025480C" w:rsidRPr="00EC09C6" w:rsidRDefault="0025480C" w:rsidP="00EC09C6">
      <w:pPr>
        <w:shd w:val="clear" w:color="auto" w:fill="FFFFFF"/>
        <w:spacing w:after="100" w:afterAutospacing="1"/>
        <w:jc w:val="both"/>
        <w:rPr>
          <w:rFonts w:ascii="Times New Roman" w:hAnsi="Times New Roman" w:cs="Times New Roman"/>
          <w:color w:val="111111"/>
          <w:sz w:val="24"/>
          <w:szCs w:val="24"/>
          <w:lang w:val="en-US"/>
        </w:rPr>
      </w:pPr>
      <w:r w:rsidRPr="00EC09C6">
        <w:rPr>
          <w:rFonts w:ascii="Times New Roman" w:hAnsi="Times New Roman" w:cs="Times New Roman"/>
          <w:noProof/>
          <w:color w:val="111111"/>
          <w:sz w:val="24"/>
          <w:szCs w:val="24"/>
          <w:lang w:val="bg-BG" w:eastAsia="bg-BG"/>
        </w:rPr>
        <w:drawing>
          <wp:inline distT="0" distB="0" distL="0" distR="0">
            <wp:extent cx="4954905" cy="2530475"/>
            <wp:effectExtent l="19050" t="0" r="0" b="0"/>
            <wp:docPr id="25" name="Картина 1" descr="C:\Users\Galina\Desktop\management top, middle, low.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Galina\Desktop\management top, middle, low.png"/>
                    <pic:cNvPicPr>
                      <a:picLocks noChangeAspect="1" noChangeArrowheads="1"/>
                    </pic:cNvPicPr>
                  </pic:nvPicPr>
                  <pic:blipFill>
                    <a:blip r:embed="rId16" cstate="print"/>
                    <a:srcRect/>
                    <a:stretch>
                      <a:fillRect/>
                    </a:stretch>
                  </pic:blipFill>
                  <pic:spPr bwMode="auto">
                    <a:xfrm>
                      <a:off x="0" y="0"/>
                      <a:ext cx="4954905" cy="2530475"/>
                    </a:xfrm>
                    <a:prstGeom prst="rect">
                      <a:avLst/>
                    </a:prstGeom>
                    <a:noFill/>
                    <a:ln w="9525">
                      <a:noFill/>
                      <a:miter lim="800000"/>
                      <a:headEnd/>
                      <a:tailEnd/>
                    </a:ln>
                  </pic:spPr>
                </pic:pic>
              </a:graphicData>
            </a:graphic>
          </wp:inline>
        </w:drawing>
      </w:r>
    </w:p>
    <w:p w:rsidR="0025480C" w:rsidRPr="00EC09C6" w:rsidRDefault="0025480C" w:rsidP="00EC09C6">
      <w:pPr>
        <w:shd w:val="clear" w:color="auto" w:fill="FFFFFF"/>
        <w:spacing w:after="100" w:afterAutospacing="1"/>
        <w:jc w:val="both"/>
        <w:rPr>
          <w:rFonts w:ascii="Times New Roman" w:hAnsi="Times New Roman" w:cs="Times New Roman"/>
          <w:color w:val="111111"/>
          <w:sz w:val="24"/>
          <w:szCs w:val="24"/>
          <w:lang w:val="en-US"/>
        </w:rPr>
      </w:pPr>
    </w:p>
    <w:p w:rsidR="003C4C57" w:rsidRPr="00C956B6" w:rsidRDefault="003C4C57" w:rsidP="00C956B6">
      <w:pPr>
        <w:pStyle w:val="a4"/>
        <w:numPr>
          <w:ilvl w:val="0"/>
          <w:numId w:val="7"/>
        </w:numPr>
        <w:shd w:val="clear" w:color="auto" w:fill="FFFFFF"/>
        <w:spacing w:after="100" w:afterAutospacing="1"/>
        <w:ind w:left="0"/>
        <w:rPr>
          <w:b/>
          <w:color w:val="111111"/>
          <w:u w:val="single"/>
          <w:lang w:val="en-US"/>
        </w:rPr>
      </w:pPr>
      <w:r w:rsidRPr="00EC09C6">
        <w:rPr>
          <w:color w:val="111111"/>
          <w:lang w:val="en-US"/>
        </w:rPr>
        <w:t xml:space="preserve"> </w:t>
      </w:r>
      <w:r w:rsidRPr="00C956B6">
        <w:rPr>
          <w:b/>
          <w:color w:val="111111"/>
          <w:u w:val="single"/>
          <w:lang w:val="en-US"/>
        </w:rPr>
        <w:t>Table 2 Patterns of structure and workplace design</w:t>
      </w:r>
    </w:p>
    <w:p w:rsidR="003C4C57" w:rsidRPr="00EC09C6" w:rsidRDefault="003C4C57" w:rsidP="00EC09C6">
      <w:pPr>
        <w:shd w:val="clear" w:color="auto" w:fill="FFFFFF"/>
        <w:spacing w:after="100" w:afterAutospacing="1"/>
        <w:jc w:val="both"/>
        <w:rPr>
          <w:rFonts w:ascii="Times New Roman" w:hAnsi="Times New Roman" w:cs="Times New Roman"/>
          <w:color w:val="111111"/>
          <w:sz w:val="24"/>
          <w:szCs w:val="24"/>
          <w:lang w:val="en-US"/>
        </w:rPr>
      </w:pPr>
      <w:r w:rsidRPr="00EC09C6">
        <w:rPr>
          <w:rFonts w:ascii="Times New Roman" w:hAnsi="Times New Roman" w:cs="Times New Roman"/>
          <w:noProof/>
          <w:color w:val="111111"/>
          <w:sz w:val="24"/>
          <w:szCs w:val="24"/>
          <w:lang w:val="bg-BG" w:eastAsia="bg-BG"/>
        </w:rPr>
        <w:drawing>
          <wp:inline distT="0" distB="0" distL="0" distR="0">
            <wp:extent cx="6241321" cy="4410533"/>
            <wp:effectExtent l="19050" t="0" r="7079" b="0"/>
            <wp:docPr id="26" name="Картина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7"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cid="http://schemas.microsoft.com/office/word/2016/wordml/cid"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6241321" cy="4410533"/>
                    </a:xfrm>
                    <a:prstGeom prst="rect">
                      <a:avLst/>
                    </a:prstGeom>
                    <a:noFill/>
                  </pic:spPr>
                </pic:pic>
              </a:graphicData>
            </a:graphic>
          </wp:inline>
        </w:drawing>
      </w:r>
    </w:p>
    <w:p w:rsidR="00007C28" w:rsidRPr="00C956B6" w:rsidRDefault="00007C28" w:rsidP="00C956B6">
      <w:pPr>
        <w:pStyle w:val="a4"/>
        <w:numPr>
          <w:ilvl w:val="0"/>
          <w:numId w:val="7"/>
        </w:numPr>
        <w:shd w:val="clear" w:color="auto" w:fill="FFFFFF"/>
        <w:spacing w:after="100" w:afterAutospacing="1"/>
        <w:ind w:left="0"/>
        <w:rPr>
          <w:b/>
          <w:bCs/>
          <w:color w:val="111111"/>
          <w:u w:val="single"/>
          <w:lang w:val="en-US"/>
        </w:rPr>
      </w:pPr>
      <w:r w:rsidRPr="00C956B6">
        <w:rPr>
          <w:b/>
          <w:bCs/>
          <w:color w:val="111111"/>
          <w:u w:val="single"/>
          <w:lang w:val="en-US"/>
        </w:rPr>
        <w:lastRenderedPageBreak/>
        <w:t xml:space="preserve">Table 3 </w:t>
      </w:r>
      <w:proofErr w:type="spellStart"/>
      <w:r w:rsidR="0022661B" w:rsidRPr="00C956B6">
        <w:rPr>
          <w:b/>
          <w:bCs/>
          <w:color w:val="111111"/>
          <w:u w:val="single"/>
          <w:lang w:val="en-US"/>
        </w:rPr>
        <w:t>Organisational</w:t>
      </w:r>
      <w:proofErr w:type="spellEnd"/>
      <w:r w:rsidR="0022661B" w:rsidRPr="00C956B6">
        <w:rPr>
          <w:b/>
          <w:bCs/>
          <w:color w:val="111111"/>
          <w:u w:val="single"/>
          <w:lang w:val="en-US"/>
        </w:rPr>
        <w:t xml:space="preserve"> </w:t>
      </w:r>
      <w:r w:rsidRPr="00C956B6">
        <w:rPr>
          <w:b/>
          <w:bCs/>
          <w:color w:val="111111"/>
          <w:u w:val="single"/>
          <w:lang w:val="en-US"/>
        </w:rPr>
        <w:t>Structure</w:t>
      </w:r>
    </w:p>
    <w:p w:rsidR="00D71624" w:rsidRDefault="00007C28" w:rsidP="00EC09C6">
      <w:pPr>
        <w:shd w:val="clear" w:color="auto" w:fill="FFFFFF"/>
        <w:spacing w:after="100" w:afterAutospacing="1"/>
        <w:jc w:val="both"/>
        <w:rPr>
          <w:rFonts w:ascii="Times New Roman" w:hAnsi="Times New Roman" w:cs="Times New Roman"/>
          <w:b/>
          <w:bCs/>
          <w:color w:val="111111"/>
          <w:sz w:val="24"/>
          <w:szCs w:val="24"/>
          <w:lang w:val="en-US"/>
        </w:rPr>
      </w:pPr>
      <w:r w:rsidRPr="00EC09C6">
        <w:rPr>
          <w:rFonts w:ascii="Times New Roman" w:hAnsi="Times New Roman" w:cs="Times New Roman"/>
          <w:b/>
          <w:bCs/>
          <w:noProof/>
          <w:color w:val="111111"/>
          <w:sz w:val="24"/>
          <w:szCs w:val="24"/>
          <w:lang w:val="bg-BG" w:eastAsia="bg-BG"/>
        </w:rPr>
        <w:drawing>
          <wp:inline distT="0" distB="0" distL="0" distR="0">
            <wp:extent cx="3366503" cy="4546791"/>
            <wp:effectExtent l="19050" t="0" r="5347" b="0"/>
            <wp:docPr id="27" name="Картина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8"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cid="http://schemas.microsoft.com/office/word/2016/wordml/cid"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3366503" cy="4546791"/>
                    </a:xfrm>
                    <a:prstGeom prst="rect">
                      <a:avLst/>
                    </a:prstGeom>
                    <a:noFill/>
                  </pic:spPr>
                </pic:pic>
              </a:graphicData>
            </a:graphic>
          </wp:inline>
        </w:drawing>
      </w:r>
    </w:p>
    <w:p w:rsidR="006362B5" w:rsidRDefault="006362B5" w:rsidP="00EC09C6">
      <w:pPr>
        <w:shd w:val="clear" w:color="auto" w:fill="FFFFFF"/>
        <w:spacing w:after="100" w:afterAutospacing="1"/>
        <w:jc w:val="both"/>
        <w:rPr>
          <w:rFonts w:ascii="Times New Roman" w:hAnsi="Times New Roman" w:cs="Times New Roman"/>
          <w:b/>
          <w:bCs/>
          <w:color w:val="111111"/>
          <w:sz w:val="24"/>
          <w:szCs w:val="24"/>
          <w:lang w:val="en-US"/>
        </w:rPr>
      </w:pPr>
    </w:p>
    <w:p w:rsidR="006362B5" w:rsidRDefault="006362B5" w:rsidP="00EC09C6">
      <w:pPr>
        <w:shd w:val="clear" w:color="auto" w:fill="FFFFFF"/>
        <w:spacing w:after="100" w:afterAutospacing="1"/>
        <w:jc w:val="both"/>
        <w:rPr>
          <w:rFonts w:ascii="Times New Roman" w:hAnsi="Times New Roman" w:cs="Times New Roman"/>
          <w:b/>
          <w:bCs/>
          <w:color w:val="111111"/>
          <w:sz w:val="24"/>
          <w:szCs w:val="24"/>
          <w:lang w:val="en-US"/>
        </w:rPr>
      </w:pPr>
    </w:p>
    <w:p w:rsidR="006362B5" w:rsidRDefault="006362B5" w:rsidP="00EC09C6">
      <w:pPr>
        <w:shd w:val="clear" w:color="auto" w:fill="FFFFFF"/>
        <w:spacing w:after="100" w:afterAutospacing="1"/>
        <w:jc w:val="both"/>
        <w:rPr>
          <w:rFonts w:ascii="Times New Roman" w:hAnsi="Times New Roman" w:cs="Times New Roman"/>
          <w:b/>
          <w:bCs/>
          <w:color w:val="111111"/>
          <w:sz w:val="24"/>
          <w:szCs w:val="24"/>
          <w:lang w:val="en-US"/>
        </w:rPr>
      </w:pPr>
    </w:p>
    <w:p w:rsidR="006362B5" w:rsidRDefault="006362B5" w:rsidP="00EC09C6">
      <w:pPr>
        <w:shd w:val="clear" w:color="auto" w:fill="FFFFFF"/>
        <w:spacing w:after="100" w:afterAutospacing="1"/>
        <w:jc w:val="both"/>
        <w:rPr>
          <w:rFonts w:ascii="Times New Roman" w:hAnsi="Times New Roman" w:cs="Times New Roman"/>
          <w:b/>
          <w:bCs/>
          <w:color w:val="111111"/>
          <w:sz w:val="24"/>
          <w:szCs w:val="24"/>
          <w:lang w:val="en-US"/>
        </w:rPr>
      </w:pPr>
    </w:p>
    <w:p w:rsidR="006362B5" w:rsidRDefault="006362B5" w:rsidP="00EC09C6">
      <w:pPr>
        <w:shd w:val="clear" w:color="auto" w:fill="FFFFFF"/>
        <w:spacing w:after="100" w:afterAutospacing="1"/>
        <w:jc w:val="both"/>
        <w:rPr>
          <w:rFonts w:ascii="Times New Roman" w:hAnsi="Times New Roman" w:cs="Times New Roman"/>
          <w:b/>
          <w:bCs/>
          <w:color w:val="111111"/>
          <w:sz w:val="24"/>
          <w:szCs w:val="24"/>
          <w:lang w:val="en-US"/>
        </w:rPr>
      </w:pPr>
    </w:p>
    <w:p w:rsidR="006362B5" w:rsidRDefault="006362B5" w:rsidP="00EC09C6">
      <w:pPr>
        <w:shd w:val="clear" w:color="auto" w:fill="FFFFFF"/>
        <w:spacing w:after="100" w:afterAutospacing="1"/>
        <w:jc w:val="both"/>
        <w:rPr>
          <w:rFonts w:ascii="Times New Roman" w:hAnsi="Times New Roman" w:cs="Times New Roman"/>
          <w:b/>
          <w:bCs/>
          <w:color w:val="111111"/>
          <w:sz w:val="24"/>
          <w:szCs w:val="24"/>
          <w:lang w:val="en-US"/>
        </w:rPr>
      </w:pPr>
    </w:p>
    <w:p w:rsidR="006362B5" w:rsidRDefault="006362B5" w:rsidP="00EC09C6">
      <w:pPr>
        <w:shd w:val="clear" w:color="auto" w:fill="FFFFFF"/>
        <w:spacing w:after="100" w:afterAutospacing="1"/>
        <w:jc w:val="both"/>
        <w:rPr>
          <w:rFonts w:ascii="Times New Roman" w:hAnsi="Times New Roman" w:cs="Times New Roman"/>
          <w:b/>
          <w:bCs/>
          <w:color w:val="111111"/>
          <w:sz w:val="24"/>
          <w:szCs w:val="24"/>
          <w:lang w:val="en-US"/>
        </w:rPr>
      </w:pPr>
    </w:p>
    <w:p w:rsidR="006362B5" w:rsidRDefault="006362B5" w:rsidP="00EC09C6">
      <w:pPr>
        <w:shd w:val="clear" w:color="auto" w:fill="FFFFFF"/>
        <w:spacing w:after="100" w:afterAutospacing="1"/>
        <w:jc w:val="both"/>
        <w:rPr>
          <w:rFonts w:ascii="Times New Roman" w:hAnsi="Times New Roman" w:cs="Times New Roman"/>
          <w:b/>
          <w:bCs/>
          <w:color w:val="111111"/>
          <w:sz w:val="24"/>
          <w:szCs w:val="24"/>
          <w:lang w:val="en-US"/>
        </w:rPr>
      </w:pPr>
    </w:p>
    <w:p w:rsidR="006362B5" w:rsidRDefault="006362B5" w:rsidP="00EC09C6">
      <w:pPr>
        <w:shd w:val="clear" w:color="auto" w:fill="FFFFFF"/>
        <w:spacing w:after="100" w:afterAutospacing="1"/>
        <w:jc w:val="both"/>
        <w:rPr>
          <w:rFonts w:ascii="Times New Roman" w:hAnsi="Times New Roman" w:cs="Times New Roman"/>
          <w:b/>
          <w:bCs/>
          <w:color w:val="111111"/>
          <w:sz w:val="24"/>
          <w:szCs w:val="24"/>
          <w:lang w:val="en-US"/>
        </w:rPr>
      </w:pPr>
    </w:p>
    <w:p w:rsidR="006362B5" w:rsidRDefault="006362B5" w:rsidP="00EC09C6">
      <w:pPr>
        <w:shd w:val="clear" w:color="auto" w:fill="FFFFFF"/>
        <w:spacing w:after="100" w:afterAutospacing="1"/>
        <w:jc w:val="both"/>
        <w:rPr>
          <w:rFonts w:ascii="Times New Roman" w:hAnsi="Times New Roman" w:cs="Times New Roman"/>
          <w:b/>
          <w:bCs/>
          <w:color w:val="111111"/>
          <w:sz w:val="24"/>
          <w:szCs w:val="24"/>
          <w:lang w:val="en-US"/>
        </w:rPr>
      </w:pPr>
    </w:p>
    <w:p w:rsidR="006362B5" w:rsidRPr="0022661B" w:rsidRDefault="006362B5" w:rsidP="00EC09C6">
      <w:pPr>
        <w:shd w:val="clear" w:color="auto" w:fill="FFFFFF"/>
        <w:spacing w:after="100" w:afterAutospacing="1"/>
        <w:jc w:val="both"/>
        <w:rPr>
          <w:rFonts w:ascii="Times New Roman" w:hAnsi="Times New Roman" w:cs="Times New Roman"/>
          <w:b/>
          <w:bCs/>
          <w:color w:val="111111"/>
          <w:sz w:val="24"/>
          <w:szCs w:val="24"/>
          <w:lang w:val="en-US"/>
        </w:rPr>
      </w:pPr>
    </w:p>
    <w:p w:rsidR="00007C28" w:rsidRPr="00C956B6" w:rsidRDefault="00D71624" w:rsidP="00C956B6">
      <w:pPr>
        <w:pStyle w:val="a4"/>
        <w:numPr>
          <w:ilvl w:val="0"/>
          <w:numId w:val="7"/>
        </w:numPr>
        <w:shd w:val="clear" w:color="auto" w:fill="FFFFFF"/>
        <w:spacing w:after="100" w:afterAutospacing="1"/>
        <w:ind w:left="0"/>
        <w:rPr>
          <w:b/>
          <w:bCs/>
          <w:color w:val="111111"/>
          <w:u w:val="single"/>
          <w:lang w:val="en-US"/>
        </w:rPr>
      </w:pPr>
      <w:r w:rsidRPr="00C956B6">
        <w:rPr>
          <w:b/>
          <w:bCs/>
          <w:color w:val="111111"/>
          <w:u w:val="single"/>
          <w:lang w:val="en-US"/>
        </w:rPr>
        <w:t xml:space="preserve">Table 4 Matrix </w:t>
      </w:r>
      <w:proofErr w:type="spellStart"/>
      <w:r w:rsidRPr="00C956B6">
        <w:rPr>
          <w:b/>
          <w:bCs/>
          <w:color w:val="111111"/>
          <w:u w:val="single"/>
          <w:lang w:val="en-US"/>
        </w:rPr>
        <w:t>organisation</w:t>
      </w:r>
      <w:proofErr w:type="spellEnd"/>
    </w:p>
    <w:p w:rsidR="00D71624" w:rsidRDefault="00D71624" w:rsidP="00EC09C6">
      <w:pPr>
        <w:shd w:val="clear" w:color="auto" w:fill="FFFFFF"/>
        <w:spacing w:after="100" w:afterAutospacing="1"/>
        <w:jc w:val="both"/>
        <w:rPr>
          <w:rFonts w:ascii="Times New Roman" w:hAnsi="Times New Roman" w:cs="Times New Roman"/>
          <w:b/>
          <w:bCs/>
          <w:color w:val="111111"/>
          <w:sz w:val="24"/>
          <w:szCs w:val="24"/>
          <w:lang w:val="en-US"/>
        </w:rPr>
      </w:pPr>
      <w:r w:rsidRPr="00EC09C6">
        <w:rPr>
          <w:rFonts w:ascii="Times New Roman" w:hAnsi="Times New Roman" w:cs="Times New Roman"/>
          <w:b/>
          <w:bCs/>
          <w:noProof/>
          <w:color w:val="111111"/>
          <w:sz w:val="24"/>
          <w:szCs w:val="24"/>
          <w:lang w:val="bg-BG" w:eastAsia="bg-BG"/>
        </w:rPr>
        <w:drawing>
          <wp:inline distT="0" distB="0" distL="0" distR="0">
            <wp:extent cx="5426075" cy="4102735"/>
            <wp:effectExtent l="0" t="0" r="0" b="0"/>
            <wp:docPr id="28" name="Картина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9"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cid="http://schemas.microsoft.com/office/word/2016/wordml/cid"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5426075" cy="4102735"/>
                    </a:xfrm>
                    <a:prstGeom prst="rect">
                      <a:avLst/>
                    </a:prstGeom>
                    <a:noFill/>
                  </pic:spPr>
                </pic:pic>
              </a:graphicData>
            </a:graphic>
          </wp:inline>
        </w:drawing>
      </w:r>
    </w:p>
    <w:p w:rsidR="0039238E" w:rsidRDefault="0039238E" w:rsidP="00EC09C6">
      <w:pPr>
        <w:shd w:val="clear" w:color="auto" w:fill="FFFFFF"/>
        <w:spacing w:after="100" w:afterAutospacing="1"/>
        <w:jc w:val="both"/>
        <w:rPr>
          <w:rFonts w:ascii="Times New Roman" w:hAnsi="Times New Roman" w:cs="Times New Roman"/>
          <w:b/>
          <w:bCs/>
          <w:color w:val="111111"/>
          <w:sz w:val="24"/>
          <w:szCs w:val="24"/>
          <w:lang w:val="en-US"/>
        </w:rPr>
      </w:pPr>
    </w:p>
    <w:p w:rsidR="0039238E" w:rsidRPr="00EC09C6" w:rsidRDefault="0039238E" w:rsidP="00EC09C6">
      <w:pPr>
        <w:shd w:val="clear" w:color="auto" w:fill="FFFFFF"/>
        <w:spacing w:after="100" w:afterAutospacing="1"/>
        <w:jc w:val="both"/>
        <w:rPr>
          <w:rFonts w:ascii="Times New Roman" w:hAnsi="Times New Roman" w:cs="Times New Roman"/>
          <w:b/>
          <w:bCs/>
          <w:color w:val="111111"/>
          <w:sz w:val="24"/>
          <w:szCs w:val="24"/>
          <w:lang w:val="en-US"/>
        </w:rPr>
      </w:pPr>
    </w:p>
    <w:p w:rsidR="00D71624" w:rsidRPr="00C956B6" w:rsidRDefault="00D55D0C" w:rsidP="00C956B6">
      <w:pPr>
        <w:pStyle w:val="a4"/>
        <w:numPr>
          <w:ilvl w:val="0"/>
          <w:numId w:val="7"/>
        </w:numPr>
        <w:shd w:val="clear" w:color="auto" w:fill="FFFFFF"/>
        <w:spacing w:after="100" w:afterAutospacing="1"/>
        <w:ind w:left="0"/>
        <w:rPr>
          <w:b/>
          <w:bCs/>
          <w:color w:val="111111"/>
          <w:u w:val="single"/>
          <w:lang w:val="en-US"/>
        </w:rPr>
      </w:pPr>
      <w:r>
        <w:rPr>
          <w:b/>
          <w:bCs/>
          <w:color w:val="111111"/>
          <w:u w:val="single"/>
          <w:lang w:val="en-US"/>
        </w:rPr>
        <w:t xml:space="preserve">Table 5 </w:t>
      </w:r>
      <w:r w:rsidR="00D05C2C" w:rsidRPr="00C956B6">
        <w:rPr>
          <w:b/>
          <w:bCs/>
          <w:color w:val="111111"/>
          <w:u w:val="single"/>
          <w:lang w:val="en-US"/>
        </w:rPr>
        <w:t>Mayer-Briggs leadership style</w:t>
      </w:r>
    </w:p>
    <w:p w:rsidR="00D05C2C" w:rsidRDefault="00D05C2C" w:rsidP="00EC09C6">
      <w:pPr>
        <w:shd w:val="clear" w:color="auto" w:fill="FFFFFF"/>
        <w:spacing w:after="100" w:afterAutospacing="1"/>
        <w:jc w:val="both"/>
        <w:rPr>
          <w:rFonts w:ascii="Times New Roman" w:hAnsi="Times New Roman" w:cs="Times New Roman"/>
          <w:b/>
          <w:bCs/>
          <w:color w:val="111111"/>
          <w:sz w:val="24"/>
          <w:szCs w:val="24"/>
          <w:lang w:val="en-US"/>
        </w:rPr>
      </w:pPr>
      <w:r w:rsidRPr="00EC09C6">
        <w:rPr>
          <w:rFonts w:ascii="Times New Roman" w:hAnsi="Times New Roman" w:cs="Times New Roman"/>
          <w:b/>
          <w:bCs/>
          <w:noProof/>
          <w:color w:val="111111"/>
          <w:sz w:val="24"/>
          <w:szCs w:val="24"/>
          <w:lang w:val="bg-BG" w:eastAsia="bg-BG"/>
        </w:rPr>
        <w:drawing>
          <wp:inline distT="0" distB="0" distL="0" distR="0">
            <wp:extent cx="3615055" cy="2030095"/>
            <wp:effectExtent l="0" t="0" r="0" b="0"/>
            <wp:docPr id="29" name="Картина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0"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cid="http://schemas.microsoft.com/office/word/2016/wordml/cid"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3615055" cy="2030095"/>
                    </a:xfrm>
                    <a:prstGeom prst="rect">
                      <a:avLst/>
                    </a:prstGeom>
                    <a:noFill/>
                  </pic:spPr>
                </pic:pic>
              </a:graphicData>
            </a:graphic>
          </wp:inline>
        </w:drawing>
      </w:r>
    </w:p>
    <w:p w:rsidR="0039238E" w:rsidRPr="00EC09C6" w:rsidRDefault="0039238E" w:rsidP="00EC09C6">
      <w:pPr>
        <w:shd w:val="clear" w:color="auto" w:fill="FFFFFF"/>
        <w:spacing w:after="100" w:afterAutospacing="1"/>
        <w:jc w:val="both"/>
        <w:rPr>
          <w:rFonts w:ascii="Times New Roman" w:hAnsi="Times New Roman" w:cs="Times New Roman"/>
          <w:b/>
          <w:bCs/>
          <w:color w:val="111111"/>
          <w:sz w:val="24"/>
          <w:szCs w:val="24"/>
          <w:lang w:val="en-US"/>
        </w:rPr>
      </w:pPr>
    </w:p>
    <w:p w:rsidR="0039238E" w:rsidRPr="00C956B6" w:rsidRDefault="003E3279" w:rsidP="00C956B6">
      <w:pPr>
        <w:pStyle w:val="a4"/>
        <w:numPr>
          <w:ilvl w:val="0"/>
          <w:numId w:val="7"/>
        </w:numPr>
        <w:shd w:val="clear" w:color="auto" w:fill="FFFFFF"/>
        <w:spacing w:after="100" w:afterAutospacing="1"/>
        <w:ind w:left="0"/>
        <w:rPr>
          <w:b/>
          <w:bCs/>
          <w:color w:val="111111"/>
          <w:u w:val="single"/>
          <w:lang w:val="en-US"/>
        </w:rPr>
      </w:pPr>
      <w:r>
        <w:rPr>
          <w:b/>
          <w:bCs/>
          <w:color w:val="111111"/>
          <w:u w:val="single"/>
          <w:lang w:val="en-US"/>
        </w:rPr>
        <w:lastRenderedPageBreak/>
        <w:t xml:space="preserve">Table 6 </w:t>
      </w:r>
      <w:r w:rsidR="006644AF" w:rsidRPr="00C956B6">
        <w:rPr>
          <w:b/>
          <w:bCs/>
          <w:color w:val="111111"/>
          <w:u w:val="single"/>
          <w:lang w:val="en-US"/>
        </w:rPr>
        <w:t xml:space="preserve">Oxfam – nonprofit charitable incorporated </w:t>
      </w:r>
      <w:proofErr w:type="spellStart"/>
      <w:r w:rsidR="006644AF" w:rsidRPr="00C956B6">
        <w:rPr>
          <w:b/>
          <w:bCs/>
          <w:color w:val="111111"/>
          <w:u w:val="single"/>
          <w:lang w:val="en-US"/>
        </w:rPr>
        <w:t>organisation</w:t>
      </w:r>
      <w:proofErr w:type="spellEnd"/>
    </w:p>
    <w:p w:rsidR="006D74FD" w:rsidRPr="00EC09C6" w:rsidRDefault="006D74FD" w:rsidP="00EC09C6">
      <w:pPr>
        <w:pStyle w:val="a4"/>
        <w:shd w:val="clear" w:color="auto" w:fill="FFFFFF"/>
        <w:spacing w:after="100" w:afterAutospacing="1"/>
        <w:ind w:left="0"/>
        <w:jc w:val="both"/>
        <w:rPr>
          <w:b/>
          <w:bCs/>
          <w:color w:val="111111"/>
          <w:lang w:val="en-US"/>
        </w:rPr>
      </w:pPr>
    </w:p>
    <w:p w:rsidR="006D74FD" w:rsidRDefault="006644AF" w:rsidP="00EC09C6">
      <w:pPr>
        <w:pStyle w:val="a4"/>
        <w:shd w:val="clear" w:color="auto" w:fill="FFFFFF"/>
        <w:spacing w:after="100" w:afterAutospacing="1"/>
        <w:ind w:left="0"/>
        <w:jc w:val="both"/>
        <w:rPr>
          <w:b/>
          <w:bCs/>
          <w:color w:val="111111"/>
          <w:lang w:val="en-US"/>
        </w:rPr>
      </w:pPr>
      <w:r w:rsidRPr="00EC09C6">
        <w:rPr>
          <w:b/>
          <w:bCs/>
          <w:noProof/>
          <w:color w:val="111111"/>
          <w:lang w:val="bg-BG"/>
        </w:rPr>
        <w:drawing>
          <wp:inline distT="0" distB="0" distL="0" distR="0">
            <wp:extent cx="3962316" cy="2210357"/>
            <wp:effectExtent l="19050" t="0" r="84" b="0"/>
            <wp:docPr id="30" name="Картина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1"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cid="http://schemas.microsoft.com/office/word/2016/wordml/cid"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3962316" cy="2210357"/>
                    </a:xfrm>
                    <a:prstGeom prst="rect">
                      <a:avLst/>
                    </a:prstGeom>
                    <a:noFill/>
                  </pic:spPr>
                </pic:pic>
              </a:graphicData>
            </a:graphic>
          </wp:inline>
        </w:drawing>
      </w:r>
    </w:p>
    <w:p w:rsidR="007875FF" w:rsidRDefault="007875FF" w:rsidP="00EC09C6">
      <w:pPr>
        <w:pStyle w:val="a4"/>
        <w:shd w:val="clear" w:color="auto" w:fill="FFFFFF"/>
        <w:spacing w:after="100" w:afterAutospacing="1"/>
        <w:ind w:left="0"/>
        <w:jc w:val="both"/>
        <w:rPr>
          <w:b/>
          <w:bCs/>
          <w:color w:val="111111"/>
          <w:lang w:val="en-US"/>
        </w:rPr>
      </w:pPr>
    </w:p>
    <w:p w:rsidR="007875FF" w:rsidRPr="00C956B6" w:rsidRDefault="003E3279" w:rsidP="00C956B6">
      <w:pPr>
        <w:pStyle w:val="a4"/>
        <w:numPr>
          <w:ilvl w:val="0"/>
          <w:numId w:val="7"/>
        </w:numPr>
        <w:shd w:val="clear" w:color="auto" w:fill="FFFFFF"/>
        <w:spacing w:after="100" w:afterAutospacing="1"/>
        <w:ind w:left="0"/>
        <w:rPr>
          <w:b/>
          <w:bCs/>
          <w:color w:val="111111"/>
          <w:u w:val="single"/>
          <w:lang w:val="en-US"/>
        </w:rPr>
      </w:pPr>
      <w:r>
        <w:rPr>
          <w:b/>
          <w:bCs/>
          <w:color w:val="111111"/>
          <w:u w:val="single"/>
          <w:lang w:val="en-US"/>
        </w:rPr>
        <w:t xml:space="preserve">Table 7 </w:t>
      </w:r>
      <w:r w:rsidR="007875FF" w:rsidRPr="00C956B6">
        <w:rPr>
          <w:b/>
          <w:bCs/>
          <w:color w:val="111111"/>
          <w:u w:val="single"/>
          <w:lang w:val="en-US"/>
        </w:rPr>
        <w:t xml:space="preserve">Nike – matrix geography, divisional </w:t>
      </w:r>
      <w:proofErr w:type="spellStart"/>
      <w:r w:rsidR="007875FF" w:rsidRPr="00C956B6">
        <w:rPr>
          <w:b/>
          <w:bCs/>
          <w:color w:val="111111"/>
          <w:u w:val="single"/>
          <w:lang w:val="en-US"/>
        </w:rPr>
        <w:t>organisation</w:t>
      </w:r>
      <w:proofErr w:type="spellEnd"/>
      <w:r w:rsidR="007875FF" w:rsidRPr="00C956B6">
        <w:rPr>
          <w:b/>
          <w:bCs/>
          <w:color w:val="111111"/>
          <w:u w:val="single"/>
          <w:lang w:val="en-US"/>
        </w:rPr>
        <w:t xml:space="preserve"> style</w:t>
      </w:r>
    </w:p>
    <w:p w:rsidR="007875FF" w:rsidRPr="00EC09C6" w:rsidRDefault="007875FF" w:rsidP="00EC09C6">
      <w:pPr>
        <w:pStyle w:val="a4"/>
        <w:shd w:val="clear" w:color="auto" w:fill="FFFFFF"/>
        <w:spacing w:after="100" w:afterAutospacing="1"/>
        <w:ind w:left="0"/>
        <w:jc w:val="both"/>
        <w:rPr>
          <w:b/>
          <w:bCs/>
          <w:color w:val="111111"/>
          <w:lang w:val="en-US"/>
        </w:rPr>
      </w:pPr>
    </w:p>
    <w:p w:rsidR="006D74FD" w:rsidRDefault="007875FF" w:rsidP="00EC09C6">
      <w:pPr>
        <w:pStyle w:val="a4"/>
        <w:shd w:val="clear" w:color="auto" w:fill="FFFFFF"/>
        <w:spacing w:after="100" w:afterAutospacing="1"/>
        <w:ind w:left="0"/>
        <w:jc w:val="both"/>
        <w:rPr>
          <w:b/>
          <w:bCs/>
          <w:color w:val="111111"/>
          <w:lang w:val="en-US"/>
        </w:rPr>
      </w:pPr>
      <w:r w:rsidRPr="00EC09C6">
        <w:rPr>
          <w:b/>
          <w:bCs/>
          <w:noProof/>
          <w:color w:val="111111"/>
          <w:lang w:val="bg-BG"/>
        </w:rPr>
        <w:drawing>
          <wp:inline distT="0" distB="0" distL="0" distR="0">
            <wp:extent cx="4039986" cy="2409104"/>
            <wp:effectExtent l="19050" t="0" r="0" b="0"/>
            <wp:docPr id="1" name="Картина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22"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cid="http://schemas.microsoft.com/office/word/2016/wordml/cid"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4039986" cy="2409104"/>
                    </a:xfrm>
                    <a:prstGeom prst="rect">
                      <a:avLst/>
                    </a:prstGeom>
                    <a:noFill/>
                  </pic:spPr>
                </pic:pic>
              </a:graphicData>
            </a:graphic>
          </wp:inline>
        </w:drawing>
      </w:r>
    </w:p>
    <w:p w:rsidR="007875FF" w:rsidRDefault="007875FF" w:rsidP="00EC09C6">
      <w:pPr>
        <w:pStyle w:val="a4"/>
        <w:shd w:val="clear" w:color="auto" w:fill="FFFFFF"/>
        <w:spacing w:after="100" w:afterAutospacing="1"/>
        <w:ind w:left="0"/>
        <w:jc w:val="both"/>
        <w:rPr>
          <w:b/>
          <w:bCs/>
          <w:color w:val="111111"/>
          <w:lang w:val="en-US"/>
        </w:rPr>
      </w:pPr>
    </w:p>
    <w:p w:rsidR="007875FF" w:rsidRPr="00C956B6" w:rsidRDefault="003E3279" w:rsidP="003E3279">
      <w:pPr>
        <w:pStyle w:val="a4"/>
        <w:numPr>
          <w:ilvl w:val="0"/>
          <w:numId w:val="7"/>
        </w:numPr>
        <w:shd w:val="clear" w:color="auto" w:fill="FFFFFF"/>
        <w:spacing w:after="100" w:afterAutospacing="1"/>
        <w:ind w:left="0"/>
        <w:rPr>
          <w:b/>
          <w:bCs/>
          <w:color w:val="111111"/>
          <w:u w:val="single"/>
          <w:lang w:val="en-US"/>
        </w:rPr>
      </w:pPr>
      <w:r>
        <w:rPr>
          <w:b/>
          <w:bCs/>
          <w:color w:val="111111"/>
          <w:u w:val="single"/>
          <w:lang w:val="en-US"/>
        </w:rPr>
        <w:t xml:space="preserve">Table 8 </w:t>
      </w:r>
      <w:r w:rsidR="007875FF" w:rsidRPr="00C956B6">
        <w:rPr>
          <w:b/>
          <w:bCs/>
          <w:color w:val="111111"/>
          <w:u w:val="single"/>
          <w:lang w:val="en-US"/>
        </w:rPr>
        <w:t>Greggs organizational structure</w:t>
      </w:r>
    </w:p>
    <w:p w:rsidR="007875FF" w:rsidRDefault="007875FF" w:rsidP="00EC09C6">
      <w:pPr>
        <w:pStyle w:val="a4"/>
        <w:shd w:val="clear" w:color="auto" w:fill="FFFFFF"/>
        <w:spacing w:after="100" w:afterAutospacing="1"/>
        <w:ind w:left="0"/>
        <w:jc w:val="both"/>
        <w:rPr>
          <w:b/>
          <w:bCs/>
          <w:color w:val="111111"/>
          <w:lang w:val="en-US"/>
        </w:rPr>
      </w:pPr>
      <w:r w:rsidRPr="00EC09C6">
        <w:rPr>
          <w:b/>
          <w:bCs/>
          <w:noProof/>
          <w:color w:val="111111"/>
          <w:lang w:val="bg-BG"/>
        </w:rPr>
        <w:drawing>
          <wp:inline distT="0" distB="0" distL="0" distR="0">
            <wp:extent cx="5015004" cy="2995834"/>
            <wp:effectExtent l="19050" t="0" r="0" b="0"/>
            <wp:docPr id="2" name="Картина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3"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cid="http://schemas.microsoft.com/office/word/2016/wordml/cid"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5015004" cy="2995834"/>
                    </a:xfrm>
                    <a:prstGeom prst="rect">
                      <a:avLst/>
                    </a:prstGeom>
                    <a:noFill/>
                  </pic:spPr>
                </pic:pic>
              </a:graphicData>
            </a:graphic>
          </wp:inline>
        </w:drawing>
      </w:r>
    </w:p>
    <w:p w:rsidR="007875FF" w:rsidRPr="00C956B6" w:rsidRDefault="003E3279" w:rsidP="00C956B6">
      <w:pPr>
        <w:pStyle w:val="a4"/>
        <w:numPr>
          <w:ilvl w:val="0"/>
          <w:numId w:val="7"/>
        </w:numPr>
        <w:shd w:val="clear" w:color="auto" w:fill="FFFFFF"/>
        <w:spacing w:after="100" w:afterAutospacing="1"/>
        <w:ind w:left="0"/>
        <w:rPr>
          <w:b/>
          <w:bCs/>
          <w:color w:val="111111"/>
          <w:u w:val="single"/>
          <w:lang w:val="en-US"/>
        </w:rPr>
      </w:pPr>
      <w:r>
        <w:rPr>
          <w:b/>
          <w:bCs/>
          <w:color w:val="111111"/>
          <w:u w:val="single"/>
          <w:lang w:val="en-US"/>
        </w:rPr>
        <w:lastRenderedPageBreak/>
        <w:t xml:space="preserve">Table 9 </w:t>
      </w:r>
      <w:r w:rsidR="007875FF" w:rsidRPr="00C956B6">
        <w:rPr>
          <w:b/>
          <w:bCs/>
          <w:color w:val="111111"/>
          <w:u w:val="single"/>
          <w:lang w:val="en-US"/>
        </w:rPr>
        <w:t>Sainsbury’s organizational structure - Hierarchical Organizational Structure</w:t>
      </w:r>
    </w:p>
    <w:p w:rsidR="007875FF" w:rsidRDefault="007875FF" w:rsidP="00EC09C6">
      <w:pPr>
        <w:pStyle w:val="a4"/>
        <w:shd w:val="clear" w:color="auto" w:fill="FFFFFF"/>
        <w:spacing w:after="100" w:afterAutospacing="1"/>
        <w:ind w:left="0"/>
        <w:jc w:val="both"/>
        <w:rPr>
          <w:b/>
          <w:bCs/>
          <w:color w:val="111111"/>
          <w:lang w:val="en-US"/>
        </w:rPr>
      </w:pPr>
      <w:r w:rsidRPr="00EC09C6">
        <w:rPr>
          <w:b/>
          <w:bCs/>
          <w:noProof/>
          <w:color w:val="111111"/>
          <w:lang w:val="bg-BG"/>
        </w:rPr>
        <w:drawing>
          <wp:inline distT="0" distB="0" distL="0" distR="0">
            <wp:extent cx="5011420" cy="3773805"/>
            <wp:effectExtent l="0" t="0" r="0" b="0"/>
            <wp:docPr id="3" name="Картина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24"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cid="http://schemas.microsoft.com/office/word/2016/wordml/cid"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5011420" cy="3773805"/>
                    </a:xfrm>
                    <a:prstGeom prst="rect">
                      <a:avLst/>
                    </a:prstGeom>
                    <a:noFill/>
                  </pic:spPr>
                </pic:pic>
              </a:graphicData>
            </a:graphic>
          </wp:inline>
        </w:drawing>
      </w:r>
    </w:p>
    <w:p w:rsidR="007875FF" w:rsidRDefault="007875FF" w:rsidP="00EC09C6">
      <w:pPr>
        <w:pStyle w:val="a4"/>
        <w:shd w:val="clear" w:color="auto" w:fill="FFFFFF"/>
        <w:spacing w:after="100" w:afterAutospacing="1"/>
        <w:ind w:left="0"/>
        <w:jc w:val="both"/>
        <w:rPr>
          <w:b/>
          <w:bCs/>
          <w:color w:val="111111"/>
          <w:lang w:val="en-US"/>
        </w:rPr>
      </w:pPr>
    </w:p>
    <w:p w:rsidR="007875FF" w:rsidRDefault="007875FF" w:rsidP="00EC09C6">
      <w:pPr>
        <w:pStyle w:val="a4"/>
        <w:shd w:val="clear" w:color="auto" w:fill="FFFFFF"/>
        <w:spacing w:after="100" w:afterAutospacing="1"/>
        <w:ind w:left="0"/>
        <w:jc w:val="both"/>
        <w:rPr>
          <w:b/>
          <w:bCs/>
          <w:color w:val="111111"/>
          <w:lang w:val="en-US"/>
        </w:rPr>
      </w:pPr>
    </w:p>
    <w:p w:rsidR="007875FF" w:rsidRPr="00EC09C6" w:rsidRDefault="007875FF" w:rsidP="00EC09C6">
      <w:pPr>
        <w:pStyle w:val="a4"/>
        <w:shd w:val="clear" w:color="auto" w:fill="FFFFFF"/>
        <w:spacing w:after="100" w:afterAutospacing="1"/>
        <w:ind w:left="0"/>
        <w:jc w:val="both"/>
        <w:rPr>
          <w:b/>
          <w:bCs/>
          <w:color w:val="111111"/>
          <w:lang w:val="en-US"/>
        </w:rPr>
      </w:pPr>
    </w:p>
    <w:p w:rsidR="00426558" w:rsidRPr="00C956B6" w:rsidRDefault="003E3279" w:rsidP="00C956B6">
      <w:pPr>
        <w:pStyle w:val="a4"/>
        <w:numPr>
          <w:ilvl w:val="0"/>
          <w:numId w:val="7"/>
        </w:numPr>
        <w:shd w:val="clear" w:color="auto" w:fill="FFFFFF"/>
        <w:spacing w:after="100" w:afterAutospacing="1"/>
        <w:ind w:left="0"/>
        <w:rPr>
          <w:b/>
          <w:bCs/>
          <w:color w:val="111111"/>
          <w:u w:val="single"/>
          <w:lang w:val="en-US"/>
        </w:rPr>
      </w:pPr>
      <w:r>
        <w:rPr>
          <w:b/>
          <w:bCs/>
          <w:color w:val="111111"/>
          <w:u w:val="single"/>
          <w:lang w:val="en-US"/>
        </w:rPr>
        <w:t xml:space="preserve">Table 10 </w:t>
      </w:r>
      <w:r w:rsidR="00426558" w:rsidRPr="00C956B6">
        <w:rPr>
          <w:b/>
          <w:bCs/>
          <w:color w:val="111111"/>
          <w:u w:val="single"/>
          <w:lang w:val="en-US"/>
        </w:rPr>
        <w:t>Council -Public structure</w:t>
      </w:r>
    </w:p>
    <w:p w:rsidR="008B1F0E" w:rsidRPr="008A42CB" w:rsidRDefault="00426558" w:rsidP="008A42CB">
      <w:pPr>
        <w:shd w:val="clear" w:color="auto" w:fill="FFFFFF"/>
        <w:spacing w:after="100" w:afterAutospacing="1"/>
        <w:jc w:val="both"/>
        <w:rPr>
          <w:rFonts w:ascii="Times New Roman" w:hAnsi="Times New Roman" w:cs="Times New Roman"/>
          <w:b/>
          <w:bCs/>
          <w:color w:val="111111"/>
          <w:sz w:val="24"/>
          <w:szCs w:val="24"/>
          <w:lang w:val="en-US"/>
        </w:rPr>
      </w:pPr>
      <w:r w:rsidRPr="00EC09C6">
        <w:rPr>
          <w:rFonts w:ascii="Times New Roman" w:hAnsi="Times New Roman" w:cs="Times New Roman"/>
          <w:b/>
          <w:bCs/>
          <w:noProof/>
          <w:color w:val="111111"/>
          <w:sz w:val="24"/>
          <w:szCs w:val="24"/>
          <w:lang w:val="bg-BG" w:eastAsia="bg-BG"/>
        </w:rPr>
        <w:drawing>
          <wp:inline distT="0" distB="0" distL="0" distR="0">
            <wp:extent cx="5560060" cy="3914140"/>
            <wp:effectExtent l="0" t="0" r="0" b="0"/>
            <wp:docPr id="13" name="Картина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5"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cid="http://schemas.microsoft.com/office/word/2016/wordml/cid"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5560060" cy="3914140"/>
                    </a:xfrm>
                    <a:prstGeom prst="rect">
                      <a:avLst/>
                    </a:prstGeom>
                    <a:noFill/>
                  </pic:spPr>
                </pic:pic>
              </a:graphicData>
            </a:graphic>
          </wp:inline>
        </w:drawing>
      </w:r>
    </w:p>
    <w:sectPr w:rsidR="008B1F0E" w:rsidRPr="008A42CB" w:rsidSect="00A67232">
      <w:footerReference w:type="default" r:id="rId26"/>
      <w:pgSz w:w="11906" w:h="16838"/>
      <w:pgMar w:top="1417" w:right="1417" w:bottom="1417" w:left="1417" w:header="708" w:footer="708" w:gutter="0"/>
      <w:pgNumType w:start="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8217C4" w:rsidRDefault="008217C4" w:rsidP="0061063D">
      <w:pPr>
        <w:spacing w:after="0" w:line="240" w:lineRule="auto"/>
      </w:pPr>
      <w:r>
        <w:separator/>
      </w:r>
    </w:p>
  </w:endnote>
  <w:endnote w:type="continuationSeparator" w:id="0">
    <w:p w:rsidR="008217C4" w:rsidRDefault="008217C4" w:rsidP="0061063D">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CC"/>
    <w:family w:val="roman"/>
    <w:pitch w:val="variable"/>
    <w:sig w:usb0="E0002AFF" w:usb1="C0007841" w:usb2="00000009" w:usb3="00000000" w:csb0="000001FF" w:csb1="00000000"/>
  </w:font>
  <w:font w:name="Courier New">
    <w:panose1 w:val="02070309020205020404"/>
    <w:charset w:val="CC"/>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CC"/>
    <w:family w:val="swiss"/>
    <w:pitch w:val="variable"/>
    <w:sig w:usb0="E00002FF" w:usb1="4000ACFF" w:usb2="00000001" w:usb3="00000000" w:csb0="0000019F" w:csb1="00000000"/>
  </w:font>
  <w:font w:name="Cambria">
    <w:panose1 w:val="02040503050406030204"/>
    <w:charset w:val="CC"/>
    <w:family w:val="roman"/>
    <w:pitch w:val="variable"/>
    <w:sig w:usb0="E00002FF" w:usb1="400004FF" w:usb2="00000000" w:usb3="00000000" w:csb0="0000019F" w:csb1="00000000"/>
  </w:font>
  <w:font w:name="Tahoma">
    <w:panose1 w:val="020B0604030504040204"/>
    <w:charset w:val="CC"/>
    <w:family w:val="swiss"/>
    <w:pitch w:val="variable"/>
    <w:sig w:usb0="E1002EFF" w:usb1="C000605B" w:usb2="00000029" w:usb3="00000000" w:csb0="0001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44306083"/>
      <w:docPartObj>
        <w:docPartGallery w:val="Page Numbers (Bottom of Page)"/>
        <w:docPartUnique/>
      </w:docPartObj>
    </w:sdtPr>
    <w:sdtContent>
      <w:p w:rsidR="002413BB" w:rsidRDefault="00DD78BE">
        <w:pPr>
          <w:pStyle w:val="a8"/>
          <w:jc w:val="right"/>
        </w:pPr>
        <w:fldSimple w:instr=" PAGE   \* MERGEFORMAT ">
          <w:r w:rsidR="002B51C9">
            <w:rPr>
              <w:noProof/>
            </w:rPr>
            <w:t>0</w:t>
          </w:r>
        </w:fldSimple>
      </w:p>
    </w:sdtContent>
  </w:sdt>
  <w:p w:rsidR="002413BB" w:rsidRDefault="002413BB">
    <w:pPr>
      <w:pStyle w:val="a8"/>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8217C4" w:rsidRDefault="008217C4" w:rsidP="0061063D">
      <w:pPr>
        <w:spacing w:after="0" w:line="240" w:lineRule="auto"/>
      </w:pPr>
      <w:r>
        <w:separator/>
      </w:r>
    </w:p>
  </w:footnote>
  <w:footnote w:type="continuationSeparator" w:id="0">
    <w:p w:rsidR="008217C4" w:rsidRDefault="008217C4" w:rsidP="0061063D">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2E007E9"/>
    <w:multiLevelType w:val="hybridMultilevel"/>
    <w:tmpl w:val="59EC0DFE"/>
    <w:lvl w:ilvl="0" w:tplc="04020001">
      <w:start w:val="1"/>
      <w:numFmt w:val="bullet"/>
      <w:lvlText w:val=""/>
      <w:lvlJc w:val="left"/>
      <w:pPr>
        <w:ind w:left="1069" w:hanging="360"/>
      </w:pPr>
      <w:rPr>
        <w:rFonts w:ascii="Symbol" w:hAnsi="Symbol" w:hint="default"/>
      </w:rPr>
    </w:lvl>
    <w:lvl w:ilvl="1" w:tplc="04020003" w:tentative="1">
      <w:start w:val="1"/>
      <w:numFmt w:val="bullet"/>
      <w:lvlText w:val="o"/>
      <w:lvlJc w:val="left"/>
      <w:pPr>
        <w:ind w:left="1789" w:hanging="360"/>
      </w:pPr>
      <w:rPr>
        <w:rFonts w:ascii="Courier New" w:hAnsi="Courier New" w:cs="Courier New" w:hint="default"/>
      </w:rPr>
    </w:lvl>
    <w:lvl w:ilvl="2" w:tplc="04020005" w:tentative="1">
      <w:start w:val="1"/>
      <w:numFmt w:val="bullet"/>
      <w:lvlText w:val=""/>
      <w:lvlJc w:val="left"/>
      <w:pPr>
        <w:ind w:left="2509" w:hanging="360"/>
      </w:pPr>
      <w:rPr>
        <w:rFonts w:ascii="Wingdings" w:hAnsi="Wingdings" w:hint="default"/>
      </w:rPr>
    </w:lvl>
    <w:lvl w:ilvl="3" w:tplc="04020001" w:tentative="1">
      <w:start w:val="1"/>
      <w:numFmt w:val="bullet"/>
      <w:lvlText w:val=""/>
      <w:lvlJc w:val="left"/>
      <w:pPr>
        <w:ind w:left="3229" w:hanging="360"/>
      </w:pPr>
      <w:rPr>
        <w:rFonts w:ascii="Symbol" w:hAnsi="Symbol" w:hint="default"/>
      </w:rPr>
    </w:lvl>
    <w:lvl w:ilvl="4" w:tplc="04020003" w:tentative="1">
      <w:start w:val="1"/>
      <w:numFmt w:val="bullet"/>
      <w:lvlText w:val="o"/>
      <w:lvlJc w:val="left"/>
      <w:pPr>
        <w:ind w:left="3949" w:hanging="360"/>
      </w:pPr>
      <w:rPr>
        <w:rFonts w:ascii="Courier New" w:hAnsi="Courier New" w:cs="Courier New" w:hint="default"/>
      </w:rPr>
    </w:lvl>
    <w:lvl w:ilvl="5" w:tplc="04020005" w:tentative="1">
      <w:start w:val="1"/>
      <w:numFmt w:val="bullet"/>
      <w:lvlText w:val=""/>
      <w:lvlJc w:val="left"/>
      <w:pPr>
        <w:ind w:left="4669" w:hanging="360"/>
      </w:pPr>
      <w:rPr>
        <w:rFonts w:ascii="Wingdings" w:hAnsi="Wingdings" w:hint="default"/>
      </w:rPr>
    </w:lvl>
    <w:lvl w:ilvl="6" w:tplc="04020001" w:tentative="1">
      <w:start w:val="1"/>
      <w:numFmt w:val="bullet"/>
      <w:lvlText w:val=""/>
      <w:lvlJc w:val="left"/>
      <w:pPr>
        <w:ind w:left="5389" w:hanging="360"/>
      </w:pPr>
      <w:rPr>
        <w:rFonts w:ascii="Symbol" w:hAnsi="Symbol" w:hint="default"/>
      </w:rPr>
    </w:lvl>
    <w:lvl w:ilvl="7" w:tplc="04020003" w:tentative="1">
      <w:start w:val="1"/>
      <w:numFmt w:val="bullet"/>
      <w:lvlText w:val="o"/>
      <w:lvlJc w:val="left"/>
      <w:pPr>
        <w:ind w:left="6109" w:hanging="360"/>
      </w:pPr>
      <w:rPr>
        <w:rFonts w:ascii="Courier New" w:hAnsi="Courier New" w:cs="Courier New" w:hint="default"/>
      </w:rPr>
    </w:lvl>
    <w:lvl w:ilvl="8" w:tplc="04020005" w:tentative="1">
      <w:start w:val="1"/>
      <w:numFmt w:val="bullet"/>
      <w:lvlText w:val=""/>
      <w:lvlJc w:val="left"/>
      <w:pPr>
        <w:ind w:left="6829" w:hanging="360"/>
      </w:pPr>
      <w:rPr>
        <w:rFonts w:ascii="Wingdings" w:hAnsi="Wingdings" w:hint="default"/>
      </w:rPr>
    </w:lvl>
  </w:abstractNum>
  <w:abstractNum w:abstractNumId="1">
    <w:nsid w:val="0727138E"/>
    <w:multiLevelType w:val="hybridMultilevel"/>
    <w:tmpl w:val="CD7CC19E"/>
    <w:lvl w:ilvl="0" w:tplc="04020001">
      <w:start w:val="1"/>
      <w:numFmt w:val="bullet"/>
      <w:lvlText w:val=""/>
      <w:lvlJc w:val="left"/>
      <w:pPr>
        <w:ind w:left="720" w:hanging="360"/>
      </w:pPr>
      <w:rPr>
        <w:rFonts w:ascii="Symbol" w:hAnsi="Symbol"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2">
    <w:nsid w:val="0F387AF0"/>
    <w:multiLevelType w:val="hybridMultilevel"/>
    <w:tmpl w:val="5A120120"/>
    <w:lvl w:ilvl="0" w:tplc="6150928A">
      <w:start w:val="1"/>
      <w:numFmt w:val="bullet"/>
      <w:lvlText w:val=""/>
      <w:lvlJc w:val="left"/>
      <w:pPr>
        <w:tabs>
          <w:tab w:val="num" w:pos="720"/>
        </w:tabs>
        <w:ind w:left="720" w:hanging="360"/>
      </w:pPr>
      <w:rPr>
        <w:rFonts w:ascii="Wingdings" w:hAnsi="Wingdings" w:hint="default"/>
      </w:rPr>
    </w:lvl>
    <w:lvl w:ilvl="1" w:tplc="20E08554" w:tentative="1">
      <w:start w:val="1"/>
      <w:numFmt w:val="bullet"/>
      <w:lvlText w:val=""/>
      <w:lvlJc w:val="left"/>
      <w:pPr>
        <w:tabs>
          <w:tab w:val="num" w:pos="1440"/>
        </w:tabs>
        <w:ind w:left="1440" w:hanging="360"/>
      </w:pPr>
      <w:rPr>
        <w:rFonts w:ascii="Wingdings" w:hAnsi="Wingdings" w:hint="default"/>
      </w:rPr>
    </w:lvl>
    <w:lvl w:ilvl="2" w:tplc="7BBEB1EA" w:tentative="1">
      <w:start w:val="1"/>
      <w:numFmt w:val="bullet"/>
      <w:lvlText w:val=""/>
      <w:lvlJc w:val="left"/>
      <w:pPr>
        <w:tabs>
          <w:tab w:val="num" w:pos="2160"/>
        </w:tabs>
        <w:ind w:left="2160" w:hanging="360"/>
      </w:pPr>
      <w:rPr>
        <w:rFonts w:ascii="Wingdings" w:hAnsi="Wingdings" w:hint="default"/>
      </w:rPr>
    </w:lvl>
    <w:lvl w:ilvl="3" w:tplc="157A5B18" w:tentative="1">
      <w:start w:val="1"/>
      <w:numFmt w:val="bullet"/>
      <w:lvlText w:val=""/>
      <w:lvlJc w:val="left"/>
      <w:pPr>
        <w:tabs>
          <w:tab w:val="num" w:pos="2880"/>
        </w:tabs>
        <w:ind w:left="2880" w:hanging="360"/>
      </w:pPr>
      <w:rPr>
        <w:rFonts w:ascii="Wingdings" w:hAnsi="Wingdings" w:hint="default"/>
      </w:rPr>
    </w:lvl>
    <w:lvl w:ilvl="4" w:tplc="2B9C75E2" w:tentative="1">
      <w:start w:val="1"/>
      <w:numFmt w:val="bullet"/>
      <w:lvlText w:val=""/>
      <w:lvlJc w:val="left"/>
      <w:pPr>
        <w:tabs>
          <w:tab w:val="num" w:pos="3600"/>
        </w:tabs>
        <w:ind w:left="3600" w:hanging="360"/>
      </w:pPr>
      <w:rPr>
        <w:rFonts w:ascii="Wingdings" w:hAnsi="Wingdings" w:hint="default"/>
      </w:rPr>
    </w:lvl>
    <w:lvl w:ilvl="5" w:tplc="C9C42374" w:tentative="1">
      <w:start w:val="1"/>
      <w:numFmt w:val="bullet"/>
      <w:lvlText w:val=""/>
      <w:lvlJc w:val="left"/>
      <w:pPr>
        <w:tabs>
          <w:tab w:val="num" w:pos="4320"/>
        </w:tabs>
        <w:ind w:left="4320" w:hanging="360"/>
      </w:pPr>
      <w:rPr>
        <w:rFonts w:ascii="Wingdings" w:hAnsi="Wingdings" w:hint="default"/>
      </w:rPr>
    </w:lvl>
    <w:lvl w:ilvl="6" w:tplc="9E56FAE8" w:tentative="1">
      <w:start w:val="1"/>
      <w:numFmt w:val="bullet"/>
      <w:lvlText w:val=""/>
      <w:lvlJc w:val="left"/>
      <w:pPr>
        <w:tabs>
          <w:tab w:val="num" w:pos="5040"/>
        </w:tabs>
        <w:ind w:left="5040" w:hanging="360"/>
      </w:pPr>
      <w:rPr>
        <w:rFonts w:ascii="Wingdings" w:hAnsi="Wingdings" w:hint="default"/>
      </w:rPr>
    </w:lvl>
    <w:lvl w:ilvl="7" w:tplc="47A28AF2" w:tentative="1">
      <w:start w:val="1"/>
      <w:numFmt w:val="bullet"/>
      <w:lvlText w:val=""/>
      <w:lvlJc w:val="left"/>
      <w:pPr>
        <w:tabs>
          <w:tab w:val="num" w:pos="5760"/>
        </w:tabs>
        <w:ind w:left="5760" w:hanging="360"/>
      </w:pPr>
      <w:rPr>
        <w:rFonts w:ascii="Wingdings" w:hAnsi="Wingdings" w:hint="default"/>
      </w:rPr>
    </w:lvl>
    <w:lvl w:ilvl="8" w:tplc="000C4B8C" w:tentative="1">
      <w:start w:val="1"/>
      <w:numFmt w:val="bullet"/>
      <w:lvlText w:val=""/>
      <w:lvlJc w:val="left"/>
      <w:pPr>
        <w:tabs>
          <w:tab w:val="num" w:pos="6480"/>
        </w:tabs>
        <w:ind w:left="6480" w:hanging="360"/>
      </w:pPr>
      <w:rPr>
        <w:rFonts w:ascii="Wingdings" w:hAnsi="Wingdings" w:hint="default"/>
      </w:rPr>
    </w:lvl>
  </w:abstractNum>
  <w:abstractNum w:abstractNumId="3">
    <w:nsid w:val="160447AC"/>
    <w:multiLevelType w:val="hybridMultilevel"/>
    <w:tmpl w:val="C85AAE94"/>
    <w:lvl w:ilvl="0" w:tplc="766C927A">
      <w:start w:val="1"/>
      <w:numFmt w:val="decimal"/>
      <w:lvlText w:val="%1."/>
      <w:lvlJc w:val="left"/>
      <w:pPr>
        <w:ind w:left="720" w:hanging="360"/>
      </w:pPr>
      <w:rPr>
        <w:rFonts w:eastAsiaTheme="minorHAnsi" w:hint="default"/>
        <w:color w:val="111111"/>
      </w:r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abstractNum w:abstractNumId="4">
    <w:nsid w:val="47967866"/>
    <w:multiLevelType w:val="hybridMultilevel"/>
    <w:tmpl w:val="C85AAE94"/>
    <w:lvl w:ilvl="0" w:tplc="766C927A">
      <w:start w:val="1"/>
      <w:numFmt w:val="decimal"/>
      <w:lvlText w:val="%1."/>
      <w:lvlJc w:val="left"/>
      <w:pPr>
        <w:ind w:left="720" w:hanging="360"/>
      </w:pPr>
      <w:rPr>
        <w:rFonts w:eastAsiaTheme="minorHAnsi" w:hint="default"/>
        <w:color w:val="111111"/>
      </w:r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abstractNum w:abstractNumId="5">
    <w:nsid w:val="4A2700BC"/>
    <w:multiLevelType w:val="hybridMultilevel"/>
    <w:tmpl w:val="C596B7BE"/>
    <w:lvl w:ilvl="0" w:tplc="9C307C38">
      <w:start w:val="1"/>
      <w:numFmt w:val="bullet"/>
      <w:lvlText w:val=""/>
      <w:lvlJc w:val="left"/>
      <w:pPr>
        <w:tabs>
          <w:tab w:val="num" w:pos="720"/>
        </w:tabs>
        <w:ind w:left="720" w:hanging="360"/>
      </w:pPr>
      <w:rPr>
        <w:rFonts w:ascii="Wingdings" w:hAnsi="Wingdings" w:hint="default"/>
      </w:rPr>
    </w:lvl>
    <w:lvl w:ilvl="1" w:tplc="DE2A90B2" w:tentative="1">
      <w:start w:val="1"/>
      <w:numFmt w:val="bullet"/>
      <w:lvlText w:val=""/>
      <w:lvlJc w:val="left"/>
      <w:pPr>
        <w:tabs>
          <w:tab w:val="num" w:pos="1440"/>
        </w:tabs>
        <w:ind w:left="1440" w:hanging="360"/>
      </w:pPr>
      <w:rPr>
        <w:rFonts w:ascii="Wingdings" w:hAnsi="Wingdings" w:hint="default"/>
      </w:rPr>
    </w:lvl>
    <w:lvl w:ilvl="2" w:tplc="8E68C806" w:tentative="1">
      <w:start w:val="1"/>
      <w:numFmt w:val="bullet"/>
      <w:lvlText w:val=""/>
      <w:lvlJc w:val="left"/>
      <w:pPr>
        <w:tabs>
          <w:tab w:val="num" w:pos="2160"/>
        </w:tabs>
        <w:ind w:left="2160" w:hanging="360"/>
      </w:pPr>
      <w:rPr>
        <w:rFonts w:ascii="Wingdings" w:hAnsi="Wingdings" w:hint="default"/>
      </w:rPr>
    </w:lvl>
    <w:lvl w:ilvl="3" w:tplc="0890DBC2" w:tentative="1">
      <w:start w:val="1"/>
      <w:numFmt w:val="bullet"/>
      <w:lvlText w:val=""/>
      <w:lvlJc w:val="left"/>
      <w:pPr>
        <w:tabs>
          <w:tab w:val="num" w:pos="2880"/>
        </w:tabs>
        <w:ind w:left="2880" w:hanging="360"/>
      </w:pPr>
      <w:rPr>
        <w:rFonts w:ascii="Wingdings" w:hAnsi="Wingdings" w:hint="default"/>
      </w:rPr>
    </w:lvl>
    <w:lvl w:ilvl="4" w:tplc="5C94F86C" w:tentative="1">
      <w:start w:val="1"/>
      <w:numFmt w:val="bullet"/>
      <w:lvlText w:val=""/>
      <w:lvlJc w:val="left"/>
      <w:pPr>
        <w:tabs>
          <w:tab w:val="num" w:pos="3600"/>
        </w:tabs>
        <w:ind w:left="3600" w:hanging="360"/>
      </w:pPr>
      <w:rPr>
        <w:rFonts w:ascii="Wingdings" w:hAnsi="Wingdings" w:hint="default"/>
      </w:rPr>
    </w:lvl>
    <w:lvl w:ilvl="5" w:tplc="E56606DC" w:tentative="1">
      <w:start w:val="1"/>
      <w:numFmt w:val="bullet"/>
      <w:lvlText w:val=""/>
      <w:lvlJc w:val="left"/>
      <w:pPr>
        <w:tabs>
          <w:tab w:val="num" w:pos="4320"/>
        </w:tabs>
        <w:ind w:left="4320" w:hanging="360"/>
      </w:pPr>
      <w:rPr>
        <w:rFonts w:ascii="Wingdings" w:hAnsi="Wingdings" w:hint="default"/>
      </w:rPr>
    </w:lvl>
    <w:lvl w:ilvl="6" w:tplc="84B69E62" w:tentative="1">
      <w:start w:val="1"/>
      <w:numFmt w:val="bullet"/>
      <w:lvlText w:val=""/>
      <w:lvlJc w:val="left"/>
      <w:pPr>
        <w:tabs>
          <w:tab w:val="num" w:pos="5040"/>
        </w:tabs>
        <w:ind w:left="5040" w:hanging="360"/>
      </w:pPr>
      <w:rPr>
        <w:rFonts w:ascii="Wingdings" w:hAnsi="Wingdings" w:hint="default"/>
      </w:rPr>
    </w:lvl>
    <w:lvl w:ilvl="7" w:tplc="9F60A4CC" w:tentative="1">
      <w:start w:val="1"/>
      <w:numFmt w:val="bullet"/>
      <w:lvlText w:val=""/>
      <w:lvlJc w:val="left"/>
      <w:pPr>
        <w:tabs>
          <w:tab w:val="num" w:pos="5760"/>
        </w:tabs>
        <w:ind w:left="5760" w:hanging="360"/>
      </w:pPr>
      <w:rPr>
        <w:rFonts w:ascii="Wingdings" w:hAnsi="Wingdings" w:hint="default"/>
      </w:rPr>
    </w:lvl>
    <w:lvl w:ilvl="8" w:tplc="9AB80DC0" w:tentative="1">
      <w:start w:val="1"/>
      <w:numFmt w:val="bullet"/>
      <w:lvlText w:val=""/>
      <w:lvlJc w:val="left"/>
      <w:pPr>
        <w:tabs>
          <w:tab w:val="num" w:pos="6480"/>
        </w:tabs>
        <w:ind w:left="6480" w:hanging="360"/>
      </w:pPr>
      <w:rPr>
        <w:rFonts w:ascii="Wingdings" w:hAnsi="Wingdings" w:hint="default"/>
      </w:rPr>
    </w:lvl>
  </w:abstractNum>
  <w:abstractNum w:abstractNumId="6">
    <w:nsid w:val="4AAA1362"/>
    <w:multiLevelType w:val="hybridMultilevel"/>
    <w:tmpl w:val="A74CA8A2"/>
    <w:lvl w:ilvl="0" w:tplc="04020001">
      <w:start w:val="1"/>
      <w:numFmt w:val="bullet"/>
      <w:lvlText w:val=""/>
      <w:lvlJc w:val="left"/>
      <w:pPr>
        <w:ind w:left="1080" w:hanging="360"/>
      </w:pPr>
      <w:rPr>
        <w:rFonts w:ascii="Symbol" w:hAnsi="Symbol" w:hint="default"/>
      </w:rPr>
    </w:lvl>
    <w:lvl w:ilvl="1" w:tplc="04020003" w:tentative="1">
      <w:start w:val="1"/>
      <w:numFmt w:val="bullet"/>
      <w:lvlText w:val="o"/>
      <w:lvlJc w:val="left"/>
      <w:pPr>
        <w:ind w:left="1800" w:hanging="360"/>
      </w:pPr>
      <w:rPr>
        <w:rFonts w:ascii="Courier New" w:hAnsi="Courier New" w:cs="Courier New" w:hint="default"/>
      </w:rPr>
    </w:lvl>
    <w:lvl w:ilvl="2" w:tplc="04020005" w:tentative="1">
      <w:start w:val="1"/>
      <w:numFmt w:val="bullet"/>
      <w:lvlText w:val=""/>
      <w:lvlJc w:val="left"/>
      <w:pPr>
        <w:ind w:left="2520" w:hanging="360"/>
      </w:pPr>
      <w:rPr>
        <w:rFonts w:ascii="Wingdings" w:hAnsi="Wingdings" w:hint="default"/>
      </w:rPr>
    </w:lvl>
    <w:lvl w:ilvl="3" w:tplc="04020001" w:tentative="1">
      <w:start w:val="1"/>
      <w:numFmt w:val="bullet"/>
      <w:lvlText w:val=""/>
      <w:lvlJc w:val="left"/>
      <w:pPr>
        <w:ind w:left="3240" w:hanging="360"/>
      </w:pPr>
      <w:rPr>
        <w:rFonts w:ascii="Symbol" w:hAnsi="Symbol" w:hint="default"/>
      </w:rPr>
    </w:lvl>
    <w:lvl w:ilvl="4" w:tplc="04020003" w:tentative="1">
      <w:start w:val="1"/>
      <w:numFmt w:val="bullet"/>
      <w:lvlText w:val="o"/>
      <w:lvlJc w:val="left"/>
      <w:pPr>
        <w:ind w:left="3960" w:hanging="360"/>
      </w:pPr>
      <w:rPr>
        <w:rFonts w:ascii="Courier New" w:hAnsi="Courier New" w:cs="Courier New" w:hint="default"/>
      </w:rPr>
    </w:lvl>
    <w:lvl w:ilvl="5" w:tplc="04020005" w:tentative="1">
      <w:start w:val="1"/>
      <w:numFmt w:val="bullet"/>
      <w:lvlText w:val=""/>
      <w:lvlJc w:val="left"/>
      <w:pPr>
        <w:ind w:left="4680" w:hanging="360"/>
      </w:pPr>
      <w:rPr>
        <w:rFonts w:ascii="Wingdings" w:hAnsi="Wingdings" w:hint="default"/>
      </w:rPr>
    </w:lvl>
    <w:lvl w:ilvl="6" w:tplc="04020001" w:tentative="1">
      <w:start w:val="1"/>
      <w:numFmt w:val="bullet"/>
      <w:lvlText w:val=""/>
      <w:lvlJc w:val="left"/>
      <w:pPr>
        <w:ind w:left="5400" w:hanging="360"/>
      </w:pPr>
      <w:rPr>
        <w:rFonts w:ascii="Symbol" w:hAnsi="Symbol" w:hint="default"/>
      </w:rPr>
    </w:lvl>
    <w:lvl w:ilvl="7" w:tplc="04020003" w:tentative="1">
      <w:start w:val="1"/>
      <w:numFmt w:val="bullet"/>
      <w:lvlText w:val="o"/>
      <w:lvlJc w:val="left"/>
      <w:pPr>
        <w:ind w:left="6120" w:hanging="360"/>
      </w:pPr>
      <w:rPr>
        <w:rFonts w:ascii="Courier New" w:hAnsi="Courier New" w:cs="Courier New" w:hint="default"/>
      </w:rPr>
    </w:lvl>
    <w:lvl w:ilvl="8" w:tplc="04020005" w:tentative="1">
      <w:start w:val="1"/>
      <w:numFmt w:val="bullet"/>
      <w:lvlText w:val=""/>
      <w:lvlJc w:val="left"/>
      <w:pPr>
        <w:ind w:left="6840" w:hanging="360"/>
      </w:pPr>
      <w:rPr>
        <w:rFonts w:ascii="Wingdings" w:hAnsi="Wingdings" w:hint="default"/>
      </w:rPr>
    </w:lvl>
  </w:abstractNum>
  <w:abstractNum w:abstractNumId="7">
    <w:nsid w:val="55AC5D2F"/>
    <w:multiLevelType w:val="hybridMultilevel"/>
    <w:tmpl w:val="75E686C6"/>
    <w:lvl w:ilvl="0" w:tplc="7C262C80">
      <w:numFmt w:val="bullet"/>
      <w:lvlText w:val="-"/>
      <w:lvlJc w:val="left"/>
      <w:pPr>
        <w:ind w:left="720" w:hanging="360"/>
      </w:pPr>
      <w:rPr>
        <w:rFonts w:ascii="Times New Roman" w:eastAsia="Times New Roman" w:hAnsi="Times New Roman" w:cs="Times New Roman"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8">
    <w:nsid w:val="643056F8"/>
    <w:multiLevelType w:val="hybridMultilevel"/>
    <w:tmpl w:val="4C4685C0"/>
    <w:lvl w:ilvl="0" w:tplc="0402000F">
      <w:start w:val="1"/>
      <w:numFmt w:val="decimal"/>
      <w:lvlText w:val="%1."/>
      <w:lvlJc w:val="left"/>
      <w:pPr>
        <w:ind w:left="720" w:hanging="360"/>
      </w:pPr>
      <w:rPr>
        <w:rFonts w:hint="default"/>
        <w:color w:val="111111"/>
      </w:r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num w:numId="1">
    <w:abstractNumId w:val="2"/>
  </w:num>
  <w:num w:numId="2">
    <w:abstractNumId w:val="5"/>
  </w:num>
  <w:num w:numId="3">
    <w:abstractNumId w:val="1"/>
  </w:num>
  <w:num w:numId="4">
    <w:abstractNumId w:val="7"/>
  </w:num>
  <w:num w:numId="5">
    <w:abstractNumId w:val="6"/>
  </w:num>
  <w:num w:numId="6">
    <w:abstractNumId w:val="0"/>
  </w:num>
  <w:num w:numId="7">
    <w:abstractNumId w:val="4"/>
  </w:num>
  <w:num w:numId="8">
    <w:abstractNumId w:val="3"/>
  </w:num>
  <w:num w:numId="9">
    <w:abstractNumId w:val="8"/>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0"/>
  <w:proofState w:spelling="clean" w:grammar="clean"/>
  <w:defaultTabStop w:val="708"/>
  <w:hyphenationZone w:val="425"/>
  <w:characterSpacingControl w:val="doNotCompress"/>
  <w:footnotePr>
    <w:footnote w:id="-1"/>
    <w:footnote w:id="0"/>
  </w:footnotePr>
  <w:endnotePr>
    <w:endnote w:id="-1"/>
    <w:endnote w:id="0"/>
  </w:endnotePr>
  <w:compat/>
  <w:rsids>
    <w:rsidRoot w:val="0077571C"/>
    <w:rsid w:val="00002C88"/>
    <w:rsid w:val="00007C28"/>
    <w:rsid w:val="00011096"/>
    <w:rsid w:val="00020BFE"/>
    <w:rsid w:val="00021AA4"/>
    <w:rsid w:val="00021EA8"/>
    <w:rsid w:val="000229A7"/>
    <w:rsid w:val="000265DF"/>
    <w:rsid w:val="000325EA"/>
    <w:rsid w:val="00034373"/>
    <w:rsid w:val="00034EE0"/>
    <w:rsid w:val="00042710"/>
    <w:rsid w:val="000438D9"/>
    <w:rsid w:val="00045116"/>
    <w:rsid w:val="00046A0D"/>
    <w:rsid w:val="00046FFA"/>
    <w:rsid w:val="00050456"/>
    <w:rsid w:val="00052A82"/>
    <w:rsid w:val="00091337"/>
    <w:rsid w:val="000A2990"/>
    <w:rsid w:val="000A4D2B"/>
    <w:rsid w:val="000A5991"/>
    <w:rsid w:val="000A6E05"/>
    <w:rsid w:val="000A7F98"/>
    <w:rsid w:val="000A7FDA"/>
    <w:rsid w:val="000B2007"/>
    <w:rsid w:val="000B28C7"/>
    <w:rsid w:val="000C54B2"/>
    <w:rsid w:val="000D164E"/>
    <w:rsid w:val="000D33E9"/>
    <w:rsid w:val="000E52E0"/>
    <w:rsid w:val="000F235A"/>
    <w:rsid w:val="000F6E82"/>
    <w:rsid w:val="0010015B"/>
    <w:rsid w:val="00103E6F"/>
    <w:rsid w:val="0010782E"/>
    <w:rsid w:val="001165DD"/>
    <w:rsid w:val="00117D28"/>
    <w:rsid w:val="001313C5"/>
    <w:rsid w:val="00150565"/>
    <w:rsid w:val="00150B1C"/>
    <w:rsid w:val="00160019"/>
    <w:rsid w:val="001716AC"/>
    <w:rsid w:val="001741F5"/>
    <w:rsid w:val="001822C9"/>
    <w:rsid w:val="00185629"/>
    <w:rsid w:val="0019248F"/>
    <w:rsid w:val="001931CB"/>
    <w:rsid w:val="00195523"/>
    <w:rsid w:val="001A7098"/>
    <w:rsid w:val="001B499F"/>
    <w:rsid w:val="001B4AEC"/>
    <w:rsid w:val="001C0849"/>
    <w:rsid w:val="001C35E4"/>
    <w:rsid w:val="001C520A"/>
    <w:rsid w:val="001D033D"/>
    <w:rsid w:val="001E4539"/>
    <w:rsid w:val="001F5966"/>
    <w:rsid w:val="001F7DEC"/>
    <w:rsid w:val="00206E3E"/>
    <w:rsid w:val="00213D96"/>
    <w:rsid w:val="00216BBD"/>
    <w:rsid w:val="0022661B"/>
    <w:rsid w:val="00227099"/>
    <w:rsid w:val="002273D4"/>
    <w:rsid w:val="00240A1D"/>
    <w:rsid w:val="002413BB"/>
    <w:rsid w:val="00243BAC"/>
    <w:rsid w:val="0025480C"/>
    <w:rsid w:val="0025481C"/>
    <w:rsid w:val="002567E0"/>
    <w:rsid w:val="00257FA5"/>
    <w:rsid w:val="002722BE"/>
    <w:rsid w:val="00274EAF"/>
    <w:rsid w:val="00275515"/>
    <w:rsid w:val="00282C70"/>
    <w:rsid w:val="00286410"/>
    <w:rsid w:val="00291635"/>
    <w:rsid w:val="002B51C9"/>
    <w:rsid w:val="002C690C"/>
    <w:rsid w:val="002D00D8"/>
    <w:rsid w:val="002D3468"/>
    <w:rsid w:val="002E5FE4"/>
    <w:rsid w:val="002F214C"/>
    <w:rsid w:val="002F3EA7"/>
    <w:rsid w:val="002F64A9"/>
    <w:rsid w:val="002F74BA"/>
    <w:rsid w:val="003012EA"/>
    <w:rsid w:val="0030219A"/>
    <w:rsid w:val="003022F1"/>
    <w:rsid w:val="00304BAD"/>
    <w:rsid w:val="0031037E"/>
    <w:rsid w:val="00310E80"/>
    <w:rsid w:val="00311F1D"/>
    <w:rsid w:val="00317A8F"/>
    <w:rsid w:val="00334FA1"/>
    <w:rsid w:val="00336CD6"/>
    <w:rsid w:val="003374CA"/>
    <w:rsid w:val="00343640"/>
    <w:rsid w:val="00343809"/>
    <w:rsid w:val="0034484F"/>
    <w:rsid w:val="00346368"/>
    <w:rsid w:val="003572A1"/>
    <w:rsid w:val="00360FC8"/>
    <w:rsid w:val="003639C8"/>
    <w:rsid w:val="00363E03"/>
    <w:rsid w:val="00365E57"/>
    <w:rsid w:val="00371F2B"/>
    <w:rsid w:val="00373352"/>
    <w:rsid w:val="00376396"/>
    <w:rsid w:val="003811E0"/>
    <w:rsid w:val="00381A3B"/>
    <w:rsid w:val="0039238E"/>
    <w:rsid w:val="00394901"/>
    <w:rsid w:val="0039490F"/>
    <w:rsid w:val="003A0671"/>
    <w:rsid w:val="003A14AE"/>
    <w:rsid w:val="003A1C6B"/>
    <w:rsid w:val="003A4F88"/>
    <w:rsid w:val="003B0619"/>
    <w:rsid w:val="003B52A4"/>
    <w:rsid w:val="003B6C34"/>
    <w:rsid w:val="003B78FD"/>
    <w:rsid w:val="003C4C57"/>
    <w:rsid w:val="003D3F79"/>
    <w:rsid w:val="003D6B5A"/>
    <w:rsid w:val="003E0030"/>
    <w:rsid w:val="003E1DB7"/>
    <w:rsid w:val="003E3279"/>
    <w:rsid w:val="003F06F5"/>
    <w:rsid w:val="003F1B30"/>
    <w:rsid w:val="003F44CD"/>
    <w:rsid w:val="003F683A"/>
    <w:rsid w:val="003F79FD"/>
    <w:rsid w:val="00401C51"/>
    <w:rsid w:val="004044C8"/>
    <w:rsid w:val="004067A8"/>
    <w:rsid w:val="004157B9"/>
    <w:rsid w:val="00415809"/>
    <w:rsid w:val="00416E5A"/>
    <w:rsid w:val="0041747E"/>
    <w:rsid w:val="0041786A"/>
    <w:rsid w:val="004239B0"/>
    <w:rsid w:val="00423F29"/>
    <w:rsid w:val="00426558"/>
    <w:rsid w:val="00432680"/>
    <w:rsid w:val="0043282E"/>
    <w:rsid w:val="00434A34"/>
    <w:rsid w:val="00446AEA"/>
    <w:rsid w:val="00455291"/>
    <w:rsid w:val="00455B65"/>
    <w:rsid w:val="0047286B"/>
    <w:rsid w:val="00473D90"/>
    <w:rsid w:val="00480817"/>
    <w:rsid w:val="004877D1"/>
    <w:rsid w:val="00492271"/>
    <w:rsid w:val="00494BA1"/>
    <w:rsid w:val="004959AE"/>
    <w:rsid w:val="004A7B1A"/>
    <w:rsid w:val="004B1CDC"/>
    <w:rsid w:val="004B6B5E"/>
    <w:rsid w:val="004B777A"/>
    <w:rsid w:val="004C1C15"/>
    <w:rsid w:val="004C2422"/>
    <w:rsid w:val="004C7CB8"/>
    <w:rsid w:val="004D08EB"/>
    <w:rsid w:val="004D1589"/>
    <w:rsid w:val="004E1485"/>
    <w:rsid w:val="004E2564"/>
    <w:rsid w:val="004E5190"/>
    <w:rsid w:val="004F00FA"/>
    <w:rsid w:val="005046C6"/>
    <w:rsid w:val="00510515"/>
    <w:rsid w:val="00520CC1"/>
    <w:rsid w:val="00524D57"/>
    <w:rsid w:val="005262DD"/>
    <w:rsid w:val="005308B1"/>
    <w:rsid w:val="0053106E"/>
    <w:rsid w:val="005335EB"/>
    <w:rsid w:val="0053396A"/>
    <w:rsid w:val="00543782"/>
    <w:rsid w:val="0055406E"/>
    <w:rsid w:val="00561023"/>
    <w:rsid w:val="00563CA7"/>
    <w:rsid w:val="00564B08"/>
    <w:rsid w:val="0057099C"/>
    <w:rsid w:val="00571C40"/>
    <w:rsid w:val="005806C1"/>
    <w:rsid w:val="00584977"/>
    <w:rsid w:val="0059012A"/>
    <w:rsid w:val="005944BE"/>
    <w:rsid w:val="00594FFD"/>
    <w:rsid w:val="005A425A"/>
    <w:rsid w:val="005B344B"/>
    <w:rsid w:val="005B4794"/>
    <w:rsid w:val="005C0E97"/>
    <w:rsid w:val="005C5922"/>
    <w:rsid w:val="005C5FFF"/>
    <w:rsid w:val="005C739D"/>
    <w:rsid w:val="005C7673"/>
    <w:rsid w:val="005D0799"/>
    <w:rsid w:val="005D54DD"/>
    <w:rsid w:val="005D6C77"/>
    <w:rsid w:val="005D7005"/>
    <w:rsid w:val="005E104C"/>
    <w:rsid w:val="005F5DD6"/>
    <w:rsid w:val="005F63C2"/>
    <w:rsid w:val="006067BC"/>
    <w:rsid w:val="0061063D"/>
    <w:rsid w:val="00616B71"/>
    <w:rsid w:val="00620F73"/>
    <w:rsid w:val="00625F25"/>
    <w:rsid w:val="006346FF"/>
    <w:rsid w:val="006362B5"/>
    <w:rsid w:val="00637EC3"/>
    <w:rsid w:val="0064281E"/>
    <w:rsid w:val="00645563"/>
    <w:rsid w:val="00650559"/>
    <w:rsid w:val="006529C7"/>
    <w:rsid w:val="00653DE7"/>
    <w:rsid w:val="00655BBB"/>
    <w:rsid w:val="0065765F"/>
    <w:rsid w:val="00657840"/>
    <w:rsid w:val="006602A2"/>
    <w:rsid w:val="00663DD0"/>
    <w:rsid w:val="006644AF"/>
    <w:rsid w:val="00664E56"/>
    <w:rsid w:val="0066571A"/>
    <w:rsid w:val="00670DB0"/>
    <w:rsid w:val="00670F59"/>
    <w:rsid w:val="00676D7F"/>
    <w:rsid w:val="00680FC9"/>
    <w:rsid w:val="00682543"/>
    <w:rsid w:val="006844F8"/>
    <w:rsid w:val="006918AA"/>
    <w:rsid w:val="006923C5"/>
    <w:rsid w:val="00693B8A"/>
    <w:rsid w:val="006A14CD"/>
    <w:rsid w:val="006A210F"/>
    <w:rsid w:val="006A2348"/>
    <w:rsid w:val="006A2D39"/>
    <w:rsid w:val="006A3876"/>
    <w:rsid w:val="006A6844"/>
    <w:rsid w:val="006B29F4"/>
    <w:rsid w:val="006C6184"/>
    <w:rsid w:val="006C7187"/>
    <w:rsid w:val="006D2C0D"/>
    <w:rsid w:val="006D74FD"/>
    <w:rsid w:val="006E0FE0"/>
    <w:rsid w:val="006F1048"/>
    <w:rsid w:val="006F3534"/>
    <w:rsid w:val="006F4CDB"/>
    <w:rsid w:val="00701796"/>
    <w:rsid w:val="00702292"/>
    <w:rsid w:val="00704D97"/>
    <w:rsid w:val="007143C3"/>
    <w:rsid w:val="00715F14"/>
    <w:rsid w:val="0072139F"/>
    <w:rsid w:val="00731A64"/>
    <w:rsid w:val="00733EFD"/>
    <w:rsid w:val="00741CD9"/>
    <w:rsid w:val="0074200A"/>
    <w:rsid w:val="0074218D"/>
    <w:rsid w:val="00744F46"/>
    <w:rsid w:val="00753806"/>
    <w:rsid w:val="007547F3"/>
    <w:rsid w:val="00756EE2"/>
    <w:rsid w:val="007606C1"/>
    <w:rsid w:val="007618FB"/>
    <w:rsid w:val="00765479"/>
    <w:rsid w:val="007665F9"/>
    <w:rsid w:val="00770D30"/>
    <w:rsid w:val="0077160F"/>
    <w:rsid w:val="0077571C"/>
    <w:rsid w:val="00781C89"/>
    <w:rsid w:val="00786052"/>
    <w:rsid w:val="007875FF"/>
    <w:rsid w:val="00794A89"/>
    <w:rsid w:val="00796A3C"/>
    <w:rsid w:val="00797D76"/>
    <w:rsid w:val="007A021E"/>
    <w:rsid w:val="007B5C87"/>
    <w:rsid w:val="007B5EDB"/>
    <w:rsid w:val="007C49A1"/>
    <w:rsid w:val="007C5AD6"/>
    <w:rsid w:val="007C6834"/>
    <w:rsid w:val="007C7DF9"/>
    <w:rsid w:val="007E0C17"/>
    <w:rsid w:val="007E5E40"/>
    <w:rsid w:val="007F3649"/>
    <w:rsid w:val="00802DC8"/>
    <w:rsid w:val="00811C38"/>
    <w:rsid w:val="0081292F"/>
    <w:rsid w:val="00815071"/>
    <w:rsid w:val="00820EE5"/>
    <w:rsid w:val="008217C4"/>
    <w:rsid w:val="00830C72"/>
    <w:rsid w:val="0083282B"/>
    <w:rsid w:val="0084034F"/>
    <w:rsid w:val="0084069E"/>
    <w:rsid w:val="00842B27"/>
    <w:rsid w:val="008612B5"/>
    <w:rsid w:val="0086387C"/>
    <w:rsid w:val="00863F4F"/>
    <w:rsid w:val="008660EC"/>
    <w:rsid w:val="00875275"/>
    <w:rsid w:val="00882F1F"/>
    <w:rsid w:val="008837CA"/>
    <w:rsid w:val="00884EC7"/>
    <w:rsid w:val="0089539A"/>
    <w:rsid w:val="008A42CB"/>
    <w:rsid w:val="008B1F0E"/>
    <w:rsid w:val="008B29A2"/>
    <w:rsid w:val="008B759F"/>
    <w:rsid w:val="008C3B73"/>
    <w:rsid w:val="008E0DB1"/>
    <w:rsid w:val="008E1010"/>
    <w:rsid w:val="008E435A"/>
    <w:rsid w:val="008E6540"/>
    <w:rsid w:val="008F10B9"/>
    <w:rsid w:val="00903DA2"/>
    <w:rsid w:val="0090474E"/>
    <w:rsid w:val="00905476"/>
    <w:rsid w:val="009134B1"/>
    <w:rsid w:val="00921B59"/>
    <w:rsid w:val="00924F15"/>
    <w:rsid w:val="00927EB5"/>
    <w:rsid w:val="00930D83"/>
    <w:rsid w:val="009328EF"/>
    <w:rsid w:val="009330FF"/>
    <w:rsid w:val="00934A0C"/>
    <w:rsid w:val="009366BD"/>
    <w:rsid w:val="00937250"/>
    <w:rsid w:val="00943EE4"/>
    <w:rsid w:val="00955820"/>
    <w:rsid w:val="00960A91"/>
    <w:rsid w:val="00977361"/>
    <w:rsid w:val="00981570"/>
    <w:rsid w:val="00982B12"/>
    <w:rsid w:val="00984393"/>
    <w:rsid w:val="00985B09"/>
    <w:rsid w:val="00986429"/>
    <w:rsid w:val="00997F8D"/>
    <w:rsid w:val="009D6A24"/>
    <w:rsid w:val="009F3178"/>
    <w:rsid w:val="009F5270"/>
    <w:rsid w:val="009F6288"/>
    <w:rsid w:val="00A00047"/>
    <w:rsid w:val="00A04310"/>
    <w:rsid w:val="00A10A8B"/>
    <w:rsid w:val="00A152E8"/>
    <w:rsid w:val="00A262E2"/>
    <w:rsid w:val="00A30241"/>
    <w:rsid w:val="00A350CD"/>
    <w:rsid w:val="00A36858"/>
    <w:rsid w:val="00A423D8"/>
    <w:rsid w:val="00A439FB"/>
    <w:rsid w:val="00A47800"/>
    <w:rsid w:val="00A50383"/>
    <w:rsid w:val="00A51F2D"/>
    <w:rsid w:val="00A53374"/>
    <w:rsid w:val="00A5385A"/>
    <w:rsid w:val="00A53AF6"/>
    <w:rsid w:val="00A568A7"/>
    <w:rsid w:val="00A67232"/>
    <w:rsid w:val="00A72AA7"/>
    <w:rsid w:val="00A84E86"/>
    <w:rsid w:val="00A85BA7"/>
    <w:rsid w:val="00A8669B"/>
    <w:rsid w:val="00AA539F"/>
    <w:rsid w:val="00AB3774"/>
    <w:rsid w:val="00AB509E"/>
    <w:rsid w:val="00AC6684"/>
    <w:rsid w:val="00AD1A7C"/>
    <w:rsid w:val="00AD43E5"/>
    <w:rsid w:val="00AE1DD5"/>
    <w:rsid w:val="00AE41DC"/>
    <w:rsid w:val="00AE4F47"/>
    <w:rsid w:val="00AE769C"/>
    <w:rsid w:val="00AF0A3B"/>
    <w:rsid w:val="00AF1AC7"/>
    <w:rsid w:val="00AF68F6"/>
    <w:rsid w:val="00B02BC4"/>
    <w:rsid w:val="00B11056"/>
    <w:rsid w:val="00B11A2D"/>
    <w:rsid w:val="00B11DCF"/>
    <w:rsid w:val="00B13FF4"/>
    <w:rsid w:val="00B24D6B"/>
    <w:rsid w:val="00B3683E"/>
    <w:rsid w:val="00B37E6F"/>
    <w:rsid w:val="00B4444C"/>
    <w:rsid w:val="00B5045F"/>
    <w:rsid w:val="00B5445D"/>
    <w:rsid w:val="00B55D6C"/>
    <w:rsid w:val="00B622CE"/>
    <w:rsid w:val="00B62F73"/>
    <w:rsid w:val="00B70C2A"/>
    <w:rsid w:val="00B72D2E"/>
    <w:rsid w:val="00B829CD"/>
    <w:rsid w:val="00B874F8"/>
    <w:rsid w:val="00B92E82"/>
    <w:rsid w:val="00B95935"/>
    <w:rsid w:val="00BA1078"/>
    <w:rsid w:val="00BA41D9"/>
    <w:rsid w:val="00BB10BD"/>
    <w:rsid w:val="00BC1CE8"/>
    <w:rsid w:val="00BD5BE5"/>
    <w:rsid w:val="00BD5D68"/>
    <w:rsid w:val="00BD6142"/>
    <w:rsid w:val="00BD7709"/>
    <w:rsid w:val="00BE0D0E"/>
    <w:rsid w:val="00BE62C0"/>
    <w:rsid w:val="00BE6352"/>
    <w:rsid w:val="00BF48FE"/>
    <w:rsid w:val="00C101AE"/>
    <w:rsid w:val="00C15887"/>
    <w:rsid w:val="00C20C56"/>
    <w:rsid w:val="00C20F3D"/>
    <w:rsid w:val="00C25064"/>
    <w:rsid w:val="00C32A3D"/>
    <w:rsid w:val="00C335CC"/>
    <w:rsid w:val="00C3508C"/>
    <w:rsid w:val="00C405E5"/>
    <w:rsid w:val="00C44CBC"/>
    <w:rsid w:val="00C55A85"/>
    <w:rsid w:val="00C63B2A"/>
    <w:rsid w:val="00C63E63"/>
    <w:rsid w:val="00C65776"/>
    <w:rsid w:val="00C721CD"/>
    <w:rsid w:val="00C73B77"/>
    <w:rsid w:val="00C76D32"/>
    <w:rsid w:val="00C87F01"/>
    <w:rsid w:val="00C902FF"/>
    <w:rsid w:val="00C907EA"/>
    <w:rsid w:val="00C90A84"/>
    <w:rsid w:val="00C956B6"/>
    <w:rsid w:val="00C9629B"/>
    <w:rsid w:val="00CA1596"/>
    <w:rsid w:val="00CA2553"/>
    <w:rsid w:val="00CA28B1"/>
    <w:rsid w:val="00CA2BAD"/>
    <w:rsid w:val="00CB38C8"/>
    <w:rsid w:val="00CC29AC"/>
    <w:rsid w:val="00CD3569"/>
    <w:rsid w:val="00CE0535"/>
    <w:rsid w:val="00CE3A0B"/>
    <w:rsid w:val="00CE7FB7"/>
    <w:rsid w:val="00CF1767"/>
    <w:rsid w:val="00CF568C"/>
    <w:rsid w:val="00D02463"/>
    <w:rsid w:val="00D05C2C"/>
    <w:rsid w:val="00D05F47"/>
    <w:rsid w:val="00D103CC"/>
    <w:rsid w:val="00D21767"/>
    <w:rsid w:val="00D34187"/>
    <w:rsid w:val="00D40649"/>
    <w:rsid w:val="00D4250F"/>
    <w:rsid w:val="00D5014E"/>
    <w:rsid w:val="00D52AD7"/>
    <w:rsid w:val="00D55D0C"/>
    <w:rsid w:val="00D56CC2"/>
    <w:rsid w:val="00D65AB7"/>
    <w:rsid w:val="00D66C06"/>
    <w:rsid w:val="00D71624"/>
    <w:rsid w:val="00D732EF"/>
    <w:rsid w:val="00D760E5"/>
    <w:rsid w:val="00D83C6A"/>
    <w:rsid w:val="00D843BC"/>
    <w:rsid w:val="00D94530"/>
    <w:rsid w:val="00D955D9"/>
    <w:rsid w:val="00DA1878"/>
    <w:rsid w:val="00DA32F8"/>
    <w:rsid w:val="00DA3A69"/>
    <w:rsid w:val="00DA4220"/>
    <w:rsid w:val="00DA4575"/>
    <w:rsid w:val="00DC0109"/>
    <w:rsid w:val="00DC43BE"/>
    <w:rsid w:val="00DC52EB"/>
    <w:rsid w:val="00DD78BE"/>
    <w:rsid w:val="00DE057C"/>
    <w:rsid w:val="00DE2564"/>
    <w:rsid w:val="00DE752F"/>
    <w:rsid w:val="00DF0204"/>
    <w:rsid w:val="00E03322"/>
    <w:rsid w:val="00E060B0"/>
    <w:rsid w:val="00E161BD"/>
    <w:rsid w:val="00E23F0D"/>
    <w:rsid w:val="00E30BE7"/>
    <w:rsid w:val="00E33349"/>
    <w:rsid w:val="00E33834"/>
    <w:rsid w:val="00E34187"/>
    <w:rsid w:val="00E3584D"/>
    <w:rsid w:val="00E41A79"/>
    <w:rsid w:val="00E4226B"/>
    <w:rsid w:val="00E46F78"/>
    <w:rsid w:val="00E65CF1"/>
    <w:rsid w:val="00E66A10"/>
    <w:rsid w:val="00E746D6"/>
    <w:rsid w:val="00E74B21"/>
    <w:rsid w:val="00E80125"/>
    <w:rsid w:val="00E82FB8"/>
    <w:rsid w:val="00E86652"/>
    <w:rsid w:val="00E92704"/>
    <w:rsid w:val="00E9461F"/>
    <w:rsid w:val="00EB0238"/>
    <w:rsid w:val="00EB2048"/>
    <w:rsid w:val="00EC09C6"/>
    <w:rsid w:val="00ED54B4"/>
    <w:rsid w:val="00F119AA"/>
    <w:rsid w:val="00F12A82"/>
    <w:rsid w:val="00F171E3"/>
    <w:rsid w:val="00F31091"/>
    <w:rsid w:val="00F33ACA"/>
    <w:rsid w:val="00F3473D"/>
    <w:rsid w:val="00F35B18"/>
    <w:rsid w:val="00F40748"/>
    <w:rsid w:val="00F40E09"/>
    <w:rsid w:val="00F45A75"/>
    <w:rsid w:val="00F71804"/>
    <w:rsid w:val="00F72611"/>
    <w:rsid w:val="00F8011E"/>
    <w:rsid w:val="00F809A6"/>
    <w:rsid w:val="00F8336F"/>
    <w:rsid w:val="00F85F37"/>
    <w:rsid w:val="00F901CB"/>
    <w:rsid w:val="00FA0F41"/>
    <w:rsid w:val="00FA15DB"/>
    <w:rsid w:val="00FA1A19"/>
    <w:rsid w:val="00FA33FD"/>
    <w:rsid w:val="00FA56BF"/>
    <w:rsid w:val="00FB1D1D"/>
    <w:rsid w:val="00FB4212"/>
    <w:rsid w:val="00FB6249"/>
    <w:rsid w:val="00FC6CD4"/>
    <w:rsid w:val="00FD120E"/>
    <w:rsid w:val="00FD5A93"/>
    <w:rsid w:val="00FD66A9"/>
    <w:rsid w:val="00FE019E"/>
    <w:rsid w:val="00FE0502"/>
    <w:rsid w:val="00FE2C0F"/>
    <w:rsid w:val="00FE2D59"/>
    <w:rsid w:val="00FE488A"/>
    <w:rsid w:val="00FE66B6"/>
    <w:rsid w:val="00FF4E0B"/>
    <w:rsid w:val="00FF5A15"/>
    <w:rsid w:val="00FF6E72"/>
  </w:rsids>
  <m:mathPr>
    <m:mathFont m:val="Cambria Math"/>
    <m:brkBin m:val="before"/>
    <m:brkBinSub m:val="--"/>
    <m:smallFrac m:val="off"/>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614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bg-BG"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qFormat="1"/>
    <w:lsdException w:name="toc 2" w:uiPriority="39" w:qFormat="1"/>
    <w:lsdException w:name="toc 3" w:uiPriority="39" w:qFormat="1"/>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rsid w:val="007B5C87"/>
    <w:rPr>
      <w:lang w:val="en-GB"/>
    </w:rPr>
  </w:style>
  <w:style w:type="paragraph" w:styleId="1">
    <w:name w:val="heading 1"/>
    <w:basedOn w:val="a"/>
    <w:next w:val="a"/>
    <w:link w:val="10"/>
    <w:uiPriority w:val="9"/>
    <w:qFormat/>
    <w:rsid w:val="008612B5"/>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2">
    <w:name w:val="heading 2"/>
    <w:basedOn w:val="a"/>
    <w:link w:val="20"/>
    <w:uiPriority w:val="9"/>
    <w:qFormat/>
    <w:rsid w:val="000D33E9"/>
    <w:pPr>
      <w:spacing w:before="100" w:beforeAutospacing="1" w:after="100" w:afterAutospacing="1" w:line="240" w:lineRule="auto"/>
      <w:outlineLvl w:val="1"/>
    </w:pPr>
    <w:rPr>
      <w:rFonts w:ascii="Times New Roman" w:eastAsia="Times New Roman" w:hAnsi="Times New Roman" w:cs="Times New Roman"/>
      <w:b/>
      <w:bCs/>
      <w:sz w:val="36"/>
      <w:szCs w:val="36"/>
      <w:lang w:eastAsia="bg-BG"/>
    </w:rPr>
  </w:style>
  <w:style w:type="character" w:default="1" w:styleId="a0">
    <w:name w:val="Default Paragraph Font"/>
    <w:uiPriority w:val="1"/>
    <w:semiHidden/>
    <w:unhideWhenUsed/>
  </w:style>
  <w:style w:type="table" w:default="1" w:styleId="a1">
    <w:name w:val="Normal Table"/>
    <w:uiPriority w:val="99"/>
    <w:semiHidden/>
    <w:unhideWhenUsed/>
    <w:qFormat/>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Normal (Web)"/>
    <w:basedOn w:val="a"/>
    <w:uiPriority w:val="99"/>
    <w:semiHidden/>
    <w:unhideWhenUsed/>
    <w:rsid w:val="00AA539F"/>
    <w:pPr>
      <w:spacing w:before="100" w:beforeAutospacing="1" w:after="100" w:afterAutospacing="1" w:line="240" w:lineRule="auto"/>
    </w:pPr>
    <w:rPr>
      <w:rFonts w:ascii="Times New Roman" w:eastAsia="Times New Roman" w:hAnsi="Times New Roman" w:cs="Times New Roman"/>
      <w:sz w:val="24"/>
      <w:szCs w:val="24"/>
      <w:lang w:eastAsia="bg-BG"/>
    </w:rPr>
  </w:style>
  <w:style w:type="paragraph" w:styleId="a4">
    <w:name w:val="List Paragraph"/>
    <w:basedOn w:val="a"/>
    <w:uiPriority w:val="34"/>
    <w:qFormat/>
    <w:rsid w:val="00AA539F"/>
    <w:pPr>
      <w:spacing w:after="0" w:line="240" w:lineRule="auto"/>
      <w:ind w:left="720"/>
      <w:contextualSpacing/>
    </w:pPr>
    <w:rPr>
      <w:rFonts w:ascii="Times New Roman" w:eastAsia="Times New Roman" w:hAnsi="Times New Roman" w:cs="Times New Roman"/>
      <w:sz w:val="24"/>
      <w:szCs w:val="24"/>
      <w:lang w:eastAsia="bg-BG"/>
    </w:rPr>
  </w:style>
  <w:style w:type="character" w:customStyle="1" w:styleId="20">
    <w:name w:val="Заглавие 2 Знак"/>
    <w:basedOn w:val="a0"/>
    <w:link w:val="2"/>
    <w:uiPriority w:val="9"/>
    <w:rsid w:val="000D33E9"/>
    <w:rPr>
      <w:rFonts w:ascii="Times New Roman" w:eastAsia="Times New Roman" w:hAnsi="Times New Roman" w:cs="Times New Roman"/>
      <w:b/>
      <w:bCs/>
      <w:sz w:val="36"/>
      <w:szCs w:val="36"/>
      <w:lang w:eastAsia="bg-BG"/>
    </w:rPr>
  </w:style>
  <w:style w:type="character" w:customStyle="1" w:styleId="mntl-sc-block-headingtext">
    <w:name w:val="mntl-sc-block-heading__text"/>
    <w:basedOn w:val="a0"/>
    <w:rsid w:val="000D33E9"/>
  </w:style>
  <w:style w:type="paragraph" w:customStyle="1" w:styleId="comp">
    <w:name w:val="comp"/>
    <w:basedOn w:val="a"/>
    <w:rsid w:val="000D33E9"/>
    <w:pPr>
      <w:spacing w:before="100" w:beforeAutospacing="1" w:after="100" w:afterAutospacing="1" w:line="240" w:lineRule="auto"/>
    </w:pPr>
    <w:rPr>
      <w:rFonts w:ascii="Times New Roman" w:eastAsia="Times New Roman" w:hAnsi="Times New Roman" w:cs="Times New Roman"/>
      <w:sz w:val="24"/>
      <w:szCs w:val="24"/>
      <w:lang w:eastAsia="bg-BG"/>
    </w:rPr>
  </w:style>
  <w:style w:type="character" w:styleId="a5">
    <w:name w:val="Hyperlink"/>
    <w:basedOn w:val="a0"/>
    <w:uiPriority w:val="99"/>
    <w:unhideWhenUsed/>
    <w:rsid w:val="00ED54B4"/>
    <w:rPr>
      <w:color w:val="0000FF" w:themeColor="hyperlink"/>
      <w:u w:val="single"/>
    </w:rPr>
  </w:style>
  <w:style w:type="character" w:customStyle="1" w:styleId="UnresolvedMention">
    <w:name w:val="Unresolved Mention"/>
    <w:basedOn w:val="a0"/>
    <w:uiPriority w:val="99"/>
    <w:semiHidden/>
    <w:unhideWhenUsed/>
    <w:rsid w:val="00ED54B4"/>
    <w:rPr>
      <w:color w:val="605E5C"/>
      <w:shd w:val="clear" w:color="auto" w:fill="E1DFDD"/>
    </w:rPr>
  </w:style>
  <w:style w:type="character" w:customStyle="1" w:styleId="linkwrapper">
    <w:name w:val="link__wrapper"/>
    <w:basedOn w:val="a0"/>
    <w:rsid w:val="0061063D"/>
  </w:style>
  <w:style w:type="paragraph" w:styleId="a6">
    <w:name w:val="header"/>
    <w:basedOn w:val="a"/>
    <w:link w:val="a7"/>
    <w:uiPriority w:val="99"/>
    <w:unhideWhenUsed/>
    <w:rsid w:val="0061063D"/>
    <w:pPr>
      <w:tabs>
        <w:tab w:val="center" w:pos="4536"/>
        <w:tab w:val="right" w:pos="9072"/>
      </w:tabs>
      <w:spacing w:after="0" w:line="240" w:lineRule="auto"/>
    </w:pPr>
  </w:style>
  <w:style w:type="character" w:customStyle="1" w:styleId="a7">
    <w:name w:val="Горен колонтитул Знак"/>
    <w:basedOn w:val="a0"/>
    <w:link w:val="a6"/>
    <w:uiPriority w:val="99"/>
    <w:rsid w:val="0061063D"/>
  </w:style>
  <w:style w:type="paragraph" w:styleId="a8">
    <w:name w:val="footer"/>
    <w:basedOn w:val="a"/>
    <w:link w:val="a9"/>
    <w:uiPriority w:val="99"/>
    <w:unhideWhenUsed/>
    <w:rsid w:val="0061063D"/>
    <w:pPr>
      <w:tabs>
        <w:tab w:val="center" w:pos="4536"/>
        <w:tab w:val="right" w:pos="9072"/>
      </w:tabs>
      <w:spacing w:after="0" w:line="240" w:lineRule="auto"/>
    </w:pPr>
  </w:style>
  <w:style w:type="character" w:customStyle="1" w:styleId="a9">
    <w:name w:val="Долен колонтитул Знак"/>
    <w:basedOn w:val="a0"/>
    <w:link w:val="a8"/>
    <w:uiPriority w:val="99"/>
    <w:rsid w:val="0061063D"/>
  </w:style>
  <w:style w:type="paragraph" w:styleId="aa">
    <w:name w:val="Balloon Text"/>
    <w:basedOn w:val="a"/>
    <w:link w:val="ab"/>
    <w:uiPriority w:val="99"/>
    <w:semiHidden/>
    <w:unhideWhenUsed/>
    <w:rsid w:val="006A6844"/>
    <w:pPr>
      <w:spacing w:after="0" w:line="240" w:lineRule="auto"/>
    </w:pPr>
    <w:rPr>
      <w:rFonts w:ascii="Tahoma" w:hAnsi="Tahoma" w:cs="Tahoma"/>
      <w:sz w:val="16"/>
      <w:szCs w:val="16"/>
    </w:rPr>
  </w:style>
  <w:style w:type="character" w:customStyle="1" w:styleId="ab">
    <w:name w:val="Изнесен текст Знак"/>
    <w:basedOn w:val="a0"/>
    <w:link w:val="aa"/>
    <w:uiPriority w:val="99"/>
    <w:semiHidden/>
    <w:rsid w:val="006A6844"/>
    <w:rPr>
      <w:rFonts w:ascii="Tahoma" w:hAnsi="Tahoma" w:cs="Tahoma"/>
      <w:sz w:val="16"/>
      <w:szCs w:val="16"/>
      <w:lang w:val="en-GB"/>
    </w:rPr>
  </w:style>
  <w:style w:type="character" w:customStyle="1" w:styleId="10">
    <w:name w:val="Заглавие 1 Знак"/>
    <w:basedOn w:val="a0"/>
    <w:link w:val="1"/>
    <w:uiPriority w:val="9"/>
    <w:rsid w:val="008612B5"/>
    <w:rPr>
      <w:rFonts w:asciiTheme="majorHAnsi" w:eastAsiaTheme="majorEastAsia" w:hAnsiTheme="majorHAnsi" w:cstheme="majorBidi"/>
      <w:b/>
      <w:bCs/>
      <w:color w:val="365F91" w:themeColor="accent1" w:themeShade="BF"/>
      <w:sz w:val="28"/>
      <w:szCs w:val="28"/>
      <w:lang w:val="en-GB"/>
    </w:rPr>
  </w:style>
  <w:style w:type="paragraph" w:styleId="ac">
    <w:name w:val="TOC Heading"/>
    <w:basedOn w:val="1"/>
    <w:next w:val="a"/>
    <w:uiPriority w:val="39"/>
    <w:semiHidden/>
    <w:unhideWhenUsed/>
    <w:qFormat/>
    <w:rsid w:val="008612B5"/>
    <w:pPr>
      <w:outlineLvl w:val="9"/>
    </w:pPr>
    <w:rPr>
      <w:lang w:val="bg-BG"/>
    </w:rPr>
  </w:style>
  <w:style w:type="paragraph" w:styleId="21">
    <w:name w:val="toc 2"/>
    <w:basedOn w:val="a"/>
    <w:next w:val="a"/>
    <w:autoRedefine/>
    <w:uiPriority w:val="39"/>
    <w:unhideWhenUsed/>
    <w:qFormat/>
    <w:rsid w:val="008612B5"/>
    <w:pPr>
      <w:spacing w:after="100"/>
      <w:ind w:left="220"/>
    </w:pPr>
  </w:style>
  <w:style w:type="paragraph" w:styleId="11">
    <w:name w:val="toc 1"/>
    <w:basedOn w:val="a"/>
    <w:next w:val="a"/>
    <w:autoRedefine/>
    <w:uiPriority w:val="39"/>
    <w:semiHidden/>
    <w:unhideWhenUsed/>
    <w:qFormat/>
    <w:rsid w:val="008612B5"/>
    <w:pPr>
      <w:spacing w:after="100"/>
    </w:pPr>
    <w:rPr>
      <w:rFonts w:eastAsiaTheme="minorEastAsia"/>
      <w:lang w:val="bg-BG"/>
    </w:rPr>
  </w:style>
  <w:style w:type="paragraph" w:styleId="3">
    <w:name w:val="toc 3"/>
    <w:basedOn w:val="a"/>
    <w:next w:val="a"/>
    <w:autoRedefine/>
    <w:uiPriority w:val="39"/>
    <w:semiHidden/>
    <w:unhideWhenUsed/>
    <w:qFormat/>
    <w:rsid w:val="008612B5"/>
    <w:pPr>
      <w:spacing w:after="100"/>
      <w:ind w:left="440"/>
    </w:pPr>
    <w:rPr>
      <w:rFonts w:eastAsiaTheme="minorEastAsia"/>
      <w:lang w:val="bg-BG"/>
    </w:rPr>
  </w:style>
</w:styles>
</file>

<file path=word/webSettings.xml><?xml version="1.0" encoding="utf-8"?>
<w:webSettings xmlns:r="http://schemas.openxmlformats.org/officeDocument/2006/relationships" xmlns:w="http://schemas.openxmlformats.org/wordprocessingml/2006/main">
  <w:divs>
    <w:div w:id="133912838">
      <w:bodyDiv w:val="1"/>
      <w:marLeft w:val="0"/>
      <w:marRight w:val="0"/>
      <w:marTop w:val="0"/>
      <w:marBottom w:val="0"/>
      <w:divBdr>
        <w:top w:val="none" w:sz="0" w:space="0" w:color="auto"/>
        <w:left w:val="none" w:sz="0" w:space="0" w:color="auto"/>
        <w:bottom w:val="none" w:sz="0" w:space="0" w:color="auto"/>
        <w:right w:val="none" w:sz="0" w:space="0" w:color="auto"/>
      </w:divBdr>
    </w:div>
    <w:div w:id="789710694">
      <w:bodyDiv w:val="1"/>
      <w:marLeft w:val="0"/>
      <w:marRight w:val="0"/>
      <w:marTop w:val="0"/>
      <w:marBottom w:val="0"/>
      <w:divBdr>
        <w:top w:val="none" w:sz="0" w:space="0" w:color="auto"/>
        <w:left w:val="none" w:sz="0" w:space="0" w:color="auto"/>
        <w:bottom w:val="none" w:sz="0" w:space="0" w:color="auto"/>
        <w:right w:val="none" w:sz="0" w:space="0" w:color="auto"/>
      </w:divBdr>
    </w:div>
    <w:div w:id="1270090477">
      <w:bodyDiv w:val="1"/>
      <w:marLeft w:val="0"/>
      <w:marRight w:val="0"/>
      <w:marTop w:val="0"/>
      <w:marBottom w:val="0"/>
      <w:divBdr>
        <w:top w:val="none" w:sz="0" w:space="0" w:color="auto"/>
        <w:left w:val="none" w:sz="0" w:space="0" w:color="auto"/>
        <w:bottom w:val="none" w:sz="0" w:space="0" w:color="auto"/>
        <w:right w:val="none" w:sz="0" w:space="0" w:color="auto"/>
      </w:divBdr>
      <w:divsChild>
        <w:div w:id="1170676673">
          <w:marLeft w:val="0"/>
          <w:marRight w:val="0"/>
          <w:marTop w:val="115"/>
          <w:marBottom w:val="0"/>
          <w:divBdr>
            <w:top w:val="none" w:sz="0" w:space="0" w:color="auto"/>
            <w:left w:val="none" w:sz="0" w:space="0" w:color="auto"/>
            <w:bottom w:val="none" w:sz="0" w:space="0" w:color="auto"/>
            <w:right w:val="none" w:sz="0" w:space="0" w:color="auto"/>
          </w:divBdr>
        </w:div>
        <w:div w:id="2054570868">
          <w:marLeft w:val="0"/>
          <w:marRight w:val="0"/>
          <w:marTop w:val="115"/>
          <w:marBottom w:val="0"/>
          <w:divBdr>
            <w:top w:val="none" w:sz="0" w:space="0" w:color="auto"/>
            <w:left w:val="none" w:sz="0" w:space="0" w:color="auto"/>
            <w:bottom w:val="none" w:sz="0" w:space="0" w:color="auto"/>
            <w:right w:val="none" w:sz="0" w:space="0" w:color="auto"/>
          </w:divBdr>
        </w:div>
      </w:divsChild>
    </w:div>
    <w:div w:id="19059921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www.investopedia.com/terms/o/organizational-structure.asp" TargetMode="External"/><Relationship Id="rId13" Type="http://schemas.openxmlformats.org/officeDocument/2006/relationships/hyperlink" Target="https://www.about.sainsburys.co.uk/~/media/Files/S/Sainsburys/documents/reports-and-presentations/annual-reports/sainsburys-ar2020.pdf" TargetMode="External"/><Relationship Id="rId18" Type="http://schemas.openxmlformats.org/officeDocument/2006/relationships/image" Target="media/image3.png"/><Relationship Id="rId26" Type="http://schemas.openxmlformats.org/officeDocument/2006/relationships/footer" Target="footer1.xml"/><Relationship Id="rId3" Type="http://schemas.openxmlformats.org/officeDocument/2006/relationships/styles" Target="styles.xml"/><Relationship Id="rId21" Type="http://schemas.openxmlformats.org/officeDocument/2006/relationships/image" Target="media/image6.png"/><Relationship Id="rId7" Type="http://schemas.openxmlformats.org/officeDocument/2006/relationships/endnotes" Target="endnotes.xml"/><Relationship Id="rId12" Type="http://schemas.openxmlformats.org/officeDocument/2006/relationships/hyperlink" Target="https://s1.q4cdn.com/806093406/files/doc_financials/2020/ar/NKE-FY20-10K.pdf" TargetMode="External"/><Relationship Id="rId17" Type="http://schemas.openxmlformats.org/officeDocument/2006/relationships/image" Target="media/image2.png"/><Relationship Id="rId25"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1.png"/><Relationship Id="rId20" Type="http://schemas.openxmlformats.org/officeDocument/2006/relationships/image" Target="media/image5.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s1.q4cdn.com/806093406/files/doc_financials/2020/ar/NKE-FY20-Proxy.pdf" TargetMode="External"/><Relationship Id="rId24" Type="http://schemas.openxmlformats.org/officeDocument/2006/relationships/image" Target="media/image9.png"/><Relationship Id="rId5" Type="http://schemas.openxmlformats.org/officeDocument/2006/relationships/webSettings" Target="webSettings.xml"/><Relationship Id="rId15" Type="http://schemas.openxmlformats.org/officeDocument/2006/relationships/hyperlink" Target="https://www.unbiased.co.uk/life/small-business/which-organisational-structure" TargetMode="External"/><Relationship Id="rId23" Type="http://schemas.openxmlformats.org/officeDocument/2006/relationships/image" Target="media/image8.png"/><Relationship Id="rId28" Type="http://schemas.openxmlformats.org/officeDocument/2006/relationships/theme" Target="theme/theme1.xml"/><Relationship Id="rId10" Type="http://schemas.openxmlformats.org/officeDocument/2006/relationships/hyperlink" Target="https://corporate.greggs.co.uk/sites/default/files/Greggs%20-%202020%20Interim%20Results%20final.pdf" TargetMode="External"/><Relationship Id="rId19" Type="http://schemas.openxmlformats.org/officeDocument/2006/relationships/image" Target="media/image4.png"/><Relationship Id="rId4" Type="http://schemas.openxmlformats.org/officeDocument/2006/relationships/settings" Target="settings.xml"/><Relationship Id="rId9" Type="http://schemas.openxmlformats.org/officeDocument/2006/relationships/hyperlink" Target="https://www.barcouncil.org.uk/uploads/assets/0c4133f7-a6bf-4b5a-9366d7e2dca03e30/The-Bar-Council-Annual-Report-2020-Digital.pdf" TargetMode="External"/><Relationship Id="rId14" Type="http://schemas.openxmlformats.org/officeDocument/2006/relationships/hyperlink" Target="https://www.ft.com/uk-business-economy?page=2" TargetMode="External"/><Relationship Id="rId22" Type="http://schemas.openxmlformats.org/officeDocument/2006/relationships/image" Target="media/image7.png"/><Relationship Id="rId27" Type="http://schemas.openxmlformats.org/officeDocument/2006/relationships/fontTable" Target="fontTable.xml"/></Relationships>
</file>

<file path=word/theme/theme1.xml><?xml version="1.0" encoding="utf-8"?>
<a:theme xmlns:a="http://schemas.openxmlformats.org/drawingml/2006/main" name="Office тема">
  <a:themeElements>
    <a:clrScheme name="О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О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О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2">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DF1BFA73-61CD-4A6C-8B61-282A843B4A9B}">
  <we:reference id="8c1c3d44-57e9-40d7-86e4-4adf61fea1dd" version="2.1.0.1" store="EXCatalog" storeType="EXCatalog"/>
  <we:alternateReferences>
    <we:reference id="WA104380122" version="2.1.0.1" store="en-GB"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8EF6D9D-D1A8-4CE8-89B1-C0C4856A53F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118</TotalTime>
  <Pages>13</Pages>
  <Words>2624</Words>
  <Characters>14963</Characters>
  <Application>Microsoft Office Word</Application>
  <DocSecurity>0</DocSecurity>
  <Lines>124</Lines>
  <Paragraphs>35</Paragraphs>
  <ScaleCrop>false</ScaleCrop>
  <HeadingPairs>
    <vt:vector size="2" baseType="variant">
      <vt:variant>
        <vt:lpstr>Заглавие</vt:lpstr>
      </vt:variant>
      <vt:variant>
        <vt:i4>1</vt:i4>
      </vt:variant>
    </vt:vector>
  </HeadingPairs>
  <TitlesOfParts>
    <vt:vector size="1" baseType="lpstr">
      <vt:lpstr/>
    </vt:vector>
  </TitlesOfParts>
  <Company/>
  <LinksUpToDate>false</LinksUpToDate>
  <CharactersWithSpaces>17552</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Galina</dc:creator>
  <cp:lastModifiedBy>Galina</cp:lastModifiedBy>
  <cp:revision>43</cp:revision>
  <dcterms:created xsi:type="dcterms:W3CDTF">2021-04-09T19:13:00Z</dcterms:created>
  <dcterms:modified xsi:type="dcterms:W3CDTF">2021-04-09T21:09:00Z</dcterms:modified>
</cp:coreProperties>
</file>