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271"/>
        <w:gridCol w:w="7745"/>
      </w:tblGrid>
      <w:tr w:rsidR="00F50E8B" w:rsidRPr="009E7311" w14:paraId="0E23D7B2" w14:textId="77777777" w:rsidTr="004452BE">
        <w:tc>
          <w:tcPr>
            <w:tcW w:w="1271" w:type="dxa"/>
          </w:tcPr>
          <w:p w14:paraId="15E5EDDD" w14:textId="706EFF97" w:rsidR="00F50E8B" w:rsidRPr="00412CD2" w:rsidRDefault="00F50E8B" w:rsidP="00C828D6">
            <w:pPr>
              <w:spacing w:line="360" w:lineRule="auto"/>
              <w:rPr>
                <w:rFonts w:ascii="Arial" w:hAnsi="Arial" w:cs="Arial"/>
                <w:b/>
                <w:bCs/>
                <w:lang w:val="cy-GB"/>
              </w:rPr>
            </w:pPr>
            <w:r w:rsidRPr="00412CD2">
              <w:rPr>
                <w:rFonts w:ascii="Arial" w:hAnsi="Arial" w:cs="Arial"/>
                <w:b/>
                <w:bCs/>
                <w:lang w:val="cy-GB"/>
              </w:rPr>
              <w:t>Targed 1:</w:t>
            </w:r>
          </w:p>
        </w:tc>
        <w:tc>
          <w:tcPr>
            <w:tcW w:w="7745" w:type="dxa"/>
          </w:tcPr>
          <w:p w14:paraId="30E2F6D3" w14:textId="466BF3DA" w:rsidR="00F50E8B" w:rsidRPr="009E7311" w:rsidRDefault="009E2449" w:rsidP="00C828D6">
            <w:pPr>
              <w:spacing w:line="360" w:lineRule="auto"/>
              <w:rPr>
                <w:rFonts w:ascii="Arial" w:hAnsi="Arial" w:cs="Arial"/>
                <w:sz w:val="24"/>
                <w:szCs w:val="24"/>
                <w:lang w:val="cy-GB"/>
              </w:rPr>
            </w:pPr>
            <w:r w:rsidRPr="009E7311">
              <w:rPr>
                <w:rFonts w:ascii="Arial" w:hAnsi="Arial" w:cs="Arial"/>
                <w:b/>
                <w:bCs/>
                <w:color w:val="283041"/>
                <w:sz w:val="21"/>
                <w:szCs w:val="21"/>
                <w:shd w:val="clear" w:color="auto" w:fill="FFFFFF"/>
                <w:lang w:val="cy-GB"/>
              </w:rPr>
              <w:t> Defnyddio iaith academaidd addas wth ysgrifennu</w:t>
            </w:r>
          </w:p>
        </w:tc>
      </w:tr>
      <w:tr w:rsidR="00F50E8B" w:rsidRPr="009E7311" w14:paraId="0311DF4F" w14:textId="77777777" w:rsidTr="004452BE">
        <w:tc>
          <w:tcPr>
            <w:tcW w:w="1271" w:type="dxa"/>
          </w:tcPr>
          <w:p w14:paraId="10166F61" w14:textId="4E30977F" w:rsidR="00F50E8B" w:rsidRPr="00412CD2" w:rsidRDefault="00F50E8B" w:rsidP="00C828D6">
            <w:pPr>
              <w:spacing w:line="360" w:lineRule="auto"/>
              <w:rPr>
                <w:rFonts w:ascii="Arial" w:hAnsi="Arial" w:cs="Arial"/>
                <w:b/>
                <w:bCs/>
                <w:lang w:val="cy-GB"/>
              </w:rPr>
            </w:pPr>
            <w:r w:rsidRPr="00412CD2">
              <w:rPr>
                <w:rFonts w:ascii="Arial" w:hAnsi="Arial" w:cs="Arial"/>
                <w:b/>
                <w:bCs/>
                <w:lang w:val="cy-GB"/>
              </w:rPr>
              <w:t>Targed 2:</w:t>
            </w:r>
          </w:p>
        </w:tc>
        <w:tc>
          <w:tcPr>
            <w:tcW w:w="7745" w:type="dxa"/>
          </w:tcPr>
          <w:p w14:paraId="780E6C33" w14:textId="77777777" w:rsidR="00A759F3" w:rsidRPr="009E7311" w:rsidRDefault="00A759F3" w:rsidP="00C828D6">
            <w:pPr>
              <w:pStyle w:val="NormalWeb"/>
              <w:shd w:val="clear" w:color="auto" w:fill="FFFFFF"/>
              <w:spacing w:before="0" w:beforeAutospacing="0" w:after="0" w:afterAutospacing="0" w:line="360" w:lineRule="auto"/>
              <w:rPr>
                <w:rFonts w:ascii="Arial" w:hAnsi="Arial" w:cs="Arial"/>
                <w:color w:val="283041"/>
                <w:sz w:val="21"/>
                <w:szCs w:val="21"/>
                <w:lang w:val="cy-GB"/>
              </w:rPr>
            </w:pPr>
            <w:r w:rsidRPr="009E7311">
              <w:rPr>
                <w:rFonts w:ascii="Arial" w:hAnsi="Arial" w:cs="Arial"/>
                <w:b/>
                <w:bCs/>
                <w:color w:val="283041"/>
                <w:sz w:val="21"/>
                <w:szCs w:val="21"/>
                <w:lang w:val="cy-GB"/>
              </w:rPr>
              <w:t>Cyfeirnodi yn gywir - rhoi sylw penodol i'r hyn sy'n ymddangos o fewn y cromfachau</w:t>
            </w:r>
          </w:p>
          <w:p w14:paraId="47BB9A0E" w14:textId="77777777" w:rsidR="00F50E8B" w:rsidRPr="009E7311" w:rsidRDefault="00F50E8B" w:rsidP="00C828D6">
            <w:pPr>
              <w:spacing w:line="360" w:lineRule="auto"/>
              <w:rPr>
                <w:rFonts w:ascii="Arial" w:hAnsi="Arial" w:cs="Arial"/>
                <w:sz w:val="24"/>
                <w:szCs w:val="24"/>
                <w:lang w:val="cy-GB"/>
              </w:rPr>
            </w:pPr>
          </w:p>
        </w:tc>
      </w:tr>
    </w:tbl>
    <w:p w14:paraId="5E5787A5" w14:textId="14EEFC8F" w:rsidR="00A83451" w:rsidRPr="009E7311" w:rsidRDefault="00A83451" w:rsidP="00C828D6">
      <w:pPr>
        <w:spacing w:line="360" w:lineRule="auto"/>
        <w:rPr>
          <w:rFonts w:ascii="Arial" w:hAnsi="Arial" w:cs="Arial"/>
          <w:lang w:val="cy-GB"/>
        </w:rPr>
      </w:pPr>
    </w:p>
    <w:p w14:paraId="4BB80689" w14:textId="77777777" w:rsidR="00B30EC7" w:rsidRPr="009E7311" w:rsidRDefault="00B30EC7" w:rsidP="00C828D6">
      <w:pPr>
        <w:spacing w:line="360" w:lineRule="auto"/>
        <w:jc w:val="center"/>
        <w:rPr>
          <w:rFonts w:ascii="Arial" w:hAnsi="Arial" w:cs="Arial"/>
          <w:b/>
          <w:bCs/>
          <w:sz w:val="32"/>
          <w:szCs w:val="32"/>
          <w:lang w:val="cy-GB"/>
        </w:rPr>
      </w:pPr>
    </w:p>
    <w:p w14:paraId="2F5BC6C1" w14:textId="2807BBB0" w:rsidR="00A759F3" w:rsidRPr="009E7311" w:rsidRDefault="000D0972" w:rsidP="00C828D6">
      <w:pPr>
        <w:spacing w:line="360" w:lineRule="auto"/>
        <w:jc w:val="center"/>
        <w:rPr>
          <w:rFonts w:ascii="Arial" w:hAnsi="Arial" w:cs="Arial"/>
          <w:b/>
          <w:bCs/>
          <w:sz w:val="32"/>
          <w:szCs w:val="32"/>
          <w:lang w:val="cy-GB"/>
        </w:rPr>
      </w:pPr>
      <w:r w:rsidRPr="009E7311">
        <w:rPr>
          <w:rFonts w:ascii="Arial" w:hAnsi="Arial" w:cs="Arial"/>
          <w:b/>
          <w:bCs/>
          <w:sz w:val="32"/>
          <w:szCs w:val="32"/>
          <w:lang w:val="cy-GB"/>
        </w:rPr>
        <w:t>Prosiect Ymchwil ar raddfa fechan yn canolbwyntio ar ddiddordeb proffesiynol.</w:t>
      </w:r>
    </w:p>
    <w:p w14:paraId="60FB22F4" w14:textId="139A242A" w:rsidR="000D0972" w:rsidRPr="009E7311" w:rsidRDefault="000D0972" w:rsidP="00C828D6">
      <w:pPr>
        <w:spacing w:line="360" w:lineRule="auto"/>
        <w:jc w:val="center"/>
        <w:rPr>
          <w:rFonts w:ascii="Arial" w:hAnsi="Arial" w:cs="Arial"/>
          <w:b/>
          <w:bCs/>
          <w:sz w:val="32"/>
          <w:szCs w:val="32"/>
          <w:lang w:val="cy-GB"/>
        </w:rPr>
      </w:pPr>
    </w:p>
    <w:tbl>
      <w:tblPr>
        <w:tblStyle w:val="TableGrid"/>
        <w:tblpPr w:leftFromText="180" w:rightFromText="180" w:vertAnchor="page" w:horzAnchor="margin" w:tblpY="9075"/>
        <w:tblW w:w="0" w:type="auto"/>
        <w:tblLook w:val="04A0" w:firstRow="1" w:lastRow="0" w:firstColumn="1" w:lastColumn="0" w:noHBand="0" w:noVBand="1"/>
      </w:tblPr>
      <w:tblGrid>
        <w:gridCol w:w="9016"/>
      </w:tblGrid>
      <w:tr w:rsidR="008D05DE" w:rsidRPr="009E7311" w14:paraId="4C144674" w14:textId="77777777" w:rsidTr="008D05DE">
        <w:tc>
          <w:tcPr>
            <w:tcW w:w="9016" w:type="dxa"/>
          </w:tcPr>
          <w:p w14:paraId="6CF9F40B" w14:textId="77777777"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Nod, ffocws a pwrpas yr ymchwil……………………………………..2</w:t>
            </w:r>
          </w:p>
        </w:tc>
      </w:tr>
      <w:tr w:rsidR="008D05DE" w:rsidRPr="009E7311" w14:paraId="5DD9A741" w14:textId="77777777" w:rsidTr="008D05DE">
        <w:tc>
          <w:tcPr>
            <w:tcW w:w="9016" w:type="dxa"/>
          </w:tcPr>
          <w:p w14:paraId="40DF9EBE" w14:textId="77777777"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Adolygiad llenyddiaeth…………………</w:t>
            </w:r>
            <w:r>
              <w:rPr>
                <w:rFonts w:ascii="Arial" w:hAnsi="Arial" w:cs="Arial"/>
                <w:sz w:val="28"/>
                <w:szCs w:val="28"/>
                <w:lang w:val="cy-GB"/>
              </w:rPr>
              <w:t>.........</w:t>
            </w:r>
            <w:r w:rsidRPr="009E7311">
              <w:rPr>
                <w:rFonts w:ascii="Arial" w:hAnsi="Arial" w:cs="Arial"/>
                <w:sz w:val="28"/>
                <w:szCs w:val="28"/>
                <w:lang w:val="cy-GB"/>
              </w:rPr>
              <w:t>………………………..2</w:t>
            </w:r>
          </w:p>
        </w:tc>
      </w:tr>
      <w:tr w:rsidR="008D05DE" w:rsidRPr="009E7311" w14:paraId="4681A716" w14:textId="77777777" w:rsidTr="008D05DE">
        <w:tc>
          <w:tcPr>
            <w:tcW w:w="9016" w:type="dxa"/>
          </w:tcPr>
          <w:p w14:paraId="01F2465A" w14:textId="49C067D5"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Astudiaeth gwers……</w:t>
            </w:r>
            <w:r>
              <w:rPr>
                <w:rFonts w:ascii="Arial" w:hAnsi="Arial" w:cs="Arial"/>
                <w:sz w:val="28"/>
                <w:szCs w:val="28"/>
                <w:lang w:val="cy-GB"/>
              </w:rPr>
              <w:t>.</w:t>
            </w:r>
            <w:r w:rsidRPr="009E7311">
              <w:rPr>
                <w:rFonts w:ascii="Arial" w:hAnsi="Arial" w:cs="Arial"/>
                <w:sz w:val="28"/>
                <w:szCs w:val="28"/>
                <w:lang w:val="cy-GB"/>
              </w:rPr>
              <w:t>…………………………………………………</w:t>
            </w:r>
            <w:r>
              <w:rPr>
                <w:rFonts w:ascii="Arial" w:hAnsi="Arial" w:cs="Arial"/>
                <w:sz w:val="28"/>
                <w:szCs w:val="28"/>
                <w:lang w:val="cy-GB"/>
              </w:rPr>
              <w:t>5</w:t>
            </w:r>
          </w:p>
        </w:tc>
      </w:tr>
      <w:tr w:rsidR="008D05DE" w:rsidRPr="009E7311" w14:paraId="04EF896B" w14:textId="77777777" w:rsidTr="008D05DE">
        <w:tc>
          <w:tcPr>
            <w:tcW w:w="9016" w:type="dxa"/>
          </w:tcPr>
          <w:p w14:paraId="76F3E044" w14:textId="6D6A9DBC"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Ystyriaethau moesegol…………………</w:t>
            </w:r>
            <w:r>
              <w:rPr>
                <w:rFonts w:ascii="Arial" w:hAnsi="Arial" w:cs="Arial"/>
                <w:sz w:val="28"/>
                <w:szCs w:val="28"/>
                <w:lang w:val="cy-GB"/>
              </w:rPr>
              <w:t>.</w:t>
            </w:r>
            <w:r w:rsidRPr="009E7311">
              <w:rPr>
                <w:rFonts w:ascii="Arial" w:hAnsi="Arial" w:cs="Arial"/>
                <w:sz w:val="28"/>
                <w:szCs w:val="28"/>
                <w:lang w:val="cy-GB"/>
              </w:rPr>
              <w:t>……………………………..</w:t>
            </w:r>
            <w:r>
              <w:rPr>
                <w:rFonts w:ascii="Arial" w:hAnsi="Arial" w:cs="Arial"/>
                <w:sz w:val="28"/>
                <w:szCs w:val="28"/>
                <w:lang w:val="cy-GB"/>
              </w:rPr>
              <w:t>8</w:t>
            </w:r>
          </w:p>
        </w:tc>
      </w:tr>
      <w:tr w:rsidR="008D05DE" w:rsidRPr="009E7311" w14:paraId="25821DD6" w14:textId="77777777" w:rsidTr="008D05DE">
        <w:tc>
          <w:tcPr>
            <w:tcW w:w="9016" w:type="dxa"/>
          </w:tcPr>
          <w:p w14:paraId="747772F5" w14:textId="57E7B97C"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Cylchoedd a chanlyniadau astudio gwersi…………………</w:t>
            </w:r>
            <w:r>
              <w:rPr>
                <w:rFonts w:ascii="Arial" w:hAnsi="Arial" w:cs="Arial"/>
                <w:sz w:val="28"/>
                <w:szCs w:val="28"/>
                <w:lang w:val="cy-GB"/>
              </w:rPr>
              <w:t>..</w:t>
            </w:r>
            <w:r w:rsidRPr="009E7311">
              <w:rPr>
                <w:rFonts w:ascii="Arial" w:hAnsi="Arial" w:cs="Arial"/>
                <w:sz w:val="28"/>
                <w:szCs w:val="28"/>
                <w:lang w:val="cy-GB"/>
              </w:rPr>
              <w:t>………</w:t>
            </w:r>
            <w:r>
              <w:rPr>
                <w:rFonts w:ascii="Arial" w:hAnsi="Arial" w:cs="Arial"/>
                <w:sz w:val="28"/>
                <w:szCs w:val="28"/>
                <w:lang w:val="cy-GB"/>
              </w:rPr>
              <w:t>9</w:t>
            </w:r>
          </w:p>
        </w:tc>
      </w:tr>
      <w:tr w:rsidR="008D05DE" w:rsidRPr="009E7311" w14:paraId="48B4E326" w14:textId="77777777" w:rsidTr="008D05DE">
        <w:tc>
          <w:tcPr>
            <w:tcW w:w="9016" w:type="dxa"/>
          </w:tcPr>
          <w:p w14:paraId="0BBF65E6" w14:textId="083CD410"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Canfyddiadau ymchwil…………………………………………………</w:t>
            </w:r>
            <w:r>
              <w:rPr>
                <w:rFonts w:ascii="Arial" w:hAnsi="Arial" w:cs="Arial"/>
                <w:sz w:val="28"/>
                <w:szCs w:val="28"/>
                <w:lang w:val="cy-GB"/>
              </w:rPr>
              <w:t>10</w:t>
            </w:r>
          </w:p>
        </w:tc>
      </w:tr>
      <w:tr w:rsidR="008D05DE" w:rsidRPr="009E7311" w14:paraId="306082C5" w14:textId="77777777" w:rsidTr="008D05DE">
        <w:tc>
          <w:tcPr>
            <w:tcW w:w="9016" w:type="dxa"/>
          </w:tcPr>
          <w:p w14:paraId="5E7B044A" w14:textId="41BDF864"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Casgliadau………………………………………………………………</w:t>
            </w:r>
            <w:r>
              <w:rPr>
                <w:rFonts w:ascii="Arial" w:hAnsi="Arial" w:cs="Arial"/>
                <w:sz w:val="28"/>
                <w:szCs w:val="28"/>
                <w:lang w:val="cy-GB"/>
              </w:rPr>
              <w:t>10</w:t>
            </w:r>
          </w:p>
        </w:tc>
      </w:tr>
      <w:tr w:rsidR="008D05DE" w:rsidRPr="009E7311" w14:paraId="7B331548" w14:textId="77777777" w:rsidTr="008D05DE">
        <w:tc>
          <w:tcPr>
            <w:tcW w:w="9016" w:type="dxa"/>
          </w:tcPr>
          <w:p w14:paraId="01858B06" w14:textId="06DE92A0"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Argymhellion……………………</w:t>
            </w:r>
            <w:r>
              <w:rPr>
                <w:rFonts w:ascii="Arial" w:hAnsi="Arial" w:cs="Arial"/>
                <w:sz w:val="28"/>
                <w:szCs w:val="28"/>
                <w:lang w:val="cy-GB"/>
              </w:rPr>
              <w:t>....</w:t>
            </w:r>
            <w:r w:rsidRPr="009E7311">
              <w:rPr>
                <w:rFonts w:ascii="Arial" w:hAnsi="Arial" w:cs="Arial"/>
                <w:sz w:val="28"/>
                <w:szCs w:val="28"/>
                <w:lang w:val="cy-GB"/>
              </w:rPr>
              <w:t>…………………………………</w:t>
            </w:r>
            <w:r>
              <w:rPr>
                <w:rFonts w:ascii="Arial" w:hAnsi="Arial" w:cs="Arial"/>
                <w:sz w:val="28"/>
                <w:szCs w:val="28"/>
                <w:lang w:val="cy-GB"/>
              </w:rPr>
              <w:t>...</w:t>
            </w:r>
            <w:r w:rsidRPr="009E7311">
              <w:rPr>
                <w:rFonts w:ascii="Arial" w:hAnsi="Arial" w:cs="Arial"/>
                <w:sz w:val="28"/>
                <w:szCs w:val="28"/>
                <w:lang w:val="cy-GB"/>
              </w:rPr>
              <w:t>.</w:t>
            </w:r>
            <w:r>
              <w:rPr>
                <w:rFonts w:ascii="Arial" w:hAnsi="Arial" w:cs="Arial"/>
                <w:sz w:val="28"/>
                <w:szCs w:val="28"/>
                <w:lang w:val="cy-GB"/>
              </w:rPr>
              <w:t>11</w:t>
            </w:r>
          </w:p>
        </w:tc>
      </w:tr>
      <w:tr w:rsidR="008D05DE" w:rsidRPr="009E7311" w14:paraId="151E5F51" w14:textId="77777777" w:rsidTr="008D05DE">
        <w:tc>
          <w:tcPr>
            <w:tcW w:w="9016" w:type="dxa"/>
          </w:tcPr>
          <w:p w14:paraId="71C45C85" w14:textId="7517ACA7" w:rsidR="008D05DE" w:rsidRPr="009E7311" w:rsidRDefault="008D05DE" w:rsidP="008D05DE">
            <w:pPr>
              <w:spacing w:line="360" w:lineRule="auto"/>
              <w:rPr>
                <w:rFonts w:ascii="Arial" w:hAnsi="Arial" w:cs="Arial"/>
                <w:sz w:val="28"/>
                <w:szCs w:val="28"/>
                <w:lang w:val="cy-GB"/>
              </w:rPr>
            </w:pPr>
            <w:r w:rsidRPr="009E7311">
              <w:rPr>
                <w:rFonts w:ascii="Arial" w:hAnsi="Arial" w:cs="Arial"/>
                <w:sz w:val="28"/>
                <w:szCs w:val="28"/>
                <w:lang w:val="cy-GB"/>
              </w:rPr>
              <w:t>Rhestr cyfeirnodi…………………………………</w:t>
            </w:r>
            <w:r>
              <w:rPr>
                <w:rFonts w:ascii="Arial" w:hAnsi="Arial" w:cs="Arial"/>
                <w:sz w:val="28"/>
                <w:szCs w:val="28"/>
                <w:lang w:val="cy-GB"/>
              </w:rPr>
              <w:t>...</w:t>
            </w:r>
            <w:r w:rsidRPr="009E7311">
              <w:rPr>
                <w:rFonts w:ascii="Arial" w:hAnsi="Arial" w:cs="Arial"/>
                <w:sz w:val="28"/>
                <w:szCs w:val="28"/>
                <w:lang w:val="cy-GB"/>
              </w:rPr>
              <w:t>………</w:t>
            </w:r>
            <w:r>
              <w:rPr>
                <w:rFonts w:ascii="Arial" w:hAnsi="Arial" w:cs="Arial"/>
                <w:sz w:val="28"/>
                <w:szCs w:val="28"/>
                <w:lang w:val="cy-GB"/>
              </w:rPr>
              <w:t>..</w:t>
            </w:r>
            <w:r w:rsidRPr="009E7311">
              <w:rPr>
                <w:rFonts w:ascii="Arial" w:hAnsi="Arial" w:cs="Arial"/>
                <w:sz w:val="28"/>
                <w:szCs w:val="28"/>
                <w:lang w:val="cy-GB"/>
              </w:rPr>
              <w:t>………...</w:t>
            </w:r>
            <w:r>
              <w:rPr>
                <w:rFonts w:ascii="Arial" w:hAnsi="Arial" w:cs="Arial"/>
                <w:sz w:val="28"/>
                <w:szCs w:val="28"/>
                <w:lang w:val="cy-GB"/>
              </w:rPr>
              <w:t>.</w:t>
            </w:r>
            <w:r w:rsidRPr="009E7311">
              <w:rPr>
                <w:rFonts w:ascii="Arial" w:hAnsi="Arial" w:cs="Arial"/>
                <w:sz w:val="28"/>
                <w:szCs w:val="28"/>
                <w:lang w:val="cy-GB"/>
              </w:rPr>
              <w:t>1</w:t>
            </w:r>
            <w:r>
              <w:rPr>
                <w:rFonts w:ascii="Arial" w:hAnsi="Arial" w:cs="Arial"/>
                <w:sz w:val="28"/>
                <w:szCs w:val="28"/>
                <w:lang w:val="cy-GB"/>
              </w:rPr>
              <w:t>2</w:t>
            </w:r>
          </w:p>
        </w:tc>
      </w:tr>
    </w:tbl>
    <w:p w14:paraId="47796754" w14:textId="48A5AD81" w:rsidR="00063285" w:rsidRPr="009E7311" w:rsidRDefault="00C83188" w:rsidP="00C828D6">
      <w:pPr>
        <w:spacing w:line="360" w:lineRule="auto"/>
        <w:jc w:val="center"/>
        <w:rPr>
          <w:rFonts w:ascii="Arial" w:hAnsi="Arial" w:cs="Arial"/>
          <w:sz w:val="28"/>
          <w:szCs w:val="28"/>
          <w:lang w:val="cy-GB"/>
        </w:rPr>
      </w:pPr>
      <w:r w:rsidRPr="009E7311">
        <w:rPr>
          <w:rFonts w:ascii="Arial" w:hAnsi="Arial" w:cs="Arial"/>
          <w:sz w:val="28"/>
          <w:szCs w:val="28"/>
          <w:lang w:val="cy-GB"/>
        </w:rPr>
        <w:t>Byddwch yn dylunio, yn cynnal ac yn gwerthuso'n feirniadol brosiect ymchwil agos at ymarfer (astudiaeth gwers) gan ganolbwyntio ar fodel yr athro trawsnewidiol wrth ddatblygu ymarfer sy'n cael effaith gadarnhaol ar y d</w:t>
      </w:r>
      <w:r w:rsidR="008D05DE">
        <w:rPr>
          <w:rFonts w:ascii="Arial" w:hAnsi="Arial" w:cs="Arial"/>
          <w:sz w:val="28"/>
          <w:szCs w:val="28"/>
          <w:lang w:val="cy-GB"/>
        </w:rPr>
        <w:t>y</w:t>
      </w:r>
      <w:r w:rsidRPr="009E7311">
        <w:rPr>
          <w:rFonts w:ascii="Arial" w:hAnsi="Arial" w:cs="Arial"/>
          <w:sz w:val="28"/>
          <w:szCs w:val="28"/>
          <w:lang w:val="cy-GB"/>
        </w:rPr>
        <w:t>sgwr</w:t>
      </w:r>
    </w:p>
    <w:p w14:paraId="26B0FF09" w14:textId="6DDF8710" w:rsidR="00063285" w:rsidRPr="009E7311" w:rsidRDefault="00063285" w:rsidP="00C828D6">
      <w:pPr>
        <w:spacing w:line="360" w:lineRule="auto"/>
        <w:jc w:val="center"/>
        <w:rPr>
          <w:rFonts w:ascii="Arial" w:hAnsi="Arial" w:cs="Arial"/>
          <w:sz w:val="28"/>
          <w:szCs w:val="28"/>
          <w:lang w:val="cy-GB"/>
        </w:rPr>
      </w:pPr>
    </w:p>
    <w:p w14:paraId="334D7417" w14:textId="3D6B52D3" w:rsidR="00B30EC7" w:rsidRPr="009E7311" w:rsidRDefault="00B30EC7" w:rsidP="00C828D6">
      <w:pPr>
        <w:spacing w:line="360" w:lineRule="auto"/>
        <w:jc w:val="center"/>
        <w:rPr>
          <w:rFonts w:ascii="Arial" w:hAnsi="Arial" w:cs="Arial"/>
          <w:sz w:val="28"/>
          <w:szCs w:val="28"/>
          <w:lang w:val="cy-GB"/>
        </w:rPr>
      </w:pPr>
    </w:p>
    <w:p w14:paraId="40E634BA" w14:textId="272586DB" w:rsidR="00B30EC7" w:rsidRDefault="00B30EC7" w:rsidP="008D05DE">
      <w:pPr>
        <w:spacing w:line="360" w:lineRule="auto"/>
        <w:rPr>
          <w:rFonts w:ascii="Arial" w:hAnsi="Arial" w:cs="Arial"/>
          <w:sz w:val="28"/>
          <w:szCs w:val="28"/>
          <w:lang w:val="cy-GB"/>
        </w:rPr>
      </w:pPr>
    </w:p>
    <w:p w14:paraId="65B34085" w14:textId="77777777" w:rsidR="00412CD2" w:rsidRPr="009E7311" w:rsidRDefault="00412CD2" w:rsidP="008D05DE">
      <w:pPr>
        <w:spacing w:line="360" w:lineRule="auto"/>
        <w:rPr>
          <w:rFonts w:ascii="Arial" w:hAnsi="Arial" w:cs="Arial"/>
          <w:sz w:val="28"/>
          <w:szCs w:val="28"/>
          <w:lang w:val="cy-GB"/>
        </w:rPr>
      </w:pPr>
    </w:p>
    <w:p w14:paraId="309F9D2D" w14:textId="281725B3" w:rsidR="00B30EC7" w:rsidRPr="009E7311" w:rsidRDefault="00B30EC7" w:rsidP="00C828D6">
      <w:pPr>
        <w:spacing w:line="360" w:lineRule="auto"/>
        <w:rPr>
          <w:rFonts w:ascii="Arial" w:hAnsi="Arial" w:cs="Arial"/>
          <w:sz w:val="28"/>
          <w:szCs w:val="28"/>
          <w:u w:val="single"/>
          <w:lang w:val="cy-GB"/>
        </w:rPr>
      </w:pPr>
      <w:r w:rsidRPr="009E7311">
        <w:rPr>
          <w:rFonts w:ascii="Arial" w:hAnsi="Arial" w:cs="Arial"/>
          <w:sz w:val="28"/>
          <w:szCs w:val="28"/>
          <w:u w:val="single"/>
          <w:lang w:val="cy-GB"/>
        </w:rPr>
        <w:lastRenderedPageBreak/>
        <w:t>Nod, ffocws a phwrpas yr ymchwil</w:t>
      </w:r>
    </w:p>
    <w:p w14:paraId="628F0695" w14:textId="6BA12645" w:rsidR="00116594" w:rsidRPr="009E7311" w:rsidRDefault="00F83705" w:rsidP="00C828D6">
      <w:pPr>
        <w:spacing w:line="360" w:lineRule="auto"/>
        <w:rPr>
          <w:rFonts w:ascii="Arial" w:hAnsi="Arial" w:cs="Arial"/>
          <w:shd w:val="clear" w:color="auto" w:fill="FFFFFF"/>
          <w:lang w:val="cy-GB"/>
        </w:rPr>
      </w:pPr>
      <w:r w:rsidRPr="009E7311">
        <w:rPr>
          <w:rFonts w:ascii="Arial" w:hAnsi="Arial" w:cs="Arial"/>
          <w:lang w:val="cy-GB"/>
        </w:rPr>
        <w:t xml:space="preserve">Nod yr aseiniad yma yw cynnal ymchwil er mwyn cael canlyniad i’n cwestiwn ymchwil ac i adrodd yn ôl ar y canfyddiadau.  Rydym ni wedi cymryd amser i ddewis cwestiwn sydd o ddiddordeb i ni, sy'n rhywbeth yr ydym ni yn edrych ymlaen at wneud datblygiad ynddo.  Bydd hyn yn fuddiol ar gyfer ein hymarfer proffesiynol wrth i ni symud ymlaen.   Rydym ni eisiau dysgu mwy o wybodaeth ac ehangu ein dealltwriaeth o feini prawf llwyddiant (MPLl) a sut caiff meini prawf ei ddefnyddio yn y dosbarth er budd y plant.  Roedd hyn yn darged ar gyfer un o fy adfyfyrion wythnosol er mwyn gwella fy agwedd a strategaethau er mwyn eu defnyddio yn y dosbarth.  </w:t>
      </w:r>
      <w:r w:rsidR="00730857" w:rsidRPr="009E7311">
        <w:rPr>
          <w:rFonts w:ascii="Arial" w:hAnsi="Arial" w:cs="Arial"/>
          <w:lang w:val="cy-GB"/>
        </w:rPr>
        <w:t xml:space="preserve">Adrodda Symonds (2014) pwysigrwydd bod yna MPLl oherwydd ei fod yn ‘fundamental to achieving success in any project’.  Dangosa hyn ei fod yn werthfawr wrth gwblhau darnau o waith er mwyn gwybod yn union beth sydd angen mynd i mewn iddo.  Mae MPLl a strategaethau eraill asesu ar gyfer dysgu (AagD) yn rhai sydd yn bwysig i ni oherwydd rydym wedi gweld sut effaith mae hyn wedi cael ar blant o’r blaen, felly hoffem ddysgu fwy amdano.  Crëwyd map meddwl am bethau sydd yn ddiddordeb i’r ddwy ohonom ni, ac roedd MPLl yn rhywbeth a oedd wedi codi amryw o weithiau.  </w:t>
      </w:r>
    </w:p>
    <w:p w14:paraId="720B92B5" w14:textId="77777777" w:rsidR="00636450" w:rsidRPr="009E7311" w:rsidRDefault="00636450" w:rsidP="00C828D6">
      <w:pPr>
        <w:spacing w:line="360" w:lineRule="auto"/>
        <w:rPr>
          <w:rFonts w:ascii="Arial" w:hAnsi="Arial" w:cs="Arial"/>
          <w:shd w:val="clear" w:color="auto" w:fill="FFFFFF"/>
          <w:lang w:val="cy-GB"/>
        </w:rPr>
      </w:pPr>
      <w:r w:rsidRPr="009E7311">
        <w:rPr>
          <w:rFonts w:ascii="Arial" w:hAnsi="Arial" w:cs="Arial"/>
          <w:shd w:val="clear" w:color="auto" w:fill="FFFFFF"/>
          <w:lang w:val="cy-GB"/>
        </w:rPr>
        <w:t xml:space="preserve">Byddaf yn cynnal fy ymchwil yn fy ysgol leoliad ar gyfer PAP 3.  Mae hyn mewn ardal yn awdurdod lleol Penfro, dref ar lan y môr.  Mae canran o blant sy'n gymwys ar gyfer derbyn prydau ysgol am ddim yn is na’r cyfartaledd cenedlaethol, gyda 12% yn gymwys.  Mae gan yr ysgol clwb brecwast sy'n cael ei fynychu gan rhai plant, a chlwb ar ôl ysgol fel bod gan y plant rhywle i fynd.  Dim ond 7% o’r plant sydd yn dod o gartref lle Cymraeg yw’r iaith gyntaf, felly mae gwaith drilio iaith ym mhob dosbarth.  Y canran cyfartalog o blant gydag anghenion dysgu ychwanegol yw 21%, ond mae canran yr ysgol yn is gyda 13% o ddisgyblion wedi cael datganiad.  Yn y dosbarth le byddaf yn cynnal yr ymchwil, nid oes plentyn yn dod o gartref lle Cymraeg yw’r iaith gyntaf.  Mae yna 2 disgybl gydag anghenion dysgu ychwanegol.  Mae 3 grŵp gallu yn y dosbarth, ond dim ond un plentyn sydd yn y grŵp gwaelod.  Rydw i’n gwneud yr ymchwil mewn dosbarth o 18 ddisgyblion blwyddyn 6. </w:t>
      </w:r>
    </w:p>
    <w:p w14:paraId="596EB3E4" w14:textId="7EA744E9" w:rsidR="00AD6310" w:rsidRPr="009E7311" w:rsidRDefault="00AD6310" w:rsidP="00C828D6">
      <w:pPr>
        <w:spacing w:line="360" w:lineRule="auto"/>
        <w:rPr>
          <w:rFonts w:ascii="Arial" w:hAnsi="Arial" w:cs="Arial"/>
          <w:shd w:val="clear" w:color="auto" w:fill="FFFFFF"/>
          <w:lang w:val="cy-GB"/>
        </w:rPr>
      </w:pPr>
      <w:r w:rsidRPr="009E7311">
        <w:rPr>
          <w:rFonts w:ascii="Arial" w:hAnsi="Arial" w:cs="Arial"/>
          <w:shd w:val="clear" w:color="auto" w:fill="FFFFFF"/>
          <w:lang w:val="cy-GB"/>
        </w:rPr>
        <w:t xml:space="preserve">Fy ngwestiwn ymchwil i yw ‘Sut </w:t>
      </w:r>
      <w:r w:rsidR="007A2664" w:rsidRPr="009E7311">
        <w:rPr>
          <w:rFonts w:ascii="Arial" w:hAnsi="Arial" w:cs="Arial"/>
          <w:shd w:val="clear" w:color="auto" w:fill="FFFFFF"/>
          <w:lang w:val="cy-GB"/>
        </w:rPr>
        <w:t xml:space="preserve">y gallwn wella </w:t>
      </w:r>
      <w:r w:rsidR="007271AA" w:rsidRPr="009E7311">
        <w:rPr>
          <w:rFonts w:ascii="Arial" w:hAnsi="Arial" w:cs="Arial"/>
          <w:shd w:val="clear" w:color="auto" w:fill="FFFFFF"/>
          <w:lang w:val="cy-GB"/>
        </w:rPr>
        <w:t xml:space="preserve">dealltwriaeth disgyblion gan ddefnyddio strategaethau Asesu ar gyfer </w:t>
      </w:r>
      <w:r w:rsidR="00A44307" w:rsidRPr="009E7311">
        <w:rPr>
          <w:rFonts w:ascii="Arial" w:hAnsi="Arial" w:cs="Arial"/>
          <w:shd w:val="clear" w:color="auto" w:fill="FFFFFF"/>
          <w:lang w:val="cy-GB"/>
        </w:rPr>
        <w:t>D</w:t>
      </w:r>
      <w:r w:rsidR="007271AA" w:rsidRPr="009E7311">
        <w:rPr>
          <w:rFonts w:ascii="Arial" w:hAnsi="Arial" w:cs="Arial"/>
          <w:shd w:val="clear" w:color="auto" w:fill="FFFFFF"/>
          <w:lang w:val="cy-GB"/>
        </w:rPr>
        <w:t>ysgu?’.</w:t>
      </w:r>
    </w:p>
    <w:p w14:paraId="32C1F57F" w14:textId="1CE09CBD" w:rsidR="00D84690" w:rsidRPr="009E7311" w:rsidRDefault="00D84690" w:rsidP="00C828D6">
      <w:pPr>
        <w:spacing w:line="360" w:lineRule="auto"/>
        <w:rPr>
          <w:rFonts w:ascii="Arial" w:hAnsi="Arial" w:cs="Arial"/>
          <w:shd w:val="clear" w:color="auto" w:fill="FFFFFF"/>
          <w:lang w:val="cy-GB"/>
        </w:rPr>
      </w:pPr>
    </w:p>
    <w:p w14:paraId="6FE9C29E" w14:textId="74DC1251" w:rsidR="00D84690" w:rsidRPr="009E7311" w:rsidRDefault="00D84690" w:rsidP="00C828D6">
      <w:pPr>
        <w:spacing w:line="360" w:lineRule="auto"/>
        <w:rPr>
          <w:rFonts w:ascii="Arial" w:hAnsi="Arial" w:cs="Arial"/>
          <w:sz w:val="28"/>
          <w:szCs w:val="28"/>
          <w:u w:val="single"/>
          <w:shd w:val="clear" w:color="auto" w:fill="FFFFFF"/>
          <w:lang w:val="cy-GB"/>
        </w:rPr>
      </w:pPr>
      <w:r w:rsidRPr="009E7311">
        <w:rPr>
          <w:rFonts w:ascii="Arial" w:hAnsi="Arial" w:cs="Arial"/>
          <w:sz w:val="28"/>
          <w:szCs w:val="28"/>
          <w:u w:val="single"/>
          <w:shd w:val="clear" w:color="auto" w:fill="FFFFFF"/>
          <w:lang w:val="cy-GB"/>
        </w:rPr>
        <w:t>Adolygiad llenyddiaeth</w:t>
      </w:r>
    </w:p>
    <w:p w14:paraId="0B2A08BC" w14:textId="77777777" w:rsidR="00D42BD4" w:rsidRPr="009E7311" w:rsidRDefault="00D42BD4" w:rsidP="00C828D6">
      <w:pPr>
        <w:spacing w:line="360" w:lineRule="auto"/>
        <w:rPr>
          <w:rFonts w:ascii="Arial" w:hAnsi="Arial" w:cs="Arial"/>
          <w:lang w:val="cy-GB"/>
        </w:rPr>
      </w:pPr>
      <w:r w:rsidRPr="009E7311">
        <w:rPr>
          <w:rFonts w:ascii="Arial" w:hAnsi="Arial" w:cs="Arial"/>
          <w:lang w:val="cy-GB"/>
        </w:rPr>
        <w:t xml:space="preserve">Wrth i mi drafod gyda fy mentor dosbarth yn y dosbarth leoliad, rydw i wedi cael gwybod sut y maen nhw’n gwneud AagD.  Dywedon nhw eu bod nhw wedi treialu gyda ffyrdd amrywiol o sut mae rhoi MPLl a beth sydd yn eu helpu.  Dywedon nhw eu bod yn gweld bod cael y grŵp top i drafod eu MPLl a’i lenwi i mewn yn annibynnol wedi bod yn help wrth iddyn nhw ddeall </w:t>
      </w:r>
      <w:r w:rsidRPr="009E7311">
        <w:rPr>
          <w:rFonts w:ascii="Arial" w:hAnsi="Arial" w:cs="Arial"/>
          <w:lang w:val="cy-GB"/>
        </w:rPr>
        <w:lastRenderedPageBreak/>
        <w:t>yn union beth sydd yn cael ei wneud, lle gyda’r grwpiau eraill mae’n fwy o help i drafod yr hyn sy'n cael ei rhoi iddyn nhw.  Gobeithiaf yn fy ymchwil i ddarganfod fwy amdano hyn.  (Thomas, 2022)</w:t>
      </w:r>
    </w:p>
    <w:p w14:paraId="04A46DCF" w14:textId="77777777" w:rsidR="00A65FEF" w:rsidRPr="009E7311" w:rsidRDefault="00A65FEF" w:rsidP="00C828D6">
      <w:pPr>
        <w:spacing w:line="360" w:lineRule="auto"/>
        <w:rPr>
          <w:rFonts w:ascii="Arial" w:hAnsi="Arial" w:cs="Arial"/>
          <w:lang w:val="cy-GB"/>
        </w:rPr>
      </w:pPr>
      <w:r w:rsidRPr="009E7311">
        <w:rPr>
          <w:rFonts w:ascii="Arial" w:hAnsi="Arial" w:cs="Arial"/>
          <w:lang w:val="cy-GB"/>
        </w:rPr>
        <w:t xml:space="preserve">Mae ymchwil John Hattie wedi bod yn un sydd wedi dylanwadu ar fy ymchwil.  Mae hyn oherwydd ei fod yn amlinellu pwysigrwydd bod plant yn gweld sut mae ‘llwyddiant’ yn edrych, ac yn cael eu harwain yno.  Sut y maen nhw am gyrraedd yno heb wybod sut? (Loehr, 2015) Dywed Hattie mewn cyfweliad ‘Learning intentions and success criteria’, bod bwriadau dysgu ddim yn gallu bodloni heb MPLl.  Dydi’r dysgu ddim yn gallu digwydd os nad oes MPLl mewn lle sy'n dangos sut y maen nhw’n cael i’r fan terfynol.  Mae modelu yn rhywbeth sy'n holl bwysig er mwyn dangos hyn hefyd.  Mae angen i ni ddangos iddyn nhw sut rydym ni’n cyrraedd y fan yno er mwyn rhoi cyfleoedd iddyn nhw wneud.  </w:t>
      </w:r>
    </w:p>
    <w:p w14:paraId="03DB9E1B" w14:textId="77777777" w:rsidR="002471AA" w:rsidRPr="009E7311" w:rsidRDefault="002471AA" w:rsidP="00C828D6">
      <w:pPr>
        <w:spacing w:line="360" w:lineRule="auto"/>
        <w:rPr>
          <w:rFonts w:ascii="Arial" w:hAnsi="Arial" w:cs="Arial"/>
          <w:lang w:val="cy-GB"/>
        </w:rPr>
      </w:pPr>
      <w:r w:rsidRPr="009E7311">
        <w:rPr>
          <w:rFonts w:ascii="Arial" w:hAnsi="Arial" w:cs="Arial"/>
          <w:lang w:val="cy-GB"/>
        </w:rPr>
        <w:t>Caiff hyn ei atgyfnerthu gan bapur ymchwil gan Salisu a Ransom (2014) a anogir modelu pan mae’n dod i ddysgu.  Mae hyn yn bwysig oherwydd ei fod yn dangos i’r plant yn union beth yw’r disgwyliadau ganddyn nhw a beth sydd angen iddyn nhw ei wneud er mwyn cwblhau’r dasg yn llwyddiannus.  Mae hyn yn rhywbeth yr ydw i wedi ei weld yn cael ei rhoi mewn lle yn yr ysgolion oherwydd bod y plant yn dysgu sut mae gwneud yr hyn sydd angen iddyn nhw wneud oherwydd eu bod nhw wedi arsylwi sut mae ei wneud yn gywir.  Noda bod yna lawer o ddulliau sydd yn dangos sut mae modelu yn gywir, ac mae hyn yn rhywbeth sydd yn bwysig wrth ystyried MPLl.  Os nid yw’r plant yn gwybod sut mae cario pethau allan sut gallen ni ddisgwyl iddyn nhw ei wneud?</w:t>
      </w:r>
    </w:p>
    <w:p w14:paraId="3BA44884" w14:textId="77777777" w:rsidR="002B3551" w:rsidRPr="009E7311" w:rsidRDefault="002B3551" w:rsidP="00C828D6">
      <w:pPr>
        <w:spacing w:line="360" w:lineRule="auto"/>
        <w:rPr>
          <w:rFonts w:ascii="Arial" w:hAnsi="Arial" w:cs="Arial"/>
          <w:lang w:val="cy-GB"/>
        </w:rPr>
      </w:pPr>
      <w:r w:rsidRPr="009E7311">
        <w:rPr>
          <w:rFonts w:ascii="Arial" w:hAnsi="Arial" w:cs="Arial"/>
          <w:lang w:val="cy-GB"/>
        </w:rPr>
        <w:t xml:space="preserve">Er hyn, mae yna ymchwil sy'n mynd yn erbyn MPLl.  Noda ddamcaniaeth Maria Montessori bod plant angen bod yn rhydd i ddysgu pethau yn annibynnol, a bod unrhyw ddylanwad sy'n cael ei rhoi gan oedolion sydd ddim i wneud gyda nhw yn arsylwi yn gallu bod yn niweidiol ar eu dysgu nhw.  (Pound, 2008) Dangosa hyn ei fod yn bwysig gan Montessori ein bod yn arsylwi plant ac yn gweld beth yw eu ffordd naturiol nhw o weithio yn lle eu gorfodi nhw i weithio mewn ffordd benodol.  Byddai defnyddio MPLl, yn y ffordd a noda Hattie, yn cyferbynnu hyn yn llwyr.  Dywed Hattie ei fod yn bwysig i blant wybod beth sydd angen iddyn nhw ei wneud fel eu bod yn gallu dysgu o’r profiad a datblygu dysgu nhw eu hun oherwydd eu bod yn gwybod beth yw’r camau sydd angen cymryd er mwyn cyrraedd y darn terfynol; noda Montessori bod dim darn terfynol, dim ond bod y plant yn dysgu rhywbeth.  </w:t>
      </w:r>
    </w:p>
    <w:p w14:paraId="06217D57" w14:textId="77777777" w:rsidR="00607314" w:rsidRPr="009E7311" w:rsidRDefault="00607314" w:rsidP="00C828D6">
      <w:pPr>
        <w:spacing w:line="360" w:lineRule="auto"/>
        <w:rPr>
          <w:rFonts w:ascii="Arial" w:hAnsi="Arial" w:cs="Arial"/>
          <w:lang w:val="cy-GB"/>
        </w:rPr>
      </w:pPr>
      <w:r w:rsidRPr="009E7311">
        <w:rPr>
          <w:rFonts w:ascii="Arial" w:hAnsi="Arial" w:cs="Arial"/>
          <w:lang w:val="cy-GB"/>
        </w:rPr>
        <w:t xml:space="preserve">Caiff ein hymchwil hefyd ei ddylanwadu gan ymchwil ac sy'n adrodd pwysigrwydd bod darpar athrawon yn cynllunio ac yn addysgu mewn ffyrdd sy'n dangos wrth y plant yn union beth sydd angen cael ei wneud a sut mae ei weithredu.  Anoga strategaethau AagD fel eu bod yn gallu mynd ymlaen a chwblhau’r gwaith yn llwyddiannus.  Un llyfr sydd wedi bod yn ddefnyddiol wrth ymchwilio i hyn yw’r erthygl ‘developing pupils’ success criteria in the </w:t>
      </w:r>
      <w:r w:rsidRPr="009E7311">
        <w:rPr>
          <w:rFonts w:ascii="Arial" w:hAnsi="Arial" w:cs="Arial"/>
          <w:lang w:val="cy-GB"/>
        </w:rPr>
        <w:lastRenderedPageBreak/>
        <w:t xml:space="preserve">classroom’.  Dywed bod angen cynllunio  mewn ffordd sy'n rhoi cyfleoedd i ni AagD er mwyn sicrhau bod y plant yn deall.  Mae eu hymchwil nhw wedi'i seilio ar sicrhau bod cynllunio yn cael ei wneud gydag asesu fel pwyslais o hyd.  Golygir hyn bod darpar athrawon yn gallu annog deilliannau dysgu yn effeithlon.  Roedd hyn yn rhywbeth pwysig ar gyfer fy ymchwil oherwydd fy mod i eisiau gweld sut mae AagD yn help mawr i blant wrth iddyn nhw addysgu.  </w:t>
      </w:r>
    </w:p>
    <w:p w14:paraId="75F92E66" w14:textId="77777777" w:rsidR="00CA4ADF" w:rsidRPr="009E7311" w:rsidRDefault="00CA4ADF" w:rsidP="00C828D6">
      <w:pPr>
        <w:spacing w:line="360" w:lineRule="auto"/>
        <w:rPr>
          <w:rFonts w:ascii="Arial" w:hAnsi="Arial" w:cs="Arial"/>
          <w:lang w:val="cy-GB"/>
        </w:rPr>
      </w:pPr>
      <w:r w:rsidRPr="009E7311">
        <w:rPr>
          <w:rFonts w:ascii="Arial" w:hAnsi="Arial" w:cs="Arial"/>
          <w:lang w:val="cy-GB"/>
        </w:rPr>
        <w:t xml:space="preserve">Noda erthygl ESTYN enghreifftiau o arfer da wrth feddwl am ba strategaethau AagD sy'n gallu cael eu defnyddio.  Mae’r rhain wedi bod yn fuddiol wrth i mi geisio ymchwilio i ba strategaethau i’w ddefnyddio yn fy arfer er mwyn ei wella.  Dywed adroddiad ‘Asesu ar gyfer dysgu a medrau meddwl’ (2018) bod dulliau yn cael ei ddatblygu yn ddosbarthiadau gwaelod yr ysgol, ac sy'n beth da oherwydd bod y plant yn ymgyfarwyddo gyda’r rhain ac yn dod i weld sut maent yn gweithio.  Adrodda hefyd bwysigrwydd bod asesu cyfoedion yn cael ei hannog yn yr ysgol er mwyn sicrhau bod y plant yn gallu rhannu adborth. </w:t>
      </w:r>
    </w:p>
    <w:p w14:paraId="62F8FD85" w14:textId="77777777" w:rsidR="00663681" w:rsidRPr="009E7311" w:rsidRDefault="00663681" w:rsidP="00C828D6">
      <w:pPr>
        <w:spacing w:line="360" w:lineRule="auto"/>
        <w:rPr>
          <w:rFonts w:ascii="Arial" w:hAnsi="Arial" w:cs="Arial"/>
          <w:lang w:val="cy-GB"/>
        </w:rPr>
      </w:pPr>
      <w:r w:rsidRPr="009E7311">
        <w:rPr>
          <w:rFonts w:ascii="Arial" w:hAnsi="Arial" w:cs="Arial"/>
          <w:lang w:val="cy-GB"/>
        </w:rPr>
        <w:t>Erthygl arall sydd ar ESTYN sy'n dangos arfer da yw’r erthygl ‘defnyddio asesu ar gyfer dysgu er mwyn cau’r blychau yn dysgu’r disgyblion’ (2017).  Noda'r erthygl yma bod defnydd AagD yn y dosbarth yn helpu sicrhau bod pob plentyn yn cael cyfle teg er mwyn cyrraedd eu llawn botensial ac i lwyddo yn yr hyn y maen nhw yn ei wneud.   Un agwedd o’r ymchwil yma sydd wedi cael ei weld yn fy ysgol ydi bod disgyblion mwy abl, yn enwedig ym mlwyddyn chwech, yn cael eu hannog i ysgrifennu beth yw eu camau nesaf.  Byddai hyn yn gweithio oherwydd bod y plant yn cymryd cyfrifoldeb dros eu dysgu ac yn gwybod sut i ddatblygu.  Caiff hyn ei atgyfnerthu gan y llyfr ‘Forest Schools in Practice’ lle anogir bod plant yn cael rhyddid i gymryd eu dysgu i mewn i’w dwylo nhw eu hunain ac felly drwy allu creu MPLl yn annibynnol maent yn deall sut mae cyflawni’r dasg. (2016)</w:t>
      </w:r>
    </w:p>
    <w:p w14:paraId="51BDFDDF" w14:textId="77777777" w:rsidR="00BB13E0" w:rsidRPr="009E7311" w:rsidRDefault="00BB13E0" w:rsidP="00C828D6">
      <w:pPr>
        <w:spacing w:line="360" w:lineRule="auto"/>
        <w:rPr>
          <w:rFonts w:ascii="Arial" w:hAnsi="Arial" w:cs="Arial"/>
          <w:lang w:val="cy-GB"/>
        </w:rPr>
      </w:pPr>
      <w:r w:rsidRPr="009E7311">
        <w:rPr>
          <w:rFonts w:ascii="Arial" w:hAnsi="Arial" w:cs="Arial"/>
          <w:lang w:val="cy-GB"/>
        </w:rPr>
        <w:t xml:space="preserve">Darn arall o ymchwil sy'n hanfodol wrth i ymarferwyr trafod AagD ac yn datblygu strategaethau er mwyn gallu rhoi hyn i mewn i ymarfer.  Hwn yw’r canllawiau gan y Llywodraeth a chafwyd ei gyhoeddi yn 2013.  Mae’n amlinellu manylion am AagD a sut caiff y dulliau yma ei ddefnyddio ar lawr y dosbarth er mwyn asesu’r plant.  Mae yna hefyd rhestr o strategaethau sy'n gallu cael ei ddefnyddio.  Mae hyn yn beth da er mwyn sicrhau bod yr ymarferwyr yn ymwybodol o beth sydd angen cael ei wneud er mwyn gallu cario AagD allan.  </w:t>
      </w:r>
    </w:p>
    <w:p w14:paraId="02745579" w14:textId="77777777" w:rsidR="00F85258" w:rsidRPr="009E7311" w:rsidRDefault="00F85258" w:rsidP="00C828D6">
      <w:pPr>
        <w:spacing w:line="360" w:lineRule="auto"/>
        <w:rPr>
          <w:rFonts w:ascii="Arial" w:hAnsi="Arial" w:cs="Arial"/>
          <w:lang w:val="cy-GB"/>
        </w:rPr>
      </w:pPr>
      <w:r w:rsidRPr="009E7311">
        <w:rPr>
          <w:rFonts w:ascii="Arial" w:hAnsi="Arial" w:cs="Arial"/>
          <w:lang w:val="cy-GB"/>
        </w:rPr>
        <w:t xml:space="preserve">Cafwyd darn o ymchwil ei gynnal gan Dylan Wiliam gyda chymorth y BBC wrth iddyn nhw wneud cyfres dau ran ar y teledu o’r enw ‘The Classroom Experiment’.  Roedd hyn yn gyfres a dangosa bod cyflwyno strategaethau i mewn i’r dosbarth yn werthfawr dim ots beth yw oed y plant.  Rydym ni yn gweld hyn yn y sioe wrth i Hattie fynd i mewn i ddosbarth o ddisgyblion blwyddyn 8 ac yn gwneud arbrawf gyda nhw er mwyn gweld os gallai gwelliant cael ei wneud wrth iddynt gael strategaethau gwahanol o gyflwyno MPLl ac AagD.  Cafodd y </w:t>
      </w:r>
      <w:r w:rsidRPr="009E7311">
        <w:rPr>
          <w:rFonts w:ascii="Arial" w:hAnsi="Arial" w:cs="Arial"/>
          <w:lang w:val="cy-GB"/>
        </w:rPr>
        <w:lastRenderedPageBreak/>
        <w:t xml:space="preserve">rhaglen ei hysbrydoli gan ymchwil roedd Dylan Wiliam wedi ei gynnal o’r blaen amdano strategaethau AagD.  </w:t>
      </w:r>
    </w:p>
    <w:p w14:paraId="4E85878D" w14:textId="4E9698E5" w:rsidR="00115D23" w:rsidRPr="009E7311" w:rsidRDefault="0063221A" w:rsidP="00C828D6">
      <w:pPr>
        <w:spacing w:line="360" w:lineRule="auto"/>
        <w:rPr>
          <w:rFonts w:ascii="Arial" w:hAnsi="Arial" w:cs="Arial"/>
          <w:sz w:val="28"/>
          <w:szCs w:val="28"/>
          <w:u w:val="single"/>
          <w:lang w:val="cy-GB"/>
        </w:rPr>
      </w:pPr>
      <w:r w:rsidRPr="009E7311">
        <w:rPr>
          <w:rFonts w:ascii="Arial" w:hAnsi="Arial" w:cs="Arial"/>
          <w:sz w:val="28"/>
          <w:szCs w:val="28"/>
          <w:u w:val="single"/>
          <w:lang w:val="cy-GB"/>
        </w:rPr>
        <w:t>Astudiaeth gwers</w:t>
      </w:r>
    </w:p>
    <w:p w14:paraId="19244589" w14:textId="77777777" w:rsidR="00E22D53" w:rsidRPr="009E7311" w:rsidRDefault="00E22D53" w:rsidP="00C828D6">
      <w:pPr>
        <w:spacing w:line="360" w:lineRule="auto"/>
        <w:rPr>
          <w:rFonts w:ascii="Arial" w:hAnsi="Arial" w:cs="Arial"/>
          <w:lang w:val="cy-GB"/>
        </w:rPr>
      </w:pPr>
      <w:r w:rsidRPr="009E7311">
        <w:rPr>
          <w:rFonts w:ascii="Arial" w:hAnsi="Arial" w:cs="Arial"/>
          <w:lang w:val="cy-GB"/>
        </w:rPr>
        <w:t>Wrth ddarllen gwaith Peter Dudley (2014), rwyf wedi dysgu beth yw astudiaeth gwers a pham ei fod yn cael ei ddefnyddio.  Astudiaeth gwers ydi cyfres o wersi sydd yn canolbwyntio ar ddatblygiad athrawon.  Bydd athrawon yn cydweithio ar y gwersi er mwyn datblygu dulliau sy'n gwella dealltwriaeth ac addysgu’r disgyblion er mwyn rhannu’r canfyddiadau yma gydag athrawon eraill yn y maes.    Maent yn edrych yn ôl ar y gwersi a addysgwyd ac yn asesu’r ffordd mae’r dysgu a’r addysgu wedi mynd er mwyn gweld ffyrdd o wella.  Dywed fod hyn yn ddull effeithiol iawn ar gyfer datblygu strategaethau AagD, sy'n berthnasol i fy ymchwil.</w:t>
      </w:r>
    </w:p>
    <w:p w14:paraId="77A04A68" w14:textId="77777777" w:rsidR="00297F10" w:rsidRPr="009E7311" w:rsidRDefault="00297F10" w:rsidP="00C828D6">
      <w:pPr>
        <w:spacing w:line="360" w:lineRule="auto"/>
        <w:rPr>
          <w:rFonts w:ascii="Arial" w:hAnsi="Arial" w:cs="Arial"/>
          <w:lang w:val="cy-GB"/>
        </w:rPr>
      </w:pPr>
      <w:r w:rsidRPr="009E7311">
        <w:rPr>
          <w:rFonts w:ascii="Arial" w:hAnsi="Arial" w:cs="Arial"/>
          <w:lang w:val="cy-GB"/>
        </w:rPr>
        <w:t xml:space="preserve">Noda, mewn erthygl gan Ozdemir, bod y dull o ddefnyddio astudiaeth gwers wedi bod yn un sydd wedi ei brofi yn effeithiol.  Mewn astudiaeth gydag athrawon, noda eu bod wedi ei weld i fod yn ffordd dda o gyd weithio, a drwy edrych yn ôl ar y gwersi yr oedden nhw wedi ei haddysgu, roedden nhw wedi gweld ffyrdd i wella dealltwriaeth y plant lle'r oedd yna flychau yn yr addysgu.  Roedd hyn yn bwysig ar gyfer eu hymarfer fel eu bod yn gallu gwella ar gyfer addysgu o’r hyn ymlaen.  </w:t>
      </w:r>
    </w:p>
    <w:p w14:paraId="33F6C944" w14:textId="1B6E3DFB" w:rsidR="002E03E7" w:rsidRPr="009E7311" w:rsidRDefault="00DB5A64" w:rsidP="00C828D6">
      <w:pPr>
        <w:spacing w:line="360" w:lineRule="auto"/>
        <w:rPr>
          <w:rFonts w:ascii="Arial" w:hAnsi="Arial" w:cs="Arial"/>
          <w:lang w:val="cy-GB"/>
        </w:rPr>
      </w:pPr>
      <w:r w:rsidRPr="009E7311">
        <w:rPr>
          <w:rFonts w:ascii="Arial" w:hAnsi="Arial" w:cs="Arial"/>
          <w:lang w:val="cy-GB"/>
        </w:rPr>
        <w:t xml:space="preserve">Credaf fod astudiaeth gwers yn ddull sy'n gweithio yn dda ar gyfer athrawon sydd newydd gymhwyso neu athrawon sy'n hoff o wneud ymchwil er mwyn darganfod dulliau newydd.  Caiff y cred hon ei chefnogi gan ymchwil sydd wedi dod o erthygl a oedd yn seiliedig ar ymchwil astudiaeth wers.  Yn yr ymchwil yma, roedd athrawon newydd a rhai profiadol wedi gweld eu bod nhw yn gallu buddio o gymryd rhan.  Mae hyn oherwydd eu bod wedi gallu edrych yn ôl ar y ffordd yr oedden nhw wedi ymarfer ac yn gallu gweld yr hyn a ddigwyddodd.  </w:t>
      </w:r>
      <w:r w:rsidR="00B1427B" w:rsidRPr="009E7311">
        <w:rPr>
          <w:rFonts w:ascii="Arial" w:hAnsi="Arial" w:cs="Arial"/>
          <w:lang w:val="cy-GB"/>
        </w:rPr>
        <w:t>(</w:t>
      </w:r>
      <w:r w:rsidR="00AC142E" w:rsidRPr="009E7311">
        <w:rPr>
          <w:rFonts w:ascii="Arial" w:hAnsi="Arial" w:cs="Arial"/>
          <w:lang w:val="cy-GB"/>
        </w:rPr>
        <w:t>Coenders, 2018</w:t>
      </w:r>
      <w:r w:rsidR="00B1427B" w:rsidRPr="009E7311">
        <w:rPr>
          <w:rFonts w:ascii="Arial" w:hAnsi="Arial" w:cs="Arial"/>
          <w:lang w:val="cy-GB"/>
        </w:rPr>
        <w:t>)</w:t>
      </w:r>
    </w:p>
    <w:p w14:paraId="1BD7D401" w14:textId="77777777" w:rsidR="006E1A62" w:rsidRPr="009E7311" w:rsidRDefault="006E1A62" w:rsidP="00C828D6">
      <w:pPr>
        <w:spacing w:line="360" w:lineRule="auto"/>
        <w:rPr>
          <w:rFonts w:ascii="Arial" w:hAnsi="Arial" w:cs="Arial"/>
          <w:lang w:val="cy-GB"/>
        </w:rPr>
      </w:pPr>
      <w:r w:rsidRPr="009E7311">
        <w:rPr>
          <w:rFonts w:ascii="Arial" w:hAnsi="Arial" w:cs="Arial"/>
          <w:lang w:val="cy-GB"/>
        </w:rPr>
        <w:t xml:space="preserve">Un pwynt rwyf wedi darllen sy'n gwrthdaro effaith astudiaeth gwers yw erthygl Sachs (2006), sy'n adrodd dyfyniadau gan athro, a dywed fod angen hyblygrwydd wrth addysgu.  Noda bod weithiau ei fod yn haws newid y ffordd yr ydym wedi ein hyfforddi, yn lle edrych ar y ffordd yr ydym yn ymarfer.  Gallai hyn ei wneud yn anodd i ni edrych yn ôl ar ein hymarfer a beirniadu ein hymarfer oherwydd y bai sydd ar y ffordd yr ydym wedi ein hyfforddi yn lle sut rydym yn ymddwyn.  </w:t>
      </w:r>
    </w:p>
    <w:p w14:paraId="4592A99B" w14:textId="6B08222A" w:rsidR="00415A44" w:rsidRPr="009E7311" w:rsidRDefault="00014421" w:rsidP="00C828D6">
      <w:pPr>
        <w:spacing w:line="360" w:lineRule="auto"/>
        <w:rPr>
          <w:rFonts w:ascii="Arial" w:hAnsi="Arial" w:cs="Arial"/>
          <w:lang w:val="cy-GB"/>
        </w:rPr>
      </w:pPr>
      <w:r w:rsidRPr="009E7311">
        <w:rPr>
          <w:rFonts w:ascii="Arial" w:hAnsi="Arial" w:cs="Arial"/>
          <w:lang w:val="cy-GB"/>
        </w:rPr>
        <w:t xml:space="preserve">Wrth i mi fynd ati i gynnal astudiaeth wers fy hun, mae angen ystyried y cyfranogwyr y byddwn eisiau yn yr ymchwil.  Er mwyn gwneud hyn, byddaf yn dewis tri disgybl o fy nosbarth.  Bydd y tri disgybl yma yn cael eu dewis o’u grwpiau gallu nhw, hynny yw un disgybl MATh, un disgybl llai abl ac un disgybl ar y trywydd iawn.  Byddant yn cael eu dewis </w:t>
      </w:r>
      <w:r w:rsidRPr="009E7311">
        <w:rPr>
          <w:rFonts w:ascii="Arial" w:hAnsi="Arial" w:cs="Arial"/>
          <w:lang w:val="cy-GB"/>
        </w:rPr>
        <w:lastRenderedPageBreak/>
        <w:t xml:space="preserve">ar hap. Penderfynais ar hyn yn seiliedig ar ddarn sydd wedi ei hadrodd yn y llyfr ‘The Good Research Guide’.  Yn y llyfr, mae’n nodi gwybodaeth am sut mae dewis siampl, a’r wahanol fathau o siampl.  Yr un yr oeddwn eisiau oedd siampl ‘representative’ oherwydd roeddwn i eisiau dewis siampl oedd yn mynd i fod yn dangos dystiolaeth gorau o’r dosbarth.  </w:t>
      </w:r>
      <w:r w:rsidR="00DA5382" w:rsidRPr="009E7311">
        <w:rPr>
          <w:rFonts w:ascii="Arial" w:hAnsi="Arial" w:cs="Arial"/>
          <w:lang w:val="cy-GB"/>
        </w:rPr>
        <w:t>Mae hyn yn enghraifft o ymchwil ansoddol oherwydd fy mod yn edrych i wneud ymchwil sy'n mynd i fod o ansawdd da ac sy'n dangos cyfartaledd y dosbarth yn lle ceisio gynnal yr ymchwil gyda nifer fwy o bobl (ymchwil meintiol). (Holmes, 2020)  Roeddwn i'n credu ei fod yn bwysig cael un disgybl o bob grŵp oherwydd ei fod yn gallu dangos sut mae canlyniadau yn newid wrth i allu newid, e.e.. efallai bod plant MATh yn llai dibynnol ar MPLl neu ei angen mewn ffordd wahanol i beth mae plant llai abl angen.</w:t>
      </w:r>
    </w:p>
    <w:p w14:paraId="187C54A9" w14:textId="77777777" w:rsidR="005D61A4" w:rsidRPr="009E7311" w:rsidRDefault="005D61A4" w:rsidP="00C828D6">
      <w:pPr>
        <w:spacing w:line="360" w:lineRule="auto"/>
        <w:rPr>
          <w:rFonts w:ascii="Arial" w:hAnsi="Arial" w:cs="Arial"/>
          <w:lang w:val="cy-GB"/>
        </w:rPr>
      </w:pPr>
      <w:r w:rsidRPr="009E7311">
        <w:rPr>
          <w:rFonts w:ascii="Arial" w:hAnsi="Arial" w:cs="Arial"/>
          <w:lang w:val="cy-GB"/>
        </w:rPr>
        <w:t xml:space="preserve">Fel fy mod yn gallu cynnal yr ymchwil, byddaf yn gwneud gwers lle byddaf yn gosod MPLl i’r plant gan esbonio yn union beth sy'n cael ei ddisgwyl ohonynt, ac yn rhoi hyn ar ddarn o bapur iddynt allu gallu cyfeirio yn ôl ato wrth iddynt wneud y gwaith.   Byddaf hefyd yn mynd drwy’r MPLl ac yn gofyn i’r grŵp top creu MPLl eu hunain er mwyn gwneud iddynt feddwl yn fwy am yr hyn y maen nhw yn ei wneud fel gwaith. </w:t>
      </w:r>
    </w:p>
    <w:p w14:paraId="26336F0A" w14:textId="77777777" w:rsidR="00682EE1" w:rsidRPr="009E7311" w:rsidRDefault="0053743D" w:rsidP="00C828D6">
      <w:pPr>
        <w:spacing w:line="360" w:lineRule="auto"/>
        <w:rPr>
          <w:rFonts w:ascii="Arial" w:hAnsi="Arial" w:cs="Arial"/>
          <w:lang w:val="cy-GB"/>
        </w:rPr>
      </w:pPr>
      <w:r w:rsidRPr="009E7311">
        <w:rPr>
          <w:rFonts w:ascii="Arial" w:hAnsi="Arial" w:cs="Arial"/>
          <w:lang w:val="cy-GB"/>
        </w:rPr>
        <w:t xml:space="preserve">Y rhan gyntaf o astudiaeth gwers yw cynnal y wers, a'i recordio.  Mae myfyrio yn ôl ar rywbeth yr ydym wedi ei wneud o’r blaen yn rhywbeth ac sy'n bwysig oherwydd, fel y noda Warwick (et. al., 2016), mae’r wybodaeth sy'n dod allan ohono yn werthfawr iawn.  Mae hyn oherwydd mae edrych yn ôl ar rywbeth yn effeithiol, ond drwy recordio’r gwersi, gallen mynd yn ôl a dadansoddi darnau mwy ac mewn mwy o fanylder.  Bydd hyn, mewn tro, yn effeithio ar ein gallu i wella ein hymarfer ac i’w haddasu.   Mae hyn oherwydd ein bod yn  gallu gweld pethau yr oedden ni wedi methu; yn y testun yma, efallai gweld pethau mae’r disgyblion yn ei wneud. </w:t>
      </w:r>
      <w:r w:rsidR="00E369EA" w:rsidRPr="009E7311">
        <w:rPr>
          <w:rFonts w:ascii="Arial" w:hAnsi="Arial" w:cs="Arial"/>
          <w:lang w:val="cy-GB"/>
        </w:rPr>
        <w:t xml:space="preserve"> </w:t>
      </w:r>
      <w:r w:rsidR="00682EE1" w:rsidRPr="009E7311">
        <w:rPr>
          <w:rFonts w:ascii="Arial" w:hAnsi="Arial" w:cs="Arial"/>
          <w:lang w:val="cy-GB"/>
        </w:rPr>
        <w:t xml:space="preserve">Er hyn, wrth wneud astudiaeth gwers lle rydych yn arsylwi eich gwers, mae angen bod yn ofalus ar yr hyn yr ydym yn defnyddio fel data.  Noda erthygl gan Kawulich (2012) bod angen bod yn ofalus wrth chwilio er mwyn sicrhau ein bod yn cofnodi data sy'n gywir.  Er enghraifft, efallai ein bod yn edrych ar ffordd mae plentyn yn teimlo, ond nid ydym yn gallu gwybod sut maen nhw’n teimlo wrth eu harsylwi oherwydd nid ydyn nhw yn mynegi hynny. </w:t>
      </w:r>
    </w:p>
    <w:p w14:paraId="2AFEDFF1" w14:textId="77777777" w:rsidR="00DC4907" w:rsidRPr="009E7311" w:rsidRDefault="00DC4907" w:rsidP="00C828D6">
      <w:pPr>
        <w:spacing w:line="360" w:lineRule="auto"/>
        <w:rPr>
          <w:rFonts w:ascii="Arial" w:hAnsi="Arial" w:cs="Arial"/>
          <w:lang w:val="cy-GB"/>
        </w:rPr>
      </w:pPr>
      <w:r w:rsidRPr="009E7311">
        <w:rPr>
          <w:rFonts w:ascii="Arial" w:hAnsi="Arial" w:cs="Arial"/>
          <w:lang w:val="cy-GB"/>
        </w:rPr>
        <w:t xml:space="preserve">Wrth i ni fynd yn ôl i asesu’r wers yr ydym wedi ei harsylwi, defnyddir taflen arsylwi.  O ran fy ymchwil, benderfynais ddefnyddio taflen ymchwil sy'n rhoi syniad o’r hyn yr ydw yn chwilio amdano.  Wrth ddarllen ymchwil, rwyf wedi darllen ei fod yn bwysig wrth gynnal arsylwad ein bod wedi cynllunio am yr hyn y byddant yn ei weld, ond yn gallu addasu i bethau newydd hefyd er mwyn sicrhau nad ydym yn methu unrhywbeth.  (Cyngor Sussex, 2021)   Penderfynais fy mod am ddefnyddio datganiadau yn lle cwestiynau yn fy amserlen arsylwi oherwydd fy mod i eisiau ei gadw yn eithaf caeedig.  Roedd hyn er mwyn gallu ychwanegu </w:t>
      </w:r>
      <w:r w:rsidRPr="009E7311">
        <w:rPr>
          <w:rFonts w:ascii="Arial" w:hAnsi="Arial" w:cs="Arial"/>
          <w:lang w:val="cy-GB"/>
        </w:rPr>
        <w:lastRenderedPageBreak/>
        <w:t xml:space="preserve">manylion yn ystod y cyfweliad wrth edrych am fwy o fanylder oherwydd byddai’r plant wedyn yn gallu mynegi eu teimladau yn ychwanegol. </w:t>
      </w:r>
    </w:p>
    <w:p w14:paraId="37F6340A" w14:textId="77777777" w:rsidR="00472571" w:rsidRPr="009E7311" w:rsidRDefault="00472571" w:rsidP="00C828D6">
      <w:pPr>
        <w:spacing w:line="360" w:lineRule="auto"/>
        <w:rPr>
          <w:rFonts w:ascii="Arial" w:hAnsi="Arial" w:cs="Arial"/>
          <w:lang w:val="cy-GB"/>
        </w:rPr>
      </w:pPr>
      <w:r w:rsidRPr="009E7311">
        <w:rPr>
          <w:rFonts w:ascii="Arial" w:hAnsi="Arial" w:cs="Arial"/>
          <w:lang w:val="cy-GB"/>
        </w:rPr>
        <w:t xml:space="preserve">Dull arall y byddwn yn defnyddio yn ystod fy astudiaeth ymchwil yw cyfweliad grŵp.  Dywed y llyfr ‘Qualitative Research’ bod cyfweliadau yn dull ddefnyddiol iawn, ond mae angen ei ddefnyddio mewn ffordd berthnasol.  Noda bod lawer o bethau sy'n digwydd mewn cyfweliad yn troi i sgwrs sydd efallai ddim yn berthnasol i’r ymchwil, ond mae angen sicrhau bod y canfyddiadau yn gallu cael eu defnyddio er mwyn cael gwelliant. (Brinkmann, 2015) Caiff hyn ei atgyfnerthu gan yr hyn a adrodda’r llyfr ‘Good Research Guide’ wrth iddo ddweud bod cyfweliadau yn ffordd effeithiol o ddarganfod beth yw’r syniadau sydd gan y plant.   </w:t>
      </w:r>
    </w:p>
    <w:p w14:paraId="199BABD3" w14:textId="165BB9E9" w:rsidR="004E58BB" w:rsidRPr="009E7311" w:rsidRDefault="00B46C51" w:rsidP="00C828D6">
      <w:pPr>
        <w:spacing w:line="360" w:lineRule="auto"/>
        <w:rPr>
          <w:rFonts w:ascii="Arial" w:hAnsi="Arial" w:cs="Arial"/>
          <w:lang w:val="cy-GB"/>
        </w:rPr>
      </w:pPr>
      <w:r w:rsidRPr="009E7311">
        <w:rPr>
          <w:rFonts w:ascii="Arial" w:hAnsi="Arial" w:cs="Arial"/>
          <w:lang w:val="cy-GB"/>
        </w:rPr>
        <w:t xml:space="preserve">Un budd sydd i gyfweliad ydi bod y data yn dod yn uniongyrchol o’r cyfranogwyr.  Golyga hyn bod y data yn llawn manylder ac o ansawdd dda.  Dywed yr erthygl ‘Novice researcher: Interviewing Young Children’ bod cyfweliad wedi dod yn ddull sy'n ddylanwadol iawn oherwydd ei fod yn ystyried llais y cyfranogwr, ac yn yr achos yma, llais y plentyn, sy'n rhywbeth pwysig yn yr ysgol.  (Danby et. al., 2011)  Ar y llaw arall dywed y llyfr ‘Research methods in education’ rhai cyfyngiadau defnyddio cyfweld fel dull ymchwil.  Noda ei fod yn anodd weithiau ysgrifennu cwestiynau sy'n addas ac yn berthnasol ar gyfer ein hastudiaeth benodol ni.  Mae hyn oherwydd eu bod nhw angen bod yn ben agored tra hefyd bod yn ddigon caeedig ei fod dal yn berthnasol i'r ymchwil. </w:t>
      </w:r>
      <w:r w:rsidR="00C307F6" w:rsidRPr="009E7311">
        <w:rPr>
          <w:rFonts w:ascii="Arial" w:hAnsi="Arial" w:cs="Arial"/>
          <w:lang w:val="cy-GB"/>
        </w:rPr>
        <w:t>(</w:t>
      </w:r>
      <w:r w:rsidR="00926BCF" w:rsidRPr="009E7311">
        <w:rPr>
          <w:rFonts w:ascii="Arial" w:hAnsi="Arial" w:cs="Arial"/>
          <w:lang w:val="cy-GB"/>
        </w:rPr>
        <w:t>Cohen, 2011</w:t>
      </w:r>
      <w:r w:rsidR="00C307F6" w:rsidRPr="009E7311">
        <w:rPr>
          <w:rFonts w:ascii="Arial" w:hAnsi="Arial" w:cs="Arial"/>
          <w:lang w:val="cy-GB"/>
        </w:rPr>
        <w:t>)</w:t>
      </w:r>
    </w:p>
    <w:p w14:paraId="34F41A74" w14:textId="77777777" w:rsidR="00225E7B" w:rsidRPr="009E7311" w:rsidRDefault="00225E7B" w:rsidP="00C828D6">
      <w:pPr>
        <w:spacing w:line="360" w:lineRule="auto"/>
        <w:rPr>
          <w:rFonts w:ascii="Arial" w:hAnsi="Arial" w:cs="Arial"/>
          <w:lang w:val="cy-GB"/>
        </w:rPr>
      </w:pPr>
      <w:r w:rsidRPr="009E7311">
        <w:rPr>
          <w:rFonts w:ascii="Arial" w:hAnsi="Arial" w:cs="Arial"/>
          <w:lang w:val="cy-GB"/>
        </w:rPr>
        <w:t xml:space="preserve">Wrth ysgrifennu cwestiynau cyfweliad, mae’n bwysig ein bod yn ystyried pethau fel oed a gallu.  Felly wrth eu hysgrifennu, roeddwn i wedi sicrhau i'w hysgrifennu mewn iaith sy'n ddealladwy iddynt.  Roedd hyn er mwyn sicrhau eu bod yn deall beth sy'n digwydd a’u bod yn gallu rhoi’r wybodaeth fanwl.  Roedd hyn yn ystyriaeth moeseg er mwyn sicrhau eu bod yn gwybod yn union beth sy'n digwydd, fel noda yng nghanllawiau BERA. Gweler yr atodiadau ar gyfer y cwestiynau cyfweliad. </w:t>
      </w:r>
    </w:p>
    <w:p w14:paraId="3EB72578" w14:textId="605B2597" w:rsidR="00AD7370" w:rsidRPr="009E7311" w:rsidRDefault="002A5E24" w:rsidP="00C828D6">
      <w:pPr>
        <w:spacing w:line="360" w:lineRule="auto"/>
        <w:rPr>
          <w:rFonts w:ascii="Arial" w:hAnsi="Arial" w:cs="Arial"/>
          <w:lang w:val="cy-GB"/>
        </w:rPr>
      </w:pPr>
      <w:r w:rsidRPr="009E7311">
        <w:rPr>
          <w:rFonts w:ascii="Arial" w:hAnsi="Arial" w:cs="Arial"/>
          <w:lang w:val="cy-GB"/>
        </w:rPr>
        <w:t xml:space="preserve">Ar gyfer myfyrio ar ôl yr astudiaeth gwers, roedd angen cael dull.  Defnyddiais i ddull myfyrio Gibbs, oherwydd fy mod i’n credu ei fod yn ddull myfyrio effeithiol.  Dywed erthygl ‘Learning by doing’ (Gibbs, 1988) bod yna chwech cam angen ei gymryd er mwyn myfyrio yn ôl.  Dewisais y dull yma oherwydd ei fod yn ystyried teimladau plant yn ystod myfyrio yn lle dim ond ffocws ar ffeithiau.  Mae hyn yn bwysig oherwydd roeddwn i’n chwilio am y ffordd orau i gefnogi plant yn y dosbarth.  Un peth arall sy'n dda am y dull yma ydi ei fod yn gwahaniaethu rhwng pethau aeth yn dda a ddim oherwydd weithiau mae’n hawdd iddyn nhw fynd ar goll oherwydd bod yna ffocws ar y ddau.  Ar y llaw arall, credaf na un peth sydd yn anfantais o’r model yma o fyfyrio byddai ei fod yn syml.  Dwi’n credu hyn oherwydd ei fod yn benodol at ddarnau o wybodaeth berthnasol, ac felly fyddai’n hawdd methu pethau y byddai’n bwysig ei hystyried wrth i ni gynnal ymchwil.  </w:t>
      </w:r>
      <w:r w:rsidR="00BF09CC" w:rsidRPr="009E7311">
        <w:rPr>
          <w:rFonts w:ascii="Arial" w:hAnsi="Arial" w:cs="Arial"/>
          <w:lang w:val="cy-GB"/>
        </w:rPr>
        <w:t>(Gibbs model of reflection</w:t>
      </w:r>
      <w:r w:rsidR="00B22516" w:rsidRPr="009E7311">
        <w:rPr>
          <w:rFonts w:ascii="Arial" w:hAnsi="Arial" w:cs="Arial"/>
          <w:lang w:val="cy-GB"/>
        </w:rPr>
        <w:t>, 2019</w:t>
      </w:r>
      <w:r w:rsidR="00BF09CC" w:rsidRPr="009E7311">
        <w:rPr>
          <w:rFonts w:ascii="Arial" w:hAnsi="Arial" w:cs="Arial"/>
          <w:lang w:val="cy-GB"/>
        </w:rPr>
        <w:t>)</w:t>
      </w:r>
      <w:r w:rsidR="00B22516" w:rsidRPr="009E7311">
        <w:rPr>
          <w:rFonts w:ascii="Arial" w:hAnsi="Arial" w:cs="Arial"/>
          <w:lang w:val="cy-GB"/>
        </w:rPr>
        <w:t xml:space="preserve"> </w:t>
      </w:r>
    </w:p>
    <w:p w14:paraId="1399B8CF" w14:textId="77777777" w:rsidR="001C35F5" w:rsidRPr="009E7311" w:rsidRDefault="001C35F5" w:rsidP="00C828D6">
      <w:pPr>
        <w:spacing w:line="360" w:lineRule="auto"/>
        <w:rPr>
          <w:rFonts w:ascii="Arial" w:hAnsi="Arial" w:cs="Arial"/>
          <w:lang w:val="cy-GB"/>
        </w:rPr>
      </w:pPr>
      <w:r w:rsidRPr="009E7311">
        <w:rPr>
          <w:rFonts w:ascii="Arial" w:hAnsi="Arial" w:cs="Arial"/>
          <w:lang w:val="cy-GB"/>
        </w:rPr>
        <w:lastRenderedPageBreak/>
        <w:t xml:space="preserve">Gweler yn yr atodiadau, enghraifft o’r ffurflen myfyrio ddefnyddiais.  Mae yna chwe cwestiwn gwahanol arno, lle rwy'n edrych yn ôl er mwyn gweld beth yr wyf wedi dysgu, sut, beth aeth yn dda, beth aeth ddim yn dda, ayyb.  Credaf fod hyn wedi bod yn ffordd effeithiol  o fyfyrio yn ôl fy ngwers oherwydd fy mod i wedi llwyddo i weld canlyniadau clir. </w:t>
      </w:r>
    </w:p>
    <w:p w14:paraId="78F1BECE" w14:textId="3DE4F50D" w:rsidR="0063221A" w:rsidRPr="009E7311" w:rsidRDefault="0063221A" w:rsidP="00C828D6">
      <w:pPr>
        <w:spacing w:line="360" w:lineRule="auto"/>
        <w:rPr>
          <w:rFonts w:ascii="Arial" w:hAnsi="Arial" w:cs="Arial"/>
          <w:sz w:val="28"/>
          <w:szCs w:val="28"/>
          <w:u w:val="single"/>
          <w:lang w:val="cy-GB"/>
        </w:rPr>
      </w:pPr>
      <w:r w:rsidRPr="009E7311">
        <w:rPr>
          <w:rFonts w:ascii="Arial" w:hAnsi="Arial" w:cs="Arial"/>
          <w:sz w:val="28"/>
          <w:szCs w:val="28"/>
          <w:u w:val="single"/>
          <w:lang w:val="cy-GB"/>
        </w:rPr>
        <w:t>Ystyriaethau moesegol</w:t>
      </w:r>
    </w:p>
    <w:p w14:paraId="5D689ABA" w14:textId="77777777" w:rsidR="00913BFF" w:rsidRPr="009E7311" w:rsidRDefault="00913BFF" w:rsidP="00C828D6">
      <w:pPr>
        <w:spacing w:line="360" w:lineRule="auto"/>
        <w:rPr>
          <w:rFonts w:ascii="Arial" w:hAnsi="Arial" w:cs="Arial"/>
          <w:lang w:val="cy-GB"/>
        </w:rPr>
      </w:pPr>
      <w:r w:rsidRPr="009E7311">
        <w:rPr>
          <w:rFonts w:ascii="Arial" w:hAnsi="Arial" w:cs="Arial"/>
          <w:lang w:val="cy-GB"/>
        </w:rPr>
        <w:t xml:space="preserve">Wrth gynnal astudiaeth, mae angen i ni ei wneud mewn ffordd foesegol.  Fel athrawon, pan mae plant yn dod i’r ysgol, rydyn ni mewn ‘loco parentis’.  Golygir hyn ein bod wedi cymryd cyfrifoldeb yn debyg i’r cyfrifoldeb sydd gan rieni, dros eu plant wrth iddynt ddod i mewn i’r ysgol.  Mae’r plant, yn ogystal â’r rhieni, yn ymddiried ynddon ni i edrych ar eu hol nhw.  (Geiriadur, 2005) Mae hyn yn ei gwneud hi’n bwysicach ein bod yn foesegol o gwmpas y plant.  </w:t>
      </w:r>
    </w:p>
    <w:p w14:paraId="4A3DACB7" w14:textId="77777777" w:rsidR="00B002A8" w:rsidRPr="009E7311" w:rsidRDefault="00B002A8" w:rsidP="00C828D6">
      <w:pPr>
        <w:spacing w:line="360" w:lineRule="auto"/>
        <w:rPr>
          <w:rFonts w:ascii="Arial" w:hAnsi="Arial" w:cs="Arial"/>
          <w:lang w:val="cy-GB"/>
        </w:rPr>
      </w:pPr>
      <w:r w:rsidRPr="009E7311">
        <w:rPr>
          <w:rFonts w:ascii="Arial" w:hAnsi="Arial" w:cs="Arial"/>
          <w:lang w:val="cy-GB"/>
        </w:rPr>
        <w:t xml:space="preserve">Cyn cychwyn yr ymchwil, roedden wedi llenwi ffurflen foeseg i’r brifysgol (gweler atodiadau) er mwyn sicrhau ein bod gyda chaniatâd gan y brifysgol er mwyn cyflawni’r ymchwil.  Noda yng nghanllawiau’r brifysgol bod angen gwneud hyn (UWTSD, 2017).  Felly, ar y ffurflen foeseg, mae’n glir ein bod ni am wneud ymchwil gyda phlant.  Wrth i unrhyw un gwneud hyn, mae’n bwysig ein bod yn cael caniatâd gan rieni, yn ogystal â chydsyniad gan y plant eu hunain.  Adrodda canllawiau BERA (2019), bod angen i ganiatâd fod yn wirfoddol ac yn wybodus.  Mae angen i’r cyfranogwyr deall yr hyn sy'n cael ei wneud yn yr ymchwil a beth sydd angen ei wneud.  Fel ymarferwyr, mae angen i ni esbonio’r hyn sy'n mynd i gael ei wneud gyda’r plant i’r rhieni, er mwyn cael eu caniatâd nhw.  Bydd hyn yn cael ei wneud yn yr achos yma drwy yrru llythyr i’r rhieni yn ogystal â thaflen gwybodaeth er mwyn esbonio’r astudiaeth iddynt.  </w:t>
      </w:r>
    </w:p>
    <w:p w14:paraId="0A4529A9" w14:textId="3A2606A2" w:rsidR="00FF4767" w:rsidRPr="009E7311" w:rsidRDefault="00D93410" w:rsidP="00C828D6">
      <w:pPr>
        <w:spacing w:line="360" w:lineRule="auto"/>
        <w:rPr>
          <w:rFonts w:ascii="Arial" w:hAnsi="Arial" w:cs="Arial"/>
          <w:lang w:val="cy-GB"/>
        </w:rPr>
      </w:pPr>
      <w:r w:rsidRPr="009E7311">
        <w:rPr>
          <w:rFonts w:ascii="Arial" w:hAnsi="Arial" w:cs="Arial"/>
          <w:lang w:val="cy-GB"/>
        </w:rPr>
        <w:t xml:space="preserve">Wrth i ni dderbyn cydsyniad gan y plant, bydd angen esbonio iddynt yn union beth fyddem yn gofyn ganddynt a beth fydd yn digwydd.  Mae hyn er mwyn cael eu cydsyniad nhw.  Ystyr cydsyniad ydi math o ganiatâd ar gyfer plant/pobl sydd ddim digon aeddfed i ddeall geirfa fwy cymhleth neu efallai beth fyddai effeithiau cymryd rhan mewn ymchwil. (Veritas Inc, 2014)  Bydd cydsyniad y plant yn cael ei ofyn ar gychwyn yr ymchwil, yn ogystal ag adegau amrywiol drwy gydol y broses ymchwil.  Bydd hyn yn rhoi cyfle i’r plant tynnu allan os nid ydyn nhw eisiau cymryd rhan yn yr astudiaeth dim mwy fel eu bod nhw yn gwybod bod ganddyn nhw ddewis.  Bydd hyn yn cael ei wneud drwy roi cerdyn ar y bwrdd i’r plant, gydag un ochr yn dangos gwyneb gwyrdd, hapus ac ochr arall yn dangos gwyneb coch, trist er mwyn dangos eu bod nhw dal yn hapus neu yn anhapus gyda pharhau gyda’r ymchwil.  Yn ôl yr erthygl ‘Children and school-based research’, dywed pwysigrwydd bod plant yn deall bod ganddyn nhw hawl i beidio gorfod cymryd rhan. </w:t>
      </w:r>
      <w:r w:rsidR="007229EB" w:rsidRPr="009E7311">
        <w:rPr>
          <w:rFonts w:ascii="Arial" w:hAnsi="Arial" w:cs="Arial"/>
          <w:lang w:val="cy-GB"/>
        </w:rPr>
        <w:t>(</w:t>
      </w:r>
      <w:r w:rsidR="00EC25CE" w:rsidRPr="009E7311">
        <w:rPr>
          <w:rFonts w:ascii="Arial" w:hAnsi="Arial" w:cs="Arial"/>
          <w:lang w:val="cy-GB"/>
        </w:rPr>
        <w:t xml:space="preserve">Alldred, </w:t>
      </w:r>
      <w:r w:rsidR="00EC25CE" w:rsidRPr="009E7311">
        <w:rPr>
          <w:rFonts w:ascii="Arial" w:hAnsi="Arial" w:cs="Arial"/>
          <w:i/>
          <w:iCs/>
          <w:lang w:val="cy-GB"/>
        </w:rPr>
        <w:t>et. al.</w:t>
      </w:r>
      <w:r w:rsidR="007229EB" w:rsidRPr="009E7311">
        <w:rPr>
          <w:rFonts w:ascii="Arial" w:hAnsi="Arial" w:cs="Arial"/>
          <w:lang w:val="cy-GB"/>
        </w:rPr>
        <w:t>)</w:t>
      </w:r>
    </w:p>
    <w:p w14:paraId="19457D2C" w14:textId="77777777" w:rsidR="00024B9D" w:rsidRPr="009E7311" w:rsidRDefault="00024B9D" w:rsidP="00C828D6">
      <w:pPr>
        <w:spacing w:line="360" w:lineRule="auto"/>
        <w:rPr>
          <w:rFonts w:ascii="Arial" w:hAnsi="Arial" w:cs="Arial"/>
          <w:lang w:val="cy-GB"/>
        </w:rPr>
      </w:pPr>
      <w:r w:rsidRPr="009E7311">
        <w:rPr>
          <w:rFonts w:ascii="Arial" w:hAnsi="Arial" w:cs="Arial"/>
          <w:lang w:val="cy-GB"/>
        </w:rPr>
        <w:lastRenderedPageBreak/>
        <w:t xml:space="preserve">O ran yr ymchwil y byddaf i yn ei wneud gyda’r plant, bydd rhai ohono yn cael ei recordio.  Oherwydd hyn, mae angen sicrhau bod y plant a’r rhieni yn rhoi caniatâd a chydsyniad ffilmio.  Byddaf yn ei wneud yn glir bod y clipiau fideo yn cael ei chymryd ar gluniaduron yr ysgol, a dim ond ar hwn fydd y dystiolaeth yn mynd arno.  Ar ôl i mi ei ddefnyddio er mwyn ysgrifennu trawsgrifiad, byddaf yn dileu’r recordiad fel na fydd unrhyw un arall yn gallu ei weld.  Bydd y trawsgrifiad yn cael ei gadw ar fy nghyfrif Onedrive prifysgol, ac mae hwn wedi ei warchod gyda dau gyfrinair felly mae’n hollol ddiogel.  Byddaf hefyd yn sicrhau bod pob enw yn cael ei gadw’n gyfrinachol fel na fydd unrhyw un yn gallu cael mynediad ato heb ganiatâd.  Yn y llythyr at rieni, byddaf yn ei gwneud hi’n glir bod y wybodaeth a gasglwyd yn mynd i gael ei ddefnyddio mewn aseiniad brifysgol ond ni fydd y wybodaeth yn mynd i unrhyw le arall.  Bydd copi ar gael iddyn nhw weld os byddant yn dymuno.  </w:t>
      </w:r>
    </w:p>
    <w:p w14:paraId="27211F93" w14:textId="511477D1" w:rsidR="00116594" w:rsidRPr="009E7311" w:rsidRDefault="0034701F" w:rsidP="00C828D6">
      <w:pPr>
        <w:spacing w:line="360" w:lineRule="auto"/>
        <w:rPr>
          <w:rFonts w:ascii="Arial" w:hAnsi="Arial" w:cs="Arial"/>
          <w:sz w:val="28"/>
          <w:szCs w:val="28"/>
          <w:u w:val="single"/>
          <w:lang w:val="cy-GB"/>
        </w:rPr>
      </w:pPr>
      <w:r w:rsidRPr="009E7311">
        <w:rPr>
          <w:rFonts w:ascii="Arial" w:hAnsi="Arial" w:cs="Arial"/>
          <w:sz w:val="28"/>
          <w:szCs w:val="28"/>
          <w:u w:val="single"/>
          <w:lang w:val="cy-GB"/>
        </w:rPr>
        <w:t>Cylchoedd a chanlyniadau astudio gwersi</w:t>
      </w:r>
    </w:p>
    <w:p w14:paraId="35A47C61" w14:textId="77777777" w:rsidR="008D568B" w:rsidRPr="009E7311" w:rsidRDefault="00A15976" w:rsidP="00C828D6">
      <w:pPr>
        <w:spacing w:line="360" w:lineRule="auto"/>
        <w:rPr>
          <w:rFonts w:ascii="Arial" w:hAnsi="Arial" w:cs="Arial"/>
          <w:lang w:val="cy-GB"/>
        </w:rPr>
      </w:pPr>
      <w:r w:rsidRPr="009E7311">
        <w:rPr>
          <w:rFonts w:ascii="Arial" w:hAnsi="Arial" w:cs="Arial"/>
          <w:lang w:val="cy-GB"/>
        </w:rPr>
        <w:t xml:space="preserve">Yn ystod yr astudiaeth gwers, mae’n bwysig bod y plant yr ydw yn ei haddysgu yn cyflawni nodau’r wers.  Mae hyn yn bwysig oherwydd bod angen i blant gael cynnydd yn eu dysgu ac i sicrhau ein bod yn gwybod sut mae eu gwthio ymhellach yn eu dysgu.  Yn ystod y wers, roedd y plant wedi gweithio ar gyflawni’r nodau yn llwyddiannus.  Un o’r ffyrdd yr oedden wedi gwneud hyn oedd drwy gydweithio gyda fi wrth i ni drafod MPLl fel ei fod yn fwy o gydweithrediad na phenderfyniad yn annibynnol.  Roedd hyn yn dda oherwydd eu bod wedyn yn gallu deall sut mae gwneud y gwaith a’u bod wedi cael cymorth yn modelu cyn iddynt ati er mwyn gwneud y gwaith.  Defnyddiodd y plant y MPLl er mwyn sicrhau eu bod yn gallu llwyddo wrth gyflawni’r nodau.  Caiff hyn ei gysylltu gydag ymchwil Hattie oherwydd ei fod yn nodi bod angen rhoi MPLl.  </w:t>
      </w:r>
    </w:p>
    <w:p w14:paraId="094C6DF9" w14:textId="77777777" w:rsidR="00DA4BEF" w:rsidRPr="009E7311" w:rsidRDefault="00DA4BEF" w:rsidP="00C828D6">
      <w:pPr>
        <w:spacing w:line="360" w:lineRule="auto"/>
        <w:rPr>
          <w:rFonts w:ascii="Arial" w:hAnsi="Arial" w:cs="Arial"/>
          <w:lang w:val="cy-GB"/>
        </w:rPr>
      </w:pPr>
      <w:r w:rsidRPr="009E7311">
        <w:rPr>
          <w:rFonts w:ascii="Arial" w:hAnsi="Arial" w:cs="Arial"/>
          <w:lang w:val="cy-GB"/>
        </w:rPr>
        <w:t xml:space="preserve">Aeth y plant ati i greu darnau o waith oedd wedi seilio ar y MPLl, ac wedi gweld ei bod hi wedyn yn haws iddynt lwyddo yn y darnau o waith yma.  Dywed bod hyn oherwydd eu bod nhw wedi cael cymorth a’r hyder er mwyn ei wneud yn llwyddiannus heb orfod ceisio gormod o gymorth gan yr ymarferwyr.  Deallodd y plant bod angen iddynt weithio yn annibynnol er mwyn llwyddo yn y dasg.  Mae hyn yn bwysig oherwydd eu bod nhw yn datblygu’r sgiliau o fod yn annibynnol, fel mae’n adrodd yn ddamcaniaeth Montessori a thrafodais gynnar. </w:t>
      </w:r>
    </w:p>
    <w:p w14:paraId="587A706D" w14:textId="77777777" w:rsidR="00790EFC" w:rsidRPr="009E7311" w:rsidRDefault="00790EFC" w:rsidP="00C828D6">
      <w:pPr>
        <w:spacing w:line="360" w:lineRule="auto"/>
        <w:rPr>
          <w:rFonts w:ascii="Arial" w:hAnsi="Arial" w:cs="Arial"/>
          <w:lang w:val="cy-GB"/>
        </w:rPr>
      </w:pPr>
      <w:r w:rsidRPr="009E7311">
        <w:rPr>
          <w:rFonts w:ascii="Arial" w:hAnsi="Arial" w:cs="Arial"/>
          <w:lang w:val="cy-GB"/>
        </w:rPr>
        <w:t xml:space="preserve">Roeddwn i wedi sicrhau i ymgysylltu’r plant drwy ddefnyddio strategaethau AagD i sicrhau ymglymiad.  Enghraifft o strategaeth a ddefnyddiais oedd bawd i fyny/lawr/canol.  Rwy'n defnyddio hwn yn gyson yn fy nosbarth i er mwyn asesu dealltwriaeth plant cyn iddyn nhw fynd ati i weithio ar ddasg.  Wrth wneud hyn, rydw i’n ymwybodol o bwy sydd angen i mi roi fwy o gymorth i.  Cefais o hyd i’r strategaeth yma yng nghanllawiau’r Llywodraeth Cymru yn y fframwaith llythrennedd a rhifedd. </w:t>
      </w:r>
    </w:p>
    <w:p w14:paraId="3816E5BE" w14:textId="77777777" w:rsidR="00321258" w:rsidRPr="009E7311" w:rsidRDefault="00321258" w:rsidP="00C828D6">
      <w:pPr>
        <w:spacing w:line="360" w:lineRule="auto"/>
        <w:rPr>
          <w:rFonts w:ascii="Arial" w:hAnsi="Arial" w:cs="Arial"/>
          <w:lang w:val="cy-GB"/>
        </w:rPr>
      </w:pPr>
      <w:r w:rsidRPr="009E7311">
        <w:rPr>
          <w:rFonts w:ascii="Arial" w:hAnsi="Arial" w:cs="Arial"/>
          <w:lang w:val="cy-GB"/>
        </w:rPr>
        <w:lastRenderedPageBreak/>
        <w:t xml:space="preserve">O’r profiad yma, rwyf wedi dysgu pwysigrwydd trafod MPLl gyda’r plant ar gychwyn gwers fel eu bod yn gwybod yn union beth yw’r disgwyliadau a beth sydd angen iddynt ei wneud er mwyn llwyddo yn y dasg.  Mae angen i’r disgwyliadau cael eu rhoi yn glir fel bod y plant yn gallu llwyddo ac yn gwybod bod yr hyn y maen nhw yn ei wneud yn gywir.    Ar y llaw arall, rydw i hefyd wedi sylwi bod rhannu MPLl yn digwydd ar wahanol raddau i wahanol blant.  Dysgais fod angen rhoi fwy o gymorth yn ôl grwpiau gallu, er enghraifft bod y grŵp coch ac oren (grwpiau gallu is) angen cael trafodaeth mwy am y MPLl na beth mae’r grŵp glas, sef y grŵp MATh.  Rwyf wedi dysgu bod cael y grŵp MATh i greu eu MPLl nhw eu hunain yn gweithio yn well oherwydd bod hyn yn golygu eu bod nhw wedyn yn meddwl mwy amdano.  </w:t>
      </w:r>
    </w:p>
    <w:p w14:paraId="085E286A" w14:textId="3C94EB62" w:rsidR="0034701F" w:rsidRPr="009E7311" w:rsidRDefault="00E9421D" w:rsidP="00C828D6">
      <w:pPr>
        <w:spacing w:line="360" w:lineRule="auto"/>
        <w:rPr>
          <w:rFonts w:ascii="Arial" w:hAnsi="Arial" w:cs="Arial"/>
          <w:sz w:val="28"/>
          <w:szCs w:val="28"/>
          <w:u w:val="single"/>
          <w:lang w:val="cy-GB"/>
        </w:rPr>
      </w:pPr>
      <w:r w:rsidRPr="009E7311">
        <w:rPr>
          <w:rFonts w:ascii="Arial" w:hAnsi="Arial" w:cs="Arial"/>
          <w:sz w:val="28"/>
          <w:szCs w:val="28"/>
          <w:u w:val="single"/>
          <w:lang w:val="cy-GB"/>
        </w:rPr>
        <w:t>Canfyddiadau ymchwil</w:t>
      </w:r>
    </w:p>
    <w:p w14:paraId="320A7DDD" w14:textId="77777777" w:rsidR="00BE165E" w:rsidRPr="009E7311" w:rsidRDefault="00BE165E" w:rsidP="00C828D6">
      <w:pPr>
        <w:spacing w:line="360" w:lineRule="auto"/>
        <w:rPr>
          <w:rFonts w:ascii="Arial" w:hAnsi="Arial" w:cs="Arial"/>
          <w:lang w:val="cy-GB"/>
        </w:rPr>
      </w:pPr>
      <w:r w:rsidRPr="009E7311">
        <w:rPr>
          <w:rFonts w:ascii="Arial" w:hAnsi="Arial" w:cs="Arial"/>
          <w:lang w:val="cy-GB"/>
        </w:rPr>
        <w:t xml:space="preserve">Felly, wrth gynnal yr astudiaeth ymchwil, dysgais am ddefnydd MPLl.  Wrth i mi wneud gwersi gyda’r plant lle nad oeddent yn cael MPLl, dysgais fy mod angen trafod llawer yn fwy gyda nhw yn ystod y wers er mwyn iddynt allu gwybod eu bod nhw yn gwneud y dasg yn iawn.  Ar y llaw arall, pan roeddwn i wedi cymryd amser er mwyn trafod y MPLl gyda’r plant, dangosa’r plant hyder wrth fynd ati i wneud y gwaith ac nid oedd angen gymaint o gymorth unwaith yr oeddent ar dasg.  </w:t>
      </w:r>
    </w:p>
    <w:p w14:paraId="443506CC" w14:textId="5309E531" w:rsidR="00A75133" w:rsidRPr="009E7311" w:rsidRDefault="00A75133" w:rsidP="00C828D6">
      <w:pPr>
        <w:spacing w:line="360" w:lineRule="auto"/>
        <w:rPr>
          <w:rFonts w:ascii="Arial" w:hAnsi="Arial" w:cs="Arial"/>
          <w:lang w:val="cy-GB"/>
        </w:rPr>
      </w:pPr>
      <w:r w:rsidRPr="009E7311">
        <w:rPr>
          <w:rFonts w:ascii="Arial" w:hAnsi="Arial" w:cs="Arial"/>
          <w:lang w:val="cy-GB"/>
        </w:rPr>
        <w:t xml:space="preserve">Golyga hyn, ar gyfer fy nosbarth, bod trafod MPLl yn rhywbeth pwysig iddyn nhw.  Mae hyn oherwydd bod cael y MPLl yna mewn lle yn golygu eu bod yn gwybod beth mae angen gwneud er mwyn llwyddo, a’u bod hefyd yn ddigon hyderus eu bod yn gallu mynd ati i’w wneud yn annibynnol. </w:t>
      </w:r>
    </w:p>
    <w:p w14:paraId="31313039" w14:textId="77777777" w:rsidR="00B6141E" w:rsidRPr="009E7311" w:rsidRDefault="00B6141E" w:rsidP="00C828D6">
      <w:pPr>
        <w:spacing w:line="360" w:lineRule="auto"/>
        <w:rPr>
          <w:rFonts w:ascii="Arial" w:hAnsi="Arial" w:cs="Arial"/>
          <w:lang w:val="cy-GB"/>
        </w:rPr>
      </w:pPr>
      <w:r w:rsidRPr="009E7311">
        <w:rPr>
          <w:rFonts w:ascii="Arial" w:hAnsi="Arial" w:cs="Arial"/>
          <w:lang w:val="cy-GB"/>
        </w:rPr>
        <w:t xml:space="preserve">Cysyllta hyn gyda llenyddiaeth oherwydd bod ymchwil Hattie wedi dangos ei fod yn bwysig bod plant yn gwybod sut mae llwyddiant yn edrych ac yn union sut mae cyrraedd yna.  Dangosa’r plant yn fy nosbarth effeithiolrwydd gwneud hyn.  Byddai’r dull o fodelu sy'n cael ei annog yn ymchwil Salisu a Ransom hefyd yn cefnogi'r hyn mi wnes i ddarganfod yn fy ymchwil oherwydd dysgais fod y plant yn datblygu hyder yn eu gwaith nhw wrth ddatblygu dealltwriaeth o beth sydd angen ei wneud.   Yn olaf, cymerais ysbrydoliaeth gan arfer dda ESTYN yn ystod y gwersi wrth gael y plant i feddwl am yr hyn sydd angen ei wneud cyn mynd ati, ac gweithiodd yn dda gyda nhw. </w:t>
      </w:r>
    </w:p>
    <w:p w14:paraId="70ED0F58" w14:textId="134AA1E3" w:rsidR="002109A8" w:rsidRPr="009E7311" w:rsidRDefault="00E9421D" w:rsidP="00C828D6">
      <w:pPr>
        <w:spacing w:line="360" w:lineRule="auto"/>
        <w:rPr>
          <w:rFonts w:ascii="Arial" w:hAnsi="Arial" w:cs="Arial"/>
          <w:sz w:val="28"/>
          <w:szCs w:val="28"/>
          <w:u w:val="single"/>
          <w:lang w:val="cy-GB"/>
        </w:rPr>
      </w:pPr>
      <w:r w:rsidRPr="009E7311">
        <w:rPr>
          <w:rFonts w:ascii="Arial" w:hAnsi="Arial" w:cs="Arial"/>
          <w:sz w:val="28"/>
          <w:szCs w:val="28"/>
          <w:u w:val="single"/>
          <w:lang w:val="cy-GB"/>
        </w:rPr>
        <w:t xml:space="preserve">Casgliadau </w:t>
      </w:r>
    </w:p>
    <w:p w14:paraId="1C768F6D" w14:textId="77777777" w:rsidR="00CF609A" w:rsidRPr="009E7311" w:rsidRDefault="00CF609A" w:rsidP="00C828D6">
      <w:pPr>
        <w:spacing w:line="360" w:lineRule="auto"/>
        <w:rPr>
          <w:rFonts w:ascii="Arial" w:hAnsi="Arial" w:cs="Arial"/>
          <w:lang w:val="cy-GB"/>
        </w:rPr>
      </w:pPr>
      <w:r w:rsidRPr="009E7311">
        <w:rPr>
          <w:rFonts w:ascii="Arial" w:hAnsi="Arial" w:cs="Arial"/>
          <w:lang w:val="cy-GB"/>
        </w:rPr>
        <w:t xml:space="preserve">Wrth fynd ati i gynnal yr ymchwil, roedd rhaid ystyried lawer o bethau amrywiol, a’r bennaf oedd y dulliau o gasglu data defnyddiais.  Yn fy nghyd-destun, roedd y ffynonellau casglu data yn ddibynadwy.  Credaf hyn oherwydd fy mod wedi cynnal cyfweliadau gyda’r plant oedd ar lawr y dosbarth yn ystod y gwersi, ac roedden nhw wedi cael cyfle i ddweud eu </w:t>
      </w:r>
      <w:r w:rsidRPr="009E7311">
        <w:rPr>
          <w:rFonts w:ascii="Arial" w:hAnsi="Arial" w:cs="Arial"/>
          <w:lang w:val="cy-GB"/>
        </w:rPr>
        <w:lastRenderedPageBreak/>
        <w:t xml:space="preserve">barnau nhw yn glir.  Credaf fod hyn yn ffordd effeithiol o gasglu data oherwydd ein bod yn gofyn am beth yw eu syniadau nhw oherwydd eu helpu nhw ydym eisiau ei wneud.  </w:t>
      </w:r>
    </w:p>
    <w:p w14:paraId="40BBAEFA" w14:textId="77777777" w:rsidR="00BF4F22" w:rsidRPr="009E7311" w:rsidRDefault="00BF4F22" w:rsidP="00C828D6">
      <w:pPr>
        <w:spacing w:line="360" w:lineRule="auto"/>
        <w:rPr>
          <w:rFonts w:ascii="Arial" w:hAnsi="Arial" w:cs="Arial"/>
          <w:lang w:val="cy-GB"/>
        </w:rPr>
      </w:pPr>
      <w:r w:rsidRPr="009E7311">
        <w:rPr>
          <w:rFonts w:ascii="Arial" w:hAnsi="Arial" w:cs="Arial"/>
          <w:lang w:val="cy-GB"/>
        </w:rPr>
        <w:t xml:space="preserve">Er mwyn cyffredinoli’r canfyddiadau, roeddwn wedi dewis sampl o blant oedd yn dangos barn y dosbarth cyfan.  Roedd hyn er mwyn sicrhau bod y canfyddiadau yn rhai dibynadwy ac sy'n dangos beth yw farn y dosbarth cyfan.  Roeddwn i wedi dewis sampl o dri phlentyn, un o bob grŵp gallu.  Byddai hyn wedi bod yn wahanol os fyddai’r tri phlentyn wedi bod o’r grŵp gallu uwch neu grŵp gallu is oherwydd y bydden wedi bod angen mwy neu lai o gymorth, ond wrth gael sampl cyffredinol mae’n dangos canfyddiadau mwy dibynadwy.   </w:t>
      </w:r>
    </w:p>
    <w:p w14:paraId="4937DCEB" w14:textId="77777777" w:rsidR="00624F67" w:rsidRPr="009E7311" w:rsidRDefault="00624F67" w:rsidP="00C828D6">
      <w:pPr>
        <w:spacing w:line="360" w:lineRule="auto"/>
        <w:rPr>
          <w:rFonts w:ascii="Arial" w:hAnsi="Arial" w:cs="Arial"/>
          <w:lang w:val="cy-GB"/>
        </w:rPr>
      </w:pPr>
      <w:r w:rsidRPr="009E7311">
        <w:rPr>
          <w:rFonts w:ascii="Arial" w:hAnsi="Arial" w:cs="Arial"/>
          <w:lang w:val="cy-GB"/>
        </w:rPr>
        <w:t xml:space="preserve">Wrth i mi symud ymlaen, byddaf yn defnyddio’r dull yma o ddewis samplau ar sail grwpiau gallu eto oherwydd credaf ei fod wedi bod yn ddull effeithiol er mwyn cael canlyniad gan y dosbarth cyfan.  Credaf fod y rhain yn cysylltu gyda rhai safonau SAC, er enghraifft, asesu, oherwydd fy mod wedi cynnal ymchwil er mwyn gallu asesu eu dealltwriaeth nhw o bethau amrywiol.   Byddai safon SAC arall sydd yn cysylltu yn cynnwys ceisio cyngor a chymorth oherwydd fy mod wedi cynnal ymchwil er mwyn ceisio cyngor chymorth gan y disgyblion er mwyn gwella fy addysgu ar eu cyfer nhw. </w:t>
      </w:r>
    </w:p>
    <w:p w14:paraId="772F9499" w14:textId="44A6AC96" w:rsidR="00E9421D" w:rsidRPr="009E7311" w:rsidRDefault="00E9421D" w:rsidP="00C828D6">
      <w:pPr>
        <w:spacing w:line="360" w:lineRule="auto"/>
        <w:rPr>
          <w:rFonts w:ascii="Arial" w:hAnsi="Arial" w:cs="Arial"/>
          <w:sz w:val="28"/>
          <w:szCs w:val="28"/>
          <w:u w:val="single"/>
          <w:lang w:val="cy-GB"/>
        </w:rPr>
      </w:pPr>
      <w:r w:rsidRPr="009E7311">
        <w:rPr>
          <w:rFonts w:ascii="Arial" w:hAnsi="Arial" w:cs="Arial"/>
          <w:sz w:val="28"/>
          <w:szCs w:val="28"/>
          <w:u w:val="single"/>
          <w:lang w:val="cy-GB"/>
        </w:rPr>
        <w:t>Argymhellion</w:t>
      </w:r>
    </w:p>
    <w:p w14:paraId="7B92A420" w14:textId="77777777" w:rsidR="00380462" w:rsidRPr="009E7311" w:rsidRDefault="00380462" w:rsidP="00C828D6">
      <w:pPr>
        <w:spacing w:line="360" w:lineRule="auto"/>
        <w:rPr>
          <w:rFonts w:ascii="Arial" w:hAnsi="Arial" w:cs="Arial"/>
          <w:lang w:val="cy-GB"/>
        </w:rPr>
      </w:pPr>
      <w:r w:rsidRPr="009E7311">
        <w:rPr>
          <w:rFonts w:ascii="Arial" w:hAnsi="Arial" w:cs="Arial"/>
          <w:lang w:val="cy-GB"/>
        </w:rPr>
        <w:t xml:space="preserve">Yn symud ymlaen o’r ymchwil yma, byddaf yn ei ddefnyddio ar lawr fy nosbarth oherwydd fy mod wedi gweld sut mae’r ymchwil wedi cael effaith ar y plant a’u dysgu nhw.  Rwyf wedi gweld bod defnyddio strategaethau AagD, yn bennaf MPLl,   yn effeithiol ar lawr y dosbarth wrth godi safon gwaith y plant.  Yn fy nosbarth o ddisgyblion blwyddyn chwech yn enwedig, mae’r plant yn gwneud gwaith yn well wrth wybod beth sy'n cael ei ddisgwyl ohonynt.  </w:t>
      </w:r>
    </w:p>
    <w:p w14:paraId="4EAE5586" w14:textId="25690CF7" w:rsidR="005A2C65" w:rsidRPr="009E7311" w:rsidRDefault="005A2C65" w:rsidP="00C828D6">
      <w:pPr>
        <w:spacing w:line="360" w:lineRule="auto"/>
        <w:rPr>
          <w:rFonts w:ascii="Arial" w:hAnsi="Arial" w:cs="Arial"/>
          <w:lang w:val="cy-GB"/>
        </w:rPr>
      </w:pPr>
      <w:r w:rsidRPr="009E7311">
        <w:rPr>
          <w:rFonts w:ascii="Arial" w:hAnsi="Arial" w:cs="Arial"/>
          <w:lang w:val="cy-GB"/>
        </w:rPr>
        <w:t xml:space="preserve">Er hyn, o law gwneud yr ymchwil yma ar MPLl, rydw i’n credu fy mod i dal yn frwdfrydig i ddarganfod mwy o ran sut mae strategaethau amrywiol AagD gwahanol yn cael eu defnyddio ar lawr y dosbarth er mwyn hybu dysgu’r plant.  Byddai hyn yn rhywbeth yr hoffwn i'w ymchwilio yn ddyfnach er mwyn gallu addasu fy ymarfer fod yn fwy effeithiol a llwyddiannus ar gyfer y plant rwy’n ei haddysgu. </w:t>
      </w:r>
    </w:p>
    <w:p w14:paraId="4A233154" w14:textId="2E62F526" w:rsidR="001B2E55" w:rsidRPr="009E7311" w:rsidRDefault="001B2E55" w:rsidP="00C828D6">
      <w:pPr>
        <w:spacing w:line="360" w:lineRule="auto"/>
        <w:rPr>
          <w:rFonts w:ascii="Arial" w:hAnsi="Arial" w:cs="Arial"/>
          <w:lang w:val="cy-GB"/>
        </w:rPr>
      </w:pPr>
    </w:p>
    <w:p w14:paraId="25638275" w14:textId="0E5BACDD" w:rsidR="001B2E55" w:rsidRPr="009E7311" w:rsidRDefault="001B2E55" w:rsidP="00C828D6">
      <w:pPr>
        <w:spacing w:line="360" w:lineRule="auto"/>
        <w:rPr>
          <w:rFonts w:ascii="Arial" w:hAnsi="Arial" w:cs="Arial"/>
          <w:lang w:val="cy-GB"/>
        </w:rPr>
      </w:pPr>
      <w:r w:rsidRPr="009E7311">
        <w:rPr>
          <w:rFonts w:ascii="Arial" w:hAnsi="Arial" w:cs="Arial"/>
          <w:lang w:val="cy-GB"/>
        </w:rPr>
        <w:t>Nifer geiriau: 4942</w:t>
      </w:r>
    </w:p>
    <w:p w14:paraId="6E035FF7" w14:textId="69E20B17" w:rsidR="001B2E55" w:rsidRPr="009E7311" w:rsidRDefault="001B2E55" w:rsidP="00C828D6">
      <w:pPr>
        <w:spacing w:line="360" w:lineRule="auto"/>
        <w:rPr>
          <w:rFonts w:ascii="Arial" w:hAnsi="Arial" w:cs="Arial"/>
          <w:lang w:val="cy-GB"/>
        </w:rPr>
      </w:pPr>
    </w:p>
    <w:p w14:paraId="1FD0698B" w14:textId="196DBA76" w:rsidR="00162101" w:rsidRPr="009E7311" w:rsidRDefault="00162101" w:rsidP="00C828D6">
      <w:pPr>
        <w:spacing w:line="360" w:lineRule="auto"/>
        <w:rPr>
          <w:rFonts w:ascii="Arial" w:hAnsi="Arial" w:cs="Arial"/>
          <w:lang w:val="cy-GB"/>
        </w:rPr>
      </w:pPr>
    </w:p>
    <w:p w14:paraId="219706DA" w14:textId="39EEA5B3" w:rsidR="00162101" w:rsidRPr="009E7311" w:rsidRDefault="00162101" w:rsidP="00C828D6">
      <w:pPr>
        <w:spacing w:line="360" w:lineRule="auto"/>
        <w:rPr>
          <w:rFonts w:ascii="Arial" w:hAnsi="Arial" w:cs="Arial"/>
          <w:lang w:val="cy-GB"/>
        </w:rPr>
      </w:pPr>
    </w:p>
    <w:p w14:paraId="3FE9C5E7" w14:textId="77777777" w:rsidR="00162101" w:rsidRPr="009E7311" w:rsidRDefault="00162101" w:rsidP="00C828D6">
      <w:pPr>
        <w:spacing w:line="360" w:lineRule="auto"/>
        <w:rPr>
          <w:rFonts w:ascii="Arial" w:hAnsi="Arial" w:cs="Arial"/>
          <w:lang w:val="cy-GB"/>
        </w:rPr>
      </w:pPr>
    </w:p>
    <w:p w14:paraId="425301C7" w14:textId="6B848778" w:rsidR="00DF5F76" w:rsidRPr="009E7311" w:rsidRDefault="00E9421D" w:rsidP="00C828D6">
      <w:pPr>
        <w:spacing w:line="360" w:lineRule="auto"/>
        <w:rPr>
          <w:rFonts w:ascii="Arial" w:hAnsi="Arial" w:cs="Arial"/>
          <w:sz w:val="28"/>
          <w:szCs w:val="28"/>
          <w:u w:val="single"/>
          <w:lang w:val="cy-GB"/>
        </w:rPr>
      </w:pPr>
      <w:r w:rsidRPr="009E7311">
        <w:rPr>
          <w:rFonts w:ascii="Arial" w:hAnsi="Arial" w:cs="Arial"/>
          <w:sz w:val="28"/>
          <w:szCs w:val="28"/>
          <w:u w:val="single"/>
          <w:lang w:val="cy-GB"/>
        </w:rPr>
        <w:lastRenderedPageBreak/>
        <w:t>Rhestr cyfeirnodi</w:t>
      </w:r>
    </w:p>
    <w:p w14:paraId="05780863" w14:textId="77777777" w:rsidR="00DF5F76" w:rsidRPr="009E7311" w:rsidRDefault="00DF5F76" w:rsidP="00C828D6">
      <w:pPr>
        <w:spacing w:line="360" w:lineRule="auto"/>
        <w:rPr>
          <w:rFonts w:ascii="Arial" w:hAnsi="Arial" w:cs="Arial"/>
        </w:rPr>
      </w:pPr>
      <w:proofErr w:type="spellStart"/>
      <w:r w:rsidRPr="009E7311">
        <w:rPr>
          <w:rFonts w:ascii="Arial" w:hAnsi="Arial" w:cs="Arial"/>
        </w:rPr>
        <w:t>Alldred</w:t>
      </w:r>
      <w:proofErr w:type="spellEnd"/>
      <w:r w:rsidRPr="009E7311">
        <w:rPr>
          <w:rFonts w:ascii="Arial" w:hAnsi="Arial" w:cs="Arial"/>
        </w:rPr>
        <w:t xml:space="preserve">, P., David, M. a Edwards, R. (2001) </w:t>
      </w:r>
      <w:r w:rsidRPr="009E7311">
        <w:rPr>
          <w:rFonts w:ascii="Arial" w:hAnsi="Arial" w:cs="Arial"/>
          <w:i/>
          <w:iCs/>
        </w:rPr>
        <w:t xml:space="preserve">Children and school-based research: ‘informed consent’ or ‘educated consent’?. </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7" w:anchor="metadata_info_tab_contents" w:history="1">
        <w:r w:rsidRPr="009E7311">
          <w:rPr>
            <w:rStyle w:val="Hyperlink"/>
            <w:rFonts w:ascii="Arial" w:hAnsi="Arial" w:cs="Arial"/>
          </w:rPr>
          <w:t>Children and School-Based Research: 'Informed Consent' or 'Educated Consent'? on JSTOR (uwtsd.ac.uk)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68E67051" w14:textId="77777777" w:rsidR="00DF5F76" w:rsidRPr="009E7311" w:rsidRDefault="00DF5F76" w:rsidP="00C828D6">
      <w:pPr>
        <w:spacing w:line="360" w:lineRule="auto"/>
        <w:rPr>
          <w:rFonts w:ascii="Arial" w:hAnsi="Arial" w:cs="Arial"/>
        </w:rPr>
      </w:pPr>
      <w:r w:rsidRPr="009E7311">
        <w:rPr>
          <w:rFonts w:ascii="Arial" w:hAnsi="Arial" w:cs="Arial"/>
        </w:rPr>
        <w:t xml:space="preserve">BERA (2018) </w:t>
      </w:r>
      <w:r w:rsidRPr="009E7311">
        <w:rPr>
          <w:rFonts w:ascii="Arial" w:hAnsi="Arial" w:cs="Arial"/>
          <w:i/>
          <w:iCs/>
        </w:rPr>
        <w:t>Ethical Guidelines for Educational Research</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8" w:history="1">
        <w:r w:rsidRPr="009E7311">
          <w:rPr>
            <w:rStyle w:val="Hyperlink"/>
            <w:rFonts w:ascii="Arial" w:hAnsi="Arial" w:cs="Arial"/>
          </w:rPr>
          <w:t>https://moodle.uwtsd.ac.uk/pluginfile.php/362316/mod_resource/content/1/BERA-Ethical-Guidelines-for-Educational-Research_4thEdn_2018.pdf</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1/2/2022)</w:t>
      </w:r>
    </w:p>
    <w:p w14:paraId="6B6FAFA9" w14:textId="77777777" w:rsidR="00DF5F76" w:rsidRPr="009E7311" w:rsidRDefault="00DF5F76" w:rsidP="00C828D6">
      <w:pPr>
        <w:spacing w:line="360" w:lineRule="auto"/>
        <w:rPr>
          <w:rFonts w:ascii="Arial" w:hAnsi="Arial" w:cs="Arial"/>
        </w:rPr>
      </w:pPr>
      <w:r w:rsidRPr="009E7311">
        <w:rPr>
          <w:rFonts w:ascii="Arial" w:hAnsi="Arial" w:cs="Arial"/>
        </w:rPr>
        <w:t xml:space="preserve">Brinkmann, S. (2015) </w:t>
      </w:r>
      <w:r w:rsidRPr="009E7311">
        <w:rPr>
          <w:rFonts w:ascii="Arial" w:hAnsi="Arial" w:cs="Arial"/>
          <w:i/>
          <w:iCs/>
        </w:rPr>
        <w:t>Quantitative Research</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9" w:history="1">
        <w:r w:rsidRPr="009E7311">
          <w:rPr>
            <w:rStyle w:val="Hyperlink"/>
            <w:rFonts w:ascii="Arial" w:hAnsi="Arial" w:cs="Arial"/>
          </w:rPr>
          <w:t>Research Design in Interview Studies - Oxford Scholarship (uwtsd.ac.uk)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3/2/2022)</w:t>
      </w:r>
    </w:p>
    <w:p w14:paraId="36B2D73D" w14:textId="77777777" w:rsidR="00DF5F76" w:rsidRPr="009E7311" w:rsidRDefault="00DF5F76" w:rsidP="00C828D6">
      <w:pPr>
        <w:spacing w:line="360" w:lineRule="auto"/>
        <w:jc w:val="both"/>
        <w:rPr>
          <w:rFonts w:ascii="Arial" w:hAnsi="Arial" w:cs="Arial"/>
        </w:rPr>
      </w:pPr>
      <w:proofErr w:type="spellStart"/>
      <w:r w:rsidRPr="009E7311">
        <w:rPr>
          <w:rFonts w:ascii="Arial" w:hAnsi="Arial" w:cs="Arial"/>
        </w:rPr>
        <w:t>Coenders</w:t>
      </w:r>
      <w:proofErr w:type="spellEnd"/>
      <w:r w:rsidRPr="009E7311">
        <w:rPr>
          <w:rFonts w:ascii="Arial" w:hAnsi="Arial" w:cs="Arial"/>
        </w:rPr>
        <w:t xml:space="preserve">, F. a </w:t>
      </w:r>
      <w:proofErr w:type="spellStart"/>
      <w:r w:rsidRPr="009E7311">
        <w:rPr>
          <w:rFonts w:ascii="Arial" w:hAnsi="Arial" w:cs="Arial"/>
        </w:rPr>
        <w:t>Verhoaf</w:t>
      </w:r>
      <w:proofErr w:type="spellEnd"/>
      <w:r w:rsidRPr="009E7311">
        <w:rPr>
          <w:rFonts w:ascii="Arial" w:hAnsi="Arial" w:cs="Arial"/>
        </w:rPr>
        <w:t xml:space="preserve">, N. (2018)  </w:t>
      </w:r>
      <w:r w:rsidRPr="009E7311">
        <w:rPr>
          <w:rFonts w:ascii="Arial" w:hAnsi="Arial" w:cs="Arial"/>
          <w:i/>
          <w:iCs/>
        </w:rPr>
        <w:t>Lesson study: professional development (PD) for beginning and experienced teachers</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0" w:history="1">
        <w:r w:rsidRPr="009E7311">
          <w:rPr>
            <w:rStyle w:val="Hyperlink"/>
            <w:rFonts w:ascii="Arial" w:hAnsi="Arial" w:cs="Arial"/>
          </w:rPr>
          <w:t>Lesson Study: professional development (PD) for beginning and experienced teachers (tandfonline.com)</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05F807EB" w14:textId="77777777" w:rsidR="00DF5F76" w:rsidRPr="009E7311" w:rsidRDefault="00DF5F76" w:rsidP="00C828D6">
      <w:pPr>
        <w:spacing w:line="360" w:lineRule="auto"/>
        <w:rPr>
          <w:rFonts w:ascii="Arial" w:hAnsi="Arial" w:cs="Arial"/>
        </w:rPr>
      </w:pPr>
      <w:r w:rsidRPr="009E7311">
        <w:rPr>
          <w:rFonts w:ascii="Arial" w:hAnsi="Arial" w:cs="Arial"/>
        </w:rPr>
        <w:t xml:space="preserve">Cohen, L. (2011) </w:t>
      </w:r>
      <w:r w:rsidRPr="009E7311">
        <w:rPr>
          <w:rFonts w:ascii="Arial" w:hAnsi="Arial" w:cs="Arial"/>
          <w:i/>
          <w:iCs/>
        </w:rPr>
        <w:t>Research Methods in Education</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1" w:history="1">
        <w:r w:rsidRPr="009E7311">
          <w:rPr>
            <w:rStyle w:val="Hyperlink"/>
            <w:rFonts w:ascii="Arial" w:hAnsi="Arial" w:cs="Arial"/>
          </w:rPr>
          <w:t>Research methods in education [electronic resource] (exlibrisgroup.com)</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3/2/2022)</w:t>
      </w:r>
    </w:p>
    <w:p w14:paraId="17548429" w14:textId="77777777" w:rsidR="00DF5F76" w:rsidRPr="009E7311" w:rsidRDefault="00DF5F76" w:rsidP="00C828D6">
      <w:pPr>
        <w:spacing w:line="360" w:lineRule="auto"/>
        <w:rPr>
          <w:rFonts w:ascii="Arial" w:hAnsi="Arial" w:cs="Arial"/>
        </w:rPr>
      </w:pPr>
      <w:proofErr w:type="spellStart"/>
      <w:r w:rsidRPr="009E7311">
        <w:rPr>
          <w:rFonts w:ascii="Arial" w:hAnsi="Arial" w:cs="Arial"/>
        </w:rPr>
        <w:t>Cyngor</w:t>
      </w:r>
      <w:proofErr w:type="spellEnd"/>
      <w:r w:rsidRPr="009E7311">
        <w:rPr>
          <w:rFonts w:ascii="Arial" w:hAnsi="Arial" w:cs="Arial"/>
        </w:rPr>
        <w:t xml:space="preserve"> </w:t>
      </w:r>
      <w:proofErr w:type="spellStart"/>
      <w:r w:rsidRPr="009E7311">
        <w:rPr>
          <w:rFonts w:ascii="Arial" w:hAnsi="Arial" w:cs="Arial"/>
        </w:rPr>
        <w:t>Gorllewin</w:t>
      </w:r>
      <w:proofErr w:type="spellEnd"/>
      <w:r w:rsidRPr="009E7311">
        <w:rPr>
          <w:rFonts w:ascii="Arial" w:hAnsi="Arial" w:cs="Arial"/>
        </w:rPr>
        <w:t xml:space="preserve"> Sussex (2021) </w:t>
      </w:r>
      <w:r w:rsidRPr="009E7311">
        <w:rPr>
          <w:rFonts w:ascii="Arial" w:hAnsi="Arial" w:cs="Arial"/>
          <w:i/>
          <w:iCs/>
        </w:rPr>
        <w:t>Effective practice: Observation, Assessment and Planning</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2" w:history="1">
        <w:r w:rsidRPr="009E7311">
          <w:rPr>
            <w:rStyle w:val="Hyperlink"/>
            <w:rFonts w:ascii="Arial" w:hAnsi="Arial" w:cs="Arial"/>
          </w:rPr>
          <w:t>Effective Practice: Observation, Assessment and Planning (westsussex.gov.uk)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205EDECE" w14:textId="77777777" w:rsidR="00DF5F76" w:rsidRPr="009E7311" w:rsidRDefault="00DF5F76" w:rsidP="00C828D6">
      <w:pPr>
        <w:spacing w:line="360" w:lineRule="auto"/>
        <w:rPr>
          <w:rFonts w:ascii="Arial" w:hAnsi="Arial" w:cs="Arial"/>
        </w:rPr>
      </w:pPr>
      <w:r w:rsidRPr="009E7311">
        <w:rPr>
          <w:rFonts w:ascii="Arial" w:hAnsi="Arial" w:cs="Arial"/>
        </w:rPr>
        <w:t xml:space="preserve">Danby, S., Ewing, L. a Thorpe, K.  (2011) </w:t>
      </w:r>
      <w:r w:rsidRPr="009E7311">
        <w:rPr>
          <w:rFonts w:ascii="Arial" w:hAnsi="Arial" w:cs="Arial"/>
          <w:i/>
          <w:iCs/>
        </w:rPr>
        <w:t>The Novice Researcher: Interviewing Young Children</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3" w:history="1">
        <w:r w:rsidRPr="009E7311">
          <w:rPr>
            <w:rStyle w:val="Hyperlink"/>
            <w:rFonts w:ascii="Arial" w:hAnsi="Arial" w:cs="Arial"/>
          </w:rPr>
          <w:t>(PDF) The Novice Researcher: Interviewing Young Children (researchgate.net)</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3/2/2022)</w:t>
      </w:r>
    </w:p>
    <w:p w14:paraId="72964A5E" w14:textId="77777777" w:rsidR="00DF5F76" w:rsidRPr="009E7311" w:rsidRDefault="00DF5F76" w:rsidP="00C828D6">
      <w:pPr>
        <w:spacing w:line="360" w:lineRule="auto"/>
        <w:rPr>
          <w:rFonts w:ascii="Arial" w:hAnsi="Arial" w:cs="Arial"/>
        </w:rPr>
      </w:pPr>
      <w:r w:rsidRPr="009E7311">
        <w:rPr>
          <w:rFonts w:ascii="Arial" w:hAnsi="Arial" w:cs="Arial"/>
        </w:rPr>
        <w:t xml:space="preserve">Denscombe, M. (2014) </w:t>
      </w:r>
      <w:r w:rsidRPr="009E7311">
        <w:rPr>
          <w:rFonts w:ascii="Arial" w:hAnsi="Arial" w:cs="Arial"/>
          <w:i/>
          <w:iCs/>
        </w:rPr>
        <w:t>The Good Research Guide</w:t>
      </w:r>
      <w:r w:rsidRPr="009E7311">
        <w:rPr>
          <w:rFonts w:ascii="Arial" w:hAnsi="Arial" w:cs="Arial"/>
        </w:rPr>
        <w:t xml:space="preserve">. </w:t>
      </w:r>
      <w:proofErr w:type="spellStart"/>
      <w:r w:rsidRPr="009E7311">
        <w:rPr>
          <w:rFonts w:ascii="Arial" w:hAnsi="Arial" w:cs="Arial"/>
        </w:rPr>
        <w:t>Llundain</w:t>
      </w:r>
      <w:proofErr w:type="spellEnd"/>
      <w:r w:rsidRPr="009E7311">
        <w:rPr>
          <w:rFonts w:ascii="Arial" w:hAnsi="Arial" w:cs="Arial"/>
        </w:rPr>
        <w:t xml:space="preserve">: Open University Press. </w:t>
      </w:r>
    </w:p>
    <w:p w14:paraId="0AAFE792" w14:textId="77777777" w:rsidR="00DF5F76" w:rsidRPr="009E7311" w:rsidRDefault="00DF5F76" w:rsidP="00C828D6">
      <w:pPr>
        <w:spacing w:line="360" w:lineRule="auto"/>
        <w:rPr>
          <w:rFonts w:ascii="Arial" w:hAnsi="Arial" w:cs="Arial"/>
        </w:rPr>
      </w:pPr>
      <w:r w:rsidRPr="009E7311">
        <w:rPr>
          <w:rFonts w:ascii="Arial" w:hAnsi="Arial" w:cs="Arial"/>
        </w:rPr>
        <w:t xml:space="preserve">Dim </w:t>
      </w:r>
      <w:proofErr w:type="spellStart"/>
      <w:r w:rsidRPr="009E7311">
        <w:rPr>
          <w:rFonts w:ascii="Arial" w:hAnsi="Arial" w:cs="Arial"/>
        </w:rPr>
        <w:t>awdur</w:t>
      </w:r>
      <w:proofErr w:type="spellEnd"/>
      <w:r w:rsidRPr="009E7311">
        <w:rPr>
          <w:rFonts w:ascii="Arial" w:hAnsi="Arial" w:cs="Arial"/>
        </w:rPr>
        <w:t xml:space="preserve"> (2019) </w:t>
      </w:r>
      <w:r w:rsidRPr="009E7311">
        <w:rPr>
          <w:rFonts w:ascii="Arial" w:hAnsi="Arial" w:cs="Arial"/>
          <w:i/>
          <w:iCs/>
        </w:rPr>
        <w:t xml:space="preserve">Gibbs Model of Reflection.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4" w:anchor=":~:text=Gibbs%20model%20of%20reflection%20template%201%20DESCRIPTION%20%28Focusing,...%205%20CONCLUSIONS.%20...%206%20ACTION%20PLAN.%20" w:history="1">
        <w:r w:rsidRPr="009E7311">
          <w:rPr>
            <w:rStyle w:val="Hyperlink"/>
            <w:rFonts w:ascii="Arial" w:hAnsi="Arial" w:cs="Arial"/>
          </w:rPr>
          <w:t>Gibbs Model of Reflection (essaywritingserviceuk.co.uk)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6/2/2022)</w:t>
      </w:r>
    </w:p>
    <w:p w14:paraId="1953836A" w14:textId="77777777" w:rsidR="00DF5F76" w:rsidRPr="009E7311" w:rsidRDefault="00DF5F76" w:rsidP="00C828D6">
      <w:pPr>
        <w:spacing w:line="360" w:lineRule="auto"/>
        <w:rPr>
          <w:rFonts w:ascii="Arial" w:hAnsi="Arial" w:cs="Arial"/>
        </w:rPr>
      </w:pPr>
      <w:r w:rsidRPr="009E7311">
        <w:rPr>
          <w:rFonts w:ascii="Arial" w:hAnsi="Arial" w:cs="Arial"/>
        </w:rPr>
        <w:t xml:space="preserve">Dudley, P. (2014) </w:t>
      </w:r>
      <w:r w:rsidRPr="009E7311">
        <w:rPr>
          <w:rFonts w:ascii="Arial" w:hAnsi="Arial" w:cs="Arial"/>
          <w:i/>
          <w:iCs/>
        </w:rPr>
        <w:t>Lesson Study: a handbook</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5" w:history="1">
        <w:r w:rsidRPr="009E7311">
          <w:rPr>
            <w:rStyle w:val="Hyperlink"/>
            <w:rFonts w:ascii="Arial" w:hAnsi="Arial" w:cs="Arial"/>
          </w:rPr>
          <w:t>Lesson Study:</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33E535E7" w14:textId="77777777" w:rsidR="00DF5F76" w:rsidRPr="009E7311" w:rsidRDefault="00DF5F76" w:rsidP="00C828D6">
      <w:pPr>
        <w:spacing w:line="360" w:lineRule="auto"/>
        <w:rPr>
          <w:rFonts w:ascii="Arial" w:hAnsi="Arial" w:cs="Arial"/>
        </w:rPr>
      </w:pPr>
      <w:r w:rsidRPr="009E7311">
        <w:rPr>
          <w:rFonts w:ascii="Arial" w:hAnsi="Arial" w:cs="Arial"/>
        </w:rPr>
        <w:t xml:space="preserve">ESTYN (2017) </w:t>
      </w:r>
      <w:proofErr w:type="spellStart"/>
      <w:r w:rsidRPr="009E7311">
        <w:rPr>
          <w:rFonts w:ascii="Arial" w:hAnsi="Arial" w:cs="Arial"/>
          <w:i/>
          <w:iCs/>
        </w:rPr>
        <w:t>Defnyddio</w:t>
      </w:r>
      <w:proofErr w:type="spellEnd"/>
      <w:r w:rsidRPr="009E7311">
        <w:rPr>
          <w:rFonts w:ascii="Arial" w:hAnsi="Arial" w:cs="Arial"/>
          <w:i/>
          <w:iCs/>
        </w:rPr>
        <w:t xml:space="preserve"> </w:t>
      </w:r>
      <w:proofErr w:type="spellStart"/>
      <w:r w:rsidRPr="009E7311">
        <w:rPr>
          <w:rFonts w:ascii="Arial" w:hAnsi="Arial" w:cs="Arial"/>
          <w:i/>
          <w:iCs/>
        </w:rPr>
        <w:t>asesu</w:t>
      </w:r>
      <w:proofErr w:type="spellEnd"/>
      <w:r w:rsidRPr="009E7311">
        <w:rPr>
          <w:rFonts w:ascii="Arial" w:hAnsi="Arial" w:cs="Arial"/>
          <w:i/>
          <w:iCs/>
        </w:rPr>
        <w:t xml:space="preserve"> </w:t>
      </w:r>
      <w:proofErr w:type="spellStart"/>
      <w:r w:rsidRPr="009E7311">
        <w:rPr>
          <w:rFonts w:ascii="Arial" w:hAnsi="Arial" w:cs="Arial"/>
          <w:i/>
          <w:iCs/>
        </w:rPr>
        <w:t>ar</w:t>
      </w:r>
      <w:proofErr w:type="spellEnd"/>
      <w:r w:rsidRPr="009E7311">
        <w:rPr>
          <w:rFonts w:ascii="Arial" w:hAnsi="Arial" w:cs="Arial"/>
          <w:i/>
          <w:iCs/>
        </w:rPr>
        <w:t xml:space="preserve"> </w:t>
      </w:r>
      <w:proofErr w:type="spellStart"/>
      <w:r w:rsidRPr="009E7311">
        <w:rPr>
          <w:rFonts w:ascii="Arial" w:hAnsi="Arial" w:cs="Arial"/>
          <w:i/>
          <w:iCs/>
        </w:rPr>
        <w:t>gyfer</w:t>
      </w:r>
      <w:proofErr w:type="spellEnd"/>
      <w:r w:rsidRPr="009E7311">
        <w:rPr>
          <w:rFonts w:ascii="Arial" w:hAnsi="Arial" w:cs="Arial"/>
          <w:i/>
          <w:iCs/>
        </w:rPr>
        <w:t xml:space="preserve"> </w:t>
      </w:r>
      <w:proofErr w:type="spellStart"/>
      <w:r w:rsidRPr="009E7311">
        <w:rPr>
          <w:rFonts w:ascii="Arial" w:hAnsi="Arial" w:cs="Arial"/>
          <w:i/>
          <w:iCs/>
        </w:rPr>
        <w:t>dysgu</w:t>
      </w:r>
      <w:proofErr w:type="spellEnd"/>
      <w:r w:rsidRPr="009E7311">
        <w:rPr>
          <w:rFonts w:ascii="Arial" w:hAnsi="Arial" w:cs="Arial"/>
          <w:i/>
          <w:iCs/>
        </w:rPr>
        <w:t xml:space="preserve"> </w:t>
      </w:r>
      <w:proofErr w:type="spellStart"/>
      <w:r w:rsidRPr="009E7311">
        <w:rPr>
          <w:rFonts w:ascii="Arial" w:hAnsi="Arial" w:cs="Arial"/>
          <w:i/>
          <w:iCs/>
        </w:rPr>
        <w:t>i</w:t>
      </w:r>
      <w:proofErr w:type="spellEnd"/>
      <w:r w:rsidRPr="009E7311">
        <w:rPr>
          <w:rFonts w:ascii="Arial" w:hAnsi="Arial" w:cs="Arial"/>
          <w:i/>
          <w:iCs/>
        </w:rPr>
        <w:t xml:space="preserve"> </w:t>
      </w:r>
      <w:proofErr w:type="spellStart"/>
      <w:r w:rsidRPr="009E7311">
        <w:rPr>
          <w:rFonts w:ascii="Arial" w:hAnsi="Arial" w:cs="Arial"/>
          <w:i/>
          <w:iCs/>
        </w:rPr>
        <w:t>gau’r</w:t>
      </w:r>
      <w:proofErr w:type="spellEnd"/>
      <w:r w:rsidRPr="009E7311">
        <w:rPr>
          <w:rFonts w:ascii="Arial" w:hAnsi="Arial" w:cs="Arial"/>
          <w:i/>
          <w:iCs/>
        </w:rPr>
        <w:t xml:space="preserve"> </w:t>
      </w:r>
      <w:proofErr w:type="spellStart"/>
      <w:r w:rsidRPr="009E7311">
        <w:rPr>
          <w:rFonts w:ascii="Arial" w:hAnsi="Arial" w:cs="Arial"/>
          <w:i/>
          <w:iCs/>
        </w:rPr>
        <w:t>blychau</w:t>
      </w:r>
      <w:proofErr w:type="spellEnd"/>
      <w:r w:rsidRPr="009E7311">
        <w:rPr>
          <w:rFonts w:ascii="Arial" w:hAnsi="Arial" w:cs="Arial"/>
          <w:i/>
          <w:iCs/>
        </w:rPr>
        <w:t xml:space="preserve"> </w:t>
      </w:r>
      <w:proofErr w:type="spellStart"/>
      <w:r w:rsidRPr="009E7311">
        <w:rPr>
          <w:rFonts w:ascii="Arial" w:hAnsi="Arial" w:cs="Arial"/>
          <w:i/>
          <w:iCs/>
        </w:rPr>
        <w:t>yn</w:t>
      </w:r>
      <w:proofErr w:type="spellEnd"/>
      <w:r w:rsidRPr="009E7311">
        <w:rPr>
          <w:rFonts w:ascii="Arial" w:hAnsi="Arial" w:cs="Arial"/>
          <w:i/>
          <w:iCs/>
        </w:rPr>
        <w:t xml:space="preserve"> </w:t>
      </w:r>
      <w:proofErr w:type="spellStart"/>
      <w:r w:rsidRPr="009E7311">
        <w:rPr>
          <w:rFonts w:ascii="Arial" w:hAnsi="Arial" w:cs="Arial"/>
          <w:i/>
          <w:iCs/>
        </w:rPr>
        <w:t>nysgu’r</w:t>
      </w:r>
      <w:proofErr w:type="spellEnd"/>
      <w:r w:rsidRPr="009E7311">
        <w:rPr>
          <w:rFonts w:ascii="Arial" w:hAnsi="Arial" w:cs="Arial"/>
          <w:i/>
          <w:iCs/>
        </w:rPr>
        <w:t xml:space="preserve"> </w:t>
      </w:r>
      <w:proofErr w:type="spellStart"/>
      <w:r w:rsidRPr="009E7311">
        <w:rPr>
          <w:rFonts w:ascii="Arial" w:hAnsi="Arial" w:cs="Arial"/>
          <w:i/>
          <w:iCs/>
        </w:rPr>
        <w:t>disgyblion</w:t>
      </w:r>
      <w:proofErr w:type="spellEnd"/>
      <w:r w:rsidRPr="009E7311">
        <w:rPr>
          <w:rFonts w:ascii="Arial" w:hAnsi="Arial" w:cs="Arial"/>
          <w:i/>
          <w:iCs/>
        </w:rPr>
        <w:t>’</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6" w:history="1">
        <w:proofErr w:type="spellStart"/>
        <w:r w:rsidRPr="009E7311">
          <w:rPr>
            <w:rStyle w:val="Hyperlink"/>
            <w:rFonts w:ascii="Arial" w:hAnsi="Arial" w:cs="Arial"/>
          </w:rPr>
          <w:t>Defnyddio</w:t>
        </w:r>
        <w:proofErr w:type="spellEnd"/>
        <w:r w:rsidRPr="009E7311">
          <w:rPr>
            <w:rStyle w:val="Hyperlink"/>
            <w:rFonts w:ascii="Arial" w:hAnsi="Arial" w:cs="Arial"/>
          </w:rPr>
          <w:t xml:space="preserve"> </w:t>
        </w:r>
        <w:proofErr w:type="spellStart"/>
        <w:r w:rsidRPr="009E7311">
          <w:rPr>
            <w:rStyle w:val="Hyperlink"/>
            <w:rFonts w:ascii="Arial" w:hAnsi="Arial" w:cs="Arial"/>
          </w:rPr>
          <w:t>asesu</w:t>
        </w:r>
        <w:proofErr w:type="spellEnd"/>
        <w:r w:rsidRPr="009E7311">
          <w:rPr>
            <w:rStyle w:val="Hyperlink"/>
            <w:rFonts w:ascii="Arial" w:hAnsi="Arial" w:cs="Arial"/>
          </w:rPr>
          <w:t xml:space="preserve"> </w:t>
        </w:r>
        <w:proofErr w:type="spellStart"/>
        <w:r w:rsidRPr="009E7311">
          <w:rPr>
            <w:rStyle w:val="Hyperlink"/>
            <w:rFonts w:ascii="Arial" w:hAnsi="Arial" w:cs="Arial"/>
          </w:rPr>
          <w:t>ar</w:t>
        </w:r>
        <w:proofErr w:type="spellEnd"/>
        <w:r w:rsidRPr="009E7311">
          <w:rPr>
            <w:rStyle w:val="Hyperlink"/>
            <w:rFonts w:ascii="Arial" w:hAnsi="Arial" w:cs="Arial"/>
          </w:rPr>
          <w:t xml:space="preserve"> </w:t>
        </w:r>
        <w:proofErr w:type="spellStart"/>
        <w:r w:rsidRPr="009E7311">
          <w:rPr>
            <w:rStyle w:val="Hyperlink"/>
            <w:rFonts w:ascii="Arial" w:hAnsi="Arial" w:cs="Arial"/>
          </w:rPr>
          <w:t>gyfer</w:t>
        </w:r>
        <w:proofErr w:type="spellEnd"/>
        <w:r w:rsidRPr="009E7311">
          <w:rPr>
            <w:rStyle w:val="Hyperlink"/>
            <w:rFonts w:ascii="Arial" w:hAnsi="Arial" w:cs="Arial"/>
          </w:rPr>
          <w:t xml:space="preserve"> </w:t>
        </w:r>
        <w:proofErr w:type="spellStart"/>
        <w:r w:rsidRPr="009E7311">
          <w:rPr>
            <w:rStyle w:val="Hyperlink"/>
            <w:rFonts w:ascii="Arial" w:hAnsi="Arial" w:cs="Arial"/>
          </w:rPr>
          <w:t>dysgu</w:t>
        </w:r>
        <w:proofErr w:type="spellEnd"/>
        <w:r w:rsidRPr="009E7311">
          <w:rPr>
            <w:rStyle w:val="Hyperlink"/>
            <w:rFonts w:ascii="Arial" w:hAnsi="Arial" w:cs="Arial"/>
          </w:rPr>
          <w:t xml:space="preserve"> </w:t>
        </w:r>
        <w:proofErr w:type="spellStart"/>
        <w:r w:rsidRPr="009E7311">
          <w:rPr>
            <w:rStyle w:val="Hyperlink"/>
            <w:rFonts w:ascii="Arial" w:hAnsi="Arial" w:cs="Arial"/>
          </w:rPr>
          <w:t>i</w:t>
        </w:r>
        <w:proofErr w:type="spellEnd"/>
        <w:r w:rsidRPr="009E7311">
          <w:rPr>
            <w:rStyle w:val="Hyperlink"/>
            <w:rFonts w:ascii="Arial" w:hAnsi="Arial" w:cs="Arial"/>
          </w:rPr>
          <w:t xml:space="preserve"> </w:t>
        </w:r>
        <w:proofErr w:type="spellStart"/>
        <w:r w:rsidRPr="009E7311">
          <w:rPr>
            <w:rStyle w:val="Hyperlink"/>
            <w:rFonts w:ascii="Arial" w:hAnsi="Arial" w:cs="Arial"/>
          </w:rPr>
          <w:t>gau</w:t>
        </w:r>
        <w:proofErr w:type="spellEnd"/>
        <w:r w:rsidRPr="009E7311">
          <w:rPr>
            <w:rStyle w:val="Hyperlink"/>
            <w:rFonts w:ascii="Arial" w:hAnsi="Arial" w:cs="Arial"/>
          </w:rPr>
          <w:t xml:space="preserve"> </w:t>
        </w:r>
        <w:proofErr w:type="spellStart"/>
        <w:r w:rsidRPr="009E7311">
          <w:rPr>
            <w:rStyle w:val="Hyperlink"/>
            <w:rFonts w:ascii="Arial" w:hAnsi="Arial" w:cs="Arial"/>
          </w:rPr>
          <w:t>bylchau</w:t>
        </w:r>
        <w:proofErr w:type="spellEnd"/>
        <w:r w:rsidRPr="009E7311">
          <w:rPr>
            <w:rStyle w:val="Hyperlink"/>
            <w:rFonts w:ascii="Arial" w:hAnsi="Arial" w:cs="Arial"/>
          </w:rPr>
          <w:t xml:space="preserve"> </w:t>
        </w:r>
        <w:proofErr w:type="spellStart"/>
        <w:r w:rsidRPr="009E7311">
          <w:rPr>
            <w:rStyle w:val="Hyperlink"/>
            <w:rFonts w:ascii="Arial" w:hAnsi="Arial" w:cs="Arial"/>
          </w:rPr>
          <w:t>yn</w:t>
        </w:r>
        <w:proofErr w:type="spellEnd"/>
        <w:r w:rsidRPr="009E7311">
          <w:rPr>
            <w:rStyle w:val="Hyperlink"/>
            <w:rFonts w:ascii="Arial" w:hAnsi="Arial" w:cs="Arial"/>
          </w:rPr>
          <w:t xml:space="preserve"> </w:t>
        </w:r>
        <w:proofErr w:type="spellStart"/>
        <w:r w:rsidRPr="009E7311">
          <w:rPr>
            <w:rStyle w:val="Hyperlink"/>
            <w:rFonts w:ascii="Arial" w:hAnsi="Arial" w:cs="Arial"/>
          </w:rPr>
          <w:t>nysgu’r</w:t>
        </w:r>
        <w:proofErr w:type="spellEnd"/>
        <w:r w:rsidRPr="009E7311">
          <w:rPr>
            <w:rStyle w:val="Hyperlink"/>
            <w:rFonts w:ascii="Arial" w:hAnsi="Arial" w:cs="Arial"/>
          </w:rPr>
          <w:t xml:space="preserve"> </w:t>
        </w:r>
        <w:proofErr w:type="spellStart"/>
        <w:r w:rsidRPr="009E7311">
          <w:rPr>
            <w:rStyle w:val="Hyperlink"/>
            <w:rFonts w:ascii="Arial" w:hAnsi="Arial" w:cs="Arial"/>
          </w:rPr>
          <w:t>disgyblion</w:t>
        </w:r>
        <w:proofErr w:type="spellEnd"/>
        <w:r w:rsidRPr="009E7311">
          <w:rPr>
            <w:rStyle w:val="Hyperlink"/>
            <w:rFonts w:ascii="Arial" w:hAnsi="Arial" w:cs="Arial"/>
          </w:rPr>
          <w:t xml:space="preserve"> | Estyn (</w:t>
        </w:r>
        <w:proofErr w:type="spellStart"/>
        <w:r w:rsidRPr="009E7311">
          <w:rPr>
            <w:rStyle w:val="Hyperlink"/>
            <w:rFonts w:ascii="Arial" w:hAnsi="Arial" w:cs="Arial"/>
          </w:rPr>
          <w:t>llyw.cymru</w:t>
        </w:r>
        <w:proofErr w:type="spellEnd"/>
        <w:r w:rsidRPr="009E7311">
          <w:rPr>
            <w:rStyle w:val="Hyperlink"/>
            <w:rFonts w:ascii="Arial" w:hAnsi="Arial" w:cs="Arial"/>
          </w:rPr>
          <w:t>)</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4/2/2022)</w:t>
      </w:r>
    </w:p>
    <w:p w14:paraId="7B51A1D3" w14:textId="77777777" w:rsidR="00DF5F76" w:rsidRPr="009E7311" w:rsidRDefault="00DF5F76" w:rsidP="00C828D6">
      <w:pPr>
        <w:spacing w:line="360" w:lineRule="auto"/>
        <w:rPr>
          <w:rFonts w:ascii="Arial" w:hAnsi="Arial" w:cs="Arial"/>
        </w:rPr>
      </w:pPr>
      <w:r w:rsidRPr="009E7311">
        <w:rPr>
          <w:rFonts w:ascii="Arial" w:hAnsi="Arial" w:cs="Arial"/>
        </w:rPr>
        <w:t xml:space="preserve">ESTYN (2018) </w:t>
      </w:r>
      <w:proofErr w:type="spellStart"/>
      <w:r w:rsidRPr="009E7311">
        <w:rPr>
          <w:rFonts w:ascii="Arial" w:hAnsi="Arial" w:cs="Arial"/>
          <w:i/>
          <w:iCs/>
        </w:rPr>
        <w:t>Asesu</w:t>
      </w:r>
      <w:proofErr w:type="spellEnd"/>
      <w:r w:rsidRPr="009E7311">
        <w:rPr>
          <w:rFonts w:ascii="Arial" w:hAnsi="Arial" w:cs="Arial"/>
          <w:i/>
          <w:iCs/>
        </w:rPr>
        <w:t xml:space="preserve"> </w:t>
      </w:r>
      <w:proofErr w:type="spellStart"/>
      <w:r w:rsidRPr="009E7311">
        <w:rPr>
          <w:rFonts w:ascii="Arial" w:hAnsi="Arial" w:cs="Arial"/>
          <w:i/>
          <w:iCs/>
        </w:rPr>
        <w:t>ar</w:t>
      </w:r>
      <w:proofErr w:type="spellEnd"/>
      <w:r w:rsidRPr="009E7311">
        <w:rPr>
          <w:rFonts w:ascii="Arial" w:hAnsi="Arial" w:cs="Arial"/>
          <w:i/>
          <w:iCs/>
        </w:rPr>
        <w:t xml:space="preserve"> </w:t>
      </w:r>
      <w:proofErr w:type="spellStart"/>
      <w:r w:rsidRPr="009E7311">
        <w:rPr>
          <w:rFonts w:ascii="Arial" w:hAnsi="Arial" w:cs="Arial"/>
          <w:i/>
          <w:iCs/>
        </w:rPr>
        <w:t>gyfer</w:t>
      </w:r>
      <w:proofErr w:type="spellEnd"/>
      <w:r w:rsidRPr="009E7311">
        <w:rPr>
          <w:rFonts w:ascii="Arial" w:hAnsi="Arial" w:cs="Arial"/>
          <w:i/>
          <w:iCs/>
        </w:rPr>
        <w:t xml:space="preserve"> </w:t>
      </w:r>
      <w:proofErr w:type="spellStart"/>
      <w:r w:rsidRPr="009E7311">
        <w:rPr>
          <w:rFonts w:ascii="Arial" w:hAnsi="Arial" w:cs="Arial"/>
          <w:i/>
          <w:iCs/>
        </w:rPr>
        <w:t>dysgu</w:t>
      </w:r>
      <w:proofErr w:type="spellEnd"/>
      <w:r w:rsidRPr="009E7311">
        <w:rPr>
          <w:rFonts w:ascii="Arial" w:hAnsi="Arial" w:cs="Arial"/>
          <w:i/>
          <w:iCs/>
        </w:rPr>
        <w:t xml:space="preserve"> a </w:t>
      </w:r>
      <w:proofErr w:type="spellStart"/>
      <w:r w:rsidRPr="009E7311">
        <w:rPr>
          <w:rFonts w:ascii="Arial" w:hAnsi="Arial" w:cs="Arial"/>
          <w:i/>
          <w:iCs/>
        </w:rPr>
        <w:t>medrau</w:t>
      </w:r>
      <w:proofErr w:type="spellEnd"/>
      <w:r w:rsidRPr="009E7311">
        <w:rPr>
          <w:rFonts w:ascii="Arial" w:hAnsi="Arial" w:cs="Arial"/>
          <w:i/>
          <w:iCs/>
        </w:rPr>
        <w:t xml:space="preserve"> </w:t>
      </w:r>
      <w:proofErr w:type="spellStart"/>
      <w:r w:rsidRPr="009E7311">
        <w:rPr>
          <w:rFonts w:ascii="Arial" w:hAnsi="Arial" w:cs="Arial"/>
          <w:i/>
          <w:iCs/>
        </w:rPr>
        <w:t>meddwl</w:t>
      </w:r>
      <w:proofErr w:type="spellEnd"/>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7" w:history="1">
        <w:proofErr w:type="spellStart"/>
        <w:r w:rsidRPr="009E7311">
          <w:rPr>
            <w:rStyle w:val="Hyperlink"/>
            <w:rFonts w:ascii="Arial" w:hAnsi="Arial" w:cs="Arial"/>
          </w:rPr>
          <w:t>Asesu</w:t>
        </w:r>
        <w:proofErr w:type="spellEnd"/>
        <w:r w:rsidRPr="009E7311">
          <w:rPr>
            <w:rStyle w:val="Hyperlink"/>
            <w:rFonts w:ascii="Arial" w:hAnsi="Arial" w:cs="Arial"/>
          </w:rPr>
          <w:t xml:space="preserve"> </w:t>
        </w:r>
        <w:proofErr w:type="spellStart"/>
        <w:r w:rsidRPr="009E7311">
          <w:rPr>
            <w:rStyle w:val="Hyperlink"/>
            <w:rFonts w:ascii="Arial" w:hAnsi="Arial" w:cs="Arial"/>
          </w:rPr>
          <w:t>ar</w:t>
        </w:r>
        <w:proofErr w:type="spellEnd"/>
        <w:r w:rsidRPr="009E7311">
          <w:rPr>
            <w:rStyle w:val="Hyperlink"/>
            <w:rFonts w:ascii="Arial" w:hAnsi="Arial" w:cs="Arial"/>
          </w:rPr>
          <w:t xml:space="preserve"> </w:t>
        </w:r>
        <w:proofErr w:type="spellStart"/>
        <w:r w:rsidRPr="009E7311">
          <w:rPr>
            <w:rStyle w:val="Hyperlink"/>
            <w:rFonts w:ascii="Arial" w:hAnsi="Arial" w:cs="Arial"/>
          </w:rPr>
          <w:t>gyfer</w:t>
        </w:r>
        <w:proofErr w:type="spellEnd"/>
        <w:r w:rsidRPr="009E7311">
          <w:rPr>
            <w:rStyle w:val="Hyperlink"/>
            <w:rFonts w:ascii="Arial" w:hAnsi="Arial" w:cs="Arial"/>
          </w:rPr>
          <w:t xml:space="preserve"> </w:t>
        </w:r>
        <w:proofErr w:type="spellStart"/>
        <w:r w:rsidRPr="009E7311">
          <w:rPr>
            <w:rStyle w:val="Hyperlink"/>
            <w:rFonts w:ascii="Arial" w:hAnsi="Arial" w:cs="Arial"/>
          </w:rPr>
          <w:t>Dysgu</w:t>
        </w:r>
        <w:proofErr w:type="spellEnd"/>
        <w:r w:rsidRPr="009E7311">
          <w:rPr>
            <w:rStyle w:val="Hyperlink"/>
            <w:rFonts w:ascii="Arial" w:hAnsi="Arial" w:cs="Arial"/>
          </w:rPr>
          <w:t xml:space="preserve"> a </w:t>
        </w:r>
        <w:proofErr w:type="spellStart"/>
        <w:r w:rsidRPr="009E7311">
          <w:rPr>
            <w:rStyle w:val="Hyperlink"/>
            <w:rFonts w:ascii="Arial" w:hAnsi="Arial" w:cs="Arial"/>
          </w:rPr>
          <w:t>medrau</w:t>
        </w:r>
        <w:proofErr w:type="spellEnd"/>
        <w:r w:rsidRPr="009E7311">
          <w:rPr>
            <w:rStyle w:val="Hyperlink"/>
            <w:rFonts w:ascii="Arial" w:hAnsi="Arial" w:cs="Arial"/>
          </w:rPr>
          <w:t xml:space="preserve"> </w:t>
        </w:r>
        <w:proofErr w:type="spellStart"/>
        <w:r w:rsidRPr="009E7311">
          <w:rPr>
            <w:rStyle w:val="Hyperlink"/>
            <w:rFonts w:ascii="Arial" w:hAnsi="Arial" w:cs="Arial"/>
          </w:rPr>
          <w:t>meddwl</w:t>
        </w:r>
        <w:proofErr w:type="spellEnd"/>
        <w:r w:rsidRPr="009E7311">
          <w:rPr>
            <w:rStyle w:val="Hyperlink"/>
            <w:rFonts w:ascii="Arial" w:hAnsi="Arial" w:cs="Arial"/>
          </w:rPr>
          <w:t xml:space="preserve"> | Estyn (</w:t>
        </w:r>
        <w:proofErr w:type="spellStart"/>
        <w:r w:rsidRPr="009E7311">
          <w:rPr>
            <w:rStyle w:val="Hyperlink"/>
            <w:rFonts w:ascii="Arial" w:hAnsi="Arial" w:cs="Arial"/>
          </w:rPr>
          <w:t>llyw.cymru</w:t>
        </w:r>
        <w:proofErr w:type="spellEnd"/>
        <w:r w:rsidRPr="009E7311">
          <w:rPr>
            <w:rStyle w:val="Hyperlink"/>
            <w:rFonts w:ascii="Arial" w:hAnsi="Arial" w:cs="Arial"/>
          </w:rPr>
          <w:t>)</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4/2/2022)</w:t>
      </w:r>
    </w:p>
    <w:p w14:paraId="05BA23BA" w14:textId="77777777" w:rsidR="00DF5F76" w:rsidRPr="009E7311" w:rsidRDefault="00DF5F76" w:rsidP="00C828D6">
      <w:pPr>
        <w:spacing w:line="360" w:lineRule="auto"/>
        <w:rPr>
          <w:rFonts w:ascii="Arial" w:hAnsi="Arial" w:cs="Arial"/>
          <w:lang w:val="cy-GB"/>
        </w:rPr>
      </w:pPr>
      <w:r w:rsidRPr="009E7311">
        <w:rPr>
          <w:rFonts w:ascii="Arial" w:hAnsi="Arial" w:cs="Arial"/>
          <w:lang w:val="cy-GB"/>
        </w:rPr>
        <w:lastRenderedPageBreak/>
        <w:t xml:space="preserve">ESTYN (2019) </w:t>
      </w:r>
      <w:r w:rsidRPr="009E7311">
        <w:rPr>
          <w:rFonts w:ascii="Arial" w:hAnsi="Arial" w:cs="Arial"/>
          <w:i/>
          <w:iCs/>
          <w:lang w:val="cy-GB"/>
        </w:rPr>
        <w:t>Adroddiad ar Ysgol Hafan y Mor</w:t>
      </w:r>
      <w:r w:rsidRPr="009E7311">
        <w:rPr>
          <w:rFonts w:ascii="Arial" w:hAnsi="Arial" w:cs="Arial"/>
          <w:lang w:val="cy-GB"/>
        </w:rPr>
        <w:t xml:space="preserve">.  Ar gael yn: </w:t>
      </w:r>
      <w:r w:rsidR="00C06E0D" w:rsidRPr="009E7311">
        <w:rPr>
          <w:rFonts w:ascii="Arial" w:hAnsi="Arial" w:cs="Arial"/>
        </w:rPr>
        <w:fldChar w:fldCharType="begin"/>
      </w:r>
      <w:r w:rsidR="00C06E0D" w:rsidRPr="009E7311">
        <w:rPr>
          <w:rFonts w:ascii="Arial" w:hAnsi="Arial" w:cs="Arial"/>
          <w:lang w:val="cy-GB"/>
        </w:rPr>
        <w:instrText xml:space="preserve"> HYPERLINK "https://www.estyn.llyw.cymru/system/files/2021-08/Adroddiad%20arolygiad%20Ysgol%20Hafan%20Y%20Mor%202019.pdf" </w:instrText>
      </w:r>
      <w:r w:rsidR="00C06E0D" w:rsidRPr="009E7311">
        <w:rPr>
          <w:rFonts w:ascii="Arial" w:hAnsi="Arial" w:cs="Arial"/>
        </w:rPr>
        <w:fldChar w:fldCharType="separate"/>
      </w:r>
      <w:r w:rsidRPr="009E7311">
        <w:rPr>
          <w:rStyle w:val="Hyperlink"/>
          <w:rFonts w:ascii="Arial" w:hAnsi="Arial" w:cs="Arial"/>
          <w:lang w:val="cy-GB"/>
        </w:rPr>
        <w:t>Adroddiad arolygiad Ysgol Hafan Y Mor 2019 (llyw.cymru)</w:t>
      </w:r>
      <w:r w:rsidR="00C06E0D" w:rsidRPr="009E7311">
        <w:rPr>
          <w:rStyle w:val="Hyperlink"/>
          <w:rFonts w:ascii="Arial" w:hAnsi="Arial" w:cs="Arial"/>
          <w:lang w:val="cy-GB"/>
        </w:rPr>
        <w:fldChar w:fldCharType="end"/>
      </w:r>
      <w:r w:rsidRPr="009E7311">
        <w:rPr>
          <w:rFonts w:ascii="Arial" w:hAnsi="Arial" w:cs="Arial"/>
          <w:lang w:val="cy-GB"/>
        </w:rPr>
        <w:t xml:space="preserve"> (dyddiad cyrchwyd: 1/2/2022)</w:t>
      </w:r>
    </w:p>
    <w:p w14:paraId="50F944A7" w14:textId="77777777" w:rsidR="00DF5F76" w:rsidRPr="009E7311" w:rsidRDefault="00DF5F76" w:rsidP="00C828D6">
      <w:pPr>
        <w:spacing w:line="360" w:lineRule="auto"/>
        <w:rPr>
          <w:rFonts w:ascii="Arial" w:hAnsi="Arial" w:cs="Arial"/>
        </w:rPr>
      </w:pPr>
      <w:r w:rsidRPr="009E7311">
        <w:rPr>
          <w:rFonts w:ascii="Arial" w:hAnsi="Arial" w:cs="Arial"/>
        </w:rPr>
        <w:t xml:space="preserve">Gibbs, G. (1988) </w:t>
      </w:r>
      <w:r w:rsidRPr="009E7311">
        <w:rPr>
          <w:rFonts w:ascii="Arial" w:hAnsi="Arial" w:cs="Arial"/>
          <w:i/>
          <w:iCs/>
        </w:rPr>
        <w:t>Learning by doing</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8" w:history="1">
        <w:r w:rsidRPr="009E7311">
          <w:rPr>
            <w:rStyle w:val="Hyperlink"/>
            <w:rFonts w:ascii="Arial" w:hAnsi="Arial" w:cs="Arial"/>
          </w:rPr>
          <w:t>Learning by Doing (wordpress.com)</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5/2/2022)</w:t>
      </w:r>
    </w:p>
    <w:p w14:paraId="05CB8959" w14:textId="77777777" w:rsidR="00DF5F76" w:rsidRPr="009E7311" w:rsidRDefault="00DF5F76" w:rsidP="00C828D6">
      <w:pPr>
        <w:spacing w:line="360" w:lineRule="auto"/>
        <w:rPr>
          <w:rFonts w:ascii="Arial" w:hAnsi="Arial" w:cs="Arial"/>
        </w:rPr>
      </w:pPr>
      <w:r w:rsidRPr="009E7311">
        <w:rPr>
          <w:rFonts w:ascii="Arial" w:hAnsi="Arial" w:cs="Arial"/>
        </w:rPr>
        <w:t xml:space="preserve">Holmes, D. a Gary, A. (2020) </w:t>
      </w:r>
      <w:r w:rsidRPr="009E7311">
        <w:rPr>
          <w:rFonts w:ascii="Arial" w:hAnsi="Arial" w:cs="Arial"/>
          <w:i/>
          <w:iCs/>
        </w:rPr>
        <w:t xml:space="preserve">Researcher </w:t>
      </w:r>
      <w:proofErr w:type="spellStart"/>
      <w:r w:rsidRPr="009E7311">
        <w:rPr>
          <w:rFonts w:ascii="Arial" w:hAnsi="Arial" w:cs="Arial"/>
          <w:i/>
          <w:iCs/>
        </w:rPr>
        <w:t>Postitionality</w:t>
      </w:r>
      <w:proofErr w:type="spellEnd"/>
      <w:r w:rsidRPr="009E7311">
        <w:rPr>
          <w:rFonts w:ascii="Arial" w:hAnsi="Arial" w:cs="Arial"/>
          <w:i/>
          <w:iCs/>
        </w:rPr>
        <w:t xml:space="preserve"> – A Consideration of Its Influence and Place in Qualitative Research – a New Researcher Guide. </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19" w:history="1">
        <w:r w:rsidRPr="009E7311">
          <w:rPr>
            <w:rStyle w:val="Hyperlink"/>
            <w:rFonts w:ascii="Arial" w:hAnsi="Arial" w:cs="Arial"/>
          </w:rPr>
          <w:t>EJ1268044.pdf (ed.gov)</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6C60C42A" w14:textId="77777777" w:rsidR="00DF5F76" w:rsidRPr="009E7311" w:rsidRDefault="00DF5F76" w:rsidP="00C828D6">
      <w:pPr>
        <w:spacing w:line="360" w:lineRule="auto"/>
        <w:rPr>
          <w:rFonts w:ascii="Arial" w:hAnsi="Arial" w:cs="Arial"/>
        </w:rPr>
      </w:pPr>
      <w:proofErr w:type="spellStart"/>
      <w:r w:rsidRPr="009E7311">
        <w:rPr>
          <w:rFonts w:ascii="Arial" w:hAnsi="Arial" w:cs="Arial"/>
        </w:rPr>
        <w:t>Hurford</w:t>
      </w:r>
      <w:proofErr w:type="spellEnd"/>
      <w:r w:rsidRPr="009E7311">
        <w:rPr>
          <w:rFonts w:ascii="Arial" w:hAnsi="Arial" w:cs="Arial"/>
        </w:rPr>
        <w:t xml:space="preserve">, D. a Read, A. (2010) </w:t>
      </w:r>
      <w:r w:rsidRPr="009E7311">
        <w:rPr>
          <w:rFonts w:ascii="Arial" w:hAnsi="Arial" w:cs="Arial"/>
          <w:i/>
          <w:iCs/>
        </w:rPr>
        <w:t>Developing pupils’ success criteria in the classroom.</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0" w:history="1">
        <w:r w:rsidRPr="009E7311">
          <w:rPr>
            <w:rStyle w:val="Hyperlink"/>
            <w:rFonts w:ascii="Arial" w:hAnsi="Arial" w:cs="Arial"/>
          </w:rPr>
          <w:t>Full article: ‘I know how to read longer novels’ – developing pupils' success criteria in the classroom (tandfonline.com)</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1/2/2022)</w:t>
      </w:r>
    </w:p>
    <w:p w14:paraId="57527F3C" w14:textId="77777777" w:rsidR="00DF5F76" w:rsidRPr="009E7311" w:rsidRDefault="00DF5F76" w:rsidP="00C828D6">
      <w:pPr>
        <w:spacing w:line="360" w:lineRule="auto"/>
        <w:rPr>
          <w:rFonts w:ascii="Arial" w:hAnsi="Arial" w:cs="Arial"/>
        </w:rPr>
      </w:pPr>
      <w:proofErr w:type="spellStart"/>
      <w:r w:rsidRPr="009E7311">
        <w:rPr>
          <w:rFonts w:ascii="Arial" w:hAnsi="Arial" w:cs="Arial"/>
        </w:rPr>
        <w:t>Kawulich</w:t>
      </w:r>
      <w:proofErr w:type="spellEnd"/>
      <w:r w:rsidRPr="009E7311">
        <w:rPr>
          <w:rFonts w:ascii="Arial" w:hAnsi="Arial" w:cs="Arial"/>
        </w:rPr>
        <w:t xml:space="preserve">, B. (2012) </w:t>
      </w:r>
      <w:r w:rsidRPr="009E7311">
        <w:rPr>
          <w:rFonts w:ascii="Arial" w:hAnsi="Arial" w:cs="Arial"/>
          <w:i/>
          <w:iCs/>
        </w:rPr>
        <w:t>Collecting data through observation</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1" w:history="1">
        <w:r w:rsidRPr="009E7311">
          <w:rPr>
            <w:rStyle w:val="Hyperlink"/>
            <w:rFonts w:ascii="Arial" w:hAnsi="Arial" w:cs="Arial"/>
          </w:rPr>
          <w:t>(PDF) Collecting data through observation (researchgate.net)</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69EB80D9" w14:textId="18DD116E" w:rsidR="00DF5F76" w:rsidRPr="00C828D6" w:rsidRDefault="00DF5F76" w:rsidP="00C828D6">
      <w:pPr>
        <w:spacing w:line="360" w:lineRule="auto"/>
        <w:rPr>
          <w:rFonts w:ascii="Arial" w:hAnsi="Arial" w:cs="Arial"/>
        </w:rPr>
      </w:pPr>
      <w:r w:rsidRPr="009E7311">
        <w:rPr>
          <w:rFonts w:ascii="Arial" w:hAnsi="Arial" w:cs="Arial"/>
        </w:rPr>
        <w:t xml:space="preserve">Knight, S. (2016) </w:t>
      </w:r>
      <w:r w:rsidRPr="009E7311">
        <w:rPr>
          <w:rFonts w:ascii="Arial" w:hAnsi="Arial" w:cs="Arial"/>
          <w:i/>
          <w:iCs/>
        </w:rPr>
        <w:t>Forest Schools in Practice: For all ages</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2" w:history="1">
        <w:r w:rsidRPr="009E7311">
          <w:rPr>
            <w:rStyle w:val="Hyperlink"/>
            <w:rFonts w:ascii="Arial" w:hAnsi="Arial" w:cs="Arial"/>
          </w:rPr>
          <w:t>SAGE Books - Forest School in Practice: For All Ages (uwtsd.ac.uk)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4/2/2022)</w:t>
      </w:r>
    </w:p>
    <w:p w14:paraId="0ABAF84D" w14:textId="77777777" w:rsidR="00DF5F76" w:rsidRPr="009E7311" w:rsidRDefault="00DF5F76" w:rsidP="00C828D6">
      <w:pPr>
        <w:spacing w:line="360" w:lineRule="auto"/>
        <w:rPr>
          <w:rFonts w:ascii="Arial" w:hAnsi="Arial" w:cs="Arial"/>
        </w:rPr>
      </w:pPr>
      <w:proofErr w:type="spellStart"/>
      <w:r w:rsidRPr="009E7311">
        <w:rPr>
          <w:rFonts w:ascii="Arial" w:hAnsi="Arial" w:cs="Arial"/>
        </w:rPr>
        <w:t>Llywodraeth</w:t>
      </w:r>
      <w:proofErr w:type="spellEnd"/>
      <w:r w:rsidRPr="009E7311">
        <w:rPr>
          <w:rFonts w:ascii="Arial" w:hAnsi="Arial" w:cs="Arial"/>
        </w:rPr>
        <w:t xml:space="preserve"> Cymru (2013) </w:t>
      </w:r>
      <w:proofErr w:type="spellStart"/>
      <w:r w:rsidRPr="009E7311">
        <w:rPr>
          <w:rFonts w:ascii="Arial" w:hAnsi="Arial" w:cs="Arial"/>
          <w:i/>
          <w:iCs/>
        </w:rPr>
        <w:t>Asesu</w:t>
      </w:r>
      <w:proofErr w:type="spellEnd"/>
      <w:r w:rsidRPr="009E7311">
        <w:rPr>
          <w:rFonts w:ascii="Arial" w:hAnsi="Arial" w:cs="Arial"/>
          <w:i/>
          <w:iCs/>
        </w:rPr>
        <w:t xml:space="preserve"> </w:t>
      </w:r>
      <w:proofErr w:type="spellStart"/>
      <w:r w:rsidRPr="009E7311">
        <w:rPr>
          <w:rFonts w:ascii="Arial" w:hAnsi="Arial" w:cs="Arial"/>
          <w:i/>
          <w:iCs/>
        </w:rPr>
        <w:t>ar</w:t>
      </w:r>
      <w:proofErr w:type="spellEnd"/>
      <w:r w:rsidRPr="009E7311">
        <w:rPr>
          <w:rFonts w:ascii="Arial" w:hAnsi="Arial" w:cs="Arial"/>
          <w:i/>
          <w:iCs/>
        </w:rPr>
        <w:t xml:space="preserve"> </w:t>
      </w:r>
      <w:proofErr w:type="spellStart"/>
      <w:r w:rsidRPr="009E7311">
        <w:rPr>
          <w:rFonts w:ascii="Arial" w:hAnsi="Arial" w:cs="Arial"/>
          <w:i/>
          <w:iCs/>
        </w:rPr>
        <w:t>gyfer</w:t>
      </w:r>
      <w:proofErr w:type="spellEnd"/>
      <w:r w:rsidRPr="009E7311">
        <w:rPr>
          <w:rFonts w:ascii="Arial" w:hAnsi="Arial" w:cs="Arial"/>
          <w:i/>
          <w:iCs/>
        </w:rPr>
        <w:t xml:space="preserve"> </w:t>
      </w:r>
      <w:proofErr w:type="spellStart"/>
      <w:r w:rsidRPr="009E7311">
        <w:rPr>
          <w:rFonts w:ascii="Arial" w:hAnsi="Arial" w:cs="Arial"/>
          <w:i/>
          <w:iCs/>
        </w:rPr>
        <w:t>dysgu</w:t>
      </w:r>
      <w:proofErr w:type="spellEnd"/>
      <w:r w:rsidRPr="009E7311">
        <w:rPr>
          <w:rFonts w:ascii="Arial" w:hAnsi="Arial" w:cs="Arial"/>
          <w:i/>
          <w:iCs/>
        </w:rPr>
        <w:t xml:space="preserve"> </w:t>
      </w:r>
      <w:proofErr w:type="spellStart"/>
      <w:r w:rsidRPr="009E7311">
        <w:rPr>
          <w:rFonts w:ascii="Arial" w:hAnsi="Arial" w:cs="Arial"/>
          <w:i/>
          <w:iCs/>
        </w:rPr>
        <w:t>a’r</w:t>
      </w:r>
      <w:proofErr w:type="spellEnd"/>
      <w:r w:rsidRPr="009E7311">
        <w:rPr>
          <w:rFonts w:ascii="Arial" w:hAnsi="Arial" w:cs="Arial"/>
          <w:i/>
          <w:iCs/>
        </w:rPr>
        <w:t xml:space="preserve"> </w:t>
      </w:r>
      <w:proofErr w:type="spellStart"/>
      <w:r w:rsidRPr="009E7311">
        <w:rPr>
          <w:rFonts w:ascii="Arial" w:hAnsi="Arial" w:cs="Arial"/>
          <w:i/>
          <w:iCs/>
        </w:rPr>
        <w:t>Fframwaith</w:t>
      </w:r>
      <w:proofErr w:type="spellEnd"/>
      <w:r w:rsidRPr="009E7311">
        <w:rPr>
          <w:rFonts w:ascii="Arial" w:hAnsi="Arial" w:cs="Arial"/>
          <w:i/>
          <w:iCs/>
        </w:rPr>
        <w:t xml:space="preserve"> </w:t>
      </w:r>
      <w:proofErr w:type="spellStart"/>
      <w:r w:rsidRPr="009E7311">
        <w:rPr>
          <w:rFonts w:ascii="Arial" w:hAnsi="Arial" w:cs="Arial"/>
          <w:i/>
          <w:iCs/>
        </w:rPr>
        <w:t>Llythrennedd</w:t>
      </w:r>
      <w:proofErr w:type="spellEnd"/>
      <w:r w:rsidRPr="009E7311">
        <w:rPr>
          <w:rFonts w:ascii="Arial" w:hAnsi="Arial" w:cs="Arial"/>
          <w:i/>
          <w:iCs/>
        </w:rPr>
        <w:t xml:space="preserve"> a </w:t>
      </w:r>
      <w:proofErr w:type="spellStart"/>
      <w:r w:rsidRPr="009E7311">
        <w:rPr>
          <w:rFonts w:ascii="Arial" w:hAnsi="Arial" w:cs="Arial"/>
          <w:i/>
          <w:iCs/>
        </w:rPr>
        <w:t>Rhifedd</w:t>
      </w:r>
      <w:proofErr w:type="spellEnd"/>
      <w:r w:rsidRPr="009E7311">
        <w:rPr>
          <w:rFonts w:ascii="Arial" w:hAnsi="Arial" w:cs="Arial"/>
          <w:i/>
          <w:iCs/>
        </w:rPr>
        <w:t xml:space="preserve"> </w:t>
      </w:r>
      <w:proofErr w:type="spellStart"/>
      <w:r w:rsidRPr="009E7311">
        <w:rPr>
          <w:rFonts w:ascii="Arial" w:hAnsi="Arial" w:cs="Arial"/>
          <w:i/>
          <w:iCs/>
        </w:rPr>
        <w:t>Cenedlhaethol</w:t>
      </w:r>
      <w:proofErr w:type="spellEnd"/>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3" w:history="1">
        <w:r w:rsidRPr="009E7311">
          <w:rPr>
            <w:rStyle w:val="Hyperlink"/>
            <w:rFonts w:ascii="Arial" w:hAnsi="Arial" w:cs="Arial"/>
          </w:rPr>
          <w:t>asesu-ar-gyfer-dysgu-ar-fframwaith-llythrennedd-a-rhifedd-cenedlaethol.pdf (</w:t>
        </w:r>
        <w:proofErr w:type="spellStart"/>
        <w:r w:rsidRPr="009E7311">
          <w:rPr>
            <w:rStyle w:val="Hyperlink"/>
            <w:rFonts w:ascii="Arial" w:hAnsi="Arial" w:cs="Arial"/>
          </w:rPr>
          <w:t>gov.wales</w:t>
        </w:r>
        <w:proofErr w:type="spellEnd"/>
        <w:r w:rsidRPr="009E7311">
          <w:rPr>
            <w:rStyle w:val="Hyperlink"/>
            <w:rFonts w:ascii="Arial" w:hAnsi="Arial" w:cs="Arial"/>
          </w:rPr>
          <w:t>)</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4/2/2022)</w:t>
      </w:r>
    </w:p>
    <w:p w14:paraId="41D451ED" w14:textId="77777777" w:rsidR="00DF5F76" w:rsidRPr="009E7311" w:rsidRDefault="00DF5F76" w:rsidP="00C828D6">
      <w:pPr>
        <w:spacing w:line="360" w:lineRule="auto"/>
        <w:rPr>
          <w:rFonts w:ascii="Arial" w:hAnsi="Arial" w:cs="Arial"/>
        </w:rPr>
      </w:pPr>
      <w:r w:rsidRPr="009E7311">
        <w:rPr>
          <w:rFonts w:ascii="Arial" w:hAnsi="Arial" w:cs="Arial"/>
        </w:rPr>
        <w:t xml:space="preserve">Loehr, L. (2015) </w:t>
      </w:r>
      <w:r w:rsidRPr="009E7311">
        <w:rPr>
          <w:rFonts w:ascii="Arial" w:hAnsi="Arial" w:cs="Arial"/>
          <w:i/>
          <w:iCs/>
        </w:rPr>
        <w:t>John Hattie Learning Intentions and Success Criteria</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4" w:history="1">
        <w:r w:rsidRPr="009E7311">
          <w:rPr>
            <w:rStyle w:val="Hyperlink"/>
            <w:rFonts w:ascii="Arial" w:hAnsi="Arial" w:cs="Arial"/>
          </w:rPr>
          <w:t>John Hattie Learning Intentions and Success Criteria - YouTube</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1/2/2022)</w:t>
      </w:r>
    </w:p>
    <w:p w14:paraId="0957D488" w14:textId="77777777" w:rsidR="00DF5F76" w:rsidRPr="009E7311" w:rsidRDefault="00DF5F76" w:rsidP="00C828D6">
      <w:pPr>
        <w:spacing w:line="360" w:lineRule="auto"/>
        <w:rPr>
          <w:rFonts w:ascii="Arial" w:hAnsi="Arial" w:cs="Arial"/>
        </w:rPr>
      </w:pPr>
      <w:r w:rsidRPr="009E7311">
        <w:rPr>
          <w:rFonts w:ascii="Arial" w:hAnsi="Arial" w:cs="Arial"/>
        </w:rPr>
        <w:t xml:space="preserve">Mercer, N., van </w:t>
      </w:r>
      <w:proofErr w:type="spellStart"/>
      <w:r w:rsidRPr="009E7311">
        <w:rPr>
          <w:rFonts w:ascii="Arial" w:hAnsi="Arial" w:cs="Arial"/>
        </w:rPr>
        <w:t>Halem</w:t>
      </w:r>
      <w:proofErr w:type="spellEnd"/>
      <w:r w:rsidRPr="009E7311">
        <w:rPr>
          <w:rFonts w:ascii="Arial" w:hAnsi="Arial" w:cs="Arial"/>
        </w:rPr>
        <w:t xml:space="preserve">, N., </w:t>
      </w:r>
      <w:proofErr w:type="spellStart"/>
      <w:r w:rsidRPr="009E7311">
        <w:rPr>
          <w:rFonts w:ascii="Arial" w:hAnsi="Arial" w:cs="Arial"/>
        </w:rPr>
        <w:t>Vermunt</w:t>
      </w:r>
      <w:proofErr w:type="spellEnd"/>
      <w:r w:rsidRPr="009E7311">
        <w:rPr>
          <w:rFonts w:ascii="Arial" w:hAnsi="Arial" w:cs="Arial"/>
        </w:rPr>
        <w:t xml:space="preserve">, J., </w:t>
      </w:r>
      <w:proofErr w:type="spellStart"/>
      <w:r w:rsidRPr="009E7311">
        <w:rPr>
          <w:rFonts w:ascii="Arial" w:hAnsi="Arial" w:cs="Arial"/>
        </w:rPr>
        <w:t>Vrikki</w:t>
      </w:r>
      <w:proofErr w:type="spellEnd"/>
      <w:r w:rsidRPr="009E7311">
        <w:rPr>
          <w:rFonts w:ascii="Arial" w:hAnsi="Arial" w:cs="Arial"/>
        </w:rPr>
        <w:t xml:space="preserve">, M. a Warwick, P. (2016) </w:t>
      </w:r>
      <w:r w:rsidRPr="009E7311">
        <w:rPr>
          <w:rFonts w:ascii="Arial" w:hAnsi="Arial" w:cs="Arial"/>
          <w:i/>
          <w:iCs/>
        </w:rPr>
        <w:t>Connecting observations of student and teacher learning: an examination of dialogic processes in Lesson Study discussions in mathematics.</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5" w:anchor="Sec3" w:history="1">
        <w:r w:rsidRPr="009E7311">
          <w:rPr>
            <w:rStyle w:val="Hyperlink"/>
            <w:rFonts w:ascii="Arial" w:hAnsi="Arial" w:cs="Arial"/>
          </w:rPr>
          <w:t>Connecting observations of student and teacher learning: an examination of dialogic processes in Lesson Study discussions in mathematics | SpringerLink (uwtsd.ac.uk)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09811A4F" w14:textId="77777777" w:rsidR="00DF5F76" w:rsidRPr="009E7311" w:rsidRDefault="00DF5F76" w:rsidP="00C828D6">
      <w:pPr>
        <w:spacing w:line="360" w:lineRule="auto"/>
        <w:rPr>
          <w:rFonts w:ascii="Arial" w:hAnsi="Arial" w:cs="Arial"/>
        </w:rPr>
      </w:pPr>
      <w:proofErr w:type="spellStart"/>
      <w:r w:rsidRPr="009E7311">
        <w:rPr>
          <w:rFonts w:ascii="Arial" w:hAnsi="Arial" w:cs="Arial"/>
        </w:rPr>
        <w:t>Ozdemir</w:t>
      </w:r>
      <w:proofErr w:type="spellEnd"/>
      <w:r w:rsidRPr="009E7311">
        <w:rPr>
          <w:rFonts w:ascii="Arial" w:hAnsi="Arial" w:cs="Arial"/>
        </w:rPr>
        <w:t xml:space="preserve">, S. M. (2019) </w:t>
      </w:r>
      <w:r w:rsidRPr="009E7311">
        <w:rPr>
          <w:rFonts w:ascii="Arial" w:hAnsi="Arial" w:cs="Arial"/>
          <w:i/>
          <w:iCs/>
        </w:rPr>
        <w:t>Implementation of the Lesson Study as a Tool to Improve Students’ Learning and Professional Development of Teachers.</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6" w:history="1">
        <w:r w:rsidRPr="009E7311">
          <w:rPr>
            <w:rStyle w:val="Hyperlink"/>
            <w:rFonts w:ascii="Arial" w:hAnsi="Arial" w:cs="Arial"/>
          </w:rPr>
          <w:t>Implementation of the Lesson Study as a Tool to Improve Students' Learning ...: EBSCOhost (uwtsd.ac.uk)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38DB0551" w14:textId="77777777" w:rsidR="00DF5F76" w:rsidRPr="009E7311" w:rsidRDefault="00DF5F76" w:rsidP="00C828D6">
      <w:pPr>
        <w:spacing w:line="360" w:lineRule="auto"/>
        <w:rPr>
          <w:rFonts w:ascii="Arial" w:hAnsi="Arial" w:cs="Arial"/>
          <w:color w:val="FF0000"/>
        </w:rPr>
      </w:pPr>
      <w:r w:rsidRPr="009E7311">
        <w:rPr>
          <w:rFonts w:ascii="Arial" w:hAnsi="Arial" w:cs="Arial"/>
        </w:rPr>
        <w:t xml:space="preserve">PDPA (2021) </w:t>
      </w:r>
      <w:r w:rsidRPr="009E7311">
        <w:rPr>
          <w:rFonts w:ascii="Arial" w:hAnsi="Arial" w:cs="Arial"/>
          <w:i/>
          <w:iCs/>
        </w:rPr>
        <w:t xml:space="preserve">2021-2022 SAC </w:t>
      </w:r>
      <w:proofErr w:type="spellStart"/>
      <w:r w:rsidRPr="009E7311">
        <w:rPr>
          <w:rFonts w:ascii="Arial" w:hAnsi="Arial" w:cs="Arial"/>
          <w:i/>
          <w:iCs/>
        </w:rPr>
        <w:t>Safonau</w:t>
      </w:r>
      <w:proofErr w:type="spellEnd"/>
      <w:r w:rsidRPr="009E7311">
        <w:rPr>
          <w:rFonts w:ascii="Arial" w:hAnsi="Arial" w:cs="Arial"/>
          <w:i/>
          <w:iCs/>
        </w:rPr>
        <w:t xml:space="preserve"> </w:t>
      </w:r>
      <w:proofErr w:type="spellStart"/>
      <w:r w:rsidRPr="009E7311">
        <w:rPr>
          <w:rFonts w:ascii="Arial" w:hAnsi="Arial" w:cs="Arial"/>
          <w:i/>
          <w:iCs/>
        </w:rPr>
        <w:t>Proffesiynol</w:t>
      </w:r>
      <w:proofErr w:type="spellEnd"/>
      <w:r w:rsidRPr="009E7311">
        <w:rPr>
          <w:rFonts w:ascii="Arial" w:hAnsi="Arial" w:cs="Arial"/>
          <w:i/>
          <w:iCs/>
        </w:rPr>
        <w:t xml:space="preserve"> </w:t>
      </w:r>
      <w:proofErr w:type="spellStart"/>
      <w:r w:rsidRPr="009E7311">
        <w:rPr>
          <w:rFonts w:ascii="Arial" w:hAnsi="Arial" w:cs="Arial"/>
          <w:i/>
          <w:iCs/>
        </w:rPr>
        <w:t>Addysgu</w:t>
      </w:r>
      <w:proofErr w:type="spellEnd"/>
      <w:r w:rsidRPr="009E7311">
        <w:rPr>
          <w:rFonts w:ascii="Arial" w:hAnsi="Arial" w:cs="Arial"/>
          <w:i/>
          <w:iCs/>
        </w:rPr>
        <w:t xml:space="preserve"> ac </w:t>
      </w:r>
      <w:proofErr w:type="spellStart"/>
      <w:r w:rsidRPr="009E7311">
        <w:rPr>
          <w:rFonts w:ascii="Arial" w:hAnsi="Arial" w:cs="Arial"/>
          <w:i/>
          <w:iCs/>
        </w:rPr>
        <w:t>Arweinyddiaeth</w:t>
      </w:r>
      <w:proofErr w:type="spellEnd"/>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color w:val="FF0000"/>
        </w:rPr>
        <w:t xml:space="preserve">: </w:t>
      </w:r>
      <w:hyperlink r:id="rId27" w:history="1">
        <w:r w:rsidRPr="009E7311">
          <w:rPr>
            <w:rStyle w:val="Hyperlink"/>
            <w:rFonts w:ascii="Arial" w:hAnsi="Arial" w:cs="Arial"/>
          </w:rPr>
          <w:t xml:space="preserve">Course: </w:t>
        </w:r>
        <w:proofErr w:type="spellStart"/>
        <w:r w:rsidRPr="009E7311">
          <w:rPr>
            <w:rStyle w:val="Hyperlink"/>
            <w:rFonts w:ascii="Arial" w:hAnsi="Arial" w:cs="Arial"/>
          </w:rPr>
          <w:t>Llwybr</w:t>
        </w:r>
        <w:proofErr w:type="spellEnd"/>
        <w:r w:rsidRPr="009E7311">
          <w:rPr>
            <w:rStyle w:val="Hyperlink"/>
            <w:rFonts w:ascii="Arial" w:hAnsi="Arial" w:cs="Arial"/>
          </w:rPr>
          <w:t xml:space="preserve"> </w:t>
        </w:r>
        <w:proofErr w:type="spellStart"/>
        <w:r w:rsidRPr="009E7311">
          <w:rPr>
            <w:rStyle w:val="Hyperlink"/>
            <w:rFonts w:ascii="Arial" w:hAnsi="Arial" w:cs="Arial"/>
          </w:rPr>
          <w:t>Proffesiynol</w:t>
        </w:r>
        <w:proofErr w:type="spellEnd"/>
        <w:r w:rsidRPr="009E7311">
          <w:rPr>
            <w:rStyle w:val="Hyperlink"/>
            <w:rFonts w:ascii="Arial" w:hAnsi="Arial" w:cs="Arial"/>
          </w:rPr>
          <w:t xml:space="preserve"> (SAC) // Professional Pathway (QTS) – BA3 (uwtsd.ac.uk)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5/2/2022)</w:t>
      </w:r>
    </w:p>
    <w:p w14:paraId="4567CC3E" w14:textId="77777777" w:rsidR="00DF5F76" w:rsidRPr="009E7311" w:rsidRDefault="00DF5F76" w:rsidP="00C828D6">
      <w:pPr>
        <w:spacing w:line="360" w:lineRule="auto"/>
        <w:rPr>
          <w:rFonts w:ascii="Arial" w:hAnsi="Arial" w:cs="Arial"/>
          <w:lang w:val="cy-GB"/>
        </w:rPr>
      </w:pPr>
      <w:r w:rsidRPr="009E7311">
        <w:rPr>
          <w:rFonts w:ascii="Arial" w:hAnsi="Arial" w:cs="Arial"/>
          <w:lang w:val="cy-GB"/>
        </w:rPr>
        <w:lastRenderedPageBreak/>
        <w:t xml:space="preserve">Pound, L. (2008) </w:t>
      </w:r>
      <w:r w:rsidRPr="009E7311">
        <w:rPr>
          <w:rFonts w:ascii="Arial" w:hAnsi="Arial" w:cs="Arial"/>
          <w:i/>
          <w:iCs/>
          <w:lang w:val="cy-GB"/>
        </w:rPr>
        <w:t>How children learn – from Montessori to Vygotsky</w:t>
      </w:r>
      <w:r w:rsidRPr="009E7311">
        <w:rPr>
          <w:rFonts w:ascii="Arial" w:hAnsi="Arial" w:cs="Arial"/>
          <w:lang w:val="cy-GB"/>
        </w:rPr>
        <w:t>.  Llundain: MA Education LTD.</w:t>
      </w:r>
    </w:p>
    <w:p w14:paraId="0EEC8938" w14:textId="3BFC46AA" w:rsidR="00DF5F76" w:rsidRPr="00C828D6" w:rsidRDefault="00DF5F76" w:rsidP="00C828D6">
      <w:pPr>
        <w:spacing w:line="360" w:lineRule="auto"/>
        <w:rPr>
          <w:rFonts w:ascii="Arial" w:hAnsi="Arial" w:cs="Arial"/>
        </w:rPr>
      </w:pPr>
      <w:proofErr w:type="spellStart"/>
      <w:r w:rsidRPr="009E7311">
        <w:rPr>
          <w:rFonts w:ascii="Arial" w:hAnsi="Arial" w:cs="Arial"/>
        </w:rPr>
        <w:t>Prifysgol</w:t>
      </w:r>
      <w:proofErr w:type="spellEnd"/>
      <w:r w:rsidRPr="009E7311">
        <w:rPr>
          <w:rFonts w:ascii="Arial" w:hAnsi="Arial" w:cs="Arial"/>
        </w:rPr>
        <w:t xml:space="preserve"> Cymru y </w:t>
      </w:r>
      <w:proofErr w:type="spellStart"/>
      <w:r w:rsidRPr="009E7311">
        <w:rPr>
          <w:rFonts w:ascii="Arial" w:hAnsi="Arial" w:cs="Arial"/>
        </w:rPr>
        <w:t>Drindod</w:t>
      </w:r>
      <w:proofErr w:type="spellEnd"/>
      <w:r w:rsidRPr="009E7311">
        <w:rPr>
          <w:rFonts w:ascii="Arial" w:hAnsi="Arial" w:cs="Arial"/>
        </w:rPr>
        <w:t xml:space="preserve"> </w:t>
      </w:r>
      <w:proofErr w:type="spellStart"/>
      <w:r w:rsidRPr="009E7311">
        <w:rPr>
          <w:rFonts w:ascii="Arial" w:hAnsi="Arial" w:cs="Arial"/>
        </w:rPr>
        <w:t>Dewi</w:t>
      </w:r>
      <w:proofErr w:type="spellEnd"/>
      <w:r w:rsidRPr="009E7311">
        <w:rPr>
          <w:rFonts w:ascii="Arial" w:hAnsi="Arial" w:cs="Arial"/>
        </w:rPr>
        <w:t xml:space="preserve"> Sant (2017) </w:t>
      </w:r>
      <w:r w:rsidRPr="009E7311">
        <w:rPr>
          <w:rFonts w:ascii="Arial" w:hAnsi="Arial" w:cs="Arial"/>
          <w:i/>
          <w:iCs/>
        </w:rPr>
        <w:t>Research Ethics and Integrity Code of Practice</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8" w:history="1">
        <w:r w:rsidRPr="009E7311">
          <w:rPr>
            <w:rStyle w:val="Hyperlink"/>
            <w:rFonts w:ascii="Arial" w:hAnsi="Arial" w:cs="Arial"/>
          </w:rPr>
          <w:t>research-ethics-integrity-code-practice.pdf (uwtsd.ac.uk)</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1/2/2022)</w:t>
      </w:r>
    </w:p>
    <w:p w14:paraId="2358ED75" w14:textId="77777777" w:rsidR="00DF5F76" w:rsidRPr="009E7311" w:rsidRDefault="00DF5F76" w:rsidP="00C828D6">
      <w:pPr>
        <w:spacing w:line="360" w:lineRule="auto"/>
        <w:rPr>
          <w:rFonts w:ascii="Arial" w:hAnsi="Arial" w:cs="Arial"/>
        </w:rPr>
      </w:pPr>
      <w:r w:rsidRPr="009E7311">
        <w:rPr>
          <w:rFonts w:ascii="Arial" w:hAnsi="Arial" w:cs="Arial"/>
        </w:rPr>
        <w:t xml:space="preserve">Sachs, J. (2006) </w:t>
      </w:r>
      <w:r w:rsidRPr="009E7311">
        <w:rPr>
          <w:rFonts w:ascii="Arial" w:hAnsi="Arial" w:cs="Arial"/>
          <w:i/>
          <w:iCs/>
        </w:rPr>
        <w:t>Learning to improve or improving learning: the dilemma of teacher continuing professional development</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29" w:history="1">
        <w:r w:rsidRPr="009E7311">
          <w:rPr>
            <w:rStyle w:val="Hyperlink"/>
            <w:rFonts w:ascii="Arial" w:hAnsi="Arial" w:cs="Arial"/>
          </w:rPr>
          <w:t>(PDF) Learning to improve or improving learning: the dilemma of teacher continuing professional development (researchgate.net)</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2/2/2022)</w:t>
      </w:r>
    </w:p>
    <w:p w14:paraId="259A5941" w14:textId="77777777" w:rsidR="00DF5F76" w:rsidRPr="009E7311" w:rsidRDefault="00DF5F76" w:rsidP="00C828D6">
      <w:pPr>
        <w:spacing w:line="360" w:lineRule="auto"/>
        <w:rPr>
          <w:rFonts w:ascii="Arial" w:hAnsi="Arial" w:cs="Arial"/>
        </w:rPr>
      </w:pPr>
      <w:proofErr w:type="spellStart"/>
      <w:r w:rsidRPr="009E7311">
        <w:rPr>
          <w:rFonts w:ascii="Arial" w:hAnsi="Arial" w:cs="Arial"/>
        </w:rPr>
        <w:t>Salisu</w:t>
      </w:r>
      <w:proofErr w:type="spellEnd"/>
      <w:r w:rsidRPr="009E7311">
        <w:rPr>
          <w:rFonts w:ascii="Arial" w:hAnsi="Arial" w:cs="Arial"/>
        </w:rPr>
        <w:t xml:space="preserve">, A., Ransom, E. (2014) </w:t>
      </w:r>
      <w:r w:rsidRPr="009E7311">
        <w:rPr>
          <w:rFonts w:ascii="Arial" w:hAnsi="Arial" w:cs="Arial"/>
          <w:i/>
          <w:iCs/>
        </w:rPr>
        <w:t xml:space="preserve">The role of </w:t>
      </w:r>
      <w:proofErr w:type="spellStart"/>
      <w:r w:rsidRPr="009E7311">
        <w:rPr>
          <w:rFonts w:ascii="Arial" w:hAnsi="Arial" w:cs="Arial"/>
          <w:i/>
          <w:iCs/>
        </w:rPr>
        <w:t>modeling</w:t>
      </w:r>
      <w:proofErr w:type="spellEnd"/>
      <w:r w:rsidRPr="009E7311">
        <w:rPr>
          <w:rFonts w:ascii="Arial" w:hAnsi="Arial" w:cs="Arial"/>
          <w:i/>
          <w:iCs/>
        </w:rPr>
        <w:t xml:space="preserve"> towards impacting quality education.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30" w:history="1">
        <w:r w:rsidRPr="009E7311">
          <w:rPr>
            <w:rStyle w:val="Hyperlink"/>
            <w:rFonts w:ascii="Arial" w:hAnsi="Arial" w:cs="Arial"/>
          </w:rPr>
          <w:t xml:space="preserve">The Role of </w:t>
        </w:r>
        <w:proofErr w:type="spellStart"/>
        <w:r w:rsidRPr="009E7311">
          <w:rPr>
            <w:rStyle w:val="Hyperlink"/>
            <w:rFonts w:ascii="Arial" w:hAnsi="Arial" w:cs="Arial"/>
          </w:rPr>
          <w:t>Modeling</w:t>
        </w:r>
        <w:proofErr w:type="spellEnd"/>
        <w:r w:rsidRPr="009E7311">
          <w:rPr>
            <w:rStyle w:val="Hyperlink"/>
            <w:rFonts w:ascii="Arial" w:hAnsi="Arial" w:cs="Arial"/>
          </w:rPr>
          <w:t xml:space="preserve"> towards Impacting Quality Education (scipress.com)</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1/2/2022)</w:t>
      </w:r>
    </w:p>
    <w:p w14:paraId="2D5ECB7C" w14:textId="77777777" w:rsidR="00DF5F76" w:rsidRPr="009E7311" w:rsidRDefault="00DF5F76" w:rsidP="00C828D6">
      <w:pPr>
        <w:spacing w:line="360" w:lineRule="auto"/>
        <w:rPr>
          <w:rFonts w:ascii="Arial" w:hAnsi="Arial" w:cs="Arial"/>
        </w:rPr>
      </w:pPr>
      <w:r w:rsidRPr="009E7311">
        <w:rPr>
          <w:rFonts w:ascii="Arial" w:hAnsi="Arial" w:cs="Arial"/>
        </w:rPr>
        <w:t>Symonds, M. (2014</w:t>
      </w:r>
      <w:r w:rsidRPr="009E7311">
        <w:rPr>
          <w:rFonts w:ascii="Arial" w:hAnsi="Arial" w:cs="Arial"/>
          <w:i/>
          <w:iCs/>
        </w:rPr>
        <w:t>) The importance of success criteria in performance management.</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31" w:history="1">
        <w:r w:rsidRPr="009E7311">
          <w:rPr>
            <w:rStyle w:val="Hyperlink"/>
            <w:rFonts w:ascii="Arial" w:hAnsi="Arial" w:cs="Arial"/>
          </w:rPr>
          <w:t xml:space="preserve">The Importance of Success Criteria in Project Management - </w:t>
        </w:r>
        <w:proofErr w:type="spellStart"/>
        <w:r w:rsidRPr="009E7311">
          <w:rPr>
            <w:rStyle w:val="Hyperlink"/>
            <w:rFonts w:ascii="Arial" w:hAnsi="Arial" w:cs="Arial"/>
          </w:rPr>
          <w:t>PMHut</w:t>
        </w:r>
        <w:proofErr w:type="spellEnd"/>
        <w:r w:rsidRPr="009E7311">
          <w:rPr>
            <w:rStyle w:val="Hyperlink"/>
            <w:rFonts w:ascii="Arial" w:hAnsi="Arial" w:cs="Arial"/>
          </w:rPr>
          <w:t xml:space="preserve"> - Project Management Articles for Project Managers</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xml:space="preserve">: 1/2/2022) </w:t>
      </w:r>
    </w:p>
    <w:p w14:paraId="28B128B8" w14:textId="77777777" w:rsidR="00DF5F76" w:rsidRPr="009E7311" w:rsidRDefault="00DF5F76" w:rsidP="00C828D6">
      <w:pPr>
        <w:spacing w:line="360" w:lineRule="auto"/>
        <w:rPr>
          <w:rFonts w:ascii="Arial" w:hAnsi="Arial" w:cs="Arial"/>
        </w:rPr>
      </w:pPr>
      <w:r w:rsidRPr="009E7311">
        <w:rPr>
          <w:rFonts w:ascii="Arial" w:hAnsi="Arial" w:cs="Arial"/>
        </w:rPr>
        <w:t xml:space="preserve">The Free Dictionary (2005) </w:t>
      </w:r>
      <w:r w:rsidRPr="009E7311">
        <w:rPr>
          <w:rFonts w:ascii="Arial" w:hAnsi="Arial" w:cs="Arial"/>
          <w:i/>
          <w:iCs/>
        </w:rPr>
        <w:t>In loco parentis</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32" w:anchor=":~:text=In%20loco%20parentis%20is%20a%20legal%20doctrine%20describing,a%20young%20person%2C%20without%20formally%20adopting%20that%20person." w:history="1">
        <w:r w:rsidRPr="009E7311">
          <w:rPr>
            <w:rStyle w:val="Hyperlink"/>
            <w:rFonts w:ascii="Arial" w:hAnsi="Arial" w:cs="Arial"/>
          </w:rPr>
          <w:t>In loco parentis legal definition of in loco parentis (thefreedictionary.com)</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1/2/2022)</w:t>
      </w:r>
    </w:p>
    <w:p w14:paraId="2F73D810" w14:textId="77777777" w:rsidR="00DF5F76" w:rsidRPr="009E7311" w:rsidRDefault="00DF5F76" w:rsidP="00C828D6">
      <w:pPr>
        <w:spacing w:line="360" w:lineRule="auto"/>
        <w:rPr>
          <w:rFonts w:ascii="Arial" w:hAnsi="Arial" w:cs="Arial"/>
        </w:rPr>
      </w:pPr>
      <w:r w:rsidRPr="009E7311">
        <w:rPr>
          <w:rFonts w:ascii="Arial" w:hAnsi="Arial" w:cs="Arial"/>
        </w:rPr>
        <w:t xml:space="preserve">Thomas, J. (2022) </w:t>
      </w:r>
      <w:proofErr w:type="spellStart"/>
      <w:r w:rsidRPr="009E7311">
        <w:rPr>
          <w:rFonts w:ascii="Arial" w:hAnsi="Arial" w:cs="Arial"/>
        </w:rPr>
        <w:t>Sgwrs</w:t>
      </w:r>
      <w:proofErr w:type="spellEnd"/>
      <w:r w:rsidRPr="009E7311">
        <w:rPr>
          <w:rFonts w:ascii="Arial" w:hAnsi="Arial" w:cs="Arial"/>
        </w:rPr>
        <w:t xml:space="preserve">, </w:t>
      </w:r>
      <w:proofErr w:type="spellStart"/>
      <w:r w:rsidRPr="009E7311">
        <w:rPr>
          <w:rFonts w:ascii="Arial" w:hAnsi="Arial" w:cs="Arial"/>
        </w:rPr>
        <w:t>gyda</w:t>
      </w:r>
      <w:proofErr w:type="spellEnd"/>
      <w:r w:rsidRPr="009E7311">
        <w:rPr>
          <w:rFonts w:ascii="Arial" w:hAnsi="Arial" w:cs="Arial"/>
        </w:rPr>
        <w:t xml:space="preserve"> fi, Sonja Povey, </w:t>
      </w:r>
      <w:proofErr w:type="spellStart"/>
      <w:r w:rsidRPr="009E7311">
        <w:rPr>
          <w:rFonts w:ascii="Arial" w:hAnsi="Arial" w:cs="Arial"/>
        </w:rPr>
        <w:t>Ionawr</w:t>
      </w:r>
      <w:proofErr w:type="spellEnd"/>
      <w:r w:rsidRPr="009E7311">
        <w:rPr>
          <w:rFonts w:ascii="Arial" w:hAnsi="Arial" w:cs="Arial"/>
        </w:rPr>
        <w:t xml:space="preserve"> 2022.</w:t>
      </w:r>
    </w:p>
    <w:p w14:paraId="0A34A0A7" w14:textId="77777777" w:rsidR="00DF5F76" w:rsidRPr="009E7311" w:rsidRDefault="00DF5F76" w:rsidP="00C828D6">
      <w:pPr>
        <w:spacing w:line="360" w:lineRule="auto"/>
        <w:rPr>
          <w:rFonts w:ascii="Arial" w:hAnsi="Arial" w:cs="Arial"/>
        </w:rPr>
      </w:pPr>
      <w:r w:rsidRPr="009E7311">
        <w:rPr>
          <w:rFonts w:ascii="Arial" w:hAnsi="Arial" w:cs="Arial"/>
        </w:rPr>
        <w:t xml:space="preserve">Veritas Inc (2014) </w:t>
      </w:r>
      <w:r w:rsidRPr="009E7311">
        <w:rPr>
          <w:rFonts w:ascii="Arial" w:hAnsi="Arial" w:cs="Arial"/>
          <w:i/>
          <w:iCs/>
        </w:rPr>
        <w:t xml:space="preserve">What is ‘consent’ and ‘assent’ for research?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33" w:history="1">
        <w:r w:rsidRPr="009E7311">
          <w:rPr>
            <w:rStyle w:val="Hyperlink"/>
            <w:rFonts w:ascii="Arial" w:hAnsi="Arial" w:cs="Arial"/>
          </w:rPr>
          <w:t>What is ‘consent’ and ‘assent’ for research? – Research ethics simplified™</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1/2/2022)</w:t>
      </w:r>
    </w:p>
    <w:p w14:paraId="2003DB0C" w14:textId="77777777" w:rsidR="00DF5F76" w:rsidRPr="009E7311" w:rsidRDefault="00DF5F76" w:rsidP="00C828D6">
      <w:pPr>
        <w:spacing w:line="360" w:lineRule="auto"/>
        <w:rPr>
          <w:rFonts w:ascii="Arial" w:hAnsi="Arial" w:cs="Arial"/>
        </w:rPr>
      </w:pPr>
      <w:proofErr w:type="spellStart"/>
      <w:r w:rsidRPr="009E7311">
        <w:rPr>
          <w:rFonts w:ascii="Arial" w:hAnsi="Arial" w:cs="Arial"/>
        </w:rPr>
        <w:t>Wiliam</w:t>
      </w:r>
      <w:proofErr w:type="spellEnd"/>
      <w:r w:rsidRPr="009E7311">
        <w:rPr>
          <w:rFonts w:ascii="Arial" w:hAnsi="Arial" w:cs="Arial"/>
        </w:rPr>
        <w:t xml:space="preserve">, D. (2010) </w:t>
      </w:r>
      <w:r w:rsidRPr="009E7311">
        <w:rPr>
          <w:rFonts w:ascii="Arial" w:hAnsi="Arial" w:cs="Arial"/>
          <w:i/>
          <w:iCs/>
        </w:rPr>
        <w:t>The Classroom Experiment</w:t>
      </w:r>
      <w:r w:rsidRPr="009E7311">
        <w:rPr>
          <w:rFonts w:ascii="Arial" w:hAnsi="Arial" w:cs="Arial"/>
        </w:rPr>
        <w:t xml:space="preserve"> [</w:t>
      </w:r>
      <w:proofErr w:type="spellStart"/>
      <w:r w:rsidRPr="009E7311">
        <w:rPr>
          <w:rFonts w:ascii="Arial" w:hAnsi="Arial" w:cs="Arial"/>
        </w:rPr>
        <w:t>Fideo</w:t>
      </w:r>
      <w:proofErr w:type="spellEnd"/>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34" w:history="1">
        <w:r w:rsidRPr="009E7311">
          <w:rPr>
            <w:rStyle w:val="Hyperlink"/>
            <w:rFonts w:ascii="Arial" w:hAnsi="Arial" w:cs="Arial"/>
          </w:rPr>
          <w:t>The Classroom Experiment (Ep.2) - YouTube</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4/2/2022)</w:t>
      </w:r>
    </w:p>
    <w:p w14:paraId="0AD3D96D" w14:textId="2BBC067D" w:rsidR="002405B8" w:rsidRPr="00C828D6" w:rsidRDefault="00DF5F76" w:rsidP="00C828D6">
      <w:pPr>
        <w:spacing w:line="360" w:lineRule="auto"/>
        <w:rPr>
          <w:rFonts w:ascii="Arial" w:hAnsi="Arial" w:cs="Arial"/>
          <w:color w:val="FF0000"/>
        </w:rPr>
      </w:pPr>
      <w:proofErr w:type="spellStart"/>
      <w:r w:rsidRPr="009E7311">
        <w:rPr>
          <w:rFonts w:ascii="Arial" w:hAnsi="Arial" w:cs="Arial"/>
        </w:rPr>
        <w:t>Wiliam</w:t>
      </w:r>
      <w:proofErr w:type="spellEnd"/>
      <w:r w:rsidRPr="009E7311">
        <w:rPr>
          <w:rFonts w:ascii="Arial" w:hAnsi="Arial" w:cs="Arial"/>
        </w:rPr>
        <w:t xml:space="preserve">, D. (2021) </w:t>
      </w:r>
      <w:r w:rsidRPr="009E7311">
        <w:rPr>
          <w:rFonts w:ascii="Arial" w:hAnsi="Arial" w:cs="Arial"/>
          <w:i/>
          <w:iCs/>
        </w:rPr>
        <w:t xml:space="preserve">Dylan </w:t>
      </w:r>
      <w:proofErr w:type="spellStart"/>
      <w:r w:rsidRPr="009E7311">
        <w:rPr>
          <w:rFonts w:ascii="Arial" w:hAnsi="Arial" w:cs="Arial"/>
          <w:i/>
          <w:iCs/>
        </w:rPr>
        <w:t>Wiliam</w:t>
      </w:r>
      <w:proofErr w:type="spellEnd"/>
      <w:r w:rsidRPr="009E7311">
        <w:rPr>
          <w:rFonts w:ascii="Arial" w:hAnsi="Arial" w:cs="Arial"/>
          <w:i/>
          <w:iCs/>
        </w:rPr>
        <w:t>: Formative Assessment</w:t>
      </w:r>
      <w:r w:rsidRPr="009E7311">
        <w:rPr>
          <w:rFonts w:ascii="Arial" w:hAnsi="Arial" w:cs="Arial"/>
        </w:rPr>
        <w:t xml:space="preserve">.  </w:t>
      </w:r>
      <w:proofErr w:type="spellStart"/>
      <w:r w:rsidRPr="009E7311">
        <w:rPr>
          <w:rFonts w:ascii="Arial" w:hAnsi="Arial" w:cs="Arial"/>
        </w:rPr>
        <w:t>Ar</w:t>
      </w:r>
      <w:proofErr w:type="spellEnd"/>
      <w:r w:rsidRPr="009E7311">
        <w:rPr>
          <w:rFonts w:ascii="Arial" w:hAnsi="Arial" w:cs="Arial"/>
        </w:rPr>
        <w:t xml:space="preserve"> </w:t>
      </w:r>
      <w:proofErr w:type="spellStart"/>
      <w:r w:rsidRPr="009E7311">
        <w:rPr>
          <w:rFonts w:ascii="Arial" w:hAnsi="Arial" w:cs="Arial"/>
        </w:rPr>
        <w:t>gael</w:t>
      </w:r>
      <w:proofErr w:type="spellEnd"/>
      <w:r w:rsidRPr="009E7311">
        <w:rPr>
          <w:rFonts w:ascii="Arial" w:hAnsi="Arial" w:cs="Arial"/>
        </w:rPr>
        <w:t xml:space="preserve"> </w:t>
      </w:r>
      <w:proofErr w:type="spellStart"/>
      <w:r w:rsidRPr="009E7311">
        <w:rPr>
          <w:rFonts w:ascii="Arial" w:hAnsi="Arial" w:cs="Arial"/>
        </w:rPr>
        <w:t>yn</w:t>
      </w:r>
      <w:proofErr w:type="spellEnd"/>
      <w:r w:rsidRPr="009E7311">
        <w:rPr>
          <w:rFonts w:ascii="Arial" w:hAnsi="Arial" w:cs="Arial"/>
        </w:rPr>
        <w:t xml:space="preserve">: </w:t>
      </w:r>
      <w:hyperlink r:id="rId35" w:history="1">
        <w:r w:rsidRPr="009E7311">
          <w:rPr>
            <w:rStyle w:val="Hyperlink"/>
            <w:rFonts w:ascii="Arial" w:hAnsi="Arial" w:cs="Arial"/>
          </w:rPr>
          <w:t xml:space="preserve">Dylan </w:t>
        </w:r>
        <w:proofErr w:type="spellStart"/>
        <w:r w:rsidRPr="009E7311">
          <w:rPr>
            <w:rStyle w:val="Hyperlink"/>
            <w:rFonts w:ascii="Arial" w:hAnsi="Arial" w:cs="Arial"/>
          </w:rPr>
          <w:t>Wiliam</w:t>
        </w:r>
        <w:proofErr w:type="spellEnd"/>
        <w:r w:rsidRPr="009E7311">
          <w:rPr>
            <w:rStyle w:val="Hyperlink"/>
            <w:rFonts w:ascii="Arial" w:hAnsi="Arial" w:cs="Arial"/>
          </w:rPr>
          <w:t>: Formative assessment | Learning resources | National Improvement Hub (</w:t>
        </w:r>
        <w:proofErr w:type="spellStart"/>
        <w:r w:rsidRPr="009E7311">
          <w:rPr>
            <w:rStyle w:val="Hyperlink"/>
            <w:rFonts w:ascii="Arial" w:hAnsi="Arial" w:cs="Arial"/>
          </w:rPr>
          <w:t>education.gov.scot</w:t>
        </w:r>
        <w:proofErr w:type="spellEnd"/>
        <w:r w:rsidRPr="009E7311">
          <w:rPr>
            <w:rStyle w:val="Hyperlink"/>
            <w:rFonts w:ascii="Arial" w:hAnsi="Arial" w:cs="Arial"/>
          </w:rPr>
          <w:t>)</w:t>
        </w:r>
      </w:hyperlink>
      <w:r w:rsidRPr="009E7311">
        <w:rPr>
          <w:rFonts w:ascii="Arial" w:hAnsi="Arial" w:cs="Arial"/>
        </w:rPr>
        <w:t xml:space="preserve"> (</w:t>
      </w:r>
      <w:proofErr w:type="spellStart"/>
      <w:r w:rsidRPr="009E7311">
        <w:rPr>
          <w:rFonts w:ascii="Arial" w:hAnsi="Arial" w:cs="Arial"/>
        </w:rPr>
        <w:t>dyddiad</w:t>
      </w:r>
      <w:proofErr w:type="spellEnd"/>
      <w:r w:rsidRPr="009E7311">
        <w:rPr>
          <w:rFonts w:ascii="Arial" w:hAnsi="Arial" w:cs="Arial"/>
        </w:rPr>
        <w:t xml:space="preserve"> </w:t>
      </w:r>
      <w:proofErr w:type="spellStart"/>
      <w:r w:rsidRPr="009E7311">
        <w:rPr>
          <w:rFonts w:ascii="Arial" w:hAnsi="Arial" w:cs="Arial"/>
        </w:rPr>
        <w:t>cyrchwyd</w:t>
      </w:r>
      <w:proofErr w:type="spellEnd"/>
      <w:r w:rsidRPr="009E7311">
        <w:rPr>
          <w:rFonts w:ascii="Arial" w:hAnsi="Arial" w:cs="Arial"/>
        </w:rPr>
        <w:t>: 4/2/2022)</w:t>
      </w:r>
    </w:p>
    <w:sectPr w:rsidR="002405B8" w:rsidRPr="00C828D6">
      <w:headerReference w:type="default" r:id="rId36"/>
      <w:foot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3A355" w14:textId="77777777" w:rsidR="00C06E0D" w:rsidRDefault="00C06E0D" w:rsidP="000F17A3">
      <w:pPr>
        <w:spacing w:after="0" w:line="240" w:lineRule="auto"/>
      </w:pPr>
      <w:r>
        <w:separator/>
      </w:r>
    </w:p>
  </w:endnote>
  <w:endnote w:type="continuationSeparator" w:id="0">
    <w:p w14:paraId="059C260E" w14:textId="77777777" w:rsidR="00C06E0D" w:rsidRDefault="00C06E0D" w:rsidP="000F1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5745869"/>
      <w:docPartObj>
        <w:docPartGallery w:val="Page Numbers (Bottom of Page)"/>
        <w:docPartUnique/>
      </w:docPartObj>
    </w:sdtPr>
    <w:sdtEndPr>
      <w:rPr>
        <w:noProof/>
      </w:rPr>
    </w:sdtEndPr>
    <w:sdtContent>
      <w:p w14:paraId="28CCC347" w14:textId="1D54466D" w:rsidR="00853575" w:rsidRDefault="008535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8D1EE2" w14:textId="77777777" w:rsidR="00853575" w:rsidRDefault="00853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8BA61" w14:textId="77777777" w:rsidR="00C06E0D" w:rsidRDefault="00C06E0D" w:rsidP="000F17A3">
      <w:pPr>
        <w:spacing w:after="0" w:line="240" w:lineRule="auto"/>
      </w:pPr>
      <w:r>
        <w:separator/>
      </w:r>
    </w:p>
  </w:footnote>
  <w:footnote w:type="continuationSeparator" w:id="0">
    <w:p w14:paraId="5AE3A767" w14:textId="77777777" w:rsidR="00C06E0D" w:rsidRDefault="00C06E0D" w:rsidP="000F17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43FBF" w14:textId="7C74FD1B" w:rsidR="00853575" w:rsidRDefault="00853575">
    <w:pPr>
      <w:pStyle w:val="Header"/>
    </w:pPr>
    <w:r>
      <w:t>Sonja Helen Povey</w:t>
    </w:r>
    <w:r>
      <w:tab/>
    </w:r>
    <w:r>
      <w:tab/>
      <w:t>1900639</w:t>
    </w:r>
  </w:p>
  <w:p w14:paraId="78A1047B" w14:textId="2FF03741" w:rsidR="00853575" w:rsidRDefault="00853575">
    <w:pPr>
      <w:pStyle w:val="Header"/>
    </w:pPr>
    <w:r>
      <w:tab/>
    </w:r>
    <w:r>
      <w:tab/>
      <w:t>ECAD6010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8637F"/>
    <w:multiLevelType w:val="hybridMultilevel"/>
    <w:tmpl w:val="754C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15F47"/>
    <w:multiLevelType w:val="hybridMultilevel"/>
    <w:tmpl w:val="F96E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AF5771"/>
    <w:multiLevelType w:val="hybridMultilevel"/>
    <w:tmpl w:val="B080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30D3ADC"/>
    <w:multiLevelType w:val="hybridMultilevel"/>
    <w:tmpl w:val="B1049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1B326D"/>
    <w:multiLevelType w:val="hybridMultilevel"/>
    <w:tmpl w:val="5594A17C"/>
    <w:lvl w:ilvl="0" w:tplc="0CAA45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1"/>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1"/>
  </w:num>
  <w:num w:numId="23">
    <w:abstractNumId w:val="2"/>
  </w:num>
  <w:num w:numId="24">
    <w:abstractNumId w:val="11"/>
  </w:num>
  <w:num w:numId="25">
    <w:abstractNumId w:val="14"/>
  </w:num>
  <w:num w:numId="26">
    <w:abstractNumId w:val="29"/>
  </w:num>
  <w:num w:numId="27">
    <w:abstractNumId w:val="19"/>
  </w:num>
  <w:num w:numId="28">
    <w:abstractNumId w:val="20"/>
  </w:num>
  <w:num w:numId="29">
    <w:abstractNumId w:val="30"/>
  </w:num>
  <w:num w:numId="30">
    <w:abstractNumId w:val="0"/>
  </w:num>
  <w:num w:numId="31">
    <w:abstractNumId w:val="3"/>
  </w:num>
  <w:num w:numId="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17CE85"/>
    <w:rsid w:val="000055D5"/>
    <w:rsid w:val="00005A41"/>
    <w:rsid w:val="00007ACF"/>
    <w:rsid w:val="00010E00"/>
    <w:rsid w:val="00014421"/>
    <w:rsid w:val="0002082C"/>
    <w:rsid w:val="00024B9D"/>
    <w:rsid w:val="00026BFB"/>
    <w:rsid w:val="000306C2"/>
    <w:rsid w:val="0003190F"/>
    <w:rsid w:val="000421BD"/>
    <w:rsid w:val="0004331F"/>
    <w:rsid w:val="00054A96"/>
    <w:rsid w:val="0006117E"/>
    <w:rsid w:val="00063285"/>
    <w:rsid w:val="00063B60"/>
    <w:rsid w:val="000648FD"/>
    <w:rsid w:val="00066145"/>
    <w:rsid w:val="0008450F"/>
    <w:rsid w:val="0008720B"/>
    <w:rsid w:val="00095975"/>
    <w:rsid w:val="000A5877"/>
    <w:rsid w:val="000B000B"/>
    <w:rsid w:val="000B3BA3"/>
    <w:rsid w:val="000B7886"/>
    <w:rsid w:val="000C7339"/>
    <w:rsid w:val="000C79BB"/>
    <w:rsid w:val="000D0972"/>
    <w:rsid w:val="000E10AA"/>
    <w:rsid w:val="000E3790"/>
    <w:rsid w:val="000E762D"/>
    <w:rsid w:val="000F17A3"/>
    <w:rsid w:val="000F443D"/>
    <w:rsid w:val="000F68AF"/>
    <w:rsid w:val="00102C55"/>
    <w:rsid w:val="00115D23"/>
    <w:rsid w:val="00116594"/>
    <w:rsid w:val="00127387"/>
    <w:rsid w:val="00133126"/>
    <w:rsid w:val="00140FE8"/>
    <w:rsid w:val="00143647"/>
    <w:rsid w:val="00162101"/>
    <w:rsid w:val="001626F3"/>
    <w:rsid w:val="001634AE"/>
    <w:rsid w:val="00164394"/>
    <w:rsid w:val="001652EB"/>
    <w:rsid w:val="00166349"/>
    <w:rsid w:val="001701C2"/>
    <w:rsid w:val="00175BD4"/>
    <w:rsid w:val="00176792"/>
    <w:rsid w:val="00180B0B"/>
    <w:rsid w:val="001830B9"/>
    <w:rsid w:val="001845A3"/>
    <w:rsid w:val="00194306"/>
    <w:rsid w:val="001A699F"/>
    <w:rsid w:val="001B2E55"/>
    <w:rsid w:val="001B5FE6"/>
    <w:rsid w:val="001C1A30"/>
    <w:rsid w:val="001C35F5"/>
    <w:rsid w:val="001C7EC4"/>
    <w:rsid w:val="001D3C4B"/>
    <w:rsid w:val="001D522D"/>
    <w:rsid w:val="001D6B96"/>
    <w:rsid w:val="001D7EAF"/>
    <w:rsid w:val="001E7889"/>
    <w:rsid w:val="002006FB"/>
    <w:rsid w:val="00203C28"/>
    <w:rsid w:val="00203C4E"/>
    <w:rsid w:val="002109A8"/>
    <w:rsid w:val="00213AC6"/>
    <w:rsid w:val="00214515"/>
    <w:rsid w:val="00214A46"/>
    <w:rsid w:val="002156F5"/>
    <w:rsid w:val="0021675B"/>
    <w:rsid w:val="00224DE5"/>
    <w:rsid w:val="00225E7B"/>
    <w:rsid w:val="002268AE"/>
    <w:rsid w:val="002270D5"/>
    <w:rsid w:val="00227398"/>
    <w:rsid w:val="0022785E"/>
    <w:rsid w:val="00230A38"/>
    <w:rsid w:val="00233B54"/>
    <w:rsid w:val="002405B8"/>
    <w:rsid w:val="00241C48"/>
    <w:rsid w:val="002471AA"/>
    <w:rsid w:val="0025228C"/>
    <w:rsid w:val="00252B2C"/>
    <w:rsid w:val="0025607C"/>
    <w:rsid w:val="00257E75"/>
    <w:rsid w:val="00275A4A"/>
    <w:rsid w:val="002832D2"/>
    <w:rsid w:val="002903EC"/>
    <w:rsid w:val="00291E5B"/>
    <w:rsid w:val="002922A3"/>
    <w:rsid w:val="00297F10"/>
    <w:rsid w:val="002A5E24"/>
    <w:rsid w:val="002B3551"/>
    <w:rsid w:val="002C617E"/>
    <w:rsid w:val="002D3D08"/>
    <w:rsid w:val="002D49C1"/>
    <w:rsid w:val="002D6D49"/>
    <w:rsid w:val="002E03E7"/>
    <w:rsid w:val="00300827"/>
    <w:rsid w:val="00303C8D"/>
    <w:rsid w:val="00321258"/>
    <w:rsid w:val="00332D13"/>
    <w:rsid w:val="00342FDA"/>
    <w:rsid w:val="003445A3"/>
    <w:rsid w:val="0034701F"/>
    <w:rsid w:val="00356D7E"/>
    <w:rsid w:val="00365EE0"/>
    <w:rsid w:val="003668D8"/>
    <w:rsid w:val="00370CC3"/>
    <w:rsid w:val="0037602D"/>
    <w:rsid w:val="003803CE"/>
    <w:rsid w:val="00380462"/>
    <w:rsid w:val="00393EB8"/>
    <w:rsid w:val="00394EA3"/>
    <w:rsid w:val="00396369"/>
    <w:rsid w:val="00396563"/>
    <w:rsid w:val="003A2AFE"/>
    <w:rsid w:val="003A479A"/>
    <w:rsid w:val="003C18B3"/>
    <w:rsid w:val="003E0ADE"/>
    <w:rsid w:val="003E4CFD"/>
    <w:rsid w:val="004004EB"/>
    <w:rsid w:val="004025A7"/>
    <w:rsid w:val="004027D6"/>
    <w:rsid w:val="00410FD0"/>
    <w:rsid w:val="00412CD2"/>
    <w:rsid w:val="00415A44"/>
    <w:rsid w:val="004262A3"/>
    <w:rsid w:val="004330A4"/>
    <w:rsid w:val="004452BE"/>
    <w:rsid w:val="004453EF"/>
    <w:rsid w:val="00457800"/>
    <w:rsid w:val="00472571"/>
    <w:rsid w:val="00476235"/>
    <w:rsid w:val="00476A25"/>
    <w:rsid w:val="00484FDC"/>
    <w:rsid w:val="00486122"/>
    <w:rsid w:val="0049416C"/>
    <w:rsid w:val="00494EDA"/>
    <w:rsid w:val="004A31E6"/>
    <w:rsid w:val="004A4AB5"/>
    <w:rsid w:val="004B7B61"/>
    <w:rsid w:val="004D57AD"/>
    <w:rsid w:val="004D727C"/>
    <w:rsid w:val="004E020D"/>
    <w:rsid w:val="004E2C73"/>
    <w:rsid w:val="004E58BB"/>
    <w:rsid w:val="004F155B"/>
    <w:rsid w:val="004F43A4"/>
    <w:rsid w:val="00500B62"/>
    <w:rsid w:val="00515A52"/>
    <w:rsid w:val="00524428"/>
    <w:rsid w:val="00531D0A"/>
    <w:rsid w:val="0053743D"/>
    <w:rsid w:val="0054046F"/>
    <w:rsid w:val="005478AE"/>
    <w:rsid w:val="00551AB0"/>
    <w:rsid w:val="00561105"/>
    <w:rsid w:val="00567D8F"/>
    <w:rsid w:val="005703ED"/>
    <w:rsid w:val="005718F7"/>
    <w:rsid w:val="00582177"/>
    <w:rsid w:val="005866AB"/>
    <w:rsid w:val="00590DD4"/>
    <w:rsid w:val="0059400D"/>
    <w:rsid w:val="00595C0E"/>
    <w:rsid w:val="0059601D"/>
    <w:rsid w:val="005A2C65"/>
    <w:rsid w:val="005A7B99"/>
    <w:rsid w:val="005B1561"/>
    <w:rsid w:val="005B1762"/>
    <w:rsid w:val="005C4847"/>
    <w:rsid w:val="005C50FB"/>
    <w:rsid w:val="005D015C"/>
    <w:rsid w:val="005D61A4"/>
    <w:rsid w:val="005E10C5"/>
    <w:rsid w:val="005E68C8"/>
    <w:rsid w:val="005E79F9"/>
    <w:rsid w:val="005F5F5A"/>
    <w:rsid w:val="006058E7"/>
    <w:rsid w:val="006069EA"/>
    <w:rsid w:val="00607314"/>
    <w:rsid w:val="00612922"/>
    <w:rsid w:val="00616750"/>
    <w:rsid w:val="00617311"/>
    <w:rsid w:val="0062205C"/>
    <w:rsid w:val="00624F67"/>
    <w:rsid w:val="00625B4D"/>
    <w:rsid w:val="0063221A"/>
    <w:rsid w:val="00636450"/>
    <w:rsid w:val="006469DF"/>
    <w:rsid w:val="006503B5"/>
    <w:rsid w:val="00651E2B"/>
    <w:rsid w:val="00652978"/>
    <w:rsid w:val="006555AC"/>
    <w:rsid w:val="006569A4"/>
    <w:rsid w:val="006576FE"/>
    <w:rsid w:val="0066029B"/>
    <w:rsid w:val="0066303F"/>
    <w:rsid w:val="00663681"/>
    <w:rsid w:val="006658EF"/>
    <w:rsid w:val="0066690D"/>
    <w:rsid w:val="00670D5C"/>
    <w:rsid w:val="006754CE"/>
    <w:rsid w:val="00675B60"/>
    <w:rsid w:val="00677BBD"/>
    <w:rsid w:val="00682EE1"/>
    <w:rsid w:val="00684826"/>
    <w:rsid w:val="00685A13"/>
    <w:rsid w:val="0068709D"/>
    <w:rsid w:val="00690961"/>
    <w:rsid w:val="006910C4"/>
    <w:rsid w:val="00692C9C"/>
    <w:rsid w:val="006A1D47"/>
    <w:rsid w:val="006B7295"/>
    <w:rsid w:val="006C0B63"/>
    <w:rsid w:val="006C6329"/>
    <w:rsid w:val="006D1B11"/>
    <w:rsid w:val="006D2DED"/>
    <w:rsid w:val="006E1A62"/>
    <w:rsid w:val="006F773B"/>
    <w:rsid w:val="00711827"/>
    <w:rsid w:val="007205C2"/>
    <w:rsid w:val="00721246"/>
    <w:rsid w:val="007229EB"/>
    <w:rsid w:val="00725F73"/>
    <w:rsid w:val="007271AA"/>
    <w:rsid w:val="00727EEF"/>
    <w:rsid w:val="00730857"/>
    <w:rsid w:val="0074146A"/>
    <w:rsid w:val="00741DCC"/>
    <w:rsid w:val="00742E9D"/>
    <w:rsid w:val="0074424B"/>
    <w:rsid w:val="007601A1"/>
    <w:rsid w:val="00761FC5"/>
    <w:rsid w:val="007677D6"/>
    <w:rsid w:val="007763A3"/>
    <w:rsid w:val="00790EFC"/>
    <w:rsid w:val="007A18D8"/>
    <w:rsid w:val="007A2664"/>
    <w:rsid w:val="007A2A25"/>
    <w:rsid w:val="007A3FD7"/>
    <w:rsid w:val="007B00A7"/>
    <w:rsid w:val="007B281A"/>
    <w:rsid w:val="007B474B"/>
    <w:rsid w:val="007E588F"/>
    <w:rsid w:val="007F606B"/>
    <w:rsid w:val="007F7ED6"/>
    <w:rsid w:val="00800546"/>
    <w:rsid w:val="00804917"/>
    <w:rsid w:val="00810D46"/>
    <w:rsid w:val="00813AFD"/>
    <w:rsid w:val="00813BC9"/>
    <w:rsid w:val="00830798"/>
    <w:rsid w:val="008345FB"/>
    <w:rsid w:val="00835EF8"/>
    <w:rsid w:val="00841455"/>
    <w:rsid w:val="00845DFC"/>
    <w:rsid w:val="008512F8"/>
    <w:rsid w:val="00853575"/>
    <w:rsid w:val="008675FD"/>
    <w:rsid w:val="0086778F"/>
    <w:rsid w:val="00867C84"/>
    <w:rsid w:val="0087288C"/>
    <w:rsid w:val="00872B71"/>
    <w:rsid w:val="00891BBA"/>
    <w:rsid w:val="008A00B9"/>
    <w:rsid w:val="008B564B"/>
    <w:rsid w:val="008C2FC8"/>
    <w:rsid w:val="008C7DBA"/>
    <w:rsid w:val="008D05DE"/>
    <w:rsid w:val="008D45E0"/>
    <w:rsid w:val="008D4C3F"/>
    <w:rsid w:val="008D568B"/>
    <w:rsid w:val="008E13B3"/>
    <w:rsid w:val="008E4862"/>
    <w:rsid w:val="008E5044"/>
    <w:rsid w:val="008E5861"/>
    <w:rsid w:val="008F222C"/>
    <w:rsid w:val="00903E4F"/>
    <w:rsid w:val="00910D62"/>
    <w:rsid w:val="009123C6"/>
    <w:rsid w:val="00913BFF"/>
    <w:rsid w:val="00921DEF"/>
    <w:rsid w:val="00922D23"/>
    <w:rsid w:val="00922D7C"/>
    <w:rsid w:val="0092676B"/>
    <w:rsid w:val="00926BCF"/>
    <w:rsid w:val="00931AF5"/>
    <w:rsid w:val="00950E0F"/>
    <w:rsid w:val="00950FBC"/>
    <w:rsid w:val="00952E27"/>
    <w:rsid w:val="009544A8"/>
    <w:rsid w:val="0095540C"/>
    <w:rsid w:val="0095773A"/>
    <w:rsid w:val="00994F3B"/>
    <w:rsid w:val="00995C7B"/>
    <w:rsid w:val="009A0431"/>
    <w:rsid w:val="009A2D78"/>
    <w:rsid w:val="009A64AB"/>
    <w:rsid w:val="009A674F"/>
    <w:rsid w:val="009C3A71"/>
    <w:rsid w:val="009C4A03"/>
    <w:rsid w:val="009D02A7"/>
    <w:rsid w:val="009D159C"/>
    <w:rsid w:val="009D4DA7"/>
    <w:rsid w:val="009D5303"/>
    <w:rsid w:val="009D6FC3"/>
    <w:rsid w:val="009E2449"/>
    <w:rsid w:val="009E2A26"/>
    <w:rsid w:val="009E7311"/>
    <w:rsid w:val="00A022BE"/>
    <w:rsid w:val="00A0378C"/>
    <w:rsid w:val="00A07C70"/>
    <w:rsid w:val="00A125C1"/>
    <w:rsid w:val="00A12F2F"/>
    <w:rsid w:val="00A15976"/>
    <w:rsid w:val="00A20310"/>
    <w:rsid w:val="00A3396B"/>
    <w:rsid w:val="00A3574C"/>
    <w:rsid w:val="00A41A8B"/>
    <w:rsid w:val="00A434B8"/>
    <w:rsid w:val="00A44307"/>
    <w:rsid w:val="00A65FEF"/>
    <w:rsid w:val="00A6739E"/>
    <w:rsid w:val="00A75133"/>
    <w:rsid w:val="00A759F3"/>
    <w:rsid w:val="00A813EB"/>
    <w:rsid w:val="00A83451"/>
    <w:rsid w:val="00A94A4F"/>
    <w:rsid w:val="00A97BD0"/>
    <w:rsid w:val="00AB02EA"/>
    <w:rsid w:val="00AB1690"/>
    <w:rsid w:val="00AC142E"/>
    <w:rsid w:val="00AC5801"/>
    <w:rsid w:val="00AD56F0"/>
    <w:rsid w:val="00AD6310"/>
    <w:rsid w:val="00AD7370"/>
    <w:rsid w:val="00AE0462"/>
    <w:rsid w:val="00AE2C95"/>
    <w:rsid w:val="00B002A8"/>
    <w:rsid w:val="00B02F0F"/>
    <w:rsid w:val="00B066F1"/>
    <w:rsid w:val="00B0689A"/>
    <w:rsid w:val="00B1427B"/>
    <w:rsid w:val="00B14775"/>
    <w:rsid w:val="00B22516"/>
    <w:rsid w:val="00B227B6"/>
    <w:rsid w:val="00B30EC7"/>
    <w:rsid w:val="00B31E71"/>
    <w:rsid w:val="00B33D08"/>
    <w:rsid w:val="00B4204B"/>
    <w:rsid w:val="00B4669F"/>
    <w:rsid w:val="00B46754"/>
    <w:rsid w:val="00B46C51"/>
    <w:rsid w:val="00B50A4C"/>
    <w:rsid w:val="00B51882"/>
    <w:rsid w:val="00B60CA3"/>
    <w:rsid w:val="00B6141E"/>
    <w:rsid w:val="00B75C3C"/>
    <w:rsid w:val="00B80255"/>
    <w:rsid w:val="00B8419A"/>
    <w:rsid w:val="00B974A9"/>
    <w:rsid w:val="00BA6787"/>
    <w:rsid w:val="00BB13E0"/>
    <w:rsid w:val="00BB79BD"/>
    <w:rsid w:val="00BD1FE6"/>
    <w:rsid w:val="00BD3C47"/>
    <w:rsid w:val="00BD5F3E"/>
    <w:rsid w:val="00BE165E"/>
    <w:rsid w:val="00BE6495"/>
    <w:rsid w:val="00BF09CC"/>
    <w:rsid w:val="00BF4F22"/>
    <w:rsid w:val="00C018A7"/>
    <w:rsid w:val="00C04E8E"/>
    <w:rsid w:val="00C06E0D"/>
    <w:rsid w:val="00C06E14"/>
    <w:rsid w:val="00C1024D"/>
    <w:rsid w:val="00C11902"/>
    <w:rsid w:val="00C11F43"/>
    <w:rsid w:val="00C12232"/>
    <w:rsid w:val="00C132EF"/>
    <w:rsid w:val="00C307F6"/>
    <w:rsid w:val="00C32B30"/>
    <w:rsid w:val="00C42B29"/>
    <w:rsid w:val="00C51E72"/>
    <w:rsid w:val="00C6789B"/>
    <w:rsid w:val="00C70391"/>
    <w:rsid w:val="00C74584"/>
    <w:rsid w:val="00C7551D"/>
    <w:rsid w:val="00C7702A"/>
    <w:rsid w:val="00C81E27"/>
    <w:rsid w:val="00C828D6"/>
    <w:rsid w:val="00C83188"/>
    <w:rsid w:val="00C86D39"/>
    <w:rsid w:val="00C879FB"/>
    <w:rsid w:val="00C91191"/>
    <w:rsid w:val="00CA0202"/>
    <w:rsid w:val="00CA2863"/>
    <w:rsid w:val="00CA4ADF"/>
    <w:rsid w:val="00CA7617"/>
    <w:rsid w:val="00CB368E"/>
    <w:rsid w:val="00CC0F9A"/>
    <w:rsid w:val="00CE26B2"/>
    <w:rsid w:val="00CF609A"/>
    <w:rsid w:val="00D00E95"/>
    <w:rsid w:val="00D01AEE"/>
    <w:rsid w:val="00D024CA"/>
    <w:rsid w:val="00D052DC"/>
    <w:rsid w:val="00D070F3"/>
    <w:rsid w:val="00D1145E"/>
    <w:rsid w:val="00D202D0"/>
    <w:rsid w:val="00D42BD4"/>
    <w:rsid w:val="00D50053"/>
    <w:rsid w:val="00D57315"/>
    <w:rsid w:val="00D57AA5"/>
    <w:rsid w:val="00D6321E"/>
    <w:rsid w:val="00D661C6"/>
    <w:rsid w:val="00D67C59"/>
    <w:rsid w:val="00D70F6E"/>
    <w:rsid w:val="00D75AD1"/>
    <w:rsid w:val="00D8110E"/>
    <w:rsid w:val="00D84690"/>
    <w:rsid w:val="00D87A68"/>
    <w:rsid w:val="00D92502"/>
    <w:rsid w:val="00D93410"/>
    <w:rsid w:val="00D962BF"/>
    <w:rsid w:val="00DA3B0B"/>
    <w:rsid w:val="00DA4BEF"/>
    <w:rsid w:val="00DA5382"/>
    <w:rsid w:val="00DB13C6"/>
    <w:rsid w:val="00DB1C8A"/>
    <w:rsid w:val="00DB45C8"/>
    <w:rsid w:val="00DB5A64"/>
    <w:rsid w:val="00DB5C01"/>
    <w:rsid w:val="00DC4907"/>
    <w:rsid w:val="00DC6D5F"/>
    <w:rsid w:val="00DE1536"/>
    <w:rsid w:val="00DE253E"/>
    <w:rsid w:val="00DF08BE"/>
    <w:rsid w:val="00DF5F76"/>
    <w:rsid w:val="00DF73D5"/>
    <w:rsid w:val="00E03A7F"/>
    <w:rsid w:val="00E22975"/>
    <w:rsid w:val="00E22D53"/>
    <w:rsid w:val="00E24B44"/>
    <w:rsid w:val="00E27B9C"/>
    <w:rsid w:val="00E369EA"/>
    <w:rsid w:val="00E4435A"/>
    <w:rsid w:val="00E56C00"/>
    <w:rsid w:val="00E57279"/>
    <w:rsid w:val="00E577B8"/>
    <w:rsid w:val="00E70F55"/>
    <w:rsid w:val="00E9172B"/>
    <w:rsid w:val="00E9421D"/>
    <w:rsid w:val="00E9609A"/>
    <w:rsid w:val="00E97EFA"/>
    <w:rsid w:val="00EA022C"/>
    <w:rsid w:val="00EA41D7"/>
    <w:rsid w:val="00EA4B57"/>
    <w:rsid w:val="00EA6698"/>
    <w:rsid w:val="00EC25CE"/>
    <w:rsid w:val="00EE237C"/>
    <w:rsid w:val="00EF1217"/>
    <w:rsid w:val="00EF1AFA"/>
    <w:rsid w:val="00EF45B8"/>
    <w:rsid w:val="00F0082A"/>
    <w:rsid w:val="00F00C6F"/>
    <w:rsid w:val="00F019B0"/>
    <w:rsid w:val="00F16FFF"/>
    <w:rsid w:val="00F175E7"/>
    <w:rsid w:val="00F2400E"/>
    <w:rsid w:val="00F37FBC"/>
    <w:rsid w:val="00F403E3"/>
    <w:rsid w:val="00F42B5B"/>
    <w:rsid w:val="00F478BE"/>
    <w:rsid w:val="00F50E8B"/>
    <w:rsid w:val="00F7135F"/>
    <w:rsid w:val="00F71C52"/>
    <w:rsid w:val="00F71FEC"/>
    <w:rsid w:val="00F746F0"/>
    <w:rsid w:val="00F76A14"/>
    <w:rsid w:val="00F82E04"/>
    <w:rsid w:val="00F83705"/>
    <w:rsid w:val="00F85258"/>
    <w:rsid w:val="00F9192A"/>
    <w:rsid w:val="00F97301"/>
    <w:rsid w:val="00FA1347"/>
    <w:rsid w:val="00FA588C"/>
    <w:rsid w:val="00FA730B"/>
    <w:rsid w:val="00FB18F0"/>
    <w:rsid w:val="00FB3A6F"/>
    <w:rsid w:val="00FC05FF"/>
    <w:rsid w:val="00FC0CF4"/>
    <w:rsid w:val="00FC4999"/>
    <w:rsid w:val="00FE5D4F"/>
    <w:rsid w:val="00FF319C"/>
    <w:rsid w:val="00FF4767"/>
    <w:rsid w:val="00FF4D67"/>
    <w:rsid w:val="00FF7745"/>
    <w:rsid w:val="4617C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7CE85"/>
  <w15:chartTrackingRefBased/>
  <w15:docId w15:val="{41E14E4C-06D1-4C59-82E6-0DB0946C9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2297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2297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50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759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E2297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2297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2297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22975"/>
    <w:rPr>
      <w:rFonts w:ascii="Times New Roman" w:eastAsia="Times New Roman" w:hAnsi="Times New Roman" w:cs="Times New Roman"/>
      <w:b/>
      <w:bCs/>
    </w:rPr>
  </w:style>
  <w:style w:type="paragraph" w:customStyle="1" w:styleId="deannah1">
    <w:name w:val="deannah1"/>
    <w:basedOn w:val="Normal"/>
    <w:uiPriority w:val="99"/>
    <w:rsid w:val="00E2297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2297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22975"/>
    <w:rPr>
      <w:rFonts w:ascii="Tahoma" w:eastAsia="Times New Roman" w:hAnsi="Tahoma" w:cs="Tahoma"/>
      <w:sz w:val="16"/>
      <w:szCs w:val="16"/>
    </w:rPr>
  </w:style>
  <w:style w:type="character" w:styleId="Hyperlink">
    <w:name w:val="Hyperlink"/>
    <w:uiPriority w:val="99"/>
    <w:rsid w:val="00E22975"/>
    <w:rPr>
      <w:color w:val="0000FF"/>
      <w:u w:val="single"/>
    </w:rPr>
  </w:style>
  <w:style w:type="character" w:styleId="FollowedHyperlink">
    <w:name w:val="FollowedHyperlink"/>
    <w:uiPriority w:val="99"/>
    <w:semiHidden/>
    <w:rsid w:val="00E22975"/>
    <w:rPr>
      <w:color w:val="800080"/>
      <w:u w:val="single"/>
    </w:rPr>
  </w:style>
  <w:style w:type="paragraph" w:styleId="Header">
    <w:name w:val="header"/>
    <w:basedOn w:val="Normal"/>
    <w:link w:val="HeaderChar"/>
    <w:uiPriority w:val="99"/>
    <w:rsid w:val="00E2297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E22975"/>
    <w:rPr>
      <w:rFonts w:ascii="Times New Roman" w:eastAsia="Times New Roman" w:hAnsi="Times New Roman" w:cs="Times New Roman"/>
      <w:sz w:val="20"/>
      <w:szCs w:val="20"/>
    </w:rPr>
  </w:style>
  <w:style w:type="paragraph" w:styleId="Footer">
    <w:name w:val="footer"/>
    <w:basedOn w:val="Normal"/>
    <w:link w:val="FooterChar"/>
    <w:uiPriority w:val="99"/>
    <w:rsid w:val="00E2297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22975"/>
    <w:rPr>
      <w:rFonts w:ascii="Times New Roman" w:eastAsia="Times New Roman" w:hAnsi="Times New Roman" w:cs="Times New Roman"/>
      <w:sz w:val="20"/>
      <w:szCs w:val="20"/>
    </w:rPr>
  </w:style>
  <w:style w:type="character" w:customStyle="1" w:styleId="Hyperlink1">
    <w:name w:val="Hyperlink1"/>
    <w:uiPriority w:val="99"/>
    <w:rsid w:val="00E22975"/>
    <w:rPr>
      <w:color w:val="535353"/>
      <w:u w:val="single"/>
      <w:effect w:val="none"/>
    </w:rPr>
  </w:style>
  <w:style w:type="paragraph" w:customStyle="1" w:styleId="NormalWeb1">
    <w:name w:val="Normal (Web)1"/>
    <w:basedOn w:val="Normal"/>
    <w:uiPriority w:val="99"/>
    <w:rsid w:val="00E2297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22975"/>
  </w:style>
  <w:style w:type="character" w:styleId="CommentReference">
    <w:name w:val="annotation reference"/>
    <w:uiPriority w:val="99"/>
    <w:semiHidden/>
    <w:unhideWhenUsed/>
    <w:rsid w:val="00E22975"/>
    <w:rPr>
      <w:sz w:val="16"/>
      <w:szCs w:val="16"/>
    </w:rPr>
  </w:style>
  <w:style w:type="paragraph" w:styleId="CommentText">
    <w:name w:val="annotation text"/>
    <w:basedOn w:val="Normal"/>
    <w:link w:val="CommentTextChar"/>
    <w:uiPriority w:val="99"/>
    <w:semiHidden/>
    <w:unhideWhenUsed/>
    <w:rsid w:val="00E2297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2297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22975"/>
    <w:rPr>
      <w:b/>
      <w:bCs/>
    </w:rPr>
  </w:style>
  <w:style w:type="character" w:customStyle="1" w:styleId="CommentSubjectChar">
    <w:name w:val="Comment Subject Char"/>
    <w:basedOn w:val="CommentTextChar"/>
    <w:link w:val="CommentSubject"/>
    <w:uiPriority w:val="99"/>
    <w:semiHidden/>
    <w:rsid w:val="00E22975"/>
    <w:rPr>
      <w:rFonts w:ascii="Times New Roman" w:eastAsia="Times New Roman" w:hAnsi="Times New Roman" w:cs="Times New Roman"/>
      <w:b/>
      <w:bCs/>
      <w:sz w:val="20"/>
      <w:szCs w:val="20"/>
    </w:rPr>
  </w:style>
  <w:style w:type="paragraph" w:styleId="ListParagraph">
    <w:name w:val="List Paragraph"/>
    <w:basedOn w:val="Normal"/>
    <w:uiPriority w:val="34"/>
    <w:qFormat/>
    <w:rsid w:val="00E22975"/>
    <w:pPr>
      <w:spacing w:after="0" w:line="240" w:lineRule="auto"/>
      <w:ind w:left="720"/>
      <w:contextualSpacing/>
    </w:pPr>
    <w:rPr>
      <w:rFonts w:ascii="Calibri" w:eastAsia="Calibri" w:hAnsi="Calibri" w:cs="Times New Roman"/>
    </w:rPr>
  </w:style>
  <w:style w:type="character" w:styleId="Strong">
    <w:name w:val="Strong"/>
    <w:uiPriority w:val="22"/>
    <w:qFormat/>
    <w:rsid w:val="00E22975"/>
    <w:rPr>
      <w:b/>
      <w:bCs/>
    </w:rPr>
  </w:style>
  <w:style w:type="character" w:customStyle="1" w:styleId="tw4winMark">
    <w:name w:val="tw4winMark"/>
    <w:basedOn w:val="DefaultParagraphFont"/>
    <w:rsid w:val="00E22975"/>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E229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266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58181897_The_Novice_Researcher_Interviewing_Young_Children" TargetMode="External"/><Relationship Id="rId18" Type="http://schemas.openxmlformats.org/officeDocument/2006/relationships/hyperlink" Target="https://thoughtsmostlyaboutlearning.files.wordpress.com/2015/12/learning-by-doing-graham-gibbs.pdf" TargetMode="External"/><Relationship Id="rId26" Type="http://schemas.openxmlformats.org/officeDocument/2006/relationships/hyperlink" Target="https://web-s-ebscohost-com.ezproxy.uwtsd.ac.uk/ehost/pdfviewer/pdfviewer?vid=1&amp;sid=5d39af22-2496-4de6-ac99-0be023070cce%40redis" TargetMode="External"/><Relationship Id="rId39" Type="http://schemas.openxmlformats.org/officeDocument/2006/relationships/theme" Target="theme/theme1.xml"/><Relationship Id="rId21" Type="http://schemas.openxmlformats.org/officeDocument/2006/relationships/hyperlink" Target="https://www.researchgate.net/publication/257944783_Collecting_data_through_observation" TargetMode="External"/><Relationship Id="rId34" Type="http://schemas.openxmlformats.org/officeDocument/2006/relationships/hyperlink" Target="https://www.youtube.com/watch?v=1iD6Zadhg4M" TargetMode="External"/><Relationship Id="rId7" Type="http://schemas.openxmlformats.org/officeDocument/2006/relationships/hyperlink" Target="https://www-jstor-org.ezproxy.uwtsd.ac.uk/stable/1501900?seq=1" TargetMode="External"/><Relationship Id="rId12" Type="http://schemas.openxmlformats.org/officeDocument/2006/relationships/hyperlink" Target="https://www.westsussex.gov.uk/media/5555/effective_poa_and_planning.pdf" TargetMode="External"/><Relationship Id="rId17" Type="http://schemas.openxmlformats.org/officeDocument/2006/relationships/hyperlink" Target="https://www.estyn.llyw.cymru/arfer-effeithiol/asesu-ar-gyfer-dysgu-medrau-meddwl" TargetMode="External"/><Relationship Id="rId25" Type="http://schemas.openxmlformats.org/officeDocument/2006/relationships/hyperlink" Target="https://link-springer-com.ezproxy.uwtsd.ac.uk/article/10.1007/s11858-015-0750-z" TargetMode="External"/><Relationship Id="rId33" Type="http://schemas.openxmlformats.org/officeDocument/2006/relationships/hyperlink" Target="https://researchethicssimplified.com/what-is-consent-and-assent-for-research-2/"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llyw.cymru/arfer-effeithiol/defnyddio-asesu-ar-gyfer-dysgu-i-gau-bylchau-yn-nysgur-disgyblion" TargetMode="External"/><Relationship Id="rId20" Type="http://schemas.openxmlformats.org/officeDocument/2006/relationships/hyperlink" Target="https://www.tandfonline.com/doi/full/10.1080/03004270903099843" TargetMode="External"/><Relationship Id="rId29" Type="http://schemas.openxmlformats.org/officeDocument/2006/relationships/hyperlink" Target="https://www.researchgate.net/publication/255575423_Learning_to_improve_or_improving_learning_the_dilemma_of_teacher_continuing_professional_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alma.exlibrisgroup.com/leganto/readinglist/citation/6771486550002421?auth=SAML" TargetMode="External"/><Relationship Id="rId24" Type="http://schemas.openxmlformats.org/officeDocument/2006/relationships/hyperlink" Target="https://www.youtube.com/watch?v=OGyvDvOegXE" TargetMode="External"/><Relationship Id="rId32" Type="http://schemas.openxmlformats.org/officeDocument/2006/relationships/hyperlink" Target="https://legal-dictionary.thefreedictionary.com/In+loco+parentis"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essonstudy.co.uk/wp-content/uploads/2012/03/new-handbook-revisedMay14.pdf" TargetMode="External"/><Relationship Id="rId23" Type="http://schemas.openxmlformats.org/officeDocument/2006/relationships/hyperlink" Target="https://hwb.gov.wales/storage/199a18b5-672f-449b-ab04-dc0a1f58793c/asesu-ar-gyfer-dysgu-ar-fframwaith-llythrennedd-a-rhifedd-cenedlaethol.pdf" TargetMode="External"/><Relationship Id="rId28" Type="http://schemas.openxmlformats.org/officeDocument/2006/relationships/hyperlink" Target="https://www.uwtsd.ac.uk/media/uwtsd-website/content-assets/documents/research/research-ethics-integrity-code-practice.pdf" TargetMode="External"/><Relationship Id="rId36" Type="http://schemas.openxmlformats.org/officeDocument/2006/relationships/header" Target="header1.xml"/><Relationship Id="rId10" Type="http://schemas.openxmlformats.org/officeDocument/2006/relationships/hyperlink" Target="https://www.tandfonline.com/doi/pdf/10.1080/19415257.2018.1430050?needAccess=true" TargetMode="External"/><Relationship Id="rId19" Type="http://schemas.openxmlformats.org/officeDocument/2006/relationships/hyperlink" Target="https://files.eric.ed.gov/fulltext/EJ1268044.pdf" TargetMode="External"/><Relationship Id="rId31" Type="http://schemas.openxmlformats.org/officeDocument/2006/relationships/hyperlink" Target="https://pmhut.com/the-importance-of-success-criteria-in-project-management" TargetMode="External"/><Relationship Id="rId4" Type="http://schemas.openxmlformats.org/officeDocument/2006/relationships/webSettings" Target="webSettings.xml"/><Relationship Id="rId9" Type="http://schemas.openxmlformats.org/officeDocument/2006/relationships/hyperlink" Target="https://oxford-universitypressscholarship-com.ezproxy.uwtsd.ac.uk/view/10.1093/acprof:osobl/9780199861392.001.0001/acprof-9780199861392-chapter-2" TargetMode="External"/><Relationship Id="rId14" Type="http://schemas.openxmlformats.org/officeDocument/2006/relationships/hyperlink" Target="https://essaywritingserviceuk.co.uk/advice-and-guidance/gibbs-model-of-reflection" TargetMode="External"/><Relationship Id="rId22" Type="http://schemas.openxmlformats.org/officeDocument/2006/relationships/hyperlink" Target="https://sk-sagepub-com.ezproxy.uwtsd.ac.uk/books/forest-school-in-practice" TargetMode="External"/><Relationship Id="rId27" Type="http://schemas.openxmlformats.org/officeDocument/2006/relationships/hyperlink" Target="https://moodle.uwtsd.ac.uk/course/view.php?id=8439" TargetMode="External"/><Relationship Id="rId30" Type="http://schemas.openxmlformats.org/officeDocument/2006/relationships/hyperlink" Target="https://www.scipress.com/ILSHS.32.54.pdf" TargetMode="External"/><Relationship Id="rId35" Type="http://schemas.openxmlformats.org/officeDocument/2006/relationships/hyperlink" Target="https://education.gov.scot/improvement/learning-resources/dylan-wiliam-formative-assessment/" TargetMode="External"/><Relationship Id="rId8" Type="http://schemas.openxmlformats.org/officeDocument/2006/relationships/hyperlink" Target="https://moodle.uwtsd.ac.uk/pluginfile.php/362316/mod_resource/content/1/BERA-Ethical-Guidelines-for-Educational-Research_4thEdn_2018.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5692</Words>
  <Characters>32450</Characters>
  <Application>Microsoft Office Word</Application>
  <DocSecurity>0</DocSecurity>
  <Lines>270</Lines>
  <Paragraphs>76</Paragraphs>
  <ScaleCrop>false</ScaleCrop>
  <Company/>
  <LinksUpToDate>false</LinksUpToDate>
  <CharactersWithSpaces>38066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Sonja Helen Povey (1900639)</dc:creator>
  <cp:keywords/>
  <dc:description/>
  <cp:lastModifiedBy>Sonja Povey (1900639)</cp:lastModifiedBy>
  <cp:revision>508</cp:revision>
  <cp:lastPrinted>2021-12-15T15:00:00Z</cp:lastPrinted>
  <dcterms:created xsi:type="dcterms:W3CDTF">2021-12-05T18:59:00Z</dcterms:created>
  <dcterms:modified xsi:type="dcterms:W3CDTF">2022-02-25T10:59:00Z</dcterms:modified>
</cp:coreProperties>
</file>