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6158A2" w14:textId="3481A027" w:rsidR="0022238C" w:rsidRDefault="00BE39BD" w:rsidP="0022238C">
      <w:pPr>
        <w:pStyle w:val="1"/>
      </w:pPr>
      <w:r>
        <w:rPr>
          <w:rFonts w:hint="eastAsia"/>
        </w:rPr>
        <w:t xml:space="preserve"> </w:t>
      </w:r>
      <w:r>
        <w:t xml:space="preserve">   </w:t>
      </w:r>
      <w:bookmarkStart w:id="0" w:name="_Toc25721917"/>
      <w:r>
        <w:t xml:space="preserve">Report Title:  </w:t>
      </w:r>
      <w:r w:rsidRPr="00BE39BD">
        <w:t xml:space="preserve">Lidl – </w:t>
      </w:r>
      <w:proofErr w:type="spellStart"/>
      <w:r w:rsidRPr="00BE39BD">
        <w:t>german</w:t>
      </w:r>
      <w:proofErr w:type="spellEnd"/>
      <w:r w:rsidRPr="00BE39BD">
        <w:t xml:space="preserve"> discounter gaining </w:t>
      </w:r>
      <w:proofErr w:type="spellStart"/>
      <w:r w:rsidRPr="00BE39BD">
        <w:t>marketshare</w:t>
      </w:r>
      <w:bookmarkEnd w:id="0"/>
      <w:proofErr w:type="spellEnd"/>
    </w:p>
    <w:p w14:paraId="6BE9D394" w14:textId="7F4845B2" w:rsidR="00BE39BD" w:rsidRDefault="00BE39BD" w:rsidP="00BE39BD">
      <w:r>
        <w:t xml:space="preserve">        </w:t>
      </w:r>
    </w:p>
    <w:p w14:paraId="12A6BB06" w14:textId="48FB0963" w:rsidR="00BE39BD" w:rsidRDefault="00BE39BD" w:rsidP="00BE39BD">
      <w:pPr>
        <w:rPr>
          <w:sz w:val="28"/>
          <w:szCs w:val="28"/>
        </w:rPr>
      </w:pPr>
      <w:r>
        <w:rPr>
          <w:rFonts w:hint="eastAsia"/>
        </w:rPr>
        <w:t xml:space="preserve"> </w:t>
      </w:r>
      <w:r>
        <w:t xml:space="preserve">          </w:t>
      </w:r>
      <w:r w:rsidR="002273F5">
        <w:t xml:space="preserve">      </w:t>
      </w:r>
      <w:r>
        <w:t xml:space="preserve"> </w:t>
      </w:r>
      <w:r w:rsidR="002273F5">
        <w:t xml:space="preserve">  </w:t>
      </w:r>
      <w:r w:rsidRPr="00BE39BD">
        <w:rPr>
          <w:sz w:val="28"/>
          <w:szCs w:val="28"/>
        </w:rPr>
        <w:t xml:space="preserve">Name: </w:t>
      </w:r>
      <w:proofErr w:type="spellStart"/>
      <w:r w:rsidRPr="00BE39BD">
        <w:rPr>
          <w:sz w:val="28"/>
          <w:szCs w:val="28"/>
        </w:rPr>
        <w:t>Chuanmo</w:t>
      </w:r>
      <w:proofErr w:type="spellEnd"/>
      <w:r w:rsidRPr="00BE39BD">
        <w:rPr>
          <w:sz w:val="28"/>
          <w:szCs w:val="28"/>
        </w:rPr>
        <w:t xml:space="preserve"> Yang</w:t>
      </w:r>
    </w:p>
    <w:p w14:paraId="614A7AAC" w14:textId="2BF21667" w:rsidR="00BE39BD" w:rsidRDefault="00BE39BD" w:rsidP="00BE39BD">
      <w:pPr>
        <w:rPr>
          <w:sz w:val="28"/>
          <w:szCs w:val="28"/>
        </w:rPr>
      </w:pPr>
      <w:r>
        <w:rPr>
          <w:rFonts w:hint="eastAsia"/>
          <w:sz w:val="28"/>
          <w:szCs w:val="28"/>
        </w:rPr>
        <w:t xml:space="preserve"> </w:t>
      </w:r>
      <w:r>
        <w:rPr>
          <w:sz w:val="28"/>
          <w:szCs w:val="28"/>
        </w:rPr>
        <w:t xml:space="preserve">        </w:t>
      </w:r>
      <w:r w:rsidR="002273F5">
        <w:rPr>
          <w:sz w:val="28"/>
          <w:szCs w:val="28"/>
        </w:rPr>
        <w:t xml:space="preserve">     </w:t>
      </w:r>
      <w:r>
        <w:rPr>
          <w:sz w:val="28"/>
          <w:szCs w:val="28"/>
        </w:rPr>
        <w:t>Student number: 1903887</w:t>
      </w:r>
    </w:p>
    <w:p w14:paraId="040C9D0F" w14:textId="3736981B" w:rsidR="00BE39BD" w:rsidRDefault="00BE39BD" w:rsidP="00BE39BD">
      <w:pPr>
        <w:rPr>
          <w:sz w:val="28"/>
          <w:szCs w:val="28"/>
        </w:rPr>
      </w:pPr>
      <w:r>
        <w:rPr>
          <w:rFonts w:hint="eastAsia"/>
          <w:sz w:val="28"/>
          <w:szCs w:val="28"/>
        </w:rPr>
        <w:t xml:space="preserve"> </w:t>
      </w:r>
      <w:r>
        <w:rPr>
          <w:sz w:val="28"/>
          <w:szCs w:val="28"/>
        </w:rPr>
        <w:t xml:space="preserve">     Module Name: </w:t>
      </w:r>
      <w:r w:rsidR="002273F5" w:rsidRPr="002273F5">
        <w:rPr>
          <w:sz w:val="28"/>
          <w:szCs w:val="28"/>
        </w:rPr>
        <w:t xml:space="preserve">Strategic Management and Sustainability     </w:t>
      </w:r>
    </w:p>
    <w:p w14:paraId="467EEF4E" w14:textId="77777777" w:rsidR="002273F5" w:rsidRDefault="002273F5" w:rsidP="00BE39BD">
      <w:pPr>
        <w:rPr>
          <w:sz w:val="28"/>
          <w:szCs w:val="28"/>
        </w:rPr>
      </w:pPr>
      <w:r>
        <w:rPr>
          <w:rFonts w:hint="eastAsia"/>
          <w:sz w:val="28"/>
          <w:szCs w:val="28"/>
        </w:rPr>
        <w:t xml:space="preserve"> </w:t>
      </w:r>
      <w:r>
        <w:rPr>
          <w:sz w:val="28"/>
          <w:szCs w:val="28"/>
        </w:rPr>
        <w:t xml:space="preserve">     Module Code: </w:t>
      </w:r>
      <w:r w:rsidRPr="002273F5">
        <w:rPr>
          <w:sz w:val="28"/>
          <w:szCs w:val="28"/>
        </w:rPr>
        <w:t xml:space="preserve"> M3X9111</w:t>
      </w:r>
    </w:p>
    <w:p w14:paraId="761219F9" w14:textId="77777777" w:rsidR="002273F5" w:rsidRDefault="002273F5">
      <w:pPr>
        <w:widowControl/>
        <w:jc w:val="left"/>
        <w:rPr>
          <w:sz w:val="28"/>
          <w:szCs w:val="28"/>
        </w:rPr>
      </w:pPr>
      <w:r>
        <w:rPr>
          <w:sz w:val="28"/>
          <w:szCs w:val="28"/>
        </w:rPr>
        <w:br w:type="page"/>
      </w:r>
    </w:p>
    <w:p w14:paraId="68F38B7B" w14:textId="77777777" w:rsidR="002273F5" w:rsidRPr="00BE39BD" w:rsidRDefault="002273F5" w:rsidP="00BE39BD">
      <w:pPr>
        <w:rPr>
          <w:rFonts w:hint="eastAsia"/>
          <w:sz w:val="28"/>
          <w:szCs w:val="28"/>
        </w:rPr>
      </w:pPr>
      <w:r w:rsidRPr="002273F5">
        <w:rPr>
          <w:sz w:val="28"/>
          <w:szCs w:val="28"/>
        </w:rPr>
        <w:lastRenderedPageBreak/>
        <w:t xml:space="preserve"> </w:t>
      </w:r>
    </w:p>
    <w:sdt>
      <w:sdtPr>
        <w:rPr>
          <w:lang w:val="zh-CN"/>
        </w:rPr>
        <w:id w:val="416225486"/>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623AD48F" w14:textId="2893718A" w:rsidR="002273F5" w:rsidRDefault="002273F5" w:rsidP="002273F5">
          <w:pPr>
            <w:pStyle w:val="TOC"/>
            <w:ind w:firstLineChars="1100" w:firstLine="3520"/>
            <w:rPr>
              <w:rFonts w:hint="eastAsia"/>
            </w:rPr>
          </w:pPr>
          <w:r>
            <w:rPr>
              <w:rFonts w:hint="eastAsia"/>
              <w:lang w:val="zh-CN"/>
            </w:rPr>
            <w:t>C</w:t>
          </w:r>
          <w:r>
            <w:rPr>
              <w:lang w:val="zh-CN"/>
            </w:rPr>
            <w:t>ontents</w:t>
          </w:r>
        </w:p>
        <w:p w14:paraId="7AA9F132" w14:textId="3B7782C4" w:rsidR="002273F5" w:rsidRDefault="002273F5">
          <w:pPr>
            <w:pStyle w:val="TOC1"/>
            <w:tabs>
              <w:tab w:val="right" w:leader="dot" w:pos="8296"/>
            </w:tabs>
            <w:rPr>
              <w:noProof/>
            </w:rPr>
          </w:pPr>
          <w:r>
            <w:fldChar w:fldCharType="begin"/>
          </w:r>
          <w:r>
            <w:instrText xml:space="preserve"> TOC \o "1-3" \h \z \u </w:instrText>
          </w:r>
          <w:r>
            <w:fldChar w:fldCharType="separate"/>
          </w:r>
        </w:p>
        <w:p w14:paraId="64970B70" w14:textId="71F28F99" w:rsidR="002273F5" w:rsidRDefault="002273F5">
          <w:pPr>
            <w:pStyle w:val="TOC1"/>
            <w:tabs>
              <w:tab w:val="right" w:leader="dot" w:pos="8296"/>
            </w:tabs>
            <w:rPr>
              <w:noProof/>
            </w:rPr>
          </w:pPr>
          <w:hyperlink w:anchor="_Toc25721918" w:history="1">
            <w:r w:rsidRPr="00AA50E1">
              <w:rPr>
                <w:rStyle w:val="a7"/>
                <w:noProof/>
              </w:rPr>
              <w:t>1. Executive Summary</w:t>
            </w:r>
            <w:r>
              <w:rPr>
                <w:noProof/>
                <w:webHidden/>
              </w:rPr>
              <w:tab/>
            </w:r>
            <w:r>
              <w:rPr>
                <w:noProof/>
                <w:webHidden/>
              </w:rPr>
              <w:fldChar w:fldCharType="begin"/>
            </w:r>
            <w:r>
              <w:rPr>
                <w:noProof/>
                <w:webHidden/>
              </w:rPr>
              <w:instrText xml:space="preserve"> PAGEREF _Toc25721918 \h </w:instrText>
            </w:r>
            <w:r>
              <w:rPr>
                <w:noProof/>
                <w:webHidden/>
              </w:rPr>
            </w:r>
            <w:r>
              <w:rPr>
                <w:noProof/>
                <w:webHidden/>
              </w:rPr>
              <w:fldChar w:fldCharType="separate"/>
            </w:r>
            <w:r>
              <w:rPr>
                <w:noProof/>
                <w:webHidden/>
              </w:rPr>
              <w:t>3</w:t>
            </w:r>
            <w:r>
              <w:rPr>
                <w:noProof/>
                <w:webHidden/>
              </w:rPr>
              <w:fldChar w:fldCharType="end"/>
            </w:r>
          </w:hyperlink>
        </w:p>
        <w:p w14:paraId="119EC6B2" w14:textId="373FCA38" w:rsidR="002273F5" w:rsidRDefault="002273F5">
          <w:pPr>
            <w:pStyle w:val="TOC1"/>
            <w:tabs>
              <w:tab w:val="right" w:leader="dot" w:pos="8296"/>
            </w:tabs>
            <w:rPr>
              <w:noProof/>
            </w:rPr>
          </w:pPr>
          <w:hyperlink w:anchor="_Toc25721919" w:history="1">
            <w:r w:rsidRPr="00AA50E1">
              <w:rPr>
                <w:rStyle w:val="a7"/>
                <w:noProof/>
              </w:rPr>
              <w:t>2. Introduction</w:t>
            </w:r>
            <w:r>
              <w:rPr>
                <w:noProof/>
                <w:webHidden/>
              </w:rPr>
              <w:tab/>
            </w:r>
            <w:r>
              <w:rPr>
                <w:noProof/>
                <w:webHidden/>
              </w:rPr>
              <w:fldChar w:fldCharType="begin"/>
            </w:r>
            <w:r>
              <w:rPr>
                <w:noProof/>
                <w:webHidden/>
              </w:rPr>
              <w:instrText xml:space="preserve"> PAGEREF _Toc25721919 \h </w:instrText>
            </w:r>
            <w:r>
              <w:rPr>
                <w:noProof/>
                <w:webHidden/>
              </w:rPr>
            </w:r>
            <w:r>
              <w:rPr>
                <w:noProof/>
                <w:webHidden/>
              </w:rPr>
              <w:fldChar w:fldCharType="separate"/>
            </w:r>
            <w:r>
              <w:rPr>
                <w:noProof/>
                <w:webHidden/>
              </w:rPr>
              <w:t>5</w:t>
            </w:r>
            <w:r>
              <w:rPr>
                <w:noProof/>
                <w:webHidden/>
              </w:rPr>
              <w:fldChar w:fldCharType="end"/>
            </w:r>
          </w:hyperlink>
        </w:p>
        <w:p w14:paraId="13394992" w14:textId="74999421" w:rsidR="002273F5" w:rsidRDefault="002273F5">
          <w:pPr>
            <w:pStyle w:val="TOC2"/>
            <w:tabs>
              <w:tab w:val="right" w:leader="dot" w:pos="8296"/>
            </w:tabs>
            <w:rPr>
              <w:noProof/>
            </w:rPr>
          </w:pPr>
          <w:hyperlink w:anchor="_Toc25721920" w:history="1">
            <w:r w:rsidRPr="00AA50E1">
              <w:rPr>
                <w:rStyle w:val="a7"/>
                <w:noProof/>
              </w:rPr>
              <w:t>2.1 Report Remit</w:t>
            </w:r>
            <w:r>
              <w:rPr>
                <w:noProof/>
                <w:webHidden/>
              </w:rPr>
              <w:tab/>
            </w:r>
            <w:r>
              <w:rPr>
                <w:noProof/>
                <w:webHidden/>
              </w:rPr>
              <w:fldChar w:fldCharType="begin"/>
            </w:r>
            <w:r>
              <w:rPr>
                <w:noProof/>
                <w:webHidden/>
              </w:rPr>
              <w:instrText xml:space="preserve"> PAGEREF _Toc25721920 \h </w:instrText>
            </w:r>
            <w:r>
              <w:rPr>
                <w:noProof/>
                <w:webHidden/>
              </w:rPr>
            </w:r>
            <w:r>
              <w:rPr>
                <w:noProof/>
                <w:webHidden/>
              </w:rPr>
              <w:fldChar w:fldCharType="separate"/>
            </w:r>
            <w:r>
              <w:rPr>
                <w:noProof/>
                <w:webHidden/>
              </w:rPr>
              <w:t>5</w:t>
            </w:r>
            <w:r>
              <w:rPr>
                <w:noProof/>
                <w:webHidden/>
              </w:rPr>
              <w:fldChar w:fldCharType="end"/>
            </w:r>
          </w:hyperlink>
        </w:p>
        <w:p w14:paraId="17C834A4" w14:textId="477CE39A" w:rsidR="002273F5" w:rsidRDefault="002273F5">
          <w:pPr>
            <w:pStyle w:val="TOC2"/>
            <w:tabs>
              <w:tab w:val="right" w:leader="dot" w:pos="8296"/>
            </w:tabs>
            <w:rPr>
              <w:noProof/>
            </w:rPr>
          </w:pPr>
          <w:hyperlink w:anchor="_Toc25721921" w:history="1">
            <w:r w:rsidRPr="00AA50E1">
              <w:rPr>
                <w:rStyle w:val="a7"/>
                <w:noProof/>
              </w:rPr>
              <w:t>2.2 Background of the Organization</w:t>
            </w:r>
            <w:r>
              <w:rPr>
                <w:noProof/>
                <w:webHidden/>
              </w:rPr>
              <w:tab/>
            </w:r>
            <w:r>
              <w:rPr>
                <w:noProof/>
                <w:webHidden/>
              </w:rPr>
              <w:fldChar w:fldCharType="begin"/>
            </w:r>
            <w:r>
              <w:rPr>
                <w:noProof/>
                <w:webHidden/>
              </w:rPr>
              <w:instrText xml:space="preserve"> PAGEREF _Toc25721921 \h </w:instrText>
            </w:r>
            <w:r>
              <w:rPr>
                <w:noProof/>
                <w:webHidden/>
              </w:rPr>
            </w:r>
            <w:r>
              <w:rPr>
                <w:noProof/>
                <w:webHidden/>
              </w:rPr>
              <w:fldChar w:fldCharType="separate"/>
            </w:r>
            <w:r>
              <w:rPr>
                <w:noProof/>
                <w:webHidden/>
              </w:rPr>
              <w:t>5</w:t>
            </w:r>
            <w:r>
              <w:rPr>
                <w:noProof/>
                <w:webHidden/>
              </w:rPr>
              <w:fldChar w:fldCharType="end"/>
            </w:r>
          </w:hyperlink>
        </w:p>
        <w:p w14:paraId="76983FCE" w14:textId="3184C34E" w:rsidR="002273F5" w:rsidRDefault="002273F5">
          <w:pPr>
            <w:pStyle w:val="TOC2"/>
            <w:tabs>
              <w:tab w:val="right" w:leader="dot" w:pos="8296"/>
            </w:tabs>
            <w:rPr>
              <w:noProof/>
            </w:rPr>
          </w:pPr>
          <w:hyperlink w:anchor="_Toc25721922" w:history="1">
            <w:r w:rsidRPr="00AA50E1">
              <w:rPr>
                <w:rStyle w:val="a7"/>
                <w:noProof/>
              </w:rPr>
              <w:t>2.3 Definitions of Major Concepts</w:t>
            </w:r>
            <w:r>
              <w:rPr>
                <w:noProof/>
                <w:webHidden/>
              </w:rPr>
              <w:tab/>
            </w:r>
            <w:r>
              <w:rPr>
                <w:noProof/>
                <w:webHidden/>
              </w:rPr>
              <w:fldChar w:fldCharType="begin"/>
            </w:r>
            <w:r>
              <w:rPr>
                <w:noProof/>
                <w:webHidden/>
              </w:rPr>
              <w:instrText xml:space="preserve"> PAGEREF _Toc25721922 \h </w:instrText>
            </w:r>
            <w:r>
              <w:rPr>
                <w:noProof/>
                <w:webHidden/>
              </w:rPr>
            </w:r>
            <w:r>
              <w:rPr>
                <w:noProof/>
                <w:webHidden/>
              </w:rPr>
              <w:fldChar w:fldCharType="separate"/>
            </w:r>
            <w:r>
              <w:rPr>
                <w:noProof/>
                <w:webHidden/>
              </w:rPr>
              <w:t>5</w:t>
            </w:r>
            <w:r>
              <w:rPr>
                <w:noProof/>
                <w:webHidden/>
              </w:rPr>
              <w:fldChar w:fldCharType="end"/>
            </w:r>
          </w:hyperlink>
        </w:p>
        <w:p w14:paraId="49D4C5EF" w14:textId="54DAF08A" w:rsidR="002273F5" w:rsidRDefault="002273F5">
          <w:pPr>
            <w:pStyle w:val="TOC1"/>
            <w:tabs>
              <w:tab w:val="right" w:leader="dot" w:pos="8296"/>
            </w:tabs>
            <w:rPr>
              <w:noProof/>
            </w:rPr>
          </w:pPr>
          <w:hyperlink w:anchor="_Toc25721923" w:history="1">
            <w:r w:rsidRPr="00AA50E1">
              <w:rPr>
                <w:rStyle w:val="a7"/>
                <w:noProof/>
              </w:rPr>
              <w:t>3. Main Body</w:t>
            </w:r>
            <w:r>
              <w:rPr>
                <w:noProof/>
                <w:webHidden/>
              </w:rPr>
              <w:tab/>
            </w:r>
            <w:r>
              <w:rPr>
                <w:noProof/>
                <w:webHidden/>
              </w:rPr>
              <w:fldChar w:fldCharType="begin"/>
            </w:r>
            <w:r>
              <w:rPr>
                <w:noProof/>
                <w:webHidden/>
              </w:rPr>
              <w:instrText xml:space="preserve"> PAGEREF _Toc25721923 \h </w:instrText>
            </w:r>
            <w:r>
              <w:rPr>
                <w:noProof/>
                <w:webHidden/>
              </w:rPr>
            </w:r>
            <w:r>
              <w:rPr>
                <w:noProof/>
                <w:webHidden/>
              </w:rPr>
              <w:fldChar w:fldCharType="separate"/>
            </w:r>
            <w:r>
              <w:rPr>
                <w:noProof/>
                <w:webHidden/>
              </w:rPr>
              <w:t>8</w:t>
            </w:r>
            <w:r>
              <w:rPr>
                <w:noProof/>
                <w:webHidden/>
              </w:rPr>
              <w:fldChar w:fldCharType="end"/>
            </w:r>
          </w:hyperlink>
        </w:p>
        <w:p w14:paraId="02BA44A9" w14:textId="5E12FD02" w:rsidR="002273F5" w:rsidRDefault="002273F5">
          <w:pPr>
            <w:pStyle w:val="TOC2"/>
            <w:tabs>
              <w:tab w:val="right" w:leader="dot" w:pos="8296"/>
            </w:tabs>
            <w:rPr>
              <w:noProof/>
            </w:rPr>
          </w:pPr>
          <w:hyperlink w:anchor="_Toc25721924" w:history="1">
            <w:r w:rsidRPr="00AA50E1">
              <w:rPr>
                <w:rStyle w:val="a7"/>
                <w:noProof/>
              </w:rPr>
              <w:t>3.1 Implementation of the Strategy of Lidl</w:t>
            </w:r>
            <w:r>
              <w:rPr>
                <w:noProof/>
                <w:webHidden/>
              </w:rPr>
              <w:tab/>
            </w:r>
            <w:r>
              <w:rPr>
                <w:noProof/>
                <w:webHidden/>
              </w:rPr>
              <w:fldChar w:fldCharType="begin"/>
            </w:r>
            <w:r>
              <w:rPr>
                <w:noProof/>
                <w:webHidden/>
              </w:rPr>
              <w:instrText xml:space="preserve"> PAGEREF _Toc25721924 \h </w:instrText>
            </w:r>
            <w:r>
              <w:rPr>
                <w:noProof/>
                <w:webHidden/>
              </w:rPr>
            </w:r>
            <w:r>
              <w:rPr>
                <w:noProof/>
                <w:webHidden/>
              </w:rPr>
              <w:fldChar w:fldCharType="separate"/>
            </w:r>
            <w:r>
              <w:rPr>
                <w:noProof/>
                <w:webHidden/>
              </w:rPr>
              <w:t>8</w:t>
            </w:r>
            <w:r>
              <w:rPr>
                <w:noProof/>
                <w:webHidden/>
              </w:rPr>
              <w:fldChar w:fldCharType="end"/>
            </w:r>
          </w:hyperlink>
        </w:p>
        <w:p w14:paraId="3EE8AAE9" w14:textId="47CA4364" w:rsidR="002273F5" w:rsidRDefault="002273F5">
          <w:pPr>
            <w:pStyle w:val="TOC3"/>
            <w:tabs>
              <w:tab w:val="right" w:leader="dot" w:pos="8296"/>
            </w:tabs>
            <w:rPr>
              <w:noProof/>
            </w:rPr>
          </w:pPr>
          <w:hyperlink w:anchor="_Toc25721925" w:history="1">
            <w:r w:rsidRPr="00AA50E1">
              <w:rPr>
                <w:rStyle w:val="a7"/>
                <w:noProof/>
              </w:rPr>
              <w:t>3.1.1 Approaches of Keeping the Costs Down</w:t>
            </w:r>
            <w:r>
              <w:rPr>
                <w:noProof/>
                <w:webHidden/>
              </w:rPr>
              <w:tab/>
            </w:r>
            <w:r>
              <w:rPr>
                <w:noProof/>
                <w:webHidden/>
              </w:rPr>
              <w:fldChar w:fldCharType="begin"/>
            </w:r>
            <w:r>
              <w:rPr>
                <w:noProof/>
                <w:webHidden/>
              </w:rPr>
              <w:instrText xml:space="preserve"> PAGEREF _Toc25721925 \h </w:instrText>
            </w:r>
            <w:r>
              <w:rPr>
                <w:noProof/>
                <w:webHidden/>
              </w:rPr>
            </w:r>
            <w:r>
              <w:rPr>
                <w:noProof/>
                <w:webHidden/>
              </w:rPr>
              <w:fldChar w:fldCharType="separate"/>
            </w:r>
            <w:r>
              <w:rPr>
                <w:noProof/>
                <w:webHidden/>
              </w:rPr>
              <w:t>8</w:t>
            </w:r>
            <w:r>
              <w:rPr>
                <w:noProof/>
                <w:webHidden/>
              </w:rPr>
              <w:fldChar w:fldCharType="end"/>
            </w:r>
          </w:hyperlink>
        </w:p>
        <w:p w14:paraId="7EF18A3B" w14:textId="2F5466A0" w:rsidR="002273F5" w:rsidRDefault="002273F5">
          <w:pPr>
            <w:pStyle w:val="TOC2"/>
            <w:tabs>
              <w:tab w:val="right" w:leader="dot" w:pos="8296"/>
            </w:tabs>
            <w:rPr>
              <w:noProof/>
            </w:rPr>
          </w:pPr>
          <w:hyperlink w:anchor="_Toc25721926" w:history="1">
            <w:r w:rsidRPr="00AA50E1">
              <w:rPr>
                <w:rStyle w:val="a7"/>
                <w:noProof/>
              </w:rPr>
              <w:t>3.2 Advantages and Disadvantages of the Cost Leadership Strategy</w:t>
            </w:r>
            <w:r>
              <w:rPr>
                <w:noProof/>
                <w:webHidden/>
              </w:rPr>
              <w:tab/>
            </w:r>
            <w:r>
              <w:rPr>
                <w:noProof/>
                <w:webHidden/>
              </w:rPr>
              <w:fldChar w:fldCharType="begin"/>
            </w:r>
            <w:r>
              <w:rPr>
                <w:noProof/>
                <w:webHidden/>
              </w:rPr>
              <w:instrText xml:space="preserve"> PAGEREF _Toc25721926 \h </w:instrText>
            </w:r>
            <w:r>
              <w:rPr>
                <w:noProof/>
                <w:webHidden/>
              </w:rPr>
            </w:r>
            <w:r>
              <w:rPr>
                <w:noProof/>
                <w:webHidden/>
              </w:rPr>
              <w:fldChar w:fldCharType="separate"/>
            </w:r>
            <w:r>
              <w:rPr>
                <w:noProof/>
                <w:webHidden/>
              </w:rPr>
              <w:t>9</w:t>
            </w:r>
            <w:r>
              <w:rPr>
                <w:noProof/>
                <w:webHidden/>
              </w:rPr>
              <w:fldChar w:fldCharType="end"/>
            </w:r>
          </w:hyperlink>
        </w:p>
        <w:p w14:paraId="1350E542" w14:textId="3FA34078" w:rsidR="002273F5" w:rsidRDefault="002273F5">
          <w:pPr>
            <w:pStyle w:val="TOC3"/>
            <w:tabs>
              <w:tab w:val="right" w:leader="dot" w:pos="8296"/>
            </w:tabs>
            <w:rPr>
              <w:noProof/>
            </w:rPr>
          </w:pPr>
          <w:hyperlink w:anchor="_Toc25721927" w:history="1">
            <w:r w:rsidRPr="00AA50E1">
              <w:rPr>
                <w:rStyle w:val="a7"/>
                <w:noProof/>
              </w:rPr>
              <w:t>3.2.1 Benefits of the Cost Leadership Strategy</w:t>
            </w:r>
            <w:r>
              <w:rPr>
                <w:noProof/>
                <w:webHidden/>
              </w:rPr>
              <w:tab/>
            </w:r>
            <w:r>
              <w:rPr>
                <w:noProof/>
                <w:webHidden/>
              </w:rPr>
              <w:fldChar w:fldCharType="begin"/>
            </w:r>
            <w:r>
              <w:rPr>
                <w:noProof/>
                <w:webHidden/>
              </w:rPr>
              <w:instrText xml:space="preserve"> PAGEREF _Toc25721927 \h </w:instrText>
            </w:r>
            <w:r>
              <w:rPr>
                <w:noProof/>
                <w:webHidden/>
              </w:rPr>
            </w:r>
            <w:r>
              <w:rPr>
                <w:noProof/>
                <w:webHidden/>
              </w:rPr>
              <w:fldChar w:fldCharType="separate"/>
            </w:r>
            <w:r>
              <w:rPr>
                <w:noProof/>
                <w:webHidden/>
              </w:rPr>
              <w:t>10</w:t>
            </w:r>
            <w:r>
              <w:rPr>
                <w:noProof/>
                <w:webHidden/>
              </w:rPr>
              <w:fldChar w:fldCharType="end"/>
            </w:r>
          </w:hyperlink>
        </w:p>
        <w:p w14:paraId="2177D724" w14:textId="080A56D3" w:rsidR="002273F5" w:rsidRDefault="002273F5">
          <w:pPr>
            <w:pStyle w:val="TOC3"/>
            <w:tabs>
              <w:tab w:val="right" w:leader="dot" w:pos="8296"/>
            </w:tabs>
            <w:rPr>
              <w:noProof/>
            </w:rPr>
          </w:pPr>
          <w:hyperlink w:anchor="_Toc25721928" w:history="1">
            <w:r w:rsidRPr="00AA50E1">
              <w:rPr>
                <w:rStyle w:val="a7"/>
                <w:noProof/>
              </w:rPr>
              <w:t>3.2.2 Disadvantages of the Cost Leadership Strategy</w:t>
            </w:r>
            <w:r>
              <w:rPr>
                <w:noProof/>
                <w:webHidden/>
              </w:rPr>
              <w:tab/>
            </w:r>
            <w:r>
              <w:rPr>
                <w:noProof/>
                <w:webHidden/>
              </w:rPr>
              <w:fldChar w:fldCharType="begin"/>
            </w:r>
            <w:r>
              <w:rPr>
                <w:noProof/>
                <w:webHidden/>
              </w:rPr>
              <w:instrText xml:space="preserve"> PAGEREF _Toc25721928 \h </w:instrText>
            </w:r>
            <w:r>
              <w:rPr>
                <w:noProof/>
                <w:webHidden/>
              </w:rPr>
            </w:r>
            <w:r>
              <w:rPr>
                <w:noProof/>
                <w:webHidden/>
              </w:rPr>
              <w:fldChar w:fldCharType="separate"/>
            </w:r>
            <w:r>
              <w:rPr>
                <w:noProof/>
                <w:webHidden/>
              </w:rPr>
              <w:t>13</w:t>
            </w:r>
            <w:r>
              <w:rPr>
                <w:noProof/>
                <w:webHidden/>
              </w:rPr>
              <w:fldChar w:fldCharType="end"/>
            </w:r>
          </w:hyperlink>
        </w:p>
        <w:p w14:paraId="0D854278" w14:textId="07B834C0" w:rsidR="002273F5" w:rsidRDefault="002273F5">
          <w:pPr>
            <w:pStyle w:val="TOC1"/>
            <w:tabs>
              <w:tab w:val="right" w:leader="dot" w:pos="8296"/>
            </w:tabs>
            <w:rPr>
              <w:noProof/>
            </w:rPr>
          </w:pPr>
          <w:hyperlink w:anchor="_Toc25721929" w:history="1">
            <w:r w:rsidRPr="00AA50E1">
              <w:rPr>
                <w:rStyle w:val="a7"/>
                <w:noProof/>
              </w:rPr>
              <w:t>4. Conclusion</w:t>
            </w:r>
            <w:r>
              <w:rPr>
                <w:noProof/>
                <w:webHidden/>
              </w:rPr>
              <w:tab/>
            </w:r>
            <w:r>
              <w:rPr>
                <w:noProof/>
                <w:webHidden/>
              </w:rPr>
              <w:fldChar w:fldCharType="begin"/>
            </w:r>
            <w:r>
              <w:rPr>
                <w:noProof/>
                <w:webHidden/>
              </w:rPr>
              <w:instrText xml:space="preserve"> PAGEREF _Toc25721929 \h </w:instrText>
            </w:r>
            <w:r>
              <w:rPr>
                <w:noProof/>
                <w:webHidden/>
              </w:rPr>
            </w:r>
            <w:r>
              <w:rPr>
                <w:noProof/>
                <w:webHidden/>
              </w:rPr>
              <w:fldChar w:fldCharType="separate"/>
            </w:r>
            <w:r>
              <w:rPr>
                <w:noProof/>
                <w:webHidden/>
              </w:rPr>
              <w:t>16</w:t>
            </w:r>
            <w:r>
              <w:rPr>
                <w:noProof/>
                <w:webHidden/>
              </w:rPr>
              <w:fldChar w:fldCharType="end"/>
            </w:r>
          </w:hyperlink>
        </w:p>
        <w:p w14:paraId="4C53A686" w14:textId="338ACE1C" w:rsidR="002273F5" w:rsidRDefault="002273F5">
          <w:pPr>
            <w:pStyle w:val="TOC2"/>
            <w:tabs>
              <w:tab w:val="right" w:leader="dot" w:pos="8296"/>
            </w:tabs>
            <w:rPr>
              <w:noProof/>
            </w:rPr>
          </w:pPr>
          <w:hyperlink w:anchor="_Toc25721930" w:history="1">
            <w:r w:rsidRPr="00AA50E1">
              <w:rPr>
                <w:rStyle w:val="a7"/>
                <w:noProof/>
              </w:rPr>
              <w:t>4.1 Recommendations</w:t>
            </w:r>
            <w:r>
              <w:rPr>
                <w:noProof/>
                <w:webHidden/>
              </w:rPr>
              <w:tab/>
            </w:r>
            <w:r>
              <w:rPr>
                <w:noProof/>
                <w:webHidden/>
              </w:rPr>
              <w:fldChar w:fldCharType="begin"/>
            </w:r>
            <w:r>
              <w:rPr>
                <w:noProof/>
                <w:webHidden/>
              </w:rPr>
              <w:instrText xml:space="preserve"> PAGEREF _Toc25721930 \h </w:instrText>
            </w:r>
            <w:r>
              <w:rPr>
                <w:noProof/>
                <w:webHidden/>
              </w:rPr>
            </w:r>
            <w:r>
              <w:rPr>
                <w:noProof/>
                <w:webHidden/>
              </w:rPr>
              <w:fldChar w:fldCharType="separate"/>
            </w:r>
            <w:r>
              <w:rPr>
                <w:noProof/>
                <w:webHidden/>
              </w:rPr>
              <w:t>16</w:t>
            </w:r>
            <w:r>
              <w:rPr>
                <w:noProof/>
                <w:webHidden/>
              </w:rPr>
              <w:fldChar w:fldCharType="end"/>
            </w:r>
          </w:hyperlink>
        </w:p>
        <w:p w14:paraId="40282D9C" w14:textId="0B046158" w:rsidR="002273F5" w:rsidRDefault="002273F5">
          <w:pPr>
            <w:pStyle w:val="TOC1"/>
            <w:tabs>
              <w:tab w:val="right" w:leader="dot" w:pos="8296"/>
            </w:tabs>
            <w:rPr>
              <w:noProof/>
            </w:rPr>
          </w:pPr>
          <w:hyperlink w:anchor="_Toc25721931" w:history="1">
            <w:r w:rsidRPr="00AA50E1">
              <w:rPr>
                <w:rStyle w:val="a7"/>
                <w:noProof/>
              </w:rPr>
              <w:t>5. References</w:t>
            </w:r>
            <w:r>
              <w:rPr>
                <w:noProof/>
                <w:webHidden/>
              </w:rPr>
              <w:tab/>
            </w:r>
            <w:r>
              <w:rPr>
                <w:noProof/>
                <w:webHidden/>
              </w:rPr>
              <w:fldChar w:fldCharType="begin"/>
            </w:r>
            <w:r>
              <w:rPr>
                <w:noProof/>
                <w:webHidden/>
              </w:rPr>
              <w:instrText xml:space="preserve"> PAGEREF _Toc25721931 \h </w:instrText>
            </w:r>
            <w:r>
              <w:rPr>
                <w:noProof/>
                <w:webHidden/>
              </w:rPr>
            </w:r>
            <w:r>
              <w:rPr>
                <w:noProof/>
                <w:webHidden/>
              </w:rPr>
              <w:fldChar w:fldCharType="separate"/>
            </w:r>
            <w:r>
              <w:rPr>
                <w:noProof/>
                <w:webHidden/>
              </w:rPr>
              <w:t>18</w:t>
            </w:r>
            <w:r>
              <w:rPr>
                <w:noProof/>
                <w:webHidden/>
              </w:rPr>
              <w:fldChar w:fldCharType="end"/>
            </w:r>
          </w:hyperlink>
        </w:p>
        <w:p w14:paraId="05F95ADA" w14:textId="42172DA2" w:rsidR="002273F5" w:rsidRDefault="002273F5">
          <w:r>
            <w:rPr>
              <w:b/>
              <w:bCs/>
              <w:lang w:val="zh-CN"/>
            </w:rPr>
            <w:fldChar w:fldCharType="end"/>
          </w:r>
        </w:p>
      </w:sdtContent>
    </w:sdt>
    <w:p w14:paraId="44760525" w14:textId="61A3EE22" w:rsidR="002273F5" w:rsidRPr="00BE39BD" w:rsidRDefault="002273F5" w:rsidP="00BE39BD">
      <w:pPr>
        <w:rPr>
          <w:rFonts w:hint="eastAsia"/>
          <w:sz w:val="28"/>
          <w:szCs w:val="28"/>
        </w:rPr>
      </w:pPr>
    </w:p>
    <w:p w14:paraId="7599A673" w14:textId="050C9F1C" w:rsidR="00BE39BD" w:rsidRPr="00BE39BD" w:rsidRDefault="00BE39BD" w:rsidP="00BE39BD">
      <w:pPr>
        <w:rPr>
          <w:rFonts w:hint="eastAsia"/>
        </w:rPr>
      </w:pPr>
      <w:r>
        <w:rPr>
          <w:rFonts w:hint="eastAsia"/>
        </w:rPr>
        <w:t xml:space="preserve"> </w:t>
      </w:r>
      <w:r>
        <w:t xml:space="preserve">  </w:t>
      </w:r>
    </w:p>
    <w:p w14:paraId="0F1A60D8" w14:textId="77777777" w:rsidR="0022238C" w:rsidRDefault="0022238C">
      <w:pPr>
        <w:widowControl/>
        <w:jc w:val="left"/>
        <w:rPr>
          <w:rFonts w:ascii="Times New Roman" w:hAnsi="Times New Roman" w:cs="Times New Roman"/>
          <w:b/>
          <w:bCs/>
          <w:sz w:val="28"/>
          <w:szCs w:val="28"/>
        </w:rPr>
      </w:pPr>
      <w:r>
        <w:br w:type="page"/>
      </w:r>
      <w:bookmarkStart w:id="1" w:name="_GoBack"/>
      <w:bookmarkEnd w:id="1"/>
    </w:p>
    <w:p w14:paraId="69EFAE6F" w14:textId="144A12FC" w:rsidR="00762972" w:rsidRPr="0022238C" w:rsidRDefault="00BE39BD" w:rsidP="00BE39BD">
      <w:pPr>
        <w:pStyle w:val="1"/>
        <w:ind w:left="360"/>
      </w:pPr>
      <w:bookmarkStart w:id="2" w:name="_Toc25721918"/>
      <w:r>
        <w:lastRenderedPageBreak/>
        <w:t>1.</w:t>
      </w:r>
      <w:r w:rsidR="0022238C">
        <w:t xml:space="preserve"> </w:t>
      </w:r>
      <w:r w:rsidR="004575B1" w:rsidRPr="0022238C">
        <w:t>Executive</w:t>
      </w:r>
      <w:r w:rsidR="00A638FD" w:rsidRPr="0022238C">
        <w:t xml:space="preserve"> </w:t>
      </w:r>
      <w:r w:rsidR="004575B1" w:rsidRPr="0022238C">
        <w:t>Summary</w:t>
      </w:r>
      <w:bookmarkEnd w:id="2"/>
    </w:p>
    <w:p w14:paraId="6F5B5420" w14:textId="252B660C" w:rsidR="004575B1" w:rsidRDefault="004575B1" w:rsidP="004575B1">
      <w:pPr>
        <w:pStyle w:val="a8"/>
        <w:spacing w:line="480" w:lineRule="auto"/>
        <w:ind w:left="360" w:firstLineChars="0" w:firstLine="0"/>
        <w:rPr>
          <w:rFonts w:ascii="Times New Roman" w:hAnsi="Times New Roman" w:cs="Times New Roman"/>
          <w:sz w:val="24"/>
          <w:szCs w:val="24"/>
        </w:rPr>
      </w:pPr>
      <w:r w:rsidRPr="004575B1">
        <w:rPr>
          <w:rFonts w:ascii="Times New Roman" w:hAnsi="Times New Roman" w:cs="Times New Roman"/>
          <w:sz w:val="24"/>
          <w:szCs w:val="24"/>
        </w:rPr>
        <w:t xml:space="preserve">This report </w:t>
      </w:r>
      <w:r>
        <w:rPr>
          <w:rFonts w:ascii="Times New Roman" w:hAnsi="Times New Roman" w:cs="Times New Roman"/>
          <w:sz w:val="24"/>
          <w:szCs w:val="24"/>
        </w:rPr>
        <w:t>aimed</w:t>
      </w:r>
      <w:r w:rsidRPr="004575B1">
        <w:rPr>
          <w:rFonts w:ascii="Times New Roman" w:hAnsi="Times New Roman" w:cs="Times New Roman"/>
          <w:sz w:val="24"/>
          <w:szCs w:val="24"/>
        </w:rPr>
        <w:t xml:space="preserve"> to identify and evaluate the </w:t>
      </w:r>
      <w:r>
        <w:rPr>
          <w:rFonts w:ascii="Times New Roman" w:hAnsi="Times New Roman" w:cs="Times New Roman"/>
          <w:sz w:val="24"/>
          <w:szCs w:val="24"/>
        </w:rPr>
        <w:t>advantages</w:t>
      </w:r>
      <w:r w:rsidRPr="004575B1">
        <w:rPr>
          <w:rFonts w:ascii="Times New Roman" w:hAnsi="Times New Roman" w:cs="Times New Roman"/>
          <w:sz w:val="24"/>
          <w:szCs w:val="24"/>
        </w:rPr>
        <w:t xml:space="preserve"> and the </w:t>
      </w:r>
      <w:r>
        <w:rPr>
          <w:rFonts w:ascii="Times New Roman" w:hAnsi="Times New Roman" w:cs="Times New Roman"/>
          <w:sz w:val="24"/>
          <w:szCs w:val="24"/>
        </w:rPr>
        <w:t>disadvantages</w:t>
      </w:r>
      <w:r w:rsidRPr="004575B1">
        <w:rPr>
          <w:rFonts w:ascii="Times New Roman" w:hAnsi="Times New Roman" w:cs="Times New Roman"/>
          <w:sz w:val="24"/>
          <w:szCs w:val="24"/>
        </w:rPr>
        <w:t xml:space="preserve"> of competitive strategy that Lidl have used. The appropriate recommendations will be given at the end of the report.</w:t>
      </w:r>
      <w:r>
        <w:rPr>
          <w:rFonts w:ascii="Times New Roman" w:hAnsi="Times New Roman" w:cs="Times New Roman"/>
          <w:sz w:val="24"/>
          <w:szCs w:val="24"/>
        </w:rPr>
        <w:t xml:space="preserve"> </w:t>
      </w:r>
    </w:p>
    <w:p w14:paraId="1C338D21" w14:textId="77777777" w:rsidR="004575B1" w:rsidRPr="00492DA0" w:rsidRDefault="004575B1" w:rsidP="004575B1">
      <w:pPr>
        <w:pStyle w:val="a8"/>
        <w:spacing w:line="480" w:lineRule="auto"/>
        <w:ind w:left="360" w:firstLineChars="0" w:firstLine="0"/>
        <w:rPr>
          <w:rFonts w:ascii="Times New Roman" w:hAnsi="Times New Roman" w:cs="Times New Roman"/>
          <w:sz w:val="24"/>
          <w:szCs w:val="24"/>
        </w:rPr>
      </w:pPr>
    </w:p>
    <w:p w14:paraId="5B3276BC" w14:textId="77777777" w:rsidR="00624090" w:rsidRDefault="004575B1" w:rsidP="004575B1">
      <w:pPr>
        <w:pStyle w:val="a8"/>
        <w:spacing w:line="480" w:lineRule="auto"/>
        <w:ind w:left="360" w:firstLineChars="0" w:firstLine="0"/>
        <w:rPr>
          <w:rFonts w:ascii="Times New Roman" w:hAnsi="Times New Roman" w:cs="Times New Roman"/>
          <w:sz w:val="24"/>
          <w:szCs w:val="24"/>
        </w:rPr>
      </w:pPr>
      <w:r w:rsidRPr="004575B1">
        <w:rPr>
          <w:rFonts w:ascii="Times New Roman" w:hAnsi="Times New Roman" w:cs="Times New Roman"/>
          <w:sz w:val="24"/>
          <w:szCs w:val="24"/>
        </w:rPr>
        <w:t xml:space="preserve">Lidl is a German global discount supermarket chain. In 1973, the first Lidl store started its business. </w:t>
      </w:r>
      <w:r w:rsidR="00624090">
        <w:rPr>
          <w:rFonts w:ascii="Times New Roman" w:hAnsi="Times New Roman" w:cs="Times New Roman"/>
          <w:sz w:val="24"/>
          <w:szCs w:val="24"/>
        </w:rPr>
        <w:t xml:space="preserve">Lidl was famous in Germany in 1980s. There are approximately 300 stores across Germany and the number of employees increased by 8% from 2018 </w:t>
      </w:r>
      <w:r w:rsidRPr="004575B1">
        <w:rPr>
          <w:rFonts w:ascii="Times New Roman" w:hAnsi="Times New Roman" w:cs="Times New Roman"/>
          <w:sz w:val="24"/>
          <w:szCs w:val="24"/>
        </w:rPr>
        <w:t xml:space="preserve">(Lidl, 2017). </w:t>
      </w:r>
    </w:p>
    <w:p w14:paraId="786E43CB" w14:textId="77777777" w:rsidR="00624090" w:rsidRDefault="00624090" w:rsidP="004575B1">
      <w:pPr>
        <w:pStyle w:val="a8"/>
        <w:spacing w:line="480" w:lineRule="auto"/>
        <w:ind w:left="360" w:firstLineChars="0" w:firstLine="0"/>
        <w:rPr>
          <w:rFonts w:ascii="Times New Roman" w:hAnsi="Times New Roman" w:cs="Times New Roman"/>
          <w:sz w:val="24"/>
          <w:szCs w:val="24"/>
        </w:rPr>
      </w:pPr>
    </w:p>
    <w:p w14:paraId="219EE620" w14:textId="0CC007D4" w:rsidR="0022732C" w:rsidRDefault="004B1D96" w:rsidP="0022732C">
      <w:pPr>
        <w:pStyle w:val="a8"/>
        <w:spacing w:line="480" w:lineRule="auto"/>
        <w:ind w:left="360" w:firstLineChars="0" w:firstLine="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main findings of this report are Lidl Company utilizes a number of methods </w:t>
      </w:r>
      <w:r w:rsidR="000203AB">
        <w:rPr>
          <w:rFonts w:ascii="Times New Roman" w:hAnsi="Times New Roman" w:cs="Times New Roman"/>
          <w:sz w:val="24"/>
          <w:szCs w:val="24"/>
        </w:rPr>
        <w:t xml:space="preserve">of cost leadership strategy </w:t>
      </w:r>
      <w:r>
        <w:rPr>
          <w:rFonts w:ascii="Times New Roman" w:hAnsi="Times New Roman" w:cs="Times New Roman"/>
          <w:sz w:val="24"/>
          <w:szCs w:val="24"/>
        </w:rPr>
        <w:t>including using the private-label brands, using the limited selection of items, using the economic of scale and decreasing the labor costs in supermar</w:t>
      </w:r>
      <w:r w:rsidR="000203AB">
        <w:rPr>
          <w:rFonts w:ascii="Times New Roman" w:hAnsi="Times New Roman" w:cs="Times New Roman"/>
          <w:sz w:val="24"/>
          <w:szCs w:val="24"/>
        </w:rPr>
        <w:t xml:space="preserve">kets in order to keep the costs down. </w:t>
      </w:r>
      <w:r w:rsidR="0022732C">
        <w:rPr>
          <w:rFonts w:ascii="Times New Roman" w:hAnsi="Times New Roman" w:cs="Times New Roman"/>
          <w:sz w:val="24"/>
          <w:szCs w:val="24"/>
        </w:rPr>
        <w:t xml:space="preserve">The main drawbacks of this strategy are </w:t>
      </w:r>
      <w:r w:rsidR="0022732C" w:rsidRPr="0022732C">
        <w:rPr>
          <w:rFonts w:ascii="Times New Roman" w:hAnsi="Times New Roman" w:cs="Times New Roman"/>
          <w:sz w:val="24"/>
          <w:szCs w:val="24"/>
        </w:rPr>
        <w:t xml:space="preserve">the </w:t>
      </w:r>
      <w:r w:rsidR="0022732C">
        <w:rPr>
          <w:rFonts w:ascii="Times New Roman" w:hAnsi="Times New Roman" w:cs="Times New Roman"/>
          <w:sz w:val="24"/>
          <w:szCs w:val="24"/>
        </w:rPr>
        <w:t>lack of</w:t>
      </w:r>
      <w:r w:rsidR="0022732C" w:rsidRPr="0022732C">
        <w:rPr>
          <w:rFonts w:ascii="Times New Roman" w:hAnsi="Times New Roman" w:cs="Times New Roman"/>
          <w:sz w:val="24"/>
          <w:szCs w:val="24"/>
        </w:rPr>
        <w:t xml:space="preserve"> product innovation, </w:t>
      </w:r>
      <w:r w:rsidR="0022732C">
        <w:rPr>
          <w:rFonts w:ascii="Times New Roman" w:hAnsi="Times New Roman" w:cs="Times New Roman"/>
          <w:sz w:val="24"/>
          <w:szCs w:val="24"/>
        </w:rPr>
        <w:t>unable</w:t>
      </w:r>
      <w:r w:rsidR="0022732C" w:rsidRPr="0022732C">
        <w:rPr>
          <w:rFonts w:ascii="Times New Roman" w:hAnsi="Times New Roman" w:cs="Times New Roman"/>
          <w:sz w:val="24"/>
          <w:szCs w:val="24"/>
        </w:rPr>
        <w:t xml:space="preserve"> to guarantee every </w:t>
      </w:r>
      <w:r w:rsidR="0022732C">
        <w:rPr>
          <w:rFonts w:ascii="Times New Roman" w:hAnsi="Times New Roman" w:cs="Times New Roman"/>
          <w:sz w:val="24"/>
          <w:szCs w:val="24"/>
        </w:rPr>
        <w:t>item</w:t>
      </w:r>
      <w:r w:rsidR="0022732C" w:rsidRPr="0022732C">
        <w:rPr>
          <w:rFonts w:ascii="Times New Roman" w:hAnsi="Times New Roman" w:cs="Times New Roman"/>
          <w:sz w:val="24"/>
          <w:szCs w:val="24"/>
        </w:rPr>
        <w:t xml:space="preserve"> with </w:t>
      </w:r>
      <w:r w:rsidR="0022732C">
        <w:rPr>
          <w:rFonts w:ascii="Times New Roman" w:hAnsi="Times New Roman" w:cs="Times New Roman"/>
          <w:sz w:val="24"/>
          <w:szCs w:val="24"/>
        </w:rPr>
        <w:t>a high</w:t>
      </w:r>
      <w:r w:rsidR="0022732C" w:rsidRPr="0022732C">
        <w:rPr>
          <w:rFonts w:ascii="Times New Roman" w:hAnsi="Times New Roman" w:cs="Times New Roman"/>
          <w:sz w:val="24"/>
          <w:szCs w:val="24"/>
        </w:rPr>
        <w:t xml:space="preserve"> quality, the </w:t>
      </w:r>
      <w:r w:rsidR="0022732C">
        <w:rPr>
          <w:rFonts w:ascii="Times New Roman" w:hAnsi="Times New Roman" w:cs="Times New Roman"/>
          <w:sz w:val="24"/>
          <w:szCs w:val="24"/>
        </w:rPr>
        <w:t>lack</w:t>
      </w:r>
      <w:r w:rsidR="0022732C" w:rsidRPr="0022732C">
        <w:rPr>
          <w:rFonts w:ascii="Times New Roman" w:hAnsi="Times New Roman" w:cs="Times New Roman"/>
          <w:sz w:val="24"/>
          <w:szCs w:val="24"/>
        </w:rPr>
        <w:t xml:space="preserve"> of customer feedback, the replicability of the same strategy, having some </w:t>
      </w:r>
      <w:r w:rsidR="0022732C">
        <w:rPr>
          <w:rFonts w:ascii="Times New Roman" w:hAnsi="Times New Roman" w:cs="Times New Roman"/>
          <w:sz w:val="24"/>
          <w:szCs w:val="24"/>
        </w:rPr>
        <w:t>difficulties</w:t>
      </w:r>
      <w:r w:rsidR="0022732C" w:rsidRPr="0022732C">
        <w:rPr>
          <w:rFonts w:ascii="Times New Roman" w:hAnsi="Times New Roman" w:cs="Times New Roman"/>
          <w:sz w:val="24"/>
          <w:szCs w:val="24"/>
        </w:rPr>
        <w:t xml:space="preserve"> of reducing costs and only </w:t>
      </w:r>
      <w:r w:rsidR="0022732C">
        <w:rPr>
          <w:rFonts w:ascii="Times New Roman" w:hAnsi="Times New Roman" w:cs="Times New Roman"/>
          <w:sz w:val="24"/>
          <w:szCs w:val="24"/>
        </w:rPr>
        <w:t>practical</w:t>
      </w:r>
      <w:r w:rsidR="0022732C" w:rsidRPr="0022732C">
        <w:rPr>
          <w:rFonts w:ascii="Times New Roman" w:hAnsi="Times New Roman" w:cs="Times New Roman"/>
          <w:sz w:val="24"/>
          <w:szCs w:val="24"/>
        </w:rPr>
        <w:t xml:space="preserve"> for the large companies. </w:t>
      </w:r>
      <w:r w:rsidR="00BE39BD">
        <w:rPr>
          <w:rFonts w:ascii="Times New Roman" w:hAnsi="Times New Roman" w:cs="Times New Roman"/>
          <w:sz w:val="24"/>
          <w:szCs w:val="24"/>
        </w:rPr>
        <w:t xml:space="preserve">The main benefits are improving the profit, sustainability and market share. Besides, it is beneficial for the organizational culture. </w:t>
      </w:r>
    </w:p>
    <w:p w14:paraId="1F92C5B7" w14:textId="5CB7BA52" w:rsidR="0022732C" w:rsidRDefault="0022732C" w:rsidP="0022732C">
      <w:pPr>
        <w:pStyle w:val="a8"/>
        <w:spacing w:line="480" w:lineRule="auto"/>
        <w:ind w:left="360" w:firstLineChars="0" w:firstLine="0"/>
        <w:rPr>
          <w:rFonts w:ascii="Times New Roman" w:hAnsi="Times New Roman" w:cs="Times New Roman"/>
          <w:sz w:val="24"/>
          <w:szCs w:val="24"/>
        </w:rPr>
      </w:pPr>
    </w:p>
    <w:p w14:paraId="0F73C883" w14:textId="636FEABE" w:rsidR="0022732C" w:rsidRPr="0022732C" w:rsidRDefault="0022732C" w:rsidP="0022732C">
      <w:pPr>
        <w:pStyle w:val="a8"/>
        <w:spacing w:line="480" w:lineRule="auto"/>
        <w:ind w:left="360" w:firstLineChars="0" w:firstLine="0"/>
        <w:rPr>
          <w:rFonts w:ascii="Times New Roman" w:hAnsi="Times New Roman" w:cs="Times New Roman"/>
          <w:sz w:val="24"/>
          <w:szCs w:val="24"/>
        </w:rPr>
      </w:pPr>
      <w:r w:rsidRPr="0022732C">
        <w:rPr>
          <w:rFonts w:ascii="Times New Roman" w:hAnsi="Times New Roman" w:cs="Times New Roman"/>
          <w:sz w:val="24"/>
          <w:szCs w:val="24"/>
        </w:rPr>
        <w:t xml:space="preserve">In order to </w:t>
      </w:r>
      <w:r w:rsidR="00FE11E8">
        <w:rPr>
          <w:rFonts w:ascii="Times New Roman" w:hAnsi="Times New Roman" w:cs="Times New Roman"/>
          <w:sz w:val="24"/>
          <w:szCs w:val="24"/>
        </w:rPr>
        <w:t>solve some problems</w:t>
      </w:r>
      <w:r w:rsidRPr="0022732C">
        <w:rPr>
          <w:rFonts w:ascii="Times New Roman" w:hAnsi="Times New Roman" w:cs="Times New Roman"/>
          <w:sz w:val="24"/>
          <w:szCs w:val="24"/>
        </w:rPr>
        <w:t xml:space="preserve"> of the cost leadership strategy, there are a number of recommendations for Lidl Company. </w:t>
      </w:r>
      <w:r w:rsidR="00FE11E8">
        <w:rPr>
          <w:rFonts w:ascii="Times New Roman" w:hAnsi="Times New Roman" w:cs="Times New Roman"/>
          <w:sz w:val="24"/>
          <w:szCs w:val="24"/>
        </w:rPr>
        <w:t xml:space="preserve">The virtual technology can be considered </w:t>
      </w:r>
      <w:r w:rsidR="00FE11E8">
        <w:rPr>
          <w:rFonts w:ascii="Times New Roman" w:hAnsi="Times New Roman" w:cs="Times New Roman"/>
          <w:sz w:val="24"/>
          <w:szCs w:val="24"/>
        </w:rPr>
        <w:lastRenderedPageBreak/>
        <w:t xml:space="preserve">taking to solve the problem of reducing costs. Besides, Lidl can consider taking some simple methods to reduce the costs of materials. </w:t>
      </w:r>
      <w:r w:rsidRPr="0022732C">
        <w:rPr>
          <w:rFonts w:ascii="Times New Roman" w:hAnsi="Times New Roman" w:cs="Times New Roman"/>
          <w:sz w:val="24"/>
          <w:szCs w:val="24"/>
        </w:rPr>
        <w:t xml:space="preserve">For example, Lidl can consider selling </w:t>
      </w:r>
      <w:r w:rsidR="001F1EEB" w:rsidRPr="0022732C">
        <w:rPr>
          <w:rFonts w:ascii="Times New Roman" w:hAnsi="Times New Roman" w:cs="Times New Roman"/>
          <w:sz w:val="24"/>
          <w:szCs w:val="24"/>
        </w:rPr>
        <w:t>waste</w:t>
      </w:r>
      <w:r w:rsidRPr="0022732C">
        <w:rPr>
          <w:rFonts w:ascii="Times New Roman" w:hAnsi="Times New Roman" w:cs="Times New Roman"/>
          <w:sz w:val="24"/>
          <w:szCs w:val="24"/>
        </w:rPr>
        <w:t xml:space="preserve"> cardboard, paper and metal rather than sending it to the recycling </w:t>
      </w:r>
      <w:r w:rsidR="001F1EEB">
        <w:rPr>
          <w:rFonts w:ascii="Times New Roman" w:hAnsi="Times New Roman" w:cs="Times New Roman"/>
          <w:sz w:val="24"/>
          <w:szCs w:val="24"/>
        </w:rPr>
        <w:t xml:space="preserve">place. </w:t>
      </w:r>
      <w:r w:rsidR="00F032F9">
        <w:rPr>
          <w:rFonts w:ascii="Times New Roman" w:hAnsi="Times New Roman" w:cs="Times New Roman"/>
          <w:sz w:val="24"/>
          <w:szCs w:val="24"/>
        </w:rPr>
        <w:t xml:space="preserve">In addition, </w:t>
      </w:r>
      <w:r w:rsidR="00F032F9" w:rsidRPr="00F032F9">
        <w:rPr>
          <w:rFonts w:ascii="Times New Roman" w:hAnsi="Times New Roman" w:cs="Times New Roman"/>
          <w:sz w:val="24"/>
          <w:szCs w:val="24"/>
        </w:rPr>
        <w:t xml:space="preserve">strengthening the </w:t>
      </w:r>
      <w:r w:rsidR="00F032F9">
        <w:rPr>
          <w:rFonts w:ascii="Times New Roman" w:hAnsi="Times New Roman" w:cs="Times New Roman"/>
          <w:sz w:val="24"/>
          <w:szCs w:val="24"/>
        </w:rPr>
        <w:t>staff</w:t>
      </w:r>
      <w:r w:rsidR="00F032F9" w:rsidRPr="00F032F9">
        <w:rPr>
          <w:rFonts w:ascii="Times New Roman" w:hAnsi="Times New Roman" w:cs="Times New Roman"/>
          <w:sz w:val="24"/>
          <w:szCs w:val="24"/>
        </w:rPr>
        <w:t xml:space="preserve"> training</w:t>
      </w:r>
      <w:r w:rsidR="00F032F9">
        <w:rPr>
          <w:rFonts w:ascii="Times New Roman" w:hAnsi="Times New Roman" w:cs="Times New Roman"/>
          <w:sz w:val="24"/>
          <w:szCs w:val="24"/>
        </w:rPr>
        <w:t xml:space="preserve"> in order to improve the operational efficiency is also an acceptable approach. </w:t>
      </w:r>
    </w:p>
    <w:p w14:paraId="48C27C53" w14:textId="67EF1E7B" w:rsidR="00762972" w:rsidRPr="004575B1" w:rsidRDefault="00762972" w:rsidP="004575B1">
      <w:pPr>
        <w:pStyle w:val="a8"/>
        <w:spacing w:line="480" w:lineRule="auto"/>
        <w:ind w:left="360" w:firstLineChars="0" w:firstLine="0"/>
        <w:rPr>
          <w:rFonts w:ascii="Times New Roman" w:hAnsi="Times New Roman" w:cs="Times New Roman"/>
          <w:sz w:val="24"/>
          <w:szCs w:val="24"/>
        </w:rPr>
      </w:pPr>
      <w:r w:rsidRPr="004575B1">
        <w:rPr>
          <w:rFonts w:ascii="Times New Roman" w:hAnsi="Times New Roman" w:cs="Times New Roman"/>
          <w:sz w:val="24"/>
          <w:szCs w:val="24"/>
        </w:rPr>
        <w:br w:type="page"/>
      </w:r>
    </w:p>
    <w:p w14:paraId="523DCAE3" w14:textId="2B03B84F" w:rsidR="00F214D0" w:rsidRPr="0022238C" w:rsidRDefault="009D328F" w:rsidP="0022238C">
      <w:pPr>
        <w:pStyle w:val="1"/>
      </w:pPr>
      <w:bookmarkStart w:id="3" w:name="_Toc25721919"/>
      <w:r w:rsidRPr="0022238C">
        <w:rPr>
          <w:rFonts w:hint="cs"/>
        </w:rPr>
        <w:lastRenderedPageBreak/>
        <w:t>2</w:t>
      </w:r>
      <w:r w:rsidRPr="0022238C">
        <w:t>. Introduction</w:t>
      </w:r>
      <w:bookmarkEnd w:id="3"/>
    </w:p>
    <w:p w14:paraId="175BCDD5" w14:textId="61292A20" w:rsidR="009D328F" w:rsidRPr="0022238C" w:rsidRDefault="009D328F" w:rsidP="0022238C">
      <w:pPr>
        <w:pStyle w:val="2"/>
      </w:pPr>
      <w:bookmarkStart w:id="4" w:name="_Toc25721920"/>
      <w:r w:rsidRPr="0022238C">
        <w:rPr>
          <w:rFonts w:hint="cs"/>
        </w:rPr>
        <w:t>2</w:t>
      </w:r>
      <w:r w:rsidRPr="0022238C">
        <w:t>.1 Report Remit</w:t>
      </w:r>
      <w:bookmarkEnd w:id="4"/>
    </w:p>
    <w:p w14:paraId="034203CA" w14:textId="009E7666" w:rsidR="009D328F" w:rsidRDefault="009D328F" w:rsidP="00007925">
      <w:pPr>
        <w:spacing w:line="480" w:lineRule="auto"/>
        <w:rPr>
          <w:rFonts w:ascii="Times New Roman" w:hAnsi="Times New Roman" w:cs="Times New Roman"/>
          <w:sz w:val="24"/>
          <w:szCs w:val="24"/>
        </w:rPr>
      </w:pPr>
      <w:r>
        <w:rPr>
          <w:rFonts w:ascii="Times New Roman" w:hAnsi="Times New Roman" w:cs="Times New Roman" w:hint="cs"/>
          <w:sz w:val="24"/>
          <w:szCs w:val="24"/>
        </w:rPr>
        <w:t>T</w:t>
      </w:r>
      <w:r>
        <w:rPr>
          <w:rFonts w:ascii="Times New Roman" w:hAnsi="Times New Roman" w:cs="Times New Roman"/>
          <w:sz w:val="24"/>
          <w:szCs w:val="24"/>
        </w:rPr>
        <w:t xml:space="preserve">his report is seeking to identify and evaluate the benefits and the drawbacks of competitive strategy that Lidl have used. The appropriate recommendations will be given at the end of the report. </w:t>
      </w:r>
    </w:p>
    <w:p w14:paraId="0B7074C8" w14:textId="77777777" w:rsidR="009A180B" w:rsidRDefault="009A180B" w:rsidP="00007925">
      <w:pPr>
        <w:spacing w:line="480" w:lineRule="auto"/>
        <w:rPr>
          <w:rFonts w:ascii="Times New Roman" w:hAnsi="Times New Roman" w:cs="Times New Roman"/>
          <w:b/>
          <w:bCs/>
          <w:sz w:val="28"/>
          <w:szCs w:val="28"/>
        </w:rPr>
      </w:pPr>
    </w:p>
    <w:p w14:paraId="5A30E505" w14:textId="5A6D270E" w:rsidR="009D328F" w:rsidRPr="0022238C" w:rsidRDefault="009D328F" w:rsidP="0022238C">
      <w:pPr>
        <w:pStyle w:val="2"/>
      </w:pPr>
      <w:bookmarkStart w:id="5" w:name="_Toc25721921"/>
      <w:r w:rsidRPr="0022238C">
        <w:rPr>
          <w:rFonts w:hint="cs"/>
        </w:rPr>
        <w:t>2</w:t>
      </w:r>
      <w:r w:rsidRPr="0022238C">
        <w:t xml:space="preserve">.2 Background of the </w:t>
      </w:r>
      <w:r w:rsidR="000214F3" w:rsidRPr="0022238C">
        <w:t>O</w:t>
      </w:r>
      <w:r w:rsidRPr="0022238C">
        <w:t>rganization</w:t>
      </w:r>
      <w:bookmarkEnd w:id="5"/>
    </w:p>
    <w:p w14:paraId="04E6A02C" w14:textId="136F8303" w:rsidR="009D328F" w:rsidRDefault="00780DFE" w:rsidP="00007925">
      <w:pPr>
        <w:spacing w:line="480" w:lineRule="auto"/>
        <w:rPr>
          <w:rFonts w:ascii="Times New Roman" w:hAnsi="Times New Roman" w:cs="Times New Roman"/>
          <w:color w:val="333333"/>
          <w:sz w:val="24"/>
          <w:szCs w:val="24"/>
          <w:shd w:val="clear" w:color="auto" w:fill="FFFFFF"/>
        </w:rPr>
      </w:pPr>
      <w:bookmarkStart w:id="6" w:name="OLE_LINK6"/>
      <w:r w:rsidRPr="00780DFE">
        <w:rPr>
          <w:rFonts w:ascii="Times New Roman" w:hAnsi="Times New Roman" w:cs="Times New Roman"/>
          <w:color w:val="333333"/>
          <w:sz w:val="24"/>
          <w:szCs w:val="24"/>
          <w:shd w:val="clear" w:color="auto" w:fill="FFFFFF"/>
        </w:rPr>
        <w:t>Lidl is a German global discount supermarket chain</w:t>
      </w:r>
      <w:r>
        <w:rPr>
          <w:rFonts w:ascii="Times New Roman" w:hAnsi="Times New Roman" w:cs="Times New Roman"/>
          <w:color w:val="333333"/>
          <w:sz w:val="24"/>
          <w:szCs w:val="24"/>
          <w:shd w:val="clear" w:color="auto" w:fill="FFFFFF"/>
        </w:rPr>
        <w:t xml:space="preserve">. </w:t>
      </w:r>
      <w:r w:rsidR="00667413" w:rsidRPr="00667413">
        <w:rPr>
          <w:rFonts w:ascii="Times New Roman" w:hAnsi="Times New Roman" w:cs="Times New Roman"/>
          <w:color w:val="333333"/>
          <w:sz w:val="24"/>
          <w:szCs w:val="24"/>
          <w:shd w:val="clear" w:color="auto" w:fill="FFFFFF"/>
        </w:rPr>
        <w:t xml:space="preserve">Lidl has its headquarters in Neckarsulm. </w:t>
      </w:r>
      <w:r w:rsidR="00733A8B" w:rsidRPr="00DD621D">
        <w:rPr>
          <w:rFonts w:ascii="Times New Roman" w:hAnsi="Times New Roman" w:cs="Times New Roman" w:hint="cs"/>
          <w:color w:val="333333"/>
          <w:sz w:val="24"/>
          <w:szCs w:val="24"/>
          <w:shd w:val="clear" w:color="auto" w:fill="FFFFFF"/>
        </w:rPr>
        <w:t>I</w:t>
      </w:r>
      <w:r w:rsidR="00733A8B" w:rsidRPr="00DD621D">
        <w:rPr>
          <w:rFonts w:ascii="Times New Roman" w:hAnsi="Times New Roman" w:cs="Times New Roman"/>
          <w:color w:val="333333"/>
          <w:sz w:val="24"/>
          <w:szCs w:val="24"/>
          <w:shd w:val="clear" w:color="auto" w:fill="FFFFFF"/>
        </w:rPr>
        <w:t xml:space="preserve">n 1973, the first Lidl store </w:t>
      </w:r>
      <w:r w:rsidR="00DD621D" w:rsidRPr="00DD621D">
        <w:rPr>
          <w:rFonts w:ascii="Times New Roman" w:hAnsi="Times New Roman" w:cs="Times New Roman"/>
          <w:color w:val="333333"/>
          <w:sz w:val="24"/>
          <w:szCs w:val="24"/>
          <w:shd w:val="clear" w:color="auto" w:fill="FFFFFF"/>
        </w:rPr>
        <w:t xml:space="preserve">started its business. By the 1980s, Lidl was well-known in Germany. </w:t>
      </w:r>
      <w:r w:rsidR="00DD621D">
        <w:rPr>
          <w:rFonts w:ascii="Times New Roman" w:hAnsi="Times New Roman" w:cs="Times New Roman"/>
          <w:color w:val="333333"/>
          <w:sz w:val="24"/>
          <w:szCs w:val="24"/>
          <w:shd w:val="clear" w:color="auto" w:fill="FFFFFF"/>
        </w:rPr>
        <w:t xml:space="preserve">300 stores were opened across Germany and seven people were employed in each store averagely. In 1990s, stores started </w:t>
      </w:r>
      <w:r w:rsidR="001A2FA2">
        <w:rPr>
          <w:rFonts w:ascii="Times New Roman" w:hAnsi="Times New Roman" w:cs="Times New Roman"/>
          <w:color w:val="333333"/>
          <w:sz w:val="24"/>
          <w:szCs w:val="24"/>
          <w:shd w:val="clear" w:color="auto" w:fill="FFFFFF"/>
        </w:rPr>
        <w:t>opening outside Germany, beginning in France</w:t>
      </w:r>
      <w:r w:rsidR="009F6C02">
        <w:rPr>
          <w:rFonts w:ascii="Times New Roman" w:hAnsi="Times New Roman" w:cs="Times New Roman" w:hint="eastAsia"/>
          <w:color w:val="333333"/>
          <w:sz w:val="24"/>
          <w:szCs w:val="24"/>
          <w:shd w:val="clear" w:color="auto" w:fill="FFFFFF"/>
        </w:rPr>
        <w:t>.</w:t>
      </w:r>
      <w:r w:rsidR="009F6C02">
        <w:rPr>
          <w:rFonts w:ascii="Times New Roman" w:hAnsi="Times New Roman" w:cs="Times New Roman"/>
          <w:color w:val="333333"/>
          <w:sz w:val="24"/>
          <w:szCs w:val="24"/>
          <w:shd w:val="clear" w:color="auto" w:fill="FFFFFF"/>
        </w:rPr>
        <w:t xml:space="preserve"> </w:t>
      </w:r>
      <w:r w:rsidR="009F6C02">
        <w:rPr>
          <w:rFonts w:ascii="Times New Roman" w:hAnsi="Times New Roman" w:cs="Times New Roman" w:hint="eastAsia"/>
          <w:color w:val="333333"/>
          <w:sz w:val="24"/>
          <w:szCs w:val="24"/>
          <w:shd w:val="clear" w:color="auto" w:fill="FFFFFF"/>
        </w:rPr>
        <w:t>I</w:t>
      </w:r>
      <w:r w:rsidR="009F6C02">
        <w:rPr>
          <w:rFonts w:ascii="Times New Roman" w:hAnsi="Times New Roman" w:cs="Times New Roman"/>
          <w:color w:val="333333"/>
          <w:sz w:val="24"/>
          <w:szCs w:val="24"/>
          <w:shd w:val="clear" w:color="auto" w:fill="FFFFFF"/>
        </w:rPr>
        <w:t xml:space="preserve">n </w:t>
      </w:r>
      <w:r w:rsidR="001A2FA2">
        <w:rPr>
          <w:rFonts w:ascii="Times New Roman" w:hAnsi="Times New Roman" w:cs="Times New Roman"/>
          <w:color w:val="333333"/>
          <w:sz w:val="24"/>
          <w:szCs w:val="24"/>
          <w:shd w:val="clear" w:color="auto" w:fill="FFFFFF"/>
        </w:rPr>
        <w:t>1994, the first store in UK was opened</w:t>
      </w:r>
      <w:r w:rsidR="009F6C02">
        <w:rPr>
          <w:rFonts w:ascii="Times New Roman" w:hAnsi="Times New Roman" w:cs="Times New Roman" w:hint="eastAsia"/>
          <w:color w:val="333333"/>
          <w:sz w:val="24"/>
          <w:szCs w:val="24"/>
          <w:shd w:val="clear" w:color="auto" w:fill="FFFFFF"/>
        </w:rPr>
        <w:t>, and t</w:t>
      </w:r>
      <w:r w:rsidR="009F6C02">
        <w:rPr>
          <w:rFonts w:ascii="Times New Roman" w:hAnsi="Times New Roman" w:cs="Times New Roman"/>
          <w:color w:val="333333"/>
          <w:sz w:val="24"/>
          <w:szCs w:val="24"/>
          <w:shd w:val="clear" w:color="auto" w:fill="FFFFFF"/>
        </w:rPr>
        <w:t xml:space="preserve">oday </w:t>
      </w:r>
      <w:r w:rsidR="00667413">
        <w:rPr>
          <w:rFonts w:ascii="Times New Roman" w:hAnsi="Times New Roman" w:cs="Times New Roman"/>
          <w:color w:val="333333"/>
          <w:sz w:val="24"/>
          <w:szCs w:val="24"/>
          <w:shd w:val="clear" w:color="auto" w:fill="FFFFFF"/>
        </w:rPr>
        <w:t xml:space="preserve">there are 600 stores in UK. The mission of Lidl is </w:t>
      </w:r>
      <w:r w:rsidR="009F6C02">
        <w:rPr>
          <w:rFonts w:ascii="Times New Roman" w:hAnsi="Times New Roman" w:cs="Times New Roman" w:hint="eastAsia"/>
          <w:color w:val="333333"/>
          <w:sz w:val="24"/>
          <w:szCs w:val="24"/>
          <w:shd w:val="clear" w:color="auto" w:fill="FFFFFF"/>
        </w:rPr>
        <w:t>high</w:t>
      </w:r>
      <w:r w:rsidR="009F6C02">
        <w:rPr>
          <w:rFonts w:ascii="Times New Roman" w:hAnsi="Times New Roman" w:cs="Times New Roman"/>
          <w:color w:val="333333"/>
          <w:sz w:val="24"/>
          <w:szCs w:val="24"/>
          <w:shd w:val="clear" w:color="auto" w:fill="FFFFFF"/>
        </w:rPr>
        <w:t xml:space="preserve"> </w:t>
      </w:r>
      <w:r w:rsidR="00667413">
        <w:rPr>
          <w:rFonts w:ascii="Times New Roman" w:hAnsi="Times New Roman" w:cs="Times New Roman"/>
          <w:color w:val="333333"/>
          <w:sz w:val="24"/>
          <w:szCs w:val="24"/>
          <w:shd w:val="clear" w:color="auto" w:fill="FFFFFF"/>
        </w:rPr>
        <w:t xml:space="preserve">quality and reasonable prices </w:t>
      </w:r>
      <w:r w:rsidR="00667413" w:rsidRPr="003F1836">
        <w:rPr>
          <w:rFonts w:ascii="Times New Roman" w:hAnsi="Times New Roman" w:cs="Times New Roman"/>
          <w:color w:val="333333"/>
          <w:sz w:val="24"/>
          <w:szCs w:val="24"/>
          <w:shd w:val="clear" w:color="auto" w:fill="FFFFFF"/>
        </w:rPr>
        <w:t>(Lidl, 2017)</w:t>
      </w:r>
      <w:r w:rsidR="00997AB0" w:rsidRPr="003F1836">
        <w:rPr>
          <w:rFonts w:ascii="Times New Roman" w:hAnsi="Times New Roman" w:cs="Times New Roman"/>
          <w:color w:val="333333"/>
          <w:sz w:val="24"/>
          <w:szCs w:val="24"/>
          <w:shd w:val="clear" w:color="auto" w:fill="FFFFFF"/>
        </w:rPr>
        <w:t>.</w:t>
      </w:r>
      <w:r w:rsidR="00667413">
        <w:rPr>
          <w:rFonts w:ascii="Times New Roman" w:hAnsi="Times New Roman" w:cs="Times New Roman"/>
          <w:color w:val="333333"/>
          <w:sz w:val="24"/>
          <w:szCs w:val="24"/>
          <w:shd w:val="clear" w:color="auto" w:fill="FFFFFF"/>
        </w:rPr>
        <w:t xml:space="preserve"> </w:t>
      </w:r>
      <w:r w:rsidR="00F862C2">
        <w:rPr>
          <w:rFonts w:ascii="Times New Roman" w:hAnsi="Times New Roman" w:cs="Times New Roman"/>
          <w:color w:val="333333"/>
          <w:sz w:val="24"/>
          <w:szCs w:val="24"/>
          <w:shd w:val="clear" w:color="auto" w:fill="FFFFFF"/>
        </w:rPr>
        <w:t xml:space="preserve">From 2012 to 2018, </w:t>
      </w:r>
      <w:r w:rsidR="00A60408">
        <w:rPr>
          <w:rFonts w:ascii="Times New Roman" w:hAnsi="Times New Roman" w:cs="Times New Roman"/>
          <w:color w:val="333333"/>
          <w:sz w:val="24"/>
          <w:szCs w:val="24"/>
          <w:shd w:val="clear" w:color="auto" w:fill="FFFFFF"/>
        </w:rPr>
        <w:t xml:space="preserve">the turnover of Lidl showed an upward trend. In 2018, the turnover of Lidl reached the highest point at 474.5 million, which </w:t>
      </w:r>
      <w:r w:rsidR="00E5526C">
        <w:rPr>
          <w:rFonts w:ascii="Times New Roman" w:hAnsi="Times New Roman" w:cs="Times New Roman" w:hint="eastAsia"/>
          <w:color w:val="333333"/>
          <w:sz w:val="24"/>
          <w:szCs w:val="24"/>
          <w:shd w:val="clear" w:color="auto" w:fill="FFFFFF"/>
        </w:rPr>
        <w:t xml:space="preserve">is </w:t>
      </w:r>
      <w:r w:rsidR="00A60408">
        <w:rPr>
          <w:rFonts w:ascii="Times New Roman" w:hAnsi="Times New Roman" w:cs="Times New Roman"/>
          <w:color w:val="333333"/>
          <w:sz w:val="24"/>
          <w:szCs w:val="24"/>
          <w:shd w:val="clear" w:color="auto" w:fill="FFFFFF"/>
        </w:rPr>
        <w:t>doubled as much as in 2013</w:t>
      </w:r>
      <w:r w:rsidR="000214F3">
        <w:rPr>
          <w:rFonts w:ascii="Times New Roman" w:hAnsi="Times New Roman" w:cs="Times New Roman"/>
          <w:color w:val="333333"/>
          <w:sz w:val="24"/>
          <w:szCs w:val="24"/>
          <w:shd w:val="clear" w:color="auto" w:fill="FFFFFF"/>
        </w:rPr>
        <w:t xml:space="preserve"> </w:t>
      </w:r>
      <w:r w:rsidR="00A60408" w:rsidRPr="003F1836">
        <w:rPr>
          <w:rFonts w:ascii="Times New Roman" w:hAnsi="Times New Roman" w:cs="Times New Roman"/>
          <w:color w:val="333333"/>
          <w:sz w:val="24"/>
          <w:szCs w:val="24"/>
          <w:shd w:val="clear" w:color="auto" w:fill="FFFFFF"/>
        </w:rPr>
        <w:t>(Statista</w:t>
      </w:r>
      <w:r w:rsidR="00997AB0" w:rsidRPr="003F1836">
        <w:rPr>
          <w:rFonts w:ascii="Times New Roman" w:hAnsi="Times New Roman" w:cs="Times New Roman"/>
          <w:color w:val="333333"/>
          <w:sz w:val="24"/>
          <w:szCs w:val="24"/>
          <w:shd w:val="clear" w:color="auto" w:fill="FFFFFF"/>
        </w:rPr>
        <w:t>,</w:t>
      </w:r>
      <w:r w:rsidR="00A60408" w:rsidRPr="003F1836">
        <w:rPr>
          <w:rFonts w:ascii="Times New Roman" w:hAnsi="Times New Roman" w:cs="Times New Roman"/>
          <w:color w:val="333333"/>
          <w:sz w:val="24"/>
          <w:szCs w:val="24"/>
          <w:shd w:val="clear" w:color="auto" w:fill="FFFFFF"/>
        </w:rPr>
        <w:t xml:space="preserve"> 2019)</w:t>
      </w:r>
      <w:r w:rsidR="00997AB0" w:rsidRPr="003F1836">
        <w:rPr>
          <w:rFonts w:ascii="Times New Roman" w:hAnsi="Times New Roman" w:cs="Times New Roman"/>
          <w:color w:val="333333"/>
          <w:sz w:val="24"/>
          <w:szCs w:val="24"/>
          <w:shd w:val="clear" w:color="auto" w:fill="FFFFFF"/>
        </w:rPr>
        <w:t>.</w:t>
      </w:r>
      <w:r w:rsidR="00A60408">
        <w:rPr>
          <w:rFonts w:ascii="Times New Roman" w:hAnsi="Times New Roman" w:cs="Times New Roman"/>
          <w:color w:val="333333"/>
          <w:sz w:val="24"/>
          <w:szCs w:val="24"/>
          <w:shd w:val="clear" w:color="auto" w:fill="FFFFFF"/>
        </w:rPr>
        <w:t xml:space="preserve"> </w:t>
      </w:r>
      <w:r w:rsidR="00997AB0" w:rsidRPr="00997AB0">
        <w:rPr>
          <w:rFonts w:ascii="Times New Roman" w:hAnsi="Times New Roman" w:cs="Times New Roman"/>
          <w:color w:val="333333"/>
          <w:sz w:val="24"/>
          <w:szCs w:val="24"/>
          <w:shd w:val="clear" w:color="auto" w:fill="FFFFFF"/>
        </w:rPr>
        <w:t xml:space="preserve">On June 15, 2017 Lidl </w:t>
      </w:r>
      <w:r w:rsidR="00997AB0">
        <w:rPr>
          <w:rFonts w:ascii="Times New Roman" w:hAnsi="Times New Roman" w:cs="Times New Roman"/>
          <w:color w:val="333333"/>
          <w:sz w:val="24"/>
          <w:szCs w:val="24"/>
          <w:shd w:val="clear" w:color="auto" w:fill="FFFFFF"/>
        </w:rPr>
        <w:t>started</w:t>
      </w:r>
      <w:r w:rsidR="00997AB0" w:rsidRPr="00997AB0">
        <w:rPr>
          <w:rFonts w:ascii="Times New Roman" w:hAnsi="Times New Roman" w:cs="Times New Roman"/>
          <w:color w:val="333333"/>
          <w:sz w:val="24"/>
          <w:szCs w:val="24"/>
          <w:shd w:val="clear" w:color="auto" w:fill="FFFFFF"/>
        </w:rPr>
        <w:t xml:space="preserve"> its US penetration with the opening of 10 stores across three states, with 90 more stores expected to be in operation by mid-2018</w:t>
      </w:r>
      <w:r w:rsidR="000214F3">
        <w:rPr>
          <w:rFonts w:ascii="Times New Roman" w:hAnsi="Times New Roman" w:cs="Times New Roman"/>
          <w:color w:val="333333"/>
          <w:sz w:val="24"/>
          <w:szCs w:val="24"/>
          <w:shd w:val="clear" w:color="auto" w:fill="FFFFFF"/>
        </w:rPr>
        <w:t xml:space="preserve"> </w:t>
      </w:r>
      <w:r w:rsidR="00997AB0" w:rsidRPr="003F1836">
        <w:rPr>
          <w:rFonts w:ascii="Times New Roman" w:hAnsi="Times New Roman" w:cs="Times New Roman"/>
          <w:color w:val="333333"/>
          <w:sz w:val="24"/>
          <w:szCs w:val="24"/>
          <w:shd w:val="clear" w:color="auto" w:fill="FFFFFF"/>
        </w:rPr>
        <w:t>(MarketLine, 2017).</w:t>
      </w:r>
      <w:r w:rsidR="00997AB0">
        <w:rPr>
          <w:rFonts w:ascii="Times New Roman" w:hAnsi="Times New Roman" w:cs="Times New Roman"/>
          <w:color w:val="333333"/>
          <w:sz w:val="24"/>
          <w:szCs w:val="24"/>
          <w:shd w:val="clear" w:color="auto" w:fill="FFFFFF"/>
        </w:rPr>
        <w:t xml:space="preserve"> </w:t>
      </w:r>
      <w:bookmarkEnd w:id="6"/>
    </w:p>
    <w:p w14:paraId="2883F5DD" w14:textId="697BD934" w:rsidR="00667413" w:rsidRPr="00997AB0" w:rsidRDefault="00667413" w:rsidP="00007925">
      <w:pPr>
        <w:spacing w:line="480" w:lineRule="auto"/>
        <w:rPr>
          <w:rFonts w:ascii="Times New Roman" w:hAnsi="Times New Roman" w:cs="Times New Roman"/>
          <w:color w:val="333333"/>
          <w:sz w:val="24"/>
          <w:szCs w:val="24"/>
          <w:shd w:val="clear" w:color="auto" w:fill="FFFFFF"/>
        </w:rPr>
      </w:pPr>
    </w:p>
    <w:p w14:paraId="4F488964" w14:textId="597747BE" w:rsidR="00667413" w:rsidRPr="0022238C" w:rsidRDefault="00997AB0" w:rsidP="0022238C">
      <w:pPr>
        <w:pStyle w:val="2"/>
      </w:pPr>
      <w:bookmarkStart w:id="7" w:name="_Toc25721922"/>
      <w:r w:rsidRPr="0022238C">
        <w:rPr>
          <w:rFonts w:hint="cs"/>
        </w:rPr>
        <w:t>2</w:t>
      </w:r>
      <w:r w:rsidRPr="0022238C">
        <w:t>.3 Definitions of Major Concepts</w:t>
      </w:r>
      <w:bookmarkEnd w:id="7"/>
    </w:p>
    <w:p w14:paraId="50081D7D" w14:textId="76A07A57" w:rsidR="00997AB0" w:rsidRDefault="00030885" w:rsidP="00007925">
      <w:pPr>
        <w:spacing w:line="480" w:lineRule="auto"/>
        <w:rPr>
          <w:rFonts w:ascii="Times New Roman" w:hAnsi="Times New Roman" w:cs="Times New Roman"/>
          <w:sz w:val="24"/>
          <w:szCs w:val="24"/>
        </w:rPr>
      </w:pPr>
      <w:r w:rsidRPr="00030885">
        <w:rPr>
          <w:rFonts w:ascii="Times New Roman" w:hAnsi="Times New Roman" w:cs="Times New Roman"/>
          <w:sz w:val="24"/>
          <w:szCs w:val="24"/>
        </w:rPr>
        <w:t>Porter's generic strategies describe</w:t>
      </w:r>
      <w:r>
        <w:rPr>
          <w:rFonts w:ascii="Times New Roman" w:hAnsi="Times New Roman" w:cs="Times New Roman"/>
          <w:sz w:val="24"/>
          <w:szCs w:val="24"/>
        </w:rPr>
        <w:t xml:space="preserve"> the way</w:t>
      </w:r>
      <w:r w:rsidRPr="00030885">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030885">
        <w:rPr>
          <w:rFonts w:ascii="Times New Roman" w:hAnsi="Times New Roman" w:cs="Times New Roman"/>
          <w:sz w:val="24"/>
          <w:szCs w:val="24"/>
        </w:rPr>
        <w:t xml:space="preserve">company </w:t>
      </w:r>
      <w:r>
        <w:rPr>
          <w:rFonts w:ascii="Times New Roman" w:hAnsi="Times New Roman" w:cs="Times New Roman"/>
          <w:sz w:val="24"/>
          <w:szCs w:val="24"/>
        </w:rPr>
        <w:t>gains</w:t>
      </w:r>
      <w:r w:rsidRPr="00030885">
        <w:rPr>
          <w:rFonts w:ascii="Times New Roman" w:hAnsi="Times New Roman" w:cs="Times New Roman"/>
          <w:sz w:val="24"/>
          <w:szCs w:val="24"/>
        </w:rPr>
        <w:t xml:space="preserve"> competitive advantage across its market scope.</w:t>
      </w:r>
      <w:r>
        <w:rPr>
          <w:rFonts w:ascii="Times New Roman" w:hAnsi="Times New Roman" w:cs="Times New Roman"/>
          <w:sz w:val="24"/>
          <w:szCs w:val="24"/>
        </w:rPr>
        <w:t xml:space="preserve"> In order to gain the competitive advantage, there are three </w:t>
      </w:r>
      <w:r>
        <w:rPr>
          <w:rFonts w:ascii="Times New Roman" w:hAnsi="Times New Roman" w:cs="Times New Roman"/>
          <w:sz w:val="24"/>
          <w:szCs w:val="24"/>
        </w:rPr>
        <w:lastRenderedPageBreak/>
        <w:t>strategic approaches including cost leadership strategy, differentiation strategy and focus strategy</w:t>
      </w:r>
      <w:r w:rsidR="00C03060">
        <w:rPr>
          <w:rFonts w:ascii="Times New Roman" w:hAnsi="Times New Roman" w:cs="Times New Roman"/>
          <w:sz w:val="24"/>
          <w:szCs w:val="24"/>
        </w:rPr>
        <w:t>.</w:t>
      </w:r>
      <w:r>
        <w:rPr>
          <w:rFonts w:ascii="Times New Roman" w:hAnsi="Times New Roman" w:cs="Times New Roman"/>
          <w:sz w:val="24"/>
          <w:szCs w:val="24"/>
        </w:rPr>
        <w:t xml:space="preserve"> </w:t>
      </w:r>
      <w:r w:rsidR="007E2B7E">
        <w:rPr>
          <w:rFonts w:ascii="Times New Roman" w:hAnsi="Times New Roman" w:cs="Times New Roman"/>
          <w:sz w:val="24"/>
          <w:szCs w:val="24"/>
        </w:rPr>
        <w:t xml:space="preserve">The figure one illustrates the basic </w:t>
      </w:r>
      <w:r w:rsidR="009D1F35">
        <w:rPr>
          <w:rFonts w:ascii="Times New Roman" w:hAnsi="Times New Roman" w:cs="Times New Roman"/>
          <w:sz w:val="24"/>
          <w:szCs w:val="24"/>
        </w:rPr>
        <w:t xml:space="preserve">theory </w:t>
      </w:r>
      <w:r w:rsidR="007E2B7E">
        <w:rPr>
          <w:rFonts w:ascii="Times New Roman" w:hAnsi="Times New Roman" w:cs="Times New Roman"/>
          <w:sz w:val="24"/>
          <w:szCs w:val="24"/>
        </w:rPr>
        <w:t xml:space="preserve">structure of Porter’s generic strategic model. This model shows that the cost leadership strategy and differentiation strategy are broad, </w:t>
      </w:r>
      <w:r w:rsidR="004F51AE">
        <w:rPr>
          <w:rFonts w:ascii="Times New Roman" w:hAnsi="Times New Roman" w:cs="Times New Roman"/>
          <w:sz w:val="24"/>
          <w:szCs w:val="24"/>
        </w:rPr>
        <w:t xml:space="preserve">which means that these two strategies are both aimed at </w:t>
      </w:r>
      <w:r w:rsidR="004D5F15">
        <w:rPr>
          <w:rFonts w:ascii="Times New Roman" w:hAnsi="Times New Roman" w:cs="Times New Roman"/>
          <w:sz w:val="24"/>
          <w:szCs w:val="24"/>
        </w:rPr>
        <w:t xml:space="preserve">the </w:t>
      </w:r>
      <w:r w:rsidR="004F51AE">
        <w:rPr>
          <w:rFonts w:ascii="Times New Roman" w:hAnsi="Times New Roman" w:cs="Times New Roman"/>
          <w:sz w:val="24"/>
          <w:szCs w:val="24"/>
        </w:rPr>
        <w:t>whole markets. C</w:t>
      </w:r>
      <w:r w:rsidR="007E2B7E" w:rsidRPr="007E2B7E">
        <w:rPr>
          <w:rFonts w:ascii="Times New Roman" w:hAnsi="Times New Roman" w:cs="Times New Roman"/>
          <w:sz w:val="24"/>
          <w:szCs w:val="24"/>
        </w:rPr>
        <w:t>onversely</w:t>
      </w:r>
      <w:r w:rsidR="007E2B7E">
        <w:rPr>
          <w:rFonts w:ascii="Times New Roman" w:hAnsi="Times New Roman" w:cs="Times New Roman"/>
          <w:sz w:val="24"/>
          <w:szCs w:val="24"/>
        </w:rPr>
        <w:t xml:space="preserve">, the cost focus </w:t>
      </w:r>
      <w:r w:rsidR="004F51AE">
        <w:rPr>
          <w:rFonts w:ascii="Times New Roman" w:hAnsi="Times New Roman" w:cs="Times New Roman"/>
          <w:sz w:val="24"/>
          <w:szCs w:val="24"/>
        </w:rPr>
        <w:t xml:space="preserve">strategy and differentiation </w:t>
      </w:r>
      <w:r w:rsidR="004D5F15">
        <w:rPr>
          <w:rFonts w:ascii="Times New Roman" w:hAnsi="Times New Roman" w:cs="Times New Roman"/>
          <w:sz w:val="24"/>
          <w:szCs w:val="24"/>
        </w:rPr>
        <w:t xml:space="preserve">focus </w:t>
      </w:r>
      <w:r w:rsidR="004F51AE">
        <w:rPr>
          <w:rFonts w:ascii="Times New Roman" w:hAnsi="Times New Roman" w:cs="Times New Roman"/>
          <w:sz w:val="24"/>
          <w:szCs w:val="24"/>
        </w:rPr>
        <w:t>strategy are narrow</w:t>
      </w:r>
      <w:r w:rsidR="004D5F15">
        <w:rPr>
          <w:rFonts w:ascii="Times New Roman" w:hAnsi="Times New Roman" w:cs="Times New Roman"/>
          <w:sz w:val="24"/>
          <w:szCs w:val="24"/>
        </w:rPr>
        <w:t xml:space="preserve">, which indicates that these two strategies are both aimed at some niche markets. Overall, this </w:t>
      </w:r>
      <w:r w:rsidR="009D1F35">
        <w:rPr>
          <w:rFonts w:ascii="Times New Roman" w:hAnsi="Times New Roman" w:cs="Times New Roman"/>
          <w:sz w:val="24"/>
          <w:szCs w:val="24"/>
        </w:rPr>
        <w:t xml:space="preserve">theory model can help the businesses to increase competitive advantage in a marketplace. </w:t>
      </w:r>
      <w:r w:rsidR="00C03060">
        <w:rPr>
          <w:rFonts w:ascii="Times New Roman" w:hAnsi="Times New Roman" w:cs="Times New Roman"/>
          <w:sz w:val="24"/>
          <w:szCs w:val="24"/>
        </w:rPr>
        <w:t xml:space="preserve">However, this </w:t>
      </w:r>
      <w:r w:rsidR="009D1F35">
        <w:rPr>
          <w:rFonts w:ascii="Times New Roman" w:hAnsi="Times New Roman" w:cs="Times New Roman"/>
          <w:sz w:val="24"/>
          <w:szCs w:val="24"/>
        </w:rPr>
        <w:t xml:space="preserve">theory </w:t>
      </w:r>
      <w:r w:rsidR="00C03060">
        <w:rPr>
          <w:rFonts w:ascii="Times New Roman" w:hAnsi="Times New Roman" w:cs="Times New Roman"/>
          <w:sz w:val="24"/>
          <w:szCs w:val="24"/>
        </w:rPr>
        <w:t xml:space="preserve">model </w:t>
      </w:r>
      <w:r w:rsidR="004F51AE">
        <w:rPr>
          <w:rFonts w:ascii="Times New Roman" w:hAnsi="Times New Roman" w:cs="Times New Roman"/>
          <w:sz w:val="24"/>
          <w:szCs w:val="24"/>
        </w:rPr>
        <w:t xml:space="preserve">also </w:t>
      </w:r>
      <w:r w:rsidR="00C03060">
        <w:rPr>
          <w:rFonts w:ascii="Times New Roman" w:hAnsi="Times New Roman" w:cs="Times New Roman"/>
          <w:sz w:val="24"/>
          <w:szCs w:val="24"/>
        </w:rPr>
        <w:t xml:space="preserve">has </w:t>
      </w:r>
      <w:r w:rsidR="007E2B7E">
        <w:rPr>
          <w:rFonts w:ascii="Times New Roman" w:hAnsi="Times New Roman" w:cs="Times New Roman"/>
          <w:sz w:val="24"/>
          <w:szCs w:val="24"/>
        </w:rPr>
        <w:t xml:space="preserve">a number of </w:t>
      </w:r>
      <w:r w:rsidR="00C03060">
        <w:rPr>
          <w:rFonts w:ascii="Times New Roman" w:hAnsi="Times New Roman" w:cs="Times New Roman"/>
          <w:sz w:val="24"/>
          <w:szCs w:val="24"/>
        </w:rPr>
        <w:t xml:space="preserve">shortfalls of </w:t>
      </w:r>
      <w:r w:rsidR="00C03060" w:rsidRPr="00C03060">
        <w:rPr>
          <w:rFonts w:ascii="Times New Roman" w:hAnsi="Times New Roman" w:cs="Times New Roman"/>
          <w:sz w:val="24"/>
          <w:szCs w:val="24"/>
        </w:rPr>
        <w:t>lack</w:t>
      </w:r>
      <w:r w:rsidR="00C03060">
        <w:rPr>
          <w:rFonts w:ascii="Times New Roman" w:hAnsi="Times New Roman" w:cs="Times New Roman"/>
          <w:sz w:val="24"/>
          <w:szCs w:val="24"/>
        </w:rPr>
        <w:t>ing</w:t>
      </w:r>
      <w:r w:rsidR="00C03060" w:rsidRPr="00C03060">
        <w:rPr>
          <w:rFonts w:ascii="Times New Roman" w:hAnsi="Times New Roman" w:cs="Times New Roman"/>
          <w:sz w:val="24"/>
          <w:szCs w:val="24"/>
        </w:rPr>
        <w:t xml:space="preserve"> suppleness</w:t>
      </w:r>
      <w:r w:rsidR="00C03060">
        <w:rPr>
          <w:rFonts w:ascii="Times New Roman" w:hAnsi="Times New Roman" w:cs="Times New Roman"/>
          <w:sz w:val="24"/>
          <w:szCs w:val="24"/>
        </w:rPr>
        <w:t xml:space="preserve"> </w:t>
      </w:r>
      <w:r w:rsidR="00C03060" w:rsidRPr="00C03060">
        <w:rPr>
          <w:rFonts w:ascii="Times New Roman" w:hAnsi="Times New Roman" w:cs="Times New Roman"/>
          <w:sz w:val="24"/>
          <w:szCs w:val="24"/>
        </w:rPr>
        <w:t xml:space="preserve">and </w:t>
      </w:r>
      <w:r w:rsidR="00C03060">
        <w:rPr>
          <w:rFonts w:ascii="Times New Roman" w:hAnsi="Times New Roman" w:cs="Times New Roman"/>
          <w:sz w:val="24"/>
          <w:szCs w:val="24"/>
        </w:rPr>
        <w:t xml:space="preserve">having some limitations </w:t>
      </w:r>
      <w:r w:rsidR="00C03060" w:rsidRPr="00C03060">
        <w:rPr>
          <w:rFonts w:ascii="Times New Roman" w:hAnsi="Times New Roman" w:cs="Times New Roman"/>
          <w:sz w:val="24"/>
          <w:szCs w:val="24"/>
        </w:rPr>
        <w:t>(Porter, 1980, p.23).</w:t>
      </w:r>
      <w:r w:rsidR="004F51AE">
        <w:rPr>
          <w:rFonts w:ascii="Times New Roman" w:hAnsi="Times New Roman" w:cs="Times New Roman"/>
          <w:sz w:val="24"/>
          <w:szCs w:val="24"/>
        </w:rPr>
        <w:t xml:space="preserve"> </w:t>
      </w:r>
    </w:p>
    <w:p w14:paraId="2CF036D8" w14:textId="1674CF0B" w:rsidR="00030885" w:rsidRDefault="00030885" w:rsidP="00007925">
      <w:pPr>
        <w:spacing w:line="480" w:lineRule="auto"/>
        <w:rPr>
          <w:rFonts w:ascii="Times New Roman" w:hAnsi="Times New Roman" w:cs="Times New Roman"/>
          <w:sz w:val="24"/>
          <w:szCs w:val="24"/>
        </w:rPr>
      </w:pPr>
    </w:p>
    <w:p w14:paraId="1A3792EB" w14:textId="25392070" w:rsidR="00030885" w:rsidRDefault="003727BC" w:rsidP="00007925">
      <w:pPr>
        <w:spacing w:line="480" w:lineRule="auto"/>
        <w:rPr>
          <w:rFonts w:ascii="Times New Roman" w:hAnsi="Times New Roman" w:cs="Times New Roman"/>
          <w:sz w:val="24"/>
          <w:szCs w:val="24"/>
        </w:rPr>
      </w:pPr>
      <w:r>
        <w:rPr>
          <w:noProof/>
        </w:rPr>
        <mc:AlternateContent>
          <mc:Choice Requires="wpg">
            <w:drawing>
              <wp:anchor distT="0" distB="0" distL="114300" distR="114300" simplePos="0" relativeHeight="251659264" behindDoc="0" locked="0" layoutInCell="1" allowOverlap="1" wp14:anchorId="56475CDE" wp14:editId="1EDE8413">
                <wp:simplePos x="0" y="0"/>
                <wp:positionH relativeFrom="margin">
                  <wp:posOffset>908685</wp:posOffset>
                </wp:positionH>
                <wp:positionV relativeFrom="paragraph">
                  <wp:posOffset>3373120</wp:posOffset>
                </wp:positionV>
                <wp:extent cx="3939784" cy="2168726"/>
                <wp:effectExtent l="0" t="0" r="22860" b="22225"/>
                <wp:wrapNone/>
                <wp:docPr id="12" name="组合 11">
                  <a:extLst xmlns:a="http://schemas.openxmlformats.org/drawingml/2006/main">
                    <a:ext uri="{FF2B5EF4-FFF2-40B4-BE49-F238E27FC236}">
                      <a16:creationId xmlns:a16="http://schemas.microsoft.com/office/drawing/2014/main" id="{986FE68C-8DA2-41A1-9C08-F3EA3E9878AE}"/>
                    </a:ext>
                  </a:extLst>
                </wp:docPr>
                <wp:cNvGraphicFramePr/>
                <a:graphic xmlns:a="http://schemas.openxmlformats.org/drawingml/2006/main">
                  <a:graphicData uri="http://schemas.microsoft.com/office/word/2010/wordprocessingGroup">
                    <wpg:wgp>
                      <wpg:cNvGrpSpPr/>
                      <wpg:grpSpPr>
                        <a:xfrm>
                          <a:off x="0" y="0"/>
                          <a:ext cx="3939784" cy="2168726"/>
                          <a:chOff x="25120" y="0"/>
                          <a:chExt cx="5988820" cy="3731114"/>
                        </a:xfrm>
                      </wpg:grpSpPr>
                      <wps:wsp>
                        <wps:cNvPr id="2" name="矩形 2">
                          <a:extLst>
                            <a:ext uri="{FF2B5EF4-FFF2-40B4-BE49-F238E27FC236}">
                              <a16:creationId xmlns:a16="http://schemas.microsoft.com/office/drawing/2014/main" id="{1A49D507-015F-43A4-B1F1-D7709207D778}"/>
                            </a:ext>
                          </a:extLst>
                        </wps:cNvPr>
                        <wps:cNvSpPr/>
                        <wps:spPr>
                          <a:xfrm>
                            <a:off x="25121" y="0"/>
                            <a:ext cx="2903974" cy="181690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890B3A" w14:textId="77777777" w:rsidR="00F87F26" w:rsidRDefault="00F87F26" w:rsidP="00F87F26">
                              <w:pPr>
                                <w:jc w:val="center"/>
                                <w:rPr>
                                  <w:kern w:val="0"/>
                                  <w:sz w:val="24"/>
                                  <w:szCs w:val="24"/>
                                </w:rPr>
                              </w:pPr>
                              <w:r w:rsidRPr="003751AE">
                                <w:rPr>
                                  <w:rFonts w:hAnsi="等线" w:hint="eastAsia"/>
                                  <w:b/>
                                  <w:bCs/>
                                  <w:color w:val="70AD47"/>
                                  <w:spacing w:val="10"/>
                                  <w:kern w:val="24"/>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Cost Leadership</w:t>
                              </w:r>
                              <w:r w:rsidRPr="00392A69">
                                <w:rPr>
                                  <w:rFonts w:hAnsi="等线" w:hint="eastAsia"/>
                                  <w:b/>
                                  <w:bCs/>
                                  <w:outline/>
                                  <w:color w:val="5B9BD5" w:themeColor="accent5"/>
                                  <w:kern w:val="24"/>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 name="矩形 3">
                          <a:extLst>
                            <a:ext uri="{FF2B5EF4-FFF2-40B4-BE49-F238E27FC236}">
                              <a16:creationId xmlns:a16="http://schemas.microsoft.com/office/drawing/2014/main" id="{DDD25B7F-F577-4DEE-B202-93FE51DC74FD}"/>
                            </a:ext>
                          </a:extLst>
                        </wps:cNvPr>
                        <wps:cNvSpPr/>
                        <wps:spPr>
                          <a:xfrm>
                            <a:off x="2929095" y="2"/>
                            <a:ext cx="3084845" cy="181690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1454D3" w14:textId="77777777" w:rsidR="00F87F26" w:rsidRDefault="00F87F26" w:rsidP="00F87F26">
                              <w:pPr>
                                <w:jc w:val="center"/>
                                <w:rPr>
                                  <w:kern w:val="0"/>
                                  <w:sz w:val="24"/>
                                  <w:szCs w:val="24"/>
                                </w:rPr>
                              </w:pPr>
                              <w:r>
                                <w:rPr>
                                  <w:rFonts w:hAnsi="等线" w:hint="eastAsia"/>
                                  <w:color w:val="FFFFFF" w:themeColor="light1"/>
                                  <w:kern w:val="24"/>
                                  <w:sz w:val="36"/>
                                  <w:szCs w:val="36"/>
                                </w:rPr>
                                <w:t>differentiation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 name="矩形 4">
                          <a:extLst>
                            <a:ext uri="{FF2B5EF4-FFF2-40B4-BE49-F238E27FC236}">
                              <a16:creationId xmlns:a16="http://schemas.microsoft.com/office/drawing/2014/main" id="{07B4D0BC-4007-49E7-926C-D35BCCE05BD6}"/>
                            </a:ext>
                          </a:extLst>
                        </wps:cNvPr>
                        <wps:cNvSpPr/>
                        <wps:spPr>
                          <a:xfrm>
                            <a:off x="25120" y="1816100"/>
                            <a:ext cx="2919988" cy="19142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0A7AB9" w14:textId="77777777" w:rsidR="00F87F26" w:rsidRDefault="00F87F26" w:rsidP="00F87F26">
                              <w:pPr>
                                <w:jc w:val="center"/>
                                <w:rPr>
                                  <w:kern w:val="0"/>
                                  <w:sz w:val="24"/>
                                  <w:szCs w:val="24"/>
                                </w:rPr>
                              </w:pPr>
                              <w:r>
                                <w:rPr>
                                  <w:rFonts w:hAnsi="等线" w:hint="eastAsia"/>
                                  <w:color w:val="FFFFFF" w:themeColor="light1"/>
                                  <w:kern w:val="24"/>
                                  <w:sz w:val="36"/>
                                  <w:szCs w:val="36"/>
                                </w:rPr>
                                <w:t>Cost focus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 name="矩形 5">
                          <a:extLst>
                            <a:ext uri="{FF2B5EF4-FFF2-40B4-BE49-F238E27FC236}">
                              <a16:creationId xmlns:a16="http://schemas.microsoft.com/office/drawing/2014/main" id="{7D7F9653-A841-4F4B-82B0-DE0B58A6C64B}"/>
                            </a:ext>
                          </a:extLst>
                        </wps:cNvPr>
                        <wps:cNvSpPr/>
                        <wps:spPr>
                          <a:xfrm>
                            <a:off x="2945587" y="1816903"/>
                            <a:ext cx="3068352" cy="191421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4C8FB1" w14:textId="77777777" w:rsidR="00F87F26" w:rsidRDefault="00F87F26" w:rsidP="00F87F26">
                              <w:pPr>
                                <w:jc w:val="center"/>
                                <w:rPr>
                                  <w:kern w:val="0"/>
                                  <w:sz w:val="24"/>
                                  <w:szCs w:val="24"/>
                                </w:rPr>
                              </w:pPr>
                              <w:r>
                                <w:rPr>
                                  <w:rFonts w:hAnsi="等线" w:hint="eastAsia"/>
                                  <w:color w:val="FFFFFF" w:themeColor="light1"/>
                                  <w:kern w:val="24"/>
                                  <w:sz w:val="36"/>
                                  <w:szCs w:val="36"/>
                                </w:rPr>
                                <w:t>Differentiation focus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475CDE" id="组合 11" o:spid="_x0000_s1026" style="position:absolute;left:0;text-align:left;margin-left:71.55pt;margin-top:265.6pt;width:310.2pt;height:170.75pt;z-index:251659264;mso-position-horizontal-relative:margin;mso-width-relative:margin;mso-height-relative:margin" coordorigin="251" coordsize="59888,373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">
                <v:rect id="矩形 2" o:spid="_x0000_s1027" style="position:absolute;left:251;width:29039;height:181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" fillcolor="#4472c4 [3204]" strokecolor="#1f3763 [1604]" strokeweight="1pt">
                  <v:textbox>
                    <w:txbxContent>
                      <w:p w14:paraId="64890B3A" w14:textId="77777777" w:rsidR="00F87F26" w:rsidRDefault="00F87F26" w:rsidP="00F87F26">
                        <w:pPr>
                          <w:jc w:val="center"/>
                          <w:rPr>
                            <w:kern w:val="0"/>
                            <w:sz w:val="24"/>
                            <w:szCs w:val="24"/>
                          </w:rPr>
                        </w:pPr>
                        <w:r w:rsidRPr="003751AE">
                          <w:rPr>
                            <w:rFonts w:hAnsi="等线" w:hint="eastAsia"/>
                            <w:b/>
                            <w:bCs/>
                            <w:color w:val="70AD47"/>
                            <w:spacing w:val="10"/>
                            <w:kern w:val="24"/>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Cost Leadership</w:t>
                        </w:r>
                        <w:r w:rsidRPr="00392A69">
                          <w:rPr>
                            <w:rFonts w:hAnsi="等线" w:hint="eastAsia"/>
                            <w:b/>
                            <w:bCs/>
                            <w:outline/>
                            <w:color w:val="5B9BD5" w:themeColor="accent5"/>
                            <w:kern w:val="24"/>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 xml:space="preserve"> </w:t>
                        </w:r>
                      </w:p>
                    </w:txbxContent>
                  </v:textbox>
                </v:rect>
                <v:rect id="矩形 3" o:spid="_x0000_s1028" style="position:absolute;left:29290;width:30849;height:181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EV/vgAAANoAAAAPAAAAZHJzL2Rvd25yZXYueG1sRI/disIw&#10;EIXvBd8hjOCdTVVw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KLoRX++AAAA2gAAAA8AAAAAAAAA&#10;AAAAAAAABwIAAGRycy9kb3ducmV2LnhtbFBLBQYAAAAAAwADALcAAADyAgAAAAA=&#10;" fillcolor="#4472c4 [3204]" strokecolor="#1f3763 [1604]" strokeweight="1pt">
                  <v:textbox>
                    <w:txbxContent>
                      <w:p w14:paraId="7A1454D3" w14:textId="77777777" w:rsidR="00F87F26" w:rsidRDefault="00F87F26" w:rsidP="00F87F26">
                        <w:pPr>
                          <w:jc w:val="center"/>
                          <w:rPr>
                            <w:kern w:val="0"/>
                            <w:sz w:val="24"/>
                            <w:szCs w:val="24"/>
                          </w:rPr>
                        </w:pPr>
                        <w:r>
                          <w:rPr>
                            <w:rFonts w:hAnsi="等线" w:hint="eastAsia"/>
                            <w:color w:val="FFFFFF" w:themeColor="light1"/>
                            <w:kern w:val="24"/>
                            <w:sz w:val="36"/>
                            <w:szCs w:val="36"/>
                          </w:rPr>
                          <w:t>differentiation</w:t>
                        </w:r>
                      </w:p>
                    </w:txbxContent>
                  </v:textbox>
                </v:rect>
                <v:rect id="矩形 4" o:spid="_x0000_s1029" style="position:absolute;left:251;top:18161;width:29200;height:191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d0LvgAAANoAAAAPAAAAZHJzL2Rvd25yZXYueG1sRI/disIw&#10;EIXvBd8hjOCdTRVx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C0B3Qu+AAAA2gAAAA8AAAAAAAAA&#10;AAAAAAAABwIAAGRycy9kb3ducmV2LnhtbFBLBQYAAAAAAwADALcAAADyAgAAAAA=&#10;" fillcolor="#4472c4 [3204]" strokecolor="#1f3763 [1604]" strokeweight="1pt">
                  <v:textbox>
                    <w:txbxContent>
                      <w:p w14:paraId="220A7AB9" w14:textId="77777777" w:rsidR="00F87F26" w:rsidRDefault="00F87F26" w:rsidP="00F87F26">
                        <w:pPr>
                          <w:jc w:val="center"/>
                          <w:rPr>
                            <w:kern w:val="0"/>
                            <w:sz w:val="24"/>
                            <w:szCs w:val="24"/>
                          </w:rPr>
                        </w:pPr>
                        <w:r>
                          <w:rPr>
                            <w:rFonts w:hAnsi="等线" w:hint="eastAsia"/>
                            <w:color w:val="FFFFFF" w:themeColor="light1"/>
                            <w:kern w:val="24"/>
                            <w:sz w:val="36"/>
                            <w:szCs w:val="36"/>
                          </w:rPr>
                          <w:t>Cost focus</w:t>
                        </w:r>
                      </w:p>
                    </w:txbxContent>
                  </v:textbox>
                </v:rect>
                <v:rect id="矩形 5" o:spid="_x0000_s1030" style="position:absolute;left:29455;top:18169;width:30684;height:191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XiQvgAAANoAAAAPAAAAZHJzL2Rvd25yZXYueG1sRI/disIw&#10;EIXvBd8hjOCdTRV0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EJNeJC+AAAA2gAAAA8AAAAAAAAA&#10;AAAAAAAABwIAAGRycy9kb3ducmV2LnhtbFBLBQYAAAAAAwADALcAAADyAgAAAAA=&#10;" fillcolor="#4472c4 [3204]" strokecolor="#1f3763 [1604]" strokeweight="1pt">
                  <v:textbox>
                    <w:txbxContent>
                      <w:p w14:paraId="754C8FB1" w14:textId="77777777" w:rsidR="00F87F26" w:rsidRDefault="00F87F26" w:rsidP="00F87F26">
                        <w:pPr>
                          <w:jc w:val="center"/>
                          <w:rPr>
                            <w:kern w:val="0"/>
                            <w:sz w:val="24"/>
                            <w:szCs w:val="24"/>
                          </w:rPr>
                        </w:pPr>
                        <w:r>
                          <w:rPr>
                            <w:rFonts w:hAnsi="等线" w:hint="eastAsia"/>
                            <w:color w:val="FFFFFF" w:themeColor="light1"/>
                            <w:kern w:val="24"/>
                            <w:sz w:val="36"/>
                            <w:szCs w:val="36"/>
                          </w:rPr>
                          <w:t>Differentiation focus</w:t>
                        </w:r>
                      </w:p>
                    </w:txbxContent>
                  </v:textbox>
                </v:rect>
                <w10:wrap anchorx="margin"/>
              </v:group>
            </w:pict>
          </mc:Fallback>
        </mc:AlternateContent>
      </w:r>
      <w:r w:rsidR="009D1F35">
        <w:rPr>
          <w:rFonts w:ascii="Times New Roman" w:hAnsi="Times New Roman" w:cs="Times New Roman"/>
          <w:sz w:val="24"/>
          <w:szCs w:val="24"/>
        </w:rPr>
        <w:t xml:space="preserve">The core concept of the cost leadership is </w:t>
      </w:r>
      <w:r w:rsidR="003B22A7">
        <w:rPr>
          <w:rFonts w:ascii="Times New Roman" w:hAnsi="Times New Roman" w:cs="Times New Roman"/>
          <w:sz w:val="24"/>
          <w:szCs w:val="24"/>
        </w:rPr>
        <w:t>using a number of methods to lower the costs</w:t>
      </w:r>
      <w:r w:rsidR="009D1F35">
        <w:rPr>
          <w:rFonts w:ascii="Times New Roman" w:hAnsi="Times New Roman" w:cs="Times New Roman"/>
          <w:sz w:val="24"/>
          <w:szCs w:val="24"/>
        </w:rPr>
        <w:t xml:space="preserve"> in a marketplace. </w:t>
      </w:r>
      <w:r w:rsidR="004401C9">
        <w:rPr>
          <w:rFonts w:ascii="Times New Roman" w:hAnsi="Times New Roman" w:cs="Times New Roman"/>
          <w:sz w:val="24"/>
          <w:szCs w:val="24"/>
        </w:rPr>
        <w:t>The advantage of cost leadership is that it can increase market share by reducing costs and therefore rise the revenues.</w:t>
      </w:r>
      <w:r w:rsidR="0040472A">
        <w:rPr>
          <w:rFonts w:ascii="Times New Roman" w:hAnsi="Times New Roman" w:cs="Times New Roman"/>
          <w:sz w:val="24"/>
          <w:szCs w:val="24"/>
        </w:rPr>
        <w:t xml:space="preserve"> The definition of differentiation strategy is providing distinctive qualities in order to win market share</w:t>
      </w:r>
      <w:r w:rsidR="004F51AE">
        <w:rPr>
          <w:rFonts w:ascii="Times New Roman" w:hAnsi="Times New Roman" w:cs="Times New Roman"/>
          <w:sz w:val="24"/>
          <w:szCs w:val="24"/>
        </w:rPr>
        <w:t xml:space="preserve">. </w:t>
      </w:r>
      <w:r w:rsidR="003B22A7">
        <w:rPr>
          <w:rFonts w:ascii="Times New Roman" w:hAnsi="Times New Roman" w:cs="Times New Roman"/>
          <w:sz w:val="24"/>
          <w:szCs w:val="24"/>
        </w:rPr>
        <w:t>The main benefit of the differentiation strategy is that it can build the consumer loyalty.</w:t>
      </w:r>
      <w:r>
        <w:rPr>
          <w:rFonts w:ascii="Times New Roman" w:hAnsi="Times New Roman" w:cs="Times New Roman"/>
          <w:sz w:val="24"/>
          <w:szCs w:val="24"/>
        </w:rPr>
        <w:t xml:space="preserve"> </w:t>
      </w:r>
      <w:r w:rsidR="004F51AE">
        <w:rPr>
          <w:rFonts w:ascii="Times New Roman" w:hAnsi="Times New Roman" w:cs="Times New Roman"/>
          <w:sz w:val="24"/>
          <w:szCs w:val="24"/>
        </w:rPr>
        <w:t xml:space="preserve">The concept of cost focus strategy is that companies take the cost leadership strategy aimed at some </w:t>
      </w:r>
      <w:r w:rsidR="009D1F35">
        <w:rPr>
          <w:rFonts w:ascii="Times New Roman" w:hAnsi="Times New Roman" w:cs="Times New Roman"/>
          <w:sz w:val="24"/>
          <w:szCs w:val="24"/>
        </w:rPr>
        <w:t>niche</w:t>
      </w:r>
      <w:r w:rsidR="004F51AE">
        <w:rPr>
          <w:rFonts w:ascii="Times New Roman" w:hAnsi="Times New Roman" w:cs="Times New Roman"/>
          <w:sz w:val="24"/>
          <w:szCs w:val="24"/>
        </w:rPr>
        <w:t xml:space="preserve"> markets. The definition of differentiation focus strategy is that enterprises implement the differentiation strategy aimed at some specific markets </w:t>
      </w:r>
      <w:r w:rsidR="004F51AE" w:rsidRPr="004F51AE">
        <w:rPr>
          <w:rFonts w:ascii="Times New Roman" w:hAnsi="Times New Roman" w:cs="Times New Roman"/>
          <w:sz w:val="24"/>
          <w:szCs w:val="24"/>
        </w:rPr>
        <w:t>(Porter, 1980, p.43).</w:t>
      </w:r>
      <w:r w:rsidR="003B22A7">
        <w:rPr>
          <w:rFonts w:ascii="Times New Roman" w:hAnsi="Times New Roman" w:cs="Times New Roman"/>
          <w:sz w:val="24"/>
          <w:szCs w:val="24"/>
        </w:rPr>
        <w:t xml:space="preserve"> </w:t>
      </w:r>
    </w:p>
    <w:p w14:paraId="0897E1BE" w14:textId="19A8E12C" w:rsidR="0040472A" w:rsidRDefault="001F1EEB" w:rsidP="00007925">
      <w:pPr>
        <w:spacing w:line="480" w:lineRule="auto"/>
        <w:rPr>
          <w:rFonts w:ascii="Times New Roman" w:hAnsi="Times New Roman" w:cs="Times New Roman"/>
          <w:sz w:val="24"/>
          <w:szCs w:val="24"/>
        </w:rPr>
      </w:pPr>
      <w:r>
        <w:rPr>
          <w:noProof/>
        </w:rPr>
        <mc:AlternateContent>
          <mc:Choice Requires="wpg">
            <w:drawing>
              <wp:anchor distT="0" distB="0" distL="114300" distR="114300" simplePos="0" relativeHeight="251661312" behindDoc="0" locked="0" layoutInCell="1" allowOverlap="1" wp14:anchorId="3D9D4C1F" wp14:editId="34497F09">
                <wp:simplePos x="0" y="0"/>
                <wp:positionH relativeFrom="margin">
                  <wp:posOffset>170811</wp:posOffset>
                </wp:positionH>
                <wp:positionV relativeFrom="paragraph">
                  <wp:posOffset>85090</wp:posOffset>
                </wp:positionV>
                <wp:extent cx="4937765" cy="2299970"/>
                <wp:effectExtent l="0" t="0" r="0" b="0"/>
                <wp:wrapNone/>
                <wp:docPr id="10" name="组合 21"/>
                <wp:cNvGraphicFramePr/>
                <a:graphic xmlns:a="http://schemas.openxmlformats.org/drawingml/2006/main">
                  <a:graphicData uri="http://schemas.microsoft.com/office/word/2010/wordprocessingGroup">
                    <wpg:wgp>
                      <wpg:cNvGrpSpPr/>
                      <wpg:grpSpPr>
                        <a:xfrm>
                          <a:off x="0" y="0"/>
                          <a:ext cx="4937765" cy="2299970"/>
                          <a:chOff x="345347" y="400706"/>
                          <a:chExt cx="5902712" cy="2874524"/>
                        </a:xfrm>
                      </wpg:grpSpPr>
                      <wps:wsp>
                        <wps:cNvPr id="11" name="文本框 14"/>
                        <wps:cNvSpPr txBox="1"/>
                        <wps:spPr>
                          <a:xfrm>
                            <a:off x="437203" y="1797688"/>
                            <a:ext cx="1059834" cy="566042"/>
                          </a:xfrm>
                          <a:prstGeom prst="rect">
                            <a:avLst/>
                          </a:prstGeom>
                          <a:noFill/>
                        </wps:spPr>
                        <wps:txbx>
                          <w:txbxContent>
                            <w:p w14:paraId="6B823FFD" w14:textId="77777777" w:rsidR="00564C0D" w:rsidRPr="00564C0D" w:rsidRDefault="00564C0D" w:rsidP="00564C0D">
                              <w:pPr>
                                <w:rPr>
                                  <w:kern w:val="0"/>
                                  <w:sz w:val="24"/>
                                  <w:szCs w:val="24"/>
                                </w:rPr>
                              </w:pPr>
                              <w:r w:rsidRPr="00564C0D">
                                <w:rPr>
                                  <w:rFonts w:hAnsi="等线" w:hint="eastAsia"/>
                                  <w:color w:val="000000" w:themeColor="text1"/>
                                  <w:kern w:val="24"/>
                                  <w:sz w:val="24"/>
                                  <w:szCs w:val="24"/>
                                </w:rPr>
                                <w:t xml:space="preserve">Narrow </w:t>
                              </w:r>
                            </w:p>
                          </w:txbxContent>
                        </wps:txbx>
                        <wps:bodyPr wrap="square" rtlCol="0">
                          <a:noAutofit/>
                        </wps:bodyPr>
                      </wps:wsp>
                      <wps:wsp>
                        <wps:cNvPr id="13" name="文本框 16"/>
                        <wps:cNvSpPr txBox="1"/>
                        <wps:spPr>
                          <a:xfrm>
                            <a:off x="345347" y="400706"/>
                            <a:ext cx="914446" cy="507826"/>
                          </a:xfrm>
                          <a:prstGeom prst="rect">
                            <a:avLst/>
                          </a:prstGeom>
                          <a:noFill/>
                        </wps:spPr>
                        <wps:txbx>
                          <w:txbxContent>
                            <w:p w14:paraId="7EDDBB93" w14:textId="77777777" w:rsidR="00564C0D" w:rsidRPr="001F1EEB" w:rsidRDefault="00564C0D" w:rsidP="00564C0D">
                              <w:pPr>
                                <w:rPr>
                                  <w:kern w:val="0"/>
                                  <w:sz w:val="24"/>
                                  <w:szCs w:val="24"/>
                                </w:rPr>
                              </w:pPr>
                              <w:r w:rsidRPr="001F1EEB">
                                <w:rPr>
                                  <w:rFonts w:hAnsi="等线" w:hint="eastAsia"/>
                                  <w:color w:val="000000" w:themeColor="text1"/>
                                  <w:kern w:val="24"/>
                                  <w:sz w:val="24"/>
                                  <w:szCs w:val="24"/>
                                </w:rPr>
                                <w:t>Broad</w:t>
                              </w:r>
                            </w:p>
                          </w:txbxContent>
                        </wps:txbx>
                        <wps:bodyPr wrap="square" rtlCol="0">
                          <a:noAutofit/>
                        </wps:bodyPr>
                      </wps:wsp>
                      <wps:wsp>
                        <wps:cNvPr id="14" name="文本框 18"/>
                        <wps:cNvSpPr txBox="1"/>
                        <wps:spPr>
                          <a:xfrm>
                            <a:off x="1909092" y="2780414"/>
                            <a:ext cx="2134614" cy="426328"/>
                          </a:xfrm>
                          <a:prstGeom prst="rect">
                            <a:avLst/>
                          </a:prstGeom>
                          <a:noFill/>
                        </wps:spPr>
                        <wps:txbx>
                          <w:txbxContent>
                            <w:p w14:paraId="1B72018C" w14:textId="77777777" w:rsidR="00564C0D" w:rsidRPr="00564C0D" w:rsidRDefault="00564C0D" w:rsidP="00564C0D">
                              <w:pPr>
                                <w:rPr>
                                  <w:kern w:val="0"/>
                                  <w:sz w:val="18"/>
                                  <w:szCs w:val="18"/>
                                </w:rPr>
                              </w:pPr>
                              <w:r w:rsidRPr="00564C0D">
                                <w:rPr>
                                  <w:rFonts w:hAnsi="等线" w:hint="eastAsia"/>
                                  <w:color w:val="000000" w:themeColor="text1"/>
                                  <w:kern w:val="24"/>
                                  <w:sz w:val="18"/>
                                  <w:szCs w:val="18"/>
                                </w:rPr>
                                <w:t>Cost</w:t>
                              </w:r>
                            </w:p>
                          </w:txbxContent>
                        </wps:txbx>
                        <wps:bodyPr wrap="square" rtlCol="0">
                          <a:noAutofit/>
                        </wps:bodyPr>
                      </wps:wsp>
                      <wps:wsp>
                        <wps:cNvPr id="15" name="文本框 20"/>
                        <wps:cNvSpPr txBox="1"/>
                        <wps:spPr>
                          <a:xfrm>
                            <a:off x="4738509" y="2733565"/>
                            <a:ext cx="1509550" cy="541665"/>
                          </a:xfrm>
                          <a:prstGeom prst="rect">
                            <a:avLst/>
                          </a:prstGeom>
                          <a:noFill/>
                        </wps:spPr>
                        <wps:txbx>
                          <w:txbxContent>
                            <w:p w14:paraId="7FB2172C" w14:textId="2A79E245" w:rsidR="00564C0D" w:rsidRPr="00564C0D" w:rsidRDefault="00564C0D" w:rsidP="00564C0D">
                              <w:pPr>
                                <w:rPr>
                                  <w:kern w:val="0"/>
                                  <w:szCs w:val="21"/>
                                </w:rPr>
                              </w:pPr>
                              <w:r w:rsidRPr="00564C0D">
                                <w:rPr>
                                  <w:rFonts w:hAnsi="等线" w:hint="eastAsia"/>
                                  <w:color w:val="000000" w:themeColor="text1"/>
                                  <w:kern w:val="24"/>
                                  <w:szCs w:val="21"/>
                                </w:rPr>
                                <w:t>Differentiatio</w:t>
                              </w:r>
                              <w:r>
                                <w:rPr>
                                  <w:rFonts w:hAnsi="等线"/>
                                  <w:color w:val="000000" w:themeColor="text1"/>
                                  <w:kern w:val="24"/>
                                  <w:szCs w:val="21"/>
                                </w:rPr>
                                <w:t>n</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3D9D4C1F" id="组合 21" o:spid="_x0000_s1031" style="position:absolute;left:0;text-align:left;margin-left:13.45pt;margin-top:6.7pt;width:388.8pt;height:181.1pt;z-index:251661312;mso-position-horizontal-relative:margin;mso-width-relative:margin;mso-height-relative:margin" coordorigin="3453,4007" coordsize="59027,287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">
                <v:shapetype id="_x0000_t202" coordsize="21600,21600" o:spt="202" path="m,l,21600r21600,l21600,xe">
                  <v:stroke joinstyle="miter"/>
                  <v:path gradientshapeok="t" o:connecttype="rect"/>
                </v:shapetype>
                <v:shape id="文本框 14" o:spid="_x0000_s1032" type="#_x0000_t202" style="position:absolute;left:4372;top:17976;width:10598;height:5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6B823FFD" w14:textId="77777777" w:rsidR="00564C0D" w:rsidRPr="00564C0D" w:rsidRDefault="00564C0D" w:rsidP="00564C0D">
                        <w:pPr>
                          <w:rPr>
                            <w:kern w:val="0"/>
                            <w:sz w:val="24"/>
                            <w:szCs w:val="24"/>
                          </w:rPr>
                        </w:pPr>
                        <w:r w:rsidRPr="00564C0D">
                          <w:rPr>
                            <w:rFonts w:hAnsi="等线" w:hint="eastAsia"/>
                            <w:color w:val="000000" w:themeColor="text1"/>
                            <w:kern w:val="24"/>
                            <w:sz w:val="24"/>
                            <w:szCs w:val="24"/>
                          </w:rPr>
                          <w:t xml:space="preserve">Narrow </w:t>
                        </w:r>
                      </w:p>
                    </w:txbxContent>
                  </v:textbox>
                </v:shape>
                <v:shape id="文本框 16" o:spid="_x0000_s1033" type="#_x0000_t202" style="position:absolute;left:3453;top:4007;width:9144;height:50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" filled="f" stroked="f">
                  <v:textbox>
                    <w:txbxContent>
                      <w:p w14:paraId="7EDDBB93" w14:textId="77777777" w:rsidR="00564C0D" w:rsidRPr="001F1EEB" w:rsidRDefault="00564C0D" w:rsidP="00564C0D">
                        <w:pPr>
                          <w:rPr>
                            <w:kern w:val="0"/>
                            <w:sz w:val="24"/>
                            <w:szCs w:val="24"/>
                          </w:rPr>
                        </w:pPr>
                        <w:r w:rsidRPr="001F1EEB">
                          <w:rPr>
                            <w:rFonts w:hAnsi="等线" w:hint="eastAsia"/>
                            <w:color w:val="000000" w:themeColor="text1"/>
                            <w:kern w:val="24"/>
                            <w:sz w:val="24"/>
                            <w:szCs w:val="24"/>
                          </w:rPr>
                          <w:t>Broad</w:t>
                        </w:r>
                      </w:p>
                    </w:txbxContent>
                  </v:textbox>
                </v:shape>
                <v:shape id="文本框 18" o:spid="_x0000_s1034" type="#_x0000_t202" style="position:absolute;left:19090;top:27804;width:21347;height:4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" filled="f" stroked="f">
                  <v:textbox>
                    <w:txbxContent>
                      <w:p w14:paraId="1B72018C" w14:textId="77777777" w:rsidR="00564C0D" w:rsidRPr="00564C0D" w:rsidRDefault="00564C0D" w:rsidP="00564C0D">
                        <w:pPr>
                          <w:rPr>
                            <w:kern w:val="0"/>
                            <w:sz w:val="18"/>
                            <w:szCs w:val="18"/>
                          </w:rPr>
                        </w:pPr>
                        <w:r w:rsidRPr="00564C0D">
                          <w:rPr>
                            <w:rFonts w:hAnsi="等线" w:hint="eastAsia"/>
                            <w:color w:val="000000" w:themeColor="text1"/>
                            <w:kern w:val="24"/>
                            <w:sz w:val="18"/>
                            <w:szCs w:val="18"/>
                          </w:rPr>
                          <w:t>Cost</w:t>
                        </w:r>
                      </w:p>
                    </w:txbxContent>
                  </v:textbox>
                </v:shape>
                <v:shape id="文本框 20" o:spid="_x0000_s1035" type="#_x0000_t202" style="position:absolute;left:47385;top:27335;width:15095;height:54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" filled="f" stroked="f">
                  <v:textbox>
                    <w:txbxContent>
                      <w:p w14:paraId="7FB2172C" w14:textId="2A79E245" w:rsidR="00564C0D" w:rsidRPr="00564C0D" w:rsidRDefault="00564C0D" w:rsidP="00564C0D">
                        <w:pPr>
                          <w:rPr>
                            <w:kern w:val="0"/>
                            <w:szCs w:val="21"/>
                          </w:rPr>
                        </w:pPr>
                        <w:r w:rsidRPr="00564C0D">
                          <w:rPr>
                            <w:rFonts w:hAnsi="等线" w:hint="eastAsia"/>
                            <w:color w:val="000000" w:themeColor="text1"/>
                            <w:kern w:val="24"/>
                            <w:szCs w:val="21"/>
                          </w:rPr>
                          <w:t>Differentiatio</w:t>
                        </w:r>
                        <w:r>
                          <w:rPr>
                            <w:rFonts w:hAnsi="等线"/>
                            <w:color w:val="000000" w:themeColor="text1"/>
                            <w:kern w:val="24"/>
                            <w:szCs w:val="21"/>
                          </w:rPr>
                          <w:t>n</w:t>
                        </w:r>
                      </w:p>
                    </w:txbxContent>
                  </v:textbox>
                </v:shape>
                <w10:wrap anchorx="margin"/>
              </v:group>
            </w:pict>
          </mc:Fallback>
        </mc:AlternateContent>
      </w:r>
    </w:p>
    <w:p w14:paraId="57132CFD" w14:textId="23FCCF85" w:rsidR="0040472A" w:rsidRDefault="00F87F26" w:rsidP="009D328F">
      <w:pPr>
        <w:spacing w:line="360" w:lineRule="auto"/>
        <w:rPr>
          <w:rFonts w:ascii="Times New Roman" w:hAnsi="Times New Roman" w:cs="Times New Roman"/>
          <w:sz w:val="24"/>
          <w:szCs w:val="24"/>
        </w:rPr>
      </w:pPr>
      <w:r>
        <w:rPr>
          <w:rFonts w:ascii="Times New Roman" w:hAnsi="Times New Roman" w:cs="Times New Roman" w:hint="cs"/>
          <w:sz w:val="24"/>
          <w:szCs w:val="24"/>
        </w:rPr>
        <w:t xml:space="preserve"> </w:t>
      </w:r>
      <w:r w:rsidR="00564C0D">
        <w:rPr>
          <w:rFonts w:ascii="Times New Roman" w:hAnsi="Times New Roman" w:cs="Times New Roman"/>
          <w:sz w:val="24"/>
          <w:szCs w:val="24"/>
        </w:rPr>
        <w:t xml:space="preserve">                                                                      </w:t>
      </w:r>
    </w:p>
    <w:p w14:paraId="1EF01080" w14:textId="7AB5B69E" w:rsidR="00564C0D" w:rsidRDefault="00564C0D" w:rsidP="009D328F">
      <w:pPr>
        <w:spacing w:line="360" w:lineRule="auto"/>
        <w:rPr>
          <w:rFonts w:ascii="Times New Roman" w:hAnsi="Times New Roman" w:cs="Times New Roman"/>
          <w:sz w:val="24"/>
          <w:szCs w:val="24"/>
        </w:rPr>
      </w:pPr>
    </w:p>
    <w:p w14:paraId="282BCD7A" w14:textId="33768163" w:rsidR="00564C0D" w:rsidRDefault="00564C0D" w:rsidP="009D328F">
      <w:pPr>
        <w:spacing w:line="360" w:lineRule="auto"/>
        <w:rPr>
          <w:rFonts w:ascii="Times New Roman" w:hAnsi="Times New Roman" w:cs="Times New Roman"/>
          <w:sz w:val="24"/>
          <w:szCs w:val="24"/>
        </w:rPr>
      </w:pPr>
    </w:p>
    <w:p w14:paraId="026E17BB" w14:textId="77777777" w:rsidR="001F1EEB" w:rsidRDefault="00564C0D" w:rsidP="001F1EEB">
      <w:pPr>
        <w:spacing w:line="360" w:lineRule="auto"/>
        <w:ind w:leftChars="900" w:left="1890" w:firstLineChars="100" w:firstLine="240"/>
        <w:rPr>
          <w:rFonts w:ascii="Times New Roman" w:hAnsi="Times New Roman" w:cs="Times New Roman"/>
          <w:sz w:val="24"/>
          <w:szCs w:val="24"/>
        </w:rPr>
      </w:pPr>
      <w:r>
        <w:rPr>
          <w:rFonts w:ascii="Times New Roman" w:hAnsi="Times New Roman" w:cs="Times New Roman"/>
          <w:sz w:val="24"/>
          <w:szCs w:val="24"/>
        </w:rPr>
        <w:lastRenderedPageBreak/>
        <w:t xml:space="preserve">Figure1 </w:t>
      </w:r>
      <w:r w:rsidRPr="00564C0D">
        <w:rPr>
          <w:rFonts w:ascii="Times New Roman" w:hAnsi="Times New Roman" w:cs="Times New Roman"/>
          <w:sz w:val="24"/>
          <w:szCs w:val="24"/>
        </w:rPr>
        <w:t>Porter's generic strategies</w:t>
      </w:r>
      <w:r>
        <w:rPr>
          <w:rFonts w:ascii="Times New Roman" w:hAnsi="Times New Roman" w:cs="Times New Roman"/>
          <w:sz w:val="24"/>
          <w:szCs w:val="24"/>
        </w:rPr>
        <w:t xml:space="preserve"> model </w:t>
      </w:r>
    </w:p>
    <w:p w14:paraId="504CE77C" w14:textId="7ED31233" w:rsidR="00564C0D" w:rsidRDefault="00564C0D" w:rsidP="00564C0D">
      <w:pPr>
        <w:spacing w:line="360" w:lineRule="auto"/>
        <w:ind w:left="2160" w:hangingChars="900" w:hanging="2160"/>
        <w:rPr>
          <w:rFonts w:ascii="Times New Roman" w:hAnsi="Times New Roman" w:cs="Times New Roman"/>
          <w:sz w:val="24"/>
          <w:szCs w:val="24"/>
        </w:rPr>
      </w:pPr>
      <w:r>
        <w:rPr>
          <w:rFonts w:ascii="Times New Roman" w:hAnsi="Times New Roman" w:cs="Times New Roman"/>
          <w:sz w:val="24"/>
          <w:szCs w:val="24"/>
        </w:rPr>
        <w:t>Sources from:&lt;</w:t>
      </w:r>
      <w:r w:rsidRPr="00564C0D">
        <w:t xml:space="preserve"> </w:t>
      </w:r>
      <w:hyperlink r:id="rId8" w:history="1">
        <w:r w:rsidR="006A74D2" w:rsidRPr="00757588">
          <w:rPr>
            <w:rStyle w:val="a7"/>
            <w:rFonts w:ascii="Times New Roman" w:hAnsi="Times New Roman" w:cs="Times New Roman"/>
            <w:sz w:val="24"/>
            <w:szCs w:val="24"/>
          </w:rPr>
          <w:t>https://www.ifm.eng.cam.ac.uk/research/dstools/porters-generic-competitive-strategies/</w:t>
        </w:r>
      </w:hyperlink>
      <w:r w:rsidR="006A74D2">
        <w:rPr>
          <w:rFonts w:ascii="Times New Roman" w:hAnsi="Times New Roman" w:cs="Times New Roman"/>
          <w:sz w:val="24"/>
          <w:szCs w:val="24"/>
        </w:rPr>
        <w:t>&gt;</w:t>
      </w:r>
    </w:p>
    <w:p w14:paraId="3E9E4D6C" w14:textId="77777777" w:rsidR="006A74D2" w:rsidRPr="006A74D2" w:rsidRDefault="006A74D2" w:rsidP="00564C0D">
      <w:pPr>
        <w:spacing w:line="360" w:lineRule="auto"/>
        <w:ind w:left="2160" w:hangingChars="900" w:hanging="2160"/>
        <w:rPr>
          <w:rFonts w:ascii="Times New Roman" w:hAnsi="Times New Roman" w:cs="Times New Roman"/>
          <w:sz w:val="24"/>
          <w:szCs w:val="24"/>
        </w:rPr>
      </w:pPr>
    </w:p>
    <w:p w14:paraId="32AF869F" w14:textId="77777777" w:rsidR="00564C0D" w:rsidRDefault="00564C0D">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29CD0541" w14:textId="5D024BB3" w:rsidR="00564C0D" w:rsidRPr="0022238C" w:rsidRDefault="00007925" w:rsidP="0022238C">
      <w:pPr>
        <w:pStyle w:val="1"/>
      </w:pPr>
      <w:bookmarkStart w:id="8" w:name="_Toc25721923"/>
      <w:r w:rsidRPr="0022238C">
        <w:rPr>
          <w:rFonts w:hint="cs"/>
        </w:rPr>
        <w:lastRenderedPageBreak/>
        <w:t>3</w:t>
      </w:r>
      <w:r w:rsidRPr="0022238C">
        <w:t>. Main Body</w:t>
      </w:r>
      <w:bookmarkEnd w:id="8"/>
    </w:p>
    <w:p w14:paraId="04ACC444" w14:textId="57E6094D" w:rsidR="00564C0D" w:rsidRPr="0022238C" w:rsidRDefault="00007925" w:rsidP="0022238C">
      <w:pPr>
        <w:pStyle w:val="2"/>
      </w:pPr>
      <w:bookmarkStart w:id="9" w:name="_Toc25721924"/>
      <w:r w:rsidRPr="0022238C">
        <w:rPr>
          <w:rFonts w:hint="cs"/>
        </w:rPr>
        <w:t>3</w:t>
      </w:r>
      <w:r w:rsidRPr="0022238C">
        <w:t xml:space="preserve">.1 Implementation of the </w:t>
      </w:r>
      <w:r w:rsidR="000214F3" w:rsidRPr="0022238C">
        <w:t>S</w:t>
      </w:r>
      <w:r w:rsidRPr="0022238C">
        <w:t>trategy of Lidl</w:t>
      </w:r>
      <w:bookmarkEnd w:id="9"/>
    </w:p>
    <w:p w14:paraId="64F7673E" w14:textId="073F5EFC" w:rsidR="00564C0D" w:rsidRPr="00007925" w:rsidRDefault="00007925" w:rsidP="00007925">
      <w:pPr>
        <w:spacing w:line="480" w:lineRule="auto"/>
        <w:rPr>
          <w:rFonts w:ascii="Times New Roman" w:hAnsi="Times New Roman" w:cs="Times New Roman"/>
          <w:sz w:val="24"/>
          <w:szCs w:val="24"/>
        </w:rPr>
      </w:pPr>
      <w:r>
        <w:rPr>
          <w:rFonts w:ascii="Times New Roman" w:hAnsi="Times New Roman" w:cs="Times New Roman" w:hint="cs"/>
          <w:sz w:val="24"/>
          <w:szCs w:val="24"/>
        </w:rPr>
        <w:t>I</w:t>
      </w:r>
      <w:r>
        <w:rPr>
          <w:rFonts w:ascii="Times New Roman" w:hAnsi="Times New Roman" w:cs="Times New Roman"/>
          <w:sz w:val="24"/>
          <w:szCs w:val="24"/>
        </w:rPr>
        <w:t xml:space="preserve">n this case study, Lidl has implemented the strategy of cost leadership. </w:t>
      </w:r>
      <w:r w:rsidR="000F4204">
        <w:rPr>
          <w:rFonts w:ascii="Times New Roman" w:hAnsi="Times New Roman" w:cs="Times New Roman"/>
          <w:sz w:val="24"/>
          <w:szCs w:val="24"/>
        </w:rPr>
        <w:t xml:space="preserve">The definition of cost leadership is that companies </w:t>
      </w:r>
      <w:r w:rsidR="0028320D">
        <w:rPr>
          <w:rFonts w:ascii="Times New Roman" w:hAnsi="Times New Roman" w:cs="Times New Roman"/>
          <w:sz w:val="24"/>
          <w:szCs w:val="24"/>
        </w:rPr>
        <w:t>attempt</w:t>
      </w:r>
      <w:r w:rsidR="000F4204">
        <w:rPr>
          <w:rFonts w:ascii="Times New Roman" w:hAnsi="Times New Roman" w:cs="Times New Roman"/>
          <w:sz w:val="24"/>
          <w:szCs w:val="24"/>
        </w:rPr>
        <w:t xml:space="preserve"> to improve </w:t>
      </w:r>
      <w:r w:rsidR="000F4204" w:rsidRPr="000F4204">
        <w:rPr>
          <w:rFonts w:ascii="Times New Roman" w:hAnsi="Times New Roman" w:cs="Times New Roman"/>
          <w:sz w:val="24"/>
          <w:szCs w:val="24"/>
        </w:rPr>
        <w:t>productivities and decrease production costs below the industry average or their closest entrant</w:t>
      </w:r>
      <w:r w:rsidR="000F4204">
        <w:rPr>
          <w:rFonts w:ascii="Times New Roman" w:hAnsi="Times New Roman" w:cs="Times New Roman"/>
          <w:sz w:val="24"/>
          <w:szCs w:val="24"/>
        </w:rPr>
        <w:t>s</w:t>
      </w:r>
      <w:r w:rsidR="00E263DB">
        <w:rPr>
          <w:rFonts w:ascii="Times New Roman" w:hAnsi="Times New Roman" w:cs="Times New Roman"/>
          <w:sz w:val="24"/>
          <w:szCs w:val="24"/>
        </w:rPr>
        <w:t xml:space="preserve"> </w:t>
      </w:r>
      <w:r w:rsidR="004C7AED">
        <w:rPr>
          <w:rFonts w:ascii="Times New Roman" w:hAnsi="Times New Roman" w:cs="Times New Roman"/>
          <w:sz w:val="24"/>
          <w:szCs w:val="24"/>
        </w:rPr>
        <w:t xml:space="preserve">in order to set up a competitive advantage </w:t>
      </w:r>
      <w:r w:rsidR="0028320D">
        <w:rPr>
          <w:rFonts w:ascii="Times New Roman" w:hAnsi="Times New Roman" w:cs="Times New Roman"/>
          <w:sz w:val="24"/>
          <w:szCs w:val="24"/>
        </w:rPr>
        <w:t xml:space="preserve">in a marketplace </w:t>
      </w:r>
      <w:r w:rsidR="000F4204" w:rsidRPr="003F1836">
        <w:rPr>
          <w:rFonts w:ascii="Times New Roman" w:hAnsi="Times New Roman" w:cs="Times New Roman"/>
          <w:sz w:val="24"/>
          <w:szCs w:val="24"/>
        </w:rPr>
        <w:t>(</w:t>
      </w:r>
      <w:r w:rsidR="0047192F" w:rsidRPr="003F1836">
        <w:rPr>
          <w:rFonts w:ascii="Times New Roman" w:hAnsi="Times New Roman" w:cs="Times New Roman"/>
          <w:sz w:val="24"/>
          <w:szCs w:val="24"/>
        </w:rPr>
        <w:t>Thompson, 2019</w:t>
      </w:r>
      <w:r w:rsidR="000F4204" w:rsidRPr="003F1836">
        <w:rPr>
          <w:rFonts w:ascii="Times New Roman" w:hAnsi="Times New Roman" w:cs="Times New Roman"/>
          <w:sz w:val="24"/>
          <w:szCs w:val="24"/>
        </w:rPr>
        <w:t>).</w:t>
      </w:r>
      <w:r w:rsidR="004C7AED">
        <w:rPr>
          <w:rFonts w:ascii="Times New Roman" w:hAnsi="Times New Roman" w:cs="Times New Roman"/>
          <w:sz w:val="24"/>
          <w:szCs w:val="24"/>
        </w:rPr>
        <w:t xml:space="preserve"> </w:t>
      </w:r>
    </w:p>
    <w:p w14:paraId="5C6855C1" w14:textId="77777777" w:rsidR="009A180B" w:rsidRDefault="009A180B" w:rsidP="009D328F">
      <w:pPr>
        <w:spacing w:line="360" w:lineRule="auto"/>
        <w:rPr>
          <w:rFonts w:ascii="Times New Roman" w:hAnsi="Times New Roman" w:cs="Times New Roman"/>
          <w:b/>
          <w:bCs/>
          <w:sz w:val="24"/>
          <w:szCs w:val="24"/>
        </w:rPr>
      </w:pPr>
    </w:p>
    <w:p w14:paraId="05498C1C" w14:textId="4D58E615" w:rsidR="00564C0D" w:rsidRPr="0022238C" w:rsidRDefault="00BB4140" w:rsidP="0022238C">
      <w:pPr>
        <w:pStyle w:val="3"/>
      </w:pPr>
      <w:bookmarkStart w:id="10" w:name="_Toc25721925"/>
      <w:r w:rsidRPr="0022238C">
        <w:rPr>
          <w:rFonts w:hint="cs"/>
        </w:rPr>
        <w:t>3</w:t>
      </w:r>
      <w:r w:rsidRPr="0022238C">
        <w:t xml:space="preserve">.1.1 Approaches of </w:t>
      </w:r>
      <w:r w:rsidR="000214F3" w:rsidRPr="0022238C">
        <w:t>K</w:t>
      </w:r>
      <w:r w:rsidRPr="0022238C">
        <w:t xml:space="preserve">eeping the </w:t>
      </w:r>
      <w:r w:rsidR="000214F3" w:rsidRPr="0022238C">
        <w:t>C</w:t>
      </w:r>
      <w:r w:rsidR="004C7AED" w:rsidRPr="0022238C">
        <w:t xml:space="preserve">osts </w:t>
      </w:r>
      <w:r w:rsidR="000214F3" w:rsidRPr="0022238C">
        <w:t>D</w:t>
      </w:r>
      <w:r w:rsidR="004C7AED" w:rsidRPr="0022238C">
        <w:t>own</w:t>
      </w:r>
      <w:bookmarkEnd w:id="10"/>
      <w:r w:rsidRPr="0022238C">
        <w:t xml:space="preserve"> </w:t>
      </w:r>
    </w:p>
    <w:p w14:paraId="5C1986AC" w14:textId="341DB1C3" w:rsidR="00564C0D" w:rsidRDefault="00BB4140" w:rsidP="00BB4140">
      <w:pPr>
        <w:spacing w:line="480" w:lineRule="auto"/>
        <w:rPr>
          <w:rFonts w:ascii="Times New Roman" w:hAnsi="Times New Roman" w:cs="Times New Roman"/>
          <w:sz w:val="24"/>
          <w:szCs w:val="24"/>
        </w:rPr>
      </w:pPr>
      <w:bookmarkStart w:id="11" w:name="OLE_LINK10"/>
      <w:bookmarkStart w:id="12" w:name="OLE_LINK8"/>
      <w:bookmarkStart w:id="13" w:name="OLE_LINK9"/>
      <w:r>
        <w:rPr>
          <w:rFonts w:ascii="Times New Roman" w:hAnsi="Times New Roman" w:cs="Times New Roman"/>
          <w:sz w:val="24"/>
          <w:szCs w:val="24"/>
        </w:rPr>
        <w:t>Mary Hanbury</w:t>
      </w:r>
      <w:bookmarkEnd w:id="11"/>
      <w:r>
        <w:rPr>
          <w:rFonts w:ascii="Times New Roman" w:hAnsi="Times New Roman" w:cs="Times New Roman"/>
          <w:sz w:val="24"/>
          <w:szCs w:val="24"/>
        </w:rPr>
        <w:t xml:space="preserve"> found that </w:t>
      </w:r>
      <w:r w:rsidRPr="00BB4140">
        <w:rPr>
          <w:rFonts w:ascii="Times New Roman" w:hAnsi="Times New Roman" w:cs="Times New Roman"/>
          <w:sz w:val="24"/>
          <w:szCs w:val="24"/>
        </w:rPr>
        <w:t xml:space="preserve">Lidl was </w:t>
      </w:r>
      <w:r>
        <w:rPr>
          <w:rFonts w:ascii="Times New Roman" w:hAnsi="Times New Roman" w:cs="Times New Roman"/>
          <w:sz w:val="24"/>
          <w:szCs w:val="24"/>
        </w:rPr>
        <w:t>approximately</w:t>
      </w:r>
      <w:r w:rsidRPr="00BB4140">
        <w:rPr>
          <w:rFonts w:ascii="Times New Roman" w:hAnsi="Times New Roman" w:cs="Times New Roman"/>
          <w:sz w:val="24"/>
          <w:szCs w:val="24"/>
        </w:rPr>
        <w:t xml:space="preserve"> 9%</w:t>
      </w:r>
      <w:r>
        <w:rPr>
          <w:rFonts w:ascii="Times New Roman" w:hAnsi="Times New Roman" w:cs="Times New Roman"/>
          <w:sz w:val="24"/>
          <w:szCs w:val="24"/>
        </w:rPr>
        <w:t xml:space="preserve"> </w:t>
      </w:r>
      <w:r w:rsidR="00D61C7B">
        <w:rPr>
          <w:rFonts w:ascii="Times New Roman" w:hAnsi="Times New Roman" w:cs="Times New Roman" w:hint="eastAsia"/>
          <w:sz w:val="24"/>
          <w:szCs w:val="24"/>
        </w:rPr>
        <w:t>cheaper</w:t>
      </w:r>
      <w:r w:rsidRPr="00BB4140">
        <w:rPr>
          <w:rFonts w:ascii="Times New Roman" w:hAnsi="Times New Roman" w:cs="Times New Roman"/>
          <w:sz w:val="24"/>
          <w:szCs w:val="24"/>
        </w:rPr>
        <w:t xml:space="preserve"> than Walmart, the largest </w:t>
      </w:r>
      <w:r w:rsidR="00D61C7B">
        <w:rPr>
          <w:rFonts w:ascii="Times New Roman" w:hAnsi="Times New Roman" w:cs="Times New Roman"/>
          <w:sz w:val="24"/>
          <w:szCs w:val="24"/>
        </w:rPr>
        <w:t>supermarket</w:t>
      </w:r>
      <w:r w:rsidR="00D61C7B" w:rsidRPr="00BB4140">
        <w:rPr>
          <w:rFonts w:ascii="Times New Roman" w:hAnsi="Times New Roman" w:cs="Times New Roman"/>
          <w:sz w:val="24"/>
          <w:szCs w:val="24"/>
        </w:rPr>
        <w:t xml:space="preserve"> </w:t>
      </w:r>
      <w:r w:rsidRPr="00BB4140">
        <w:rPr>
          <w:rFonts w:ascii="Times New Roman" w:hAnsi="Times New Roman" w:cs="Times New Roman"/>
          <w:sz w:val="24"/>
          <w:szCs w:val="24"/>
        </w:rPr>
        <w:t>in the US.</w:t>
      </w:r>
      <w:bookmarkEnd w:id="12"/>
      <w:bookmarkEnd w:id="13"/>
      <w:r w:rsidRPr="00BB4140">
        <w:rPr>
          <w:rFonts w:ascii="Times New Roman" w:hAnsi="Times New Roman" w:cs="Times New Roman"/>
          <w:sz w:val="24"/>
          <w:szCs w:val="24"/>
        </w:rPr>
        <w:t xml:space="preserve"> Lidl </w:t>
      </w:r>
      <w:r>
        <w:rPr>
          <w:rFonts w:ascii="Times New Roman" w:hAnsi="Times New Roman" w:cs="Times New Roman"/>
          <w:sz w:val="24"/>
          <w:szCs w:val="24"/>
        </w:rPr>
        <w:t>provided</w:t>
      </w:r>
      <w:r w:rsidRPr="00BB4140">
        <w:rPr>
          <w:rFonts w:ascii="Times New Roman" w:hAnsi="Times New Roman" w:cs="Times New Roman"/>
          <w:sz w:val="24"/>
          <w:szCs w:val="24"/>
        </w:rPr>
        <w:t xml:space="preserve"> products for as much as </w:t>
      </w:r>
      <w:r w:rsidR="00C42441">
        <w:rPr>
          <w:rFonts w:ascii="Times New Roman" w:hAnsi="Times New Roman" w:cs="Times New Roman"/>
          <w:sz w:val="24"/>
          <w:szCs w:val="24"/>
        </w:rPr>
        <w:t>fifty percent</w:t>
      </w:r>
      <w:r w:rsidRPr="00BB4140">
        <w:rPr>
          <w:rFonts w:ascii="Times New Roman" w:hAnsi="Times New Roman" w:cs="Times New Roman"/>
          <w:sz w:val="24"/>
          <w:szCs w:val="24"/>
        </w:rPr>
        <w:t xml:space="preserve"> less than competing stores.</w:t>
      </w:r>
      <w:r>
        <w:rPr>
          <w:rFonts w:ascii="Times New Roman" w:hAnsi="Times New Roman" w:cs="Times New Roman"/>
          <w:sz w:val="24"/>
          <w:szCs w:val="24"/>
        </w:rPr>
        <w:t xml:space="preserve"> So far, 10 stores of Lidl have been opened along the East Coast and </w:t>
      </w:r>
      <w:r w:rsidR="00C42441">
        <w:rPr>
          <w:rFonts w:ascii="Times New Roman" w:hAnsi="Times New Roman" w:cs="Times New Roman"/>
          <w:sz w:val="24"/>
          <w:szCs w:val="24"/>
        </w:rPr>
        <w:t>is scheduled</w:t>
      </w:r>
      <w:r>
        <w:rPr>
          <w:rFonts w:ascii="Times New Roman" w:hAnsi="Times New Roman" w:cs="Times New Roman"/>
          <w:sz w:val="24"/>
          <w:szCs w:val="24"/>
        </w:rPr>
        <w:t xml:space="preserve"> to open 80 next year</w:t>
      </w:r>
      <w:r w:rsidR="00C42441">
        <w:rPr>
          <w:rFonts w:ascii="Times New Roman" w:hAnsi="Times New Roman" w:cs="Times New Roman"/>
          <w:sz w:val="24"/>
          <w:szCs w:val="24"/>
        </w:rPr>
        <w:t xml:space="preserve"> </w:t>
      </w:r>
      <w:r w:rsidR="00C42441" w:rsidRPr="00E2573D">
        <w:rPr>
          <w:rFonts w:ascii="Times New Roman" w:hAnsi="Times New Roman" w:cs="Times New Roman"/>
          <w:sz w:val="24"/>
          <w:szCs w:val="24"/>
        </w:rPr>
        <w:t>(Hanbury, 2017).</w:t>
      </w:r>
      <w:r w:rsidR="00C42441">
        <w:rPr>
          <w:rFonts w:ascii="Times New Roman" w:hAnsi="Times New Roman" w:cs="Times New Roman"/>
          <w:sz w:val="24"/>
          <w:szCs w:val="24"/>
        </w:rPr>
        <w:t xml:space="preserve"> </w:t>
      </w:r>
      <w:r>
        <w:rPr>
          <w:rFonts w:ascii="Times New Roman" w:hAnsi="Times New Roman" w:cs="Times New Roman"/>
          <w:sz w:val="24"/>
          <w:szCs w:val="24"/>
        </w:rPr>
        <w:t xml:space="preserve">Here are the approaches of keeping the </w:t>
      </w:r>
      <w:r w:rsidR="00C42441">
        <w:rPr>
          <w:rFonts w:ascii="Times New Roman" w:hAnsi="Times New Roman" w:cs="Times New Roman"/>
          <w:sz w:val="24"/>
          <w:szCs w:val="24"/>
        </w:rPr>
        <w:t>costs down</w:t>
      </w:r>
      <w:r>
        <w:rPr>
          <w:rFonts w:ascii="Times New Roman" w:hAnsi="Times New Roman" w:cs="Times New Roman"/>
          <w:sz w:val="24"/>
          <w:szCs w:val="24"/>
        </w:rPr>
        <w:t xml:space="preserve"> in Lidl. </w:t>
      </w:r>
    </w:p>
    <w:p w14:paraId="57EA8007" w14:textId="77777777" w:rsidR="00564C0D" w:rsidRPr="00C42441" w:rsidRDefault="00564C0D" w:rsidP="009D328F">
      <w:pPr>
        <w:spacing w:line="360" w:lineRule="auto"/>
        <w:rPr>
          <w:rFonts w:ascii="Times New Roman" w:hAnsi="Times New Roman" w:cs="Times New Roman"/>
          <w:sz w:val="24"/>
          <w:szCs w:val="24"/>
        </w:rPr>
      </w:pPr>
    </w:p>
    <w:p w14:paraId="4C10B9B6" w14:textId="7DC10661" w:rsidR="009D0407" w:rsidRDefault="00041571" w:rsidP="00A3717A">
      <w:pPr>
        <w:spacing w:line="48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first approach is that the range of products is limited. </w:t>
      </w:r>
      <w:r w:rsidR="00B0128A" w:rsidRPr="00B0128A">
        <w:rPr>
          <w:rFonts w:ascii="Times New Roman" w:hAnsi="Times New Roman" w:cs="Times New Roman"/>
          <w:sz w:val="24"/>
          <w:szCs w:val="24"/>
        </w:rPr>
        <w:t xml:space="preserve">They </w:t>
      </w:r>
      <w:r w:rsidR="005D2228" w:rsidRPr="00B0128A">
        <w:rPr>
          <w:rFonts w:ascii="Times New Roman" w:hAnsi="Times New Roman" w:cs="Times New Roman"/>
          <w:sz w:val="24"/>
          <w:szCs w:val="24"/>
        </w:rPr>
        <w:t>sustain</w:t>
      </w:r>
      <w:r w:rsidR="00B0128A" w:rsidRPr="00B0128A">
        <w:rPr>
          <w:rFonts w:ascii="Times New Roman" w:hAnsi="Times New Roman" w:cs="Times New Roman"/>
          <w:sz w:val="24"/>
          <w:szCs w:val="24"/>
        </w:rPr>
        <w:t xml:space="preserve"> </w:t>
      </w:r>
      <w:r w:rsidR="005D2228" w:rsidRPr="00B0128A">
        <w:rPr>
          <w:rFonts w:ascii="Times New Roman" w:hAnsi="Times New Roman" w:cs="Times New Roman"/>
          <w:sz w:val="24"/>
          <w:szCs w:val="24"/>
        </w:rPr>
        <w:t>extremely</w:t>
      </w:r>
      <w:r w:rsidR="00B0128A" w:rsidRPr="00B0128A">
        <w:rPr>
          <w:rFonts w:ascii="Times New Roman" w:hAnsi="Times New Roman" w:cs="Times New Roman"/>
          <w:sz w:val="24"/>
          <w:szCs w:val="24"/>
        </w:rPr>
        <w:t xml:space="preserve"> low prices on a small number of popular </w:t>
      </w:r>
      <w:r w:rsidR="005D2228" w:rsidRPr="00B0128A">
        <w:rPr>
          <w:rFonts w:ascii="Times New Roman" w:hAnsi="Times New Roman" w:cs="Times New Roman"/>
          <w:sz w:val="24"/>
          <w:szCs w:val="24"/>
        </w:rPr>
        <w:t>stuffs</w:t>
      </w:r>
      <w:r w:rsidR="00B0128A">
        <w:rPr>
          <w:rFonts w:ascii="Times New Roman" w:hAnsi="Times New Roman" w:cs="Times New Roman"/>
          <w:sz w:val="24"/>
          <w:szCs w:val="24"/>
        </w:rPr>
        <w:t xml:space="preserve"> such as </w:t>
      </w:r>
      <w:bookmarkStart w:id="14" w:name="OLE_LINK11"/>
      <w:r w:rsidR="00B0128A" w:rsidRPr="00B0128A">
        <w:rPr>
          <w:rFonts w:ascii="Times New Roman" w:hAnsi="Times New Roman" w:cs="Times New Roman"/>
          <w:sz w:val="24"/>
          <w:szCs w:val="24"/>
        </w:rPr>
        <w:t xml:space="preserve">a gallon of </w:t>
      </w:r>
      <w:r w:rsidR="00C12686">
        <w:rPr>
          <w:rFonts w:ascii="Times New Roman" w:hAnsi="Times New Roman" w:cs="Times New Roman"/>
          <w:sz w:val="24"/>
          <w:szCs w:val="24"/>
        </w:rPr>
        <w:t>water</w:t>
      </w:r>
      <w:r w:rsidR="00B0128A" w:rsidRPr="00B0128A">
        <w:rPr>
          <w:rFonts w:ascii="Times New Roman" w:hAnsi="Times New Roman" w:cs="Times New Roman"/>
          <w:sz w:val="24"/>
          <w:szCs w:val="24"/>
        </w:rPr>
        <w:t xml:space="preserve"> at $1.69 and a dozen eggs for 65 cents at the time of this writing</w:t>
      </w:r>
      <w:r w:rsidR="00B0128A">
        <w:rPr>
          <w:rFonts w:ascii="Times New Roman" w:hAnsi="Times New Roman" w:cs="Times New Roman"/>
          <w:sz w:val="24"/>
          <w:szCs w:val="24"/>
        </w:rPr>
        <w:t xml:space="preserve"> </w:t>
      </w:r>
      <w:bookmarkEnd w:id="14"/>
      <w:r w:rsidR="00B0128A" w:rsidRPr="00E2573D">
        <w:rPr>
          <w:rFonts w:ascii="Times New Roman" w:hAnsi="Times New Roman" w:cs="Times New Roman"/>
          <w:sz w:val="24"/>
          <w:szCs w:val="24"/>
        </w:rPr>
        <w:t>(Bishop</w:t>
      </w:r>
      <w:r w:rsidR="00C42441" w:rsidRPr="00E2573D">
        <w:rPr>
          <w:rFonts w:ascii="Times New Roman" w:hAnsi="Times New Roman" w:cs="Times New Roman"/>
          <w:sz w:val="24"/>
          <w:szCs w:val="24"/>
        </w:rPr>
        <w:t>,</w:t>
      </w:r>
      <w:r w:rsidR="00F7453D">
        <w:rPr>
          <w:rFonts w:ascii="Times New Roman" w:hAnsi="Times New Roman" w:cs="Times New Roman"/>
          <w:sz w:val="24"/>
          <w:szCs w:val="24"/>
        </w:rPr>
        <w:t xml:space="preserve"> </w:t>
      </w:r>
      <w:r w:rsidR="00C42441" w:rsidRPr="00E2573D">
        <w:rPr>
          <w:rFonts w:ascii="Times New Roman" w:hAnsi="Times New Roman" w:cs="Times New Roman"/>
          <w:sz w:val="24"/>
          <w:szCs w:val="24"/>
        </w:rPr>
        <w:t>2017</w:t>
      </w:r>
      <w:r w:rsidR="00B0128A" w:rsidRPr="00E2573D">
        <w:rPr>
          <w:rFonts w:ascii="Times New Roman" w:hAnsi="Times New Roman" w:cs="Times New Roman"/>
          <w:sz w:val="24"/>
          <w:szCs w:val="24"/>
        </w:rPr>
        <w:t>).</w:t>
      </w:r>
      <w:r w:rsidR="00B0128A">
        <w:rPr>
          <w:rFonts w:ascii="Times New Roman" w:hAnsi="Times New Roman" w:cs="Times New Roman"/>
          <w:sz w:val="24"/>
          <w:szCs w:val="24"/>
        </w:rPr>
        <w:t xml:space="preserve"> As it is ordering larger amounts of smaller number of products, </w:t>
      </w:r>
      <w:r w:rsidR="00654970">
        <w:rPr>
          <w:rFonts w:ascii="Times New Roman" w:hAnsi="Times New Roman" w:cs="Times New Roman"/>
          <w:sz w:val="24"/>
          <w:szCs w:val="24"/>
        </w:rPr>
        <w:t>th</w:t>
      </w:r>
      <w:r w:rsidR="00654970">
        <w:rPr>
          <w:rFonts w:ascii="Times New Roman" w:hAnsi="Times New Roman" w:cs="Times New Roman" w:hint="eastAsia"/>
          <w:sz w:val="24"/>
          <w:szCs w:val="24"/>
        </w:rPr>
        <w:t>e</w:t>
      </w:r>
      <w:r w:rsidR="00654970">
        <w:rPr>
          <w:rFonts w:ascii="Times New Roman" w:hAnsi="Times New Roman" w:cs="Times New Roman"/>
          <w:sz w:val="24"/>
          <w:szCs w:val="24"/>
        </w:rPr>
        <w:t xml:space="preserve"> </w:t>
      </w:r>
      <w:r w:rsidR="00B0128A">
        <w:rPr>
          <w:rFonts w:ascii="Times New Roman" w:hAnsi="Times New Roman" w:cs="Times New Roman"/>
          <w:sz w:val="24"/>
          <w:szCs w:val="24"/>
        </w:rPr>
        <w:t xml:space="preserve">limited </w:t>
      </w:r>
      <w:r w:rsidR="00B0128A" w:rsidRPr="00B0128A">
        <w:rPr>
          <w:rFonts w:ascii="Times New Roman" w:hAnsi="Times New Roman" w:cs="Times New Roman"/>
          <w:sz w:val="24"/>
          <w:szCs w:val="24"/>
        </w:rPr>
        <w:t xml:space="preserve">diversity </w:t>
      </w:r>
      <w:r w:rsidR="009D0407">
        <w:rPr>
          <w:rFonts w:ascii="Times New Roman" w:hAnsi="Times New Roman" w:cs="Times New Roman"/>
          <w:sz w:val="24"/>
          <w:szCs w:val="24"/>
        </w:rPr>
        <w:t>can offer</w:t>
      </w:r>
      <w:r w:rsidR="00B0128A" w:rsidRPr="00B0128A">
        <w:rPr>
          <w:rFonts w:ascii="Times New Roman" w:hAnsi="Times New Roman" w:cs="Times New Roman"/>
          <w:sz w:val="24"/>
          <w:szCs w:val="24"/>
        </w:rPr>
        <w:t xml:space="preserve"> Lidl more </w:t>
      </w:r>
      <w:r w:rsidR="00071966">
        <w:rPr>
          <w:rFonts w:ascii="Times New Roman" w:hAnsi="Times New Roman" w:cs="Times New Roman"/>
          <w:sz w:val="24"/>
          <w:szCs w:val="24"/>
        </w:rPr>
        <w:t>purchasing</w:t>
      </w:r>
      <w:r w:rsidR="00B0128A" w:rsidRPr="00B0128A">
        <w:rPr>
          <w:rFonts w:ascii="Times New Roman" w:hAnsi="Times New Roman" w:cs="Times New Roman"/>
          <w:sz w:val="24"/>
          <w:szCs w:val="24"/>
        </w:rPr>
        <w:t xml:space="preserve"> power with its </w:t>
      </w:r>
      <w:r w:rsidR="00680834" w:rsidRPr="00B0128A">
        <w:rPr>
          <w:rFonts w:ascii="Times New Roman" w:hAnsi="Times New Roman" w:cs="Times New Roman"/>
          <w:sz w:val="24"/>
          <w:szCs w:val="24"/>
        </w:rPr>
        <w:t>providers</w:t>
      </w:r>
      <w:r w:rsidR="009D0407">
        <w:rPr>
          <w:rFonts w:ascii="Times New Roman" w:hAnsi="Times New Roman" w:cs="Times New Roman"/>
          <w:sz w:val="24"/>
          <w:szCs w:val="24"/>
        </w:rPr>
        <w:t xml:space="preserve"> </w:t>
      </w:r>
      <w:r w:rsidR="009D0407" w:rsidRPr="00E2573D">
        <w:rPr>
          <w:rFonts w:ascii="Times New Roman" w:hAnsi="Times New Roman" w:cs="Times New Roman"/>
          <w:sz w:val="24"/>
          <w:szCs w:val="24"/>
        </w:rPr>
        <w:t>(Peterson, 2017).</w:t>
      </w:r>
      <w:r w:rsidR="009D0407">
        <w:rPr>
          <w:rFonts w:ascii="Times New Roman" w:hAnsi="Times New Roman" w:cs="Times New Roman"/>
          <w:sz w:val="24"/>
          <w:szCs w:val="24"/>
        </w:rPr>
        <w:t xml:space="preserve"> </w:t>
      </w:r>
    </w:p>
    <w:p w14:paraId="05E9EE9F" w14:textId="77777777" w:rsidR="009D0407" w:rsidRDefault="009D0407" w:rsidP="00A3717A">
      <w:pPr>
        <w:spacing w:line="480" w:lineRule="auto"/>
        <w:rPr>
          <w:rFonts w:ascii="Times New Roman" w:hAnsi="Times New Roman" w:cs="Times New Roman"/>
          <w:sz w:val="24"/>
          <w:szCs w:val="24"/>
        </w:rPr>
      </w:pPr>
    </w:p>
    <w:p w14:paraId="1CE8CBED" w14:textId="6E0F1417" w:rsidR="00AA6279" w:rsidRPr="00C12686" w:rsidRDefault="009D0407" w:rsidP="005E09D1">
      <w:pPr>
        <w:spacing w:line="48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The second approach is that </w:t>
      </w:r>
      <w:r w:rsidR="00A811FE">
        <w:rPr>
          <w:rFonts w:ascii="Times New Roman" w:hAnsi="Times New Roman" w:cs="Times New Roman"/>
          <w:sz w:val="24"/>
          <w:szCs w:val="24"/>
        </w:rPr>
        <w:t xml:space="preserve">the </w:t>
      </w:r>
      <w:r w:rsidR="00680834">
        <w:rPr>
          <w:rFonts w:ascii="Times New Roman" w:hAnsi="Times New Roman" w:cs="Times New Roman"/>
          <w:sz w:val="24"/>
          <w:szCs w:val="24"/>
        </w:rPr>
        <w:t>large number</w:t>
      </w:r>
      <w:r w:rsidRPr="009D0407">
        <w:rPr>
          <w:rFonts w:ascii="Times New Roman" w:hAnsi="Times New Roman" w:cs="Times New Roman"/>
          <w:sz w:val="24"/>
          <w:szCs w:val="24"/>
        </w:rPr>
        <w:t xml:space="preserve"> of the</w:t>
      </w:r>
      <w:r>
        <w:rPr>
          <w:rFonts w:ascii="Times New Roman" w:hAnsi="Times New Roman" w:cs="Times New Roman"/>
          <w:sz w:val="24"/>
          <w:szCs w:val="24"/>
        </w:rPr>
        <w:t xml:space="preserve"> </w:t>
      </w:r>
      <w:r w:rsidR="00680834">
        <w:rPr>
          <w:rFonts w:ascii="Times New Roman" w:hAnsi="Times New Roman" w:cs="Times New Roman"/>
          <w:sz w:val="24"/>
          <w:szCs w:val="24"/>
        </w:rPr>
        <w:t>items</w:t>
      </w:r>
      <w:r w:rsidRPr="009D0407">
        <w:rPr>
          <w:rFonts w:ascii="Times New Roman" w:hAnsi="Times New Roman" w:cs="Times New Roman"/>
          <w:sz w:val="24"/>
          <w:szCs w:val="24"/>
        </w:rPr>
        <w:t xml:space="preserve"> in Lidl stores are private-label brands</w:t>
      </w:r>
      <w:r w:rsidR="00AA6279">
        <w:rPr>
          <w:rFonts w:ascii="Times New Roman" w:hAnsi="Times New Roman" w:cs="Times New Roman"/>
          <w:sz w:val="24"/>
          <w:szCs w:val="24"/>
        </w:rPr>
        <w:t>, which has a positive impact on the company.</w:t>
      </w:r>
      <w:r w:rsidR="00AA6279" w:rsidRPr="00AA6279">
        <w:rPr>
          <w:rFonts w:ascii="Times New Roman" w:hAnsi="Times New Roman" w:cs="Times New Roman"/>
          <w:sz w:val="24"/>
          <w:szCs w:val="24"/>
        </w:rPr>
        <w:t xml:space="preserve"> </w:t>
      </w:r>
      <w:r w:rsidR="00AA6279">
        <w:rPr>
          <w:rFonts w:ascii="Times New Roman" w:hAnsi="Times New Roman" w:cs="Times New Roman"/>
          <w:sz w:val="24"/>
          <w:szCs w:val="24"/>
        </w:rPr>
        <w:t xml:space="preserve">Firstly, </w:t>
      </w:r>
      <w:r w:rsidR="00A3717A">
        <w:rPr>
          <w:rFonts w:ascii="Times New Roman" w:hAnsi="Times New Roman" w:cs="Times New Roman"/>
          <w:sz w:val="24"/>
          <w:szCs w:val="24"/>
        </w:rPr>
        <w:t>t</w:t>
      </w:r>
      <w:r w:rsidR="00AA6279">
        <w:rPr>
          <w:rFonts w:ascii="Times New Roman" w:hAnsi="Times New Roman" w:cs="Times New Roman"/>
          <w:sz w:val="24"/>
          <w:szCs w:val="24"/>
        </w:rPr>
        <w:t xml:space="preserve">he mediator can be </w:t>
      </w:r>
      <w:r w:rsidR="00AA6279" w:rsidRPr="00AA6279">
        <w:rPr>
          <w:rFonts w:ascii="Times New Roman" w:hAnsi="Times New Roman" w:cs="Times New Roman"/>
          <w:sz w:val="24"/>
          <w:szCs w:val="24"/>
        </w:rPr>
        <w:t>whittle</w:t>
      </w:r>
      <w:r w:rsidR="00AA6279">
        <w:rPr>
          <w:rFonts w:ascii="Times New Roman" w:hAnsi="Times New Roman" w:cs="Times New Roman"/>
          <w:sz w:val="24"/>
          <w:szCs w:val="24"/>
        </w:rPr>
        <w:t>d</w:t>
      </w:r>
      <w:r w:rsidR="00AA6279" w:rsidRPr="00AA6279">
        <w:rPr>
          <w:rFonts w:ascii="Times New Roman" w:hAnsi="Times New Roman" w:cs="Times New Roman"/>
          <w:sz w:val="24"/>
          <w:szCs w:val="24"/>
        </w:rPr>
        <w:t xml:space="preserve"> down</w:t>
      </w:r>
      <w:r w:rsidR="00A3717A">
        <w:rPr>
          <w:rFonts w:ascii="Times New Roman" w:hAnsi="Times New Roman" w:cs="Times New Roman"/>
          <w:sz w:val="24"/>
          <w:szCs w:val="24"/>
        </w:rPr>
        <w:t xml:space="preserve"> and </w:t>
      </w:r>
      <w:r w:rsidR="00AA6279">
        <w:rPr>
          <w:rFonts w:ascii="Times New Roman" w:hAnsi="Times New Roman" w:cs="Times New Roman"/>
          <w:sz w:val="24"/>
          <w:szCs w:val="24"/>
        </w:rPr>
        <w:t xml:space="preserve">the </w:t>
      </w:r>
      <w:r w:rsidR="00A3717A">
        <w:rPr>
          <w:rFonts w:ascii="Times New Roman" w:hAnsi="Times New Roman" w:cs="Times New Roman"/>
          <w:sz w:val="24"/>
          <w:szCs w:val="24"/>
        </w:rPr>
        <w:t>extra</w:t>
      </w:r>
      <w:r w:rsidR="00AA6279">
        <w:rPr>
          <w:rFonts w:ascii="Times New Roman" w:hAnsi="Times New Roman" w:cs="Times New Roman"/>
          <w:sz w:val="24"/>
          <w:szCs w:val="24"/>
        </w:rPr>
        <w:t xml:space="preserve"> costs from a </w:t>
      </w:r>
      <w:r w:rsidR="00A3717A">
        <w:rPr>
          <w:rFonts w:ascii="Times New Roman" w:hAnsi="Times New Roman" w:cs="Times New Roman"/>
          <w:sz w:val="24"/>
          <w:szCs w:val="24"/>
        </w:rPr>
        <w:t>trader</w:t>
      </w:r>
      <w:r w:rsidR="00AA6279">
        <w:rPr>
          <w:rFonts w:ascii="Times New Roman" w:hAnsi="Times New Roman" w:cs="Times New Roman"/>
          <w:sz w:val="24"/>
          <w:szCs w:val="24"/>
        </w:rPr>
        <w:t xml:space="preserve"> can be </w:t>
      </w:r>
      <w:r w:rsidR="00A3717A">
        <w:rPr>
          <w:rFonts w:ascii="Times New Roman" w:hAnsi="Times New Roman" w:cs="Times New Roman"/>
          <w:sz w:val="24"/>
          <w:szCs w:val="24"/>
        </w:rPr>
        <w:t>eradicated</w:t>
      </w:r>
      <w:r w:rsidR="00AA6279">
        <w:rPr>
          <w:rFonts w:ascii="Times New Roman" w:hAnsi="Times New Roman" w:cs="Times New Roman"/>
          <w:sz w:val="24"/>
          <w:szCs w:val="24"/>
        </w:rPr>
        <w:t xml:space="preserve">. </w:t>
      </w:r>
      <w:r w:rsidR="00A811FE">
        <w:rPr>
          <w:rFonts w:ascii="Times New Roman" w:hAnsi="Times New Roman" w:cs="Times New Roman"/>
          <w:sz w:val="24"/>
          <w:szCs w:val="24"/>
        </w:rPr>
        <w:t xml:space="preserve">Therefore, it can </w:t>
      </w:r>
      <w:r w:rsidR="00A811FE">
        <w:rPr>
          <w:rFonts w:ascii="Times New Roman" w:hAnsi="Times New Roman" w:cs="Times New Roman"/>
          <w:sz w:val="24"/>
          <w:szCs w:val="24"/>
        </w:rPr>
        <w:lastRenderedPageBreak/>
        <w:t xml:space="preserve">improve the profit margins </w:t>
      </w:r>
      <w:r w:rsidR="00A811FE" w:rsidRPr="0048433B">
        <w:rPr>
          <w:rFonts w:ascii="Times New Roman" w:hAnsi="Times New Roman" w:cs="Times New Roman"/>
          <w:sz w:val="24"/>
          <w:szCs w:val="24"/>
        </w:rPr>
        <w:t>(</w:t>
      </w:r>
      <w:r w:rsidR="002219B8" w:rsidRPr="0048433B">
        <w:rPr>
          <w:rFonts w:ascii="Times New Roman" w:hAnsi="Times New Roman" w:cs="Times New Roman"/>
          <w:sz w:val="24"/>
          <w:szCs w:val="24"/>
        </w:rPr>
        <w:t>Pettinger, 2014</w:t>
      </w:r>
      <w:r w:rsidR="00A811FE" w:rsidRPr="0048433B">
        <w:rPr>
          <w:rFonts w:ascii="Times New Roman" w:hAnsi="Times New Roman" w:cs="Times New Roman"/>
          <w:sz w:val="24"/>
          <w:szCs w:val="24"/>
        </w:rPr>
        <w:t>).</w:t>
      </w:r>
      <w:r w:rsidR="00A811FE">
        <w:rPr>
          <w:rFonts w:ascii="Times New Roman" w:hAnsi="Times New Roman" w:cs="Times New Roman"/>
          <w:sz w:val="24"/>
          <w:szCs w:val="24"/>
        </w:rPr>
        <w:t xml:space="preserve"> </w:t>
      </w:r>
      <w:r w:rsidR="00A3717A" w:rsidRPr="00C12686">
        <w:rPr>
          <w:rFonts w:ascii="Times New Roman" w:hAnsi="Times New Roman" w:cs="Times New Roman"/>
          <w:color w:val="000000" w:themeColor="text1"/>
          <w:sz w:val="24"/>
          <w:szCs w:val="24"/>
        </w:rPr>
        <w:t xml:space="preserve">Secondly, </w:t>
      </w:r>
      <w:r w:rsidR="00D32BF7" w:rsidRPr="00C12686">
        <w:rPr>
          <w:rFonts w:ascii="Times New Roman" w:hAnsi="Times New Roman" w:cs="Times New Roman"/>
          <w:color w:val="000000" w:themeColor="text1"/>
          <w:sz w:val="24"/>
          <w:szCs w:val="24"/>
        </w:rPr>
        <w:t>if t</w:t>
      </w:r>
      <w:r w:rsidR="00584BD6" w:rsidRPr="00C12686">
        <w:rPr>
          <w:rFonts w:ascii="Times New Roman" w:hAnsi="Times New Roman" w:cs="Times New Roman"/>
          <w:color w:val="000000" w:themeColor="text1"/>
          <w:sz w:val="24"/>
          <w:szCs w:val="24"/>
        </w:rPr>
        <w:t xml:space="preserve">here are </w:t>
      </w:r>
      <w:r w:rsidR="00D32BF7" w:rsidRPr="00C12686">
        <w:rPr>
          <w:rFonts w:ascii="Times New Roman" w:hAnsi="Times New Roman" w:cs="Times New Roman"/>
          <w:color w:val="000000" w:themeColor="text1"/>
          <w:sz w:val="24"/>
          <w:szCs w:val="24"/>
        </w:rPr>
        <w:t>industrial installations in the retailer, the assets costs can be amortized over the united marketing and industrial base.</w:t>
      </w:r>
      <w:r w:rsidR="00BD15BA">
        <w:rPr>
          <w:rFonts w:ascii="Times New Roman" w:hAnsi="Times New Roman" w:cs="Times New Roman"/>
          <w:color w:val="000000" w:themeColor="text1"/>
          <w:sz w:val="24"/>
          <w:szCs w:val="24"/>
        </w:rPr>
        <w:t xml:space="preserve"> As a result</w:t>
      </w:r>
      <w:r w:rsidR="00D32BF7" w:rsidRPr="00C12686">
        <w:rPr>
          <w:rFonts w:ascii="Times New Roman" w:hAnsi="Times New Roman" w:cs="Times New Roman"/>
          <w:color w:val="000000" w:themeColor="text1"/>
          <w:sz w:val="24"/>
          <w:szCs w:val="24"/>
        </w:rPr>
        <w:t>, the unit costs can be reduced</w:t>
      </w:r>
      <w:r w:rsidR="003B22A7">
        <w:rPr>
          <w:rFonts w:ascii="Times New Roman" w:hAnsi="Times New Roman" w:cs="Times New Roman"/>
          <w:color w:val="000000" w:themeColor="text1"/>
          <w:sz w:val="24"/>
          <w:szCs w:val="24"/>
        </w:rPr>
        <w:t xml:space="preserve"> to an extent</w:t>
      </w:r>
      <w:r w:rsidR="00D32BF7" w:rsidRPr="00C12686">
        <w:rPr>
          <w:rFonts w:ascii="Times New Roman" w:hAnsi="Times New Roman" w:cs="Times New Roman"/>
          <w:color w:val="000000" w:themeColor="text1"/>
          <w:sz w:val="24"/>
          <w:szCs w:val="24"/>
        </w:rPr>
        <w:t xml:space="preserve"> (Lewis, 2013). </w:t>
      </w:r>
    </w:p>
    <w:p w14:paraId="175337DF" w14:textId="6E931391" w:rsidR="00737DA9" w:rsidRPr="00BD15BA" w:rsidRDefault="00737DA9" w:rsidP="00A3717A">
      <w:pPr>
        <w:spacing w:line="480" w:lineRule="auto"/>
        <w:rPr>
          <w:rFonts w:ascii="Times New Roman" w:hAnsi="Times New Roman" w:cs="Times New Roman"/>
          <w:color w:val="000000" w:themeColor="text1"/>
          <w:sz w:val="24"/>
          <w:szCs w:val="24"/>
        </w:rPr>
      </w:pPr>
    </w:p>
    <w:p w14:paraId="1B628C4D" w14:textId="18BE7AFC" w:rsidR="00737DA9" w:rsidRPr="00C12686" w:rsidRDefault="00A811FE" w:rsidP="00A3717A">
      <w:pPr>
        <w:spacing w:line="480" w:lineRule="auto"/>
        <w:rPr>
          <w:rFonts w:ascii="Times New Roman" w:hAnsi="Times New Roman" w:cs="Times New Roman"/>
          <w:color w:val="000000" w:themeColor="text1"/>
          <w:sz w:val="24"/>
          <w:szCs w:val="24"/>
        </w:rPr>
      </w:pPr>
      <w:r w:rsidRPr="00C12686">
        <w:rPr>
          <w:rFonts w:ascii="Times New Roman" w:hAnsi="Times New Roman" w:cs="Times New Roman" w:hint="eastAsia"/>
          <w:color w:val="000000" w:themeColor="text1"/>
          <w:sz w:val="24"/>
          <w:szCs w:val="24"/>
        </w:rPr>
        <w:t>T</w:t>
      </w:r>
      <w:r w:rsidRPr="00C12686">
        <w:rPr>
          <w:rFonts w:ascii="Times New Roman" w:hAnsi="Times New Roman" w:cs="Times New Roman"/>
          <w:color w:val="000000" w:themeColor="text1"/>
          <w:sz w:val="24"/>
          <w:szCs w:val="24"/>
        </w:rPr>
        <w:t xml:space="preserve">he third approach is </w:t>
      </w:r>
      <w:r w:rsidR="00407A06" w:rsidRPr="00C12686">
        <w:rPr>
          <w:rFonts w:ascii="Times New Roman" w:hAnsi="Times New Roman" w:cs="Times New Roman"/>
          <w:color w:val="000000" w:themeColor="text1"/>
          <w:sz w:val="24"/>
          <w:szCs w:val="24"/>
        </w:rPr>
        <w:t xml:space="preserve">the </w:t>
      </w:r>
      <w:proofErr w:type="spellStart"/>
      <w:r w:rsidR="00407A06" w:rsidRPr="00C12686">
        <w:rPr>
          <w:rFonts w:ascii="Times New Roman" w:hAnsi="Times New Roman" w:cs="Times New Roman"/>
          <w:color w:val="000000" w:themeColor="text1"/>
          <w:sz w:val="24"/>
          <w:szCs w:val="24"/>
        </w:rPr>
        <w:t>economic</w:t>
      </w:r>
      <w:proofErr w:type="spellEnd"/>
      <w:r w:rsidR="00407A06" w:rsidRPr="00C12686">
        <w:rPr>
          <w:rFonts w:ascii="Times New Roman" w:hAnsi="Times New Roman" w:cs="Times New Roman"/>
          <w:color w:val="000000" w:themeColor="text1"/>
          <w:sz w:val="24"/>
          <w:szCs w:val="24"/>
        </w:rPr>
        <w:t xml:space="preserve"> of scale. The economic of scale means that </w:t>
      </w:r>
      <w:r w:rsidR="009F1AF8" w:rsidRPr="00C12686">
        <w:rPr>
          <w:rFonts w:ascii="Times New Roman" w:hAnsi="Times New Roman" w:cs="Times New Roman"/>
          <w:color w:val="000000" w:themeColor="text1"/>
          <w:sz w:val="24"/>
          <w:szCs w:val="24"/>
        </w:rPr>
        <w:t>the company increases the production and expands the production scale in order to reduce the production costs. The immovable costs such as administration, are widespread over the units of manufacturing</w:t>
      </w:r>
      <w:r w:rsidR="003968F2" w:rsidRPr="00C12686">
        <w:rPr>
          <w:rFonts w:ascii="Times New Roman" w:hAnsi="Times New Roman" w:cs="Times New Roman"/>
          <w:color w:val="000000" w:themeColor="text1"/>
          <w:sz w:val="24"/>
          <w:szCs w:val="24"/>
        </w:rPr>
        <w:t xml:space="preserve"> </w:t>
      </w:r>
      <w:bookmarkStart w:id="15" w:name="OLE_LINK12"/>
      <w:r w:rsidR="003968F2" w:rsidRPr="00C12686">
        <w:rPr>
          <w:rFonts w:ascii="Times New Roman" w:hAnsi="Times New Roman" w:cs="Times New Roman"/>
          <w:color w:val="000000" w:themeColor="text1"/>
          <w:sz w:val="24"/>
          <w:szCs w:val="24"/>
        </w:rPr>
        <w:t>(Amadeo, 2019).</w:t>
      </w:r>
      <w:bookmarkEnd w:id="15"/>
      <w:r w:rsidR="003968F2" w:rsidRPr="00C12686">
        <w:rPr>
          <w:rFonts w:ascii="Times New Roman" w:hAnsi="Times New Roman" w:cs="Times New Roman"/>
          <w:color w:val="000000" w:themeColor="text1"/>
          <w:sz w:val="24"/>
          <w:szCs w:val="24"/>
        </w:rPr>
        <w:t xml:space="preserve"> </w:t>
      </w:r>
      <w:r w:rsidR="00F7561B" w:rsidRPr="00C12686">
        <w:rPr>
          <w:rFonts w:ascii="Times New Roman" w:hAnsi="Times New Roman" w:cs="Times New Roman"/>
          <w:color w:val="000000" w:themeColor="text1"/>
          <w:sz w:val="24"/>
          <w:szCs w:val="24"/>
        </w:rPr>
        <w:t xml:space="preserve">Therefore, the companies can gain competitive advantage and improve the profitability with the low costs. When a company branches to manifold product lines, the economic of scale will arise. They </w:t>
      </w:r>
      <w:r w:rsidR="00312592" w:rsidRPr="00C12686">
        <w:rPr>
          <w:rFonts w:ascii="Times New Roman" w:hAnsi="Times New Roman" w:cs="Times New Roman"/>
          <w:color w:val="000000" w:themeColor="text1"/>
          <w:sz w:val="24"/>
          <w:szCs w:val="24"/>
        </w:rPr>
        <w:t>can gain profits</w:t>
      </w:r>
      <w:r w:rsidR="00F7561B" w:rsidRPr="00C12686">
        <w:rPr>
          <w:rFonts w:ascii="Times New Roman" w:hAnsi="Times New Roman" w:cs="Times New Roman"/>
          <w:color w:val="000000" w:themeColor="text1"/>
          <w:sz w:val="24"/>
          <w:szCs w:val="24"/>
        </w:rPr>
        <w:t xml:space="preserve"> by </w:t>
      </w:r>
      <w:r w:rsidR="00312592" w:rsidRPr="00C12686">
        <w:rPr>
          <w:rFonts w:ascii="Times New Roman" w:hAnsi="Times New Roman" w:cs="Times New Roman"/>
          <w:color w:val="000000" w:themeColor="text1"/>
          <w:sz w:val="24"/>
          <w:szCs w:val="24"/>
        </w:rPr>
        <w:t>uniting</w:t>
      </w:r>
      <w:r w:rsidR="00F7561B" w:rsidRPr="00C12686">
        <w:rPr>
          <w:rFonts w:ascii="Times New Roman" w:hAnsi="Times New Roman" w:cs="Times New Roman"/>
          <w:color w:val="000000" w:themeColor="text1"/>
          <w:sz w:val="24"/>
          <w:szCs w:val="24"/>
        </w:rPr>
        <w:t xml:space="preserve"> </w:t>
      </w:r>
      <w:r w:rsidR="00312592" w:rsidRPr="00C12686">
        <w:rPr>
          <w:rFonts w:ascii="Times New Roman" w:hAnsi="Times New Roman" w:cs="Times New Roman"/>
          <w:color w:val="000000" w:themeColor="text1"/>
          <w:sz w:val="24"/>
          <w:szCs w:val="24"/>
        </w:rPr>
        <w:t>matching</w:t>
      </w:r>
      <w:r w:rsidR="00F7561B" w:rsidRPr="00C12686">
        <w:rPr>
          <w:rFonts w:ascii="Times New Roman" w:hAnsi="Times New Roman" w:cs="Times New Roman"/>
          <w:color w:val="000000" w:themeColor="text1"/>
          <w:sz w:val="24"/>
          <w:szCs w:val="24"/>
        </w:rPr>
        <w:t xml:space="preserve"> business functions, product lines, </w:t>
      </w:r>
      <w:r w:rsidR="000525DF" w:rsidRPr="00C12686">
        <w:rPr>
          <w:rFonts w:ascii="Times New Roman" w:hAnsi="Times New Roman" w:cs="Times New Roman" w:hint="eastAsia"/>
          <w:color w:val="000000" w:themeColor="text1"/>
          <w:sz w:val="24"/>
          <w:szCs w:val="24"/>
        </w:rPr>
        <w:t>and</w:t>
      </w:r>
      <w:r w:rsidR="000525DF" w:rsidRPr="00C12686">
        <w:rPr>
          <w:rFonts w:ascii="Times New Roman" w:hAnsi="Times New Roman" w:cs="Times New Roman"/>
          <w:color w:val="000000" w:themeColor="text1"/>
          <w:sz w:val="24"/>
          <w:szCs w:val="24"/>
        </w:rPr>
        <w:t xml:space="preserve"> </w:t>
      </w:r>
      <w:r w:rsidR="00312592" w:rsidRPr="00C12686">
        <w:rPr>
          <w:rFonts w:ascii="Times New Roman" w:hAnsi="Times New Roman" w:cs="Times New Roman"/>
          <w:color w:val="000000" w:themeColor="text1"/>
          <w:sz w:val="24"/>
          <w:szCs w:val="24"/>
        </w:rPr>
        <w:t>industrial</w:t>
      </w:r>
      <w:r w:rsidR="00F7561B" w:rsidRPr="00C12686">
        <w:rPr>
          <w:rFonts w:ascii="Times New Roman" w:hAnsi="Times New Roman" w:cs="Times New Roman"/>
          <w:color w:val="000000" w:themeColor="text1"/>
          <w:sz w:val="24"/>
          <w:szCs w:val="24"/>
        </w:rPr>
        <w:t xml:space="preserve"> </w:t>
      </w:r>
      <w:r w:rsidR="00312592" w:rsidRPr="00C12686">
        <w:rPr>
          <w:rFonts w:ascii="Times New Roman" w:hAnsi="Times New Roman" w:cs="Times New Roman"/>
          <w:color w:val="000000" w:themeColor="text1"/>
          <w:sz w:val="24"/>
          <w:szCs w:val="24"/>
        </w:rPr>
        <w:t>procedures</w:t>
      </w:r>
      <w:r w:rsidR="003C7435" w:rsidRPr="00C12686">
        <w:rPr>
          <w:rFonts w:ascii="Times New Roman" w:hAnsi="Times New Roman" w:cs="Times New Roman"/>
          <w:color w:val="000000" w:themeColor="text1"/>
          <w:sz w:val="24"/>
          <w:szCs w:val="24"/>
        </w:rPr>
        <w:t xml:space="preserve"> (Amadeo, 2019). </w:t>
      </w:r>
    </w:p>
    <w:p w14:paraId="75DC8229" w14:textId="277A549C" w:rsidR="00071966" w:rsidRDefault="00071966" w:rsidP="00A3717A">
      <w:pPr>
        <w:spacing w:line="480" w:lineRule="auto"/>
        <w:rPr>
          <w:rFonts w:ascii="Times New Roman" w:hAnsi="Times New Roman" w:cs="Times New Roman"/>
          <w:sz w:val="24"/>
          <w:szCs w:val="24"/>
        </w:rPr>
      </w:pPr>
    </w:p>
    <w:p w14:paraId="1B0CA5F0" w14:textId="6F642AC0" w:rsidR="00071966" w:rsidRDefault="004D3A75" w:rsidP="00A3717A">
      <w:pPr>
        <w:spacing w:line="48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fourth approach is to reduce the labor costs. There are sufficient</w:t>
      </w:r>
      <w:r w:rsidRPr="004D3A75">
        <w:rPr>
          <w:rFonts w:ascii="Times New Roman" w:hAnsi="Times New Roman" w:cs="Times New Roman"/>
          <w:sz w:val="24"/>
          <w:szCs w:val="24"/>
        </w:rPr>
        <w:t xml:space="preserve"> technology and automation in the back roo</w:t>
      </w:r>
      <w:r>
        <w:rPr>
          <w:rFonts w:ascii="Times New Roman" w:hAnsi="Times New Roman" w:cs="Times New Roman"/>
          <w:sz w:val="24"/>
          <w:szCs w:val="24"/>
        </w:rPr>
        <w:t>m in Lidl in order to reduce the quantity of human collaboration. C</w:t>
      </w:r>
      <w:r w:rsidRPr="004D3A75">
        <w:rPr>
          <w:rFonts w:ascii="Times New Roman" w:hAnsi="Times New Roman" w:cs="Times New Roman"/>
          <w:sz w:val="24"/>
          <w:szCs w:val="24"/>
        </w:rPr>
        <w:t xml:space="preserve">ustomers are </w:t>
      </w:r>
      <w:r>
        <w:rPr>
          <w:rFonts w:ascii="Times New Roman" w:hAnsi="Times New Roman" w:cs="Times New Roman"/>
          <w:sz w:val="24"/>
          <w:szCs w:val="24"/>
        </w:rPr>
        <w:t>expected</w:t>
      </w:r>
      <w:r w:rsidRPr="004D3A75">
        <w:rPr>
          <w:rFonts w:ascii="Times New Roman" w:hAnsi="Times New Roman" w:cs="Times New Roman"/>
          <w:sz w:val="24"/>
          <w:szCs w:val="24"/>
        </w:rPr>
        <w:t xml:space="preserve"> to weigh their produce and bag their own foodstuffs</w:t>
      </w:r>
      <w:r>
        <w:rPr>
          <w:rFonts w:ascii="Times New Roman" w:hAnsi="Times New Roman" w:cs="Times New Roman"/>
          <w:sz w:val="24"/>
          <w:szCs w:val="24"/>
        </w:rPr>
        <w:t xml:space="preserve"> </w:t>
      </w:r>
      <w:r w:rsidRPr="003B1EDA">
        <w:rPr>
          <w:rFonts w:ascii="Times New Roman" w:hAnsi="Times New Roman" w:cs="Times New Roman"/>
          <w:sz w:val="24"/>
          <w:szCs w:val="24"/>
        </w:rPr>
        <w:t>(Koontz, 2017).</w:t>
      </w:r>
      <w:r>
        <w:rPr>
          <w:rFonts w:ascii="Times New Roman" w:hAnsi="Times New Roman" w:cs="Times New Roman"/>
          <w:sz w:val="24"/>
          <w:szCs w:val="24"/>
        </w:rPr>
        <w:t xml:space="preserve"> </w:t>
      </w:r>
      <w:r w:rsidR="00E61D28">
        <w:rPr>
          <w:rFonts w:ascii="Times New Roman" w:hAnsi="Times New Roman" w:cs="Times New Roman"/>
          <w:sz w:val="24"/>
          <w:szCs w:val="24"/>
        </w:rPr>
        <w:t xml:space="preserve">In addition, </w:t>
      </w:r>
      <w:r w:rsidR="006050C1">
        <w:rPr>
          <w:rFonts w:ascii="Times New Roman" w:hAnsi="Times New Roman" w:cs="Times New Roman"/>
          <w:sz w:val="24"/>
          <w:szCs w:val="24"/>
        </w:rPr>
        <w:t>a</w:t>
      </w:r>
      <w:r w:rsidR="00E61D28">
        <w:rPr>
          <w:rFonts w:ascii="Times New Roman" w:hAnsi="Times New Roman" w:cs="Times New Roman"/>
          <w:sz w:val="24"/>
          <w:szCs w:val="24"/>
        </w:rPr>
        <w:t xml:space="preserve"> large number of </w:t>
      </w:r>
      <w:r w:rsidR="006050C1">
        <w:rPr>
          <w:rFonts w:ascii="Times New Roman" w:hAnsi="Times New Roman" w:cs="Times New Roman"/>
          <w:sz w:val="24"/>
          <w:szCs w:val="24"/>
        </w:rPr>
        <w:t>goods</w:t>
      </w:r>
      <w:r w:rsidR="00E61D28">
        <w:rPr>
          <w:rFonts w:ascii="Times New Roman" w:hAnsi="Times New Roman" w:cs="Times New Roman"/>
          <w:sz w:val="24"/>
          <w:szCs w:val="24"/>
        </w:rPr>
        <w:t xml:space="preserve"> are displayed in the wrapping during the shipment, therefore the human resource can be reduced and the restocking process can be</w:t>
      </w:r>
      <w:r w:rsidR="00C04484">
        <w:rPr>
          <w:rFonts w:ascii="Times New Roman" w:hAnsi="Times New Roman" w:cs="Times New Roman"/>
          <w:sz w:val="24"/>
          <w:szCs w:val="24"/>
        </w:rPr>
        <w:t xml:space="preserve"> also</w:t>
      </w:r>
      <w:r w:rsidR="00E61D28">
        <w:rPr>
          <w:rFonts w:ascii="Times New Roman" w:hAnsi="Times New Roman" w:cs="Times New Roman"/>
          <w:sz w:val="24"/>
          <w:szCs w:val="24"/>
        </w:rPr>
        <w:t xml:space="preserve"> </w:t>
      </w:r>
      <w:r w:rsidR="006050C1" w:rsidRPr="006050C1">
        <w:rPr>
          <w:rFonts w:ascii="Times New Roman" w:hAnsi="Times New Roman" w:cs="Times New Roman"/>
          <w:sz w:val="24"/>
          <w:szCs w:val="24"/>
        </w:rPr>
        <w:t>accelerate</w:t>
      </w:r>
      <w:r w:rsidR="006050C1">
        <w:rPr>
          <w:rFonts w:ascii="Times New Roman" w:hAnsi="Times New Roman" w:cs="Times New Roman"/>
          <w:sz w:val="24"/>
          <w:szCs w:val="24"/>
        </w:rPr>
        <w:t xml:space="preserve">d </w:t>
      </w:r>
      <w:r w:rsidR="006050C1" w:rsidRPr="003B1EDA">
        <w:rPr>
          <w:rFonts w:ascii="Times New Roman" w:hAnsi="Times New Roman" w:cs="Times New Roman"/>
          <w:sz w:val="24"/>
          <w:szCs w:val="24"/>
        </w:rPr>
        <w:t>(</w:t>
      </w:r>
      <w:proofErr w:type="spellStart"/>
      <w:r w:rsidR="006050C1" w:rsidRPr="003B1EDA">
        <w:rPr>
          <w:rFonts w:ascii="Times New Roman" w:hAnsi="Times New Roman" w:cs="Times New Roman"/>
          <w:sz w:val="24"/>
          <w:szCs w:val="24"/>
        </w:rPr>
        <w:t>Mushkin</w:t>
      </w:r>
      <w:proofErr w:type="spellEnd"/>
      <w:r w:rsidR="006050C1" w:rsidRPr="003B1EDA">
        <w:rPr>
          <w:rFonts w:ascii="Times New Roman" w:hAnsi="Times New Roman" w:cs="Times New Roman"/>
          <w:sz w:val="24"/>
          <w:szCs w:val="24"/>
        </w:rPr>
        <w:t>, 2017).</w:t>
      </w:r>
      <w:r w:rsidR="006050C1">
        <w:rPr>
          <w:rFonts w:ascii="Times New Roman" w:hAnsi="Times New Roman" w:cs="Times New Roman"/>
          <w:sz w:val="24"/>
          <w:szCs w:val="24"/>
        </w:rPr>
        <w:t xml:space="preserve"> </w:t>
      </w:r>
    </w:p>
    <w:p w14:paraId="1AF4D3CD" w14:textId="3D6E151F" w:rsidR="00E61D28" w:rsidRPr="006050C1" w:rsidRDefault="00E61D28" w:rsidP="00A3717A">
      <w:pPr>
        <w:spacing w:line="480" w:lineRule="auto"/>
        <w:rPr>
          <w:rFonts w:ascii="Times New Roman" w:hAnsi="Times New Roman" w:cs="Times New Roman"/>
          <w:sz w:val="24"/>
          <w:szCs w:val="24"/>
        </w:rPr>
      </w:pPr>
    </w:p>
    <w:p w14:paraId="432D2233" w14:textId="2012989C" w:rsidR="00E61D28" w:rsidRPr="0022238C" w:rsidRDefault="0052489C" w:rsidP="0022238C">
      <w:pPr>
        <w:pStyle w:val="2"/>
      </w:pPr>
      <w:bookmarkStart w:id="16" w:name="_Toc25721926"/>
      <w:r w:rsidRPr="0022238C">
        <w:rPr>
          <w:rFonts w:hint="cs"/>
        </w:rPr>
        <w:t>3</w:t>
      </w:r>
      <w:r w:rsidRPr="0022238C">
        <w:t xml:space="preserve">.2 Advantages and Disadvantages of the </w:t>
      </w:r>
      <w:r w:rsidR="000214F3" w:rsidRPr="0022238C">
        <w:t>C</w:t>
      </w:r>
      <w:r w:rsidRPr="0022238C">
        <w:t xml:space="preserve">ost </w:t>
      </w:r>
      <w:r w:rsidR="000214F3" w:rsidRPr="0022238C">
        <w:t>L</w:t>
      </w:r>
      <w:r w:rsidRPr="0022238C">
        <w:t xml:space="preserve">eadership </w:t>
      </w:r>
      <w:r w:rsidR="000214F3" w:rsidRPr="0022238C">
        <w:t>S</w:t>
      </w:r>
      <w:r w:rsidRPr="0022238C">
        <w:t>trategy</w:t>
      </w:r>
      <w:bookmarkEnd w:id="16"/>
    </w:p>
    <w:p w14:paraId="5F709931" w14:textId="77777777" w:rsidR="001F1EEB" w:rsidRDefault="001F1EEB" w:rsidP="00A3717A">
      <w:pPr>
        <w:spacing w:line="480" w:lineRule="auto"/>
        <w:rPr>
          <w:rFonts w:ascii="Times New Roman" w:hAnsi="Times New Roman" w:cs="Times New Roman"/>
          <w:b/>
          <w:bCs/>
          <w:sz w:val="24"/>
          <w:szCs w:val="24"/>
        </w:rPr>
      </w:pPr>
      <w:bookmarkStart w:id="17" w:name="_Hlk25006584"/>
    </w:p>
    <w:p w14:paraId="0744A84E" w14:textId="143F6774" w:rsidR="0052489C" w:rsidRPr="0022238C" w:rsidRDefault="0052489C" w:rsidP="0022238C">
      <w:pPr>
        <w:pStyle w:val="3"/>
      </w:pPr>
      <w:bookmarkStart w:id="18" w:name="_Toc25721927"/>
      <w:r w:rsidRPr="0022238C">
        <w:lastRenderedPageBreak/>
        <w:t xml:space="preserve">3.2.1 </w:t>
      </w:r>
      <w:bookmarkStart w:id="19" w:name="OLE_LINK1"/>
      <w:bookmarkStart w:id="20" w:name="OLE_LINK2"/>
      <w:r w:rsidR="003B22A7" w:rsidRPr="0022238C">
        <w:t>Benefits</w:t>
      </w:r>
      <w:r w:rsidRPr="0022238C">
        <w:t xml:space="preserve"> of the </w:t>
      </w:r>
      <w:r w:rsidR="000214F3" w:rsidRPr="0022238C">
        <w:t>C</w:t>
      </w:r>
      <w:r w:rsidRPr="0022238C">
        <w:t xml:space="preserve">ost </w:t>
      </w:r>
      <w:r w:rsidR="000214F3" w:rsidRPr="0022238C">
        <w:t>L</w:t>
      </w:r>
      <w:r w:rsidRPr="0022238C">
        <w:t xml:space="preserve">eadership </w:t>
      </w:r>
      <w:r w:rsidR="000214F3" w:rsidRPr="0022238C">
        <w:t>S</w:t>
      </w:r>
      <w:r w:rsidRPr="0022238C">
        <w:t>trategy</w:t>
      </w:r>
      <w:bookmarkEnd w:id="17"/>
      <w:bookmarkEnd w:id="18"/>
      <w:bookmarkEnd w:id="19"/>
      <w:bookmarkEnd w:id="20"/>
    </w:p>
    <w:p w14:paraId="1A0BF68D" w14:textId="7EB1F0A9" w:rsidR="0052489C" w:rsidRDefault="004A406E" w:rsidP="00A3717A">
      <w:pPr>
        <w:spacing w:line="480" w:lineRule="auto"/>
        <w:rPr>
          <w:rFonts w:ascii="Times New Roman" w:hAnsi="Times New Roman" w:cs="Times New Roman"/>
          <w:sz w:val="24"/>
          <w:szCs w:val="24"/>
        </w:rPr>
      </w:pPr>
      <w:r>
        <w:rPr>
          <w:rFonts w:ascii="Times New Roman" w:hAnsi="Times New Roman" w:cs="Times New Roman"/>
          <w:sz w:val="24"/>
          <w:szCs w:val="24"/>
        </w:rPr>
        <w:t xml:space="preserve">Better profitability can be created is the first benefit of the cost leadership strategy. </w:t>
      </w:r>
      <w:r w:rsidR="006F6980">
        <w:rPr>
          <w:rFonts w:ascii="Times New Roman" w:hAnsi="Times New Roman" w:cs="Times New Roman"/>
          <w:sz w:val="24"/>
          <w:szCs w:val="24"/>
        </w:rPr>
        <w:t xml:space="preserve">As the development and manufacturing costs are decreased by the companies, there tends to be possibilities of higher </w:t>
      </w:r>
      <w:r w:rsidR="006F6980" w:rsidRPr="006F6980">
        <w:rPr>
          <w:rFonts w:ascii="Times New Roman" w:hAnsi="Times New Roman" w:cs="Times New Roman"/>
          <w:sz w:val="24"/>
          <w:szCs w:val="24"/>
        </w:rPr>
        <w:t>profitability</w:t>
      </w:r>
      <w:r w:rsidR="006F6980">
        <w:rPr>
          <w:rFonts w:ascii="Times New Roman" w:hAnsi="Times New Roman" w:cs="Times New Roman"/>
          <w:sz w:val="24"/>
          <w:szCs w:val="24"/>
        </w:rPr>
        <w:t xml:space="preserve"> </w:t>
      </w:r>
      <w:r w:rsidR="0028690C">
        <w:rPr>
          <w:rFonts w:ascii="Times New Roman" w:hAnsi="Times New Roman" w:cs="Times New Roman" w:hint="eastAsia"/>
          <w:sz w:val="24"/>
          <w:szCs w:val="24"/>
        </w:rPr>
        <w:t>f</w:t>
      </w:r>
      <w:r w:rsidR="0028690C">
        <w:rPr>
          <w:rFonts w:ascii="Times New Roman" w:hAnsi="Times New Roman" w:cs="Times New Roman"/>
          <w:sz w:val="24"/>
          <w:szCs w:val="24"/>
        </w:rPr>
        <w:t>or the enterprises</w:t>
      </w:r>
      <w:r w:rsidR="00AB6ED2">
        <w:rPr>
          <w:rFonts w:ascii="Times New Roman" w:hAnsi="Times New Roman" w:cs="Times New Roman"/>
          <w:sz w:val="24"/>
          <w:szCs w:val="24"/>
        </w:rPr>
        <w:t>.</w:t>
      </w:r>
      <w:r w:rsidR="006F6980">
        <w:rPr>
          <w:rFonts w:ascii="Times New Roman" w:hAnsi="Times New Roman" w:cs="Times New Roman"/>
          <w:sz w:val="24"/>
          <w:szCs w:val="24"/>
        </w:rPr>
        <w:t xml:space="preserve"> </w:t>
      </w:r>
      <w:r w:rsidR="00C12686">
        <w:rPr>
          <w:rFonts w:ascii="Times New Roman" w:hAnsi="Times New Roman" w:cs="Times New Roman"/>
          <w:sz w:val="24"/>
          <w:szCs w:val="24"/>
        </w:rPr>
        <w:t>People can acquire more business</w:t>
      </w:r>
      <w:r w:rsidR="00AB6ED2">
        <w:rPr>
          <w:rFonts w:ascii="Times New Roman" w:hAnsi="Times New Roman" w:cs="Times New Roman"/>
          <w:sz w:val="24"/>
          <w:szCs w:val="24"/>
        </w:rPr>
        <w:t>es</w:t>
      </w:r>
      <w:r w:rsidR="00C12686">
        <w:rPr>
          <w:rFonts w:ascii="Times New Roman" w:hAnsi="Times New Roman" w:cs="Times New Roman"/>
          <w:sz w:val="24"/>
          <w:szCs w:val="24"/>
        </w:rPr>
        <w:t xml:space="preserve"> if competitive price is </w:t>
      </w:r>
      <w:r w:rsidR="00AB6ED2">
        <w:rPr>
          <w:rFonts w:ascii="Times New Roman" w:hAnsi="Times New Roman" w:cs="Times New Roman"/>
          <w:sz w:val="24"/>
          <w:szCs w:val="24"/>
        </w:rPr>
        <w:t>offered (</w:t>
      </w:r>
      <w:bookmarkStart w:id="21" w:name="_Hlk25641272"/>
      <w:r w:rsidR="00AB6ED2">
        <w:rPr>
          <w:rFonts w:ascii="Times New Roman" w:hAnsi="Times New Roman" w:cs="Times New Roman"/>
          <w:sz w:val="24"/>
          <w:szCs w:val="24"/>
        </w:rPr>
        <w:t>Future of working, 2013</w:t>
      </w:r>
      <w:bookmarkEnd w:id="21"/>
      <w:r w:rsidR="00AB6ED2">
        <w:rPr>
          <w:rFonts w:ascii="Times New Roman" w:hAnsi="Times New Roman" w:cs="Times New Roman"/>
          <w:sz w:val="24"/>
          <w:szCs w:val="24"/>
        </w:rPr>
        <w:t xml:space="preserve">). </w:t>
      </w:r>
    </w:p>
    <w:p w14:paraId="5B33C307" w14:textId="6BCDC04D" w:rsidR="0028690C" w:rsidRDefault="0028690C" w:rsidP="00A3717A">
      <w:pPr>
        <w:spacing w:line="480" w:lineRule="auto"/>
        <w:rPr>
          <w:rFonts w:ascii="Times New Roman" w:hAnsi="Times New Roman" w:cs="Times New Roman"/>
          <w:sz w:val="24"/>
          <w:szCs w:val="24"/>
        </w:rPr>
      </w:pPr>
    </w:p>
    <w:p w14:paraId="4F57453B" w14:textId="2C9FF3FD" w:rsidR="0028690C" w:rsidRDefault="004A406E" w:rsidP="00C4271B">
      <w:pPr>
        <w:spacing w:line="480" w:lineRule="auto"/>
        <w:rPr>
          <w:rFonts w:ascii="Times New Roman" w:hAnsi="Times New Roman" w:cs="Times New Roman"/>
          <w:sz w:val="24"/>
          <w:szCs w:val="24"/>
        </w:rPr>
      </w:pPr>
      <w:r>
        <w:rPr>
          <w:rFonts w:ascii="Times New Roman" w:hAnsi="Times New Roman" w:cs="Times New Roman"/>
          <w:sz w:val="24"/>
          <w:szCs w:val="24"/>
        </w:rPr>
        <w:t xml:space="preserve">Attracting and improving a large proportion of market share is the second benefit of the cost leadership strategy </w:t>
      </w:r>
      <w:r w:rsidRPr="004A406E">
        <w:rPr>
          <w:rFonts w:ascii="Times New Roman" w:hAnsi="Times New Roman" w:cs="Times New Roman"/>
          <w:sz w:val="24"/>
          <w:szCs w:val="24"/>
        </w:rPr>
        <w:t>(</w:t>
      </w:r>
      <w:r w:rsidR="00CF3F82">
        <w:rPr>
          <w:rFonts w:ascii="Times New Roman" w:hAnsi="Times New Roman" w:cs="Times New Roman"/>
          <w:sz w:val="24"/>
          <w:szCs w:val="24"/>
        </w:rPr>
        <w:t>Mack, 2013</w:t>
      </w:r>
      <w:r w:rsidRPr="004A406E">
        <w:rPr>
          <w:rFonts w:ascii="Times New Roman" w:hAnsi="Times New Roman" w:cs="Times New Roman"/>
          <w:sz w:val="24"/>
          <w:szCs w:val="24"/>
        </w:rPr>
        <w:t>).</w:t>
      </w:r>
      <w:r>
        <w:rPr>
          <w:rFonts w:ascii="Times New Roman" w:hAnsi="Times New Roman" w:cs="Times New Roman"/>
          <w:sz w:val="24"/>
          <w:szCs w:val="24"/>
        </w:rPr>
        <w:t xml:space="preserve"> </w:t>
      </w:r>
      <w:r w:rsidR="008C0AE9">
        <w:rPr>
          <w:rFonts w:ascii="Times New Roman" w:hAnsi="Times New Roman" w:cs="Times New Roman"/>
          <w:sz w:val="24"/>
          <w:szCs w:val="24"/>
        </w:rPr>
        <w:t xml:space="preserve">The products with excellent qualities and low prices can draw the attraction of the customers. </w:t>
      </w:r>
      <w:r w:rsidR="00724114">
        <w:rPr>
          <w:rFonts w:ascii="Times New Roman" w:hAnsi="Times New Roman" w:cs="Times New Roman"/>
          <w:sz w:val="24"/>
          <w:szCs w:val="24"/>
        </w:rPr>
        <w:t xml:space="preserve">During the Christmas transaction period in 2015, Lidl has become the fastest </w:t>
      </w:r>
      <w:r w:rsidR="00464014">
        <w:rPr>
          <w:rFonts w:ascii="Times New Roman" w:hAnsi="Times New Roman" w:cs="Times New Roman"/>
          <w:sz w:val="24"/>
          <w:szCs w:val="24"/>
        </w:rPr>
        <w:t xml:space="preserve">grocery store in British. The report states that the marketing growth was higher in 2015 than the prior year, during the festival period, the sales reached the highest point at </w:t>
      </w:r>
      <w:r w:rsidR="00464014" w:rsidRPr="00464014">
        <w:rPr>
          <w:rFonts w:ascii="Times New Roman" w:hAnsi="Times New Roman" w:cs="Times New Roman" w:hint="eastAsia"/>
          <w:sz w:val="24"/>
          <w:szCs w:val="24"/>
        </w:rPr>
        <w:t>£</w:t>
      </w:r>
      <w:r w:rsidR="00464014" w:rsidRPr="00464014">
        <w:rPr>
          <w:rFonts w:ascii="Times New Roman" w:hAnsi="Times New Roman" w:cs="Times New Roman"/>
          <w:sz w:val="24"/>
          <w:szCs w:val="24"/>
        </w:rPr>
        <w:t>1.1bn</w:t>
      </w:r>
      <w:r w:rsidR="00464014">
        <w:rPr>
          <w:rFonts w:ascii="Times New Roman" w:hAnsi="Times New Roman" w:cs="Times New Roman"/>
          <w:sz w:val="24"/>
          <w:szCs w:val="24"/>
        </w:rPr>
        <w:t xml:space="preserve"> and it increased </w:t>
      </w:r>
      <w:r w:rsidR="00246F7E">
        <w:rPr>
          <w:rFonts w:ascii="Times New Roman" w:hAnsi="Times New Roman" w:cs="Times New Roman"/>
          <w:sz w:val="24"/>
          <w:szCs w:val="24"/>
        </w:rPr>
        <w:t>by 18.4%. Besides, the customer dealings reached to 24 million</w:t>
      </w:r>
      <w:r w:rsidR="0016669E">
        <w:rPr>
          <w:rFonts w:ascii="Times New Roman" w:hAnsi="Times New Roman" w:cs="Times New Roman"/>
          <w:sz w:val="24"/>
          <w:szCs w:val="24"/>
        </w:rPr>
        <w:t>,</w:t>
      </w:r>
      <w:r w:rsidR="00246F7E">
        <w:rPr>
          <w:rFonts w:ascii="Times New Roman" w:hAnsi="Times New Roman" w:cs="Times New Roman"/>
          <w:sz w:val="24"/>
          <w:szCs w:val="24"/>
        </w:rPr>
        <w:t xml:space="preserve"> </w:t>
      </w:r>
      <w:r w:rsidR="0016669E">
        <w:rPr>
          <w:rFonts w:ascii="Times New Roman" w:hAnsi="Times New Roman" w:cs="Times New Roman"/>
          <w:sz w:val="24"/>
          <w:szCs w:val="24"/>
        </w:rPr>
        <w:t xml:space="preserve">which was also the highest point. </w:t>
      </w:r>
      <w:r w:rsidR="00B22D77">
        <w:rPr>
          <w:rFonts w:ascii="Times New Roman" w:hAnsi="Times New Roman" w:cs="Times New Roman"/>
          <w:sz w:val="24"/>
          <w:szCs w:val="24"/>
        </w:rPr>
        <w:t xml:space="preserve">The </w:t>
      </w:r>
      <w:r w:rsidR="00C4271B">
        <w:rPr>
          <w:rFonts w:ascii="Times New Roman" w:hAnsi="Times New Roman" w:cs="Times New Roman"/>
          <w:sz w:val="24"/>
          <w:szCs w:val="24"/>
        </w:rPr>
        <w:t xml:space="preserve">following </w:t>
      </w:r>
      <w:r w:rsidR="00B22D77">
        <w:rPr>
          <w:rFonts w:ascii="Times New Roman" w:hAnsi="Times New Roman" w:cs="Times New Roman"/>
          <w:sz w:val="24"/>
          <w:szCs w:val="24"/>
        </w:rPr>
        <w:t xml:space="preserve">figure 2 illustrates the proportions of the changes in increasing market share among 8 supermarkets </w:t>
      </w:r>
      <w:r w:rsidR="00C4271B">
        <w:rPr>
          <w:rFonts w:ascii="Times New Roman" w:hAnsi="Times New Roman" w:cs="Times New Roman"/>
          <w:sz w:val="24"/>
          <w:szCs w:val="24"/>
        </w:rPr>
        <w:t>in British from 12 weeks during Christmas period in 2015 to 3</w:t>
      </w:r>
      <w:r w:rsidR="00C4271B" w:rsidRPr="00C4271B">
        <w:rPr>
          <w:rFonts w:ascii="Times New Roman" w:hAnsi="Times New Roman" w:cs="Times New Roman"/>
          <w:sz w:val="24"/>
          <w:szCs w:val="24"/>
          <w:vertAlign w:val="superscript"/>
        </w:rPr>
        <w:t>rd</w:t>
      </w:r>
      <w:r w:rsidR="00C4271B">
        <w:rPr>
          <w:rFonts w:ascii="Times New Roman" w:hAnsi="Times New Roman" w:cs="Times New Roman"/>
          <w:sz w:val="24"/>
          <w:szCs w:val="24"/>
        </w:rPr>
        <w:t xml:space="preserve"> January, 2016</w:t>
      </w:r>
      <w:r w:rsidR="00B22D77">
        <w:rPr>
          <w:rFonts w:ascii="Times New Roman" w:hAnsi="Times New Roman" w:cs="Times New Roman"/>
          <w:sz w:val="24"/>
          <w:szCs w:val="24"/>
        </w:rPr>
        <w:t xml:space="preserve">. It shows that </w:t>
      </w:r>
      <w:r w:rsidR="00C4271B">
        <w:rPr>
          <w:rFonts w:ascii="Times New Roman" w:hAnsi="Times New Roman" w:cs="Times New Roman"/>
          <w:sz w:val="24"/>
          <w:szCs w:val="24"/>
        </w:rPr>
        <w:t xml:space="preserve">the </w:t>
      </w:r>
      <w:r w:rsidR="00B22D77">
        <w:rPr>
          <w:rFonts w:ascii="Times New Roman" w:hAnsi="Times New Roman" w:cs="Times New Roman"/>
          <w:sz w:val="24"/>
          <w:szCs w:val="24"/>
        </w:rPr>
        <w:t xml:space="preserve">supermarkets with the largest market growth are Aldi and Lidl. </w:t>
      </w:r>
      <w:r w:rsidR="00C4271B">
        <w:rPr>
          <w:rFonts w:ascii="Times New Roman" w:hAnsi="Times New Roman" w:cs="Times New Roman"/>
          <w:sz w:val="24"/>
          <w:szCs w:val="24"/>
        </w:rPr>
        <w:t xml:space="preserve">The market share of Lidl increased by 18.5% </w:t>
      </w:r>
      <w:r w:rsidR="0016669E">
        <w:rPr>
          <w:rFonts w:ascii="Times New Roman" w:hAnsi="Times New Roman" w:cs="Times New Roman"/>
          <w:sz w:val="24"/>
          <w:szCs w:val="24"/>
        </w:rPr>
        <w:t xml:space="preserve">and Aldi increased by 19.80% </w:t>
      </w:r>
      <w:r w:rsidR="00C4271B" w:rsidRPr="00C4271B">
        <w:rPr>
          <w:rFonts w:ascii="Times New Roman" w:hAnsi="Times New Roman" w:cs="Times New Roman"/>
          <w:sz w:val="24"/>
          <w:szCs w:val="24"/>
        </w:rPr>
        <w:t>(Engaging Marketing, 2013).</w:t>
      </w:r>
      <w:r w:rsidR="00C4271B">
        <w:rPr>
          <w:rFonts w:ascii="Times New Roman" w:hAnsi="Times New Roman" w:cs="Times New Roman"/>
          <w:sz w:val="24"/>
          <w:szCs w:val="24"/>
        </w:rPr>
        <w:t xml:space="preserve"> </w:t>
      </w:r>
    </w:p>
    <w:p w14:paraId="55FF6661" w14:textId="23C70060" w:rsidR="005606BD" w:rsidRPr="0016669E" w:rsidRDefault="0016669E" w:rsidP="005606BD">
      <w:pPr>
        <w:spacing w:line="480" w:lineRule="auto"/>
        <w:jc w:val="center"/>
        <w:rPr>
          <w:rFonts w:ascii="Times New Roman" w:hAnsi="Times New Roman" w:cs="Times New Roman"/>
          <w:noProof/>
          <w:sz w:val="24"/>
          <w:szCs w:val="24"/>
        </w:rPr>
      </w:pPr>
      <w:r>
        <w:rPr>
          <w:rFonts w:ascii="Times New Roman" w:hAnsi="Times New Roman" w:cs="Times New Roman"/>
          <w:noProof/>
          <w:sz w:val="24"/>
          <w:szCs w:val="24"/>
        </w:rPr>
        <w:t xml:space="preserve"> </w:t>
      </w:r>
    </w:p>
    <w:p w14:paraId="6195E7D8" w14:textId="77777777" w:rsidR="005606BD" w:rsidRDefault="005606BD" w:rsidP="005606BD">
      <w:pPr>
        <w:spacing w:line="480" w:lineRule="auto"/>
        <w:jc w:val="center"/>
        <w:rPr>
          <w:rFonts w:ascii="Times New Roman" w:hAnsi="Times New Roman" w:cs="Times New Roman"/>
          <w:sz w:val="24"/>
          <w:szCs w:val="24"/>
        </w:rPr>
      </w:pPr>
    </w:p>
    <w:p w14:paraId="0FEF1E94" w14:textId="318FC181" w:rsidR="009901C5" w:rsidRDefault="009901C5" w:rsidP="005606BD">
      <w:pPr>
        <w:spacing w:line="480" w:lineRule="auto"/>
        <w:jc w:val="center"/>
        <w:rPr>
          <w:rFonts w:ascii="Times New Roman" w:hAnsi="Times New Roman" w:cs="Times New Roman"/>
          <w:sz w:val="24"/>
          <w:szCs w:val="24"/>
        </w:rPr>
      </w:pPr>
    </w:p>
    <w:p w14:paraId="1A1888A8" w14:textId="77777777" w:rsidR="00246F7E" w:rsidRDefault="00246F7E" w:rsidP="00246F7E">
      <w:pPr>
        <w:spacing w:line="480" w:lineRule="auto"/>
        <w:ind w:left="1200" w:hangingChars="500" w:hanging="1200"/>
        <w:rPr>
          <w:rFonts w:ascii="Times New Roman" w:hAnsi="Times New Roman" w:cs="Times New Roman"/>
          <w:sz w:val="24"/>
          <w:szCs w:val="24"/>
        </w:rPr>
      </w:pPr>
      <w:r>
        <w:rPr>
          <w:rFonts w:ascii="Times New Roman" w:hAnsi="Times New Roman" w:cs="Times New Roman" w:hint="eastAsia"/>
          <w:sz w:val="24"/>
          <w:szCs w:val="24"/>
        </w:rPr>
        <w:t xml:space="preserve"> </w:t>
      </w:r>
    </w:p>
    <w:p w14:paraId="2396385D" w14:textId="77777777" w:rsidR="00F032F9" w:rsidRDefault="00F032F9" w:rsidP="00246F7E">
      <w:pPr>
        <w:spacing w:line="480" w:lineRule="auto"/>
        <w:ind w:left="1200" w:hangingChars="500" w:hanging="1200"/>
        <w:rPr>
          <w:rFonts w:ascii="Times New Roman" w:hAnsi="Times New Roman" w:cs="Times New Roman"/>
          <w:sz w:val="24"/>
          <w:szCs w:val="24"/>
        </w:rPr>
      </w:pPr>
    </w:p>
    <w:p w14:paraId="47CF2979" w14:textId="7DA0F9A5" w:rsidR="00246F7E" w:rsidRDefault="00C4271B" w:rsidP="00246F7E">
      <w:pPr>
        <w:spacing w:line="480" w:lineRule="auto"/>
        <w:ind w:left="1200" w:hangingChars="500" w:hanging="1200"/>
        <w:rPr>
          <w:rFonts w:ascii="Times New Roman" w:hAnsi="Times New Roman" w:cs="Times New Roman"/>
          <w:sz w:val="24"/>
          <w:szCs w:val="24"/>
        </w:rPr>
      </w:pPr>
      <w:r w:rsidRPr="00C4271B">
        <w:rPr>
          <w:rFonts w:ascii="Times New Roman" w:hAnsi="Times New Roman" w:cs="Times New Roman"/>
          <w:sz w:val="24"/>
          <w:szCs w:val="24"/>
        </w:rPr>
        <w:t xml:space="preserve">Figure </w:t>
      </w:r>
      <w:proofErr w:type="gramStart"/>
      <w:r w:rsidRPr="00C4271B">
        <w:rPr>
          <w:rFonts w:ascii="Times New Roman" w:hAnsi="Times New Roman" w:cs="Times New Roman"/>
          <w:sz w:val="24"/>
          <w:szCs w:val="24"/>
        </w:rPr>
        <w:t xml:space="preserve">2 </w:t>
      </w:r>
      <w:r>
        <w:rPr>
          <w:rFonts w:ascii="Times New Roman" w:hAnsi="Times New Roman" w:cs="Times New Roman"/>
          <w:sz w:val="24"/>
          <w:szCs w:val="24"/>
        </w:rPr>
        <w:t xml:space="preserve"> </w:t>
      </w:r>
      <w:r w:rsidRPr="00C4271B">
        <w:rPr>
          <w:rFonts w:ascii="Times New Roman" w:hAnsi="Times New Roman" w:cs="Times New Roman"/>
          <w:sz w:val="24"/>
          <w:szCs w:val="24"/>
        </w:rPr>
        <w:t>The</w:t>
      </w:r>
      <w:proofErr w:type="gramEnd"/>
      <w:r w:rsidRPr="00C4271B">
        <w:rPr>
          <w:rFonts w:ascii="Times New Roman" w:hAnsi="Times New Roman" w:cs="Times New Roman"/>
          <w:sz w:val="24"/>
          <w:szCs w:val="24"/>
        </w:rPr>
        <w:t xml:space="preserve"> changes of market share from 12 weeks to 25th December, 2015 to 3rd January, 2016</w:t>
      </w:r>
    </w:p>
    <w:p w14:paraId="783BE80C" w14:textId="108A6CE9" w:rsidR="00246F7E" w:rsidRDefault="00F032F9" w:rsidP="00246F7E">
      <w:pPr>
        <w:spacing w:line="480" w:lineRule="auto"/>
        <w:ind w:left="1200" w:hangingChars="500" w:hanging="120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980D95F" wp14:editId="35E80AA4">
            <wp:extent cx="5274310" cy="2576975"/>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0856" t="2186" r="10390" b="1"/>
                    <a:stretch/>
                  </pic:blipFill>
                  <pic:spPr bwMode="auto">
                    <a:xfrm>
                      <a:off x="0" y="0"/>
                      <a:ext cx="5274310" cy="2576975"/>
                    </a:xfrm>
                    <a:prstGeom prst="rect">
                      <a:avLst/>
                    </a:prstGeom>
                    <a:noFill/>
                    <a:ln>
                      <a:noFill/>
                    </a:ln>
                    <a:extLst>
                      <a:ext uri="{53640926-AAD7-44D8-BBD7-CCE9431645EC}">
                        <a14:shadowObscured xmlns:a14="http://schemas.microsoft.com/office/drawing/2010/main"/>
                      </a:ext>
                    </a:extLst>
                  </pic:spPr>
                </pic:pic>
              </a:graphicData>
            </a:graphic>
          </wp:inline>
        </w:drawing>
      </w:r>
    </w:p>
    <w:p w14:paraId="586F88D6" w14:textId="55622F65" w:rsidR="00246F7E" w:rsidRDefault="00246F7E" w:rsidP="00246F7E">
      <w:pPr>
        <w:spacing w:line="480" w:lineRule="auto"/>
        <w:ind w:left="1200" w:hangingChars="500" w:hanging="1200"/>
        <w:rPr>
          <w:rFonts w:ascii="Times New Roman" w:hAnsi="Times New Roman" w:cs="Times New Roman" w:hint="eastAsia"/>
          <w:sz w:val="24"/>
          <w:szCs w:val="24"/>
        </w:rPr>
      </w:pPr>
    </w:p>
    <w:p w14:paraId="44014281" w14:textId="32051FD1" w:rsidR="002A6979" w:rsidRDefault="00B22D77" w:rsidP="00C4271B">
      <w:pPr>
        <w:spacing w:line="480" w:lineRule="auto"/>
        <w:ind w:leftChars="400" w:left="840"/>
        <w:rPr>
          <w:rFonts w:ascii="Times New Roman" w:hAnsi="Times New Roman" w:cs="Times New Roman"/>
          <w:sz w:val="24"/>
          <w:szCs w:val="24"/>
        </w:rPr>
      </w:pPr>
      <w:r>
        <w:rPr>
          <w:rFonts w:ascii="Times New Roman" w:hAnsi="Times New Roman" w:cs="Times New Roman"/>
          <w:sz w:val="24"/>
          <w:szCs w:val="24"/>
        </w:rPr>
        <w:t>Sources from: &lt;</w:t>
      </w:r>
      <w:r w:rsidRPr="00B22D77">
        <w:t xml:space="preserve"> </w:t>
      </w:r>
      <w:hyperlink r:id="rId10" w:history="1">
        <w:r w:rsidRPr="00D31104">
          <w:rPr>
            <w:rStyle w:val="a7"/>
            <w:rFonts w:ascii="Times New Roman" w:hAnsi="Times New Roman" w:cs="Times New Roman"/>
            <w:sz w:val="24"/>
            <w:szCs w:val="24"/>
          </w:rPr>
          <w:t>https://www.retailgazette.co.uk/blog/2017/05/big-4-grocery-market-share-aldi-lidl/</w:t>
        </w:r>
      </w:hyperlink>
      <w:r>
        <w:rPr>
          <w:rFonts w:ascii="Times New Roman" w:hAnsi="Times New Roman" w:cs="Times New Roman"/>
          <w:sz w:val="24"/>
          <w:szCs w:val="24"/>
        </w:rPr>
        <w:t xml:space="preserve">&gt;  </w:t>
      </w:r>
    </w:p>
    <w:p w14:paraId="4AE24FE7" w14:textId="672028A8" w:rsidR="002A6979" w:rsidRDefault="002A6979" w:rsidP="00A3717A">
      <w:pPr>
        <w:spacing w:line="480" w:lineRule="auto"/>
        <w:rPr>
          <w:rFonts w:ascii="Times New Roman" w:hAnsi="Times New Roman" w:cs="Times New Roman"/>
          <w:sz w:val="24"/>
          <w:szCs w:val="24"/>
        </w:rPr>
      </w:pPr>
    </w:p>
    <w:p w14:paraId="57C4A9C5" w14:textId="2EB1C442" w:rsidR="002A6979" w:rsidRDefault="002A6979" w:rsidP="00A3717A">
      <w:pPr>
        <w:spacing w:line="480" w:lineRule="auto"/>
        <w:rPr>
          <w:rFonts w:ascii="Times New Roman" w:hAnsi="Times New Roman" w:cs="Times New Roman"/>
          <w:sz w:val="24"/>
          <w:szCs w:val="24"/>
        </w:rPr>
      </w:pPr>
    </w:p>
    <w:p w14:paraId="74C2DBB5" w14:textId="7273B6BF" w:rsidR="002A6979" w:rsidRDefault="002A6979" w:rsidP="00A3717A">
      <w:pPr>
        <w:spacing w:line="480" w:lineRule="auto"/>
        <w:rPr>
          <w:rFonts w:ascii="Times New Roman" w:hAnsi="Times New Roman" w:cs="Times New Roman"/>
          <w:sz w:val="24"/>
          <w:szCs w:val="24"/>
        </w:rPr>
      </w:pPr>
    </w:p>
    <w:p w14:paraId="5C36B14D" w14:textId="393CB0D0" w:rsidR="002A6979" w:rsidRDefault="002A6979" w:rsidP="00A3717A">
      <w:pPr>
        <w:spacing w:line="480" w:lineRule="auto"/>
        <w:rPr>
          <w:rFonts w:ascii="Times New Roman" w:hAnsi="Times New Roman" w:cs="Times New Roman"/>
          <w:sz w:val="24"/>
          <w:szCs w:val="24"/>
        </w:rPr>
      </w:pPr>
    </w:p>
    <w:p w14:paraId="6857ED3B" w14:textId="1034F031" w:rsidR="002A6979" w:rsidRDefault="002A6979" w:rsidP="00A3717A">
      <w:pPr>
        <w:spacing w:line="480" w:lineRule="auto"/>
        <w:rPr>
          <w:rFonts w:ascii="Times New Roman" w:hAnsi="Times New Roman" w:cs="Times New Roman"/>
          <w:sz w:val="24"/>
          <w:szCs w:val="24"/>
        </w:rPr>
      </w:pPr>
    </w:p>
    <w:p w14:paraId="59EF2FA9" w14:textId="48045883" w:rsidR="002A6979" w:rsidRDefault="002A6979" w:rsidP="00A3717A">
      <w:pPr>
        <w:spacing w:line="480" w:lineRule="auto"/>
        <w:rPr>
          <w:rFonts w:ascii="Times New Roman" w:hAnsi="Times New Roman" w:cs="Times New Roman"/>
          <w:sz w:val="24"/>
          <w:szCs w:val="24"/>
        </w:rPr>
      </w:pPr>
    </w:p>
    <w:p w14:paraId="69C46591" w14:textId="77777777" w:rsidR="002A6979" w:rsidRDefault="002A6979" w:rsidP="00A3717A">
      <w:pPr>
        <w:spacing w:line="480" w:lineRule="auto"/>
        <w:rPr>
          <w:rFonts w:ascii="Times New Roman" w:hAnsi="Times New Roman" w:cs="Times New Roman"/>
          <w:sz w:val="24"/>
          <w:szCs w:val="24"/>
        </w:rPr>
      </w:pPr>
    </w:p>
    <w:p w14:paraId="663BB96D" w14:textId="77777777" w:rsidR="00664202" w:rsidRDefault="00664202" w:rsidP="00A3717A">
      <w:pPr>
        <w:spacing w:line="480" w:lineRule="auto"/>
        <w:rPr>
          <w:rFonts w:ascii="Times New Roman" w:hAnsi="Times New Roman" w:cs="Times New Roman"/>
          <w:sz w:val="24"/>
          <w:szCs w:val="24"/>
        </w:rPr>
      </w:pPr>
    </w:p>
    <w:p w14:paraId="3249B363" w14:textId="77777777" w:rsidR="00664202" w:rsidRDefault="00664202" w:rsidP="00A3717A">
      <w:pPr>
        <w:spacing w:line="480" w:lineRule="auto"/>
        <w:rPr>
          <w:rFonts w:ascii="Times New Roman" w:hAnsi="Times New Roman" w:cs="Times New Roman"/>
          <w:sz w:val="24"/>
          <w:szCs w:val="24"/>
        </w:rPr>
      </w:pPr>
    </w:p>
    <w:p w14:paraId="145C8C8F" w14:textId="20626A57" w:rsidR="009901C5" w:rsidRDefault="001F1EEB" w:rsidP="00A3717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w:t>
      </w:r>
      <w:r w:rsidR="00307B1F">
        <w:rPr>
          <w:rFonts w:ascii="Times New Roman" w:hAnsi="Times New Roman" w:cs="Times New Roman"/>
          <w:sz w:val="24"/>
          <w:szCs w:val="24"/>
        </w:rPr>
        <w:t>mprov</w:t>
      </w:r>
      <w:r w:rsidR="0016669E">
        <w:rPr>
          <w:rFonts w:ascii="Times New Roman" w:hAnsi="Times New Roman" w:cs="Times New Roman"/>
          <w:sz w:val="24"/>
          <w:szCs w:val="24"/>
        </w:rPr>
        <w:t>ing</w:t>
      </w:r>
      <w:r w:rsidR="00307B1F">
        <w:rPr>
          <w:rFonts w:ascii="Times New Roman" w:hAnsi="Times New Roman" w:cs="Times New Roman"/>
          <w:sz w:val="24"/>
          <w:szCs w:val="24"/>
        </w:rPr>
        <w:t xml:space="preserve"> the </w:t>
      </w:r>
      <w:r w:rsidR="00307B1F" w:rsidRPr="00307B1F">
        <w:rPr>
          <w:rFonts w:ascii="Times New Roman" w:hAnsi="Times New Roman" w:cs="Times New Roman"/>
          <w:sz w:val="24"/>
          <w:szCs w:val="24"/>
        </w:rPr>
        <w:t>sustainability of the business</w:t>
      </w:r>
      <w:r w:rsidR="0016669E">
        <w:rPr>
          <w:rFonts w:ascii="Times New Roman" w:hAnsi="Times New Roman" w:cs="Times New Roman"/>
          <w:sz w:val="24"/>
          <w:szCs w:val="24"/>
        </w:rPr>
        <w:t xml:space="preserve"> is the third benefit </w:t>
      </w:r>
      <w:r>
        <w:rPr>
          <w:rFonts w:ascii="Times New Roman" w:hAnsi="Times New Roman" w:cs="Times New Roman"/>
          <w:sz w:val="24"/>
          <w:szCs w:val="24"/>
        </w:rPr>
        <w:t>of this strategy</w:t>
      </w:r>
      <w:r w:rsidR="00307B1F" w:rsidRPr="00307B1F">
        <w:rPr>
          <w:rFonts w:ascii="Times New Roman" w:hAnsi="Times New Roman" w:cs="Times New Roman"/>
          <w:sz w:val="24"/>
          <w:szCs w:val="24"/>
        </w:rPr>
        <w:t>.</w:t>
      </w:r>
      <w:r w:rsidR="00307B1F">
        <w:rPr>
          <w:rFonts w:ascii="Times New Roman" w:hAnsi="Times New Roman" w:cs="Times New Roman"/>
          <w:sz w:val="24"/>
          <w:szCs w:val="24"/>
        </w:rPr>
        <w:t xml:space="preserve"> There </w:t>
      </w:r>
      <w:r w:rsidR="00FC2585">
        <w:rPr>
          <w:rFonts w:ascii="Times New Roman" w:hAnsi="Times New Roman" w:cs="Times New Roman"/>
          <w:sz w:val="24"/>
          <w:szCs w:val="24"/>
        </w:rPr>
        <w:t>will be fewer enterprise bankruptcy when the costs are lower in the companies. W</w:t>
      </w:r>
      <w:r w:rsidR="00FC2585" w:rsidRPr="00FC2585">
        <w:rPr>
          <w:rFonts w:ascii="Times New Roman" w:hAnsi="Times New Roman" w:cs="Times New Roman"/>
          <w:sz w:val="24"/>
          <w:szCs w:val="24"/>
        </w:rPr>
        <w:t xml:space="preserve">hen </w:t>
      </w:r>
      <w:r w:rsidR="00FC2585">
        <w:rPr>
          <w:rFonts w:ascii="Times New Roman" w:hAnsi="Times New Roman" w:cs="Times New Roman"/>
          <w:sz w:val="24"/>
          <w:szCs w:val="24"/>
        </w:rPr>
        <w:t xml:space="preserve">the </w:t>
      </w:r>
      <w:r w:rsidR="00FC2585" w:rsidRPr="00FC2585">
        <w:rPr>
          <w:rFonts w:ascii="Times New Roman" w:hAnsi="Times New Roman" w:cs="Times New Roman"/>
          <w:sz w:val="24"/>
          <w:szCs w:val="24"/>
        </w:rPr>
        <w:t xml:space="preserve">financial conditions </w:t>
      </w:r>
      <w:r w:rsidR="00FC2585">
        <w:rPr>
          <w:rFonts w:ascii="Times New Roman" w:hAnsi="Times New Roman" w:cs="Times New Roman"/>
          <w:sz w:val="24"/>
          <w:szCs w:val="24"/>
        </w:rPr>
        <w:t xml:space="preserve">become terrible, remaining the low cost can make the companies more sustainable. </w:t>
      </w:r>
      <w:r w:rsidR="00FC2585" w:rsidRPr="00FC2585">
        <w:rPr>
          <w:rFonts w:ascii="Times New Roman" w:hAnsi="Times New Roman" w:cs="Times New Roman"/>
          <w:sz w:val="24"/>
          <w:szCs w:val="24"/>
        </w:rPr>
        <w:t>When the financial crisis occurs,</w:t>
      </w:r>
      <w:r w:rsidR="00FC2585">
        <w:rPr>
          <w:rFonts w:ascii="Times New Roman" w:hAnsi="Times New Roman" w:cs="Times New Roman"/>
          <w:sz w:val="24"/>
          <w:szCs w:val="24"/>
        </w:rPr>
        <w:t xml:space="preserve"> remaining the low cost can give the companies great opportunities for survival </w:t>
      </w:r>
      <w:r w:rsidR="00FC2585" w:rsidRPr="00F60E99">
        <w:rPr>
          <w:rFonts w:ascii="Times New Roman" w:hAnsi="Times New Roman" w:cs="Times New Roman"/>
          <w:sz w:val="24"/>
          <w:szCs w:val="24"/>
        </w:rPr>
        <w:t>(Future of working, 2013).</w:t>
      </w:r>
      <w:r w:rsidR="00FC2585">
        <w:rPr>
          <w:rFonts w:ascii="Times New Roman" w:hAnsi="Times New Roman" w:cs="Times New Roman"/>
          <w:sz w:val="24"/>
          <w:szCs w:val="24"/>
        </w:rPr>
        <w:t xml:space="preserve"> </w:t>
      </w:r>
      <w:r w:rsidR="00E40A7C" w:rsidRPr="00E40A7C">
        <w:rPr>
          <w:rFonts w:ascii="Times New Roman" w:hAnsi="Times New Roman" w:cs="Times New Roman"/>
          <w:sz w:val="24"/>
          <w:szCs w:val="24"/>
        </w:rPr>
        <w:t xml:space="preserve">At Lidl, </w:t>
      </w:r>
      <w:r w:rsidR="00E40A7C">
        <w:rPr>
          <w:rFonts w:ascii="Times New Roman" w:hAnsi="Times New Roman" w:cs="Times New Roman"/>
          <w:sz w:val="24"/>
          <w:szCs w:val="24"/>
        </w:rPr>
        <w:t>the whole mission is</w:t>
      </w:r>
      <w:r w:rsidR="00E40A7C" w:rsidRPr="00E40A7C">
        <w:rPr>
          <w:rFonts w:ascii="Times New Roman" w:hAnsi="Times New Roman" w:cs="Times New Roman"/>
          <w:sz w:val="24"/>
          <w:szCs w:val="24"/>
        </w:rPr>
        <w:t xml:space="preserve"> to offer communities high quality products at low prices. </w:t>
      </w:r>
      <w:r w:rsidR="00E40A7C">
        <w:rPr>
          <w:rFonts w:ascii="Times New Roman" w:hAnsi="Times New Roman" w:cs="Times New Roman"/>
          <w:sz w:val="24"/>
          <w:szCs w:val="24"/>
        </w:rPr>
        <w:t>S</w:t>
      </w:r>
      <w:r w:rsidR="00E40A7C" w:rsidRPr="00E40A7C">
        <w:rPr>
          <w:rFonts w:ascii="Times New Roman" w:hAnsi="Times New Roman" w:cs="Times New Roman"/>
          <w:sz w:val="24"/>
          <w:szCs w:val="24"/>
        </w:rPr>
        <w:t xml:space="preserve">ustainability is </w:t>
      </w:r>
      <w:r w:rsidR="0016669E">
        <w:rPr>
          <w:rFonts w:ascii="Times New Roman" w:hAnsi="Times New Roman" w:cs="Times New Roman"/>
          <w:sz w:val="24"/>
          <w:szCs w:val="24"/>
        </w:rPr>
        <w:t>an important</w:t>
      </w:r>
      <w:r w:rsidR="00E40A7C" w:rsidRPr="00E40A7C">
        <w:rPr>
          <w:rFonts w:ascii="Times New Roman" w:hAnsi="Times New Roman" w:cs="Times New Roman"/>
          <w:sz w:val="24"/>
          <w:szCs w:val="24"/>
        </w:rPr>
        <w:t xml:space="preserve"> indicator of quality.</w:t>
      </w:r>
      <w:r w:rsidR="00E40A7C">
        <w:rPr>
          <w:rFonts w:ascii="Times New Roman" w:hAnsi="Times New Roman" w:cs="Times New Roman"/>
          <w:sz w:val="24"/>
          <w:szCs w:val="24"/>
        </w:rPr>
        <w:t xml:space="preserve"> In order to</w:t>
      </w:r>
      <w:r w:rsidR="00E40A7C" w:rsidRPr="00E40A7C">
        <w:rPr>
          <w:rFonts w:ascii="Times New Roman" w:hAnsi="Times New Roman" w:cs="Times New Roman"/>
          <w:sz w:val="24"/>
          <w:szCs w:val="24"/>
        </w:rPr>
        <w:t xml:space="preserve"> </w:t>
      </w:r>
      <w:r w:rsidR="00E40A7C">
        <w:rPr>
          <w:rFonts w:ascii="Times New Roman" w:hAnsi="Times New Roman" w:cs="Times New Roman"/>
          <w:sz w:val="24"/>
          <w:szCs w:val="24"/>
        </w:rPr>
        <w:t>motivate</w:t>
      </w:r>
      <w:r w:rsidR="00E40A7C" w:rsidRPr="00E40A7C">
        <w:rPr>
          <w:rFonts w:ascii="Times New Roman" w:hAnsi="Times New Roman" w:cs="Times New Roman"/>
          <w:sz w:val="24"/>
          <w:szCs w:val="24"/>
        </w:rPr>
        <w:t xml:space="preserve"> </w:t>
      </w:r>
      <w:r w:rsidR="00E40A7C">
        <w:rPr>
          <w:rFonts w:ascii="Times New Roman" w:hAnsi="Times New Roman" w:cs="Times New Roman"/>
          <w:sz w:val="24"/>
          <w:szCs w:val="24"/>
        </w:rPr>
        <w:t>the</w:t>
      </w:r>
      <w:r w:rsidR="00E40A7C" w:rsidRPr="00E40A7C">
        <w:rPr>
          <w:rFonts w:ascii="Times New Roman" w:hAnsi="Times New Roman" w:cs="Times New Roman"/>
          <w:sz w:val="24"/>
          <w:szCs w:val="24"/>
        </w:rPr>
        <w:t xml:space="preserve"> customers to </w:t>
      </w:r>
      <w:r w:rsidR="00E40A7C">
        <w:rPr>
          <w:rFonts w:ascii="Times New Roman" w:hAnsi="Times New Roman" w:cs="Times New Roman"/>
          <w:sz w:val="24"/>
          <w:szCs w:val="24"/>
        </w:rPr>
        <w:t>participating</w:t>
      </w:r>
      <w:r w:rsidR="00E40A7C" w:rsidRPr="00E40A7C">
        <w:rPr>
          <w:rFonts w:ascii="Times New Roman" w:hAnsi="Times New Roman" w:cs="Times New Roman"/>
          <w:sz w:val="24"/>
          <w:szCs w:val="24"/>
        </w:rPr>
        <w:t xml:space="preserve"> in taking </w:t>
      </w:r>
      <w:r w:rsidR="00E40A7C">
        <w:rPr>
          <w:rFonts w:ascii="Times New Roman" w:hAnsi="Times New Roman" w:cs="Times New Roman"/>
          <w:sz w:val="24"/>
          <w:szCs w:val="24"/>
        </w:rPr>
        <w:t>actions</w:t>
      </w:r>
      <w:r w:rsidR="00E40A7C" w:rsidRPr="00E40A7C">
        <w:rPr>
          <w:rFonts w:ascii="Times New Roman" w:hAnsi="Times New Roman" w:cs="Times New Roman"/>
          <w:sz w:val="24"/>
          <w:szCs w:val="24"/>
        </w:rPr>
        <w:t xml:space="preserve"> for environmental sustainability, </w:t>
      </w:r>
      <w:r w:rsidR="00BA681B">
        <w:rPr>
          <w:rFonts w:ascii="Times New Roman" w:hAnsi="Times New Roman" w:cs="Times New Roman"/>
          <w:sz w:val="24"/>
          <w:szCs w:val="24"/>
        </w:rPr>
        <w:t>they</w:t>
      </w:r>
      <w:r w:rsidR="00E40A7C" w:rsidRPr="00E40A7C">
        <w:rPr>
          <w:rFonts w:ascii="Times New Roman" w:hAnsi="Times New Roman" w:cs="Times New Roman"/>
          <w:sz w:val="24"/>
          <w:szCs w:val="24"/>
        </w:rPr>
        <w:t xml:space="preserve"> have partnered with How2Recycle® to provide </w:t>
      </w:r>
      <w:r w:rsidR="00BA681B" w:rsidRPr="00E40A7C">
        <w:rPr>
          <w:rFonts w:ascii="Times New Roman" w:hAnsi="Times New Roman" w:cs="Times New Roman"/>
          <w:sz w:val="24"/>
          <w:szCs w:val="24"/>
        </w:rPr>
        <w:t>reutilizing</w:t>
      </w:r>
      <w:r w:rsidR="00E40A7C" w:rsidRPr="00E40A7C">
        <w:rPr>
          <w:rFonts w:ascii="Times New Roman" w:hAnsi="Times New Roman" w:cs="Times New Roman"/>
          <w:sz w:val="24"/>
          <w:szCs w:val="24"/>
        </w:rPr>
        <w:t xml:space="preserve"> information on product </w:t>
      </w:r>
      <w:r w:rsidR="00BA681B" w:rsidRPr="00E40A7C">
        <w:rPr>
          <w:rFonts w:ascii="Times New Roman" w:hAnsi="Times New Roman" w:cs="Times New Roman"/>
          <w:sz w:val="24"/>
          <w:szCs w:val="24"/>
        </w:rPr>
        <w:t>wrapping</w:t>
      </w:r>
      <w:r w:rsidR="00BA681B">
        <w:rPr>
          <w:rFonts w:ascii="Times New Roman" w:hAnsi="Times New Roman" w:cs="Times New Roman"/>
          <w:sz w:val="24"/>
          <w:szCs w:val="24"/>
        </w:rPr>
        <w:t xml:space="preserve"> (Lidl US, 2014). </w:t>
      </w:r>
    </w:p>
    <w:p w14:paraId="5EC514E2" w14:textId="1D4D1E6D" w:rsidR="00BA681B" w:rsidRDefault="00BA681B" w:rsidP="00A3717A">
      <w:pPr>
        <w:spacing w:line="480" w:lineRule="auto"/>
        <w:rPr>
          <w:rFonts w:ascii="Times New Roman" w:hAnsi="Times New Roman" w:cs="Times New Roman"/>
          <w:sz w:val="24"/>
          <w:szCs w:val="24"/>
        </w:rPr>
      </w:pPr>
    </w:p>
    <w:p w14:paraId="32950B9F" w14:textId="2EFDCDEB" w:rsidR="00AB6ED2" w:rsidRDefault="004A406E" w:rsidP="00A3717A">
      <w:pPr>
        <w:spacing w:line="480" w:lineRule="auto"/>
        <w:rPr>
          <w:rFonts w:ascii="Times New Roman" w:hAnsi="Times New Roman" w:cs="Times New Roman"/>
          <w:sz w:val="24"/>
          <w:szCs w:val="24"/>
        </w:rPr>
      </w:pPr>
      <w:r>
        <w:rPr>
          <w:rFonts w:ascii="Times New Roman" w:hAnsi="Times New Roman" w:cs="Times New Roman"/>
          <w:sz w:val="24"/>
          <w:szCs w:val="24"/>
        </w:rPr>
        <w:t xml:space="preserve">Providing the </w:t>
      </w:r>
      <w:r w:rsidRPr="004A406E">
        <w:rPr>
          <w:rFonts w:ascii="Times New Roman" w:hAnsi="Times New Roman" w:cs="Times New Roman"/>
          <w:sz w:val="24"/>
          <w:szCs w:val="24"/>
        </w:rPr>
        <w:t xml:space="preserve">accessibility of more resources of investment </w:t>
      </w:r>
      <w:r>
        <w:rPr>
          <w:rFonts w:ascii="Times New Roman" w:hAnsi="Times New Roman" w:cs="Times New Roman"/>
          <w:sz w:val="24"/>
          <w:szCs w:val="24"/>
        </w:rPr>
        <w:t xml:space="preserve">is the fourth benefit of the cost leadership strategy. </w:t>
      </w:r>
      <w:r w:rsidR="00B56541">
        <w:rPr>
          <w:rFonts w:ascii="Times New Roman" w:hAnsi="Times New Roman" w:cs="Times New Roman"/>
          <w:sz w:val="24"/>
          <w:szCs w:val="24"/>
        </w:rPr>
        <w:t>The higher profits can hold back capital from each business despite the low cost of items and services. In order to promote the investments and provide capital for development, the low-cost leadership businesses attempt to use the extra funds</w:t>
      </w:r>
      <w:r w:rsidR="0096571A">
        <w:rPr>
          <w:rFonts w:ascii="Times New Roman" w:hAnsi="Times New Roman" w:cs="Times New Roman"/>
          <w:sz w:val="24"/>
          <w:szCs w:val="24"/>
        </w:rPr>
        <w:t xml:space="preserve"> (Future of working, 2013). </w:t>
      </w:r>
    </w:p>
    <w:p w14:paraId="1CDD2A59" w14:textId="77777777" w:rsidR="00AB6ED2" w:rsidRDefault="00AB6ED2" w:rsidP="00A3717A">
      <w:pPr>
        <w:spacing w:line="480" w:lineRule="auto"/>
        <w:rPr>
          <w:rFonts w:ascii="Times New Roman" w:hAnsi="Times New Roman" w:cs="Times New Roman"/>
          <w:b/>
          <w:bCs/>
          <w:sz w:val="24"/>
          <w:szCs w:val="24"/>
        </w:rPr>
      </w:pPr>
    </w:p>
    <w:p w14:paraId="1D36C0FB" w14:textId="266FB921" w:rsidR="00AB6ED2" w:rsidRPr="0096571A" w:rsidRDefault="0096571A" w:rsidP="00A3717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fifth </w:t>
      </w:r>
      <w:r w:rsidR="00F73205">
        <w:rPr>
          <w:rFonts w:ascii="Times New Roman" w:hAnsi="Times New Roman" w:cs="Times New Roman"/>
          <w:sz w:val="24"/>
          <w:szCs w:val="24"/>
        </w:rPr>
        <w:t>benefit</w:t>
      </w:r>
      <w:r>
        <w:rPr>
          <w:rFonts w:ascii="Times New Roman" w:hAnsi="Times New Roman" w:cs="Times New Roman"/>
          <w:sz w:val="24"/>
          <w:szCs w:val="24"/>
        </w:rPr>
        <w:t xml:space="preserve"> of </w:t>
      </w:r>
      <w:r w:rsidRPr="0096571A">
        <w:rPr>
          <w:rFonts w:ascii="Times New Roman" w:hAnsi="Times New Roman" w:cs="Times New Roman"/>
          <w:sz w:val="24"/>
          <w:szCs w:val="24"/>
        </w:rPr>
        <w:t>the cost leadership strategy is that</w:t>
      </w:r>
      <w:r>
        <w:rPr>
          <w:rFonts w:ascii="Times New Roman" w:hAnsi="Times New Roman" w:cs="Times New Roman"/>
          <w:sz w:val="24"/>
          <w:szCs w:val="24"/>
        </w:rPr>
        <w:t xml:space="preserve"> </w:t>
      </w:r>
      <w:r w:rsidR="006158AA">
        <w:rPr>
          <w:rFonts w:ascii="Times New Roman" w:hAnsi="Times New Roman" w:cs="Times New Roman"/>
          <w:sz w:val="24"/>
          <w:szCs w:val="24"/>
        </w:rPr>
        <w:t>i</w:t>
      </w:r>
      <w:r>
        <w:rPr>
          <w:rFonts w:ascii="Times New Roman" w:hAnsi="Times New Roman" w:cs="Times New Roman"/>
          <w:sz w:val="24"/>
          <w:szCs w:val="24"/>
        </w:rPr>
        <w:t xml:space="preserve">t can </w:t>
      </w:r>
      <w:r w:rsidR="00C86102">
        <w:rPr>
          <w:rFonts w:ascii="Times New Roman" w:hAnsi="Times New Roman" w:cs="Times New Roman"/>
          <w:sz w:val="24"/>
          <w:szCs w:val="24"/>
        </w:rPr>
        <w:t>provide</w:t>
      </w:r>
      <w:r>
        <w:rPr>
          <w:rFonts w:ascii="Times New Roman" w:hAnsi="Times New Roman" w:cs="Times New Roman"/>
          <w:sz w:val="24"/>
          <w:szCs w:val="24"/>
        </w:rPr>
        <w:t xml:space="preserve"> the organizations which have cost </w:t>
      </w:r>
      <w:r w:rsidR="00C86102">
        <w:rPr>
          <w:rFonts w:ascii="Times New Roman" w:hAnsi="Times New Roman" w:cs="Times New Roman"/>
          <w:sz w:val="24"/>
          <w:szCs w:val="24"/>
        </w:rPr>
        <w:t>leadership styles</w:t>
      </w:r>
      <w:r>
        <w:rPr>
          <w:rFonts w:ascii="Times New Roman" w:hAnsi="Times New Roman" w:cs="Times New Roman"/>
          <w:sz w:val="24"/>
          <w:szCs w:val="24"/>
        </w:rPr>
        <w:t xml:space="preserve"> </w:t>
      </w:r>
      <w:r w:rsidR="00C86102">
        <w:rPr>
          <w:rFonts w:ascii="Times New Roman" w:hAnsi="Times New Roman" w:cs="Times New Roman"/>
          <w:sz w:val="24"/>
          <w:szCs w:val="24"/>
        </w:rPr>
        <w:t xml:space="preserve">with some </w:t>
      </w:r>
      <w:r>
        <w:rPr>
          <w:rFonts w:ascii="Times New Roman" w:hAnsi="Times New Roman" w:cs="Times New Roman"/>
          <w:sz w:val="24"/>
          <w:szCs w:val="24"/>
        </w:rPr>
        <w:t>advantages for the future</w:t>
      </w:r>
      <w:r w:rsidR="00C86102">
        <w:rPr>
          <w:rFonts w:ascii="Times New Roman" w:hAnsi="Times New Roman" w:cs="Times New Roman"/>
          <w:sz w:val="24"/>
          <w:szCs w:val="24"/>
        </w:rPr>
        <w:t xml:space="preserve">. </w:t>
      </w:r>
      <w:r w:rsidR="00403732">
        <w:rPr>
          <w:rFonts w:ascii="Times New Roman" w:hAnsi="Times New Roman" w:cs="Times New Roman" w:hint="eastAsia"/>
          <w:sz w:val="24"/>
          <w:szCs w:val="24"/>
        </w:rPr>
        <w:t>T</w:t>
      </w:r>
      <w:r w:rsidR="00403732">
        <w:rPr>
          <w:rFonts w:ascii="Times New Roman" w:hAnsi="Times New Roman" w:cs="Times New Roman"/>
          <w:sz w:val="24"/>
          <w:szCs w:val="24"/>
        </w:rPr>
        <w:t xml:space="preserve">he new market competition will be restricted as there may be difficulties for the competitors to achieve the equal price. </w:t>
      </w:r>
      <w:r w:rsidR="006158AA">
        <w:rPr>
          <w:rFonts w:ascii="Times New Roman" w:hAnsi="Times New Roman" w:cs="Times New Roman"/>
          <w:sz w:val="24"/>
          <w:szCs w:val="24"/>
        </w:rPr>
        <w:t xml:space="preserve">As a result, the market competition can be decreased </w:t>
      </w:r>
      <w:r w:rsidR="00B73239">
        <w:rPr>
          <w:rFonts w:ascii="Times New Roman" w:hAnsi="Times New Roman" w:cs="Times New Roman"/>
          <w:sz w:val="24"/>
          <w:szCs w:val="24"/>
        </w:rPr>
        <w:t xml:space="preserve">to an extent </w:t>
      </w:r>
      <w:r w:rsidR="006158AA">
        <w:rPr>
          <w:rFonts w:ascii="Times New Roman" w:hAnsi="Times New Roman" w:cs="Times New Roman"/>
          <w:sz w:val="24"/>
          <w:szCs w:val="24"/>
        </w:rPr>
        <w:t xml:space="preserve">(Future of working, 2013). </w:t>
      </w:r>
    </w:p>
    <w:p w14:paraId="7703E14E" w14:textId="49C5C60B" w:rsidR="006158AA" w:rsidRPr="006158AA" w:rsidRDefault="001F1EEB" w:rsidP="00A3717A">
      <w:pPr>
        <w:spacing w:line="480" w:lineRule="auto"/>
        <w:rPr>
          <w:rFonts w:ascii="Times New Roman" w:hAnsi="Times New Roman" w:cs="Times New Roman"/>
          <w:sz w:val="24"/>
          <w:szCs w:val="24"/>
        </w:rPr>
      </w:pPr>
      <w:bookmarkStart w:id="22" w:name="OLE_LINK4"/>
      <w:r>
        <w:rPr>
          <w:rFonts w:ascii="Times New Roman" w:hAnsi="Times New Roman" w:cs="Times New Roman"/>
          <w:sz w:val="24"/>
          <w:szCs w:val="24"/>
        </w:rPr>
        <w:lastRenderedPageBreak/>
        <w:t>P</w:t>
      </w:r>
      <w:r w:rsidR="005D1FD0">
        <w:rPr>
          <w:rFonts w:ascii="Times New Roman" w:hAnsi="Times New Roman" w:cs="Times New Roman"/>
          <w:sz w:val="24"/>
          <w:szCs w:val="24"/>
        </w:rPr>
        <w:t>romot</w:t>
      </w:r>
      <w:r>
        <w:rPr>
          <w:rFonts w:ascii="Times New Roman" w:hAnsi="Times New Roman" w:cs="Times New Roman"/>
          <w:sz w:val="24"/>
          <w:szCs w:val="24"/>
        </w:rPr>
        <w:t>ing</w:t>
      </w:r>
      <w:r w:rsidR="005D1FD0">
        <w:rPr>
          <w:rFonts w:ascii="Times New Roman" w:hAnsi="Times New Roman" w:cs="Times New Roman"/>
          <w:sz w:val="24"/>
          <w:szCs w:val="24"/>
        </w:rPr>
        <w:t xml:space="preserve"> the development of the economized organizational culture</w:t>
      </w:r>
      <w:bookmarkEnd w:id="22"/>
      <w:r w:rsidR="005D1FD0">
        <w:rPr>
          <w:rFonts w:ascii="Times New Roman" w:hAnsi="Times New Roman" w:cs="Times New Roman"/>
          <w:sz w:val="24"/>
          <w:szCs w:val="24"/>
        </w:rPr>
        <w:t xml:space="preserve"> </w:t>
      </w:r>
      <w:r>
        <w:rPr>
          <w:rFonts w:ascii="Times New Roman" w:hAnsi="Times New Roman" w:cs="Times New Roman"/>
          <w:sz w:val="24"/>
          <w:szCs w:val="24"/>
        </w:rPr>
        <w:t xml:space="preserve">is the sixth benefit of this strategy </w:t>
      </w:r>
      <w:r w:rsidR="005D1FD0">
        <w:rPr>
          <w:rFonts w:ascii="Times New Roman" w:hAnsi="Times New Roman" w:cs="Times New Roman"/>
          <w:sz w:val="24"/>
          <w:szCs w:val="24"/>
        </w:rPr>
        <w:t xml:space="preserve">as the companies attempt to reduce the costs of inputs. </w:t>
      </w:r>
      <w:r w:rsidR="009A0A05" w:rsidRPr="009A0A05">
        <w:rPr>
          <w:rFonts w:ascii="Times New Roman" w:hAnsi="Times New Roman" w:cs="Times New Roman"/>
          <w:sz w:val="24"/>
          <w:szCs w:val="24"/>
        </w:rPr>
        <w:t xml:space="preserve">For example, if the </w:t>
      </w:r>
      <w:r w:rsidR="009A0A05">
        <w:rPr>
          <w:rFonts w:ascii="Times New Roman" w:hAnsi="Times New Roman" w:cs="Times New Roman"/>
          <w:sz w:val="24"/>
          <w:szCs w:val="24"/>
        </w:rPr>
        <w:t>clothing store</w:t>
      </w:r>
      <w:r w:rsidR="009A0A05" w:rsidRPr="009A0A05">
        <w:rPr>
          <w:rFonts w:ascii="Times New Roman" w:hAnsi="Times New Roman" w:cs="Times New Roman"/>
          <w:sz w:val="24"/>
          <w:szCs w:val="24"/>
        </w:rPr>
        <w:t xml:space="preserve"> can </w:t>
      </w:r>
      <w:r w:rsidR="009A0A05">
        <w:rPr>
          <w:rFonts w:ascii="Times New Roman" w:hAnsi="Times New Roman" w:cs="Times New Roman"/>
          <w:sz w:val="24"/>
          <w:szCs w:val="24"/>
        </w:rPr>
        <w:t>keep</w:t>
      </w:r>
      <w:r w:rsidR="009A0A05" w:rsidRPr="009A0A05">
        <w:rPr>
          <w:rFonts w:ascii="Times New Roman" w:hAnsi="Times New Roman" w:cs="Times New Roman"/>
          <w:sz w:val="24"/>
          <w:szCs w:val="24"/>
        </w:rPr>
        <w:t xml:space="preserve"> a balance between </w:t>
      </w:r>
      <w:r w:rsidR="009A0A05">
        <w:rPr>
          <w:rFonts w:ascii="Times New Roman" w:hAnsi="Times New Roman" w:cs="Times New Roman"/>
          <w:sz w:val="24"/>
          <w:szCs w:val="24"/>
        </w:rPr>
        <w:t>high quality and low costs</w:t>
      </w:r>
      <w:r w:rsidR="009A0A05" w:rsidRPr="009A0A05">
        <w:rPr>
          <w:rFonts w:ascii="Times New Roman" w:hAnsi="Times New Roman" w:cs="Times New Roman"/>
          <w:sz w:val="24"/>
          <w:szCs w:val="24"/>
        </w:rPr>
        <w:t xml:space="preserve">, the </w:t>
      </w:r>
      <w:r w:rsidR="009A0A05">
        <w:rPr>
          <w:rFonts w:ascii="Times New Roman" w:hAnsi="Times New Roman" w:cs="Times New Roman"/>
          <w:sz w:val="24"/>
          <w:szCs w:val="24"/>
        </w:rPr>
        <w:t>economized</w:t>
      </w:r>
      <w:r w:rsidR="009A0A05" w:rsidRPr="009A0A05">
        <w:rPr>
          <w:rFonts w:ascii="Times New Roman" w:hAnsi="Times New Roman" w:cs="Times New Roman"/>
          <w:sz w:val="24"/>
          <w:szCs w:val="24"/>
        </w:rPr>
        <w:t xml:space="preserve"> culture </w:t>
      </w:r>
      <w:r w:rsidR="009A0A05">
        <w:rPr>
          <w:rFonts w:ascii="Times New Roman" w:hAnsi="Times New Roman" w:cs="Times New Roman"/>
          <w:sz w:val="24"/>
          <w:szCs w:val="24"/>
        </w:rPr>
        <w:t>can become the biggest advantage, which means that the company’s professional knowledge of saving costs can help to reduce the charge. At the same time, it can help to gain the profits analogous to some competitors</w:t>
      </w:r>
      <w:r w:rsidR="008D60CD">
        <w:rPr>
          <w:rFonts w:ascii="Times New Roman" w:hAnsi="Times New Roman" w:cs="Times New Roman"/>
          <w:sz w:val="24"/>
          <w:szCs w:val="24"/>
        </w:rPr>
        <w:t xml:space="preserve"> (Mack, 2013). </w:t>
      </w:r>
    </w:p>
    <w:p w14:paraId="45BC2D2E" w14:textId="77777777" w:rsidR="006158AA" w:rsidRDefault="006158AA" w:rsidP="00A3717A">
      <w:pPr>
        <w:spacing w:line="480" w:lineRule="auto"/>
        <w:rPr>
          <w:rFonts w:ascii="Times New Roman" w:hAnsi="Times New Roman" w:cs="Times New Roman"/>
          <w:b/>
          <w:bCs/>
          <w:sz w:val="24"/>
          <w:szCs w:val="24"/>
        </w:rPr>
      </w:pPr>
    </w:p>
    <w:p w14:paraId="62ED4502" w14:textId="5F1E294E" w:rsidR="00003578" w:rsidRPr="0022238C" w:rsidRDefault="00003578" w:rsidP="0022238C">
      <w:pPr>
        <w:pStyle w:val="3"/>
      </w:pPr>
      <w:bookmarkStart w:id="23" w:name="_Toc25721928"/>
      <w:r w:rsidRPr="0022238C">
        <w:t xml:space="preserve">3.2.2 Disadvantages of the </w:t>
      </w:r>
      <w:r w:rsidR="000214F3" w:rsidRPr="0022238C">
        <w:t>C</w:t>
      </w:r>
      <w:r w:rsidRPr="0022238C">
        <w:t xml:space="preserve">ost </w:t>
      </w:r>
      <w:r w:rsidR="000214F3" w:rsidRPr="0022238C">
        <w:t>L</w:t>
      </w:r>
      <w:r w:rsidRPr="0022238C">
        <w:t xml:space="preserve">eadership </w:t>
      </w:r>
      <w:r w:rsidR="000214F3" w:rsidRPr="0022238C">
        <w:t>S</w:t>
      </w:r>
      <w:r w:rsidRPr="0022238C">
        <w:t>trategy</w:t>
      </w:r>
      <w:bookmarkEnd w:id="23"/>
    </w:p>
    <w:p w14:paraId="4161956F" w14:textId="609A8C4F" w:rsidR="00003578" w:rsidRDefault="00F73205" w:rsidP="00A3717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product novelty tends to be decreased is the first drawback of the cost leadership strategy. </w:t>
      </w:r>
      <w:r w:rsidR="003B4ACB">
        <w:rPr>
          <w:rFonts w:ascii="Times New Roman" w:hAnsi="Times New Roman" w:cs="Times New Roman"/>
          <w:sz w:val="24"/>
          <w:szCs w:val="24"/>
        </w:rPr>
        <w:t>Research and development tend to often happen in the first slash of the cost leadership. Research and development appear</w:t>
      </w:r>
      <w:r w:rsidR="00B86842">
        <w:rPr>
          <w:rFonts w:ascii="Times New Roman" w:hAnsi="Times New Roman" w:cs="Times New Roman"/>
          <w:sz w:val="24"/>
          <w:szCs w:val="24"/>
        </w:rPr>
        <w:t xml:space="preserve"> to be an extra cost for a number of leaders. The consequence of the slash of the capital is that there may be a decreasing number of innovative products or services. Therefore, the opportunities for creation will be decreased </w:t>
      </w:r>
      <w:bookmarkStart w:id="24" w:name="OLE_LINK3"/>
      <w:r w:rsidR="00B86842" w:rsidRPr="00F60E99">
        <w:rPr>
          <w:rFonts w:ascii="Times New Roman" w:hAnsi="Times New Roman" w:cs="Times New Roman"/>
          <w:sz w:val="24"/>
          <w:szCs w:val="24"/>
        </w:rPr>
        <w:t>(Future of working, 2013).</w:t>
      </w:r>
      <w:r w:rsidR="00B86842">
        <w:rPr>
          <w:rFonts w:ascii="Times New Roman" w:hAnsi="Times New Roman" w:cs="Times New Roman"/>
          <w:sz w:val="24"/>
          <w:szCs w:val="24"/>
        </w:rPr>
        <w:t xml:space="preserve"> </w:t>
      </w:r>
      <w:bookmarkEnd w:id="24"/>
    </w:p>
    <w:p w14:paraId="64C068B6" w14:textId="447DF3DF" w:rsidR="00B86842" w:rsidRDefault="00B86842" w:rsidP="00A3717A">
      <w:pPr>
        <w:spacing w:line="480" w:lineRule="auto"/>
        <w:rPr>
          <w:rFonts w:ascii="Times New Roman" w:hAnsi="Times New Roman" w:cs="Times New Roman"/>
          <w:sz w:val="24"/>
          <w:szCs w:val="24"/>
        </w:rPr>
      </w:pPr>
    </w:p>
    <w:p w14:paraId="0309E61E" w14:textId="7255C7B4" w:rsidR="007D1E36" w:rsidRDefault="00B86842" w:rsidP="00A3717A">
      <w:pPr>
        <w:spacing w:line="48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second </w:t>
      </w:r>
      <w:r w:rsidR="00F73205">
        <w:rPr>
          <w:rFonts w:ascii="Times New Roman" w:hAnsi="Times New Roman" w:cs="Times New Roman"/>
          <w:sz w:val="24"/>
          <w:szCs w:val="24"/>
        </w:rPr>
        <w:t>drawback</w:t>
      </w:r>
      <w:r>
        <w:rPr>
          <w:rFonts w:ascii="Times New Roman" w:hAnsi="Times New Roman" w:cs="Times New Roman"/>
          <w:sz w:val="24"/>
          <w:szCs w:val="24"/>
        </w:rPr>
        <w:t xml:space="preserve"> of </w:t>
      </w:r>
      <w:r w:rsidR="001F1EEB">
        <w:rPr>
          <w:rFonts w:ascii="Times New Roman" w:hAnsi="Times New Roman" w:cs="Times New Roman"/>
          <w:sz w:val="24"/>
          <w:szCs w:val="24"/>
        </w:rPr>
        <w:t>this</w:t>
      </w:r>
      <w:r w:rsidRPr="00B86842">
        <w:rPr>
          <w:rFonts w:ascii="Times New Roman" w:hAnsi="Times New Roman" w:cs="Times New Roman"/>
          <w:sz w:val="24"/>
          <w:szCs w:val="24"/>
        </w:rPr>
        <w:t xml:space="preserve"> strategy is that</w:t>
      </w:r>
      <w:r>
        <w:rPr>
          <w:rFonts w:ascii="Times New Roman" w:hAnsi="Times New Roman" w:cs="Times New Roman"/>
          <w:sz w:val="24"/>
          <w:szCs w:val="24"/>
        </w:rPr>
        <w:t xml:space="preserve"> </w:t>
      </w:r>
      <w:r w:rsidR="0015508D">
        <w:rPr>
          <w:rFonts w:ascii="Times New Roman" w:hAnsi="Times New Roman" w:cs="Times New Roman"/>
          <w:sz w:val="24"/>
          <w:szCs w:val="24"/>
        </w:rPr>
        <w:t xml:space="preserve">it can not guarantee every product or service </w:t>
      </w:r>
      <w:r w:rsidR="006C40EC">
        <w:rPr>
          <w:rFonts w:ascii="Times New Roman" w:hAnsi="Times New Roman" w:cs="Times New Roman" w:hint="eastAsia"/>
          <w:sz w:val="24"/>
          <w:szCs w:val="24"/>
        </w:rPr>
        <w:t>with</w:t>
      </w:r>
      <w:r w:rsidR="006C40EC">
        <w:rPr>
          <w:rFonts w:ascii="Times New Roman" w:hAnsi="Times New Roman" w:cs="Times New Roman"/>
          <w:sz w:val="24"/>
          <w:szCs w:val="24"/>
        </w:rPr>
        <w:t xml:space="preserve"> </w:t>
      </w:r>
      <w:r w:rsidR="0015508D">
        <w:rPr>
          <w:rFonts w:ascii="Times New Roman" w:hAnsi="Times New Roman" w:cs="Times New Roman"/>
          <w:sz w:val="24"/>
          <w:szCs w:val="24"/>
        </w:rPr>
        <w:t xml:space="preserve">an </w:t>
      </w:r>
      <w:r w:rsidR="00F645BE">
        <w:rPr>
          <w:rFonts w:ascii="Times New Roman" w:hAnsi="Times New Roman" w:cs="Times New Roman"/>
          <w:sz w:val="24"/>
          <w:szCs w:val="24"/>
        </w:rPr>
        <w:t>acceptable quality</w:t>
      </w:r>
      <w:r w:rsidR="0015508D">
        <w:rPr>
          <w:rFonts w:ascii="Times New Roman" w:hAnsi="Times New Roman" w:cs="Times New Roman"/>
          <w:sz w:val="24"/>
          <w:szCs w:val="24"/>
        </w:rPr>
        <w:t>.</w:t>
      </w:r>
      <w:r w:rsidR="0015508D" w:rsidRPr="0015508D">
        <w:rPr>
          <w:rFonts w:ascii="Times New Roman" w:hAnsi="Times New Roman" w:cs="Times New Roman"/>
          <w:sz w:val="24"/>
          <w:szCs w:val="24"/>
        </w:rPr>
        <w:t xml:space="preserve"> </w:t>
      </w:r>
      <w:r w:rsidR="00BD2185">
        <w:rPr>
          <w:rFonts w:ascii="Times New Roman" w:hAnsi="Times New Roman" w:cs="Times New Roman"/>
          <w:sz w:val="24"/>
          <w:szCs w:val="24"/>
        </w:rPr>
        <w:t>The aim of this strategy is to reduce the manufacturing costs, at the same time, it can also produce a high-quality goods.</w:t>
      </w:r>
      <w:r w:rsidR="0015508D" w:rsidRPr="0015508D">
        <w:rPr>
          <w:rFonts w:ascii="Times New Roman" w:hAnsi="Times New Roman" w:cs="Times New Roman"/>
          <w:sz w:val="24"/>
          <w:szCs w:val="24"/>
        </w:rPr>
        <w:t xml:space="preserve"> </w:t>
      </w:r>
      <w:r w:rsidR="00BD2185">
        <w:rPr>
          <w:rFonts w:ascii="Times New Roman" w:hAnsi="Times New Roman" w:cs="Times New Roman"/>
          <w:sz w:val="24"/>
          <w:szCs w:val="24"/>
        </w:rPr>
        <w:t xml:space="preserve">The customers can only interact with the brands when the items meet the expected standards </w:t>
      </w:r>
      <w:r w:rsidR="00BD2185" w:rsidRPr="00BD2185">
        <w:rPr>
          <w:rFonts w:ascii="Times New Roman" w:hAnsi="Times New Roman" w:cs="Times New Roman"/>
          <w:sz w:val="24"/>
          <w:szCs w:val="24"/>
        </w:rPr>
        <w:t>(Future of working, 2013).</w:t>
      </w:r>
      <w:r w:rsidR="00BD2185">
        <w:rPr>
          <w:rFonts w:ascii="Times New Roman" w:hAnsi="Times New Roman" w:cs="Times New Roman"/>
          <w:sz w:val="24"/>
          <w:szCs w:val="24"/>
        </w:rPr>
        <w:t xml:space="preserve"> </w:t>
      </w:r>
    </w:p>
    <w:p w14:paraId="46CA9209" w14:textId="6F272AB2" w:rsidR="007D1E36" w:rsidRDefault="007D1E36" w:rsidP="00A3717A">
      <w:pPr>
        <w:spacing w:line="480" w:lineRule="auto"/>
        <w:rPr>
          <w:rFonts w:ascii="Times New Roman" w:hAnsi="Times New Roman" w:cs="Times New Roman"/>
          <w:sz w:val="24"/>
          <w:szCs w:val="24"/>
        </w:rPr>
      </w:pPr>
    </w:p>
    <w:p w14:paraId="4C9DF47C" w14:textId="63C0C8E1" w:rsidR="008D60CD" w:rsidRDefault="008D60CD" w:rsidP="00A3717A">
      <w:pPr>
        <w:spacing w:line="480" w:lineRule="auto"/>
        <w:rPr>
          <w:rFonts w:ascii="Times New Roman" w:hAnsi="Times New Roman" w:cs="Times New Roman"/>
          <w:sz w:val="24"/>
          <w:szCs w:val="24"/>
        </w:rPr>
      </w:pPr>
      <w:r>
        <w:rPr>
          <w:rFonts w:ascii="Times New Roman" w:hAnsi="Times New Roman" w:cs="Times New Roman" w:hint="eastAsia"/>
          <w:sz w:val="24"/>
          <w:szCs w:val="24"/>
        </w:rPr>
        <w:lastRenderedPageBreak/>
        <w:t>T</w:t>
      </w:r>
      <w:r>
        <w:rPr>
          <w:rFonts w:ascii="Times New Roman" w:hAnsi="Times New Roman" w:cs="Times New Roman"/>
          <w:sz w:val="24"/>
          <w:szCs w:val="24"/>
        </w:rPr>
        <w:t xml:space="preserve">he third drawback of the cost leadership strategy is that </w:t>
      </w:r>
      <w:r w:rsidR="00AE58A5">
        <w:rPr>
          <w:rFonts w:ascii="Times New Roman" w:hAnsi="Times New Roman" w:cs="Times New Roman"/>
          <w:sz w:val="24"/>
          <w:szCs w:val="24"/>
        </w:rPr>
        <w:t>the significance of feedback from clients may be decreased. If the main goal is to decrease the costs, the purchasers tend to spend more money in buying competitive items as they can meet their demands well</w:t>
      </w:r>
      <w:r w:rsidR="009832A3">
        <w:rPr>
          <w:rFonts w:ascii="Times New Roman" w:hAnsi="Times New Roman" w:cs="Times New Roman"/>
          <w:sz w:val="24"/>
          <w:szCs w:val="24"/>
        </w:rPr>
        <w:t xml:space="preserve"> (Future of working, 2013). </w:t>
      </w:r>
      <w:r w:rsidR="00AE58A5">
        <w:rPr>
          <w:rFonts w:ascii="Times New Roman" w:hAnsi="Times New Roman" w:cs="Times New Roman"/>
          <w:sz w:val="24"/>
          <w:szCs w:val="24"/>
        </w:rPr>
        <w:t xml:space="preserve"> </w:t>
      </w:r>
    </w:p>
    <w:p w14:paraId="5A94C69D" w14:textId="77777777" w:rsidR="00AE58A5" w:rsidRDefault="00AE58A5" w:rsidP="00A3717A">
      <w:pPr>
        <w:spacing w:line="480" w:lineRule="auto"/>
        <w:rPr>
          <w:rFonts w:ascii="Times New Roman" w:hAnsi="Times New Roman" w:cs="Times New Roman"/>
          <w:color w:val="000000" w:themeColor="text1"/>
          <w:sz w:val="24"/>
          <w:szCs w:val="24"/>
        </w:rPr>
      </w:pPr>
    </w:p>
    <w:p w14:paraId="0EC4F77B" w14:textId="1610F3DC" w:rsidR="00AE58A5" w:rsidRDefault="00AE58A5" w:rsidP="00A3717A">
      <w:pPr>
        <w:spacing w:line="480" w:lineRule="auto"/>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 xml:space="preserve">he </w:t>
      </w:r>
      <w:r w:rsidR="004852D1">
        <w:rPr>
          <w:rFonts w:ascii="Times New Roman" w:hAnsi="Times New Roman" w:cs="Times New Roman"/>
          <w:color w:val="000000" w:themeColor="text1"/>
          <w:sz w:val="24"/>
          <w:szCs w:val="24"/>
        </w:rPr>
        <w:t xml:space="preserve">fourth </w:t>
      </w:r>
      <w:r w:rsidR="00F73205">
        <w:rPr>
          <w:rFonts w:ascii="Times New Roman" w:hAnsi="Times New Roman" w:cs="Times New Roman"/>
          <w:color w:val="000000" w:themeColor="text1"/>
          <w:sz w:val="24"/>
          <w:szCs w:val="24"/>
        </w:rPr>
        <w:t>drawback</w:t>
      </w:r>
      <w:r w:rsidR="004852D1">
        <w:rPr>
          <w:rFonts w:ascii="Times New Roman" w:hAnsi="Times New Roman" w:cs="Times New Roman"/>
          <w:color w:val="000000" w:themeColor="text1"/>
          <w:sz w:val="24"/>
          <w:szCs w:val="24"/>
        </w:rPr>
        <w:t xml:space="preserve"> of the cost leadership strategy is that other companies may sometimes copy the same strategy and the advantages of this strategy are always transient. When one enterprise sees the advantages of reducing the costs</w:t>
      </w:r>
      <w:r w:rsidR="00396F81">
        <w:rPr>
          <w:rFonts w:ascii="Times New Roman" w:hAnsi="Times New Roman" w:cs="Times New Roman"/>
          <w:color w:val="000000" w:themeColor="text1"/>
          <w:sz w:val="24"/>
          <w:szCs w:val="24"/>
        </w:rPr>
        <w:t xml:space="preserve"> in order to make a better profitability</w:t>
      </w:r>
      <w:r w:rsidR="004852D1">
        <w:rPr>
          <w:rFonts w:ascii="Times New Roman" w:hAnsi="Times New Roman" w:cs="Times New Roman"/>
          <w:color w:val="000000" w:themeColor="text1"/>
          <w:sz w:val="24"/>
          <w:szCs w:val="24"/>
        </w:rPr>
        <w:t xml:space="preserve">, other enterprises may follow </w:t>
      </w:r>
      <w:r w:rsidR="00396F81">
        <w:rPr>
          <w:rFonts w:ascii="Times New Roman" w:hAnsi="Times New Roman" w:cs="Times New Roman"/>
          <w:color w:val="000000" w:themeColor="text1"/>
          <w:sz w:val="24"/>
          <w:szCs w:val="24"/>
        </w:rPr>
        <w:t xml:space="preserve">the same approaches of cutting the costs. </w:t>
      </w:r>
      <w:r w:rsidR="007B0A7A">
        <w:rPr>
          <w:rFonts w:ascii="Times New Roman" w:hAnsi="Times New Roman" w:cs="Times New Roman"/>
          <w:color w:val="000000" w:themeColor="text1"/>
          <w:sz w:val="24"/>
          <w:szCs w:val="24"/>
        </w:rPr>
        <w:t xml:space="preserve">In addition, there may be threat of </w:t>
      </w:r>
      <w:r w:rsidR="007B0A7A" w:rsidRPr="007B0A7A">
        <w:rPr>
          <w:rFonts w:ascii="Times New Roman" w:hAnsi="Times New Roman" w:cs="Times New Roman"/>
          <w:color w:val="000000" w:themeColor="text1"/>
          <w:sz w:val="24"/>
          <w:szCs w:val="24"/>
        </w:rPr>
        <w:t xml:space="preserve">technological development in the manufacturing that makes </w:t>
      </w:r>
      <w:r w:rsidR="007B0A7A">
        <w:rPr>
          <w:rFonts w:ascii="Times New Roman" w:hAnsi="Times New Roman" w:cs="Times New Roman"/>
          <w:color w:val="000000" w:themeColor="text1"/>
          <w:sz w:val="24"/>
          <w:szCs w:val="24"/>
        </w:rPr>
        <w:t>previous</w:t>
      </w:r>
      <w:r w:rsidR="007B0A7A" w:rsidRPr="007B0A7A">
        <w:rPr>
          <w:rFonts w:ascii="Times New Roman" w:hAnsi="Times New Roman" w:cs="Times New Roman"/>
          <w:color w:val="000000" w:themeColor="text1"/>
          <w:sz w:val="24"/>
          <w:szCs w:val="24"/>
        </w:rPr>
        <w:t xml:space="preserve"> technologies </w:t>
      </w:r>
      <w:r w:rsidR="007B0A7A">
        <w:rPr>
          <w:rFonts w:ascii="Times New Roman" w:hAnsi="Times New Roman" w:cs="Times New Roman"/>
          <w:color w:val="000000" w:themeColor="text1"/>
          <w:sz w:val="24"/>
          <w:szCs w:val="24"/>
        </w:rPr>
        <w:t>and items</w:t>
      </w:r>
      <w:r w:rsidR="007B0A7A" w:rsidRPr="007B0A7A">
        <w:rPr>
          <w:rFonts w:ascii="Times New Roman" w:hAnsi="Times New Roman" w:cs="Times New Roman"/>
          <w:color w:val="000000" w:themeColor="text1"/>
          <w:sz w:val="24"/>
          <w:szCs w:val="24"/>
        </w:rPr>
        <w:t xml:space="preserve"> outdated</w:t>
      </w:r>
      <w:r w:rsidR="007B0A7A">
        <w:rPr>
          <w:rFonts w:ascii="Times New Roman" w:hAnsi="Times New Roman" w:cs="Times New Roman"/>
          <w:color w:val="000000" w:themeColor="text1"/>
          <w:sz w:val="24"/>
          <w:szCs w:val="24"/>
        </w:rPr>
        <w:t xml:space="preserve">. The main reason is that cost leaders always pay attention to improving the current items, procedures and services (Global NP </w:t>
      </w:r>
      <w:r w:rsidR="009832A3">
        <w:rPr>
          <w:rFonts w:ascii="Times New Roman" w:hAnsi="Times New Roman" w:cs="Times New Roman"/>
          <w:color w:val="000000" w:themeColor="text1"/>
          <w:sz w:val="24"/>
          <w:szCs w:val="24"/>
        </w:rPr>
        <w:t xml:space="preserve">solutions, 2009). </w:t>
      </w:r>
    </w:p>
    <w:p w14:paraId="40DC8197" w14:textId="77777777" w:rsidR="00AE58A5" w:rsidRDefault="00AE58A5" w:rsidP="00A3717A">
      <w:pPr>
        <w:spacing w:line="480" w:lineRule="auto"/>
        <w:rPr>
          <w:rFonts w:ascii="Times New Roman" w:hAnsi="Times New Roman" w:cs="Times New Roman"/>
          <w:color w:val="000000" w:themeColor="text1"/>
          <w:sz w:val="24"/>
          <w:szCs w:val="24"/>
        </w:rPr>
      </w:pPr>
    </w:p>
    <w:p w14:paraId="337F2E16" w14:textId="779F4272" w:rsidR="00AE58A5" w:rsidRDefault="00396F81" w:rsidP="00A3717A">
      <w:pPr>
        <w:spacing w:line="480" w:lineRule="auto"/>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 xml:space="preserve">he fifth drawback of this strategy is that </w:t>
      </w:r>
      <w:r w:rsidR="00257FE3">
        <w:rPr>
          <w:rFonts w:ascii="Times New Roman" w:hAnsi="Times New Roman" w:cs="Times New Roman"/>
          <w:color w:val="000000" w:themeColor="text1"/>
          <w:sz w:val="24"/>
          <w:szCs w:val="24"/>
        </w:rPr>
        <w:t xml:space="preserve">there may be some difficulties of reducing the costs. </w:t>
      </w:r>
      <w:r w:rsidR="004A24CE">
        <w:rPr>
          <w:rFonts w:ascii="Times New Roman" w:hAnsi="Times New Roman" w:cs="Times New Roman"/>
          <w:color w:val="000000" w:themeColor="text1"/>
          <w:sz w:val="24"/>
          <w:szCs w:val="24"/>
        </w:rPr>
        <w:t>For example, in order to make a higher profit, a lower quality of resources may be needed. Besides, the number of new clients may be decreased as there may be some possibilities of the modification of the budgets of marketing and advertising</w:t>
      </w:r>
      <w:r w:rsidR="009832A3">
        <w:rPr>
          <w:rFonts w:ascii="Times New Roman" w:hAnsi="Times New Roman" w:cs="Times New Roman"/>
          <w:color w:val="000000" w:themeColor="text1"/>
          <w:sz w:val="24"/>
          <w:szCs w:val="24"/>
        </w:rPr>
        <w:t xml:space="preserve"> (Future of working, 2013). </w:t>
      </w:r>
    </w:p>
    <w:p w14:paraId="32DA4E79" w14:textId="0A3DE878" w:rsidR="00396F81" w:rsidRDefault="00396F81" w:rsidP="00A3717A">
      <w:pPr>
        <w:spacing w:line="480" w:lineRule="auto"/>
        <w:rPr>
          <w:rFonts w:ascii="Times New Roman" w:hAnsi="Times New Roman" w:cs="Times New Roman"/>
          <w:color w:val="000000" w:themeColor="text1"/>
          <w:sz w:val="24"/>
          <w:szCs w:val="24"/>
        </w:rPr>
      </w:pPr>
    </w:p>
    <w:p w14:paraId="040C0BD4" w14:textId="7B437ACF" w:rsidR="00257FE3" w:rsidRDefault="004A24CE" w:rsidP="00A3717A">
      <w:pPr>
        <w:spacing w:line="480" w:lineRule="auto"/>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 xml:space="preserve">he sixth drawback of the cost leadership strategy is that </w:t>
      </w:r>
      <w:r w:rsidR="00417998">
        <w:rPr>
          <w:rFonts w:ascii="Times New Roman" w:hAnsi="Times New Roman" w:cs="Times New Roman"/>
          <w:color w:val="000000" w:themeColor="text1"/>
          <w:sz w:val="24"/>
          <w:szCs w:val="24"/>
        </w:rPr>
        <w:t xml:space="preserve">it is only practical and suitable for the companies which can produce a large volume of sales. For example, people can </w:t>
      </w:r>
      <w:r w:rsidR="00417998">
        <w:rPr>
          <w:rFonts w:ascii="Times New Roman" w:hAnsi="Times New Roman" w:cs="Times New Roman"/>
          <w:color w:val="000000" w:themeColor="text1"/>
          <w:sz w:val="24"/>
          <w:szCs w:val="24"/>
        </w:rPr>
        <w:lastRenderedPageBreak/>
        <w:t>only find the cost leaderships work in some organizations which have a huge economic of scale such as Tesco. By contrast, people can not find them in some small stores</w:t>
      </w:r>
      <w:r w:rsidR="009832A3">
        <w:rPr>
          <w:rFonts w:ascii="Times New Roman" w:hAnsi="Times New Roman" w:cs="Times New Roman"/>
          <w:color w:val="000000" w:themeColor="text1"/>
          <w:sz w:val="24"/>
          <w:szCs w:val="24"/>
        </w:rPr>
        <w:t xml:space="preserve"> (Future of working, 2013). </w:t>
      </w:r>
    </w:p>
    <w:p w14:paraId="286E03BC" w14:textId="41381C93" w:rsidR="009832A3" w:rsidRDefault="009832A3" w:rsidP="00A3717A">
      <w:pPr>
        <w:spacing w:line="480" w:lineRule="auto"/>
        <w:rPr>
          <w:rFonts w:ascii="Times New Roman" w:hAnsi="Times New Roman" w:cs="Times New Roman"/>
          <w:color w:val="000000" w:themeColor="text1"/>
          <w:sz w:val="24"/>
          <w:szCs w:val="24"/>
        </w:rPr>
      </w:pPr>
    </w:p>
    <w:p w14:paraId="2F017F1D" w14:textId="5948D95D" w:rsidR="00F645BE" w:rsidRPr="001A46D0" w:rsidRDefault="001A46D0" w:rsidP="00A3717A">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are some critiques about the cost leadership strategy. </w:t>
      </w:r>
      <w:r w:rsidR="00FA1362">
        <w:rPr>
          <w:rFonts w:ascii="Times New Roman" w:hAnsi="Times New Roman" w:cs="Times New Roman"/>
          <w:color w:val="000000" w:themeColor="text1"/>
          <w:sz w:val="24"/>
          <w:szCs w:val="24"/>
        </w:rPr>
        <w:t xml:space="preserve">Overall, this strategy is beneficial for making higher profitability, attracting the market share and providing the survival chances for enterprises. However, there are also a number of limitations of this strategy. </w:t>
      </w:r>
      <w:r w:rsidR="00040E2E" w:rsidRPr="00040E2E">
        <w:rPr>
          <w:rFonts w:ascii="Times New Roman" w:hAnsi="Times New Roman" w:cs="Times New Roman"/>
          <w:color w:val="000000" w:themeColor="text1"/>
          <w:sz w:val="24"/>
          <w:szCs w:val="24"/>
        </w:rPr>
        <w:t>Mintzberg</w:t>
      </w:r>
      <w:r w:rsidR="00385F55">
        <w:rPr>
          <w:rFonts w:ascii="Times New Roman" w:hAnsi="Times New Roman" w:cs="Times New Roman"/>
          <w:color w:val="000000" w:themeColor="text1"/>
          <w:sz w:val="24"/>
          <w:szCs w:val="24"/>
        </w:rPr>
        <w:t xml:space="preserve"> (</w:t>
      </w:r>
      <w:r w:rsidR="00040E2E">
        <w:rPr>
          <w:rFonts w:ascii="Times New Roman" w:hAnsi="Times New Roman" w:cs="Times New Roman"/>
          <w:color w:val="000000" w:themeColor="text1"/>
          <w:sz w:val="24"/>
          <w:szCs w:val="24"/>
        </w:rPr>
        <w:t>1988, p</w:t>
      </w:r>
      <w:r w:rsidR="00F60E99">
        <w:rPr>
          <w:rFonts w:ascii="Times New Roman" w:hAnsi="Times New Roman" w:cs="Times New Roman"/>
          <w:color w:val="000000" w:themeColor="text1"/>
          <w:sz w:val="24"/>
          <w:szCs w:val="24"/>
        </w:rPr>
        <w:t>.</w:t>
      </w:r>
      <w:r w:rsidR="00040E2E">
        <w:rPr>
          <w:rFonts w:ascii="Times New Roman" w:hAnsi="Times New Roman" w:cs="Times New Roman"/>
          <w:color w:val="000000" w:themeColor="text1"/>
          <w:sz w:val="24"/>
          <w:szCs w:val="24"/>
        </w:rPr>
        <w:t>42</w:t>
      </w:r>
      <w:r w:rsidR="00385F55">
        <w:rPr>
          <w:rFonts w:ascii="Times New Roman" w:hAnsi="Times New Roman" w:cs="Times New Roman"/>
          <w:color w:val="000000" w:themeColor="text1"/>
          <w:sz w:val="24"/>
          <w:szCs w:val="24"/>
        </w:rPr>
        <w:t xml:space="preserve">) held a point of view that this strategy is only practical for the large companies with huge tonnage. </w:t>
      </w:r>
      <w:r w:rsidR="000A026B">
        <w:rPr>
          <w:rFonts w:ascii="Times New Roman" w:hAnsi="Times New Roman" w:cs="Times New Roman"/>
          <w:color w:val="000000" w:themeColor="text1"/>
          <w:sz w:val="24"/>
          <w:szCs w:val="24"/>
        </w:rPr>
        <w:t xml:space="preserve">Besides, the cost leadership strategy has some possibilities of depressing the purchasers’ faithfulness. The main reason is that </w:t>
      </w:r>
      <w:r w:rsidR="009A70DB" w:rsidRPr="009A70DB">
        <w:rPr>
          <w:rFonts w:ascii="Times New Roman" w:hAnsi="Times New Roman" w:cs="Times New Roman"/>
          <w:color w:val="000000" w:themeColor="text1"/>
          <w:sz w:val="24"/>
          <w:szCs w:val="24"/>
        </w:rPr>
        <w:t>the purchasers who are sensitive to prices may change</w:t>
      </w:r>
      <w:r w:rsidR="009A70DB">
        <w:rPr>
          <w:rFonts w:ascii="Times New Roman" w:hAnsi="Times New Roman" w:cs="Times New Roman"/>
          <w:color w:val="000000" w:themeColor="text1"/>
          <w:sz w:val="24"/>
          <w:szCs w:val="24"/>
        </w:rPr>
        <w:t xml:space="preserve"> when there is a cheaper succedaneum in a marketplace. The reputation of bad quality may also occur. </w:t>
      </w:r>
      <w:r w:rsidR="00394953" w:rsidRPr="00394953">
        <w:rPr>
          <w:rFonts w:ascii="Times New Roman" w:hAnsi="Times New Roman" w:cs="Times New Roman"/>
          <w:color w:val="000000" w:themeColor="text1"/>
          <w:sz w:val="24"/>
          <w:szCs w:val="24"/>
        </w:rPr>
        <w:t xml:space="preserve">Daniel </w:t>
      </w:r>
      <w:r w:rsidR="00394953">
        <w:rPr>
          <w:rFonts w:ascii="Times New Roman" w:hAnsi="Times New Roman" w:cs="Times New Roman"/>
          <w:color w:val="000000" w:themeColor="text1"/>
          <w:sz w:val="24"/>
          <w:szCs w:val="24"/>
        </w:rPr>
        <w:t>(2008</w:t>
      </w:r>
      <w:r w:rsidR="00F60E99">
        <w:rPr>
          <w:rFonts w:ascii="Times New Roman" w:hAnsi="Times New Roman" w:cs="Times New Roman"/>
          <w:color w:val="000000" w:themeColor="text1"/>
          <w:sz w:val="24"/>
          <w:szCs w:val="24"/>
        </w:rPr>
        <w:t>, p.15</w:t>
      </w:r>
      <w:r w:rsidR="00394953">
        <w:rPr>
          <w:rFonts w:ascii="Times New Roman" w:hAnsi="Times New Roman" w:cs="Times New Roman"/>
          <w:color w:val="000000" w:themeColor="text1"/>
          <w:sz w:val="24"/>
          <w:szCs w:val="24"/>
        </w:rPr>
        <w:t xml:space="preserve">) found </w:t>
      </w:r>
      <w:r w:rsidR="008E04AF">
        <w:rPr>
          <w:rFonts w:ascii="Times New Roman" w:hAnsi="Times New Roman" w:cs="Times New Roman"/>
          <w:color w:val="000000" w:themeColor="text1"/>
          <w:sz w:val="24"/>
          <w:szCs w:val="24"/>
        </w:rPr>
        <w:t xml:space="preserve">out </w:t>
      </w:r>
      <w:r w:rsidR="00394953">
        <w:rPr>
          <w:rFonts w:ascii="Times New Roman" w:hAnsi="Times New Roman" w:cs="Times New Roman"/>
          <w:color w:val="000000" w:themeColor="text1"/>
          <w:sz w:val="24"/>
          <w:szCs w:val="24"/>
        </w:rPr>
        <w:t xml:space="preserve">that there </w:t>
      </w:r>
      <w:r w:rsidR="007275F9">
        <w:rPr>
          <w:rFonts w:ascii="Times New Roman" w:hAnsi="Times New Roman" w:cs="Times New Roman" w:hint="eastAsia"/>
          <w:color w:val="000000" w:themeColor="text1"/>
          <w:sz w:val="24"/>
          <w:szCs w:val="24"/>
        </w:rPr>
        <w:t>are</w:t>
      </w:r>
      <w:r w:rsidR="00394953">
        <w:rPr>
          <w:rFonts w:ascii="Times New Roman" w:hAnsi="Times New Roman" w:cs="Times New Roman"/>
          <w:color w:val="000000" w:themeColor="text1"/>
          <w:sz w:val="24"/>
          <w:szCs w:val="24"/>
        </w:rPr>
        <w:t xml:space="preserve"> challenges when the strategy of cost leadership is used in developing markets. For example, the </w:t>
      </w:r>
      <w:r w:rsidR="00AC5E93">
        <w:rPr>
          <w:rFonts w:ascii="Times New Roman" w:hAnsi="Times New Roman" w:cs="Times New Roman"/>
          <w:color w:val="000000" w:themeColor="text1"/>
          <w:sz w:val="24"/>
          <w:szCs w:val="24"/>
        </w:rPr>
        <w:t>cost leadership strategy is hardly effective in some developed countries such as China, India. Porter (1980</w:t>
      </w:r>
      <w:r w:rsidR="00F60E99">
        <w:rPr>
          <w:rFonts w:ascii="Times New Roman" w:hAnsi="Times New Roman" w:cs="Times New Roman"/>
          <w:color w:val="000000" w:themeColor="text1"/>
          <w:sz w:val="24"/>
          <w:szCs w:val="24"/>
        </w:rPr>
        <w:t>, p.36</w:t>
      </w:r>
      <w:r w:rsidR="00AC5E93">
        <w:rPr>
          <w:rFonts w:ascii="Times New Roman" w:hAnsi="Times New Roman" w:cs="Times New Roman"/>
          <w:color w:val="000000" w:themeColor="text1"/>
          <w:sz w:val="24"/>
          <w:szCs w:val="24"/>
        </w:rPr>
        <w:t xml:space="preserve">) </w:t>
      </w:r>
      <w:r w:rsidR="008E04AF">
        <w:rPr>
          <w:rFonts w:ascii="Times New Roman" w:hAnsi="Times New Roman" w:cs="Times New Roman"/>
          <w:color w:val="000000" w:themeColor="text1"/>
          <w:sz w:val="24"/>
          <w:szCs w:val="24"/>
        </w:rPr>
        <w:t xml:space="preserve">found out that a large amount of prior cost investment should be highly required in cost leadership strategy. It is not </w:t>
      </w:r>
      <w:r w:rsidR="005D07B0">
        <w:rPr>
          <w:rFonts w:ascii="Times New Roman" w:hAnsi="Times New Roman" w:cs="Times New Roman"/>
          <w:color w:val="000000" w:themeColor="text1"/>
          <w:sz w:val="24"/>
          <w:szCs w:val="24"/>
        </w:rPr>
        <w:t>prudent</w:t>
      </w:r>
      <w:r w:rsidR="008E04AF">
        <w:rPr>
          <w:rFonts w:ascii="Times New Roman" w:hAnsi="Times New Roman" w:cs="Times New Roman"/>
          <w:color w:val="000000" w:themeColor="text1"/>
          <w:sz w:val="24"/>
          <w:szCs w:val="24"/>
        </w:rPr>
        <w:t xml:space="preserve"> to invest a large amount of money on the most advanced equipment</w:t>
      </w:r>
      <w:r w:rsidR="005D07B0">
        <w:rPr>
          <w:rFonts w:ascii="Times New Roman" w:hAnsi="Times New Roman" w:cs="Times New Roman"/>
          <w:color w:val="000000" w:themeColor="text1"/>
          <w:sz w:val="24"/>
          <w:szCs w:val="24"/>
        </w:rPr>
        <w:t xml:space="preserve"> when the </w:t>
      </w:r>
      <w:r w:rsidR="007F55D5">
        <w:rPr>
          <w:rFonts w:ascii="Times New Roman" w:hAnsi="Times New Roman" w:cs="Times New Roman"/>
          <w:color w:val="000000" w:themeColor="text1"/>
          <w:sz w:val="24"/>
          <w:szCs w:val="24"/>
        </w:rPr>
        <w:t xml:space="preserve">market lacks the advantages. </w:t>
      </w:r>
      <w:r w:rsidR="007F55D5" w:rsidRPr="007F55D5">
        <w:rPr>
          <w:rFonts w:ascii="Times New Roman" w:hAnsi="Times New Roman" w:cs="Times New Roman"/>
          <w:color w:val="000000" w:themeColor="text1"/>
          <w:sz w:val="24"/>
          <w:szCs w:val="24"/>
        </w:rPr>
        <w:t>Porter (1980</w:t>
      </w:r>
      <w:r w:rsidR="00F60E99">
        <w:rPr>
          <w:rFonts w:ascii="Times New Roman" w:hAnsi="Times New Roman" w:cs="Times New Roman"/>
          <w:color w:val="000000" w:themeColor="text1"/>
          <w:sz w:val="24"/>
          <w:szCs w:val="24"/>
        </w:rPr>
        <w:t>, p.36</w:t>
      </w:r>
      <w:r w:rsidR="007F55D5" w:rsidRPr="007F55D5">
        <w:rPr>
          <w:rFonts w:ascii="Times New Roman" w:hAnsi="Times New Roman" w:cs="Times New Roman"/>
          <w:color w:val="000000" w:themeColor="text1"/>
          <w:sz w:val="24"/>
          <w:szCs w:val="24"/>
        </w:rPr>
        <w:t xml:space="preserve">) </w:t>
      </w:r>
      <w:r w:rsidR="007F55D5">
        <w:rPr>
          <w:rFonts w:ascii="Times New Roman" w:hAnsi="Times New Roman" w:cs="Times New Roman"/>
          <w:color w:val="000000" w:themeColor="text1"/>
          <w:sz w:val="24"/>
          <w:szCs w:val="24"/>
        </w:rPr>
        <w:t xml:space="preserve">hold a </w:t>
      </w:r>
      <w:r w:rsidR="009E59FD">
        <w:rPr>
          <w:rFonts w:ascii="Times New Roman" w:hAnsi="Times New Roman" w:cs="Times New Roman"/>
          <w:color w:val="000000" w:themeColor="text1"/>
          <w:sz w:val="24"/>
          <w:szCs w:val="24"/>
        </w:rPr>
        <w:t xml:space="preserve">point of </w:t>
      </w:r>
      <w:r w:rsidR="007F55D5">
        <w:rPr>
          <w:rFonts w:ascii="Times New Roman" w:hAnsi="Times New Roman" w:cs="Times New Roman"/>
          <w:color w:val="000000" w:themeColor="text1"/>
          <w:sz w:val="24"/>
          <w:szCs w:val="24"/>
        </w:rPr>
        <w:t xml:space="preserve">view that in order to reduce the </w:t>
      </w:r>
      <w:r w:rsidR="009E59FD">
        <w:rPr>
          <w:rFonts w:ascii="Times New Roman" w:hAnsi="Times New Roman" w:cs="Times New Roman"/>
          <w:color w:val="000000" w:themeColor="text1"/>
          <w:sz w:val="24"/>
          <w:szCs w:val="24"/>
        </w:rPr>
        <w:t xml:space="preserve">overall </w:t>
      </w:r>
      <w:r w:rsidR="007F55D5">
        <w:rPr>
          <w:rFonts w:ascii="Times New Roman" w:hAnsi="Times New Roman" w:cs="Times New Roman"/>
          <w:color w:val="000000" w:themeColor="text1"/>
          <w:sz w:val="24"/>
          <w:szCs w:val="24"/>
        </w:rPr>
        <w:t xml:space="preserve">costs, a high market share should be needed. </w:t>
      </w:r>
      <w:r w:rsidR="009E59FD">
        <w:rPr>
          <w:rFonts w:ascii="Times New Roman" w:hAnsi="Times New Roman" w:cs="Times New Roman"/>
          <w:color w:val="000000" w:themeColor="text1"/>
          <w:sz w:val="24"/>
          <w:szCs w:val="24"/>
        </w:rPr>
        <w:t xml:space="preserve">Besides, in order to achieve the position of cost </w:t>
      </w:r>
      <w:r w:rsidR="00DD3865">
        <w:rPr>
          <w:rFonts w:ascii="Times New Roman" w:hAnsi="Times New Roman" w:cs="Times New Roman"/>
          <w:color w:val="000000" w:themeColor="text1"/>
          <w:sz w:val="24"/>
          <w:szCs w:val="24"/>
        </w:rPr>
        <w:t xml:space="preserve">minimization in the research and development areas, the huge amount of concerns </w:t>
      </w:r>
      <w:r w:rsidR="000C0D4B">
        <w:rPr>
          <w:rFonts w:ascii="Times New Roman" w:hAnsi="Times New Roman" w:cs="Times New Roman"/>
          <w:color w:val="000000" w:themeColor="text1"/>
          <w:sz w:val="24"/>
          <w:szCs w:val="24"/>
        </w:rPr>
        <w:t xml:space="preserve">from managers </w:t>
      </w:r>
      <w:r w:rsidR="00DD3865">
        <w:rPr>
          <w:rFonts w:ascii="Times New Roman" w:hAnsi="Times New Roman" w:cs="Times New Roman"/>
          <w:color w:val="000000" w:themeColor="text1"/>
          <w:sz w:val="24"/>
          <w:szCs w:val="24"/>
        </w:rPr>
        <w:t xml:space="preserve">about the cost control should be highly required. </w:t>
      </w:r>
    </w:p>
    <w:p w14:paraId="0E1FCEA7" w14:textId="0BDFE1C7" w:rsidR="00B86842" w:rsidRPr="0022238C" w:rsidRDefault="003C7435" w:rsidP="0022238C">
      <w:pPr>
        <w:pStyle w:val="1"/>
      </w:pPr>
      <w:bookmarkStart w:id="25" w:name="_Toc25721929"/>
      <w:r w:rsidRPr="0022238C">
        <w:lastRenderedPageBreak/>
        <w:t xml:space="preserve">4. </w:t>
      </w:r>
      <w:r w:rsidR="00F645BE" w:rsidRPr="0022238C">
        <w:rPr>
          <w:rFonts w:hint="cs"/>
        </w:rPr>
        <w:t>C</w:t>
      </w:r>
      <w:r w:rsidR="00F645BE" w:rsidRPr="0022238C">
        <w:t>onclusion</w:t>
      </w:r>
      <w:bookmarkEnd w:id="25"/>
    </w:p>
    <w:p w14:paraId="2D8886A4" w14:textId="7778941C" w:rsidR="003C7435" w:rsidRDefault="00F645BE" w:rsidP="00A3717A">
      <w:pPr>
        <w:spacing w:line="480" w:lineRule="auto"/>
        <w:rPr>
          <w:rFonts w:ascii="Times New Roman" w:hAnsi="Times New Roman" w:cs="Times New Roman"/>
          <w:sz w:val="24"/>
          <w:szCs w:val="24"/>
        </w:rPr>
      </w:pPr>
      <w:r>
        <w:rPr>
          <w:rFonts w:ascii="Times New Roman" w:hAnsi="Times New Roman" w:cs="Times New Roman" w:hint="cs"/>
          <w:sz w:val="24"/>
          <w:szCs w:val="24"/>
        </w:rPr>
        <w:t>T</w:t>
      </w:r>
      <w:r>
        <w:rPr>
          <w:rFonts w:ascii="Times New Roman" w:hAnsi="Times New Roman" w:cs="Times New Roman"/>
          <w:sz w:val="24"/>
          <w:szCs w:val="24"/>
        </w:rPr>
        <w:t xml:space="preserve">his report draws conclusions that Lidl takes a number of measures to keep the cost low in order to gain market share and competitive advantage in </w:t>
      </w:r>
      <w:r w:rsidR="00F73205">
        <w:rPr>
          <w:rFonts w:ascii="Times New Roman" w:hAnsi="Times New Roman" w:cs="Times New Roman"/>
          <w:sz w:val="24"/>
          <w:szCs w:val="24"/>
        </w:rPr>
        <w:t xml:space="preserve">a </w:t>
      </w:r>
      <w:r>
        <w:rPr>
          <w:rFonts w:ascii="Times New Roman" w:hAnsi="Times New Roman" w:cs="Times New Roman"/>
          <w:sz w:val="24"/>
          <w:szCs w:val="24"/>
        </w:rPr>
        <w:t xml:space="preserve">marketplace. </w:t>
      </w:r>
      <w:r w:rsidR="00431578">
        <w:rPr>
          <w:rFonts w:ascii="Times New Roman" w:hAnsi="Times New Roman" w:cs="Times New Roman"/>
          <w:sz w:val="24"/>
          <w:szCs w:val="24"/>
        </w:rPr>
        <w:t xml:space="preserve">In order to </w:t>
      </w:r>
      <w:r w:rsidR="00F73205">
        <w:rPr>
          <w:rFonts w:ascii="Times New Roman" w:hAnsi="Times New Roman" w:cs="Times New Roman"/>
          <w:sz w:val="24"/>
          <w:szCs w:val="24"/>
        </w:rPr>
        <w:t>keep the cost down</w:t>
      </w:r>
      <w:r w:rsidR="00431578">
        <w:rPr>
          <w:rFonts w:ascii="Times New Roman" w:hAnsi="Times New Roman" w:cs="Times New Roman"/>
          <w:sz w:val="24"/>
          <w:szCs w:val="24"/>
        </w:rPr>
        <w:t xml:space="preserve">, </w:t>
      </w:r>
      <w:r>
        <w:rPr>
          <w:rFonts w:ascii="Times New Roman" w:hAnsi="Times New Roman" w:cs="Times New Roman"/>
          <w:sz w:val="24"/>
          <w:szCs w:val="24"/>
        </w:rPr>
        <w:t>Lidl Company uses the private labeling brands</w:t>
      </w:r>
      <w:r w:rsidR="00431578">
        <w:rPr>
          <w:rFonts w:ascii="Times New Roman" w:hAnsi="Times New Roman" w:cs="Times New Roman"/>
          <w:sz w:val="24"/>
          <w:szCs w:val="24"/>
        </w:rPr>
        <w:t xml:space="preserve">, the limited selection of groceries, </w:t>
      </w:r>
      <w:r w:rsidR="00F73205">
        <w:rPr>
          <w:rFonts w:ascii="Times New Roman" w:hAnsi="Times New Roman" w:cs="Times New Roman"/>
          <w:sz w:val="24"/>
          <w:szCs w:val="24"/>
        </w:rPr>
        <w:t xml:space="preserve">uses the </w:t>
      </w:r>
      <w:proofErr w:type="spellStart"/>
      <w:r w:rsidR="00F73205">
        <w:rPr>
          <w:rFonts w:ascii="Times New Roman" w:hAnsi="Times New Roman" w:cs="Times New Roman"/>
          <w:sz w:val="24"/>
          <w:szCs w:val="24"/>
        </w:rPr>
        <w:t>economic</w:t>
      </w:r>
      <w:proofErr w:type="spellEnd"/>
      <w:r w:rsidR="00F73205">
        <w:rPr>
          <w:rFonts w:ascii="Times New Roman" w:hAnsi="Times New Roman" w:cs="Times New Roman"/>
          <w:sz w:val="24"/>
          <w:szCs w:val="24"/>
        </w:rPr>
        <w:t xml:space="preserve"> of scale</w:t>
      </w:r>
      <w:r w:rsidR="00431578">
        <w:rPr>
          <w:rFonts w:ascii="Times New Roman" w:hAnsi="Times New Roman" w:cs="Times New Roman"/>
          <w:sz w:val="24"/>
          <w:szCs w:val="24"/>
        </w:rPr>
        <w:t xml:space="preserve"> and </w:t>
      </w:r>
      <w:r w:rsidR="00F73205">
        <w:rPr>
          <w:rFonts w:ascii="Times New Roman" w:hAnsi="Times New Roman" w:cs="Times New Roman"/>
          <w:sz w:val="24"/>
          <w:szCs w:val="24"/>
        </w:rPr>
        <w:t>decreases</w:t>
      </w:r>
      <w:r w:rsidR="00431578">
        <w:rPr>
          <w:rFonts w:ascii="Times New Roman" w:hAnsi="Times New Roman" w:cs="Times New Roman"/>
          <w:sz w:val="24"/>
          <w:szCs w:val="24"/>
        </w:rPr>
        <w:t xml:space="preserve"> the labor costs.</w:t>
      </w:r>
      <w:bookmarkStart w:id="26" w:name="OLE_LINK7"/>
      <w:bookmarkStart w:id="27" w:name="OLE_LINK13"/>
      <w:r w:rsidR="00431578">
        <w:rPr>
          <w:rFonts w:ascii="Times New Roman" w:hAnsi="Times New Roman" w:cs="Times New Roman"/>
          <w:sz w:val="24"/>
          <w:szCs w:val="24"/>
        </w:rPr>
        <w:t xml:space="preserve"> </w:t>
      </w:r>
      <w:r w:rsidR="00C02842">
        <w:rPr>
          <w:rFonts w:ascii="Times New Roman" w:hAnsi="Times New Roman" w:cs="Times New Roman"/>
          <w:sz w:val="24"/>
          <w:szCs w:val="24"/>
        </w:rPr>
        <w:t>M</w:t>
      </w:r>
      <w:r w:rsidR="00431578">
        <w:rPr>
          <w:rFonts w:ascii="Times New Roman" w:hAnsi="Times New Roman" w:cs="Times New Roman"/>
          <w:sz w:val="24"/>
          <w:szCs w:val="24"/>
        </w:rPr>
        <w:t>aking better profitability, improving the market share and the sustainability of the company</w:t>
      </w:r>
      <w:r w:rsidR="00C02842">
        <w:rPr>
          <w:rFonts w:ascii="Times New Roman" w:hAnsi="Times New Roman" w:cs="Times New Roman"/>
          <w:sz w:val="24"/>
          <w:szCs w:val="24"/>
        </w:rPr>
        <w:t xml:space="preserve">, offering </w:t>
      </w:r>
      <w:r w:rsidR="00C02842" w:rsidRPr="00C02842">
        <w:rPr>
          <w:rFonts w:ascii="Times New Roman" w:hAnsi="Times New Roman" w:cs="Times New Roman"/>
          <w:sz w:val="24"/>
          <w:szCs w:val="24"/>
        </w:rPr>
        <w:t>approachability of more resources of investment</w:t>
      </w:r>
      <w:r w:rsidR="00C02842">
        <w:rPr>
          <w:rFonts w:ascii="Times New Roman" w:hAnsi="Times New Roman" w:cs="Times New Roman"/>
          <w:sz w:val="24"/>
          <w:szCs w:val="24"/>
        </w:rPr>
        <w:t xml:space="preserve">, providing </w:t>
      </w:r>
      <w:r w:rsidR="00D10644">
        <w:rPr>
          <w:rFonts w:ascii="Times New Roman" w:hAnsi="Times New Roman" w:cs="Times New Roman"/>
          <w:sz w:val="24"/>
          <w:szCs w:val="24"/>
        </w:rPr>
        <w:t xml:space="preserve">some </w:t>
      </w:r>
      <w:r w:rsidR="00C02842">
        <w:rPr>
          <w:rFonts w:ascii="Times New Roman" w:hAnsi="Times New Roman" w:cs="Times New Roman"/>
          <w:sz w:val="24"/>
          <w:szCs w:val="24"/>
        </w:rPr>
        <w:t xml:space="preserve">advantages for the </w:t>
      </w:r>
      <w:r w:rsidR="00D10644">
        <w:rPr>
          <w:rFonts w:ascii="Times New Roman" w:hAnsi="Times New Roman" w:cs="Times New Roman"/>
          <w:sz w:val="24"/>
          <w:szCs w:val="24"/>
        </w:rPr>
        <w:t xml:space="preserve">future of the cost leadership and </w:t>
      </w:r>
      <w:r w:rsidR="00D10644" w:rsidRPr="00D10644">
        <w:rPr>
          <w:rFonts w:ascii="Times New Roman" w:hAnsi="Times New Roman" w:cs="Times New Roman"/>
          <w:sz w:val="24"/>
          <w:szCs w:val="24"/>
        </w:rPr>
        <w:t>promot</w:t>
      </w:r>
      <w:r w:rsidR="00D10644">
        <w:rPr>
          <w:rFonts w:ascii="Times New Roman" w:hAnsi="Times New Roman" w:cs="Times New Roman"/>
          <w:sz w:val="24"/>
          <w:szCs w:val="24"/>
        </w:rPr>
        <w:t>ing</w:t>
      </w:r>
      <w:r w:rsidR="00D10644" w:rsidRPr="00D10644">
        <w:rPr>
          <w:rFonts w:ascii="Times New Roman" w:hAnsi="Times New Roman" w:cs="Times New Roman"/>
          <w:sz w:val="24"/>
          <w:szCs w:val="24"/>
        </w:rPr>
        <w:t xml:space="preserve"> the </w:t>
      </w:r>
      <w:r w:rsidR="00D10644">
        <w:rPr>
          <w:rFonts w:ascii="Times New Roman" w:hAnsi="Times New Roman" w:cs="Times New Roman"/>
          <w:sz w:val="24"/>
          <w:szCs w:val="24"/>
        </w:rPr>
        <w:t>growth</w:t>
      </w:r>
      <w:r w:rsidR="00D10644" w:rsidRPr="00D10644">
        <w:rPr>
          <w:rFonts w:ascii="Times New Roman" w:hAnsi="Times New Roman" w:cs="Times New Roman"/>
          <w:sz w:val="24"/>
          <w:szCs w:val="24"/>
        </w:rPr>
        <w:t xml:space="preserve"> of the economized organizational culture</w:t>
      </w:r>
      <w:bookmarkEnd w:id="26"/>
      <w:bookmarkEnd w:id="27"/>
      <w:r w:rsidR="00431578">
        <w:rPr>
          <w:rFonts w:ascii="Times New Roman" w:hAnsi="Times New Roman" w:cs="Times New Roman"/>
          <w:sz w:val="24"/>
          <w:szCs w:val="24"/>
        </w:rPr>
        <w:t xml:space="preserve"> </w:t>
      </w:r>
      <w:r w:rsidR="00D10644">
        <w:rPr>
          <w:rFonts w:ascii="Times New Roman" w:hAnsi="Times New Roman" w:cs="Times New Roman"/>
          <w:sz w:val="24"/>
          <w:szCs w:val="24"/>
        </w:rPr>
        <w:t xml:space="preserve">are the main benefits of the cost leadership strategy. </w:t>
      </w:r>
      <w:r w:rsidR="00431578">
        <w:rPr>
          <w:rFonts w:ascii="Times New Roman" w:hAnsi="Times New Roman" w:cs="Times New Roman"/>
          <w:sz w:val="24"/>
          <w:szCs w:val="24"/>
        </w:rPr>
        <w:t xml:space="preserve">The main </w:t>
      </w:r>
      <w:r w:rsidR="00D10644">
        <w:rPr>
          <w:rFonts w:ascii="Times New Roman" w:hAnsi="Times New Roman" w:cs="Times New Roman"/>
          <w:sz w:val="24"/>
          <w:szCs w:val="24"/>
        </w:rPr>
        <w:t>drawbacks</w:t>
      </w:r>
      <w:r w:rsidR="00431578" w:rsidRPr="00431578">
        <w:rPr>
          <w:rFonts w:ascii="Times New Roman" w:hAnsi="Times New Roman" w:cs="Times New Roman"/>
          <w:sz w:val="24"/>
          <w:szCs w:val="24"/>
        </w:rPr>
        <w:t xml:space="preserve"> of </w:t>
      </w:r>
      <w:r w:rsidR="00D10644">
        <w:rPr>
          <w:rFonts w:ascii="Times New Roman" w:hAnsi="Times New Roman" w:cs="Times New Roman"/>
          <w:sz w:val="24"/>
          <w:szCs w:val="24"/>
        </w:rPr>
        <w:t>this</w:t>
      </w:r>
      <w:r w:rsidR="00431578" w:rsidRPr="00431578">
        <w:rPr>
          <w:rFonts w:ascii="Times New Roman" w:hAnsi="Times New Roman" w:cs="Times New Roman"/>
          <w:sz w:val="24"/>
          <w:szCs w:val="24"/>
        </w:rPr>
        <w:t xml:space="preserve"> strategy are</w:t>
      </w:r>
      <w:r w:rsidR="00431578">
        <w:rPr>
          <w:rFonts w:ascii="Times New Roman" w:hAnsi="Times New Roman" w:cs="Times New Roman"/>
          <w:sz w:val="24"/>
          <w:szCs w:val="24"/>
        </w:rPr>
        <w:t xml:space="preserve"> </w:t>
      </w:r>
      <w:bookmarkStart w:id="28" w:name="_Hlk25647473"/>
      <w:r w:rsidR="00431578">
        <w:rPr>
          <w:rFonts w:ascii="Times New Roman" w:hAnsi="Times New Roman" w:cs="Times New Roman"/>
          <w:sz w:val="24"/>
          <w:szCs w:val="24"/>
        </w:rPr>
        <w:t xml:space="preserve">the </w:t>
      </w:r>
      <w:r w:rsidR="006C40EC">
        <w:rPr>
          <w:rFonts w:ascii="Times New Roman" w:hAnsi="Times New Roman" w:cs="Times New Roman"/>
          <w:sz w:val="24"/>
          <w:szCs w:val="24"/>
        </w:rPr>
        <w:t xml:space="preserve">decreased </w:t>
      </w:r>
      <w:r w:rsidR="00431578">
        <w:rPr>
          <w:rFonts w:ascii="Times New Roman" w:hAnsi="Times New Roman" w:cs="Times New Roman"/>
          <w:sz w:val="24"/>
          <w:szCs w:val="24"/>
        </w:rPr>
        <w:t>product innovation</w:t>
      </w:r>
      <w:r w:rsidR="00D10644">
        <w:rPr>
          <w:rFonts w:ascii="Times New Roman" w:hAnsi="Times New Roman" w:cs="Times New Roman"/>
          <w:sz w:val="24"/>
          <w:szCs w:val="24"/>
        </w:rPr>
        <w:t xml:space="preserve">, having no ability to guarantee </w:t>
      </w:r>
      <w:r w:rsidR="00431578" w:rsidRPr="00431578">
        <w:rPr>
          <w:rFonts w:ascii="Times New Roman" w:hAnsi="Times New Roman" w:cs="Times New Roman"/>
          <w:sz w:val="24"/>
          <w:szCs w:val="24"/>
        </w:rPr>
        <w:t xml:space="preserve">every product or service </w:t>
      </w:r>
      <w:r w:rsidR="006C40EC">
        <w:rPr>
          <w:rFonts w:ascii="Times New Roman" w:hAnsi="Times New Roman" w:cs="Times New Roman" w:hint="eastAsia"/>
          <w:sz w:val="24"/>
          <w:szCs w:val="24"/>
        </w:rPr>
        <w:t>with</w:t>
      </w:r>
      <w:r w:rsidR="006C40EC" w:rsidRPr="00431578">
        <w:rPr>
          <w:rFonts w:ascii="Times New Roman" w:hAnsi="Times New Roman" w:cs="Times New Roman"/>
          <w:sz w:val="24"/>
          <w:szCs w:val="24"/>
        </w:rPr>
        <w:t xml:space="preserve"> </w:t>
      </w:r>
      <w:r w:rsidR="00431578" w:rsidRPr="00431578">
        <w:rPr>
          <w:rFonts w:ascii="Times New Roman" w:hAnsi="Times New Roman" w:cs="Times New Roman"/>
          <w:sz w:val="24"/>
          <w:szCs w:val="24"/>
        </w:rPr>
        <w:t>an acceptable quality</w:t>
      </w:r>
      <w:r w:rsidR="00D10644">
        <w:rPr>
          <w:rFonts w:ascii="Times New Roman" w:hAnsi="Times New Roman" w:cs="Times New Roman"/>
          <w:sz w:val="24"/>
          <w:szCs w:val="24"/>
        </w:rPr>
        <w:t xml:space="preserve">, the decreased importance of customer feedback, </w:t>
      </w:r>
      <w:r w:rsidR="00295BA1">
        <w:rPr>
          <w:rFonts w:ascii="Times New Roman" w:hAnsi="Times New Roman" w:cs="Times New Roman"/>
          <w:sz w:val="24"/>
          <w:szCs w:val="24"/>
        </w:rPr>
        <w:t xml:space="preserve">the replicability of the same strategy, having some challenges of reducing costs and only viable for the large companies. </w:t>
      </w:r>
      <w:r w:rsidR="005B4D35">
        <w:rPr>
          <w:rFonts w:ascii="Times New Roman" w:hAnsi="Times New Roman" w:cs="Times New Roman"/>
          <w:sz w:val="24"/>
          <w:szCs w:val="24"/>
        </w:rPr>
        <w:t xml:space="preserve">In addition, this strategy also has some limitations in some developed countries. </w:t>
      </w:r>
    </w:p>
    <w:p w14:paraId="20456A9C" w14:textId="578D7023" w:rsidR="00DD3865" w:rsidRPr="0022238C" w:rsidRDefault="00DD3865" w:rsidP="0022238C">
      <w:pPr>
        <w:pStyle w:val="2"/>
      </w:pPr>
      <w:bookmarkStart w:id="29" w:name="_Toc25721930"/>
      <w:bookmarkEnd w:id="28"/>
      <w:r w:rsidRPr="0022238C">
        <w:rPr>
          <w:rFonts w:hint="cs"/>
        </w:rPr>
        <w:t>4</w:t>
      </w:r>
      <w:r w:rsidRPr="0022238C">
        <w:t>.1 Recommendations</w:t>
      </w:r>
      <w:bookmarkEnd w:id="29"/>
    </w:p>
    <w:p w14:paraId="451DFA30" w14:textId="6BB32555" w:rsidR="00DD3865" w:rsidRPr="00DD3865" w:rsidRDefault="00DD3865" w:rsidP="00A3717A">
      <w:pPr>
        <w:spacing w:line="480" w:lineRule="auto"/>
        <w:rPr>
          <w:rFonts w:ascii="Times New Roman" w:eastAsia="新宋体" w:hAnsi="Times New Roman" w:cs="Times New Roman"/>
          <w:sz w:val="24"/>
          <w:szCs w:val="24"/>
        </w:rPr>
      </w:pPr>
      <w:bookmarkStart w:id="30" w:name="OLE_LINK14"/>
      <w:r>
        <w:rPr>
          <w:rFonts w:ascii="Times New Roman" w:eastAsia="新宋体" w:hAnsi="Times New Roman" w:cs="Times New Roman" w:hint="eastAsia"/>
          <w:sz w:val="24"/>
          <w:szCs w:val="24"/>
        </w:rPr>
        <w:t>I</w:t>
      </w:r>
      <w:r>
        <w:rPr>
          <w:rFonts w:ascii="Times New Roman" w:eastAsia="新宋体" w:hAnsi="Times New Roman" w:cs="Times New Roman"/>
          <w:sz w:val="24"/>
          <w:szCs w:val="24"/>
        </w:rPr>
        <w:t xml:space="preserve">n order to overcome </w:t>
      </w:r>
      <w:r w:rsidR="004C34CF">
        <w:rPr>
          <w:rFonts w:ascii="Times New Roman" w:eastAsia="新宋体" w:hAnsi="Times New Roman" w:cs="Times New Roman"/>
          <w:sz w:val="24"/>
          <w:szCs w:val="24"/>
        </w:rPr>
        <w:t>some of the</w:t>
      </w:r>
      <w:r>
        <w:rPr>
          <w:rFonts w:ascii="Times New Roman" w:eastAsia="新宋体" w:hAnsi="Times New Roman" w:cs="Times New Roman"/>
          <w:sz w:val="24"/>
          <w:szCs w:val="24"/>
        </w:rPr>
        <w:t xml:space="preserve"> </w:t>
      </w:r>
      <w:r w:rsidR="004C68F0">
        <w:rPr>
          <w:rFonts w:ascii="Times New Roman" w:eastAsia="新宋体" w:hAnsi="Times New Roman" w:cs="Times New Roman"/>
          <w:sz w:val="24"/>
          <w:szCs w:val="24"/>
        </w:rPr>
        <w:t>drawbacks of the cost leadership strategy, there are a number of recommendations for Lidl</w:t>
      </w:r>
      <w:r w:rsidR="006926E1">
        <w:rPr>
          <w:rFonts w:ascii="Times New Roman" w:eastAsia="新宋体" w:hAnsi="Times New Roman" w:cs="Times New Roman"/>
          <w:sz w:val="24"/>
          <w:szCs w:val="24"/>
        </w:rPr>
        <w:t xml:space="preserve"> Company</w:t>
      </w:r>
      <w:r w:rsidR="004C68F0">
        <w:rPr>
          <w:rFonts w:ascii="Times New Roman" w:eastAsia="新宋体" w:hAnsi="Times New Roman" w:cs="Times New Roman"/>
          <w:sz w:val="24"/>
          <w:szCs w:val="24"/>
        </w:rPr>
        <w:t xml:space="preserve">. </w:t>
      </w:r>
      <w:r w:rsidR="004C34CF">
        <w:rPr>
          <w:rFonts w:ascii="Times New Roman" w:eastAsia="新宋体" w:hAnsi="Times New Roman" w:cs="Times New Roman"/>
          <w:sz w:val="24"/>
          <w:szCs w:val="24"/>
        </w:rPr>
        <w:t xml:space="preserve">In order to </w:t>
      </w:r>
      <w:r w:rsidR="00D30E2A">
        <w:rPr>
          <w:rFonts w:ascii="Times New Roman" w:eastAsia="新宋体" w:hAnsi="Times New Roman" w:cs="Times New Roman"/>
          <w:sz w:val="24"/>
          <w:szCs w:val="24"/>
        </w:rPr>
        <w:t>decrease</w:t>
      </w:r>
      <w:r w:rsidR="006C0FEA">
        <w:rPr>
          <w:rFonts w:ascii="Times New Roman" w:eastAsia="新宋体" w:hAnsi="Times New Roman" w:cs="Times New Roman"/>
          <w:sz w:val="24"/>
          <w:szCs w:val="24"/>
        </w:rPr>
        <w:t xml:space="preserve"> the difficulties of </w:t>
      </w:r>
      <w:r w:rsidR="00B73239">
        <w:rPr>
          <w:rFonts w:ascii="Times New Roman" w:eastAsia="新宋体" w:hAnsi="Times New Roman" w:cs="Times New Roman"/>
          <w:sz w:val="24"/>
          <w:szCs w:val="24"/>
        </w:rPr>
        <w:t>reducing the costs, Lidl can consider us</w:t>
      </w:r>
      <w:r w:rsidR="006D7E61">
        <w:rPr>
          <w:rFonts w:ascii="Times New Roman" w:eastAsia="新宋体" w:hAnsi="Times New Roman" w:cs="Times New Roman"/>
          <w:sz w:val="24"/>
          <w:szCs w:val="24"/>
        </w:rPr>
        <w:t>ing</w:t>
      </w:r>
      <w:r w:rsidR="00B73239">
        <w:rPr>
          <w:rFonts w:ascii="Times New Roman" w:eastAsia="新宋体" w:hAnsi="Times New Roman" w:cs="Times New Roman"/>
          <w:sz w:val="24"/>
          <w:szCs w:val="24"/>
        </w:rPr>
        <w:t xml:space="preserve"> the virtual technology such as </w:t>
      </w:r>
      <w:r w:rsidR="006D7E61">
        <w:rPr>
          <w:rFonts w:ascii="Times New Roman" w:eastAsia="新宋体" w:hAnsi="Times New Roman" w:cs="Times New Roman"/>
          <w:sz w:val="24"/>
          <w:szCs w:val="24"/>
        </w:rPr>
        <w:t xml:space="preserve">Google. Besides, Lidl can consider a number of </w:t>
      </w:r>
      <w:r w:rsidR="00486570">
        <w:rPr>
          <w:rFonts w:ascii="Times New Roman" w:eastAsia="新宋体" w:hAnsi="Times New Roman" w:cs="Times New Roman"/>
          <w:sz w:val="24"/>
          <w:szCs w:val="24"/>
        </w:rPr>
        <w:t xml:space="preserve">simple </w:t>
      </w:r>
      <w:r w:rsidR="006D7E61">
        <w:rPr>
          <w:rFonts w:ascii="Times New Roman" w:eastAsia="新宋体" w:hAnsi="Times New Roman" w:cs="Times New Roman"/>
          <w:sz w:val="24"/>
          <w:szCs w:val="24"/>
        </w:rPr>
        <w:t xml:space="preserve">approaches of reducing the material costs. For example, </w:t>
      </w:r>
      <w:r w:rsidR="00486570">
        <w:rPr>
          <w:rFonts w:ascii="Times New Roman" w:eastAsia="新宋体" w:hAnsi="Times New Roman" w:cs="Times New Roman"/>
          <w:sz w:val="24"/>
          <w:szCs w:val="24"/>
        </w:rPr>
        <w:t xml:space="preserve">rather than sending it to the reusing center, </w:t>
      </w:r>
      <w:r w:rsidR="00486570" w:rsidRPr="00486570">
        <w:rPr>
          <w:rFonts w:ascii="Times New Roman" w:eastAsia="新宋体" w:hAnsi="Times New Roman" w:cs="Times New Roman"/>
          <w:sz w:val="24"/>
          <w:szCs w:val="24"/>
        </w:rPr>
        <w:t>Lidl can consider selling surplus hardboard, paper and iron</w:t>
      </w:r>
      <w:r w:rsidR="00486570">
        <w:rPr>
          <w:rFonts w:ascii="Times New Roman" w:eastAsia="新宋体" w:hAnsi="Times New Roman" w:cs="Times New Roman"/>
          <w:sz w:val="24"/>
          <w:szCs w:val="24"/>
        </w:rPr>
        <w:t xml:space="preserve">. </w:t>
      </w:r>
      <w:r w:rsidR="00DB753C">
        <w:rPr>
          <w:rFonts w:ascii="Times New Roman" w:eastAsia="新宋体" w:hAnsi="Times New Roman" w:cs="Times New Roman"/>
          <w:sz w:val="24"/>
          <w:szCs w:val="24"/>
        </w:rPr>
        <w:t xml:space="preserve">In addition, Lidl need to consider </w:t>
      </w:r>
      <w:bookmarkStart w:id="31" w:name="OLE_LINK15"/>
      <w:r w:rsidR="00962AA2">
        <w:rPr>
          <w:rFonts w:ascii="Times New Roman" w:eastAsia="新宋体" w:hAnsi="Times New Roman" w:cs="Times New Roman"/>
          <w:sz w:val="24"/>
          <w:szCs w:val="24"/>
        </w:rPr>
        <w:t>s</w:t>
      </w:r>
      <w:r w:rsidR="00DB753C" w:rsidRPr="00DB753C">
        <w:rPr>
          <w:rFonts w:ascii="Times New Roman" w:eastAsia="新宋体" w:hAnsi="Times New Roman" w:cs="Times New Roman"/>
          <w:sz w:val="24"/>
          <w:szCs w:val="24"/>
        </w:rPr>
        <w:t>trengthen</w:t>
      </w:r>
      <w:r w:rsidR="00962AA2">
        <w:rPr>
          <w:rFonts w:ascii="Times New Roman" w:eastAsia="新宋体" w:hAnsi="Times New Roman" w:cs="Times New Roman"/>
          <w:sz w:val="24"/>
          <w:szCs w:val="24"/>
        </w:rPr>
        <w:t>ing</w:t>
      </w:r>
      <w:r w:rsidR="00DB753C" w:rsidRPr="00DB753C">
        <w:rPr>
          <w:rFonts w:ascii="Times New Roman" w:eastAsia="新宋体" w:hAnsi="Times New Roman" w:cs="Times New Roman"/>
          <w:sz w:val="24"/>
          <w:szCs w:val="24"/>
        </w:rPr>
        <w:t xml:space="preserve"> the internal training</w:t>
      </w:r>
      <w:bookmarkEnd w:id="31"/>
      <w:r w:rsidR="00DB753C" w:rsidRPr="00DB753C">
        <w:rPr>
          <w:rFonts w:ascii="Times New Roman" w:eastAsia="新宋体" w:hAnsi="Times New Roman" w:cs="Times New Roman"/>
          <w:sz w:val="24"/>
          <w:szCs w:val="24"/>
        </w:rPr>
        <w:t xml:space="preserve"> and management of personnel and improv</w:t>
      </w:r>
      <w:r w:rsidR="00962AA2">
        <w:rPr>
          <w:rFonts w:ascii="Times New Roman" w:eastAsia="新宋体" w:hAnsi="Times New Roman" w:cs="Times New Roman"/>
          <w:sz w:val="24"/>
          <w:szCs w:val="24"/>
        </w:rPr>
        <w:t>ing</w:t>
      </w:r>
      <w:r w:rsidR="00DB753C" w:rsidRPr="00DB753C">
        <w:rPr>
          <w:rFonts w:ascii="Times New Roman" w:eastAsia="新宋体" w:hAnsi="Times New Roman" w:cs="Times New Roman"/>
          <w:sz w:val="24"/>
          <w:szCs w:val="24"/>
        </w:rPr>
        <w:t xml:space="preserve"> the operational </w:t>
      </w:r>
      <w:r w:rsidR="00DB753C" w:rsidRPr="00DB753C">
        <w:rPr>
          <w:rFonts w:ascii="Times New Roman" w:eastAsia="新宋体" w:hAnsi="Times New Roman" w:cs="Times New Roman"/>
          <w:sz w:val="24"/>
          <w:szCs w:val="24"/>
        </w:rPr>
        <w:lastRenderedPageBreak/>
        <w:t>efficiency of daily work</w:t>
      </w:r>
      <w:r w:rsidR="00DB753C">
        <w:rPr>
          <w:rFonts w:ascii="Times New Roman" w:eastAsia="新宋体" w:hAnsi="Times New Roman" w:cs="Times New Roman"/>
          <w:sz w:val="24"/>
          <w:szCs w:val="24"/>
        </w:rPr>
        <w:t xml:space="preserve">. </w:t>
      </w:r>
      <w:r w:rsidR="00962AA2" w:rsidRPr="00962AA2">
        <w:rPr>
          <w:rFonts w:ascii="Times New Roman" w:eastAsia="新宋体" w:hAnsi="Times New Roman" w:cs="Times New Roman"/>
          <w:sz w:val="24"/>
          <w:szCs w:val="24"/>
        </w:rPr>
        <w:t>Through external training, the company can encourage employees to obtain professional titles to improve the skill level and operating efficiency of department employees, thereby generating direct benefits, thereby reducing the company's operating costs.</w:t>
      </w:r>
      <w:r w:rsidR="00962AA2">
        <w:rPr>
          <w:rFonts w:ascii="Times New Roman" w:eastAsia="新宋体" w:hAnsi="Times New Roman" w:cs="Times New Roman"/>
          <w:sz w:val="24"/>
          <w:szCs w:val="24"/>
        </w:rPr>
        <w:t xml:space="preserve"> </w:t>
      </w:r>
    </w:p>
    <w:bookmarkEnd w:id="30"/>
    <w:p w14:paraId="66D4E240" w14:textId="77777777" w:rsidR="003C7435" w:rsidRDefault="003C7435">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50D4C918" w14:textId="637B7394" w:rsidR="00F645BE" w:rsidRPr="0022238C" w:rsidRDefault="003C7435" w:rsidP="0022238C">
      <w:pPr>
        <w:pStyle w:val="1"/>
      </w:pPr>
      <w:bookmarkStart w:id="32" w:name="_Toc25721931"/>
      <w:r w:rsidRPr="0022238C">
        <w:rPr>
          <w:rFonts w:hint="cs"/>
        </w:rPr>
        <w:lastRenderedPageBreak/>
        <w:t>5</w:t>
      </w:r>
      <w:r w:rsidRPr="0022238C">
        <w:t>. References</w:t>
      </w:r>
      <w:bookmarkEnd w:id="32"/>
    </w:p>
    <w:p w14:paraId="2A252C24" w14:textId="77777777"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Amadeo, K. (2019) </w:t>
      </w:r>
      <w:r w:rsidRPr="00DF170F">
        <w:rPr>
          <w:rFonts w:ascii="Times New Roman" w:hAnsi="Times New Roman" w:cs="Times New Roman"/>
          <w:i/>
          <w:iCs/>
          <w:sz w:val="24"/>
          <w:szCs w:val="24"/>
        </w:rPr>
        <w:t>Economic of scale</w:t>
      </w:r>
      <w:r w:rsidRPr="00DF170F">
        <w:rPr>
          <w:rFonts w:ascii="Times New Roman" w:hAnsi="Times New Roman" w:cs="Times New Roman"/>
          <w:sz w:val="24"/>
          <w:szCs w:val="24"/>
        </w:rPr>
        <w:t xml:space="preserve"> [online] Available at&lt; https://www.thebalance.com/economies-of-scale-3305926&gt; Accessed [7th November, 2019] </w:t>
      </w:r>
    </w:p>
    <w:p w14:paraId="7C2C5D29" w14:textId="77777777" w:rsidR="00DF170F" w:rsidRDefault="00DF170F" w:rsidP="00DF170F">
      <w:pPr>
        <w:spacing w:line="480" w:lineRule="auto"/>
        <w:rPr>
          <w:rFonts w:ascii="Times New Roman" w:hAnsi="Times New Roman" w:cs="Times New Roman"/>
          <w:sz w:val="24"/>
          <w:szCs w:val="24"/>
        </w:rPr>
      </w:pPr>
    </w:p>
    <w:p w14:paraId="6F1B209E" w14:textId="7440FCBA"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Bishop, B. (2017) </w:t>
      </w:r>
      <w:r w:rsidRPr="00DF170F">
        <w:rPr>
          <w:rFonts w:ascii="Times New Roman" w:hAnsi="Times New Roman" w:cs="Times New Roman"/>
          <w:i/>
          <w:iCs/>
          <w:sz w:val="24"/>
          <w:szCs w:val="24"/>
        </w:rPr>
        <w:t>Digging into why Aldi &amp; Lidl are so successful and what this means for the future</w:t>
      </w:r>
      <w:r w:rsidRPr="00DF170F">
        <w:rPr>
          <w:rFonts w:ascii="Times New Roman" w:hAnsi="Times New Roman" w:cs="Times New Roman"/>
          <w:sz w:val="24"/>
          <w:szCs w:val="24"/>
        </w:rPr>
        <w:t xml:space="preserve"> [online] Available at&lt; https://www.brickmeetsclick.com/digging-into-why-aldi---</w:t>
      </w:r>
      <w:proofErr w:type="spellStart"/>
      <w:r w:rsidRPr="00DF170F">
        <w:rPr>
          <w:rFonts w:ascii="Times New Roman" w:hAnsi="Times New Roman" w:cs="Times New Roman"/>
          <w:sz w:val="24"/>
          <w:szCs w:val="24"/>
        </w:rPr>
        <w:t>lidl</w:t>
      </w:r>
      <w:proofErr w:type="spellEnd"/>
      <w:r w:rsidRPr="00DF170F">
        <w:rPr>
          <w:rFonts w:ascii="Times New Roman" w:hAnsi="Times New Roman" w:cs="Times New Roman"/>
          <w:sz w:val="24"/>
          <w:szCs w:val="24"/>
        </w:rPr>
        <w:t xml:space="preserve">-are-so-successful-and-what-this-means-for-the-future&gt; Accessed [4th November, 2019] </w:t>
      </w:r>
    </w:p>
    <w:p w14:paraId="675DB0BA" w14:textId="77777777" w:rsidR="00DF170F" w:rsidRDefault="00DF170F" w:rsidP="00DF170F">
      <w:pPr>
        <w:spacing w:line="480" w:lineRule="auto"/>
        <w:rPr>
          <w:rFonts w:ascii="Times New Roman" w:hAnsi="Times New Roman" w:cs="Times New Roman"/>
          <w:sz w:val="24"/>
          <w:szCs w:val="24"/>
        </w:rPr>
      </w:pPr>
    </w:p>
    <w:p w14:paraId="7EBF36D2" w14:textId="4CFED5D2"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Daniel W. Baack (2008) ‘A critique of Porter’s cost leadership and differentiation strategies’, </w:t>
      </w:r>
      <w:r w:rsidRPr="00DF170F">
        <w:rPr>
          <w:rFonts w:ascii="Times New Roman" w:hAnsi="Times New Roman" w:cs="Times New Roman"/>
          <w:i/>
          <w:iCs/>
          <w:sz w:val="24"/>
          <w:szCs w:val="24"/>
        </w:rPr>
        <w:t>Chinese Business Review</w:t>
      </w:r>
      <w:r w:rsidRPr="00DF170F">
        <w:rPr>
          <w:rFonts w:ascii="Times New Roman" w:hAnsi="Times New Roman" w:cs="Times New Roman"/>
          <w:sz w:val="24"/>
          <w:szCs w:val="24"/>
        </w:rPr>
        <w:t>, 9(4), pp.13-15</w:t>
      </w:r>
    </w:p>
    <w:p w14:paraId="2D775249" w14:textId="77777777" w:rsidR="00DF170F" w:rsidRDefault="00DF170F" w:rsidP="00DF170F">
      <w:pPr>
        <w:spacing w:line="480" w:lineRule="auto"/>
        <w:rPr>
          <w:rFonts w:ascii="Times New Roman" w:hAnsi="Times New Roman" w:cs="Times New Roman"/>
          <w:sz w:val="24"/>
          <w:szCs w:val="24"/>
        </w:rPr>
      </w:pPr>
    </w:p>
    <w:p w14:paraId="08A70603" w14:textId="1051CECD"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Engaging Marketing (2013) </w:t>
      </w:r>
      <w:r w:rsidRPr="00DF170F">
        <w:rPr>
          <w:rFonts w:ascii="Times New Roman" w:hAnsi="Times New Roman" w:cs="Times New Roman"/>
          <w:i/>
          <w:iCs/>
          <w:sz w:val="24"/>
          <w:szCs w:val="24"/>
        </w:rPr>
        <w:t xml:space="preserve">Aldi and Lidl entice one million extra shoppers over Christmas </w:t>
      </w:r>
      <w:r w:rsidRPr="00DF170F">
        <w:rPr>
          <w:rFonts w:ascii="Times New Roman" w:hAnsi="Times New Roman" w:cs="Times New Roman"/>
          <w:sz w:val="24"/>
          <w:szCs w:val="24"/>
        </w:rPr>
        <w:t xml:space="preserve">[online] Available at&lt; https://www.marketingweek.com/aldi-and-lidl-entice-one-million-extra-shoppers-over-christmas/&gt; Accessed [9th November, 2019] </w:t>
      </w:r>
    </w:p>
    <w:p w14:paraId="6F6AE7D4" w14:textId="77777777" w:rsidR="00DF170F" w:rsidRDefault="00DF170F" w:rsidP="00DF170F">
      <w:pPr>
        <w:spacing w:line="480" w:lineRule="auto"/>
        <w:rPr>
          <w:rFonts w:ascii="Times New Roman" w:hAnsi="Times New Roman" w:cs="Times New Roman"/>
          <w:sz w:val="24"/>
          <w:szCs w:val="24"/>
        </w:rPr>
      </w:pPr>
    </w:p>
    <w:p w14:paraId="0A9E4DFA" w14:textId="559C7CC1"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Future of working (2013) </w:t>
      </w:r>
      <w:r w:rsidRPr="00DF170F">
        <w:rPr>
          <w:rFonts w:ascii="Times New Roman" w:hAnsi="Times New Roman" w:cs="Times New Roman"/>
          <w:i/>
          <w:iCs/>
          <w:sz w:val="24"/>
          <w:szCs w:val="24"/>
        </w:rPr>
        <w:t xml:space="preserve">14 Advantages and Disadvantages of Cost Leadership Styles </w:t>
      </w:r>
      <w:r w:rsidRPr="00DF170F">
        <w:rPr>
          <w:rFonts w:ascii="Times New Roman" w:hAnsi="Times New Roman" w:cs="Times New Roman"/>
          <w:sz w:val="24"/>
          <w:szCs w:val="24"/>
        </w:rPr>
        <w:t>[online] Available at&lt; https://futureofworking.com/14-advantages-and-disadvantages-of-cost-leadership-styles/&gt; Accessed [8th November, 2019]</w:t>
      </w:r>
    </w:p>
    <w:p w14:paraId="5F1151AD" w14:textId="77777777" w:rsidR="00DF170F" w:rsidRDefault="00DF170F" w:rsidP="00DF170F">
      <w:pPr>
        <w:spacing w:line="480" w:lineRule="auto"/>
        <w:rPr>
          <w:rFonts w:ascii="Times New Roman" w:hAnsi="Times New Roman" w:cs="Times New Roman"/>
          <w:sz w:val="24"/>
          <w:szCs w:val="24"/>
        </w:rPr>
      </w:pPr>
    </w:p>
    <w:p w14:paraId="76221BBA" w14:textId="734CA98C"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Global NP solutions (2009) </w:t>
      </w:r>
      <w:r w:rsidRPr="00DF170F">
        <w:rPr>
          <w:rFonts w:ascii="Times New Roman" w:hAnsi="Times New Roman" w:cs="Times New Roman"/>
          <w:i/>
          <w:iCs/>
          <w:sz w:val="24"/>
          <w:szCs w:val="24"/>
        </w:rPr>
        <w:t xml:space="preserve">Cost Leadership Strategy </w:t>
      </w:r>
      <w:r w:rsidRPr="00DF170F">
        <w:rPr>
          <w:rFonts w:ascii="Times New Roman" w:hAnsi="Times New Roman" w:cs="Times New Roman"/>
          <w:sz w:val="24"/>
          <w:szCs w:val="24"/>
        </w:rPr>
        <w:t xml:space="preserve">[online] Available at&lt; </w:t>
      </w:r>
      <w:r w:rsidRPr="00DF170F">
        <w:rPr>
          <w:rFonts w:ascii="Times New Roman" w:hAnsi="Times New Roman" w:cs="Times New Roman"/>
          <w:sz w:val="24"/>
          <w:szCs w:val="24"/>
        </w:rPr>
        <w:lastRenderedPageBreak/>
        <w:t xml:space="preserve">https://globalnpsolutions.com/2015/09/cost-leadership-strategy/&gt; Accessed [11th November, 2019] </w:t>
      </w:r>
    </w:p>
    <w:p w14:paraId="15883E4D" w14:textId="77777777" w:rsidR="00DF170F" w:rsidRDefault="00DF170F" w:rsidP="00DF170F">
      <w:pPr>
        <w:spacing w:line="480" w:lineRule="auto"/>
        <w:rPr>
          <w:rFonts w:ascii="Times New Roman" w:hAnsi="Times New Roman" w:cs="Times New Roman"/>
          <w:sz w:val="24"/>
          <w:szCs w:val="24"/>
        </w:rPr>
      </w:pPr>
    </w:p>
    <w:p w14:paraId="158E9959" w14:textId="36773064"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Hanbury, M. (2017) </w:t>
      </w:r>
      <w:r w:rsidRPr="00DF170F">
        <w:rPr>
          <w:rFonts w:ascii="Times New Roman" w:hAnsi="Times New Roman" w:cs="Times New Roman"/>
          <w:i/>
          <w:iCs/>
          <w:sz w:val="24"/>
          <w:szCs w:val="24"/>
        </w:rPr>
        <w:t>A German grocery chain that's coming to America is already dominating Walmart on prices — here's why it's so cheap</w:t>
      </w:r>
      <w:r w:rsidRPr="00DF170F">
        <w:rPr>
          <w:rFonts w:ascii="Times New Roman" w:hAnsi="Times New Roman" w:cs="Times New Roman"/>
          <w:sz w:val="24"/>
          <w:szCs w:val="24"/>
        </w:rPr>
        <w:t xml:space="preserve"> [online] Available at&lt; https://www.businessinsider.com/how-lidl-keeps-its-prices-down-2017-6?r=US&amp;IR=T&gt; Accessed [4th November, 2019] </w:t>
      </w:r>
    </w:p>
    <w:p w14:paraId="4FD4F51E" w14:textId="77777777" w:rsidR="00DF170F" w:rsidRDefault="00DF170F" w:rsidP="00DF170F">
      <w:pPr>
        <w:spacing w:line="480" w:lineRule="auto"/>
        <w:rPr>
          <w:rFonts w:ascii="Times New Roman" w:hAnsi="Times New Roman" w:cs="Times New Roman"/>
          <w:sz w:val="24"/>
          <w:szCs w:val="24"/>
        </w:rPr>
      </w:pPr>
    </w:p>
    <w:p w14:paraId="1A9D98AB" w14:textId="26CADEE0"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Koontz, M. (2017) </w:t>
      </w:r>
      <w:r w:rsidRPr="00DF170F">
        <w:rPr>
          <w:rFonts w:ascii="Times New Roman" w:hAnsi="Times New Roman" w:cs="Times New Roman"/>
          <w:i/>
          <w:iCs/>
          <w:sz w:val="24"/>
          <w:szCs w:val="24"/>
        </w:rPr>
        <w:t>A German grocery chain that's coming to America is already dominating Walmart on prices — here's why it's so cheap</w:t>
      </w:r>
      <w:r w:rsidRPr="00DF170F">
        <w:rPr>
          <w:rFonts w:ascii="Times New Roman" w:hAnsi="Times New Roman" w:cs="Times New Roman"/>
          <w:sz w:val="24"/>
          <w:szCs w:val="24"/>
        </w:rPr>
        <w:t xml:space="preserve"> [online] Available at&lt; https://www.businessinsider.com/how-lidl-keeps-its-prices-down-2017-6?r=US&amp;IR=T&gt; Accessed [7th November, 2019] </w:t>
      </w:r>
    </w:p>
    <w:p w14:paraId="33B88F0F" w14:textId="77777777" w:rsidR="00DF170F" w:rsidRDefault="00DF170F" w:rsidP="00DF170F">
      <w:pPr>
        <w:spacing w:line="480" w:lineRule="auto"/>
        <w:rPr>
          <w:rFonts w:ascii="Times New Roman" w:hAnsi="Times New Roman" w:cs="Times New Roman"/>
          <w:sz w:val="24"/>
          <w:szCs w:val="24"/>
        </w:rPr>
      </w:pPr>
    </w:p>
    <w:p w14:paraId="2AF6877A" w14:textId="5C07D2BD"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Lewis, M. (2013) </w:t>
      </w:r>
      <w:r w:rsidRPr="00DF170F">
        <w:rPr>
          <w:rFonts w:ascii="Times New Roman" w:hAnsi="Times New Roman" w:cs="Times New Roman"/>
          <w:i/>
          <w:iCs/>
          <w:sz w:val="24"/>
          <w:szCs w:val="24"/>
        </w:rPr>
        <w:t xml:space="preserve">Understanding the Value of Private Label Store Brands – Reasons to Buy </w:t>
      </w:r>
      <w:r w:rsidRPr="00DF170F">
        <w:rPr>
          <w:rFonts w:ascii="Times New Roman" w:hAnsi="Times New Roman" w:cs="Times New Roman"/>
          <w:sz w:val="24"/>
          <w:szCs w:val="24"/>
        </w:rPr>
        <w:t xml:space="preserve">[online] Available at&lt; https://www.moneycrashers.com/private-label-store-brands/&gt; Accessed [6th November, 2019] </w:t>
      </w:r>
    </w:p>
    <w:p w14:paraId="3BF9023A" w14:textId="77777777" w:rsidR="00DF170F" w:rsidRDefault="00DF170F" w:rsidP="00DF170F">
      <w:pPr>
        <w:spacing w:line="480" w:lineRule="auto"/>
        <w:rPr>
          <w:rFonts w:ascii="Times New Roman" w:hAnsi="Times New Roman" w:cs="Times New Roman"/>
          <w:sz w:val="24"/>
          <w:szCs w:val="24"/>
        </w:rPr>
      </w:pPr>
    </w:p>
    <w:p w14:paraId="4EB8255E" w14:textId="57A24156"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Lidl (2017) </w:t>
      </w:r>
      <w:r w:rsidRPr="00DF170F">
        <w:rPr>
          <w:rFonts w:ascii="Times New Roman" w:hAnsi="Times New Roman" w:cs="Times New Roman"/>
          <w:i/>
          <w:iCs/>
          <w:sz w:val="24"/>
          <w:szCs w:val="24"/>
        </w:rPr>
        <w:t>A Lidl Bit of History</w:t>
      </w:r>
      <w:r>
        <w:rPr>
          <w:rFonts w:ascii="Times New Roman" w:hAnsi="Times New Roman" w:cs="Times New Roman"/>
          <w:sz w:val="24"/>
          <w:szCs w:val="24"/>
        </w:rPr>
        <w:t xml:space="preserve"> </w:t>
      </w:r>
      <w:r w:rsidRPr="00DF170F">
        <w:rPr>
          <w:rFonts w:ascii="Times New Roman" w:hAnsi="Times New Roman" w:cs="Times New Roman"/>
          <w:sz w:val="24"/>
          <w:szCs w:val="24"/>
        </w:rPr>
        <w:t xml:space="preserve">[online] Available at&lt;https://careers.lidl.co.uk/en/our-history-1819.htm&gt; Accessed [2nd November, 2019] </w:t>
      </w:r>
    </w:p>
    <w:p w14:paraId="0FCBECB3" w14:textId="77777777" w:rsidR="00DF170F" w:rsidRDefault="00DF170F" w:rsidP="00DF170F">
      <w:pPr>
        <w:spacing w:line="480" w:lineRule="auto"/>
        <w:rPr>
          <w:rFonts w:ascii="Times New Roman" w:hAnsi="Times New Roman" w:cs="Times New Roman"/>
          <w:sz w:val="24"/>
          <w:szCs w:val="24"/>
        </w:rPr>
      </w:pPr>
    </w:p>
    <w:p w14:paraId="097E5D05" w14:textId="5AD74702"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Lidl US (2014) </w:t>
      </w:r>
      <w:r w:rsidRPr="00DF170F">
        <w:rPr>
          <w:rFonts w:ascii="Times New Roman" w:hAnsi="Times New Roman" w:cs="Times New Roman"/>
          <w:i/>
          <w:iCs/>
          <w:sz w:val="24"/>
          <w:szCs w:val="24"/>
        </w:rPr>
        <w:t>Every step makes a difference</w:t>
      </w:r>
      <w:r w:rsidRPr="00DF170F">
        <w:rPr>
          <w:rFonts w:ascii="Times New Roman" w:hAnsi="Times New Roman" w:cs="Times New Roman"/>
          <w:sz w:val="24"/>
          <w:szCs w:val="24"/>
        </w:rPr>
        <w:t xml:space="preserve"> [online] Available at&lt; https://www.lidl.com/sustainability&gt; Accessed [10th November, 2019] </w:t>
      </w:r>
    </w:p>
    <w:p w14:paraId="4FC34270" w14:textId="77777777"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lastRenderedPageBreak/>
        <w:t xml:space="preserve">Mack, S. (2013) </w:t>
      </w:r>
      <w:r w:rsidRPr="00DF170F">
        <w:rPr>
          <w:rFonts w:ascii="Times New Roman" w:hAnsi="Times New Roman" w:cs="Times New Roman"/>
          <w:i/>
          <w:iCs/>
          <w:sz w:val="24"/>
          <w:szCs w:val="24"/>
        </w:rPr>
        <w:t>Advantages of the Cost-Leader Strategy</w:t>
      </w:r>
      <w:r w:rsidRPr="00DF170F">
        <w:rPr>
          <w:rFonts w:ascii="Times New Roman" w:hAnsi="Times New Roman" w:cs="Times New Roman"/>
          <w:sz w:val="24"/>
          <w:szCs w:val="24"/>
        </w:rPr>
        <w:t xml:space="preserve"> [online] Available at&lt; https://smallbusiness.chron.com/advantages-costleader-strategy-67155.html&gt; Accessed [8th November, 2019] </w:t>
      </w:r>
    </w:p>
    <w:p w14:paraId="62281753" w14:textId="77777777" w:rsidR="00DF170F" w:rsidRDefault="00DF170F" w:rsidP="00DF170F">
      <w:pPr>
        <w:spacing w:line="480" w:lineRule="auto"/>
        <w:rPr>
          <w:rFonts w:ascii="Times New Roman" w:hAnsi="Times New Roman" w:cs="Times New Roman"/>
          <w:sz w:val="24"/>
          <w:szCs w:val="24"/>
        </w:rPr>
      </w:pPr>
    </w:p>
    <w:p w14:paraId="10D89051" w14:textId="77CF2E17"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MarketLine (2017) </w:t>
      </w:r>
      <w:r w:rsidRPr="00DF170F">
        <w:rPr>
          <w:rFonts w:ascii="Times New Roman" w:hAnsi="Times New Roman" w:cs="Times New Roman"/>
          <w:i/>
          <w:iCs/>
          <w:sz w:val="24"/>
          <w:szCs w:val="24"/>
        </w:rPr>
        <w:t>The Big 6 UK Food Retailers: How supermarkets are responding to the discounter threat</w:t>
      </w:r>
      <w:r w:rsidRPr="00DF170F">
        <w:rPr>
          <w:rFonts w:ascii="Times New Roman" w:hAnsi="Times New Roman" w:cs="Times New Roman"/>
          <w:sz w:val="24"/>
          <w:szCs w:val="24"/>
        </w:rPr>
        <w:t xml:space="preserve"> [online] Available at&lt; https://store.marketline.com/report/ml00019-024--the-big-6-uk-food-retailers-how-supermarkets-are-responding-to-the-discounter-threat/&gt; Accessed [3rd November, 2019] </w:t>
      </w:r>
    </w:p>
    <w:p w14:paraId="07BEB52C" w14:textId="77777777" w:rsidR="00DF170F" w:rsidRDefault="00DF170F" w:rsidP="00DF170F">
      <w:pPr>
        <w:spacing w:line="480" w:lineRule="auto"/>
        <w:rPr>
          <w:rFonts w:ascii="Times New Roman" w:hAnsi="Times New Roman" w:cs="Times New Roman"/>
          <w:sz w:val="24"/>
          <w:szCs w:val="24"/>
        </w:rPr>
      </w:pPr>
    </w:p>
    <w:p w14:paraId="5F252DCB" w14:textId="3713A571"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Mintzberg, H. (1988) ‘A critique of Porter’s cost leadership and differentiation strategies’, </w:t>
      </w:r>
      <w:r w:rsidRPr="00DF170F">
        <w:rPr>
          <w:rFonts w:ascii="Times New Roman" w:hAnsi="Times New Roman" w:cs="Times New Roman"/>
          <w:i/>
          <w:iCs/>
          <w:sz w:val="24"/>
          <w:szCs w:val="24"/>
        </w:rPr>
        <w:t>Chinese Business Review</w:t>
      </w:r>
      <w:r w:rsidRPr="00DF170F">
        <w:rPr>
          <w:rFonts w:ascii="Times New Roman" w:hAnsi="Times New Roman" w:cs="Times New Roman"/>
          <w:sz w:val="24"/>
          <w:szCs w:val="24"/>
        </w:rPr>
        <w:t>, 9(4), pp.41-43</w:t>
      </w:r>
    </w:p>
    <w:p w14:paraId="3B99C5C7" w14:textId="77777777" w:rsidR="00DF170F" w:rsidRDefault="00DF170F" w:rsidP="00DF170F">
      <w:pPr>
        <w:spacing w:line="480" w:lineRule="auto"/>
        <w:rPr>
          <w:rFonts w:ascii="Times New Roman" w:hAnsi="Times New Roman" w:cs="Times New Roman"/>
          <w:sz w:val="24"/>
          <w:szCs w:val="24"/>
        </w:rPr>
      </w:pPr>
    </w:p>
    <w:p w14:paraId="305AB1B1" w14:textId="3A3919A6" w:rsidR="00DF170F" w:rsidRPr="00DF170F" w:rsidRDefault="00DF170F" w:rsidP="00DF170F">
      <w:pPr>
        <w:spacing w:line="480" w:lineRule="auto"/>
        <w:rPr>
          <w:rFonts w:ascii="Times New Roman" w:hAnsi="Times New Roman" w:cs="Times New Roman"/>
          <w:sz w:val="24"/>
          <w:szCs w:val="24"/>
        </w:rPr>
      </w:pPr>
      <w:proofErr w:type="spellStart"/>
      <w:r w:rsidRPr="00DF170F">
        <w:rPr>
          <w:rFonts w:ascii="Times New Roman" w:hAnsi="Times New Roman" w:cs="Times New Roman"/>
          <w:sz w:val="24"/>
          <w:szCs w:val="24"/>
        </w:rPr>
        <w:t>Mushkin</w:t>
      </w:r>
      <w:proofErr w:type="spellEnd"/>
      <w:r w:rsidRPr="00DF170F">
        <w:rPr>
          <w:rFonts w:ascii="Times New Roman" w:hAnsi="Times New Roman" w:cs="Times New Roman"/>
          <w:sz w:val="24"/>
          <w:szCs w:val="24"/>
        </w:rPr>
        <w:t xml:space="preserve">, T. (2017) </w:t>
      </w:r>
      <w:r w:rsidRPr="00DF170F">
        <w:rPr>
          <w:rFonts w:ascii="Times New Roman" w:hAnsi="Times New Roman" w:cs="Times New Roman"/>
          <w:i/>
          <w:iCs/>
          <w:sz w:val="24"/>
          <w:szCs w:val="24"/>
        </w:rPr>
        <w:t>A German grocery chain that's coming to America is already dominating Walmart on prices — here's why it's so cheap</w:t>
      </w:r>
      <w:r w:rsidRPr="00DF170F">
        <w:rPr>
          <w:rFonts w:ascii="Times New Roman" w:hAnsi="Times New Roman" w:cs="Times New Roman"/>
          <w:sz w:val="24"/>
          <w:szCs w:val="24"/>
        </w:rPr>
        <w:t xml:space="preserve"> [online] Available at&lt; https://www.businessinsider.com/how-lidl-keeps-its-prices-down-2017-6?r=US&amp;IR=T&gt; Accessed [8th November, 2019]</w:t>
      </w:r>
    </w:p>
    <w:p w14:paraId="1CBFCD98" w14:textId="77777777" w:rsidR="00DF170F" w:rsidRDefault="00DF170F" w:rsidP="00DF170F">
      <w:pPr>
        <w:spacing w:line="480" w:lineRule="auto"/>
        <w:rPr>
          <w:rFonts w:ascii="Times New Roman" w:hAnsi="Times New Roman" w:cs="Times New Roman"/>
          <w:sz w:val="24"/>
          <w:szCs w:val="24"/>
        </w:rPr>
      </w:pPr>
    </w:p>
    <w:p w14:paraId="225FB130" w14:textId="15454048"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Peterson, H. (2017) </w:t>
      </w:r>
      <w:r w:rsidRPr="00DF170F">
        <w:rPr>
          <w:rFonts w:ascii="Times New Roman" w:hAnsi="Times New Roman" w:cs="Times New Roman"/>
          <w:i/>
          <w:iCs/>
          <w:sz w:val="24"/>
          <w:szCs w:val="24"/>
        </w:rPr>
        <w:t>A German grocery chain that's coming to America is already dominating Walmart on prices — here's why it's so cheap</w:t>
      </w:r>
      <w:r w:rsidRPr="00DF170F">
        <w:rPr>
          <w:rFonts w:ascii="Times New Roman" w:hAnsi="Times New Roman" w:cs="Times New Roman"/>
          <w:sz w:val="24"/>
          <w:szCs w:val="24"/>
        </w:rPr>
        <w:t xml:space="preserve"> [online] Available at&lt; https://www.businessinsider.com/how-lidl-keeps-its-prices-down-2017-6?r=US&amp;IR=T&gt; Accessed [5th November, 2019] </w:t>
      </w:r>
    </w:p>
    <w:p w14:paraId="4C1D48C4" w14:textId="77777777"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lastRenderedPageBreak/>
        <w:t xml:space="preserve">Pettinger, T. (2014) </w:t>
      </w:r>
      <w:r w:rsidRPr="00DF170F">
        <w:rPr>
          <w:rFonts w:ascii="Times New Roman" w:hAnsi="Times New Roman" w:cs="Times New Roman"/>
          <w:i/>
          <w:iCs/>
          <w:sz w:val="24"/>
          <w:szCs w:val="24"/>
        </w:rPr>
        <w:t>Private label brands</w:t>
      </w:r>
      <w:r w:rsidRPr="00DF170F">
        <w:rPr>
          <w:rFonts w:ascii="Times New Roman" w:hAnsi="Times New Roman" w:cs="Times New Roman"/>
          <w:sz w:val="24"/>
          <w:szCs w:val="24"/>
        </w:rPr>
        <w:t xml:space="preserve"> [online] Available at&lt; https://www.economicshelp.org/blog/12415/business/private-label-brands/&gt; Accessed [6th November, 2019] </w:t>
      </w:r>
    </w:p>
    <w:p w14:paraId="5DD525C7" w14:textId="77777777" w:rsidR="00DF170F" w:rsidRDefault="00DF170F" w:rsidP="00DF170F">
      <w:pPr>
        <w:spacing w:line="480" w:lineRule="auto"/>
        <w:rPr>
          <w:rFonts w:ascii="Times New Roman" w:hAnsi="Times New Roman" w:cs="Times New Roman"/>
          <w:sz w:val="24"/>
          <w:szCs w:val="24"/>
        </w:rPr>
      </w:pPr>
    </w:p>
    <w:p w14:paraId="1A7D683D" w14:textId="053F05FB"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Porter, M. E (1980) ‘Techniques for Analyzing Industries and Competitors’, </w:t>
      </w:r>
      <w:r w:rsidRPr="00DF170F">
        <w:rPr>
          <w:rFonts w:ascii="Times New Roman" w:hAnsi="Times New Roman" w:cs="Times New Roman"/>
          <w:i/>
          <w:iCs/>
          <w:sz w:val="24"/>
          <w:szCs w:val="24"/>
        </w:rPr>
        <w:t>Porter's Competitive Strategies</w:t>
      </w:r>
      <w:r w:rsidRPr="00DF170F">
        <w:rPr>
          <w:rFonts w:ascii="Times New Roman" w:hAnsi="Times New Roman" w:cs="Times New Roman"/>
          <w:sz w:val="24"/>
          <w:szCs w:val="24"/>
        </w:rPr>
        <w:t>, 15(3), pp 43-44</w:t>
      </w:r>
    </w:p>
    <w:p w14:paraId="773D7F8C" w14:textId="77777777" w:rsidR="00DF170F" w:rsidRDefault="00DF170F" w:rsidP="00DF170F">
      <w:pPr>
        <w:spacing w:line="480" w:lineRule="auto"/>
        <w:rPr>
          <w:rFonts w:ascii="Times New Roman" w:hAnsi="Times New Roman" w:cs="Times New Roman"/>
          <w:sz w:val="24"/>
          <w:szCs w:val="24"/>
        </w:rPr>
      </w:pPr>
    </w:p>
    <w:p w14:paraId="5814A840" w14:textId="55173AF4"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Porter, M. E (1980) </w:t>
      </w:r>
      <w:r w:rsidRPr="0022238C">
        <w:rPr>
          <w:rFonts w:ascii="Times New Roman" w:hAnsi="Times New Roman" w:cs="Times New Roman"/>
          <w:i/>
          <w:iCs/>
          <w:sz w:val="24"/>
          <w:szCs w:val="24"/>
        </w:rPr>
        <w:t>generic strategies, performance and risk.</w:t>
      </w:r>
      <w:r w:rsidRPr="00DF170F">
        <w:rPr>
          <w:rFonts w:ascii="Times New Roman" w:hAnsi="Times New Roman" w:cs="Times New Roman"/>
          <w:sz w:val="24"/>
          <w:szCs w:val="24"/>
        </w:rPr>
        <w:t xml:space="preserve"> Hamburg: </w:t>
      </w:r>
      <w:proofErr w:type="spellStart"/>
      <w:r w:rsidRPr="00DF170F">
        <w:rPr>
          <w:rFonts w:ascii="Times New Roman" w:hAnsi="Times New Roman" w:cs="Times New Roman"/>
          <w:sz w:val="24"/>
          <w:szCs w:val="24"/>
        </w:rPr>
        <w:t>Diplomica</w:t>
      </w:r>
      <w:proofErr w:type="spellEnd"/>
      <w:r w:rsidRPr="00DF170F">
        <w:rPr>
          <w:rFonts w:ascii="Times New Roman" w:hAnsi="Times New Roman" w:cs="Times New Roman"/>
          <w:sz w:val="24"/>
          <w:szCs w:val="24"/>
        </w:rPr>
        <w:t xml:space="preserve"> Verlag. </w:t>
      </w:r>
    </w:p>
    <w:p w14:paraId="4A0E0E0A" w14:textId="77777777" w:rsidR="00DF170F" w:rsidRDefault="00DF170F" w:rsidP="00DF170F">
      <w:pPr>
        <w:spacing w:line="480" w:lineRule="auto"/>
        <w:rPr>
          <w:rFonts w:ascii="Times New Roman" w:hAnsi="Times New Roman" w:cs="Times New Roman"/>
          <w:sz w:val="24"/>
          <w:szCs w:val="24"/>
        </w:rPr>
      </w:pPr>
    </w:p>
    <w:p w14:paraId="2B879304" w14:textId="0D53270E"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Porter, M. E. (1980) ‘A critique of Porter’s cost leadership and differentiation strategies’, </w:t>
      </w:r>
      <w:r w:rsidRPr="0022238C">
        <w:rPr>
          <w:rFonts w:ascii="Times New Roman" w:hAnsi="Times New Roman" w:cs="Times New Roman"/>
          <w:i/>
          <w:iCs/>
          <w:sz w:val="24"/>
          <w:szCs w:val="24"/>
        </w:rPr>
        <w:t>Chinese Business Review</w:t>
      </w:r>
      <w:r w:rsidRPr="00DF170F">
        <w:rPr>
          <w:rFonts w:ascii="Times New Roman" w:hAnsi="Times New Roman" w:cs="Times New Roman"/>
          <w:sz w:val="24"/>
          <w:szCs w:val="24"/>
        </w:rPr>
        <w:t>, 9(4), pp.35-36</w:t>
      </w:r>
    </w:p>
    <w:p w14:paraId="09855424" w14:textId="77777777" w:rsidR="00DF170F" w:rsidRDefault="00DF170F" w:rsidP="00DF170F">
      <w:pPr>
        <w:spacing w:line="480" w:lineRule="auto"/>
        <w:rPr>
          <w:rFonts w:ascii="Times New Roman" w:hAnsi="Times New Roman" w:cs="Times New Roman"/>
          <w:sz w:val="24"/>
          <w:szCs w:val="24"/>
        </w:rPr>
      </w:pPr>
    </w:p>
    <w:p w14:paraId="0B1FCC49" w14:textId="6C37FBFE" w:rsidR="00DF170F" w:rsidRPr="00DF170F"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Statista (2019) </w:t>
      </w:r>
      <w:r w:rsidRPr="0022238C">
        <w:rPr>
          <w:rFonts w:ascii="Times New Roman" w:hAnsi="Times New Roman" w:cs="Times New Roman"/>
          <w:i/>
          <w:iCs/>
          <w:sz w:val="24"/>
          <w:szCs w:val="24"/>
        </w:rPr>
        <w:t>Turnover of Lidl in the United Kingdom (UK) from 2012 to 2018</w:t>
      </w:r>
      <w:r w:rsidR="0022238C" w:rsidRPr="0022238C">
        <w:rPr>
          <w:rFonts w:ascii="Times New Roman" w:hAnsi="Times New Roman" w:cs="Times New Roman"/>
          <w:i/>
          <w:iCs/>
          <w:sz w:val="24"/>
          <w:szCs w:val="24"/>
        </w:rPr>
        <w:t xml:space="preserve"> </w:t>
      </w:r>
      <w:r w:rsidRPr="0022238C">
        <w:rPr>
          <w:rFonts w:ascii="Times New Roman" w:hAnsi="Times New Roman" w:cs="Times New Roman"/>
          <w:i/>
          <w:iCs/>
          <w:sz w:val="24"/>
          <w:szCs w:val="24"/>
        </w:rPr>
        <w:t>(in million GBP)</w:t>
      </w:r>
      <w:r w:rsidRPr="00DF170F">
        <w:rPr>
          <w:rFonts w:ascii="Times New Roman" w:hAnsi="Times New Roman" w:cs="Times New Roman"/>
          <w:sz w:val="24"/>
          <w:szCs w:val="24"/>
        </w:rPr>
        <w:t xml:space="preserve"> [online] Available at&lt; https://www.statista.com/statistics/919806/lidl-turnover-in-the-united-kingdom/&gt; Accessed [2nd November, 2019]</w:t>
      </w:r>
    </w:p>
    <w:p w14:paraId="32D2BDF6" w14:textId="77777777" w:rsidR="00DF170F" w:rsidRDefault="00DF170F" w:rsidP="00DF170F">
      <w:pPr>
        <w:spacing w:line="480" w:lineRule="auto"/>
        <w:rPr>
          <w:rFonts w:ascii="Times New Roman" w:hAnsi="Times New Roman" w:cs="Times New Roman"/>
          <w:sz w:val="24"/>
          <w:szCs w:val="24"/>
        </w:rPr>
      </w:pPr>
    </w:p>
    <w:p w14:paraId="27FF4B9A" w14:textId="5AF98E3E" w:rsidR="00F60E99" w:rsidRPr="00F60E99" w:rsidRDefault="00DF170F" w:rsidP="00DF170F">
      <w:pPr>
        <w:spacing w:line="480" w:lineRule="auto"/>
        <w:rPr>
          <w:rFonts w:ascii="Times New Roman" w:hAnsi="Times New Roman" w:cs="Times New Roman"/>
          <w:sz w:val="24"/>
          <w:szCs w:val="24"/>
        </w:rPr>
      </w:pPr>
      <w:r w:rsidRPr="00DF170F">
        <w:rPr>
          <w:rFonts w:ascii="Times New Roman" w:hAnsi="Times New Roman" w:cs="Times New Roman"/>
          <w:sz w:val="24"/>
          <w:szCs w:val="24"/>
        </w:rPr>
        <w:t xml:space="preserve">Thompson, J. (2019) </w:t>
      </w:r>
      <w:r w:rsidRPr="0022238C">
        <w:rPr>
          <w:rFonts w:ascii="Times New Roman" w:hAnsi="Times New Roman" w:cs="Times New Roman"/>
          <w:i/>
          <w:iCs/>
          <w:sz w:val="24"/>
          <w:szCs w:val="24"/>
        </w:rPr>
        <w:t>Cost Leadership &amp; Competitive Advantage</w:t>
      </w:r>
      <w:r w:rsidRPr="00DF170F">
        <w:rPr>
          <w:rFonts w:ascii="Times New Roman" w:hAnsi="Times New Roman" w:cs="Times New Roman"/>
          <w:sz w:val="24"/>
          <w:szCs w:val="24"/>
        </w:rPr>
        <w:t xml:space="preserve"> [online] Available at&lt;https://smallbusiness.chron.com/cost-leadership-competitive-advantage-35159.html&gt; Accessed [4th November, 2019]</w:t>
      </w:r>
    </w:p>
    <w:sectPr w:rsidR="00F60E99" w:rsidRPr="00F60E99">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7364BF" w14:textId="77777777" w:rsidR="003026CD" w:rsidRDefault="003026CD" w:rsidP="009D328F">
      <w:r>
        <w:separator/>
      </w:r>
    </w:p>
  </w:endnote>
  <w:endnote w:type="continuationSeparator" w:id="0">
    <w:p w14:paraId="42B290F4" w14:textId="77777777" w:rsidR="003026CD" w:rsidRDefault="003026CD" w:rsidP="009D32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新宋体">
    <w:panose1 w:val="02010609030101010101"/>
    <w:charset w:val="86"/>
    <w:family w:val="modern"/>
    <w:pitch w:val="fixed"/>
    <w:sig w:usb0="0000028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2553681"/>
      <w:docPartObj>
        <w:docPartGallery w:val="Page Numbers (Bottom of Page)"/>
        <w:docPartUnique/>
      </w:docPartObj>
    </w:sdtPr>
    <w:sdtEndPr/>
    <w:sdtContent>
      <w:p w14:paraId="7AE27E04" w14:textId="29DDF3D0" w:rsidR="00564C0D" w:rsidRDefault="00564C0D">
        <w:pPr>
          <w:pStyle w:val="a5"/>
        </w:pPr>
        <w:r>
          <w:fldChar w:fldCharType="begin"/>
        </w:r>
        <w:r>
          <w:instrText>PAGE   \* MERGEFORMAT</w:instrText>
        </w:r>
        <w:r>
          <w:fldChar w:fldCharType="separate"/>
        </w:r>
        <w:r w:rsidR="007275F9" w:rsidRPr="007275F9">
          <w:rPr>
            <w:noProof/>
            <w:lang w:val="zh-CN"/>
          </w:rPr>
          <w:t>1</w:t>
        </w:r>
        <w:r>
          <w:fldChar w:fldCharType="end"/>
        </w:r>
      </w:p>
    </w:sdtContent>
  </w:sdt>
  <w:p w14:paraId="114CC2B8" w14:textId="77777777" w:rsidR="00564C0D" w:rsidRDefault="00564C0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9BA720" w14:textId="77777777" w:rsidR="003026CD" w:rsidRDefault="003026CD" w:rsidP="009D328F">
      <w:r>
        <w:separator/>
      </w:r>
    </w:p>
  </w:footnote>
  <w:footnote w:type="continuationSeparator" w:id="0">
    <w:p w14:paraId="3A3BA33F" w14:textId="77777777" w:rsidR="003026CD" w:rsidRDefault="003026CD" w:rsidP="009D32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A55046"/>
    <w:multiLevelType w:val="multilevel"/>
    <w:tmpl w:val="882A18FA"/>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1" w15:restartNumberingAfterBreak="0">
    <w:nsid w:val="4F786CF8"/>
    <w:multiLevelType w:val="hybridMultilevel"/>
    <w:tmpl w:val="48487DAC"/>
    <w:lvl w:ilvl="0" w:tplc="A790BD4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B6A7E56"/>
    <w:multiLevelType w:val="hybridMultilevel"/>
    <w:tmpl w:val="9EE65B60"/>
    <w:lvl w:ilvl="0" w:tplc="2AE27DC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6C9"/>
    <w:rsid w:val="00003578"/>
    <w:rsid w:val="00007925"/>
    <w:rsid w:val="000203AB"/>
    <w:rsid w:val="000214F3"/>
    <w:rsid w:val="00030885"/>
    <w:rsid w:val="00040E2E"/>
    <w:rsid w:val="00041571"/>
    <w:rsid w:val="000525DF"/>
    <w:rsid w:val="00057F9C"/>
    <w:rsid w:val="00071966"/>
    <w:rsid w:val="00096759"/>
    <w:rsid w:val="000A026B"/>
    <w:rsid w:val="000C0D4B"/>
    <w:rsid w:val="000F4204"/>
    <w:rsid w:val="000F5528"/>
    <w:rsid w:val="001151C6"/>
    <w:rsid w:val="0014457F"/>
    <w:rsid w:val="0015508D"/>
    <w:rsid w:val="0016669E"/>
    <w:rsid w:val="0019121C"/>
    <w:rsid w:val="001A122E"/>
    <w:rsid w:val="001A2FA2"/>
    <w:rsid w:val="001A3265"/>
    <w:rsid w:val="001A46D0"/>
    <w:rsid w:val="001A5318"/>
    <w:rsid w:val="001F1EEB"/>
    <w:rsid w:val="002219B8"/>
    <w:rsid w:val="0022238C"/>
    <w:rsid w:val="002252CD"/>
    <w:rsid w:val="0022732C"/>
    <w:rsid w:val="002273F5"/>
    <w:rsid w:val="00236E18"/>
    <w:rsid w:val="00246F7E"/>
    <w:rsid w:val="00254D06"/>
    <w:rsid w:val="00257FE3"/>
    <w:rsid w:val="00281EAB"/>
    <w:rsid w:val="0028320D"/>
    <w:rsid w:val="0028690C"/>
    <w:rsid w:val="00295BA1"/>
    <w:rsid w:val="002A6979"/>
    <w:rsid w:val="002D2313"/>
    <w:rsid w:val="002E7F63"/>
    <w:rsid w:val="003026CD"/>
    <w:rsid w:val="00307B1F"/>
    <w:rsid w:val="00312592"/>
    <w:rsid w:val="00323F1B"/>
    <w:rsid w:val="003530A2"/>
    <w:rsid w:val="003727BC"/>
    <w:rsid w:val="003751AE"/>
    <w:rsid w:val="00385F55"/>
    <w:rsid w:val="00392A69"/>
    <w:rsid w:val="00394953"/>
    <w:rsid w:val="003968F2"/>
    <w:rsid w:val="00396F81"/>
    <w:rsid w:val="003B1EDA"/>
    <w:rsid w:val="003B22A7"/>
    <w:rsid w:val="003B4ACB"/>
    <w:rsid w:val="003B51CE"/>
    <w:rsid w:val="003C7435"/>
    <w:rsid w:val="003F1836"/>
    <w:rsid w:val="00403732"/>
    <w:rsid w:val="0040472A"/>
    <w:rsid w:val="00407A06"/>
    <w:rsid w:val="00417998"/>
    <w:rsid w:val="00431578"/>
    <w:rsid w:val="004401C9"/>
    <w:rsid w:val="004575B1"/>
    <w:rsid w:val="00464014"/>
    <w:rsid w:val="0047192F"/>
    <w:rsid w:val="00476F8A"/>
    <w:rsid w:val="0048433B"/>
    <w:rsid w:val="004852D1"/>
    <w:rsid w:val="00486570"/>
    <w:rsid w:val="00492DA0"/>
    <w:rsid w:val="004A24CE"/>
    <w:rsid w:val="004A406E"/>
    <w:rsid w:val="004B1D96"/>
    <w:rsid w:val="004C34CF"/>
    <w:rsid w:val="004C68F0"/>
    <w:rsid w:val="004C7AED"/>
    <w:rsid w:val="004D3A75"/>
    <w:rsid w:val="004D5F15"/>
    <w:rsid w:val="004F51AE"/>
    <w:rsid w:val="0052489C"/>
    <w:rsid w:val="005606BD"/>
    <w:rsid w:val="00564C0D"/>
    <w:rsid w:val="00584BD6"/>
    <w:rsid w:val="00585EB0"/>
    <w:rsid w:val="005B4D35"/>
    <w:rsid w:val="005D07B0"/>
    <w:rsid w:val="005D1FD0"/>
    <w:rsid w:val="005D2228"/>
    <w:rsid w:val="005E09D1"/>
    <w:rsid w:val="006050C1"/>
    <w:rsid w:val="006158AA"/>
    <w:rsid w:val="00624090"/>
    <w:rsid w:val="00654970"/>
    <w:rsid w:val="00664202"/>
    <w:rsid w:val="00667413"/>
    <w:rsid w:val="00680834"/>
    <w:rsid w:val="006926E1"/>
    <w:rsid w:val="006A4DBC"/>
    <w:rsid w:val="006A74D2"/>
    <w:rsid w:val="006B779C"/>
    <w:rsid w:val="006C0FEA"/>
    <w:rsid w:val="006C379D"/>
    <w:rsid w:val="006C40EC"/>
    <w:rsid w:val="006D7E61"/>
    <w:rsid w:val="006E63F3"/>
    <w:rsid w:val="006F6980"/>
    <w:rsid w:val="00724114"/>
    <w:rsid w:val="007275F9"/>
    <w:rsid w:val="00733A8B"/>
    <w:rsid w:val="00737DA9"/>
    <w:rsid w:val="00741415"/>
    <w:rsid w:val="007519D4"/>
    <w:rsid w:val="00762972"/>
    <w:rsid w:val="00780DFE"/>
    <w:rsid w:val="007B0A7A"/>
    <w:rsid w:val="007D1E36"/>
    <w:rsid w:val="007E2B7E"/>
    <w:rsid w:val="007F55D5"/>
    <w:rsid w:val="008027E4"/>
    <w:rsid w:val="00845057"/>
    <w:rsid w:val="008C0AE9"/>
    <w:rsid w:val="008D60CD"/>
    <w:rsid w:val="008E04AF"/>
    <w:rsid w:val="008F33BD"/>
    <w:rsid w:val="009303C0"/>
    <w:rsid w:val="00962AA2"/>
    <w:rsid w:val="0096571A"/>
    <w:rsid w:val="009832A3"/>
    <w:rsid w:val="009901C5"/>
    <w:rsid w:val="00997AB0"/>
    <w:rsid w:val="009A0A05"/>
    <w:rsid w:val="009A180B"/>
    <w:rsid w:val="009A70DB"/>
    <w:rsid w:val="009B5C62"/>
    <w:rsid w:val="009B6673"/>
    <w:rsid w:val="009C56C9"/>
    <w:rsid w:val="009D0407"/>
    <w:rsid w:val="009D1F35"/>
    <w:rsid w:val="009D328F"/>
    <w:rsid w:val="009E0F75"/>
    <w:rsid w:val="009E59FD"/>
    <w:rsid w:val="009F1AF8"/>
    <w:rsid w:val="009F6C02"/>
    <w:rsid w:val="00A03CCA"/>
    <w:rsid w:val="00A3717A"/>
    <w:rsid w:val="00A60408"/>
    <w:rsid w:val="00A638FD"/>
    <w:rsid w:val="00A811FE"/>
    <w:rsid w:val="00AA6279"/>
    <w:rsid w:val="00AB6ED2"/>
    <w:rsid w:val="00AC0889"/>
    <w:rsid w:val="00AC5E93"/>
    <w:rsid w:val="00AE58A5"/>
    <w:rsid w:val="00B0128A"/>
    <w:rsid w:val="00B22D77"/>
    <w:rsid w:val="00B56541"/>
    <w:rsid w:val="00B73239"/>
    <w:rsid w:val="00B86842"/>
    <w:rsid w:val="00B87B2E"/>
    <w:rsid w:val="00BA681B"/>
    <w:rsid w:val="00BB4140"/>
    <w:rsid w:val="00BC1291"/>
    <w:rsid w:val="00BD15BA"/>
    <w:rsid w:val="00BD2185"/>
    <w:rsid w:val="00BE39BD"/>
    <w:rsid w:val="00C02842"/>
    <w:rsid w:val="00C03060"/>
    <w:rsid w:val="00C04484"/>
    <w:rsid w:val="00C12686"/>
    <w:rsid w:val="00C42441"/>
    <w:rsid w:val="00C4271B"/>
    <w:rsid w:val="00C44D20"/>
    <w:rsid w:val="00C722E0"/>
    <w:rsid w:val="00C80E52"/>
    <w:rsid w:val="00C86102"/>
    <w:rsid w:val="00CF3F82"/>
    <w:rsid w:val="00D10644"/>
    <w:rsid w:val="00D30E2A"/>
    <w:rsid w:val="00D32BF7"/>
    <w:rsid w:val="00D61C7B"/>
    <w:rsid w:val="00D72781"/>
    <w:rsid w:val="00D9565F"/>
    <w:rsid w:val="00D95B8A"/>
    <w:rsid w:val="00D963E8"/>
    <w:rsid w:val="00DB753C"/>
    <w:rsid w:val="00DC2E26"/>
    <w:rsid w:val="00DC6A63"/>
    <w:rsid w:val="00DD3865"/>
    <w:rsid w:val="00DD621D"/>
    <w:rsid w:val="00DF170F"/>
    <w:rsid w:val="00E2573D"/>
    <w:rsid w:val="00E263DB"/>
    <w:rsid w:val="00E40A7C"/>
    <w:rsid w:val="00E46635"/>
    <w:rsid w:val="00E5526C"/>
    <w:rsid w:val="00E61D28"/>
    <w:rsid w:val="00EC5A26"/>
    <w:rsid w:val="00EF4AEC"/>
    <w:rsid w:val="00F032F9"/>
    <w:rsid w:val="00F13290"/>
    <w:rsid w:val="00F214D0"/>
    <w:rsid w:val="00F60E99"/>
    <w:rsid w:val="00F645BE"/>
    <w:rsid w:val="00F73205"/>
    <w:rsid w:val="00F7453D"/>
    <w:rsid w:val="00F7561B"/>
    <w:rsid w:val="00F77639"/>
    <w:rsid w:val="00F862C2"/>
    <w:rsid w:val="00F87F26"/>
    <w:rsid w:val="00F94409"/>
    <w:rsid w:val="00FA1362"/>
    <w:rsid w:val="00FA76FF"/>
    <w:rsid w:val="00FC2585"/>
    <w:rsid w:val="00FE11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03D171"/>
  <w15:docId w15:val="{01375A6C-9DE2-4C16-A52B-F4D2C9BD1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2238C"/>
    <w:pPr>
      <w:spacing w:line="480" w:lineRule="auto"/>
      <w:outlineLvl w:val="0"/>
    </w:pPr>
    <w:rPr>
      <w:rFonts w:ascii="Times New Roman" w:hAnsi="Times New Roman" w:cs="Times New Roman"/>
      <w:b/>
      <w:bCs/>
      <w:sz w:val="28"/>
      <w:szCs w:val="28"/>
    </w:rPr>
  </w:style>
  <w:style w:type="paragraph" w:styleId="2">
    <w:name w:val="heading 2"/>
    <w:basedOn w:val="a"/>
    <w:next w:val="a"/>
    <w:link w:val="20"/>
    <w:uiPriority w:val="9"/>
    <w:unhideWhenUsed/>
    <w:qFormat/>
    <w:rsid w:val="0022238C"/>
    <w:pPr>
      <w:spacing w:line="480" w:lineRule="auto"/>
      <w:outlineLvl w:val="1"/>
    </w:pPr>
    <w:rPr>
      <w:rFonts w:ascii="Times New Roman" w:eastAsia="新宋体" w:hAnsi="Times New Roman" w:cs="Times New Roman"/>
      <w:b/>
      <w:bCs/>
      <w:sz w:val="24"/>
      <w:szCs w:val="24"/>
    </w:rPr>
  </w:style>
  <w:style w:type="paragraph" w:styleId="3">
    <w:name w:val="heading 3"/>
    <w:basedOn w:val="a"/>
    <w:next w:val="a"/>
    <w:link w:val="30"/>
    <w:uiPriority w:val="9"/>
    <w:unhideWhenUsed/>
    <w:qFormat/>
    <w:rsid w:val="0022238C"/>
    <w:pPr>
      <w:spacing w:line="480" w:lineRule="auto"/>
      <w:outlineLvl w:val="2"/>
    </w:pPr>
    <w:rPr>
      <w:rFonts w:ascii="Times New Roman" w:hAnsi="Times New Roman" w:cs="Times New Roman"/>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D328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D328F"/>
    <w:rPr>
      <w:sz w:val="18"/>
      <w:szCs w:val="18"/>
    </w:rPr>
  </w:style>
  <w:style w:type="paragraph" w:styleId="a5">
    <w:name w:val="footer"/>
    <w:basedOn w:val="a"/>
    <w:link w:val="a6"/>
    <w:uiPriority w:val="99"/>
    <w:unhideWhenUsed/>
    <w:rsid w:val="009D328F"/>
    <w:pPr>
      <w:tabs>
        <w:tab w:val="center" w:pos="4153"/>
        <w:tab w:val="right" w:pos="8306"/>
      </w:tabs>
      <w:snapToGrid w:val="0"/>
      <w:jc w:val="left"/>
    </w:pPr>
    <w:rPr>
      <w:sz w:val="18"/>
      <w:szCs w:val="18"/>
    </w:rPr>
  </w:style>
  <w:style w:type="character" w:customStyle="1" w:styleId="a6">
    <w:name w:val="页脚 字符"/>
    <w:basedOn w:val="a0"/>
    <w:link w:val="a5"/>
    <w:uiPriority w:val="99"/>
    <w:rsid w:val="009D328F"/>
    <w:rPr>
      <w:sz w:val="18"/>
      <w:szCs w:val="18"/>
    </w:rPr>
  </w:style>
  <w:style w:type="character" w:styleId="a7">
    <w:name w:val="Hyperlink"/>
    <w:basedOn w:val="a0"/>
    <w:uiPriority w:val="99"/>
    <w:unhideWhenUsed/>
    <w:rsid w:val="00564C0D"/>
    <w:rPr>
      <w:color w:val="0563C1" w:themeColor="hyperlink"/>
      <w:u w:val="single"/>
    </w:rPr>
  </w:style>
  <w:style w:type="character" w:customStyle="1" w:styleId="11">
    <w:name w:val="未处理的提及1"/>
    <w:basedOn w:val="a0"/>
    <w:uiPriority w:val="99"/>
    <w:semiHidden/>
    <w:unhideWhenUsed/>
    <w:rsid w:val="00564C0D"/>
    <w:rPr>
      <w:color w:val="605E5C"/>
      <w:shd w:val="clear" w:color="auto" w:fill="E1DFDD"/>
    </w:rPr>
  </w:style>
  <w:style w:type="paragraph" w:styleId="a8">
    <w:name w:val="List Paragraph"/>
    <w:basedOn w:val="a"/>
    <w:uiPriority w:val="34"/>
    <w:qFormat/>
    <w:rsid w:val="004575B1"/>
    <w:pPr>
      <w:ind w:firstLineChars="200" w:firstLine="420"/>
    </w:pPr>
  </w:style>
  <w:style w:type="paragraph" w:styleId="a9">
    <w:name w:val="Balloon Text"/>
    <w:basedOn w:val="a"/>
    <w:link w:val="aa"/>
    <w:uiPriority w:val="99"/>
    <w:semiHidden/>
    <w:unhideWhenUsed/>
    <w:rsid w:val="00E5526C"/>
    <w:rPr>
      <w:sz w:val="18"/>
      <w:szCs w:val="18"/>
    </w:rPr>
  </w:style>
  <w:style w:type="character" w:customStyle="1" w:styleId="aa">
    <w:name w:val="批注框文本 字符"/>
    <w:basedOn w:val="a0"/>
    <w:link w:val="a9"/>
    <w:uiPriority w:val="99"/>
    <w:semiHidden/>
    <w:rsid w:val="00E5526C"/>
    <w:rPr>
      <w:sz w:val="18"/>
      <w:szCs w:val="18"/>
    </w:rPr>
  </w:style>
  <w:style w:type="character" w:customStyle="1" w:styleId="21">
    <w:name w:val="未处理的提及2"/>
    <w:basedOn w:val="a0"/>
    <w:uiPriority w:val="99"/>
    <w:semiHidden/>
    <w:unhideWhenUsed/>
    <w:rsid w:val="003F1836"/>
    <w:rPr>
      <w:color w:val="605E5C"/>
      <w:shd w:val="clear" w:color="auto" w:fill="E1DFDD"/>
    </w:rPr>
  </w:style>
  <w:style w:type="character" w:styleId="ab">
    <w:name w:val="Unresolved Mention"/>
    <w:basedOn w:val="a0"/>
    <w:uiPriority w:val="99"/>
    <w:semiHidden/>
    <w:unhideWhenUsed/>
    <w:rsid w:val="00CF3F82"/>
    <w:rPr>
      <w:color w:val="605E5C"/>
      <w:shd w:val="clear" w:color="auto" w:fill="E1DFDD"/>
    </w:rPr>
  </w:style>
  <w:style w:type="character" w:customStyle="1" w:styleId="10">
    <w:name w:val="标题 1 字符"/>
    <w:basedOn w:val="a0"/>
    <w:link w:val="1"/>
    <w:uiPriority w:val="9"/>
    <w:rsid w:val="0022238C"/>
    <w:rPr>
      <w:rFonts w:ascii="Times New Roman" w:hAnsi="Times New Roman" w:cs="Times New Roman"/>
      <w:b/>
      <w:bCs/>
      <w:sz w:val="28"/>
      <w:szCs w:val="28"/>
    </w:rPr>
  </w:style>
  <w:style w:type="character" w:customStyle="1" w:styleId="20">
    <w:name w:val="标题 2 字符"/>
    <w:basedOn w:val="a0"/>
    <w:link w:val="2"/>
    <w:uiPriority w:val="9"/>
    <w:rsid w:val="0022238C"/>
    <w:rPr>
      <w:rFonts w:ascii="Times New Roman" w:eastAsia="新宋体" w:hAnsi="Times New Roman" w:cs="Times New Roman"/>
      <w:b/>
      <w:bCs/>
      <w:sz w:val="24"/>
      <w:szCs w:val="24"/>
    </w:rPr>
  </w:style>
  <w:style w:type="character" w:customStyle="1" w:styleId="30">
    <w:name w:val="标题 3 字符"/>
    <w:basedOn w:val="a0"/>
    <w:link w:val="3"/>
    <w:uiPriority w:val="9"/>
    <w:rsid w:val="0022238C"/>
    <w:rPr>
      <w:rFonts w:ascii="Times New Roman" w:hAnsi="Times New Roman" w:cs="Times New Roman"/>
      <w:b/>
      <w:bCs/>
      <w:sz w:val="24"/>
      <w:szCs w:val="24"/>
    </w:rPr>
  </w:style>
  <w:style w:type="paragraph" w:styleId="TOC">
    <w:name w:val="TOC Heading"/>
    <w:basedOn w:val="1"/>
    <w:next w:val="a"/>
    <w:uiPriority w:val="39"/>
    <w:unhideWhenUsed/>
    <w:qFormat/>
    <w:rsid w:val="0022238C"/>
    <w:pPr>
      <w:keepNext/>
      <w:keepLines/>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22238C"/>
  </w:style>
  <w:style w:type="paragraph" w:styleId="TOC2">
    <w:name w:val="toc 2"/>
    <w:basedOn w:val="a"/>
    <w:next w:val="a"/>
    <w:autoRedefine/>
    <w:uiPriority w:val="39"/>
    <w:unhideWhenUsed/>
    <w:rsid w:val="0022238C"/>
    <w:pPr>
      <w:ind w:leftChars="200" w:left="420"/>
    </w:pPr>
  </w:style>
  <w:style w:type="paragraph" w:styleId="TOC3">
    <w:name w:val="toc 3"/>
    <w:basedOn w:val="a"/>
    <w:next w:val="a"/>
    <w:autoRedefine/>
    <w:uiPriority w:val="39"/>
    <w:unhideWhenUsed/>
    <w:rsid w:val="0022238C"/>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fm.eng.cam.ac.uk/research/dstools/porters-generic-competitive-strategi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etailgazette.co.uk/blog/2017/05/big-4-grocery-market-share-aldi-lidl/"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C17B04-3C0D-419F-B473-E94985557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3500</Words>
  <Characters>19950</Characters>
  <Application>Microsoft Office Word</Application>
  <DocSecurity>0</DocSecurity>
  <Lines>166</Lines>
  <Paragraphs>46</Paragraphs>
  <ScaleCrop>false</ScaleCrop>
  <Company/>
  <LinksUpToDate>false</LinksUpToDate>
  <CharactersWithSpaces>23404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杨 川墨</dc:creator>
  <cp:keywords/>
  <dc:description/>
  <cp:lastModifiedBy>杨 川墨</cp:lastModifiedBy>
  <cp:revision>2</cp:revision>
  <dcterms:created xsi:type="dcterms:W3CDTF">2019-11-26T20:39:00Z</dcterms:created>
  <dcterms:modified xsi:type="dcterms:W3CDTF">2019-11-26T20:39:00Z</dcterms:modified>
</cp:coreProperties>
</file>