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653F8EEA" w:rsidR="00DD5969" w:rsidRPr="00D77670" w:rsidRDefault="00DD5969" w:rsidP="00DD5969">
      <w:pPr>
        <w:spacing w:before="212"/>
        <w:rPr>
          <w:rFonts w:ascii="Arial"/>
          <w:b/>
          <w:sz w:val="48"/>
          <w:szCs w:val="48"/>
        </w:rPr>
      </w:pPr>
      <w:r w:rsidRPr="00D77670">
        <w:rPr>
          <w:rFonts w:ascii="Arial"/>
          <w:b/>
          <w:sz w:val="48"/>
          <w:szCs w:val="48"/>
        </w:rPr>
        <w:t>MODULE CODE:</w:t>
      </w:r>
      <w:r w:rsidR="002F65B6" w:rsidRPr="00D77670">
        <w:rPr>
          <w:rFonts w:ascii="Arial"/>
          <w:b/>
          <w:sz w:val="48"/>
          <w:szCs w:val="48"/>
        </w:rPr>
        <w:t xml:space="preserve"> ECDE7002</w:t>
      </w:r>
    </w:p>
    <w:p w14:paraId="5051A2D5" w14:textId="77777777" w:rsidR="00347EA1" w:rsidRPr="00D77670" w:rsidRDefault="00347EA1" w:rsidP="00DD5969">
      <w:pPr>
        <w:spacing w:before="212"/>
        <w:rPr>
          <w:rFonts w:ascii="Arial"/>
          <w:b/>
          <w:sz w:val="48"/>
          <w:szCs w:val="48"/>
        </w:rPr>
      </w:pPr>
    </w:p>
    <w:p w14:paraId="52D012F0" w14:textId="1D2245CB" w:rsidR="00347EA1" w:rsidRPr="002F65B6" w:rsidRDefault="00347EA1" w:rsidP="00DD5969">
      <w:pPr>
        <w:spacing w:before="212"/>
        <w:rPr>
          <w:rFonts w:ascii="Arial"/>
          <w:b/>
          <w:sz w:val="48"/>
          <w:szCs w:val="48"/>
        </w:rPr>
      </w:pPr>
      <w:r w:rsidRPr="002F65B6">
        <w:rPr>
          <w:rFonts w:ascii="Arial"/>
          <w:b/>
          <w:sz w:val="48"/>
          <w:szCs w:val="48"/>
        </w:rPr>
        <w:t>ASSESSMENT COMPONENT:</w:t>
      </w:r>
      <w:r w:rsidR="002F65B6" w:rsidRPr="002F65B6">
        <w:rPr>
          <w:rFonts w:ascii="Arial"/>
          <w:b/>
          <w:sz w:val="48"/>
          <w:szCs w:val="48"/>
        </w:rPr>
        <w:t xml:space="preserve"> </w:t>
      </w:r>
      <w:r w:rsidR="00D77670">
        <w:rPr>
          <w:rFonts w:ascii="Arial"/>
          <w:b/>
          <w:sz w:val="48"/>
          <w:szCs w:val="48"/>
        </w:rPr>
        <w:t>Assessment 1</w:t>
      </w:r>
    </w:p>
    <w:p w14:paraId="6AA1A7DC" w14:textId="77777777" w:rsidR="00DD5969" w:rsidRPr="002F65B6" w:rsidRDefault="00DD5969" w:rsidP="00DD5969">
      <w:pPr>
        <w:spacing w:before="7"/>
        <w:jc w:val="center"/>
        <w:rPr>
          <w:rFonts w:ascii="Arial"/>
          <w:b/>
          <w:sz w:val="44"/>
        </w:rPr>
      </w:pPr>
    </w:p>
    <w:p w14:paraId="7681432B" w14:textId="00713867" w:rsidR="00DD5969" w:rsidRPr="00DD5969" w:rsidRDefault="00DD5969" w:rsidP="00DD5969">
      <w:pPr>
        <w:spacing w:before="3"/>
        <w:rPr>
          <w:rFonts w:ascii="Arial"/>
          <w:b/>
          <w:sz w:val="48"/>
          <w:szCs w:val="48"/>
        </w:rPr>
      </w:pPr>
      <w:r w:rsidRPr="00DD5969">
        <w:rPr>
          <w:rFonts w:ascii="Arial"/>
          <w:b/>
          <w:sz w:val="48"/>
          <w:szCs w:val="48"/>
        </w:rPr>
        <w:t>STUDENT NAME:</w:t>
      </w:r>
      <w:r w:rsidR="002F65B6">
        <w:rPr>
          <w:rFonts w:ascii="Arial"/>
          <w:b/>
          <w:sz w:val="48"/>
          <w:szCs w:val="48"/>
        </w:rPr>
        <w:t xml:space="preserve"> Katie Gardner</w:t>
      </w:r>
    </w:p>
    <w:p w14:paraId="0D16D138" w14:textId="77777777" w:rsidR="00DD5969" w:rsidRPr="00DD5969" w:rsidRDefault="00DD5969" w:rsidP="00DD5969">
      <w:pPr>
        <w:spacing w:before="3"/>
        <w:rPr>
          <w:rFonts w:ascii="Arial"/>
          <w:b/>
          <w:sz w:val="48"/>
          <w:szCs w:val="48"/>
        </w:rPr>
      </w:pPr>
    </w:p>
    <w:p w14:paraId="18107AFF" w14:textId="169AAFAF"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2F65B6">
        <w:rPr>
          <w:rFonts w:ascii="Arial"/>
          <w:b/>
          <w:sz w:val="48"/>
          <w:szCs w:val="48"/>
        </w:rPr>
        <w:t xml:space="preserve"> 1809089</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472E640F" w14:textId="542E752C" w:rsidR="00DD5969" w:rsidRPr="00192D3C" w:rsidRDefault="00DD5969" w:rsidP="00DD5969">
      <w:pPr>
        <w:ind w:left="100"/>
        <w:rPr>
          <w:rFonts w:ascii="Arial"/>
          <w:b/>
          <w:sz w:val="47"/>
        </w:rPr>
      </w:pPr>
      <w:r w:rsidRPr="00192D3C">
        <w:rPr>
          <w:rFonts w:ascii="Arial"/>
          <w:b/>
          <w:sz w:val="47"/>
        </w:rPr>
        <w:lastRenderedPageBreak/>
        <w:t>Doctorate in Education (EdD)</w:t>
      </w:r>
    </w:p>
    <w:p w14:paraId="69F83F2B" w14:textId="77777777" w:rsidR="00DD5969" w:rsidRPr="00192D3C" w:rsidRDefault="00DD5969"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4DF22479" w14:textId="77777777" w:rsidR="000C541C" w:rsidRDefault="000C541C" w:rsidP="00DD5969">
      <w:pPr>
        <w:rPr>
          <w:b/>
          <w:bCs/>
        </w:rPr>
      </w:pPr>
    </w:p>
    <w:p w14:paraId="43A27D69" w14:textId="77777777" w:rsidR="002F65B6" w:rsidRDefault="002F65B6" w:rsidP="00DD5969">
      <w:pPr>
        <w:rPr>
          <w:b/>
          <w:bCs/>
        </w:rPr>
      </w:pPr>
    </w:p>
    <w:p w14:paraId="07A3CECF" w14:textId="77777777" w:rsidR="002F65B6" w:rsidRDefault="002F65B6" w:rsidP="00DD5969">
      <w:pPr>
        <w:rPr>
          <w:b/>
          <w:bCs/>
        </w:rPr>
      </w:pPr>
    </w:p>
    <w:p w14:paraId="162E29FE" w14:textId="77777777" w:rsidR="002F65B6" w:rsidRDefault="002F65B6" w:rsidP="00DD5969">
      <w:pPr>
        <w:rPr>
          <w:b/>
          <w:bCs/>
        </w:rPr>
      </w:pPr>
    </w:p>
    <w:p w14:paraId="1A072B53" w14:textId="77777777" w:rsidR="002F65B6" w:rsidRDefault="002F65B6" w:rsidP="00DD5969">
      <w:pPr>
        <w:rPr>
          <w:b/>
          <w:bCs/>
        </w:rPr>
      </w:pPr>
    </w:p>
    <w:p w14:paraId="7D1AB4B1" w14:textId="77777777" w:rsidR="002F65B6" w:rsidRDefault="002F65B6" w:rsidP="00DD5969">
      <w:pPr>
        <w:rPr>
          <w:b/>
          <w:bCs/>
        </w:rPr>
      </w:pPr>
    </w:p>
    <w:p w14:paraId="13AE2371" w14:textId="77777777" w:rsidR="002F65B6" w:rsidRDefault="002F65B6" w:rsidP="00DD5969">
      <w:pPr>
        <w:rPr>
          <w:b/>
          <w:bCs/>
        </w:rPr>
      </w:pPr>
    </w:p>
    <w:p w14:paraId="7AC68A1E" w14:textId="77777777" w:rsidR="002F65B6" w:rsidRDefault="002F65B6" w:rsidP="00DD5969">
      <w:pPr>
        <w:rPr>
          <w:b/>
          <w:bCs/>
        </w:rPr>
      </w:pPr>
    </w:p>
    <w:p w14:paraId="78DF160E" w14:textId="77777777" w:rsidR="002F65B6" w:rsidRDefault="002F65B6" w:rsidP="00DD5969">
      <w:pPr>
        <w:rPr>
          <w:b/>
          <w:bCs/>
        </w:rPr>
      </w:pPr>
    </w:p>
    <w:p w14:paraId="2F62FE38" w14:textId="77777777" w:rsidR="002F65B6" w:rsidRDefault="002F65B6" w:rsidP="00DD5969">
      <w:pPr>
        <w:rPr>
          <w:b/>
          <w:bCs/>
        </w:rPr>
      </w:pPr>
    </w:p>
    <w:p w14:paraId="61A41A42" w14:textId="77777777" w:rsidR="002F65B6" w:rsidRDefault="002F65B6" w:rsidP="00DD5969">
      <w:pPr>
        <w:rPr>
          <w:b/>
          <w:bCs/>
        </w:rPr>
      </w:pPr>
    </w:p>
    <w:p w14:paraId="0C3BF76F" w14:textId="77777777" w:rsidR="002F65B6" w:rsidRDefault="002F65B6" w:rsidP="00DD5969">
      <w:pPr>
        <w:rPr>
          <w:b/>
          <w:bCs/>
        </w:rPr>
      </w:pPr>
    </w:p>
    <w:p w14:paraId="7976D36B" w14:textId="77777777" w:rsidR="002F65B6" w:rsidRDefault="002F65B6" w:rsidP="00DD5969">
      <w:pPr>
        <w:rPr>
          <w:b/>
          <w:bCs/>
        </w:rPr>
      </w:pPr>
    </w:p>
    <w:p w14:paraId="459AC1F7" w14:textId="77777777" w:rsidR="002F65B6" w:rsidRDefault="002F65B6" w:rsidP="00DD5969">
      <w:pPr>
        <w:rPr>
          <w:b/>
          <w:bCs/>
        </w:rPr>
      </w:pPr>
    </w:p>
    <w:p w14:paraId="480CB039" w14:textId="77777777" w:rsidR="002F65B6" w:rsidRDefault="002F65B6" w:rsidP="00DD5969">
      <w:pPr>
        <w:rPr>
          <w:b/>
          <w:bCs/>
        </w:rPr>
      </w:pPr>
    </w:p>
    <w:p w14:paraId="5C0D4E67" w14:textId="77777777" w:rsidR="002F65B6" w:rsidRDefault="002F65B6" w:rsidP="00DD5969">
      <w:pPr>
        <w:rPr>
          <w:b/>
          <w:bCs/>
        </w:rPr>
      </w:pPr>
    </w:p>
    <w:p w14:paraId="76D8E37E" w14:textId="77777777" w:rsidR="002F65B6" w:rsidRDefault="002F65B6" w:rsidP="00DD5969">
      <w:pPr>
        <w:rPr>
          <w:b/>
          <w:bCs/>
        </w:rPr>
      </w:pPr>
    </w:p>
    <w:p w14:paraId="7D1FAB39" w14:textId="77777777" w:rsidR="002F65B6" w:rsidRDefault="002F65B6" w:rsidP="00DD5969">
      <w:pPr>
        <w:rPr>
          <w:b/>
          <w:bCs/>
        </w:rPr>
      </w:pPr>
    </w:p>
    <w:p w14:paraId="6547B7A6" w14:textId="1F3CA59C" w:rsidR="004D14E3" w:rsidRPr="006B7040" w:rsidRDefault="004D14E3" w:rsidP="004F6BC4">
      <w:pPr>
        <w:spacing w:line="360" w:lineRule="auto"/>
        <w:rPr>
          <w:rFonts w:asciiTheme="minorBidi" w:hAnsiTheme="minorBidi"/>
          <w:b/>
          <w:bCs/>
          <w:sz w:val="22"/>
          <w:szCs w:val="22"/>
        </w:rPr>
      </w:pPr>
      <w:r w:rsidRPr="006B7040">
        <w:rPr>
          <w:rFonts w:asciiTheme="minorBidi" w:hAnsiTheme="minorBidi"/>
          <w:b/>
          <w:bCs/>
          <w:sz w:val="22"/>
          <w:szCs w:val="22"/>
        </w:rPr>
        <w:lastRenderedPageBreak/>
        <w:t xml:space="preserve">A critical reflection on research paradigms </w:t>
      </w:r>
      <w:r w:rsidR="004A77EF" w:rsidRPr="006B7040">
        <w:rPr>
          <w:rFonts w:asciiTheme="minorBidi" w:hAnsiTheme="minorBidi"/>
          <w:b/>
          <w:bCs/>
          <w:sz w:val="22"/>
          <w:szCs w:val="22"/>
        </w:rPr>
        <w:t>to enable a mixed methods enquiry meeting the needs of</w:t>
      </w:r>
      <w:r w:rsidR="006B7040" w:rsidRPr="006B7040">
        <w:rPr>
          <w:rFonts w:asciiTheme="minorBidi" w:hAnsiTheme="minorBidi"/>
          <w:b/>
          <w:bCs/>
          <w:sz w:val="22"/>
          <w:szCs w:val="22"/>
        </w:rPr>
        <w:t xml:space="preserve"> three</w:t>
      </w:r>
      <w:r w:rsidR="004A77EF" w:rsidRPr="006B7040">
        <w:rPr>
          <w:rFonts w:asciiTheme="minorBidi" w:hAnsiTheme="minorBidi"/>
          <w:b/>
          <w:bCs/>
          <w:sz w:val="22"/>
          <w:szCs w:val="22"/>
        </w:rPr>
        <w:t xml:space="preserve"> research questions.</w:t>
      </w:r>
    </w:p>
    <w:p w14:paraId="08489CD6" w14:textId="77777777" w:rsidR="008A5024" w:rsidRDefault="008A5024" w:rsidP="004F6BC4">
      <w:pPr>
        <w:spacing w:line="360" w:lineRule="auto"/>
        <w:rPr>
          <w:rFonts w:asciiTheme="minorBidi" w:hAnsiTheme="minorBidi"/>
          <w:sz w:val="22"/>
          <w:szCs w:val="22"/>
        </w:rPr>
      </w:pPr>
    </w:p>
    <w:p w14:paraId="01FFD8C2" w14:textId="24D9BC6C" w:rsidR="00522242" w:rsidRDefault="0087069D" w:rsidP="004F6BC4">
      <w:pPr>
        <w:spacing w:line="360" w:lineRule="auto"/>
        <w:rPr>
          <w:rFonts w:asciiTheme="minorBidi" w:hAnsiTheme="minorBidi"/>
          <w:sz w:val="22"/>
          <w:szCs w:val="22"/>
        </w:rPr>
      </w:pPr>
      <w:r>
        <w:rPr>
          <w:rFonts w:asciiTheme="minorBidi" w:hAnsiTheme="minorBidi"/>
          <w:sz w:val="22"/>
          <w:szCs w:val="22"/>
        </w:rPr>
        <w:t>The purpose of this paper is to consider and critically reflect on the paradigms of a mixed met</w:t>
      </w:r>
      <w:r w:rsidR="00EB199F">
        <w:rPr>
          <w:rFonts w:asciiTheme="minorBidi" w:hAnsiTheme="minorBidi"/>
          <w:sz w:val="22"/>
          <w:szCs w:val="22"/>
        </w:rPr>
        <w:t xml:space="preserve">hods research enquiry in relation to an identified research question. </w:t>
      </w:r>
      <w:proofErr w:type="gramStart"/>
      <w:r w:rsidR="00EB199F">
        <w:rPr>
          <w:rFonts w:asciiTheme="minorBidi" w:hAnsiTheme="minorBidi"/>
          <w:sz w:val="22"/>
          <w:szCs w:val="22"/>
        </w:rPr>
        <w:t>In order to</w:t>
      </w:r>
      <w:proofErr w:type="gramEnd"/>
      <w:r w:rsidR="00EB199F">
        <w:rPr>
          <w:rFonts w:asciiTheme="minorBidi" w:hAnsiTheme="minorBidi"/>
          <w:sz w:val="22"/>
          <w:szCs w:val="22"/>
        </w:rPr>
        <w:t xml:space="preserve"> consider this these this paper will offer a rational around the rese</w:t>
      </w:r>
      <w:r w:rsidR="00ED690C">
        <w:rPr>
          <w:rFonts w:asciiTheme="minorBidi" w:hAnsiTheme="minorBidi"/>
          <w:sz w:val="22"/>
          <w:szCs w:val="22"/>
        </w:rPr>
        <w:t>arch</w:t>
      </w:r>
      <w:r w:rsidR="00B71FA4">
        <w:rPr>
          <w:rFonts w:asciiTheme="minorBidi" w:hAnsiTheme="minorBidi"/>
          <w:sz w:val="22"/>
          <w:szCs w:val="22"/>
        </w:rPr>
        <w:t xml:space="preserve"> topic identifying the needs for this research. The paper will then consider current literature in relation to the topic</w:t>
      </w:r>
      <w:r w:rsidR="00114E40">
        <w:rPr>
          <w:rFonts w:asciiTheme="minorBidi" w:hAnsiTheme="minorBidi"/>
          <w:sz w:val="22"/>
          <w:szCs w:val="22"/>
        </w:rPr>
        <w:t xml:space="preserve"> to be explored. Finally</w:t>
      </w:r>
      <w:r w:rsidR="009D096F">
        <w:rPr>
          <w:rFonts w:asciiTheme="minorBidi" w:hAnsiTheme="minorBidi"/>
          <w:sz w:val="22"/>
          <w:szCs w:val="22"/>
        </w:rPr>
        <w:t>,</w:t>
      </w:r>
      <w:r w:rsidR="00114E40">
        <w:rPr>
          <w:rFonts w:asciiTheme="minorBidi" w:hAnsiTheme="minorBidi"/>
          <w:sz w:val="22"/>
          <w:szCs w:val="22"/>
        </w:rPr>
        <w:t xml:space="preserve"> the paper will consider three different research questions</w:t>
      </w:r>
      <w:r w:rsidR="00C12C56">
        <w:rPr>
          <w:rFonts w:asciiTheme="minorBidi" w:hAnsiTheme="minorBidi"/>
          <w:sz w:val="22"/>
          <w:szCs w:val="22"/>
        </w:rPr>
        <w:t xml:space="preserve"> with a mixed methodology approach critiquing the qualitative and quantitative paradigms associated with the proposed research questions and their design. There will be a summary in which a specify question will be chosen and a justification of this will be provided.</w:t>
      </w:r>
    </w:p>
    <w:p w14:paraId="4E584D24" w14:textId="501E2F16" w:rsidR="00C12C56" w:rsidRDefault="00C12C56" w:rsidP="004F6BC4">
      <w:pPr>
        <w:spacing w:line="360" w:lineRule="auto"/>
        <w:rPr>
          <w:rFonts w:asciiTheme="minorBidi" w:hAnsiTheme="minorBidi"/>
          <w:sz w:val="22"/>
          <w:szCs w:val="22"/>
        </w:rPr>
      </w:pPr>
      <w:r>
        <w:rPr>
          <w:rFonts w:asciiTheme="minorBidi" w:hAnsiTheme="minorBidi"/>
          <w:sz w:val="22"/>
          <w:szCs w:val="22"/>
        </w:rPr>
        <w:t xml:space="preserve">The research topic chosen for this paper is concerned with </w:t>
      </w:r>
      <w:r w:rsidR="00217B21">
        <w:rPr>
          <w:rFonts w:asciiTheme="minorBidi" w:hAnsiTheme="minorBidi"/>
          <w:sz w:val="22"/>
          <w:szCs w:val="22"/>
        </w:rPr>
        <w:t>Trauma Informed (TI) teaching practice in tertiary education.</w:t>
      </w:r>
      <w:r w:rsidR="006B1AA3">
        <w:rPr>
          <w:rFonts w:asciiTheme="minorBidi" w:hAnsiTheme="minorBidi"/>
          <w:sz w:val="22"/>
          <w:szCs w:val="22"/>
        </w:rPr>
        <w:t xml:space="preserve"> </w:t>
      </w:r>
      <w:r w:rsidR="00CE4077">
        <w:rPr>
          <w:rFonts w:asciiTheme="minorBidi" w:hAnsiTheme="minorBidi"/>
          <w:sz w:val="22"/>
          <w:szCs w:val="22"/>
        </w:rPr>
        <w:t xml:space="preserve">Although there is a large amount of research in relation to TI teaching and practice in relation to </w:t>
      </w:r>
      <w:r w:rsidR="00C06DFC">
        <w:rPr>
          <w:rFonts w:asciiTheme="minorBidi" w:hAnsiTheme="minorBidi"/>
          <w:sz w:val="22"/>
          <w:szCs w:val="22"/>
        </w:rPr>
        <w:t>compulsory education (</w:t>
      </w:r>
      <w:r w:rsidR="00CF376E">
        <w:rPr>
          <w:rFonts w:asciiTheme="minorBidi" w:hAnsiTheme="minorBidi"/>
          <w:sz w:val="22"/>
          <w:szCs w:val="22"/>
        </w:rPr>
        <w:t xml:space="preserve">Crosby </w:t>
      </w:r>
      <w:r w:rsidR="00CF376E">
        <w:rPr>
          <w:rFonts w:asciiTheme="minorBidi" w:hAnsiTheme="minorBidi"/>
          <w:i/>
          <w:iCs/>
          <w:sz w:val="22"/>
          <w:szCs w:val="22"/>
        </w:rPr>
        <w:t>et al.</w:t>
      </w:r>
      <w:r w:rsidR="00CF376E">
        <w:rPr>
          <w:rFonts w:asciiTheme="minorBidi" w:hAnsiTheme="minorBidi"/>
          <w:sz w:val="22"/>
          <w:szCs w:val="22"/>
        </w:rPr>
        <w:t xml:space="preserve">, 2018; </w:t>
      </w:r>
      <w:r w:rsidR="00623E79">
        <w:rPr>
          <w:rFonts w:asciiTheme="minorBidi" w:hAnsiTheme="minorBidi"/>
          <w:sz w:val="22"/>
          <w:szCs w:val="22"/>
        </w:rPr>
        <w:t>Sandin</w:t>
      </w:r>
      <w:r w:rsidR="000319D3">
        <w:rPr>
          <w:rFonts w:asciiTheme="minorBidi" w:hAnsiTheme="minorBidi"/>
          <w:sz w:val="22"/>
          <w:szCs w:val="22"/>
        </w:rPr>
        <w:t xml:space="preserve">, 2022; </w:t>
      </w:r>
      <w:r w:rsidR="005F792F">
        <w:rPr>
          <w:rFonts w:asciiTheme="minorBidi" w:hAnsiTheme="minorBidi"/>
          <w:sz w:val="22"/>
          <w:szCs w:val="22"/>
        </w:rPr>
        <w:t xml:space="preserve">Boylan </w:t>
      </w:r>
      <w:r w:rsidR="005F792F">
        <w:rPr>
          <w:rFonts w:asciiTheme="minorBidi" w:hAnsiTheme="minorBidi"/>
          <w:i/>
          <w:iCs/>
          <w:sz w:val="22"/>
          <w:szCs w:val="22"/>
        </w:rPr>
        <w:t>et al.</w:t>
      </w:r>
      <w:r w:rsidR="005F792F">
        <w:rPr>
          <w:rFonts w:asciiTheme="minorBidi" w:hAnsiTheme="minorBidi"/>
          <w:sz w:val="22"/>
          <w:szCs w:val="22"/>
        </w:rPr>
        <w:t xml:space="preserve">, </w:t>
      </w:r>
      <w:r w:rsidR="008D4DD6">
        <w:rPr>
          <w:rFonts w:asciiTheme="minorBidi" w:hAnsiTheme="minorBidi"/>
          <w:sz w:val="22"/>
          <w:szCs w:val="22"/>
        </w:rPr>
        <w:t xml:space="preserve">2023; </w:t>
      </w:r>
      <w:r w:rsidR="00853D31">
        <w:rPr>
          <w:rFonts w:asciiTheme="minorBidi" w:hAnsiTheme="minorBidi"/>
          <w:sz w:val="22"/>
          <w:szCs w:val="22"/>
        </w:rPr>
        <w:t>Emmerson, 2022)</w:t>
      </w:r>
      <w:r w:rsidR="00C06DFC">
        <w:rPr>
          <w:rFonts w:asciiTheme="minorBidi" w:hAnsiTheme="minorBidi"/>
          <w:sz w:val="22"/>
          <w:szCs w:val="22"/>
        </w:rPr>
        <w:t xml:space="preserve">, there has been very little </w:t>
      </w:r>
      <w:r w:rsidR="00D37E4E">
        <w:rPr>
          <w:rFonts w:asciiTheme="minorBidi" w:hAnsiTheme="minorBidi"/>
          <w:sz w:val="22"/>
          <w:szCs w:val="22"/>
        </w:rPr>
        <w:t>conducted in the UK and Wales for those in the post compulsory sector.</w:t>
      </w:r>
    </w:p>
    <w:p w14:paraId="4B9F5A13" w14:textId="7988B68C" w:rsidR="002D4916" w:rsidRDefault="00BD02C5" w:rsidP="004F6BC4">
      <w:pPr>
        <w:spacing w:line="360" w:lineRule="auto"/>
        <w:rPr>
          <w:rFonts w:asciiTheme="minorBidi" w:hAnsiTheme="minorBidi"/>
          <w:sz w:val="22"/>
          <w:szCs w:val="22"/>
        </w:rPr>
      </w:pPr>
      <w:r>
        <w:rPr>
          <w:rFonts w:asciiTheme="minorBidi" w:hAnsiTheme="minorBidi"/>
          <w:sz w:val="22"/>
          <w:szCs w:val="22"/>
        </w:rPr>
        <w:t xml:space="preserve">Prior to </w:t>
      </w:r>
      <w:r w:rsidR="00AE7B22">
        <w:rPr>
          <w:rFonts w:asciiTheme="minorBidi" w:hAnsiTheme="minorBidi"/>
          <w:sz w:val="22"/>
          <w:szCs w:val="22"/>
        </w:rPr>
        <w:t>setting out the</w:t>
      </w:r>
      <w:r w:rsidR="005830AF">
        <w:rPr>
          <w:rFonts w:asciiTheme="minorBidi" w:hAnsiTheme="minorBidi"/>
          <w:sz w:val="22"/>
          <w:szCs w:val="22"/>
        </w:rPr>
        <w:t xml:space="preserve"> </w:t>
      </w:r>
      <w:r w:rsidR="004B744A">
        <w:rPr>
          <w:rFonts w:asciiTheme="minorBidi" w:hAnsiTheme="minorBidi"/>
          <w:sz w:val="22"/>
          <w:szCs w:val="22"/>
        </w:rPr>
        <w:t xml:space="preserve">rationale for the </w:t>
      </w:r>
      <w:r w:rsidR="00384458">
        <w:rPr>
          <w:rFonts w:asciiTheme="minorBidi" w:hAnsiTheme="minorBidi"/>
          <w:sz w:val="22"/>
          <w:szCs w:val="22"/>
        </w:rPr>
        <w:t xml:space="preserve">chosen research topic it is important, for context, to define TI. </w:t>
      </w:r>
      <w:r w:rsidR="0015444C">
        <w:rPr>
          <w:rFonts w:asciiTheme="minorBidi" w:hAnsiTheme="minorBidi"/>
          <w:sz w:val="22"/>
          <w:szCs w:val="22"/>
        </w:rPr>
        <w:t>According to</w:t>
      </w:r>
      <w:r w:rsidR="0093767D">
        <w:rPr>
          <w:rFonts w:asciiTheme="minorBidi" w:hAnsiTheme="minorBidi"/>
          <w:sz w:val="22"/>
          <w:szCs w:val="22"/>
        </w:rPr>
        <w:t xml:space="preserve"> </w:t>
      </w:r>
      <w:r w:rsidR="00115A00">
        <w:rPr>
          <w:rFonts w:asciiTheme="minorBidi" w:hAnsiTheme="minorBidi"/>
          <w:sz w:val="22"/>
          <w:szCs w:val="22"/>
        </w:rPr>
        <w:t xml:space="preserve">Blehem (2024) there are </w:t>
      </w:r>
      <w:proofErr w:type="gramStart"/>
      <w:r w:rsidR="00115A00">
        <w:rPr>
          <w:rFonts w:asciiTheme="minorBidi" w:hAnsiTheme="minorBidi"/>
          <w:sz w:val="22"/>
          <w:szCs w:val="22"/>
        </w:rPr>
        <w:t>a number of</w:t>
      </w:r>
      <w:proofErr w:type="gramEnd"/>
      <w:r w:rsidR="00115A00">
        <w:rPr>
          <w:rFonts w:asciiTheme="minorBidi" w:hAnsiTheme="minorBidi"/>
          <w:sz w:val="22"/>
          <w:szCs w:val="22"/>
        </w:rPr>
        <w:t xml:space="preserve"> </w:t>
      </w:r>
      <w:r w:rsidR="00070009">
        <w:rPr>
          <w:rFonts w:asciiTheme="minorBidi" w:hAnsiTheme="minorBidi"/>
          <w:sz w:val="22"/>
          <w:szCs w:val="22"/>
        </w:rPr>
        <w:t xml:space="preserve">indications that can cause </w:t>
      </w:r>
      <w:r w:rsidR="00115A00">
        <w:rPr>
          <w:rFonts w:asciiTheme="minorBidi" w:hAnsiTheme="minorBidi"/>
          <w:sz w:val="22"/>
          <w:szCs w:val="22"/>
        </w:rPr>
        <w:t xml:space="preserve">trauma which </w:t>
      </w:r>
      <w:r w:rsidR="00070009">
        <w:rPr>
          <w:rFonts w:asciiTheme="minorBidi" w:hAnsiTheme="minorBidi"/>
          <w:sz w:val="22"/>
          <w:szCs w:val="22"/>
        </w:rPr>
        <w:t xml:space="preserve">therefore means that there are </w:t>
      </w:r>
      <w:proofErr w:type="gramStart"/>
      <w:r w:rsidR="00070009">
        <w:rPr>
          <w:rFonts w:asciiTheme="minorBidi" w:hAnsiTheme="minorBidi"/>
          <w:sz w:val="22"/>
          <w:szCs w:val="22"/>
        </w:rPr>
        <w:t>a number of</w:t>
      </w:r>
      <w:proofErr w:type="gramEnd"/>
      <w:r w:rsidR="00070009">
        <w:rPr>
          <w:rFonts w:asciiTheme="minorBidi" w:hAnsiTheme="minorBidi"/>
          <w:sz w:val="22"/>
          <w:szCs w:val="22"/>
        </w:rPr>
        <w:t xml:space="preserve"> possible definitions of trauma. For Blehem (2024) these </w:t>
      </w:r>
      <w:r w:rsidR="00115A00">
        <w:rPr>
          <w:rFonts w:asciiTheme="minorBidi" w:hAnsiTheme="minorBidi"/>
          <w:sz w:val="22"/>
          <w:szCs w:val="22"/>
        </w:rPr>
        <w:t xml:space="preserve">include trauma caused </w:t>
      </w:r>
      <w:proofErr w:type="gramStart"/>
      <w:r w:rsidR="00115A00">
        <w:rPr>
          <w:rFonts w:asciiTheme="minorBidi" w:hAnsiTheme="minorBidi"/>
          <w:sz w:val="22"/>
          <w:szCs w:val="22"/>
        </w:rPr>
        <w:t>as a result of</w:t>
      </w:r>
      <w:proofErr w:type="gramEnd"/>
      <w:r w:rsidR="00115A00">
        <w:rPr>
          <w:rFonts w:asciiTheme="minorBidi" w:hAnsiTheme="minorBidi"/>
          <w:sz w:val="22"/>
          <w:szCs w:val="22"/>
        </w:rPr>
        <w:t xml:space="preserve"> a </w:t>
      </w:r>
      <w:r w:rsidR="008E5712">
        <w:rPr>
          <w:rFonts w:asciiTheme="minorBidi" w:hAnsiTheme="minorBidi"/>
          <w:sz w:val="22"/>
          <w:szCs w:val="22"/>
        </w:rPr>
        <w:t>one-off</w:t>
      </w:r>
      <w:r w:rsidR="00115A00">
        <w:rPr>
          <w:rFonts w:asciiTheme="minorBidi" w:hAnsiTheme="minorBidi"/>
          <w:sz w:val="22"/>
          <w:szCs w:val="22"/>
        </w:rPr>
        <w:t xml:space="preserve"> incident, such as an accident; trauma that can occur due to </w:t>
      </w:r>
      <w:r w:rsidR="00D75C3A">
        <w:rPr>
          <w:rFonts w:asciiTheme="minorBidi" w:hAnsiTheme="minorBidi"/>
          <w:sz w:val="22"/>
          <w:szCs w:val="22"/>
        </w:rPr>
        <w:t xml:space="preserve">prolonged exposure to </w:t>
      </w:r>
      <w:r w:rsidR="00891612">
        <w:rPr>
          <w:rFonts w:asciiTheme="minorBidi" w:hAnsiTheme="minorBidi"/>
          <w:sz w:val="22"/>
          <w:szCs w:val="22"/>
        </w:rPr>
        <w:t xml:space="preserve">psychologically damaging events, such as an abusive relationship and </w:t>
      </w:r>
      <w:r w:rsidR="00070009">
        <w:rPr>
          <w:rFonts w:asciiTheme="minorBidi" w:hAnsiTheme="minorBidi"/>
          <w:sz w:val="22"/>
          <w:szCs w:val="22"/>
        </w:rPr>
        <w:t xml:space="preserve">trauma caused by being forced to </w:t>
      </w:r>
      <w:r w:rsidR="0009336B">
        <w:rPr>
          <w:rFonts w:asciiTheme="minorBidi" w:hAnsiTheme="minorBidi"/>
          <w:sz w:val="22"/>
          <w:szCs w:val="22"/>
        </w:rPr>
        <w:t xml:space="preserve">flee an unsafe environment, such as a war. </w:t>
      </w:r>
      <w:r w:rsidR="002D4916">
        <w:rPr>
          <w:rFonts w:asciiTheme="minorBidi" w:hAnsiTheme="minorBidi"/>
          <w:sz w:val="22"/>
          <w:szCs w:val="22"/>
        </w:rPr>
        <w:t xml:space="preserve">The </w:t>
      </w:r>
      <w:r w:rsidR="00DF2C58">
        <w:rPr>
          <w:rFonts w:asciiTheme="minorBidi" w:hAnsiTheme="minorBidi"/>
          <w:sz w:val="22"/>
          <w:szCs w:val="22"/>
        </w:rPr>
        <w:t>U</w:t>
      </w:r>
      <w:r w:rsidR="002D4916">
        <w:rPr>
          <w:rFonts w:asciiTheme="minorBidi" w:hAnsiTheme="minorBidi"/>
          <w:sz w:val="22"/>
          <w:szCs w:val="22"/>
        </w:rPr>
        <w:t xml:space="preserve">K Trauma Council (2026) outlines trauma as </w:t>
      </w:r>
      <w:r w:rsidR="00CE7A09">
        <w:rPr>
          <w:rFonts w:asciiTheme="minorBidi" w:hAnsiTheme="minorBidi"/>
          <w:sz w:val="22"/>
          <w:szCs w:val="22"/>
        </w:rPr>
        <w:t>an experience that is so detrimental</w:t>
      </w:r>
      <w:r w:rsidR="00DF2C58">
        <w:rPr>
          <w:rFonts w:asciiTheme="minorBidi" w:hAnsiTheme="minorBidi"/>
          <w:sz w:val="22"/>
          <w:szCs w:val="22"/>
        </w:rPr>
        <w:t xml:space="preserve"> and extreme</w:t>
      </w:r>
      <w:r w:rsidR="00CE7A09">
        <w:rPr>
          <w:rFonts w:asciiTheme="minorBidi" w:hAnsiTheme="minorBidi"/>
          <w:sz w:val="22"/>
          <w:szCs w:val="22"/>
        </w:rPr>
        <w:t xml:space="preserve"> to a</w:t>
      </w:r>
      <w:r w:rsidR="00DF2C58">
        <w:rPr>
          <w:rFonts w:asciiTheme="minorBidi" w:hAnsiTheme="minorBidi"/>
          <w:sz w:val="22"/>
          <w:szCs w:val="22"/>
        </w:rPr>
        <w:t xml:space="preserve">n individual </w:t>
      </w:r>
      <w:r w:rsidR="00CE7A09">
        <w:rPr>
          <w:rFonts w:asciiTheme="minorBidi" w:hAnsiTheme="minorBidi"/>
          <w:sz w:val="22"/>
          <w:szCs w:val="22"/>
        </w:rPr>
        <w:t xml:space="preserve">that they </w:t>
      </w:r>
      <w:proofErr w:type="gramStart"/>
      <w:r w:rsidR="00DF2C58">
        <w:rPr>
          <w:rFonts w:asciiTheme="minorBidi" w:hAnsiTheme="minorBidi"/>
          <w:sz w:val="22"/>
          <w:szCs w:val="22"/>
        </w:rPr>
        <w:t>are not able to</w:t>
      </w:r>
      <w:proofErr w:type="gramEnd"/>
      <w:r w:rsidR="00DF2C58">
        <w:rPr>
          <w:rFonts w:asciiTheme="minorBidi" w:hAnsiTheme="minorBidi"/>
          <w:sz w:val="22"/>
          <w:szCs w:val="22"/>
        </w:rPr>
        <w:t xml:space="preserve"> </w:t>
      </w:r>
      <w:r w:rsidR="008935AD">
        <w:rPr>
          <w:rFonts w:asciiTheme="minorBidi" w:hAnsiTheme="minorBidi"/>
          <w:sz w:val="22"/>
          <w:szCs w:val="22"/>
        </w:rPr>
        <w:t>cope or move on from the exp</w:t>
      </w:r>
      <w:r w:rsidR="0055166C">
        <w:rPr>
          <w:rFonts w:asciiTheme="minorBidi" w:hAnsiTheme="minorBidi"/>
          <w:sz w:val="22"/>
          <w:szCs w:val="22"/>
        </w:rPr>
        <w:t>erience and that this traumatic experience will likely have a lifelong impact on the individual</w:t>
      </w:r>
      <w:r w:rsidR="008935AD">
        <w:rPr>
          <w:rFonts w:asciiTheme="minorBidi" w:hAnsiTheme="minorBidi"/>
          <w:sz w:val="22"/>
          <w:szCs w:val="22"/>
        </w:rPr>
        <w:t>.</w:t>
      </w:r>
      <w:r w:rsidR="00406D46">
        <w:rPr>
          <w:rFonts w:asciiTheme="minorBidi" w:hAnsiTheme="minorBidi"/>
          <w:sz w:val="22"/>
          <w:szCs w:val="22"/>
        </w:rPr>
        <w:t xml:space="preserve"> The UK Trauma Council (2026) expand upon Blehem (2024) </w:t>
      </w:r>
      <w:r w:rsidR="00E21937">
        <w:rPr>
          <w:rFonts w:asciiTheme="minorBidi" w:hAnsiTheme="minorBidi"/>
          <w:sz w:val="22"/>
          <w:szCs w:val="22"/>
        </w:rPr>
        <w:t>definition by also including events such as death of a close friend or family member, abuse and that, for children, trauma can occur by witnessing events as well as experiencing them.</w:t>
      </w:r>
    </w:p>
    <w:p w14:paraId="30A13234" w14:textId="6FBD8646" w:rsidR="008C15C6" w:rsidRDefault="0016581B" w:rsidP="004F6BC4">
      <w:pPr>
        <w:spacing w:line="360" w:lineRule="auto"/>
        <w:rPr>
          <w:rFonts w:asciiTheme="minorBidi" w:hAnsiTheme="minorBidi"/>
          <w:sz w:val="22"/>
          <w:szCs w:val="22"/>
        </w:rPr>
      </w:pPr>
      <w:r>
        <w:rPr>
          <w:rFonts w:asciiTheme="minorBidi" w:hAnsiTheme="minorBidi"/>
          <w:sz w:val="22"/>
          <w:szCs w:val="22"/>
        </w:rPr>
        <w:t xml:space="preserve">Conversely it is </w:t>
      </w:r>
      <w:r w:rsidR="008C15C6">
        <w:rPr>
          <w:rFonts w:asciiTheme="minorBidi" w:hAnsiTheme="minorBidi"/>
          <w:sz w:val="22"/>
          <w:szCs w:val="22"/>
        </w:rPr>
        <w:t>argued however that the use of the word Trauma</w:t>
      </w:r>
      <w:r w:rsidR="00DC44C4">
        <w:rPr>
          <w:rFonts w:asciiTheme="minorBidi" w:hAnsiTheme="minorBidi"/>
          <w:sz w:val="22"/>
          <w:szCs w:val="22"/>
        </w:rPr>
        <w:t xml:space="preserve"> has become a ‘buzz word’ for events that do not hold as much psychological </w:t>
      </w:r>
      <w:r w:rsidR="003B722E">
        <w:rPr>
          <w:rFonts w:asciiTheme="minorBidi" w:hAnsiTheme="minorBidi"/>
          <w:sz w:val="22"/>
          <w:szCs w:val="22"/>
        </w:rPr>
        <w:t>impacts</w:t>
      </w:r>
      <w:r w:rsidR="00D17163">
        <w:rPr>
          <w:rFonts w:asciiTheme="minorBidi" w:hAnsiTheme="minorBidi"/>
          <w:sz w:val="22"/>
          <w:szCs w:val="22"/>
        </w:rPr>
        <w:t xml:space="preserve"> as a result in the number of people now ‘self diagnosing’ medical and psychological </w:t>
      </w:r>
      <w:r w:rsidR="00BD0D44">
        <w:rPr>
          <w:rFonts w:asciiTheme="minorBidi" w:hAnsiTheme="minorBidi"/>
          <w:sz w:val="22"/>
          <w:szCs w:val="22"/>
        </w:rPr>
        <w:t>conditions</w:t>
      </w:r>
      <w:r w:rsidR="00542C2E">
        <w:rPr>
          <w:rFonts w:asciiTheme="minorBidi" w:hAnsiTheme="minorBidi"/>
          <w:sz w:val="22"/>
          <w:szCs w:val="22"/>
        </w:rPr>
        <w:t xml:space="preserve"> throughout</w:t>
      </w:r>
      <w:r w:rsidR="00FC45D6">
        <w:rPr>
          <w:rFonts w:asciiTheme="minorBidi" w:hAnsiTheme="minorBidi"/>
          <w:sz w:val="22"/>
          <w:szCs w:val="22"/>
        </w:rPr>
        <w:t xml:space="preserve"> different</w:t>
      </w:r>
      <w:r w:rsidR="00542C2E">
        <w:rPr>
          <w:rFonts w:asciiTheme="minorBidi" w:hAnsiTheme="minorBidi"/>
          <w:sz w:val="22"/>
          <w:szCs w:val="22"/>
        </w:rPr>
        <w:t xml:space="preserve"> social media </w:t>
      </w:r>
      <w:r w:rsidR="00461866">
        <w:rPr>
          <w:rFonts w:asciiTheme="minorBidi" w:hAnsiTheme="minorBidi"/>
          <w:sz w:val="22"/>
          <w:szCs w:val="22"/>
        </w:rPr>
        <w:t>platforms</w:t>
      </w:r>
      <w:r w:rsidR="007721FD">
        <w:rPr>
          <w:rFonts w:asciiTheme="minorBidi" w:hAnsiTheme="minorBidi"/>
          <w:sz w:val="22"/>
          <w:szCs w:val="22"/>
        </w:rPr>
        <w:t xml:space="preserve"> (</w:t>
      </w:r>
      <w:r w:rsidR="00542C2E">
        <w:rPr>
          <w:rFonts w:asciiTheme="minorBidi" w:hAnsiTheme="minorBidi"/>
          <w:sz w:val="22"/>
          <w:szCs w:val="22"/>
        </w:rPr>
        <w:t>Sump, 2024</w:t>
      </w:r>
      <w:r w:rsidR="007721FD">
        <w:rPr>
          <w:rFonts w:asciiTheme="minorBidi" w:hAnsiTheme="minorBidi"/>
          <w:sz w:val="22"/>
          <w:szCs w:val="22"/>
        </w:rPr>
        <w:t>)</w:t>
      </w:r>
      <w:r w:rsidR="003B722E">
        <w:rPr>
          <w:rFonts w:asciiTheme="minorBidi" w:hAnsiTheme="minorBidi"/>
          <w:sz w:val="22"/>
          <w:szCs w:val="22"/>
        </w:rPr>
        <w:t xml:space="preserve">. </w:t>
      </w:r>
      <w:r>
        <w:rPr>
          <w:rFonts w:asciiTheme="minorBidi" w:hAnsiTheme="minorBidi"/>
          <w:sz w:val="22"/>
          <w:szCs w:val="22"/>
        </w:rPr>
        <w:t>For</w:t>
      </w:r>
      <w:r w:rsidR="0032231E">
        <w:rPr>
          <w:rFonts w:asciiTheme="minorBidi" w:hAnsiTheme="minorBidi"/>
          <w:sz w:val="22"/>
          <w:szCs w:val="22"/>
        </w:rPr>
        <w:t xml:space="preserve"> </w:t>
      </w:r>
      <w:proofErr w:type="gramStart"/>
      <w:r w:rsidR="0032231E">
        <w:rPr>
          <w:rFonts w:asciiTheme="minorBidi" w:hAnsiTheme="minorBidi"/>
          <w:sz w:val="22"/>
          <w:szCs w:val="22"/>
        </w:rPr>
        <w:t>example</w:t>
      </w:r>
      <w:proofErr w:type="gramEnd"/>
      <w:r>
        <w:rPr>
          <w:rFonts w:asciiTheme="minorBidi" w:hAnsiTheme="minorBidi"/>
          <w:sz w:val="22"/>
          <w:szCs w:val="22"/>
        </w:rPr>
        <w:t xml:space="preserve"> </w:t>
      </w:r>
      <w:r w:rsidR="00B10DE1">
        <w:rPr>
          <w:rFonts w:asciiTheme="minorBidi" w:hAnsiTheme="minorBidi"/>
          <w:sz w:val="22"/>
          <w:szCs w:val="22"/>
        </w:rPr>
        <w:t>Rowland</w:t>
      </w:r>
      <w:r>
        <w:rPr>
          <w:rFonts w:asciiTheme="minorBidi" w:hAnsiTheme="minorBidi"/>
          <w:sz w:val="22"/>
          <w:szCs w:val="22"/>
        </w:rPr>
        <w:t xml:space="preserve"> (</w:t>
      </w:r>
      <w:r w:rsidR="0032231E">
        <w:rPr>
          <w:rFonts w:asciiTheme="minorBidi" w:hAnsiTheme="minorBidi"/>
          <w:sz w:val="22"/>
          <w:szCs w:val="22"/>
        </w:rPr>
        <w:t>202</w:t>
      </w:r>
      <w:r w:rsidR="00B10DE1">
        <w:rPr>
          <w:rFonts w:asciiTheme="minorBidi" w:hAnsiTheme="minorBidi"/>
          <w:sz w:val="22"/>
          <w:szCs w:val="22"/>
        </w:rPr>
        <w:t>5</w:t>
      </w:r>
      <w:r>
        <w:rPr>
          <w:rFonts w:asciiTheme="minorBidi" w:hAnsiTheme="minorBidi"/>
          <w:sz w:val="22"/>
          <w:szCs w:val="22"/>
        </w:rPr>
        <w:t xml:space="preserve">) suggests that </w:t>
      </w:r>
      <w:r w:rsidR="00510D7E">
        <w:rPr>
          <w:rFonts w:asciiTheme="minorBidi" w:hAnsiTheme="minorBidi"/>
          <w:sz w:val="22"/>
          <w:szCs w:val="22"/>
        </w:rPr>
        <w:t>simple</w:t>
      </w:r>
      <w:r w:rsidR="000D4E9A">
        <w:rPr>
          <w:rFonts w:asciiTheme="minorBidi" w:hAnsiTheme="minorBidi"/>
          <w:sz w:val="22"/>
          <w:szCs w:val="22"/>
        </w:rPr>
        <w:t xml:space="preserve"> life events such as a </w:t>
      </w:r>
      <w:r w:rsidR="00510D7E">
        <w:rPr>
          <w:rFonts w:asciiTheme="minorBidi" w:hAnsiTheme="minorBidi"/>
          <w:sz w:val="22"/>
          <w:szCs w:val="22"/>
        </w:rPr>
        <w:t>favourite</w:t>
      </w:r>
      <w:r w:rsidR="000D4E9A">
        <w:rPr>
          <w:rFonts w:asciiTheme="minorBidi" w:hAnsiTheme="minorBidi"/>
          <w:sz w:val="22"/>
          <w:szCs w:val="22"/>
        </w:rPr>
        <w:t xml:space="preserve"> sports team losing or a favourite band breaking up is being described as traumatic. The use of trauma in this way has caused some people</w:t>
      </w:r>
      <w:r w:rsidR="00E317D0">
        <w:rPr>
          <w:rFonts w:asciiTheme="minorBidi" w:hAnsiTheme="minorBidi"/>
          <w:sz w:val="22"/>
          <w:szCs w:val="22"/>
        </w:rPr>
        <w:t xml:space="preserve"> to become </w:t>
      </w:r>
      <w:r w:rsidR="00E317D0">
        <w:rPr>
          <w:rFonts w:asciiTheme="minorBidi" w:hAnsiTheme="minorBidi"/>
          <w:sz w:val="22"/>
          <w:szCs w:val="22"/>
        </w:rPr>
        <w:lastRenderedPageBreak/>
        <w:t xml:space="preserve">cynical and </w:t>
      </w:r>
      <w:r w:rsidR="00510D7E">
        <w:rPr>
          <w:rFonts w:asciiTheme="minorBidi" w:hAnsiTheme="minorBidi"/>
          <w:sz w:val="22"/>
          <w:szCs w:val="22"/>
        </w:rPr>
        <w:t>critical of trauma as a concept.</w:t>
      </w:r>
      <w:r w:rsidR="000747ED">
        <w:rPr>
          <w:rFonts w:asciiTheme="minorBidi" w:hAnsiTheme="minorBidi"/>
          <w:sz w:val="22"/>
          <w:szCs w:val="22"/>
        </w:rPr>
        <w:t xml:space="preserve"> Although this critique is important th</w:t>
      </w:r>
      <w:r w:rsidR="00E4008D">
        <w:rPr>
          <w:rFonts w:asciiTheme="minorBidi" w:hAnsiTheme="minorBidi"/>
          <w:sz w:val="22"/>
          <w:szCs w:val="22"/>
        </w:rPr>
        <w:t xml:space="preserve">is paper will </w:t>
      </w:r>
      <w:r w:rsidR="002C4567">
        <w:rPr>
          <w:rFonts w:asciiTheme="minorBidi" w:hAnsiTheme="minorBidi"/>
          <w:sz w:val="22"/>
          <w:szCs w:val="22"/>
        </w:rPr>
        <w:t>aaZ</w:t>
      </w:r>
      <w:r w:rsidR="00E4008D">
        <w:rPr>
          <w:rFonts w:asciiTheme="minorBidi" w:hAnsiTheme="minorBidi"/>
          <w:sz w:val="22"/>
          <w:szCs w:val="22"/>
        </w:rPr>
        <w:t>not be taking this view of trauma.</w:t>
      </w:r>
    </w:p>
    <w:p w14:paraId="0B255816" w14:textId="405CCB0F" w:rsidR="00E4008D" w:rsidRDefault="00E4008D" w:rsidP="004F6BC4">
      <w:pPr>
        <w:spacing w:line="360" w:lineRule="auto"/>
        <w:rPr>
          <w:rFonts w:asciiTheme="minorBidi" w:hAnsiTheme="minorBidi"/>
          <w:sz w:val="22"/>
          <w:szCs w:val="22"/>
        </w:rPr>
      </w:pPr>
      <w:proofErr w:type="gramStart"/>
      <w:r>
        <w:rPr>
          <w:rFonts w:asciiTheme="minorBidi" w:hAnsiTheme="minorBidi"/>
          <w:sz w:val="22"/>
          <w:szCs w:val="22"/>
        </w:rPr>
        <w:t>Consequently</w:t>
      </w:r>
      <w:proofErr w:type="gramEnd"/>
      <w:r>
        <w:rPr>
          <w:rFonts w:asciiTheme="minorBidi" w:hAnsiTheme="minorBidi"/>
          <w:sz w:val="22"/>
          <w:szCs w:val="22"/>
        </w:rPr>
        <w:t xml:space="preserve"> this paper will use the definition offered by Welsh Government (</w:t>
      </w:r>
      <w:r w:rsidR="002E7F33">
        <w:rPr>
          <w:rFonts w:asciiTheme="minorBidi" w:hAnsiTheme="minorBidi"/>
          <w:sz w:val="22"/>
          <w:szCs w:val="22"/>
        </w:rPr>
        <w:t>2022)</w:t>
      </w:r>
      <w:r w:rsidR="003964E8">
        <w:rPr>
          <w:rFonts w:asciiTheme="minorBidi" w:hAnsiTheme="minorBidi"/>
          <w:sz w:val="22"/>
          <w:szCs w:val="22"/>
        </w:rPr>
        <w:t xml:space="preserve"> where they outline trauma as an event or experience that cause an individual </w:t>
      </w:r>
      <w:r w:rsidR="009B555F">
        <w:rPr>
          <w:rFonts w:asciiTheme="minorBidi" w:hAnsiTheme="minorBidi"/>
          <w:sz w:val="22"/>
          <w:szCs w:val="22"/>
        </w:rPr>
        <w:t xml:space="preserve">distress and have a negative impact on their daily lives. The definition used by Welsh Government (2022) goes onto express that these traumatic events can be ongoing or a </w:t>
      </w:r>
      <w:proofErr w:type="gramStart"/>
      <w:r w:rsidR="009B555F">
        <w:rPr>
          <w:rFonts w:asciiTheme="minorBidi" w:hAnsiTheme="minorBidi"/>
          <w:sz w:val="22"/>
          <w:szCs w:val="22"/>
        </w:rPr>
        <w:t>one off</w:t>
      </w:r>
      <w:proofErr w:type="gramEnd"/>
      <w:r w:rsidR="009B555F">
        <w:rPr>
          <w:rFonts w:asciiTheme="minorBidi" w:hAnsiTheme="minorBidi"/>
          <w:sz w:val="22"/>
          <w:szCs w:val="22"/>
        </w:rPr>
        <w:t xml:space="preserve"> event and that </w:t>
      </w:r>
      <w:r w:rsidR="00B42F5F">
        <w:rPr>
          <w:rFonts w:asciiTheme="minorBidi" w:hAnsiTheme="minorBidi"/>
          <w:sz w:val="22"/>
          <w:szCs w:val="22"/>
        </w:rPr>
        <w:t xml:space="preserve">the impact of a traumatic event is what </w:t>
      </w:r>
      <w:r w:rsidR="00AE4B70">
        <w:rPr>
          <w:rFonts w:asciiTheme="minorBidi" w:hAnsiTheme="minorBidi"/>
          <w:sz w:val="22"/>
          <w:szCs w:val="22"/>
        </w:rPr>
        <w:t>informs TI practice.</w:t>
      </w:r>
    </w:p>
    <w:p w14:paraId="1D7155A6" w14:textId="78F6AF3C" w:rsidR="002F7256" w:rsidRDefault="00C53C6F" w:rsidP="004F6BC4">
      <w:pPr>
        <w:spacing w:line="360" w:lineRule="auto"/>
        <w:rPr>
          <w:rFonts w:asciiTheme="minorBidi" w:hAnsiTheme="minorBidi"/>
          <w:sz w:val="22"/>
          <w:szCs w:val="22"/>
        </w:rPr>
      </w:pPr>
      <w:r>
        <w:rPr>
          <w:rFonts w:asciiTheme="minorBidi" w:hAnsiTheme="minorBidi"/>
          <w:sz w:val="22"/>
          <w:szCs w:val="22"/>
        </w:rPr>
        <w:t xml:space="preserve">When considering the teaching and education provided in the </w:t>
      </w:r>
      <w:r w:rsidR="00BE5FF4">
        <w:rPr>
          <w:rFonts w:asciiTheme="minorBidi" w:hAnsiTheme="minorBidi"/>
          <w:sz w:val="22"/>
          <w:szCs w:val="22"/>
        </w:rPr>
        <w:t>tertiary</w:t>
      </w:r>
      <w:r>
        <w:rPr>
          <w:rFonts w:asciiTheme="minorBidi" w:hAnsiTheme="minorBidi"/>
          <w:sz w:val="22"/>
          <w:szCs w:val="22"/>
        </w:rPr>
        <w:t xml:space="preserve"> sector there is a lack of knowledge and understanding of the impact of trauma on adults and their ability to</w:t>
      </w:r>
      <w:r w:rsidR="00424955">
        <w:rPr>
          <w:rFonts w:asciiTheme="minorBidi" w:hAnsiTheme="minorBidi"/>
          <w:sz w:val="22"/>
          <w:szCs w:val="22"/>
        </w:rPr>
        <w:t xml:space="preserve">, at times, engage in education (REFERNCE). This is confounded by the lack of understanding </w:t>
      </w:r>
      <w:r w:rsidR="004637B5">
        <w:rPr>
          <w:rFonts w:asciiTheme="minorBidi" w:hAnsiTheme="minorBidi"/>
          <w:sz w:val="22"/>
          <w:szCs w:val="22"/>
        </w:rPr>
        <w:t xml:space="preserve">and thought of tertiary educators in the field of TI (REFERENCE). It is therefore the aim of this paper to consider how much educators </w:t>
      </w:r>
      <w:r w:rsidR="00BE5FF4">
        <w:rPr>
          <w:rFonts w:asciiTheme="minorBidi" w:hAnsiTheme="minorBidi"/>
          <w:sz w:val="22"/>
          <w:szCs w:val="22"/>
        </w:rPr>
        <w:t>are aware of TI practice, the impact of this on students within the sector and, if TI is considered within the planning and delivery of the education they are providing.</w:t>
      </w:r>
    </w:p>
    <w:p w14:paraId="769D9A3F" w14:textId="77777777" w:rsidR="002F7256" w:rsidRDefault="002F7256" w:rsidP="004F6BC4">
      <w:pPr>
        <w:spacing w:line="360" w:lineRule="auto"/>
        <w:rPr>
          <w:rFonts w:asciiTheme="minorBidi" w:hAnsiTheme="minorBidi"/>
          <w:sz w:val="22"/>
          <w:szCs w:val="22"/>
        </w:rPr>
      </w:pPr>
    </w:p>
    <w:p w14:paraId="49CF017C" w14:textId="6C816CEE" w:rsidR="00522242" w:rsidRPr="00522242" w:rsidRDefault="00522242" w:rsidP="004F6BC4">
      <w:pPr>
        <w:spacing w:line="360" w:lineRule="auto"/>
        <w:rPr>
          <w:rFonts w:asciiTheme="minorBidi" w:hAnsiTheme="minorBidi"/>
          <w:b/>
          <w:bCs/>
          <w:sz w:val="22"/>
          <w:szCs w:val="22"/>
        </w:rPr>
      </w:pPr>
      <w:r w:rsidRPr="00522242">
        <w:rPr>
          <w:rFonts w:asciiTheme="minorBidi" w:hAnsiTheme="minorBidi"/>
          <w:b/>
          <w:bCs/>
          <w:sz w:val="22"/>
          <w:szCs w:val="22"/>
        </w:rPr>
        <w:t>800 - Lit review</w:t>
      </w:r>
    </w:p>
    <w:p w14:paraId="28A25913" w14:textId="3678074A" w:rsidR="00522242" w:rsidRPr="00522242" w:rsidRDefault="00522242" w:rsidP="004F6BC4">
      <w:pPr>
        <w:spacing w:line="360" w:lineRule="auto"/>
        <w:rPr>
          <w:rFonts w:asciiTheme="minorBidi" w:hAnsiTheme="minorBidi"/>
          <w:b/>
          <w:bCs/>
          <w:sz w:val="22"/>
          <w:szCs w:val="22"/>
        </w:rPr>
      </w:pPr>
      <w:r w:rsidRPr="00522242">
        <w:rPr>
          <w:rFonts w:asciiTheme="minorBidi" w:hAnsiTheme="minorBidi"/>
          <w:b/>
          <w:bCs/>
          <w:sz w:val="22"/>
          <w:szCs w:val="22"/>
        </w:rPr>
        <w:t>What does published literature say about the topic?</w:t>
      </w:r>
    </w:p>
    <w:p w14:paraId="172604F2" w14:textId="633878A8" w:rsidR="00522242" w:rsidRPr="00522242" w:rsidRDefault="00522242" w:rsidP="004F6BC4">
      <w:pPr>
        <w:spacing w:line="360" w:lineRule="auto"/>
        <w:rPr>
          <w:rFonts w:asciiTheme="minorBidi" w:hAnsiTheme="minorBidi"/>
          <w:b/>
          <w:bCs/>
          <w:sz w:val="22"/>
          <w:szCs w:val="22"/>
        </w:rPr>
      </w:pPr>
      <w:r w:rsidRPr="00522242">
        <w:rPr>
          <w:rFonts w:asciiTheme="minorBidi" w:hAnsiTheme="minorBidi"/>
          <w:b/>
          <w:bCs/>
          <w:sz w:val="22"/>
          <w:szCs w:val="22"/>
        </w:rPr>
        <w:t>Do authors agree or disagree</w:t>
      </w:r>
    </w:p>
    <w:p w14:paraId="3FF29E9A" w14:textId="727FA6A5" w:rsidR="00522242" w:rsidRPr="00522242" w:rsidRDefault="00522242" w:rsidP="004F6BC4">
      <w:pPr>
        <w:spacing w:line="360" w:lineRule="auto"/>
        <w:rPr>
          <w:rFonts w:asciiTheme="minorBidi" w:hAnsiTheme="minorBidi"/>
          <w:b/>
          <w:bCs/>
          <w:sz w:val="22"/>
          <w:szCs w:val="22"/>
        </w:rPr>
      </w:pPr>
      <w:r w:rsidRPr="00522242">
        <w:rPr>
          <w:rFonts w:asciiTheme="minorBidi" w:hAnsiTheme="minorBidi"/>
          <w:b/>
          <w:bCs/>
          <w:sz w:val="22"/>
          <w:szCs w:val="22"/>
        </w:rPr>
        <w:t xml:space="preserve">Are there studies available that are </w:t>
      </w:r>
      <w:proofErr w:type="gramStart"/>
      <w:r w:rsidRPr="00522242">
        <w:rPr>
          <w:rFonts w:asciiTheme="minorBidi" w:hAnsiTheme="minorBidi"/>
          <w:b/>
          <w:bCs/>
          <w:sz w:val="22"/>
          <w:szCs w:val="22"/>
        </w:rPr>
        <w:t>similar to</w:t>
      </w:r>
      <w:proofErr w:type="gramEnd"/>
      <w:r w:rsidRPr="00522242">
        <w:rPr>
          <w:rFonts w:asciiTheme="minorBidi" w:hAnsiTheme="minorBidi"/>
          <w:b/>
          <w:bCs/>
          <w:sz w:val="22"/>
          <w:szCs w:val="22"/>
        </w:rPr>
        <w:t xml:space="preserve"> the study I am proposing</w:t>
      </w:r>
    </w:p>
    <w:p w14:paraId="0DA356C8" w14:textId="358D9409" w:rsidR="00522242" w:rsidRPr="00522242" w:rsidRDefault="00522242" w:rsidP="004F6BC4">
      <w:pPr>
        <w:spacing w:line="360" w:lineRule="auto"/>
        <w:rPr>
          <w:rFonts w:asciiTheme="minorBidi" w:hAnsiTheme="minorBidi"/>
          <w:b/>
          <w:bCs/>
          <w:sz w:val="22"/>
          <w:szCs w:val="22"/>
        </w:rPr>
      </w:pPr>
      <w:r w:rsidRPr="00522242">
        <w:rPr>
          <w:rFonts w:asciiTheme="minorBidi" w:hAnsiTheme="minorBidi"/>
          <w:b/>
          <w:bCs/>
          <w:sz w:val="22"/>
          <w:szCs w:val="22"/>
        </w:rPr>
        <w:t>Is there a gap in the literature I intend to fill?</w:t>
      </w:r>
    </w:p>
    <w:p w14:paraId="4BC6E5A6" w14:textId="77777777" w:rsidR="008A5024" w:rsidRDefault="008A5024" w:rsidP="007F18BC">
      <w:pPr>
        <w:spacing w:line="360" w:lineRule="auto"/>
        <w:rPr>
          <w:rFonts w:asciiTheme="minorBidi" w:hAnsiTheme="minorBidi"/>
          <w:sz w:val="22"/>
          <w:szCs w:val="22"/>
        </w:rPr>
      </w:pPr>
    </w:p>
    <w:p w14:paraId="5D7553C1" w14:textId="4A30C373" w:rsidR="008830A4" w:rsidRDefault="00847961" w:rsidP="007F18BC">
      <w:pPr>
        <w:spacing w:line="360" w:lineRule="auto"/>
        <w:rPr>
          <w:rFonts w:asciiTheme="minorBidi" w:hAnsiTheme="minorBidi"/>
          <w:sz w:val="22"/>
          <w:szCs w:val="22"/>
        </w:rPr>
      </w:pPr>
      <w:proofErr w:type="gramStart"/>
      <w:r>
        <w:rPr>
          <w:rFonts w:asciiTheme="minorBidi" w:hAnsiTheme="minorBidi"/>
          <w:sz w:val="22"/>
          <w:szCs w:val="22"/>
        </w:rPr>
        <w:t>In order to</w:t>
      </w:r>
      <w:proofErr w:type="gramEnd"/>
      <w:r>
        <w:rPr>
          <w:rFonts w:asciiTheme="minorBidi" w:hAnsiTheme="minorBidi"/>
          <w:sz w:val="22"/>
          <w:szCs w:val="22"/>
        </w:rPr>
        <w:t xml:space="preserve"> </w:t>
      </w:r>
      <w:r w:rsidR="001F6AC1">
        <w:rPr>
          <w:rFonts w:asciiTheme="minorBidi" w:hAnsiTheme="minorBidi"/>
          <w:sz w:val="22"/>
          <w:szCs w:val="22"/>
        </w:rPr>
        <w:t>design robust and purposeful researc</w:t>
      </w:r>
      <w:r w:rsidR="008129E2">
        <w:rPr>
          <w:rFonts w:asciiTheme="minorBidi" w:hAnsiTheme="minorBidi"/>
          <w:sz w:val="22"/>
          <w:szCs w:val="22"/>
        </w:rPr>
        <w:t xml:space="preserve">h a consideration of the researchers theoretical and methodological </w:t>
      </w:r>
      <w:r w:rsidR="00FB498F">
        <w:rPr>
          <w:rFonts w:asciiTheme="minorBidi" w:hAnsiTheme="minorBidi"/>
          <w:sz w:val="22"/>
          <w:szCs w:val="22"/>
        </w:rPr>
        <w:t>position</w:t>
      </w:r>
      <w:r w:rsidR="007C56CD">
        <w:rPr>
          <w:rFonts w:asciiTheme="minorBidi" w:hAnsiTheme="minorBidi"/>
          <w:sz w:val="22"/>
          <w:szCs w:val="22"/>
        </w:rPr>
        <w:t xml:space="preserve"> needs to be considered</w:t>
      </w:r>
      <w:r w:rsidR="00275652">
        <w:rPr>
          <w:rFonts w:asciiTheme="minorBidi" w:hAnsiTheme="minorBidi"/>
          <w:sz w:val="22"/>
          <w:szCs w:val="22"/>
        </w:rPr>
        <w:t xml:space="preserve"> </w:t>
      </w:r>
      <w:r w:rsidR="00744CD7">
        <w:rPr>
          <w:rFonts w:asciiTheme="minorBidi" w:hAnsiTheme="minorBidi"/>
          <w:sz w:val="22"/>
          <w:szCs w:val="22"/>
        </w:rPr>
        <w:t xml:space="preserve">looking at </w:t>
      </w:r>
      <w:r w:rsidR="00275652">
        <w:rPr>
          <w:rFonts w:asciiTheme="minorBidi" w:hAnsiTheme="minorBidi"/>
          <w:sz w:val="22"/>
          <w:szCs w:val="22"/>
        </w:rPr>
        <w:t xml:space="preserve">how </w:t>
      </w:r>
      <w:r w:rsidR="00744CD7">
        <w:rPr>
          <w:rFonts w:asciiTheme="minorBidi" w:hAnsiTheme="minorBidi"/>
          <w:sz w:val="22"/>
          <w:szCs w:val="22"/>
        </w:rPr>
        <w:t xml:space="preserve">and why </w:t>
      </w:r>
      <w:r w:rsidR="00275652">
        <w:rPr>
          <w:rFonts w:asciiTheme="minorBidi" w:hAnsiTheme="minorBidi"/>
          <w:sz w:val="22"/>
          <w:szCs w:val="22"/>
        </w:rPr>
        <w:t>this</w:t>
      </w:r>
      <w:r w:rsidR="00744CD7">
        <w:rPr>
          <w:rFonts w:asciiTheme="minorBidi" w:hAnsiTheme="minorBidi"/>
          <w:sz w:val="22"/>
          <w:szCs w:val="22"/>
        </w:rPr>
        <w:t xml:space="preserve"> </w:t>
      </w:r>
      <w:r w:rsidR="00352FCF">
        <w:rPr>
          <w:rFonts w:asciiTheme="minorBidi" w:hAnsiTheme="minorBidi"/>
          <w:sz w:val="22"/>
          <w:szCs w:val="22"/>
        </w:rPr>
        <w:t>positionality</w:t>
      </w:r>
      <w:r w:rsidR="00275652">
        <w:rPr>
          <w:rFonts w:asciiTheme="minorBidi" w:hAnsiTheme="minorBidi"/>
          <w:sz w:val="22"/>
          <w:szCs w:val="22"/>
        </w:rPr>
        <w:t xml:space="preserve"> will determine and influence </w:t>
      </w:r>
      <w:r w:rsidR="00FB498F">
        <w:rPr>
          <w:rFonts w:asciiTheme="minorBidi" w:hAnsiTheme="minorBidi"/>
          <w:sz w:val="22"/>
          <w:szCs w:val="22"/>
        </w:rPr>
        <w:t xml:space="preserve">any </w:t>
      </w:r>
      <w:r w:rsidR="006F44F6">
        <w:rPr>
          <w:rFonts w:asciiTheme="minorBidi" w:hAnsiTheme="minorBidi"/>
          <w:sz w:val="22"/>
          <w:szCs w:val="22"/>
        </w:rPr>
        <w:t>research design and choices</w:t>
      </w:r>
      <w:r w:rsidR="007C56CD">
        <w:rPr>
          <w:rFonts w:asciiTheme="minorBidi" w:hAnsiTheme="minorBidi"/>
          <w:sz w:val="22"/>
          <w:szCs w:val="22"/>
        </w:rPr>
        <w:t xml:space="preserve"> (</w:t>
      </w:r>
      <w:r w:rsidR="0069198C" w:rsidRPr="0069198C">
        <w:rPr>
          <w:rFonts w:asciiTheme="minorBidi" w:hAnsiTheme="minorBidi"/>
          <w:sz w:val="22"/>
          <w:szCs w:val="22"/>
        </w:rPr>
        <w:t>Punch, 2014</w:t>
      </w:r>
      <w:r w:rsidR="007C56CD">
        <w:rPr>
          <w:rFonts w:asciiTheme="minorBidi" w:hAnsiTheme="minorBidi"/>
          <w:sz w:val="22"/>
          <w:szCs w:val="22"/>
        </w:rPr>
        <w:t xml:space="preserve">). </w:t>
      </w:r>
      <w:r w:rsidR="00AC7942">
        <w:rPr>
          <w:rFonts w:asciiTheme="minorBidi" w:hAnsiTheme="minorBidi"/>
          <w:sz w:val="22"/>
          <w:szCs w:val="22"/>
        </w:rPr>
        <w:t xml:space="preserve"> A consideration of the researchers ontolo</w:t>
      </w:r>
      <w:r w:rsidR="00FE3ABA">
        <w:rPr>
          <w:rFonts w:asciiTheme="minorBidi" w:hAnsiTheme="minorBidi"/>
          <w:sz w:val="22"/>
          <w:szCs w:val="22"/>
        </w:rPr>
        <w:t>gical and epistemological approach will be discussed, along with an outline of other approaches before informing the paradigm of the researcher and therefore the research design itself</w:t>
      </w:r>
      <w:r w:rsidR="00D5415D">
        <w:rPr>
          <w:rFonts w:asciiTheme="minorBidi" w:hAnsiTheme="minorBidi"/>
          <w:sz w:val="22"/>
          <w:szCs w:val="22"/>
        </w:rPr>
        <w:t xml:space="preserve"> as </w:t>
      </w:r>
      <w:r w:rsidR="00A07B5A">
        <w:rPr>
          <w:rFonts w:asciiTheme="minorBidi" w:hAnsiTheme="minorBidi"/>
          <w:sz w:val="22"/>
          <w:szCs w:val="22"/>
        </w:rPr>
        <w:t>ontology, epistemology and paradigms are all</w:t>
      </w:r>
      <w:r w:rsidR="00D5415D">
        <w:rPr>
          <w:rFonts w:asciiTheme="minorBidi" w:hAnsiTheme="minorBidi"/>
          <w:sz w:val="22"/>
          <w:szCs w:val="22"/>
        </w:rPr>
        <w:t xml:space="preserve"> bound together</w:t>
      </w:r>
      <w:r w:rsidR="00D2459D">
        <w:rPr>
          <w:rFonts w:asciiTheme="minorBidi" w:hAnsiTheme="minorBidi"/>
          <w:sz w:val="22"/>
          <w:szCs w:val="22"/>
        </w:rPr>
        <w:t xml:space="preserve"> in research design</w:t>
      </w:r>
      <w:r w:rsidR="00D5415D">
        <w:rPr>
          <w:rFonts w:asciiTheme="minorBidi" w:hAnsiTheme="minorBidi"/>
          <w:sz w:val="22"/>
          <w:szCs w:val="22"/>
        </w:rPr>
        <w:t xml:space="preserve"> </w:t>
      </w:r>
      <w:r w:rsidR="00A07B5A">
        <w:rPr>
          <w:rFonts w:asciiTheme="minorBidi" w:hAnsiTheme="minorBidi"/>
          <w:sz w:val="22"/>
          <w:szCs w:val="22"/>
        </w:rPr>
        <w:t>(Denscombe, 2014)</w:t>
      </w:r>
      <w:r w:rsidR="00FE3ABA">
        <w:rPr>
          <w:rFonts w:asciiTheme="minorBidi" w:hAnsiTheme="minorBidi"/>
          <w:sz w:val="22"/>
          <w:szCs w:val="22"/>
        </w:rPr>
        <w:t>.</w:t>
      </w:r>
    </w:p>
    <w:p w14:paraId="76D4FFDA" w14:textId="76D4545E" w:rsidR="00DA7194" w:rsidRDefault="007D1587" w:rsidP="002261C4">
      <w:pPr>
        <w:spacing w:line="360" w:lineRule="auto"/>
        <w:rPr>
          <w:rFonts w:asciiTheme="minorBidi" w:hAnsiTheme="minorBidi"/>
          <w:sz w:val="22"/>
          <w:szCs w:val="22"/>
        </w:rPr>
      </w:pPr>
      <w:r>
        <w:rPr>
          <w:rFonts w:asciiTheme="minorBidi" w:hAnsiTheme="minorBidi"/>
          <w:sz w:val="22"/>
          <w:szCs w:val="22"/>
        </w:rPr>
        <w:t>The first of these theoretical positions that needs to be considered is the researchers ontology. On</w:t>
      </w:r>
      <w:r w:rsidR="005C10DE">
        <w:rPr>
          <w:rFonts w:asciiTheme="minorBidi" w:hAnsiTheme="minorBidi"/>
          <w:sz w:val="22"/>
          <w:szCs w:val="22"/>
        </w:rPr>
        <w:t xml:space="preserve">tology, according to </w:t>
      </w:r>
      <w:r w:rsidR="000608A8">
        <w:rPr>
          <w:rFonts w:asciiTheme="minorBidi" w:hAnsiTheme="minorBidi"/>
          <w:sz w:val="22"/>
          <w:szCs w:val="22"/>
        </w:rPr>
        <w:t>Punch (</w:t>
      </w:r>
      <w:r w:rsidR="00533E88">
        <w:rPr>
          <w:rFonts w:asciiTheme="minorBidi" w:hAnsiTheme="minorBidi"/>
          <w:sz w:val="22"/>
          <w:szCs w:val="22"/>
        </w:rPr>
        <w:t>2014)</w:t>
      </w:r>
      <w:r w:rsidR="004E22CD">
        <w:rPr>
          <w:rFonts w:asciiTheme="minorBidi" w:hAnsiTheme="minorBidi"/>
          <w:sz w:val="22"/>
          <w:szCs w:val="22"/>
        </w:rPr>
        <w:t xml:space="preserve"> is concerned with asking what reality is</w:t>
      </w:r>
      <w:r w:rsidR="005623B4">
        <w:rPr>
          <w:rFonts w:asciiTheme="minorBidi" w:hAnsiTheme="minorBidi"/>
          <w:sz w:val="22"/>
          <w:szCs w:val="22"/>
        </w:rPr>
        <w:t xml:space="preserve">, for an </w:t>
      </w:r>
      <w:r w:rsidR="00AC7942">
        <w:rPr>
          <w:rFonts w:asciiTheme="minorBidi" w:hAnsiTheme="minorBidi"/>
          <w:sz w:val="22"/>
          <w:szCs w:val="22"/>
        </w:rPr>
        <w:t>interpretivist</w:t>
      </w:r>
      <w:r w:rsidR="005623B4">
        <w:rPr>
          <w:rFonts w:asciiTheme="minorBidi" w:hAnsiTheme="minorBidi"/>
          <w:sz w:val="22"/>
          <w:szCs w:val="22"/>
        </w:rPr>
        <w:t xml:space="preserve"> there are many realities</w:t>
      </w:r>
      <w:r w:rsidR="00325733">
        <w:rPr>
          <w:rFonts w:asciiTheme="minorBidi" w:hAnsiTheme="minorBidi"/>
          <w:sz w:val="22"/>
          <w:szCs w:val="22"/>
        </w:rPr>
        <w:t xml:space="preserve"> experienced in </w:t>
      </w:r>
      <w:proofErr w:type="gramStart"/>
      <w:r w:rsidR="00325733">
        <w:rPr>
          <w:rFonts w:asciiTheme="minorBidi" w:hAnsiTheme="minorBidi"/>
          <w:sz w:val="22"/>
          <w:szCs w:val="22"/>
        </w:rPr>
        <w:t>may</w:t>
      </w:r>
      <w:proofErr w:type="gramEnd"/>
      <w:r w:rsidR="00325733">
        <w:rPr>
          <w:rFonts w:asciiTheme="minorBidi" w:hAnsiTheme="minorBidi"/>
          <w:sz w:val="22"/>
          <w:szCs w:val="22"/>
        </w:rPr>
        <w:t xml:space="preserve"> way</w:t>
      </w:r>
      <w:r w:rsidR="005623B4">
        <w:rPr>
          <w:rFonts w:asciiTheme="minorBidi" w:hAnsiTheme="minorBidi"/>
          <w:sz w:val="22"/>
          <w:szCs w:val="22"/>
        </w:rPr>
        <w:t xml:space="preserve">, whereas for a </w:t>
      </w:r>
      <w:r w:rsidR="00AC7942">
        <w:rPr>
          <w:rFonts w:asciiTheme="minorBidi" w:hAnsiTheme="minorBidi"/>
          <w:sz w:val="22"/>
          <w:szCs w:val="22"/>
        </w:rPr>
        <w:t>positivist</w:t>
      </w:r>
      <w:r w:rsidR="00325733">
        <w:rPr>
          <w:rFonts w:asciiTheme="minorBidi" w:hAnsiTheme="minorBidi"/>
          <w:sz w:val="22"/>
          <w:szCs w:val="22"/>
        </w:rPr>
        <w:t>,</w:t>
      </w:r>
      <w:r w:rsidR="00AC7942">
        <w:rPr>
          <w:rFonts w:asciiTheme="minorBidi" w:hAnsiTheme="minorBidi"/>
          <w:sz w:val="22"/>
          <w:szCs w:val="22"/>
        </w:rPr>
        <w:t xml:space="preserve"> there is only one reality. </w:t>
      </w:r>
      <w:r w:rsidR="00325733">
        <w:rPr>
          <w:rFonts w:asciiTheme="minorBidi" w:hAnsiTheme="minorBidi"/>
          <w:sz w:val="22"/>
          <w:szCs w:val="22"/>
        </w:rPr>
        <w:t xml:space="preserve">The </w:t>
      </w:r>
      <w:proofErr w:type="gramStart"/>
      <w:r w:rsidR="00325733">
        <w:rPr>
          <w:rFonts w:asciiTheme="minorBidi" w:hAnsiTheme="minorBidi"/>
          <w:sz w:val="22"/>
          <w:szCs w:val="22"/>
        </w:rPr>
        <w:t>researchers</w:t>
      </w:r>
      <w:proofErr w:type="gramEnd"/>
      <w:r w:rsidR="00325733">
        <w:rPr>
          <w:rFonts w:asciiTheme="minorBidi" w:hAnsiTheme="minorBidi"/>
          <w:sz w:val="22"/>
          <w:szCs w:val="22"/>
        </w:rPr>
        <w:t xml:space="preserve"> </w:t>
      </w:r>
      <w:r w:rsidR="00C4512F">
        <w:rPr>
          <w:rFonts w:asciiTheme="minorBidi" w:hAnsiTheme="minorBidi"/>
          <w:sz w:val="22"/>
          <w:szCs w:val="22"/>
        </w:rPr>
        <w:t>ontological</w:t>
      </w:r>
      <w:r w:rsidR="00325733">
        <w:rPr>
          <w:rFonts w:asciiTheme="minorBidi" w:hAnsiTheme="minorBidi"/>
          <w:sz w:val="22"/>
          <w:szCs w:val="22"/>
        </w:rPr>
        <w:t xml:space="preserve"> approach is one that believes that there </w:t>
      </w:r>
      <w:r w:rsidR="00325733">
        <w:rPr>
          <w:rFonts w:asciiTheme="minorBidi" w:hAnsiTheme="minorBidi"/>
          <w:sz w:val="22"/>
          <w:szCs w:val="22"/>
        </w:rPr>
        <w:lastRenderedPageBreak/>
        <w:t>are as many realities as there are people and that everyone experiences their own reality in their own way.</w:t>
      </w:r>
    </w:p>
    <w:p w14:paraId="3D07C97E" w14:textId="6C5E573F" w:rsidR="00325733" w:rsidRPr="00AF3FDF" w:rsidRDefault="00325733" w:rsidP="002261C4">
      <w:pPr>
        <w:spacing w:line="360" w:lineRule="auto"/>
        <w:rPr>
          <w:rFonts w:asciiTheme="minorBidi" w:hAnsiTheme="minorBidi"/>
          <w:i/>
          <w:iCs/>
          <w:sz w:val="22"/>
          <w:szCs w:val="22"/>
        </w:rPr>
      </w:pPr>
      <w:r>
        <w:rPr>
          <w:rFonts w:asciiTheme="minorBidi" w:hAnsiTheme="minorBidi"/>
          <w:sz w:val="22"/>
          <w:szCs w:val="22"/>
        </w:rPr>
        <w:t xml:space="preserve">This </w:t>
      </w:r>
      <w:r w:rsidR="00C4512F">
        <w:rPr>
          <w:rFonts w:asciiTheme="minorBidi" w:hAnsiTheme="minorBidi"/>
          <w:sz w:val="22"/>
          <w:szCs w:val="22"/>
        </w:rPr>
        <w:t>oncological</w:t>
      </w:r>
      <w:r>
        <w:rPr>
          <w:rFonts w:asciiTheme="minorBidi" w:hAnsiTheme="minorBidi"/>
          <w:sz w:val="22"/>
          <w:szCs w:val="22"/>
        </w:rPr>
        <w:t xml:space="preserve"> approach is then linked to the epistemological approach of the research</w:t>
      </w:r>
      <w:r w:rsidR="00C4512F">
        <w:rPr>
          <w:rFonts w:asciiTheme="minorBidi" w:hAnsiTheme="minorBidi"/>
          <w:sz w:val="22"/>
          <w:szCs w:val="22"/>
        </w:rPr>
        <w:t>er. Epistemology, according to Thomas (2023), is concerned with</w:t>
      </w:r>
      <w:r w:rsidR="00461B36">
        <w:rPr>
          <w:rFonts w:asciiTheme="minorBidi" w:hAnsiTheme="minorBidi"/>
          <w:sz w:val="22"/>
          <w:szCs w:val="22"/>
        </w:rPr>
        <w:t xml:space="preserve"> the knowledge within the world and how </w:t>
      </w:r>
      <w:r w:rsidR="00B94226">
        <w:rPr>
          <w:rFonts w:asciiTheme="minorBidi" w:hAnsiTheme="minorBidi"/>
          <w:sz w:val="22"/>
          <w:szCs w:val="22"/>
        </w:rPr>
        <w:t>we explore and determine our ideas from this knowledge.</w:t>
      </w:r>
      <w:r w:rsidR="00693165">
        <w:rPr>
          <w:rFonts w:asciiTheme="minorBidi" w:hAnsiTheme="minorBidi"/>
          <w:sz w:val="22"/>
          <w:szCs w:val="22"/>
        </w:rPr>
        <w:t xml:space="preserve"> For the researcher </w:t>
      </w:r>
      <w:proofErr w:type="gramStart"/>
      <w:r w:rsidR="00AA2EC6">
        <w:rPr>
          <w:rFonts w:asciiTheme="minorBidi" w:hAnsiTheme="minorBidi"/>
          <w:sz w:val="22"/>
          <w:szCs w:val="22"/>
        </w:rPr>
        <w:t>individuals</w:t>
      </w:r>
      <w:proofErr w:type="gramEnd"/>
      <w:r w:rsidR="00AA2EC6">
        <w:rPr>
          <w:rFonts w:asciiTheme="minorBidi" w:hAnsiTheme="minorBidi"/>
          <w:sz w:val="22"/>
          <w:szCs w:val="22"/>
        </w:rPr>
        <w:t xml:space="preserve"> epistemological viewpoint is constructed by their experiences, life choices and the </w:t>
      </w:r>
      <w:r w:rsidR="00C74B77">
        <w:rPr>
          <w:rFonts w:asciiTheme="minorBidi" w:hAnsiTheme="minorBidi"/>
          <w:sz w:val="22"/>
          <w:szCs w:val="22"/>
        </w:rPr>
        <w:t xml:space="preserve">social interactions they have </w:t>
      </w:r>
      <w:proofErr w:type="gramStart"/>
      <w:r w:rsidR="00C74B77">
        <w:rPr>
          <w:rFonts w:asciiTheme="minorBidi" w:hAnsiTheme="minorBidi"/>
          <w:sz w:val="22"/>
          <w:szCs w:val="22"/>
        </w:rPr>
        <w:t>on a daily basis</w:t>
      </w:r>
      <w:proofErr w:type="gramEnd"/>
      <w:r w:rsidR="00C74B77">
        <w:rPr>
          <w:rFonts w:asciiTheme="minorBidi" w:hAnsiTheme="minorBidi"/>
          <w:sz w:val="22"/>
          <w:szCs w:val="22"/>
        </w:rPr>
        <w:t xml:space="preserve">. This means that their beliefs, values and attitudes might change depending on their own, and </w:t>
      </w:r>
      <w:proofErr w:type="gramStart"/>
      <w:r w:rsidR="00C74B77">
        <w:rPr>
          <w:rFonts w:asciiTheme="minorBidi" w:hAnsiTheme="minorBidi"/>
          <w:sz w:val="22"/>
          <w:szCs w:val="22"/>
        </w:rPr>
        <w:t>others</w:t>
      </w:r>
      <w:proofErr w:type="gramEnd"/>
      <w:r w:rsidR="00C74B77">
        <w:rPr>
          <w:rFonts w:asciiTheme="minorBidi" w:hAnsiTheme="minorBidi"/>
          <w:sz w:val="22"/>
          <w:szCs w:val="22"/>
        </w:rPr>
        <w:t xml:space="preserve"> experiences. A positivist approach to epistemology however is that </w:t>
      </w:r>
      <w:r w:rsidR="00AF6379">
        <w:rPr>
          <w:rFonts w:asciiTheme="minorBidi" w:hAnsiTheme="minorBidi"/>
          <w:sz w:val="22"/>
          <w:szCs w:val="22"/>
        </w:rPr>
        <w:t>truth is fixed, as is knowledge (Punch, 2014)</w:t>
      </w:r>
      <w:r w:rsidR="00871368">
        <w:rPr>
          <w:rFonts w:asciiTheme="minorBidi" w:hAnsiTheme="minorBidi"/>
          <w:sz w:val="22"/>
          <w:szCs w:val="22"/>
        </w:rPr>
        <w:t xml:space="preserve">, </w:t>
      </w:r>
      <w:r w:rsidR="00AF3FDF">
        <w:rPr>
          <w:rFonts w:asciiTheme="minorBidi" w:hAnsiTheme="minorBidi"/>
          <w:sz w:val="22"/>
          <w:szCs w:val="22"/>
        </w:rPr>
        <w:t xml:space="preserve">Coe </w:t>
      </w:r>
      <w:r w:rsidR="00AF3FDF">
        <w:rPr>
          <w:rFonts w:asciiTheme="minorBidi" w:hAnsiTheme="minorBidi"/>
          <w:i/>
          <w:iCs/>
          <w:sz w:val="22"/>
          <w:szCs w:val="22"/>
        </w:rPr>
        <w:t>et al</w:t>
      </w:r>
      <w:r w:rsidR="00AF6379">
        <w:rPr>
          <w:rFonts w:asciiTheme="minorBidi" w:hAnsiTheme="minorBidi"/>
          <w:sz w:val="22"/>
          <w:szCs w:val="22"/>
        </w:rPr>
        <w:t>.</w:t>
      </w:r>
      <w:r w:rsidR="00AF3FDF" w:rsidRPr="00AF3FDF">
        <w:rPr>
          <w:rFonts w:asciiTheme="minorBidi" w:hAnsiTheme="minorBidi"/>
          <w:sz w:val="22"/>
          <w:szCs w:val="22"/>
        </w:rPr>
        <w:t xml:space="preserve"> 2012)</w:t>
      </w:r>
      <w:r w:rsidR="00AF3FDF">
        <w:rPr>
          <w:rFonts w:asciiTheme="minorBidi" w:hAnsiTheme="minorBidi"/>
          <w:sz w:val="22"/>
          <w:szCs w:val="22"/>
        </w:rPr>
        <w:t xml:space="preserve"> go on to explore a positivist </w:t>
      </w:r>
      <w:r w:rsidR="00045FD4">
        <w:rPr>
          <w:rFonts w:asciiTheme="minorBidi" w:hAnsiTheme="minorBidi"/>
          <w:sz w:val="22"/>
          <w:szCs w:val="22"/>
        </w:rPr>
        <w:t>philosophy as one that behaviour and social interactions can be measured by</w:t>
      </w:r>
      <w:r w:rsidR="00784AA8">
        <w:rPr>
          <w:rFonts w:asciiTheme="minorBidi" w:hAnsiTheme="minorBidi"/>
          <w:sz w:val="22"/>
          <w:szCs w:val="22"/>
        </w:rPr>
        <w:t xml:space="preserve"> </w:t>
      </w:r>
      <w:r w:rsidR="00106A7B">
        <w:rPr>
          <w:rFonts w:asciiTheme="minorBidi" w:hAnsiTheme="minorBidi"/>
          <w:sz w:val="22"/>
          <w:szCs w:val="22"/>
        </w:rPr>
        <w:t>experiments rather than asking for stories.</w:t>
      </w:r>
    </w:p>
    <w:p w14:paraId="474FDBE9" w14:textId="174D260E" w:rsidR="009A0A6E" w:rsidRDefault="000A6162" w:rsidP="007F18BC">
      <w:pPr>
        <w:spacing w:line="360" w:lineRule="auto"/>
        <w:rPr>
          <w:rFonts w:asciiTheme="minorBidi" w:hAnsiTheme="minorBidi"/>
          <w:sz w:val="22"/>
          <w:szCs w:val="22"/>
        </w:rPr>
      </w:pPr>
      <w:r>
        <w:rPr>
          <w:rFonts w:asciiTheme="minorBidi" w:hAnsiTheme="minorBidi"/>
          <w:sz w:val="22"/>
          <w:szCs w:val="22"/>
        </w:rPr>
        <w:t>As a result of the on</w:t>
      </w:r>
      <w:r w:rsidR="009E1E76">
        <w:rPr>
          <w:rFonts w:asciiTheme="minorBidi" w:hAnsiTheme="minorBidi"/>
          <w:sz w:val="22"/>
          <w:szCs w:val="22"/>
        </w:rPr>
        <w:t>tological</w:t>
      </w:r>
      <w:r>
        <w:rPr>
          <w:rFonts w:asciiTheme="minorBidi" w:hAnsiTheme="minorBidi"/>
          <w:sz w:val="22"/>
          <w:szCs w:val="22"/>
        </w:rPr>
        <w:t xml:space="preserve"> and epistemological approach of the researcher their research </w:t>
      </w:r>
      <w:r w:rsidR="00FB498F">
        <w:rPr>
          <w:rFonts w:asciiTheme="minorBidi" w:hAnsiTheme="minorBidi"/>
          <w:sz w:val="22"/>
          <w:szCs w:val="22"/>
        </w:rPr>
        <w:t>paradigm</w:t>
      </w:r>
      <w:r w:rsidR="00084569">
        <w:rPr>
          <w:rFonts w:asciiTheme="minorBidi" w:hAnsiTheme="minorBidi"/>
          <w:sz w:val="22"/>
          <w:szCs w:val="22"/>
        </w:rPr>
        <w:t xml:space="preserve"> is a</w:t>
      </w:r>
      <w:r w:rsidR="006267AE">
        <w:rPr>
          <w:rFonts w:asciiTheme="minorBidi" w:hAnsiTheme="minorBidi"/>
          <w:sz w:val="22"/>
          <w:szCs w:val="22"/>
        </w:rPr>
        <w:t>n</w:t>
      </w:r>
      <w:r w:rsidR="00084569">
        <w:rPr>
          <w:rFonts w:asciiTheme="minorBidi" w:hAnsiTheme="minorBidi"/>
          <w:sz w:val="22"/>
          <w:szCs w:val="22"/>
        </w:rPr>
        <w:t xml:space="preserve"> </w:t>
      </w:r>
      <w:r w:rsidR="00CF78FF">
        <w:rPr>
          <w:rFonts w:asciiTheme="minorBidi" w:hAnsiTheme="minorBidi"/>
          <w:sz w:val="22"/>
          <w:szCs w:val="22"/>
        </w:rPr>
        <w:t>interpretivist</w:t>
      </w:r>
      <w:r w:rsidR="00084569">
        <w:rPr>
          <w:rFonts w:asciiTheme="minorBidi" w:hAnsiTheme="minorBidi"/>
          <w:sz w:val="22"/>
          <w:szCs w:val="22"/>
        </w:rPr>
        <w:t xml:space="preserve"> one, this means that, for the researcher, all </w:t>
      </w:r>
      <w:r w:rsidR="00CF78FF">
        <w:rPr>
          <w:rFonts w:asciiTheme="minorBidi" w:hAnsiTheme="minorBidi"/>
          <w:sz w:val="22"/>
          <w:szCs w:val="22"/>
        </w:rPr>
        <w:t xml:space="preserve">experiences are </w:t>
      </w:r>
      <w:r w:rsidR="002A46F3">
        <w:rPr>
          <w:rFonts w:asciiTheme="minorBidi" w:hAnsiTheme="minorBidi"/>
          <w:sz w:val="22"/>
          <w:szCs w:val="22"/>
        </w:rPr>
        <w:t>interoperated</w:t>
      </w:r>
      <w:r w:rsidR="00CF78FF">
        <w:rPr>
          <w:rFonts w:asciiTheme="minorBidi" w:hAnsiTheme="minorBidi"/>
          <w:sz w:val="22"/>
          <w:szCs w:val="22"/>
        </w:rPr>
        <w:t xml:space="preserve"> individually by the people experiencing an</w:t>
      </w:r>
      <w:r w:rsidR="00014B69">
        <w:rPr>
          <w:rFonts w:asciiTheme="minorBidi" w:hAnsiTheme="minorBidi"/>
          <w:sz w:val="22"/>
          <w:szCs w:val="22"/>
        </w:rPr>
        <w:t>y event in their lives.</w:t>
      </w:r>
      <w:r w:rsidR="00D271F1">
        <w:rPr>
          <w:rFonts w:asciiTheme="minorBidi" w:hAnsiTheme="minorBidi"/>
          <w:sz w:val="22"/>
          <w:szCs w:val="22"/>
        </w:rPr>
        <w:t xml:space="preserve"> Thomas (2023) suggests that an interpretivist approach to research </w:t>
      </w:r>
      <w:r w:rsidR="003E09F0">
        <w:rPr>
          <w:rFonts w:asciiTheme="minorBidi" w:hAnsiTheme="minorBidi"/>
          <w:sz w:val="22"/>
          <w:szCs w:val="22"/>
        </w:rPr>
        <w:t xml:space="preserve">suggests that the researcher wants to report on the </w:t>
      </w:r>
      <w:r w:rsidR="003826DE">
        <w:rPr>
          <w:rFonts w:asciiTheme="minorBidi" w:hAnsiTheme="minorBidi"/>
          <w:sz w:val="22"/>
          <w:szCs w:val="22"/>
        </w:rPr>
        <w:t xml:space="preserve">way in which the world or experiences are </w:t>
      </w:r>
      <w:r w:rsidR="00DA7194">
        <w:rPr>
          <w:rFonts w:asciiTheme="minorBidi" w:hAnsiTheme="minorBidi"/>
          <w:sz w:val="22"/>
          <w:szCs w:val="22"/>
        </w:rPr>
        <w:t>interpreted by the individuals.</w:t>
      </w:r>
      <w:r w:rsidR="00014B69">
        <w:rPr>
          <w:rFonts w:asciiTheme="minorBidi" w:hAnsiTheme="minorBidi"/>
          <w:sz w:val="22"/>
          <w:szCs w:val="22"/>
        </w:rPr>
        <w:t xml:space="preserve"> An interpretive approach </w:t>
      </w:r>
      <w:r w:rsidR="002A46F3">
        <w:rPr>
          <w:rFonts w:asciiTheme="minorBidi" w:hAnsiTheme="minorBidi"/>
          <w:sz w:val="22"/>
          <w:szCs w:val="22"/>
        </w:rPr>
        <w:t xml:space="preserve">explores the possibility that </w:t>
      </w:r>
      <w:proofErr w:type="gramStart"/>
      <w:r w:rsidR="002A46F3">
        <w:rPr>
          <w:rFonts w:asciiTheme="minorBidi" w:hAnsiTheme="minorBidi"/>
          <w:sz w:val="22"/>
          <w:szCs w:val="22"/>
        </w:rPr>
        <w:t>a number of</w:t>
      </w:r>
      <w:proofErr w:type="gramEnd"/>
      <w:r w:rsidR="002A46F3">
        <w:rPr>
          <w:rFonts w:asciiTheme="minorBidi" w:hAnsiTheme="minorBidi"/>
          <w:sz w:val="22"/>
          <w:szCs w:val="22"/>
        </w:rPr>
        <w:t xml:space="preserve"> individuals can experience the same event in a different way and therefore be impacted by it in different ways too, as the interpretation of the even could be different</w:t>
      </w:r>
      <w:r w:rsidR="003A3267">
        <w:rPr>
          <w:rFonts w:asciiTheme="minorBidi" w:hAnsiTheme="minorBidi"/>
          <w:sz w:val="22"/>
          <w:szCs w:val="22"/>
        </w:rPr>
        <w:t xml:space="preserve"> (</w:t>
      </w:r>
      <w:r w:rsidR="00220023">
        <w:rPr>
          <w:rFonts w:asciiTheme="minorBidi" w:hAnsiTheme="minorBidi"/>
          <w:sz w:val="22"/>
          <w:szCs w:val="22"/>
        </w:rPr>
        <w:t>Punch, 2014)</w:t>
      </w:r>
      <w:r w:rsidR="002A46F3">
        <w:rPr>
          <w:rFonts w:asciiTheme="minorBidi" w:hAnsiTheme="minorBidi"/>
          <w:sz w:val="22"/>
          <w:szCs w:val="22"/>
        </w:rPr>
        <w:t>.</w:t>
      </w:r>
      <w:r w:rsidR="00220023">
        <w:rPr>
          <w:rFonts w:asciiTheme="minorBidi" w:hAnsiTheme="minorBidi"/>
          <w:sz w:val="22"/>
          <w:szCs w:val="22"/>
        </w:rPr>
        <w:t xml:space="preserve"> According to Bryman (</w:t>
      </w:r>
      <w:r w:rsidR="00850819">
        <w:rPr>
          <w:rFonts w:asciiTheme="minorBidi" w:hAnsiTheme="minorBidi"/>
          <w:sz w:val="22"/>
          <w:szCs w:val="22"/>
        </w:rPr>
        <w:t xml:space="preserve">2021) </w:t>
      </w:r>
      <w:r w:rsidR="006A5A6E">
        <w:rPr>
          <w:rFonts w:asciiTheme="minorBidi" w:hAnsiTheme="minorBidi"/>
          <w:sz w:val="22"/>
          <w:szCs w:val="22"/>
        </w:rPr>
        <w:t xml:space="preserve">offers the explanation that </w:t>
      </w:r>
      <w:r w:rsidR="00850819">
        <w:rPr>
          <w:rFonts w:asciiTheme="minorBidi" w:hAnsiTheme="minorBidi"/>
          <w:sz w:val="22"/>
          <w:szCs w:val="22"/>
        </w:rPr>
        <w:t xml:space="preserve">this is different to the </w:t>
      </w:r>
      <w:r w:rsidR="002B2A20">
        <w:rPr>
          <w:rFonts w:asciiTheme="minorBidi" w:hAnsiTheme="minorBidi"/>
          <w:sz w:val="22"/>
          <w:szCs w:val="22"/>
        </w:rPr>
        <w:t>positivist approach where</w:t>
      </w:r>
      <w:r w:rsidR="009022F9">
        <w:rPr>
          <w:rFonts w:asciiTheme="minorBidi" w:hAnsiTheme="minorBidi"/>
          <w:sz w:val="22"/>
          <w:szCs w:val="22"/>
        </w:rPr>
        <w:t xml:space="preserve"> hypothesis will be offered and research can prove or disprove what a researcher has posited.</w:t>
      </w:r>
      <w:r w:rsidR="00CE3A81">
        <w:rPr>
          <w:rFonts w:asciiTheme="minorBidi" w:hAnsiTheme="minorBidi"/>
          <w:sz w:val="22"/>
          <w:szCs w:val="22"/>
        </w:rPr>
        <w:t xml:space="preserve"> This is supported by Thomas (</w:t>
      </w:r>
      <w:r w:rsidR="0048120A">
        <w:rPr>
          <w:rFonts w:asciiTheme="minorBidi" w:hAnsiTheme="minorBidi"/>
          <w:sz w:val="22"/>
          <w:szCs w:val="22"/>
        </w:rPr>
        <w:t xml:space="preserve">2023) who suggests that a positivist approach </w:t>
      </w:r>
      <w:r w:rsidR="00C51E73">
        <w:rPr>
          <w:rFonts w:asciiTheme="minorBidi" w:hAnsiTheme="minorBidi"/>
          <w:sz w:val="22"/>
          <w:szCs w:val="22"/>
        </w:rPr>
        <w:t>would be used to gain an objective rather than subjective response within research design.</w:t>
      </w:r>
      <w:r w:rsidR="009A0A6E">
        <w:rPr>
          <w:rFonts w:asciiTheme="minorBidi" w:hAnsiTheme="minorBidi"/>
          <w:sz w:val="22"/>
          <w:szCs w:val="22"/>
        </w:rPr>
        <w:t xml:space="preserve"> The positivist approach can also provide some </w:t>
      </w:r>
      <w:r w:rsidR="00067ACC">
        <w:rPr>
          <w:rFonts w:asciiTheme="minorBidi" w:hAnsiTheme="minorBidi"/>
          <w:sz w:val="22"/>
          <w:szCs w:val="22"/>
        </w:rPr>
        <w:t>easily collated and interpreted data w</w:t>
      </w:r>
      <w:r w:rsidR="00871368">
        <w:rPr>
          <w:rFonts w:asciiTheme="minorBidi" w:hAnsiTheme="minorBidi"/>
          <w:sz w:val="22"/>
          <w:szCs w:val="22"/>
        </w:rPr>
        <w:t>hich</w:t>
      </w:r>
      <w:r w:rsidR="00067ACC">
        <w:rPr>
          <w:rFonts w:asciiTheme="minorBidi" w:hAnsiTheme="minorBidi"/>
          <w:sz w:val="22"/>
          <w:szCs w:val="22"/>
        </w:rPr>
        <w:t xml:space="preserve"> help inform a</w:t>
      </w:r>
      <w:r w:rsidR="002C172C">
        <w:rPr>
          <w:rFonts w:asciiTheme="minorBidi" w:hAnsiTheme="minorBidi"/>
          <w:sz w:val="22"/>
          <w:szCs w:val="22"/>
        </w:rPr>
        <w:t>n</w:t>
      </w:r>
      <w:r w:rsidR="00067ACC">
        <w:rPr>
          <w:rFonts w:asciiTheme="minorBidi" w:hAnsiTheme="minorBidi"/>
          <w:sz w:val="22"/>
          <w:szCs w:val="22"/>
        </w:rPr>
        <w:t xml:space="preserve"> </w:t>
      </w:r>
      <w:r w:rsidR="00E36CDF">
        <w:rPr>
          <w:rFonts w:asciiTheme="minorBidi" w:hAnsiTheme="minorBidi"/>
          <w:sz w:val="22"/>
          <w:szCs w:val="22"/>
        </w:rPr>
        <w:t>interpretivist</w:t>
      </w:r>
      <w:r w:rsidR="00067ACC">
        <w:rPr>
          <w:rFonts w:asciiTheme="minorBidi" w:hAnsiTheme="minorBidi"/>
          <w:sz w:val="22"/>
          <w:szCs w:val="22"/>
        </w:rPr>
        <w:t xml:space="preserve"> research methodology</w:t>
      </w:r>
      <w:r w:rsidR="00E36CDF">
        <w:rPr>
          <w:rFonts w:asciiTheme="minorBidi" w:hAnsiTheme="minorBidi"/>
          <w:sz w:val="22"/>
          <w:szCs w:val="22"/>
        </w:rPr>
        <w:t xml:space="preserve"> and inform </w:t>
      </w:r>
      <w:r w:rsidR="00933471">
        <w:rPr>
          <w:rFonts w:asciiTheme="minorBidi" w:hAnsiTheme="minorBidi"/>
          <w:sz w:val="22"/>
          <w:szCs w:val="22"/>
        </w:rPr>
        <w:t>methods of data collection such as structured interviews</w:t>
      </w:r>
      <w:r w:rsidR="00067ACC">
        <w:rPr>
          <w:rFonts w:asciiTheme="minorBidi" w:hAnsiTheme="minorBidi"/>
          <w:sz w:val="22"/>
          <w:szCs w:val="22"/>
        </w:rPr>
        <w:t xml:space="preserve"> (Creswell</w:t>
      </w:r>
      <w:r w:rsidR="00E36CDF">
        <w:rPr>
          <w:rFonts w:asciiTheme="minorBidi" w:hAnsiTheme="minorBidi"/>
          <w:sz w:val="22"/>
          <w:szCs w:val="22"/>
        </w:rPr>
        <w:t xml:space="preserve"> and Creswell, 2023</w:t>
      </w:r>
      <w:r w:rsidR="00067ACC">
        <w:rPr>
          <w:rFonts w:asciiTheme="minorBidi" w:hAnsiTheme="minorBidi"/>
          <w:sz w:val="22"/>
          <w:szCs w:val="22"/>
        </w:rPr>
        <w:t>)</w:t>
      </w:r>
      <w:r w:rsidR="00E36CDF">
        <w:rPr>
          <w:rFonts w:asciiTheme="minorBidi" w:hAnsiTheme="minorBidi"/>
          <w:sz w:val="22"/>
          <w:szCs w:val="22"/>
        </w:rPr>
        <w:t>.</w:t>
      </w:r>
    </w:p>
    <w:p w14:paraId="76BA3D06" w14:textId="137AB017" w:rsidR="00141B1C" w:rsidRDefault="00783895" w:rsidP="007F18BC">
      <w:pPr>
        <w:spacing w:line="360" w:lineRule="auto"/>
        <w:rPr>
          <w:rFonts w:asciiTheme="minorBidi" w:hAnsiTheme="minorBidi"/>
          <w:sz w:val="22"/>
          <w:szCs w:val="22"/>
        </w:rPr>
      </w:pPr>
      <w:r>
        <w:rPr>
          <w:rFonts w:asciiTheme="minorBidi" w:hAnsiTheme="minorBidi"/>
          <w:sz w:val="22"/>
          <w:szCs w:val="22"/>
        </w:rPr>
        <w:t>Ritche</w:t>
      </w:r>
      <w:r w:rsidR="003A5BD4">
        <w:rPr>
          <w:rFonts w:asciiTheme="minorBidi" w:hAnsiTheme="minorBidi"/>
          <w:sz w:val="22"/>
          <w:szCs w:val="22"/>
        </w:rPr>
        <w:t xml:space="preserve"> </w:t>
      </w:r>
      <w:r w:rsidR="003A5BD4">
        <w:rPr>
          <w:rFonts w:asciiTheme="minorBidi" w:hAnsiTheme="minorBidi"/>
          <w:i/>
          <w:iCs/>
          <w:sz w:val="22"/>
          <w:szCs w:val="22"/>
        </w:rPr>
        <w:t>et al.</w:t>
      </w:r>
      <w:r w:rsidR="003A5BD4">
        <w:rPr>
          <w:rFonts w:asciiTheme="minorBidi" w:hAnsiTheme="minorBidi"/>
          <w:sz w:val="22"/>
          <w:szCs w:val="22"/>
        </w:rPr>
        <w:t xml:space="preserve"> (2014)</w:t>
      </w:r>
      <w:r w:rsidR="00D05279">
        <w:rPr>
          <w:rFonts w:asciiTheme="minorBidi" w:hAnsiTheme="minorBidi"/>
          <w:sz w:val="22"/>
          <w:szCs w:val="22"/>
        </w:rPr>
        <w:t xml:space="preserve"> outline that the use of both an interpretivist and positivist approach to</w:t>
      </w:r>
      <w:r w:rsidR="004D2235">
        <w:rPr>
          <w:rFonts w:asciiTheme="minorBidi" w:hAnsiTheme="minorBidi"/>
          <w:sz w:val="22"/>
          <w:szCs w:val="22"/>
        </w:rPr>
        <w:t xml:space="preserve"> research paradigm </w:t>
      </w:r>
      <w:r w:rsidR="009E3826">
        <w:rPr>
          <w:rFonts w:asciiTheme="minorBidi" w:hAnsiTheme="minorBidi"/>
          <w:sz w:val="22"/>
          <w:szCs w:val="22"/>
        </w:rPr>
        <w:t xml:space="preserve">would be considered a pragmatist approach, that is choosing the right epistemological or </w:t>
      </w:r>
      <w:r w:rsidR="00F01439">
        <w:rPr>
          <w:rFonts w:asciiTheme="minorBidi" w:hAnsiTheme="minorBidi"/>
          <w:sz w:val="22"/>
          <w:szCs w:val="22"/>
        </w:rPr>
        <w:t>ontological standpoint for a specific piece of research.</w:t>
      </w:r>
      <w:r w:rsidR="0076394D">
        <w:rPr>
          <w:rFonts w:asciiTheme="minorBidi" w:hAnsiTheme="minorBidi"/>
          <w:sz w:val="22"/>
          <w:szCs w:val="22"/>
        </w:rPr>
        <w:t xml:space="preserve"> This mixed methodology</w:t>
      </w:r>
      <w:r w:rsidR="00344A1A">
        <w:rPr>
          <w:rFonts w:asciiTheme="minorBidi" w:hAnsiTheme="minorBidi"/>
          <w:sz w:val="22"/>
          <w:szCs w:val="22"/>
        </w:rPr>
        <w:t xml:space="preserve">, according to </w:t>
      </w:r>
      <w:r w:rsidR="00194BBF">
        <w:rPr>
          <w:rFonts w:asciiTheme="minorBidi" w:hAnsiTheme="minorBidi"/>
          <w:sz w:val="22"/>
          <w:szCs w:val="22"/>
        </w:rPr>
        <w:t>Somekh and Lewin (</w:t>
      </w:r>
      <w:r w:rsidR="00E519F9">
        <w:rPr>
          <w:rFonts w:asciiTheme="minorBidi" w:hAnsiTheme="minorBidi"/>
          <w:sz w:val="22"/>
          <w:szCs w:val="22"/>
        </w:rPr>
        <w:t>2011)</w:t>
      </w:r>
      <w:r w:rsidR="00C949AA">
        <w:rPr>
          <w:rFonts w:asciiTheme="minorBidi" w:hAnsiTheme="minorBidi"/>
          <w:sz w:val="22"/>
          <w:szCs w:val="22"/>
        </w:rPr>
        <w:t xml:space="preserve">, should mix not only the </w:t>
      </w:r>
      <w:r w:rsidR="003E5A31">
        <w:rPr>
          <w:rFonts w:asciiTheme="minorBidi" w:hAnsiTheme="minorBidi"/>
          <w:sz w:val="22"/>
          <w:szCs w:val="22"/>
        </w:rPr>
        <w:t>researchers’</w:t>
      </w:r>
      <w:r w:rsidR="00C949AA">
        <w:rPr>
          <w:rFonts w:asciiTheme="minorBidi" w:hAnsiTheme="minorBidi"/>
          <w:sz w:val="22"/>
          <w:szCs w:val="22"/>
        </w:rPr>
        <w:t xml:space="preserve"> </w:t>
      </w:r>
      <w:r w:rsidR="00194BBF">
        <w:rPr>
          <w:rFonts w:asciiTheme="minorBidi" w:hAnsiTheme="minorBidi"/>
          <w:sz w:val="22"/>
          <w:szCs w:val="22"/>
        </w:rPr>
        <w:t>paradigms</w:t>
      </w:r>
      <w:r w:rsidR="00C949AA">
        <w:rPr>
          <w:rFonts w:asciiTheme="minorBidi" w:hAnsiTheme="minorBidi"/>
          <w:sz w:val="22"/>
          <w:szCs w:val="22"/>
        </w:rPr>
        <w:t xml:space="preserve"> but also then the research methods used within the design of the </w:t>
      </w:r>
      <w:r w:rsidR="00194BBF">
        <w:rPr>
          <w:rFonts w:asciiTheme="minorBidi" w:hAnsiTheme="minorBidi"/>
          <w:sz w:val="22"/>
          <w:szCs w:val="22"/>
        </w:rPr>
        <w:t>acquisition of data during the research.</w:t>
      </w:r>
      <w:r w:rsidR="000A139A">
        <w:rPr>
          <w:rFonts w:asciiTheme="minorBidi" w:hAnsiTheme="minorBidi"/>
          <w:sz w:val="22"/>
          <w:szCs w:val="22"/>
        </w:rPr>
        <w:t xml:space="preserve"> </w:t>
      </w:r>
      <w:r w:rsidR="008A5B0E">
        <w:rPr>
          <w:rFonts w:asciiTheme="minorBidi" w:hAnsiTheme="minorBidi"/>
          <w:sz w:val="22"/>
          <w:szCs w:val="22"/>
        </w:rPr>
        <w:t xml:space="preserve">Creswell and Plano Clark (2008) further support this by discussing the difference between mixed paradigms and mixed methods in research. They state that </w:t>
      </w:r>
      <w:r w:rsidR="000A139A">
        <w:rPr>
          <w:rFonts w:asciiTheme="minorBidi" w:hAnsiTheme="minorBidi"/>
          <w:sz w:val="22"/>
          <w:szCs w:val="22"/>
        </w:rPr>
        <w:t xml:space="preserve">the mixed paradigm approach of a researcher, or the need for the research to take a mixed approach, is </w:t>
      </w:r>
      <w:r w:rsidR="00900EA4">
        <w:rPr>
          <w:rFonts w:asciiTheme="minorBidi" w:hAnsiTheme="minorBidi"/>
          <w:sz w:val="22"/>
          <w:szCs w:val="22"/>
        </w:rPr>
        <w:t>separate to the need to consider mixed methods of data collection.</w:t>
      </w:r>
    </w:p>
    <w:p w14:paraId="046AA274" w14:textId="07444113" w:rsidR="00141B1C" w:rsidRDefault="00141B1C" w:rsidP="004F6BC4">
      <w:pPr>
        <w:spacing w:line="360" w:lineRule="auto"/>
        <w:rPr>
          <w:rFonts w:asciiTheme="minorBidi" w:hAnsiTheme="minorBidi"/>
          <w:sz w:val="22"/>
          <w:szCs w:val="22"/>
        </w:rPr>
      </w:pPr>
      <w:r>
        <w:rPr>
          <w:rFonts w:asciiTheme="minorBidi" w:hAnsiTheme="minorBidi"/>
          <w:sz w:val="22"/>
          <w:szCs w:val="22"/>
        </w:rPr>
        <w:lastRenderedPageBreak/>
        <w:t xml:space="preserve">As an </w:t>
      </w:r>
      <w:r w:rsidR="008B3C96">
        <w:rPr>
          <w:rFonts w:asciiTheme="minorBidi" w:hAnsiTheme="minorBidi"/>
          <w:sz w:val="22"/>
          <w:szCs w:val="22"/>
        </w:rPr>
        <w:t>interpretivist</w:t>
      </w:r>
      <w:r>
        <w:rPr>
          <w:rFonts w:asciiTheme="minorBidi" w:hAnsiTheme="minorBidi"/>
          <w:sz w:val="22"/>
          <w:szCs w:val="22"/>
        </w:rPr>
        <w:t xml:space="preserve"> the researcher would typ</w:t>
      </w:r>
      <w:r w:rsidR="008B3C96">
        <w:rPr>
          <w:rFonts w:asciiTheme="minorBidi" w:hAnsiTheme="minorBidi"/>
          <w:sz w:val="22"/>
          <w:szCs w:val="22"/>
        </w:rPr>
        <w:t xml:space="preserve">ically use a qualitative methodological approach to data collection. </w:t>
      </w:r>
      <w:r w:rsidR="00625838">
        <w:rPr>
          <w:rFonts w:asciiTheme="minorBidi" w:hAnsiTheme="minorBidi"/>
          <w:sz w:val="22"/>
          <w:szCs w:val="22"/>
        </w:rPr>
        <w:t xml:space="preserve">Qualitative data refers to the story and feelings of participants within </w:t>
      </w:r>
      <w:r w:rsidR="001453C4">
        <w:rPr>
          <w:rFonts w:asciiTheme="minorBidi" w:hAnsiTheme="minorBidi"/>
          <w:sz w:val="22"/>
          <w:szCs w:val="22"/>
        </w:rPr>
        <w:t xml:space="preserve">research, these feelings and the story are specifically linked to the participants ontology and epistemology and that of the researcher when </w:t>
      </w:r>
      <w:r w:rsidR="00042D86">
        <w:rPr>
          <w:rFonts w:asciiTheme="minorBidi" w:hAnsiTheme="minorBidi"/>
          <w:sz w:val="22"/>
          <w:szCs w:val="22"/>
        </w:rPr>
        <w:t xml:space="preserve">analysing the data (Newby, </w:t>
      </w:r>
      <w:r w:rsidR="00074F8D">
        <w:rPr>
          <w:rFonts w:asciiTheme="minorBidi" w:hAnsiTheme="minorBidi"/>
          <w:sz w:val="22"/>
          <w:szCs w:val="22"/>
        </w:rPr>
        <w:t xml:space="preserve">2014). For the researcher this gives participants the opportunity to </w:t>
      </w:r>
      <w:r w:rsidR="00205CC1">
        <w:rPr>
          <w:rFonts w:asciiTheme="minorBidi" w:hAnsiTheme="minorBidi"/>
          <w:sz w:val="22"/>
          <w:szCs w:val="22"/>
        </w:rPr>
        <w:t xml:space="preserve">explore their experiences fully, </w:t>
      </w:r>
      <w:r w:rsidR="007A7EDC">
        <w:rPr>
          <w:rFonts w:asciiTheme="minorBidi" w:hAnsiTheme="minorBidi"/>
          <w:sz w:val="22"/>
          <w:szCs w:val="22"/>
        </w:rPr>
        <w:t>where the</w:t>
      </w:r>
      <w:r w:rsidR="00094A40">
        <w:rPr>
          <w:rFonts w:asciiTheme="minorBidi" w:hAnsiTheme="minorBidi"/>
          <w:sz w:val="22"/>
          <w:szCs w:val="22"/>
        </w:rPr>
        <w:t xml:space="preserve">se experiences cannot be measured </w:t>
      </w:r>
      <w:r w:rsidR="00C2000E">
        <w:rPr>
          <w:rFonts w:asciiTheme="minorBidi" w:hAnsiTheme="minorBidi"/>
          <w:sz w:val="22"/>
          <w:szCs w:val="22"/>
        </w:rPr>
        <w:t xml:space="preserve">but are explored and </w:t>
      </w:r>
      <w:r w:rsidR="00026C7E">
        <w:rPr>
          <w:rFonts w:asciiTheme="minorBidi" w:hAnsiTheme="minorBidi"/>
          <w:sz w:val="22"/>
          <w:szCs w:val="22"/>
        </w:rPr>
        <w:t>discussed (Punch, 2014).</w:t>
      </w:r>
    </w:p>
    <w:p w14:paraId="539C3CC0" w14:textId="091A8187" w:rsidR="00026C7E" w:rsidRDefault="00026C7E" w:rsidP="004F6BC4">
      <w:pPr>
        <w:spacing w:line="360" w:lineRule="auto"/>
        <w:rPr>
          <w:rFonts w:asciiTheme="minorBidi" w:hAnsiTheme="minorBidi"/>
          <w:sz w:val="22"/>
          <w:szCs w:val="22"/>
        </w:rPr>
      </w:pPr>
      <w:r>
        <w:rPr>
          <w:rFonts w:asciiTheme="minorBidi" w:hAnsiTheme="minorBidi"/>
          <w:sz w:val="22"/>
          <w:szCs w:val="22"/>
        </w:rPr>
        <w:t xml:space="preserve">A positivist approach to the methodological approach however is the use of quantitative data collection. </w:t>
      </w:r>
      <w:r w:rsidR="00681B0B">
        <w:rPr>
          <w:rFonts w:asciiTheme="minorBidi" w:hAnsiTheme="minorBidi"/>
          <w:sz w:val="22"/>
          <w:szCs w:val="22"/>
        </w:rPr>
        <w:t>Quantitative</w:t>
      </w:r>
      <w:r w:rsidR="000F11EF">
        <w:rPr>
          <w:rFonts w:asciiTheme="minorBidi" w:hAnsiTheme="minorBidi"/>
          <w:sz w:val="22"/>
          <w:szCs w:val="22"/>
        </w:rPr>
        <w:t xml:space="preserve"> data collection is concerned with posing a hypothesis or </w:t>
      </w:r>
      <w:r w:rsidR="00681B0B">
        <w:rPr>
          <w:rFonts w:asciiTheme="minorBidi" w:hAnsiTheme="minorBidi"/>
          <w:sz w:val="22"/>
          <w:szCs w:val="22"/>
        </w:rPr>
        <w:t xml:space="preserve">measuring and collecting numerical data </w:t>
      </w:r>
      <w:r w:rsidR="004326C2">
        <w:rPr>
          <w:rFonts w:asciiTheme="minorBidi" w:hAnsiTheme="minorBidi"/>
          <w:sz w:val="22"/>
          <w:szCs w:val="22"/>
        </w:rPr>
        <w:t xml:space="preserve">(Coe </w:t>
      </w:r>
      <w:r w:rsidR="002C172C">
        <w:rPr>
          <w:rFonts w:asciiTheme="minorBidi" w:hAnsiTheme="minorBidi"/>
          <w:i/>
          <w:iCs/>
          <w:sz w:val="22"/>
          <w:szCs w:val="22"/>
        </w:rPr>
        <w:t>et al</w:t>
      </w:r>
      <w:r w:rsidR="00681B0B">
        <w:rPr>
          <w:rFonts w:asciiTheme="minorBidi" w:hAnsiTheme="minorBidi"/>
          <w:sz w:val="22"/>
          <w:szCs w:val="22"/>
        </w:rPr>
        <w:t>.</w:t>
      </w:r>
      <w:r w:rsidR="002C172C">
        <w:rPr>
          <w:rFonts w:asciiTheme="minorBidi" w:hAnsiTheme="minorBidi"/>
          <w:sz w:val="22"/>
          <w:szCs w:val="22"/>
        </w:rPr>
        <w:t xml:space="preserve"> 2021).</w:t>
      </w:r>
      <w:r w:rsidR="00980CA7">
        <w:rPr>
          <w:rFonts w:asciiTheme="minorBidi" w:hAnsiTheme="minorBidi"/>
          <w:sz w:val="22"/>
          <w:szCs w:val="22"/>
        </w:rPr>
        <w:t xml:space="preserve"> It is concerned with </w:t>
      </w:r>
      <w:r w:rsidR="006E1FDA">
        <w:rPr>
          <w:rFonts w:asciiTheme="minorBidi" w:hAnsiTheme="minorBidi"/>
          <w:sz w:val="22"/>
          <w:szCs w:val="22"/>
        </w:rPr>
        <w:t xml:space="preserve">generating experiments and research that can be replicated </w:t>
      </w:r>
      <w:proofErr w:type="gramStart"/>
      <w:r w:rsidR="006E1FDA">
        <w:rPr>
          <w:rFonts w:asciiTheme="minorBidi" w:hAnsiTheme="minorBidi"/>
          <w:sz w:val="22"/>
          <w:szCs w:val="22"/>
        </w:rPr>
        <w:t>a number of</w:t>
      </w:r>
      <w:proofErr w:type="gramEnd"/>
      <w:r w:rsidR="006E1FDA">
        <w:rPr>
          <w:rFonts w:asciiTheme="minorBidi" w:hAnsiTheme="minorBidi"/>
          <w:sz w:val="22"/>
          <w:szCs w:val="22"/>
        </w:rPr>
        <w:t xml:space="preserve"> times in the same way to prove a hypothesis or </w:t>
      </w:r>
      <w:r w:rsidR="007E61DF">
        <w:rPr>
          <w:rFonts w:asciiTheme="minorBidi" w:hAnsiTheme="minorBidi"/>
          <w:sz w:val="22"/>
          <w:szCs w:val="22"/>
        </w:rPr>
        <w:t>testing</w:t>
      </w:r>
      <w:r w:rsidR="00A707AE">
        <w:rPr>
          <w:rFonts w:asciiTheme="minorBidi" w:hAnsiTheme="minorBidi"/>
          <w:sz w:val="22"/>
          <w:szCs w:val="22"/>
        </w:rPr>
        <w:t xml:space="preserve"> one set of facts </w:t>
      </w:r>
      <w:r w:rsidR="007E61DF">
        <w:rPr>
          <w:rFonts w:asciiTheme="minorBidi" w:hAnsiTheme="minorBidi"/>
          <w:sz w:val="22"/>
          <w:szCs w:val="22"/>
        </w:rPr>
        <w:t>against</w:t>
      </w:r>
      <w:r w:rsidR="00A707AE">
        <w:rPr>
          <w:rFonts w:asciiTheme="minorBidi" w:hAnsiTheme="minorBidi"/>
          <w:sz w:val="22"/>
          <w:szCs w:val="22"/>
        </w:rPr>
        <w:t xml:space="preserve"> another.</w:t>
      </w:r>
    </w:p>
    <w:p w14:paraId="3564B20A" w14:textId="1A4EC1DB" w:rsidR="00FF5EB5" w:rsidRDefault="007E61DF" w:rsidP="004F6BC4">
      <w:pPr>
        <w:spacing w:line="360" w:lineRule="auto"/>
        <w:rPr>
          <w:rFonts w:asciiTheme="minorBidi" w:hAnsiTheme="minorBidi"/>
          <w:sz w:val="22"/>
          <w:szCs w:val="22"/>
        </w:rPr>
      </w:pPr>
      <w:r>
        <w:rPr>
          <w:rFonts w:asciiTheme="minorBidi" w:hAnsiTheme="minorBidi"/>
          <w:sz w:val="22"/>
          <w:szCs w:val="22"/>
        </w:rPr>
        <w:t xml:space="preserve">When designing </w:t>
      </w:r>
      <w:proofErr w:type="gramStart"/>
      <w:r>
        <w:rPr>
          <w:rFonts w:asciiTheme="minorBidi" w:hAnsiTheme="minorBidi"/>
          <w:sz w:val="22"/>
          <w:szCs w:val="22"/>
        </w:rPr>
        <w:t>research</w:t>
      </w:r>
      <w:proofErr w:type="gramEnd"/>
      <w:r>
        <w:rPr>
          <w:rFonts w:asciiTheme="minorBidi" w:hAnsiTheme="minorBidi"/>
          <w:sz w:val="22"/>
          <w:szCs w:val="22"/>
        </w:rPr>
        <w:t xml:space="preserve"> the paradigm of the researcher </w:t>
      </w:r>
      <w:proofErr w:type="gramStart"/>
      <w:r>
        <w:rPr>
          <w:rFonts w:asciiTheme="minorBidi" w:hAnsiTheme="minorBidi"/>
          <w:sz w:val="22"/>
          <w:szCs w:val="22"/>
        </w:rPr>
        <w:t>has to</w:t>
      </w:r>
      <w:proofErr w:type="gramEnd"/>
      <w:r>
        <w:rPr>
          <w:rFonts w:asciiTheme="minorBidi" w:hAnsiTheme="minorBidi"/>
          <w:sz w:val="22"/>
          <w:szCs w:val="22"/>
        </w:rPr>
        <w:t xml:space="preserve"> be considered as there is a link between the research philosophy of the researcher and the way in which they will design their research, </w:t>
      </w:r>
      <w:r w:rsidR="003E5A31">
        <w:rPr>
          <w:rFonts w:asciiTheme="minorBidi" w:hAnsiTheme="minorBidi"/>
          <w:sz w:val="22"/>
          <w:szCs w:val="22"/>
        </w:rPr>
        <w:t>there are specific methods of research that</w:t>
      </w:r>
      <w:r w:rsidR="00900EA4">
        <w:rPr>
          <w:rFonts w:asciiTheme="minorBidi" w:hAnsiTheme="minorBidi"/>
          <w:sz w:val="22"/>
          <w:szCs w:val="22"/>
        </w:rPr>
        <w:t xml:space="preserve"> link to each of the research paradigms. </w:t>
      </w:r>
      <w:r>
        <w:rPr>
          <w:rFonts w:asciiTheme="minorBidi" w:hAnsiTheme="minorBidi"/>
          <w:sz w:val="22"/>
          <w:szCs w:val="22"/>
        </w:rPr>
        <w:t>Typically,</w:t>
      </w:r>
      <w:r w:rsidR="00900EA4">
        <w:rPr>
          <w:rFonts w:asciiTheme="minorBidi" w:hAnsiTheme="minorBidi"/>
          <w:sz w:val="22"/>
          <w:szCs w:val="22"/>
        </w:rPr>
        <w:t xml:space="preserve"> a researcher with </w:t>
      </w:r>
      <w:proofErr w:type="gramStart"/>
      <w:r w:rsidR="00900EA4">
        <w:rPr>
          <w:rFonts w:asciiTheme="minorBidi" w:hAnsiTheme="minorBidi"/>
          <w:sz w:val="22"/>
          <w:szCs w:val="22"/>
        </w:rPr>
        <w:t>a</w:t>
      </w:r>
      <w:proofErr w:type="gramEnd"/>
      <w:r w:rsidR="00900EA4">
        <w:rPr>
          <w:rFonts w:asciiTheme="minorBidi" w:hAnsiTheme="minorBidi"/>
          <w:sz w:val="22"/>
          <w:szCs w:val="22"/>
        </w:rPr>
        <w:t xml:space="preserve"> </w:t>
      </w:r>
      <w:r w:rsidR="008B1D63">
        <w:rPr>
          <w:rFonts w:asciiTheme="minorBidi" w:hAnsiTheme="minorBidi"/>
          <w:sz w:val="22"/>
          <w:szCs w:val="22"/>
        </w:rPr>
        <w:t>interpretivist</w:t>
      </w:r>
      <w:r w:rsidR="00FF6224">
        <w:rPr>
          <w:rFonts w:asciiTheme="minorBidi" w:hAnsiTheme="minorBidi"/>
          <w:sz w:val="22"/>
          <w:szCs w:val="22"/>
        </w:rPr>
        <w:t xml:space="preserve"> research philosophy would use only </w:t>
      </w:r>
      <w:r w:rsidR="008B1D63">
        <w:rPr>
          <w:rFonts w:asciiTheme="minorBidi" w:hAnsiTheme="minorBidi"/>
          <w:sz w:val="22"/>
          <w:szCs w:val="22"/>
        </w:rPr>
        <w:t>interpretivist</w:t>
      </w:r>
      <w:r w:rsidR="00FF6224">
        <w:rPr>
          <w:rFonts w:asciiTheme="minorBidi" w:hAnsiTheme="minorBidi"/>
          <w:sz w:val="22"/>
          <w:szCs w:val="22"/>
        </w:rPr>
        <w:t xml:space="preserve"> research methods and the same for those with a positivist </w:t>
      </w:r>
      <w:r w:rsidR="00D74C9D">
        <w:rPr>
          <w:rFonts w:asciiTheme="minorBidi" w:hAnsiTheme="minorBidi"/>
          <w:sz w:val="22"/>
          <w:szCs w:val="22"/>
        </w:rPr>
        <w:t>research philosophy</w:t>
      </w:r>
      <w:r w:rsidR="008B1D63">
        <w:rPr>
          <w:rFonts w:asciiTheme="minorBidi" w:hAnsiTheme="minorBidi"/>
          <w:sz w:val="22"/>
          <w:szCs w:val="22"/>
        </w:rPr>
        <w:t xml:space="preserve"> (Punch 20</w:t>
      </w:r>
      <w:r w:rsidR="00245324">
        <w:rPr>
          <w:rFonts w:asciiTheme="minorBidi" w:hAnsiTheme="minorBidi"/>
          <w:sz w:val="22"/>
          <w:szCs w:val="22"/>
        </w:rPr>
        <w:t>14)</w:t>
      </w:r>
      <w:r w:rsidR="00D74C9D">
        <w:rPr>
          <w:rFonts w:asciiTheme="minorBidi" w:hAnsiTheme="minorBidi"/>
          <w:sz w:val="22"/>
          <w:szCs w:val="22"/>
        </w:rPr>
        <w:t>.</w:t>
      </w:r>
      <w:r w:rsidR="003E5A31">
        <w:rPr>
          <w:rFonts w:asciiTheme="minorBidi" w:hAnsiTheme="minorBidi"/>
          <w:sz w:val="22"/>
          <w:szCs w:val="22"/>
        </w:rPr>
        <w:t xml:space="preserve"> </w:t>
      </w:r>
    </w:p>
    <w:p w14:paraId="6FCBA5E0" w14:textId="756C27D3" w:rsidR="00900EA4" w:rsidRDefault="00DE462F" w:rsidP="004F6BC4">
      <w:pPr>
        <w:spacing w:line="360" w:lineRule="auto"/>
        <w:rPr>
          <w:rFonts w:asciiTheme="minorBidi" w:hAnsiTheme="minorBidi"/>
          <w:sz w:val="22"/>
          <w:szCs w:val="22"/>
        </w:rPr>
      </w:pPr>
      <w:r>
        <w:rPr>
          <w:rFonts w:asciiTheme="minorBidi" w:hAnsiTheme="minorBidi"/>
          <w:sz w:val="22"/>
          <w:szCs w:val="22"/>
        </w:rPr>
        <w:t>As outlined previously however, there is a need to consider the purpose of the research question a</w:t>
      </w:r>
      <w:r w:rsidR="008A1CF0">
        <w:rPr>
          <w:rFonts w:asciiTheme="minorBidi" w:hAnsiTheme="minorBidi"/>
          <w:sz w:val="22"/>
          <w:szCs w:val="22"/>
        </w:rPr>
        <w:t>s well as the researchers perspective, therefore,</w:t>
      </w:r>
      <w:r w:rsidR="00D93BB7">
        <w:rPr>
          <w:rFonts w:asciiTheme="minorBidi" w:hAnsiTheme="minorBidi"/>
          <w:sz w:val="22"/>
          <w:szCs w:val="22"/>
        </w:rPr>
        <w:t xml:space="preserve"> a</w:t>
      </w:r>
      <w:r w:rsidR="00D74C9D">
        <w:rPr>
          <w:rFonts w:asciiTheme="minorBidi" w:hAnsiTheme="minorBidi"/>
          <w:sz w:val="22"/>
          <w:szCs w:val="22"/>
        </w:rPr>
        <w:t>s the aim of the research is to gain the level of knowledge of educators in the tertiary sector on TI and also how much this impacts decisions made when planning and delivering teaching</w:t>
      </w:r>
      <w:r w:rsidR="008B1D63">
        <w:rPr>
          <w:rFonts w:asciiTheme="minorBidi" w:hAnsiTheme="minorBidi"/>
          <w:sz w:val="22"/>
          <w:szCs w:val="22"/>
        </w:rPr>
        <w:t xml:space="preserve">, </w:t>
      </w:r>
      <w:r w:rsidR="00D74C9D">
        <w:rPr>
          <w:rFonts w:asciiTheme="minorBidi" w:hAnsiTheme="minorBidi"/>
          <w:sz w:val="22"/>
          <w:szCs w:val="22"/>
        </w:rPr>
        <w:t xml:space="preserve">this paper will consider a mixed </w:t>
      </w:r>
      <w:r w:rsidR="002422C3">
        <w:rPr>
          <w:rFonts w:asciiTheme="minorBidi" w:hAnsiTheme="minorBidi"/>
          <w:sz w:val="22"/>
          <w:szCs w:val="22"/>
        </w:rPr>
        <w:t>methodological</w:t>
      </w:r>
      <w:r w:rsidR="00141B1C">
        <w:rPr>
          <w:rFonts w:asciiTheme="minorBidi" w:hAnsiTheme="minorBidi"/>
          <w:sz w:val="22"/>
          <w:szCs w:val="22"/>
        </w:rPr>
        <w:t xml:space="preserve"> </w:t>
      </w:r>
      <w:r w:rsidR="00D74C9D">
        <w:rPr>
          <w:rFonts w:asciiTheme="minorBidi" w:hAnsiTheme="minorBidi"/>
          <w:sz w:val="22"/>
          <w:szCs w:val="22"/>
        </w:rPr>
        <w:t xml:space="preserve">approach, </w:t>
      </w:r>
      <w:r w:rsidR="001202E8">
        <w:rPr>
          <w:rFonts w:asciiTheme="minorBidi" w:hAnsiTheme="minorBidi"/>
          <w:sz w:val="22"/>
          <w:szCs w:val="22"/>
        </w:rPr>
        <w:t>that is, using research</w:t>
      </w:r>
      <w:r w:rsidR="00D74C9D">
        <w:rPr>
          <w:rFonts w:asciiTheme="minorBidi" w:hAnsiTheme="minorBidi"/>
          <w:sz w:val="22"/>
          <w:szCs w:val="22"/>
        </w:rPr>
        <w:t xml:space="preserve"> methods from both a positivist and interpretivist methodology (Bryman 2021).</w:t>
      </w:r>
      <w:r w:rsidR="002F6A9A">
        <w:rPr>
          <w:rFonts w:asciiTheme="minorBidi" w:hAnsiTheme="minorBidi"/>
          <w:sz w:val="22"/>
          <w:szCs w:val="22"/>
        </w:rPr>
        <w:t xml:space="preserve"> The approach of using mixed methods in social research is supported by </w:t>
      </w:r>
      <w:r w:rsidR="00E51D3B">
        <w:rPr>
          <w:rFonts w:asciiTheme="minorBidi" w:hAnsiTheme="minorBidi"/>
          <w:sz w:val="22"/>
          <w:szCs w:val="22"/>
        </w:rPr>
        <w:t xml:space="preserve">Thomeer </w:t>
      </w:r>
      <w:r w:rsidR="00E51D3B">
        <w:rPr>
          <w:rFonts w:asciiTheme="minorBidi" w:hAnsiTheme="minorBidi"/>
          <w:i/>
          <w:iCs/>
          <w:sz w:val="22"/>
          <w:szCs w:val="22"/>
        </w:rPr>
        <w:t>et al.</w:t>
      </w:r>
      <w:r w:rsidR="00E51D3B">
        <w:rPr>
          <w:rFonts w:asciiTheme="minorBidi" w:hAnsiTheme="minorBidi"/>
          <w:sz w:val="22"/>
          <w:szCs w:val="22"/>
        </w:rPr>
        <w:t xml:space="preserve"> (2024) </w:t>
      </w:r>
      <w:r w:rsidR="00461905">
        <w:rPr>
          <w:rFonts w:asciiTheme="minorBidi" w:hAnsiTheme="minorBidi"/>
          <w:sz w:val="22"/>
          <w:szCs w:val="22"/>
        </w:rPr>
        <w:t xml:space="preserve">by stating that the use of both qualitative and quantitative </w:t>
      </w:r>
      <w:r w:rsidR="00DD209E">
        <w:rPr>
          <w:rFonts w:asciiTheme="minorBidi" w:hAnsiTheme="minorBidi"/>
          <w:sz w:val="22"/>
          <w:szCs w:val="22"/>
        </w:rPr>
        <w:t>me</w:t>
      </w:r>
      <w:r w:rsidR="008A5024">
        <w:rPr>
          <w:rFonts w:asciiTheme="minorBidi" w:hAnsiTheme="minorBidi"/>
          <w:sz w:val="22"/>
          <w:szCs w:val="22"/>
        </w:rPr>
        <w:t>th</w:t>
      </w:r>
      <w:r w:rsidR="00DD209E">
        <w:rPr>
          <w:rFonts w:asciiTheme="minorBidi" w:hAnsiTheme="minorBidi"/>
          <w:sz w:val="22"/>
          <w:szCs w:val="22"/>
        </w:rPr>
        <w:t>odologies can provide rich critical data, especially when considering research on values and opinions.</w:t>
      </w:r>
      <w:r w:rsidR="00D372E8">
        <w:rPr>
          <w:rFonts w:asciiTheme="minorBidi" w:hAnsiTheme="minorBidi"/>
          <w:sz w:val="22"/>
          <w:szCs w:val="22"/>
        </w:rPr>
        <w:t xml:space="preserve"> Aligned to the </w:t>
      </w:r>
      <w:r w:rsidR="00F82EB7">
        <w:rPr>
          <w:rFonts w:asciiTheme="minorBidi" w:hAnsiTheme="minorBidi"/>
          <w:sz w:val="22"/>
          <w:szCs w:val="22"/>
        </w:rPr>
        <w:t>breadth and depth of the data that is produced as a result of a prag</w:t>
      </w:r>
      <w:r w:rsidR="003432FD">
        <w:rPr>
          <w:rFonts w:asciiTheme="minorBidi" w:hAnsiTheme="minorBidi"/>
          <w:sz w:val="22"/>
          <w:szCs w:val="22"/>
        </w:rPr>
        <w:t>matist approach to research are some limitations such as, according to Ora</w:t>
      </w:r>
      <w:r w:rsidR="00D80E72">
        <w:rPr>
          <w:rFonts w:asciiTheme="minorBidi" w:hAnsiTheme="minorBidi"/>
          <w:sz w:val="22"/>
          <w:szCs w:val="22"/>
        </w:rPr>
        <w:t xml:space="preserve">nga (2025) time restraints of the researcher and the limitations of knowledge in different research methods for the researcher, however Oranga (2025) </w:t>
      </w:r>
      <w:r w:rsidR="007E07B2">
        <w:rPr>
          <w:rFonts w:asciiTheme="minorBidi" w:hAnsiTheme="minorBidi"/>
          <w:sz w:val="22"/>
          <w:szCs w:val="22"/>
        </w:rPr>
        <w:t>t</w:t>
      </w:r>
      <w:r w:rsidR="00D80E72">
        <w:rPr>
          <w:rFonts w:asciiTheme="minorBidi" w:hAnsiTheme="minorBidi"/>
          <w:sz w:val="22"/>
          <w:szCs w:val="22"/>
        </w:rPr>
        <w:t xml:space="preserve">hemselves suggest </w:t>
      </w:r>
      <w:r w:rsidR="00A05A1E">
        <w:rPr>
          <w:rFonts w:asciiTheme="minorBidi" w:hAnsiTheme="minorBidi"/>
          <w:sz w:val="22"/>
          <w:szCs w:val="22"/>
        </w:rPr>
        <w:t xml:space="preserve">that these </w:t>
      </w:r>
      <w:r w:rsidR="0064484F">
        <w:rPr>
          <w:rFonts w:asciiTheme="minorBidi" w:hAnsiTheme="minorBidi"/>
          <w:sz w:val="22"/>
          <w:szCs w:val="22"/>
        </w:rPr>
        <w:t>limitations do not outweigh the positives of using a mixed methods approach.</w:t>
      </w:r>
    </w:p>
    <w:p w14:paraId="32E88AE8" w14:textId="77777777" w:rsidR="007E07B2" w:rsidRDefault="007E07B2" w:rsidP="004F6BC4">
      <w:pPr>
        <w:spacing w:line="360" w:lineRule="auto"/>
        <w:rPr>
          <w:rFonts w:asciiTheme="minorBidi" w:hAnsiTheme="minorBidi"/>
          <w:sz w:val="22"/>
          <w:szCs w:val="22"/>
        </w:rPr>
      </w:pPr>
    </w:p>
    <w:p w14:paraId="48D53401" w14:textId="76EC4070" w:rsidR="009A7475" w:rsidRPr="006853E7" w:rsidRDefault="009A7475" w:rsidP="004F6BC4">
      <w:pPr>
        <w:spacing w:line="360" w:lineRule="auto"/>
        <w:rPr>
          <w:rFonts w:asciiTheme="minorBidi" w:hAnsiTheme="minorBidi"/>
          <w:b/>
          <w:bCs/>
          <w:sz w:val="22"/>
          <w:szCs w:val="22"/>
        </w:rPr>
      </w:pPr>
      <w:r w:rsidRPr="006853E7">
        <w:rPr>
          <w:rFonts w:asciiTheme="minorBidi" w:hAnsiTheme="minorBidi"/>
          <w:b/>
          <w:bCs/>
          <w:sz w:val="22"/>
          <w:szCs w:val="22"/>
        </w:rPr>
        <w:t>900 – research questions</w:t>
      </w:r>
    </w:p>
    <w:p w14:paraId="51B39A0F" w14:textId="575D8687" w:rsidR="009A7475" w:rsidRPr="006853E7" w:rsidRDefault="009A7475" w:rsidP="004F6BC4">
      <w:pPr>
        <w:spacing w:line="360" w:lineRule="auto"/>
        <w:rPr>
          <w:rFonts w:asciiTheme="minorBidi" w:hAnsiTheme="minorBidi"/>
          <w:b/>
          <w:bCs/>
          <w:sz w:val="22"/>
          <w:szCs w:val="22"/>
        </w:rPr>
      </w:pPr>
      <w:r w:rsidRPr="006853E7">
        <w:rPr>
          <w:rFonts w:asciiTheme="minorBidi" w:hAnsiTheme="minorBidi"/>
          <w:b/>
          <w:bCs/>
          <w:sz w:val="22"/>
          <w:szCs w:val="22"/>
        </w:rPr>
        <w:t>Why have you chosen them</w:t>
      </w:r>
    </w:p>
    <w:p w14:paraId="7C76160E" w14:textId="2089BCFA" w:rsidR="009A7475" w:rsidRPr="006853E7" w:rsidRDefault="009A7475" w:rsidP="004F6BC4">
      <w:pPr>
        <w:spacing w:line="360" w:lineRule="auto"/>
        <w:rPr>
          <w:rFonts w:asciiTheme="minorBidi" w:hAnsiTheme="minorBidi"/>
          <w:b/>
          <w:bCs/>
          <w:sz w:val="22"/>
          <w:szCs w:val="22"/>
        </w:rPr>
      </w:pPr>
      <w:r w:rsidRPr="006853E7">
        <w:rPr>
          <w:rFonts w:asciiTheme="minorBidi" w:hAnsiTheme="minorBidi"/>
          <w:b/>
          <w:bCs/>
          <w:sz w:val="22"/>
          <w:szCs w:val="22"/>
        </w:rPr>
        <w:lastRenderedPageBreak/>
        <w:t>Within which paradigm do they sit</w:t>
      </w:r>
    </w:p>
    <w:p w14:paraId="7354FB8A" w14:textId="1258BACE" w:rsidR="009A7475" w:rsidRPr="006853E7" w:rsidRDefault="009A7475" w:rsidP="004F6BC4">
      <w:pPr>
        <w:spacing w:line="360" w:lineRule="auto"/>
        <w:rPr>
          <w:rFonts w:asciiTheme="minorBidi" w:hAnsiTheme="minorBidi"/>
          <w:b/>
          <w:bCs/>
          <w:sz w:val="22"/>
          <w:szCs w:val="22"/>
        </w:rPr>
      </w:pPr>
      <w:r w:rsidRPr="006853E7">
        <w:rPr>
          <w:rFonts w:asciiTheme="minorBidi" w:hAnsiTheme="minorBidi"/>
          <w:b/>
          <w:bCs/>
          <w:sz w:val="22"/>
          <w:szCs w:val="22"/>
        </w:rPr>
        <w:t xml:space="preserve">What type of date would need to be collected </w:t>
      </w:r>
      <w:proofErr w:type="gramStart"/>
      <w:r w:rsidRPr="006853E7">
        <w:rPr>
          <w:rFonts w:asciiTheme="minorBidi" w:hAnsiTheme="minorBidi"/>
          <w:b/>
          <w:bCs/>
          <w:sz w:val="22"/>
          <w:szCs w:val="22"/>
        </w:rPr>
        <w:t>in order to</w:t>
      </w:r>
      <w:proofErr w:type="gramEnd"/>
      <w:r w:rsidRPr="006853E7">
        <w:rPr>
          <w:rFonts w:asciiTheme="minorBidi" w:hAnsiTheme="minorBidi"/>
          <w:b/>
          <w:bCs/>
          <w:sz w:val="22"/>
          <w:szCs w:val="22"/>
        </w:rPr>
        <w:t xml:space="preserve"> answer each one</w:t>
      </w:r>
    </w:p>
    <w:p w14:paraId="0F46DC19" w14:textId="726CB077" w:rsidR="00CB748B" w:rsidRPr="006853E7" w:rsidRDefault="00CB748B" w:rsidP="00CB748B">
      <w:pPr>
        <w:spacing w:line="360" w:lineRule="auto"/>
        <w:rPr>
          <w:rFonts w:asciiTheme="minorBidi" w:hAnsiTheme="minorBidi"/>
          <w:b/>
          <w:bCs/>
          <w:sz w:val="22"/>
          <w:szCs w:val="22"/>
        </w:rPr>
      </w:pPr>
      <w:r w:rsidRPr="006853E7">
        <w:rPr>
          <w:rFonts w:asciiTheme="minorBidi" w:hAnsiTheme="minorBidi"/>
          <w:b/>
          <w:bCs/>
          <w:sz w:val="22"/>
          <w:szCs w:val="22"/>
        </w:rPr>
        <w:t>Lit to support</w:t>
      </w:r>
    </w:p>
    <w:p w14:paraId="6A862F7D" w14:textId="77777777" w:rsidR="00CB748B" w:rsidRDefault="00CB748B" w:rsidP="00CB748B">
      <w:pPr>
        <w:spacing w:line="360" w:lineRule="auto"/>
        <w:rPr>
          <w:rFonts w:asciiTheme="minorBidi" w:hAnsiTheme="minorBidi"/>
          <w:sz w:val="22"/>
          <w:szCs w:val="22"/>
        </w:rPr>
      </w:pPr>
    </w:p>
    <w:p w14:paraId="6D0E7626" w14:textId="44EBF294" w:rsidR="00CB748B" w:rsidRDefault="00CB748B" w:rsidP="00CB748B">
      <w:pPr>
        <w:spacing w:line="360" w:lineRule="auto"/>
        <w:rPr>
          <w:rFonts w:asciiTheme="minorBidi" w:hAnsiTheme="minorBidi"/>
          <w:sz w:val="22"/>
          <w:szCs w:val="22"/>
        </w:rPr>
      </w:pPr>
      <w:r>
        <w:rPr>
          <w:rFonts w:asciiTheme="minorBidi" w:hAnsiTheme="minorBidi"/>
          <w:sz w:val="22"/>
          <w:szCs w:val="22"/>
        </w:rPr>
        <w:t xml:space="preserve">Three possible research questions were produced </w:t>
      </w:r>
      <w:r w:rsidR="00BC6F60">
        <w:rPr>
          <w:rFonts w:asciiTheme="minorBidi" w:hAnsiTheme="minorBidi"/>
          <w:sz w:val="22"/>
          <w:szCs w:val="22"/>
        </w:rPr>
        <w:t xml:space="preserve">considering the </w:t>
      </w:r>
      <w:r w:rsidR="00E1525E">
        <w:rPr>
          <w:rFonts w:asciiTheme="minorBidi" w:hAnsiTheme="minorBidi"/>
          <w:sz w:val="22"/>
          <w:szCs w:val="22"/>
        </w:rPr>
        <w:t xml:space="preserve">growing awareness and consciousness of TI practice (as outlined above) </w:t>
      </w:r>
      <w:r w:rsidR="00D57196">
        <w:rPr>
          <w:rFonts w:asciiTheme="minorBidi" w:hAnsiTheme="minorBidi"/>
          <w:sz w:val="22"/>
          <w:szCs w:val="22"/>
        </w:rPr>
        <w:t xml:space="preserve">in </w:t>
      </w:r>
      <w:r w:rsidR="007F4BEA">
        <w:rPr>
          <w:rFonts w:asciiTheme="minorBidi" w:hAnsiTheme="minorBidi"/>
          <w:sz w:val="22"/>
          <w:szCs w:val="22"/>
        </w:rPr>
        <w:t>tertiary</w:t>
      </w:r>
      <w:r w:rsidR="00D57196">
        <w:rPr>
          <w:rFonts w:asciiTheme="minorBidi" w:hAnsiTheme="minorBidi"/>
          <w:sz w:val="22"/>
          <w:szCs w:val="22"/>
        </w:rPr>
        <w:t xml:space="preserve"> education.</w:t>
      </w:r>
      <w:r>
        <w:rPr>
          <w:rFonts w:asciiTheme="minorBidi" w:hAnsiTheme="minorBidi"/>
          <w:sz w:val="22"/>
          <w:szCs w:val="22"/>
        </w:rPr>
        <w:t xml:space="preserve"> </w:t>
      </w:r>
      <w:r w:rsidR="00844512">
        <w:rPr>
          <w:rFonts w:asciiTheme="minorBidi" w:hAnsiTheme="minorBidi"/>
          <w:sz w:val="22"/>
          <w:szCs w:val="22"/>
        </w:rPr>
        <w:t xml:space="preserve">These questions all aim to explore the knowledge and understanding of TI but with different focuses. </w:t>
      </w:r>
      <w:r w:rsidR="00CF6F41">
        <w:rPr>
          <w:rFonts w:asciiTheme="minorBidi" w:hAnsiTheme="minorBidi"/>
          <w:sz w:val="22"/>
          <w:szCs w:val="22"/>
        </w:rPr>
        <w:t>T</w:t>
      </w:r>
      <w:r>
        <w:rPr>
          <w:rFonts w:asciiTheme="minorBidi" w:hAnsiTheme="minorBidi"/>
          <w:sz w:val="22"/>
          <w:szCs w:val="22"/>
        </w:rPr>
        <w:t xml:space="preserve">he </w:t>
      </w:r>
      <w:r w:rsidR="006E7C0B">
        <w:rPr>
          <w:rFonts w:asciiTheme="minorBidi" w:hAnsiTheme="minorBidi"/>
          <w:sz w:val="22"/>
          <w:szCs w:val="22"/>
        </w:rPr>
        <w:t xml:space="preserve">following section will discuss the </w:t>
      </w:r>
      <w:r w:rsidR="000438B5">
        <w:rPr>
          <w:rFonts w:asciiTheme="minorBidi" w:hAnsiTheme="minorBidi"/>
          <w:sz w:val="22"/>
          <w:szCs w:val="22"/>
        </w:rPr>
        <w:t>merits</w:t>
      </w:r>
      <w:r w:rsidR="006E7C0B">
        <w:rPr>
          <w:rFonts w:asciiTheme="minorBidi" w:hAnsiTheme="minorBidi"/>
          <w:sz w:val="22"/>
          <w:szCs w:val="22"/>
        </w:rPr>
        <w:t xml:space="preserve"> and limitations of each question whilst also providing a rational for the inclusion of them as a possible question</w:t>
      </w:r>
      <w:r w:rsidR="00C06919">
        <w:rPr>
          <w:rFonts w:asciiTheme="minorBidi" w:hAnsiTheme="minorBidi"/>
          <w:sz w:val="22"/>
          <w:szCs w:val="22"/>
        </w:rPr>
        <w:t>. A discussion on the paradigm of each question will also be provided</w:t>
      </w:r>
      <w:r w:rsidR="000438B5">
        <w:rPr>
          <w:rFonts w:asciiTheme="minorBidi" w:hAnsiTheme="minorBidi"/>
          <w:sz w:val="22"/>
          <w:szCs w:val="22"/>
        </w:rPr>
        <w:t xml:space="preserve"> considering what methods </w:t>
      </w:r>
      <w:r w:rsidR="006853E7">
        <w:rPr>
          <w:rFonts w:asciiTheme="minorBidi" w:hAnsiTheme="minorBidi"/>
          <w:sz w:val="22"/>
          <w:szCs w:val="22"/>
        </w:rPr>
        <w:t>of data collection would be most suited for each question.</w:t>
      </w:r>
      <w:r w:rsidR="00C06919">
        <w:rPr>
          <w:rFonts w:asciiTheme="minorBidi" w:hAnsiTheme="minorBidi"/>
          <w:sz w:val="22"/>
          <w:szCs w:val="22"/>
        </w:rPr>
        <w:t xml:space="preserve"> </w:t>
      </w:r>
      <w:proofErr w:type="gramStart"/>
      <w:r w:rsidR="00C06919">
        <w:rPr>
          <w:rFonts w:asciiTheme="minorBidi" w:hAnsiTheme="minorBidi"/>
          <w:sz w:val="22"/>
          <w:szCs w:val="22"/>
        </w:rPr>
        <w:t>In order to</w:t>
      </w:r>
      <w:proofErr w:type="gramEnd"/>
      <w:r w:rsidR="00C06919">
        <w:rPr>
          <w:rFonts w:asciiTheme="minorBidi" w:hAnsiTheme="minorBidi"/>
          <w:sz w:val="22"/>
          <w:szCs w:val="22"/>
        </w:rPr>
        <w:t xml:space="preserve"> do this</w:t>
      </w:r>
      <w:r w:rsidR="006853E7">
        <w:rPr>
          <w:rFonts w:asciiTheme="minorBidi" w:hAnsiTheme="minorBidi"/>
          <w:sz w:val="22"/>
          <w:szCs w:val="22"/>
        </w:rPr>
        <w:t>,</w:t>
      </w:r>
      <w:r w:rsidR="00C06919">
        <w:rPr>
          <w:rFonts w:asciiTheme="minorBidi" w:hAnsiTheme="minorBidi"/>
          <w:sz w:val="22"/>
          <w:szCs w:val="22"/>
        </w:rPr>
        <w:t xml:space="preserve"> each research question will </w:t>
      </w:r>
      <w:r w:rsidR="00D57196">
        <w:rPr>
          <w:rFonts w:asciiTheme="minorBidi" w:hAnsiTheme="minorBidi"/>
          <w:sz w:val="22"/>
          <w:szCs w:val="22"/>
        </w:rPr>
        <w:t>be</w:t>
      </w:r>
      <w:r w:rsidR="00C06919">
        <w:rPr>
          <w:rFonts w:asciiTheme="minorBidi" w:hAnsiTheme="minorBidi"/>
          <w:sz w:val="22"/>
          <w:szCs w:val="22"/>
        </w:rPr>
        <w:t xml:space="preserve"> considered separately and then, </w:t>
      </w:r>
      <w:r w:rsidR="00D57196">
        <w:rPr>
          <w:rFonts w:asciiTheme="minorBidi" w:hAnsiTheme="minorBidi"/>
          <w:sz w:val="22"/>
          <w:szCs w:val="22"/>
        </w:rPr>
        <w:t xml:space="preserve">compared with a conclusion of which question would be most </w:t>
      </w:r>
      <w:r w:rsidR="006853E7">
        <w:rPr>
          <w:rFonts w:asciiTheme="minorBidi" w:hAnsiTheme="minorBidi"/>
          <w:sz w:val="22"/>
          <w:szCs w:val="22"/>
        </w:rPr>
        <w:t>appropriate to use.</w:t>
      </w:r>
    </w:p>
    <w:p w14:paraId="46640858" w14:textId="118BB523" w:rsidR="00E64FF1" w:rsidRDefault="00E64FF1" w:rsidP="00CB748B">
      <w:pPr>
        <w:spacing w:line="360" w:lineRule="auto"/>
        <w:rPr>
          <w:rFonts w:asciiTheme="minorBidi" w:hAnsiTheme="minorBidi"/>
          <w:sz w:val="22"/>
          <w:szCs w:val="22"/>
        </w:rPr>
      </w:pPr>
      <w:r>
        <w:rPr>
          <w:rFonts w:asciiTheme="minorBidi" w:hAnsiTheme="minorBidi"/>
          <w:sz w:val="22"/>
          <w:szCs w:val="22"/>
        </w:rPr>
        <w:t>A definition of trauma and TI will need to be offered or agreed prior to two of the three questions</w:t>
      </w:r>
      <w:r w:rsidR="007D02E9">
        <w:rPr>
          <w:rFonts w:asciiTheme="minorBidi" w:hAnsiTheme="minorBidi"/>
          <w:sz w:val="22"/>
          <w:szCs w:val="22"/>
        </w:rPr>
        <w:t xml:space="preserve"> outlined</w:t>
      </w:r>
      <w:r>
        <w:rPr>
          <w:rFonts w:asciiTheme="minorBidi" w:hAnsiTheme="minorBidi"/>
          <w:sz w:val="22"/>
          <w:szCs w:val="22"/>
        </w:rPr>
        <w:t xml:space="preserve"> below. For the purposes of question one and two the definition outlined above will be used.</w:t>
      </w:r>
      <w:r w:rsidR="00227947">
        <w:rPr>
          <w:rFonts w:asciiTheme="minorBidi" w:hAnsiTheme="minorBidi"/>
          <w:sz w:val="22"/>
          <w:szCs w:val="22"/>
        </w:rPr>
        <w:t xml:space="preserve"> However</w:t>
      </w:r>
      <w:r w:rsidR="003332F4">
        <w:rPr>
          <w:rFonts w:asciiTheme="minorBidi" w:hAnsiTheme="minorBidi"/>
          <w:sz w:val="22"/>
          <w:szCs w:val="22"/>
        </w:rPr>
        <w:t>,</w:t>
      </w:r>
      <w:r w:rsidR="00227947">
        <w:rPr>
          <w:rFonts w:asciiTheme="minorBidi" w:hAnsiTheme="minorBidi"/>
          <w:sz w:val="22"/>
          <w:szCs w:val="22"/>
        </w:rPr>
        <w:t xml:space="preserve"> a consideration must be made to engage in a context and definition setting for all questions on this field so that participants are clear on the scope of the research.</w:t>
      </w:r>
      <w:r w:rsidR="007A3712">
        <w:rPr>
          <w:rFonts w:asciiTheme="minorBidi" w:hAnsiTheme="minorBidi"/>
          <w:sz w:val="22"/>
          <w:szCs w:val="22"/>
        </w:rPr>
        <w:t xml:space="preserve"> </w:t>
      </w:r>
      <w:r w:rsidR="003332F4">
        <w:rPr>
          <w:rFonts w:asciiTheme="minorBidi" w:hAnsiTheme="minorBidi"/>
          <w:sz w:val="22"/>
          <w:szCs w:val="22"/>
        </w:rPr>
        <w:t xml:space="preserve">Cohen </w:t>
      </w:r>
      <w:r w:rsidR="003332F4">
        <w:rPr>
          <w:rFonts w:asciiTheme="minorBidi" w:hAnsiTheme="minorBidi"/>
          <w:i/>
          <w:iCs/>
          <w:sz w:val="22"/>
          <w:szCs w:val="22"/>
        </w:rPr>
        <w:t>et al.</w:t>
      </w:r>
      <w:r w:rsidR="003332F4">
        <w:rPr>
          <w:rFonts w:asciiTheme="minorBidi" w:hAnsiTheme="minorBidi"/>
          <w:sz w:val="22"/>
          <w:szCs w:val="22"/>
        </w:rPr>
        <w:t xml:space="preserve"> </w:t>
      </w:r>
      <w:r w:rsidR="007F30D1">
        <w:rPr>
          <w:rFonts w:asciiTheme="minorBidi" w:hAnsiTheme="minorBidi"/>
          <w:sz w:val="22"/>
          <w:szCs w:val="22"/>
        </w:rPr>
        <w:t>(</w:t>
      </w:r>
      <w:r w:rsidR="003332F4">
        <w:rPr>
          <w:rFonts w:asciiTheme="minorBidi" w:hAnsiTheme="minorBidi"/>
          <w:sz w:val="22"/>
          <w:szCs w:val="22"/>
        </w:rPr>
        <w:t>2018</w:t>
      </w:r>
      <w:r w:rsidR="007F30D1">
        <w:rPr>
          <w:rFonts w:asciiTheme="minorBidi" w:hAnsiTheme="minorBidi"/>
          <w:sz w:val="22"/>
          <w:szCs w:val="22"/>
        </w:rPr>
        <w:t>) p</w:t>
      </w:r>
      <w:r w:rsidR="007A3712">
        <w:rPr>
          <w:rFonts w:asciiTheme="minorBidi" w:hAnsiTheme="minorBidi"/>
          <w:sz w:val="22"/>
          <w:szCs w:val="22"/>
        </w:rPr>
        <w:t>oint</w:t>
      </w:r>
      <w:r w:rsidR="00D241F6">
        <w:rPr>
          <w:rFonts w:asciiTheme="minorBidi" w:hAnsiTheme="minorBidi"/>
          <w:sz w:val="22"/>
          <w:szCs w:val="22"/>
        </w:rPr>
        <w:t>s</w:t>
      </w:r>
      <w:r w:rsidR="007A3712">
        <w:rPr>
          <w:rFonts w:asciiTheme="minorBidi" w:hAnsiTheme="minorBidi"/>
          <w:sz w:val="22"/>
          <w:szCs w:val="22"/>
        </w:rPr>
        <w:t xml:space="preserve"> out that as </w:t>
      </w:r>
      <w:r w:rsidR="000C7E65">
        <w:rPr>
          <w:rFonts w:asciiTheme="minorBidi" w:hAnsiTheme="minorBidi"/>
          <w:sz w:val="22"/>
          <w:szCs w:val="22"/>
        </w:rPr>
        <w:t>social research cam be value laden that there needs to be a consensus in definition and understanding of terms</w:t>
      </w:r>
      <w:r w:rsidR="00630CB7">
        <w:rPr>
          <w:rFonts w:asciiTheme="minorBidi" w:hAnsiTheme="minorBidi"/>
          <w:sz w:val="22"/>
          <w:szCs w:val="22"/>
        </w:rPr>
        <w:t xml:space="preserve"> ensuring that no one </w:t>
      </w:r>
      <w:r w:rsidR="00D241F6">
        <w:rPr>
          <w:rFonts w:asciiTheme="minorBidi" w:hAnsiTheme="minorBidi"/>
          <w:sz w:val="22"/>
          <w:szCs w:val="22"/>
        </w:rPr>
        <w:t xml:space="preserve">participant (and the researcher) does not have a monopoly on the definition of Trauma informed by their own experiences, views or </w:t>
      </w:r>
      <w:r w:rsidR="007F30D1">
        <w:rPr>
          <w:rFonts w:asciiTheme="minorBidi" w:hAnsiTheme="minorBidi"/>
          <w:sz w:val="22"/>
          <w:szCs w:val="22"/>
        </w:rPr>
        <w:t>opinion</w:t>
      </w:r>
      <w:r w:rsidR="00D241F6">
        <w:rPr>
          <w:rFonts w:asciiTheme="minorBidi" w:hAnsiTheme="minorBidi"/>
          <w:sz w:val="22"/>
          <w:szCs w:val="22"/>
        </w:rPr>
        <w:t>.</w:t>
      </w:r>
    </w:p>
    <w:p w14:paraId="16E42A61" w14:textId="2B76DA2E" w:rsidR="00B85175" w:rsidRDefault="000C6801" w:rsidP="00CB748B">
      <w:pPr>
        <w:spacing w:line="360" w:lineRule="auto"/>
        <w:rPr>
          <w:rFonts w:asciiTheme="minorBidi" w:hAnsiTheme="minorBidi"/>
          <w:sz w:val="22"/>
          <w:szCs w:val="22"/>
        </w:rPr>
      </w:pPr>
      <w:r>
        <w:rPr>
          <w:rFonts w:asciiTheme="minorBidi" w:hAnsiTheme="minorBidi"/>
          <w:sz w:val="22"/>
          <w:szCs w:val="22"/>
        </w:rPr>
        <w:t>Question 1 –</w:t>
      </w:r>
      <w:r w:rsidR="00F03AFF">
        <w:rPr>
          <w:rFonts w:asciiTheme="minorBidi" w:hAnsiTheme="minorBidi"/>
          <w:sz w:val="22"/>
          <w:szCs w:val="22"/>
        </w:rPr>
        <w:t xml:space="preserve"> merit limitation, paradigm, </w:t>
      </w:r>
      <w:r w:rsidR="007544AD">
        <w:rPr>
          <w:rFonts w:asciiTheme="minorBidi" w:hAnsiTheme="minorBidi"/>
          <w:sz w:val="22"/>
          <w:szCs w:val="22"/>
        </w:rPr>
        <w:t>rationale method of data collection</w:t>
      </w:r>
    </w:p>
    <w:p w14:paraId="220052D1" w14:textId="5A94AE3B" w:rsidR="000C6801" w:rsidRDefault="000C6801" w:rsidP="00E64FF1">
      <w:pPr>
        <w:ind w:left="851" w:right="851"/>
      </w:pPr>
      <w:r>
        <w:t xml:space="preserve">Are </w:t>
      </w:r>
      <w:r w:rsidR="00254C03">
        <w:t xml:space="preserve">educators in the tertiary sector aware </w:t>
      </w:r>
      <w:r>
        <w:t>of trauma informed practice</w:t>
      </w:r>
      <w:r w:rsidR="00254C03">
        <w:t>? How does their level of knowledge in trauma informed practice inform their planning and teaching in their area of specialism?</w:t>
      </w:r>
    </w:p>
    <w:p w14:paraId="1B2FE2EC" w14:textId="77777777" w:rsidR="00E93DF6" w:rsidRDefault="0023727E" w:rsidP="00CB748B">
      <w:pPr>
        <w:spacing w:line="360" w:lineRule="auto"/>
        <w:rPr>
          <w:rFonts w:asciiTheme="minorBidi" w:hAnsiTheme="minorBidi"/>
          <w:sz w:val="22"/>
          <w:szCs w:val="22"/>
        </w:rPr>
      </w:pPr>
      <w:r>
        <w:rPr>
          <w:rFonts w:asciiTheme="minorBidi" w:hAnsiTheme="minorBidi"/>
          <w:sz w:val="22"/>
          <w:szCs w:val="22"/>
        </w:rPr>
        <w:t xml:space="preserve">The aim of this research is to </w:t>
      </w:r>
      <w:r w:rsidR="00D3522F">
        <w:rPr>
          <w:rFonts w:asciiTheme="minorBidi" w:hAnsiTheme="minorBidi"/>
          <w:sz w:val="22"/>
          <w:szCs w:val="22"/>
        </w:rPr>
        <w:t xml:space="preserve">set the context of the understanding and knowledge of TI practice in the tertiary sector and then explore the </w:t>
      </w:r>
      <w:r w:rsidR="00E85588">
        <w:rPr>
          <w:rFonts w:asciiTheme="minorBidi" w:hAnsiTheme="minorBidi"/>
          <w:sz w:val="22"/>
          <w:szCs w:val="22"/>
        </w:rPr>
        <w:t xml:space="preserve">impact of this knowledge </w:t>
      </w:r>
      <w:r w:rsidR="007F4BF7">
        <w:rPr>
          <w:rFonts w:asciiTheme="minorBidi" w:hAnsiTheme="minorBidi"/>
          <w:sz w:val="22"/>
          <w:szCs w:val="22"/>
        </w:rPr>
        <w:t>on their practice</w:t>
      </w:r>
      <w:r w:rsidR="00CB0203" w:rsidRPr="00CB0203">
        <w:rPr>
          <w:rFonts w:asciiTheme="minorBidi" w:hAnsiTheme="minorBidi"/>
          <w:sz w:val="22"/>
          <w:szCs w:val="22"/>
        </w:rPr>
        <w:t xml:space="preserve"> </w:t>
      </w:r>
      <w:r w:rsidR="00CB0203">
        <w:rPr>
          <w:rFonts w:asciiTheme="minorBidi" w:hAnsiTheme="minorBidi"/>
          <w:sz w:val="22"/>
          <w:szCs w:val="22"/>
        </w:rPr>
        <w:t>within the tertiary sector</w:t>
      </w:r>
      <w:r w:rsidR="007F4BF7">
        <w:rPr>
          <w:rFonts w:asciiTheme="minorBidi" w:hAnsiTheme="minorBidi"/>
          <w:sz w:val="22"/>
          <w:szCs w:val="22"/>
        </w:rPr>
        <w:t>.</w:t>
      </w:r>
      <w:r w:rsidR="0024700B">
        <w:rPr>
          <w:rFonts w:asciiTheme="minorBidi" w:hAnsiTheme="minorBidi"/>
          <w:sz w:val="22"/>
          <w:szCs w:val="22"/>
        </w:rPr>
        <w:t xml:space="preserve"> According to </w:t>
      </w:r>
      <w:r w:rsidR="00850E80">
        <w:rPr>
          <w:rFonts w:asciiTheme="minorBidi" w:hAnsiTheme="minorBidi"/>
          <w:sz w:val="22"/>
          <w:szCs w:val="22"/>
        </w:rPr>
        <w:t>Matthew and Barron (2023) the purpose of exploratory research</w:t>
      </w:r>
      <w:r w:rsidR="00980CCB">
        <w:rPr>
          <w:rFonts w:asciiTheme="minorBidi" w:hAnsiTheme="minorBidi"/>
          <w:sz w:val="22"/>
          <w:szCs w:val="22"/>
        </w:rPr>
        <w:t>, for them, was</w:t>
      </w:r>
      <w:r w:rsidR="00850E80">
        <w:rPr>
          <w:rFonts w:asciiTheme="minorBidi" w:hAnsiTheme="minorBidi"/>
          <w:sz w:val="22"/>
          <w:szCs w:val="22"/>
        </w:rPr>
        <w:t xml:space="preserve"> to enable the researcher and participants </w:t>
      </w:r>
      <w:r w:rsidR="006F1FBF">
        <w:rPr>
          <w:rFonts w:asciiTheme="minorBidi" w:hAnsiTheme="minorBidi"/>
          <w:sz w:val="22"/>
          <w:szCs w:val="22"/>
        </w:rPr>
        <w:t xml:space="preserve">to </w:t>
      </w:r>
      <w:r w:rsidR="006A2595">
        <w:rPr>
          <w:rFonts w:asciiTheme="minorBidi" w:hAnsiTheme="minorBidi"/>
          <w:sz w:val="22"/>
          <w:szCs w:val="22"/>
        </w:rPr>
        <w:t xml:space="preserve">explore attitudes and </w:t>
      </w:r>
      <w:r w:rsidR="00980CCB">
        <w:rPr>
          <w:rFonts w:asciiTheme="minorBidi" w:hAnsiTheme="minorBidi"/>
          <w:sz w:val="22"/>
          <w:szCs w:val="22"/>
        </w:rPr>
        <w:t xml:space="preserve">experiences in the area. As this research was conducted within a </w:t>
      </w:r>
      <w:r w:rsidR="00E93DF6">
        <w:rPr>
          <w:rFonts w:asciiTheme="minorBidi" w:hAnsiTheme="minorBidi"/>
          <w:sz w:val="22"/>
          <w:szCs w:val="22"/>
        </w:rPr>
        <w:t>traumatic field of study (survivors of abuse) there is an argument that this links with the proposed question.</w:t>
      </w:r>
    </w:p>
    <w:p w14:paraId="4BC46EF8" w14:textId="1C5C48C7" w:rsidR="00E05533" w:rsidRDefault="003C0BDF" w:rsidP="00CB748B">
      <w:pPr>
        <w:spacing w:line="360" w:lineRule="auto"/>
        <w:rPr>
          <w:rFonts w:asciiTheme="minorBidi" w:hAnsiTheme="minorBidi"/>
          <w:sz w:val="22"/>
          <w:szCs w:val="22"/>
        </w:rPr>
      </w:pPr>
      <w:r>
        <w:rPr>
          <w:rFonts w:asciiTheme="minorBidi" w:hAnsiTheme="minorBidi"/>
          <w:sz w:val="22"/>
          <w:szCs w:val="22"/>
        </w:rPr>
        <w:t xml:space="preserve">At the same time </w:t>
      </w:r>
      <w:r w:rsidR="0087425B">
        <w:rPr>
          <w:rFonts w:asciiTheme="minorBidi" w:hAnsiTheme="minorBidi"/>
          <w:sz w:val="22"/>
          <w:szCs w:val="22"/>
        </w:rPr>
        <w:t>however,</w:t>
      </w:r>
      <w:r>
        <w:rPr>
          <w:rFonts w:asciiTheme="minorBidi" w:hAnsiTheme="minorBidi"/>
          <w:sz w:val="22"/>
          <w:szCs w:val="22"/>
        </w:rPr>
        <w:t xml:space="preserve"> the question asks if educators know what TI </w:t>
      </w:r>
      <w:r w:rsidR="00142A1B">
        <w:rPr>
          <w:rFonts w:asciiTheme="minorBidi" w:hAnsiTheme="minorBidi"/>
          <w:sz w:val="22"/>
          <w:szCs w:val="22"/>
        </w:rPr>
        <w:t>practice</w:t>
      </w:r>
      <w:r w:rsidR="00B24B40">
        <w:rPr>
          <w:rFonts w:asciiTheme="minorBidi" w:hAnsiTheme="minorBidi"/>
          <w:sz w:val="22"/>
          <w:szCs w:val="22"/>
        </w:rPr>
        <w:t xml:space="preserve"> </w:t>
      </w:r>
      <w:proofErr w:type="gramStart"/>
      <w:r w:rsidR="00B24B40">
        <w:rPr>
          <w:rFonts w:asciiTheme="minorBidi" w:hAnsiTheme="minorBidi"/>
          <w:sz w:val="22"/>
          <w:szCs w:val="22"/>
        </w:rPr>
        <w:t>is</w:t>
      </w:r>
      <w:r w:rsidR="00142A1B">
        <w:rPr>
          <w:rFonts w:asciiTheme="minorBidi" w:hAnsiTheme="minorBidi"/>
          <w:sz w:val="22"/>
          <w:szCs w:val="22"/>
        </w:rPr>
        <w:t xml:space="preserve"> </w:t>
      </w:r>
      <w:r w:rsidR="0087425B">
        <w:rPr>
          <w:rFonts w:asciiTheme="minorBidi" w:hAnsiTheme="minorBidi"/>
          <w:sz w:val="22"/>
          <w:szCs w:val="22"/>
        </w:rPr>
        <w:t>which</w:t>
      </w:r>
      <w:proofErr w:type="gramEnd"/>
      <w:r w:rsidR="00142A1B">
        <w:rPr>
          <w:rFonts w:asciiTheme="minorBidi" w:hAnsiTheme="minorBidi"/>
          <w:sz w:val="22"/>
          <w:szCs w:val="22"/>
        </w:rPr>
        <w:t xml:space="preserve"> will set the context of the research</w:t>
      </w:r>
      <w:r w:rsidR="00517EC5">
        <w:rPr>
          <w:rFonts w:asciiTheme="minorBidi" w:hAnsiTheme="minorBidi"/>
          <w:sz w:val="22"/>
          <w:szCs w:val="22"/>
        </w:rPr>
        <w:t xml:space="preserve"> (Co</w:t>
      </w:r>
      <w:r w:rsidR="00384F5E">
        <w:rPr>
          <w:rFonts w:asciiTheme="minorBidi" w:hAnsiTheme="minorBidi"/>
          <w:sz w:val="22"/>
          <w:szCs w:val="22"/>
        </w:rPr>
        <w:t>e</w:t>
      </w:r>
      <w:r w:rsidR="00517EC5">
        <w:rPr>
          <w:rFonts w:asciiTheme="minorBidi" w:hAnsiTheme="minorBidi"/>
          <w:sz w:val="22"/>
          <w:szCs w:val="22"/>
        </w:rPr>
        <w:t xml:space="preserve"> </w:t>
      </w:r>
      <w:r w:rsidR="00517EC5">
        <w:rPr>
          <w:rFonts w:asciiTheme="minorBidi" w:hAnsiTheme="minorBidi"/>
          <w:i/>
          <w:iCs/>
          <w:sz w:val="22"/>
          <w:szCs w:val="22"/>
        </w:rPr>
        <w:t>et al.</w:t>
      </w:r>
      <w:r w:rsidR="00517EC5">
        <w:rPr>
          <w:rFonts w:asciiTheme="minorBidi" w:hAnsiTheme="minorBidi"/>
          <w:sz w:val="22"/>
          <w:szCs w:val="22"/>
        </w:rPr>
        <w:t xml:space="preserve">, </w:t>
      </w:r>
      <w:r w:rsidR="0087425B">
        <w:rPr>
          <w:rFonts w:asciiTheme="minorBidi" w:hAnsiTheme="minorBidi"/>
          <w:sz w:val="22"/>
          <w:szCs w:val="22"/>
        </w:rPr>
        <w:t>2021</w:t>
      </w:r>
      <w:r w:rsidR="00517EC5">
        <w:rPr>
          <w:rFonts w:asciiTheme="minorBidi" w:hAnsiTheme="minorBidi"/>
          <w:sz w:val="22"/>
          <w:szCs w:val="22"/>
        </w:rPr>
        <w:t>)</w:t>
      </w:r>
      <w:r w:rsidR="00EF59A9">
        <w:rPr>
          <w:rFonts w:asciiTheme="minorBidi" w:hAnsiTheme="minorBidi"/>
          <w:sz w:val="22"/>
          <w:szCs w:val="22"/>
        </w:rPr>
        <w:t>.</w:t>
      </w:r>
      <w:r w:rsidR="0087425B">
        <w:rPr>
          <w:rFonts w:asciiTheme="minorBidi" w:hAnsiTheme="minorBidi"/>
          <w:sz w:val="22"/>
          <w:szCs w:val="22"/>
        </w:rPr>
        <w:t xml:space="preserve"> </w:t>
      </w:r>
      <w:r w:rsidR="00E05533">
        <w:rPr>
          <w:rFonts w:asciiTheme="minorBidi" w:hAnsiTheme="minorBidi"/>
          <w:sz w:val="22"/>
          <w:szCs w:val="22"/>
        </w:rPr>
        <w:t xml:space="preserve">The aim of this question is to assess </w:t>
      </w:r>
      <w:r w:rsidR="00E05533">
        <w:rPr>
          <w:rFonts w:asciiTheme="minorBidi" w:hAnsiTheme="minorBidi"/>
          <w:sz w:val="22"/>
          <w:szCs w:val="22"/>
        </w:rPr>
        <w:lastRenderedPageBreak/>
        <w:t>current knowle</w:t>
      </w:r>
      <w:r w:rsidR="008C52DC">
        <w:rPr>
          <w:rFonts w:asciiTheme="minorBidi" w:hAnsiTheme="minorBidi"/>
          <w:sz w:val="22"/>
          <w:szCs w:val="22"/>
        </w:rPr>
        <w:t>dge of tertiary educators TI</w:t>
      </w:r>
      <w:r w:rsidR="00665789">
        <w:rPr>
          <w:rFonts w:asciiTheme="minorBidi" w:hAnsiTheme="minorBidi"/>
          <w:sz w:val="22"/>
          <w:szCs w:val="22"/>
        </w:rPr>
        <w:t xml:space="preserve"> to then enable the exploration of</w:t>
      </w:r>
      <w:r w:rsidR="008C52DC">
        <w:rPr>
          <w:rFonts w:asciiTheme="minorBidi" w:hAnsiTheme="minorBidi"/>
          <w:sz w:val="22"/>
          <w:szCs w:val="22"/>
        </w:rPr>
        <w:t xml:space="preserve"> the</w:t>
      </w:r>
      <w:r w:rsidR="00665789">
        <w:rPr>
          <w:rFonts w:asciiTheme="minorBidi" w:hAnsiTheme="minorBidi"/>
          <w:sz w:val="22"/>
          <w:szCs w:val="22"/>
        </w:rPr>
        <w:t>ir</w:t>
      </w:r>
      <w:r w:rsidR="008C52DC">
        <w:rPr>
          <w:rFonts w:asciiTheme="minorBidi" w:hAnsiTheme="minorBidi"/>
          <w:sz w:val="22"/>
          <w:szCs w:val="22"/>
        </w:rPr>
        <w:t xml:space="preserve"> consequence of their level of knowledge on their teaching.</w:t>
      </w:r>
    </w:p>
    <w:p w14:paraId="0D97D606" w14:textId="60A063C7" w:rsidR="000C6801" w:rsidRDefault="0087425B" w:rsidP="00CB748B">
      <w:pPr>
        <w:spacing w:line="360" w:lineRule="auto"/>
        <w:rPr>
          <w:rFonts w:asciiTheme="minorBidi" w:hAnsiTheme="minorBidi"/>
          <w:sz w:val="22"/>
          <w:szCs w:val="22"/>
        </w:rPr>
      </w:pPr>
      <w:r>
        <w:rPr>
          <w:rFonts w:asciiTheme="minorBidi" w:hAnsiTheme="minorBidi"/>
          <w:sz w:val="22"/>
          <w:szCs w:val="22"/>
        </w:rPr>
        <w:t xml:space="preserve">This </w:t>
      </w:r>
      <w:r w:rsidR="00BA5139">
        <w:rPr>
          <w:rFonts w:asciiTheme="minorBidi" w:hAnsiTheme="minorBidi"/>
          <w:sz w:val="22"/>
          <w:szCs w:val="22"/>
        </w:rPr>
        <w:t xml:space="preserve">dual purpose of research </w:t>
      </w:r>
      <w:r w:rsidR="002E1997">
        <w:rPr>
          <w:rFonts w:asciiTheme="minorBidi" w:hAnsiTheme="minorBidi"/>
          <w:sz w:val="22"/>
          <w:szCs w:val="22"/>
        </w:rPr>
        <w:t xml:space="preserve">means that </w:t>
      </w:r>
      <w:r w:rsidR="000F1F11">
        <w:rPr>
          <w:rFonts w:asciiTheme="minorBidi" w:hAnsiTheme="minorBidi"/>
          <w:sz w:val="22"/>
          <w:szCs w:val="22"/>
        </w:rPr>
        <w:t xml:space="preserve">a mixed methodology approach </w:t>
      </w:r>
      <w:r w:rsidR="00F81FED">
        <w:rPr>
          <w:rFonts w:asciiTheme="minorBidi" w:hAnsiTheme="minorBidi"/>
          <w:sz w:val="22"/>
          <w:szCs w:val="22"/>
        </w:rPr>
        <w:t>would be appropriate to this researc</w:t>
      </w:r>
      <w:r w:rsidR="005E49BE">
        <w:rPr>
          <w:rFonts w:asciiTheme="minorBidi" w:hAnsiTheme="minorBidi"/>
          <w:sz w:val="22"/>
          <w:szCs w:val="22"/>
        </w:rPr>
        <w:t xml:space="preserve">h question. A positivist approach could consider the first part of the question concerned with if educators are aware of TI and a constructivist approach </w:t>
      </w:r>
      <w:r w:rsidR="00CA54EA">
        <w:rPr>
          <w:rFonts w:asciiTheme="minorBidi" w:hAnsiTheme="minorBidi"/>
          <w:sz w:val="22"/>
          <w:szCs w:val="22"/>
        </w:rPr>
        <w:t xml:space="preserve">would be used when reflecting on the impact of this knowledge. </w:t>
      </w:r>
    </w:p>
    <w:p w14:paraId="023B1ACD" w14:textId="77777777" w:rsidR="000C6801" w:rsidRDefault="000C6801" w:rsidP="00CB748B">
      <w:pPr>
        <w:spacing w:line="360" w:lineRule="auto"/>
        <w:rPr>
          <w:rFonts w:asciiTheme="minorBidi" w:hAnsiTheme="minorBidi"/>
          <w:sz w:val="22"/>
          <w:szCs w:val="22"/>
        </w:rPr>
      </w:pPr>
    </w:p>
    <w:p w14:paraId="773B9E5F" w14:textId="77777777" w:rsidR="007544AD" w:rsidRDefault="000C6801" w:rsidP="007544AD">
      <w:pPr>
        <w:spacing w:line="360" w:lineRule="auto"/>
        <w:rPr>
          <w:rFonts w:asciiTheme="minorBidi" w:hAnsiTheme="minorBidi"/>
          <w:sz w:val="22"/>
          <w:szCs w:val="22"/>
        </w:rPr>
      </w:pPr>
      <w:r>
        <w:rPr>
          <w:rFonts w:asciiTheme="minorBidi" w:hAnsiTheme="minorBidi"/>
          <w:sz w:val="22"/>
          <w:szCs w:val="22"/>
        </w:rPr>
        <w:t>Question 2 –</w:t>
      </w:r>
      <w:r w:rsidR="007544AD">
        <w:rPr>
          <w:rFonts w:asciiTheme="minorBidi" w:hAnsiTheme="minorBidi"/>
          <w:sz w:val="22"/>
          <w:szCs w:val="22"/>
        </w:rPr>
        <w:t xml:space="preserve"> </w:t>
      </w:r>
      <w:r w:rsidR="007544AD">
        <w:rPr>
          <w:rFonts w:asciiTheme="minorBidi" w:hAnsiTheme="minorBidi"/>
          <w:sz w:val="22"/>
          <w:szCs w:val="22"/>
        </w:rPr>
        <w:t>merit limitation, paradigm, rationale method of data collection</w:t>
      </w:r>
    </w:p>
    <w:p w14:paraId="3694AC61" w14:textId="4537A6D6" w:rsidR="000C6801" w:rsidRPr="009326EB" w:rsidRDefault="000C6801" w:rsidP="00CB748B">
      <w:pPr>
        <w:spacing w:line="360" w:lineRule="auto"/>
        <w:rPr>
          <w:rFonts w:asciiTheme="minorBidi" w:hAnsiTheme="minorBidi"/>
          <w:sz w:val="22"/>
          <w:szCs w:val="22"/>
        </w:rPr>
      </w:pPr>
    </w:p>
    <w:p w14:paraId="437BA12A" w14:textId="32DFADB7" w:rsidR="00254C03" w:rsidRDefault="00254C03" w:rsidP="006E3DD1">
      <w:pPr>
        <w:ind w:left="851" w:right="851"/>
        <w:rPr>
          <w:rFonts w:ascii="Aptos" w:eastAsia="Aptos" w:hAnsi="Aptos" w:cs="Aptos"/>
        </w:rPr>
      </w:pPr>
      <w:r>
        <w:rPr>
          <w:rFonts w:ascii="Aptos" w:eastAsia="Aptos" w:hAnsi="Aptos" w:cs="Aptos"/>
        </w:rPr>
        <w:t>How do tertiary educators understand the concept of trauma within their setting? Does this impact the way they plan and teach?</w:t>
      </w:r>
      <w:r w:rsidR="00013632">
        <w:rPr>
          <w:rFonts w:ascii="Aptos" w:eastAsia="Aptos" w:hAnsi="Aptos" w:cs="Aptos"/>
        </w:rPr>
        <w:t xml:space="preserve"> To what extent do tertiary educators need to know about </w:t>
      </w:r>
      <w:r w:rsidR="00770E54">
        <w:rPr>
          <w:rFonts w:ascii="Aptos" w:eastAsia="Aptos" w:hAnsi="Aptos" w:cs="Aptos"/>
        </w:rPr>
        <w:t>Trauma?</w:t>
      </w:r>
    </w:p>
    <w:p w14:paraId="3975ED45" w14:textId="77777777" w:rsidR="009326EB" w:rsidRDefault="009326EB" w:rsidP="003F4DC2">
      <w:pPr>
        <w:rPr>
          <w:rFonts w:ascii="Aptos" w:eastAsia="Aptos" w:hAnsi="Aptos" w:cs="Aptos"/>
        </w:rPr>
      </w:pPr>
    </w:p>
    <w:p w14:paraId="63B0E1EF" w14:textId="77777777" w:rsidR="009326EB" w:rsidRDefault="009326EB" w:rsidP="003F4DC2">
      <w:pPr>
        <w:rPr>
          <w:rFonts w:ascii="Aptos" w:eastAsia="Aptos" w:hAnsi="Aptos" w:cs="Aptos"/>
        </w:rPr>
      </w:pPr>
    </w:p>
    <w:p w14:paraId="7497022E" w14:textId="77777777" w:rsidR="009326EB" w:rsidRPr="009326EB" w:rsidRDefault="009326EB" w:rsidP="003F4DC2">
      <w:pPr>
        <w:rPr>
          <w:rFonts w:ascii="Aptos" w:eastAsia="Aptos" w:hAnsi="Aptos" w:cs="Aptos"/>
        </w:rPr>
      </w:pPr>
    </w:p>
    <w:p w14:paraId="5EA1C27F" w14:textId="77777777" w:rsidR="007544AD" w:rsidRDefault="003F4DC2" w:rsidP="007544AD">
      <w:pPr>
        <w:spacing w:line="360" w:lineRule="auto"/>
        <w:rPr>
          <w:rFonts w:asciiTheme="minorBidi" w:hAnsiTheme="minorBidi"/>
          <w:sz w:val="22"/>
          <w:szCs w:val="22"/>
        </w:rPr>
      </w:pPr>
      <w:r>
        <w:rPr>
          <w:rFonts w:asciiTheme="minorBidi" w:hAnsiTheme="minorBidi"/>
          <w:sz w:val="22"/>
          <w:szCs w:val="22"/>
        </w:rPr>
        <w:t xml:space="preserve">Question 3 - </w:t>
      </w:r>
      <w:r w:rsidR="007544AD">
        <w:rPr>
          <w:rFonts w:asciiTheme="minorBidi" w:hAnsiTheme="minorBidi"/>
          <w:sz w:val="22"/>
          <w:szCs w:val="22"/>
        </w:rPr>
        <w:t>merit limitation, paradigm, rationale method of data collection</w:t>
      </w:r>
    </w:p>
    <w:p w14:paraId="0A80FF5E" w14:textId="7EAF729A" w:rsidR="000C6801" w:rsidRDefault="000C6801" w:rsidP="00CB748B">
      <w:pPr>
        <w:spacing w:line="360" w:lineRule="auto"/>
        <w:rPr>
          <w:rFonts w:asciiTheme="minorBidi" w:hAnsiTheme="minorBidi"/>
          <w:sz w:val="22"/>
          <w:szCs w:val="22"/>
        </w:rPr>
      </w:pPr>
    </w:p>
    <w:p w14:paraId="7135DE73" w14:textId="0E5AE7A0" w:rsidR="009326EB" w:rsidRDefault="00254C03" w:rsidP="006E3DD1">
      <w:pPr>
        <w:ind w:left="851" w:right="851"/>
      </w:pPr>
      <w:r>
        <w:t xml:space="preserve">What is trauma? </w:t>
      </w:r>
      <w:r w:rsidR="009326EB">
        <w:t xml:space="preserve">Would a trauma informed approach to education support students who have experienced trauma when attending </w:t>
      </w:r>
      <w:r w:rsidR="00E87A8C">
        <w:t>education within</w:t>
      </w:r>
      <w:r w:rsidR="009326EB">
        <w:t xml:space="preserve"> in </w:t>
      </w:r>
      <w:r w:rsidR="00E64FF1">
        <w:t xml:space="preserve">the </w:t>
      </w:r>
      <w:r>
        <w:t>tertiary</w:t>
      </w:r>
      <w:r w:rsidR="009326EB">
        <w:t xml:space="preserve"> </w:t>
      </w:r>
      <w:r w:rsidR="00E64FF1">
        <w:t>sector</w:t>
      </w:r>
      <w:r w:rsidR="009326EB">
        <w:t>?</w:t>
      </w:r>
      <w:r w:rsidR="008D1889">
        <w:t xml:space="preserve"> </w:t>
      </w:r>
      <w:r w:rsidR="00E87A8C">
        <w:t>How?</w:t>
      </w:r>
    </w:p>
    <w:p w14:paraId="3AA3D624" w14:textId="77777777" w:rsidR="009326EB" w:rsidRDefault="009326EB" w:rsidP="009326EB"/>
    <w:p w14:paraId="70CB4EC4" w14:textId="77777777" w:rsidR="00E64FF1" w:rsidRDefault="00E64FF1" w:rsidP="00CB748B">
      <w:pPr>
        <w:spacing w:line="360" w:lineRule="auto"/>
      </w:pPr>
    </w:p>
    <w:p w14:paraId="1AF9E953" w14:textId="77777777" w:rsidR="00E64FF1" w:rsidRDefault="00E64FF1" w:rsidP="00CB748B">
      <w:pPr>
        <w:spacing w:line="360" w:lineRule="auto"/>
      </w:pPr>
    </w:p>
    <w:p w14:paraId="047943DD" w14:textId="4299A273" w:rsidR="006853E7" w:rsidRPr="00B85175" w:rsidRDefault="006853E7" w:rsidP="00CB748B">
      <w:pPr>
        <w:spacing w:line="360" w:lineRule="auto"/>
        <w:rPr>
          <w:rFonts w:asciiTheme="minorBidi" w:hAnsiTheme="minorBidi"/>
          <w:b/>
          <w:bCs/>
          <w:sz w:val="22"/>
          <w:szCs w:val="22"/>
        </w:rPr>
      </w:pPr>
      <w:r w:rsidRPr="00B85175">
        <w:rPr>
          <w:rFonts w:asciiTheme="minorBidi" w:hAnsiTheme="minorBidi"/>
          <w:b/>
          <w:bCs/>
          <w:sz w:val="22"/>
          <w:szCs w:val="22"/>
        </w:rPr>
        <w:t>100 – conclusion – summarise your intentions.</w:t>
      </w:r>
    </w:p>
    <w:p w14:paraId="29775095" w14:textId="77777777" w:rsidR="006853E7" w:rsidRPr="00CB748B" w:rsidRDefault="006853E7" w:rsidP="00CB748B">
      <w:pPr>
        <w:spacing w:line="360" w:lineRule="auto"/>
        <w:rPr>
          <w:rFonts w:asciiTheme="minorBidi" w:hAnsiTheme="minorBidi"/>
          <w:sz w:val="22"/>
          <w:szCs w:val="22"/>
        </w:rPr>
      </w:pPr>
    </w:p>
    <w:p w14:paraId="5144E418" w14:textId="77777777" w:rsidR="000C541C" w:rsidRPr="004F6BC4" w:rsidRDefault="000C541C" w:rsidP="004F6BC4">
      <w:pPr>
        <w:spacing w:line="360" w:lineRule="auto"/>
        <w:rPr>
          <w:rFonts w:asciiTheme="minorBidi" w:hAnsiTheme="minorBidi"/>
          <w:sz w:val="22"/>
          <w:szCs w:val="22"/>
        </w:rPr>
      </w:pPr>
    </w:p>
    <w:p w14:paraId="2AE1CF9A" w14:textId="26A4A131" w:rsidR="000C541C" w:rsidRPr="004F6BC4" w:rsidRDefault="00046579" w:rsidP="004F6BC4">
      <w:pPr>
        <w:spacing w:line="360" w:lineRule="auto"/>
        <w:rPr>
          <w:rFonts w:asciiTheme="minorBidi" w:hAnsiTheme="minorBidi"/>
          <w:sz w:val="22"/>
          <w:szCs w:val="22"/>
        </w:rPr>
      </w:pPr>
      <w:r>
        <w:rPr>
          <w:rFonts w:asciiTheme="minorBidi" w:hAnsiTheme="minorBidi"/>
          <w:sz w:val="22"/>
          <w:szCs w:val="22"/>
        </w:rPr>
        <w:t>Word Count:</w:t>
      </w:r>
    </w:p>
    <w:sectPr w:rsidR="000C541C" w:rsidRPr="004F6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850221"/>
    <w:multiLevelType w:val="hybridMultilevel"/>
    <w:tmpl w:val="B81CA3F6"/>
    <w:lvl w:ilvl="0" w:tplc="73E81CEA">
      <w:start w:val="90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289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3632"/>
    <w:rsid w:val="00014B69"/>
    <w:rsid w:val="000172EF"/>
    <w:rsid w:val="000202DB"/>
    <w:rsid w:val="000265DC"/>
    <w:rsid w:val="00026C7E"/>
    <w:rsid w:val="000319D3"/>
    <w:rsid w:val="00042D86"/>
    <w:rsid w:val="000438B5"/>
    <w:rsid w:val="00045FD4"/>
    <w:rsid w:val="00046579"/>
    <w:rsid w:val="000608A8"/>
    <w:rsid w:val="00061BBC"/>
    <w:rsid w:val="00063ADC"/>
    <w:rsid w:val="00067ACC"/>
    <w:rsid w:val="00070009"/>
    <w:rsid w:val="000747ED"/>
    <w:rsid w:val="00074F8D"/>
    <w:rsid w:val="00084569"/>
    <w:rsid w:val="0009336B"/>
    <w:rsid w:val="00094A40"/>
    <w:rsid w:val="000A139A"/>
    <w:rsid w:val="000A2E17"/>
    <w:rsid w:val="000A470F"/>
    <w:rsid w:val="000A6162"/>
    <w:rsid w:val="000C144A"/>
    <w:rsid w:val="000C541C"/>
    <w:rsid w:val="000C6801"/>
    <w:rsid w:val="000C68CB"/>
    <w:rsid w:val="000C7E65"/>
    <w:rsid w:val="000D4E9A"/>
    <w:rsid w:val="000D5B34"/>
    <w:rsid w:val="000F11EF"/>
    <w:rsid w:val="000F1F11"/>
    <w:rsid w:val="0010406A"/>
    <w:rsid w:val="00106A7B"/>
    <w:rsid w:val="001118FB"/>
    <w:rsid w:val="00114E40"/>
    <w:rsid w:val="00115538"/>
    <w:rsid w:val="00115A00"/>
    <w:rsid w:val="001202E8"/>
    <w:rsid w:val="00121C2C"/>
    <w:rsid w:val="00135DD1"/>
    <w:rsid w:val="00141B1C"/>
    <w:rsid w:val="00142A1B"/>
    <w:rsid w:val="001453C4"/>
    <w:rsid w:val="00150BDF"/>
    <w:rsid w:val="0015444C"/>
    <w:rsid w:val="0016581B"/>
    <w:rsid w:val="001819DF"/>
    <w:rsid w:val="00194BBF"/>
    <w:rsid w:val="001B086C"/>
    <w:rsid w:val="001C6E70"/>
    <w:rsid w:val="001C76EA"/>
    <w:rsid w:val="001D568A"/>
    <w:rsid w:val="001F6AC1"/>
    <w:rsid w:val="00205CC1"/>
    <w:rsid w:val="002102AE"/>
    <w:rsid w:val="00217B21"/>
    <w:rsid w:val="00220023"/>
    <w:rsid w:val="002261C4"/>
    <w:rsid w:val="00227947"/>
    <w:rsid w:val="0023727E"/>
    <w:rsid w:val="002422C3"/>
    <w:rsid w:val="00245324"/>
    <w:rsid w:val="0024700B"/>
    <w:rsid w:val="00254C03"/>
    <w:rsid w:val="00262DC1"/>
    <w:rsid w:val="00271DC3"/>
    <w:rsid w:val="00275652"/>
    <w:rsid w:val="002A46F3"/>
    <w:rsid w:val="002B2A20"/>
    <w:rsid w:val="002C172C"/>
    <w:rsid w:val="002C4567"/>
    <w:rsid w:val="002D16B3"/>
    <w:rsid w:val="002D4916"/>
    <w:rsid w:val="002E1997"/>
    <w:rsid w:val="002E7F33"/>
    <w:rsid w:val="002F243A"/>
    <w:rsid w:val="002F65B6"/>
    <w:rsid w:val="002F6A9A"/>
    <w:rsid w:val="002F7256"/>
    <w:rsid w:val="00301906"/>
    <w:rsid w:val="00302BB1"/>
    <w:rsid w:val="0032231E"/>
    <w:rsid w:val="00325733"/>
    <w:rsid w:val="003332F4"/>
    <w:rsid w:val="003341DF"/>
    <w:rsid w:val="003432FD"/>
    <w:rsid w:val="00344A1A"/>
    <w:rsid w:val="00347EA1"/>
    <w:rsid w:val="0035241D"/>
    <w:rsid w:val="00352FCF"/>
    <w:rsid w:val="00382546"/>
    <w:rsid w:val="003826DE"/>
    <w:rsid w:val="00384458"/>
    <w:rsid w:val="00384F5E"/>
    <w:rsid w:val="003853A0"/>
    <w:rsid w:val="00393219"/>
    <w:rsid w:val="003964E8"/>
    <w:rsid w:val="003A3267"/>
    <w:rsid w:val="003A5BD4"/>
    <w:rsid w:val="003A709B"/>
    <w:rsid w:val="003B722E"/>
    <w:rsid w:val="003C0BDF"/>
    <w:rsid w:val="003D223A"/>
    <w:rsid w:val="003E09F0"/>
    <w:rsid w:val="003E4E67"/>
    <w:rsid w:val="003E5A31"/>
    <w:rsid w:val="003F05F7"/>
    <w:rsid w:val="003F0910"/>
    <w:rsid w:val="003F4DC2"/>
    <w:rsid w:val="00406D46"/>
    <w:rsid w:val="00416BCC"/>
    <w:rsid w:val="00417AB6"/>
    <w:rsid w:val="00424955"/>
    <w:rsid w:val="004326C2"/>
    <w:rsid w:val="00440ADD"/>
    <w:rsid w:val="00461866"/>
    <w:rsid w:val="00461905"/>
    <w:rsid w:val="00461B36"/>
    <w:rsid w:val="00462A10"/>
    <w:rsid w:val="004637B5"/>
    <w:rsid w:val="0048120A"/>
    <w:rsid w:val="004A77EF"/>
    <w:rsid w:val="004B744A"/>
    <w:rsid w:val="004D14E3"/>
    <w:rsid w:val="004D1EEF"/>
    <w:rsid w:val="004D2235"/>
    <w:rsid w:val="004D474C"/>
    <w:rsid w:val="004E22CD"/>
    <w:rsid w:val="004F6BC4"/>
    <w:rsid w:val="005076F3"/>
    <w:rsid w:val="00510D7E"/>
    <w:rsid w:val="00517EC5"/>
    <w:rsid w:val="00522242"/>
    <w:rsid w:val="00533E88"/>
    <w:rsid w:val="00536CFB"/>
    <w:rsid w:val="00542C2E"/>
    <w:rsid w:val="00543F5E"/>
    <w:rsid w:val="0055166C"/>
    <w:rsid w:val="005623B4"/>
    <w:rsid w:val="005830AF"/>
    <w:rsid w:val="00584970"/>
    <w:rsid w:val="005B783A"/>
    <w:rsid w:val="005C10DE"/>
    <w:rsid w:val="005E3FB0"/>
    <w:rsid w:val="005E49BE"/>
    <w:rsid w:val="005F42D0"/>
    <w:rsid w:val="005F792F"/>
    <w:rsid w:val="005F7C42"/>
    <w:rsid w:val="0062310A"/>
    <w:rsid w:val="00623E79"/>
    <w:rsid w:val="00625838"/>
    <w:rsid w:val="006267AE"/>
    <w:rsid w:val="00630CB7"/>
    <w:rsid w:val="00635F77"/>
    <w:rsid w:val="0064484F"/>
    <w:rsid w:val="00664B16"/>
    <w:rsid w:val="00665789"/>
    <w:rsid w:val="00675289"/>
    <w:rsid w:val="00681B0B"/>
    <w:rsid w:val="006853E7"/>
    <w:rsid w:val="0069198C"/>
    <w:rsid w:val="00693165"/>
    <w:rsid w:val="006A2595"/>
    <w:rsid w:val="006A5A6E"/>
    <w:rsid w:val="006B1AA3"/>
    <w:rsid w:val="006B2E32"/>
    <w:rsid w:val="006B52C3"/>
    <w:rsid w:val="006B7040"/>
    <w:rsid w:val="006E1FDA"/>
    <w:rsid w:val="006E3DD1"/>
    <w:rsid w:val="006E7C0B"/>
    <w:rsid w:val="006F1FBF"/>
    <w:rsid w:val="006F44F6"/>
    <w:rsid w:val="007118B5"/>
    <w:rsid w:val="007203C3"/>
    <w:rsid w:val="00721673"/>
    <w:rsid w:val="00726CE2"/>
    <w:rsid w:val="00734AB2"/>
    <w:rsid w:val="007352C0"/>
    <w:rsid w:val="00743752"/>
    <w:rsid w:val="00744CD7"/>
    <w:rsid w:val="0074764E"/>
    <w:rsid w:val="007544AD"/>
    <w:rsid w:val="0076394D"/>
    <w:rsid w:val="00770E54"/>
    <w:rsid w:val="007721FD"/>
    <w:rsid w:val="00783895"/>
    <w:rsid w:val="00784AA8"/>
    <w:rsid w:val="007A3712"/>
    <w:rsid w:val="007A7EDC"/>
    <w:rsid w:val="007C56CD"/>
    <w:rsid w:val="007D02E9"/>
    <w:rsid w:val="007D1587"/>
    <w:rsid w:val="007D3AE1"/>
    <w:rsid w:val="007E01E0"/>
    <w:rsid w:val="007E07B2"/>
    <w:rsid w:val="007E2C5E"/>
    <w:rsid w:val="007E61DF"/>
    <w:rsid w:val="007F18BC"/>
    <w:rsid w:val="007F30D1"/>
    <w:rsid w:val="007F4BEA"/>
    <w:rsid w:val="007F4BF7"/>
    <w:rsid w:val="00803155"/>
    <w:rsid w:val="008129E2"/>
    <w:rsid w:val="00840BEE"/>
    <w:rsid w:val="00844512"/>
    <w:rsid w:val="00847961"/>
    <w:rsid w:val="00850819"/>
    <w:rsid w:val="00850E80"/>
    <w:rsid w:val="00851EDB"/>
    <w:rsid w:val="00853D31"/>
    <w:rsid w:val="0087069D"/>
    <w:rsid w:val="00871368"/>
    <w:rsid w:val="0087425B"/>
    <w:rsid w:val="008830A4"/>
    <w:rsid w:val="00891612"/>
    <w:rsid w:val="008935AD"/>
    <w:rsid w:val="008A1CF0"/>
    <w:rsid w:val="008A5024"/>
    <w:rsid w:val="008A5B0E"/>
    <w:rsid w:val="008B1D63"/>
    <w:rsid w:val="008B3C96"/>
    <w:rsid w:val="008B3F4E"/>
    <w:rsid w:val="008C15C6"/>
    <w:rsid w:val="008C52DC"/>
    <w:rsid w:val="008D1889"/>
    <w:rsid w:val="008D4DD6"/>
    <w:rsid w:val="008E5712"/>
    <w:rsid w:val="008F1086"/>
    <w:rsid w:val="00900EA4"/>
    <w:rsid w:val="009022F9"/>
    <w:rsid w:val="0090254D"/>
    <w:rsid w:val="009060A0"/>
    <w:rsid w:val="0091355A"/>
    <w:rsid w:val="00917008"/>
    <w:rsid w:val="009326EB"/>
    <w:rsid w:val="00933471"/>
    <w:rsid w:val="00935B8D"/>
    <w:rsid w:val="0093767D"/>
    <w:rsid w:val="00980CA7"/>
    <w:rsid w:val="00980CCB"/>
    <w:rsid w:val="00996213"/>
    <w:rsid w:val="009A0A6E"/>
    <w:rsid w:val="009A7475"/>
    <w:rsid w:val="009B164A"/>
    <w:rsid w:val="009B555F"/>
    <w:rsid w:val="009D096F"/>
    <w:rsid w:val="009E1E76"/>
    <w:rsid w:val="009E3826"/>
    <w:rsid w:val="00A002D9"/>
    <w:rsid w:val="00A04CF7"/>
    <w:rsid w:val="00A05A1E"/>
    <w:rsid w:val="00A07B5A"/>
    <w:rsid w:val="00A07D29"/>
    <w:rsid w:val="00A1462B"/>
    <w:rsid w:val="00A23D6E"/>
    <w:rsid w:val="00A41C00"/>
    <w:rsid w:val="00A43EA4"/>
    <w:rsid w:val="00A51089"/>
    <w:rsid w:val="00A707AE"/>
    <w:rsid w:val="00AA2EC6"/>
    <w:rsid w:val="00AC58C1"/>
    <w:rsid w:val="00AC7942"/>
    <w:rsid w:val="00AD7313"/>
    <w:rsid w:val="00AE2AA9"/>
    <w:rsid w:val="00AE3307"/>
    <w:rsid w:val="00AE4B70"/>
    <w:rsid w:val="00AE7B22"/>
    <w:rsid w:val="00AF3FDF"/>
    <w:rsid w:val="00AF6379"/>
    <w:rsid w:val="00AF72CB"/>
    <w:rsid w:val="00B028A8"/>
    <w:rsid w:val="00B103B9"/>
    <w:rsid w:val="00B10DE1"/>
    <w:rsid w:val="00B24B40"/>
    <w:rsid w:val="00B42F5F"/>
    <w:rsid w:val="00B51B61"/>
    <w:rsid w:val="00B71FA4"/>
    <w:rsid w:val="00B724BB"/>
    <w:rsid w:val="00B85175"/>
    <w:rsid w:val="00B94226"/>
    <w:rsid w:val="00BA405B"/>
    <w:rsid w:val="00BA5139"/>
    <w:rsid w:val="00BB0315"/>
    <w:rsid w:val="00BC6F60"/>
    <w:rsid w:val="00BD02C5"/>
    <w:rsid w:val="00BD0D44"/>
    <w:rsid w:val="00BE2A35"/>
    <w:rsid w:val="00BE3554"/>
    <w:rsid w:val="00BE5FF4"/>
    <w:rsid w:val="00C06919"/>
    <w:rsid w:val="00C06DFC"/>
    <w:rsid w:val="00C129B8"/>
    <w:rsid w:val="00C12C56"/>
    <w:rsid w:val="00C2000E"/>
    <w:rsid w:val="00C24461"/>
    <w:rsid w:val="00C2550A"/>
    <w:rsid w:val="00C4512F"/>
    <w:rsid w:val="00C4699D"/>
    <w:rsid w:val="00C51E73"/>
    <w:rsid w:val="00C53C6F"/>
    <w:rsid w:val="00C74B77"/>
    <w:rsid w:val="00C8485A"/>
    <w:rsid w:val="00C949AA"/>
    <w:rsid w:val="00CA54EA"/>
    <w:rsid w:val="00CB0203"/>
    <w:rsid w:val="00CB748B"/>
    <w:rsid w:val="00CE3A81"/>
    <w:rsid w:val="00CE4077"/>
    <w:rsid w:val="00CE7A09"/>
    <w:rsid w:val="00CF32AC"/>
    <w:rsid w:val="00CF376E"/>
    <w:rsid w:val="00CF6F41"/>
    <w:rsid w:val="00CF78FF"/>
    <w:rsid w:val="00D05279"/>
    <w:rsid w:val="00D1493B"/>
    <w:rsid w:val="00D17163"/>
    <w:rsid w:val="00D241F6"/>
    <w:rsid w:val="00D2459D"/>
    <w:rsid w:val="00D24ADF"/>
    <w:rsid w:val="00D26517"/>
    <w:rsid w:val="00D271F1"/>
    <w:rsid w:val="00D3522F"/>
    <w:rsid w:val="00D372E8"/>
    <w:rsid w:val="00D37E4E"/>
    <w:rsid w:val="00D5415D"/>
    <w:rsid w:val="00D57196"/>
    <w:rsid w:val="00D74C9D"/>
    <w:rsid w:val="00D75C3A"/>
    <w:rsid w:val="00D77670"/>
    <w:rsid w:val="00D80E72"/>
    <w:rsid w:val="00D93BB7"/>
    <w:rsid w:val="00DA5E0C"/>
    <w:rsid w:val="00DA7194"/>
    <w:rsid w:val="00DC44C4"/>
    <w:rsid w:val="00DC55F3"/>
    <w:rsid w:val="00DD209E"/>
    <w:rsid w:val="00DD5969"/>
    <w:rsid w:val="00DE462F"/>
    <w:rsid w:val="00DF2C58"/>
    <w:rsid w:val="00DF63AA"/>
    <w:rsid w:val="00E00937"/>
    <w:rsid w:val="00E05533"/>
    <w:rsid w:val="00E10797"/>
    <w:rsid w:val="00E1525E"/>
    <w:rsid w:val="00E21937"/>
    <w:rsid w:val="00E243A8"/>
    <w:rsid w:val="00E317D0"/>
    <w:rsid w:val="00E32FD7"/>
    <w:rsid w:val="00E36CDF"/>
    <w:rsid w:val="00E4008D"/>
    <w:rsid w:val="00E47BF5"/>
    <w:rsid w:val="00E519F9"/>
    <w:rsid w:val="00E51D3B"/>
    <w:rsid w:val="00E64713"/>
    <w:rsid w:val="00E64FF1"/>
    <w:rsid w:val="00E665D1"/>
    <w:rsid w:val="00E6747C"/>
    <w:rsid w:val="00E75163"/>
    <w:rsid w:val="00E85588"/>
    <w:rsid w:val="00E87A8C"/>
    <w:rsid w:val="00E92090"/>
    <w:rsid w:val="00E9317A"/>
    <w:rsid w:val="00E93DF6"/>
    <w:rsid w:val="00EA0B9A"/>
    <w:rsid w:val="00EA15D1"/>
    <w:rsid w:val="00EA6220"/>
    <w:rsid w:val="00EB199F"/>
    <w:rsid w:val="00EB73C4"/>
    <w:rsid w:val="00EC1771"/>
    <w:rsid w:val="00ED690C"/>
    <w:rsid w:val="00EE4028"/>
    <w:rsid w:val="00EF59A9"/>
    <w:rsid w:val="00F01439"/>
    <w:rsid w:val="00F03AFF"/>
    <w:rsid w:val="00F211E3"/>
    <w:rsid w:val="00F8089C"/>
    <w:rsid w:val="00F81FED"/>
    <w:rsid w:val="00F82EB7"/>
    <w:rsid w:val="00FB498F"/>
    <w:rsid w:val="00FC45D6"/>
    <w:rsid w:val="00FE0671"/>
    <w:rsid w:val="00FE2E76"/>
    <w:rsid w:val="00FE3ABA"/>
    <w:rsid w:val="00FF5EB5"/>
    <w:rsid w:val="00FF62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4AD"/>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2226</Words>
  <Characters>12694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Katie Gardner (1809089)</cp:lastModifiedBy>
  <cp:revision>18</cp:revision>
  <dcterms:created xsi:type="dcterms:W3CDTF">2026-05-02T14:24:00Z</dcterms:created>
  <dcterms:modified xsi:type="dcterms:W3CDTF">2026-05-02T14:57:00Z</dcterms:modified>
</cp:coreProperties>
</file>