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13D43" w14:textId="7B79BE0B" w:rsidR="00717F49" w:rsidRDefault="00BF1DC8" w:rsidP="00041890">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F3F83">
        <w:rPr>
          <w:rFonts w:eastAsia="DengXian"/>
          <w:noProof/>
          <w:lang w:eastAsia="zh-CN"/>
        </w:rPr>
        <w:drawing>
          <wp:inline distT="0" distB="0" distL="0" distR="0" wp14:anchorId="087CA0AA" wp14:editId="302C4631">
            <wp:extent cx="2953131" cy="1314450"/>
            <wp:effectExtent l="0" t="0" r="0" b="0"/>
            <wp:docPr id="50927947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0898" cy="1317907"/>
                    </a:xfrm>
                    <a:prstGeom prst="rect">
                      <a:avLst/>
                    </a:prstGeom>
                    <a:noFill/>
                  </pic:spPr>
                </pic:pic>
              </a:graphicData>
            </a:graphic>
          </wp:inline>
        </w:drawing>
      </w:r>
    </w:p>
    <w:p w14:paraId="04AB05AE" w14:textId="77777777" w:rsidR="00BF1DC8" w:rsidRDefault="00BF1DC8" w:rsidP="00041890">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642E2EDD" w14:textId="77777777" w:rsidR="00BF1DC8" w:rsidRDefault="00BF1DC8" w:rsidP="00041890">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4813C14B" w14:textId="77777777" w:rsidR="00FB3B6A" w:rsidRPr="00500AA6" w:rsidRDefault="00FB3B6A" w:rsidP="000D22BE">
      <w:pPr>
        <w:spacing w:line="360" w:lineRule="auto"/>
        <w:rPr>
          <w:rFonts w:ascii="Arial" w:hAnsi="Arial" w:cs="Arial"/>
          <w:sz w:val="22"/>
          <w:szCs w:val="22"/>
        </w:rPr>
      </w:pPr>
      <w:r w:rsidRPr="00500AA6">
        <w:rPr>
          <w:rFonts w:ascii="Arial" w:hAnsi="Arial" w:cs="Arial"/>
          <w:b/>
          <w:bCs/>
          <w:sz w:val="22"/>
          <w:szCs w:val="22"/>
        </w:rPr>
        <w:t>Name</w:t>
      </w:r>
      <w:r w:rsidRPr="00500AA6">
        <w:rPr>
          <w:rFonts w:ascii="Arial" w:hAnsi="Arial" w:cs="Arial"/>
          <w:sz w:val="22"/>
          <w:szCs w:val="22"/>
        </w:rPr>
        <w:t>: Mariam Begum</w:t>
      </w:r>
    </w:p>
    <w:p w14:paraId="38EB3C67" w14:textId="77777777" w:rsidR="00FB3B6A" w:rsidRPr="00500AA6" w:rsidRDefault="00FB3B6A" w:rsidP="000D22BE">
      <w:pPr>
        <w:spacing w:line="360" w:lineRule="auto"/>
        <w:rPr>
          <w:rFonts w:ascii="Arial" w:hAnsi="Arial" w:cs="Arial"/>
          <w:sz w:val="22"/>
          <w:szCs w:val="22"/>
        </w:rPr>
      </w:pPr>
      <w:r w:rsidRPr="00500AA6">
        <w:rPr>
          <w:rFonts w:ascii="Arial" w:hAnsi="Arial" w:cs="Arial"/>
          <w:b/>
          <w:bCs/>
          <w:sz w:val="22"/>
          <w:szCs w:val="22"/>
        </w:rPr>
        <w:t>Student</w:t>
      </w:r>
      <w:r w:rsidRPr="00500AA6">
        <w:rPr>
          <w:rFonts w:ascii="Arial" w:hAnsi="Arial" w:cs="Arial"/>
          <w:sz w:val="22"/>
          <w:szCs w:val="22"/>
        </w:rPr>
        <w:t xml:space="preserve"> ID: 2324210</w:t>
      </w:r>
    </w:p>
    <w:p w14:paraId="3379134F" w14:textId="77777777" w:rsidR="00FB3B6A" w:rsidRPr="00500AA6" w:rsidRDefault="00FB3B6A" w:rsidP="000D22BE">
      <w:pPr>
        <w:suppressAutoHyphens/>
        <w:autoSpaceDN w:val="0"/>
        <w:spacing w:line="360" w:lineRule="auto"/>
        <w:textAlignment w:val="baseline"/>
        <w:rPr>
          <w:rFonts w:ascii="Arial" w:hAnsi="Arial" w:cs="Arial"/>
          <w:sz w:val="22"/>
          <w:szCs w:val="22"/>
          <w:lang w:eastAsia="en-GB"/>
        </w:rPr>
      </w:pPr>
      <w:r w:rsidRPr="00500AA6">
        <w:rPr>
          <w:rFonts w:ascii="Arial" w:hAnsi="Arial" w:cs="Arial"/>
          <w:b/>
          <w:bCs/>
          <w:sz w:val="22"/>
          <w:szCs w:val="22"/>
        </w:rPr>
        <w:t>Module</w:t>
      </w:r>
      <w:r w:rsidRPr="00500AA6">
        <w:rPr>
          <w:rFonts w:ascii="Arial" w:hAnsi="Arial" w:cs="Arial"/>
          <w:sz w:val="22"/>
          <w:szCs w:val="22"/>
        </w:rPr>
        <w:t xml:space="preserve"> </w:t>
      </w:r>
      <w:r w:rsidRPr="00500AA6">
        <w:rPr>
          <w:rFonts w:ascii="Arial" w:hAnsi="Arial" w:cs="Arial"/>
          <w:b/>
          <w:bCs/>
          <w:sz w:val="22"/>
          <w:szCs w:val="22"/>
        </w:rPr>
        <w:t>Code</w:t>
      </w:r>
      <w:r w:rsidRPr="00500AA6">
        <w:rPr>
          <w:rFonts w:ascii="Arial" w:hAnsi="Arial" w:cs="Arial"/>
          <w:sz w:val="22"/>
          <w:szCs w:val="22"/>
        </w:rPr>
        <w:t>: BMHP5019,</w:t>
      </w:r>
      <w:r w:rsidRPr="00500AA6">
        <w:rPr>
          <w:rFonts w:ascii="Arial" w:hAnsi="Arial" w:cs="Arial"/>
          <w:sz w:val="22"/>
          <w:szCs w:val="22"/>
          <w:lang w:eastAsia="en-GB"/>
        </w:rPr>
        <w:t xml:space="preserve"> </w:t>
      </w:r>
    </w:p>
    <w:p w14:paraId="46E69A03" w14:textId="6AF89D84" w:rsidR="00FB3B6A" w:rsidRPr="00500AA6" w:rsidRDefault="00FB3B6A" w:rsidP="000D22BE">
      <w:pPr>
        <w:suppressAutoHyphens/>
        <w:autoSpaceDN w:val="0"/>
        <w:spacing w:line="360" w:lineRule="auto"/>
        <w:textAlignment w:val="baseline"/>
        <w:rPr>
          <w:rFonts w:ascii="Arial" w:hAnsi="Arial" w:cs="Arial"/>
          <w:sz w:val="22"/>
          <w:szCs w:val="22"/>
          <w:lang w:eastAsia="en-GB"/>
        </w:rPr>
      </w:pPr>
      <w:r w:rsidRPr="00500AA6">
        <w:rPr>
          <w:rFonts w:ascii="Arial" w:hAnsi="Arial" w:cs="Arial"/>
          <w:b/>
          <w:bCs/>
          <w:sz w:val="22"/>
          <w:szCs w:val="22"/>
          <w:lang w:eastAsia="en-GB"/>
        </w:rPr>
        <w:t xml:space="preserve">Module </w:t>
      </w:r>
      <w:r w:rsidR="004665B0">
        <w:rPr>
          <w:rFonts w:ascii="Arial" w:hAnsi="Arial" w:cs="Arial"/>
          <w:b/>
          <w:bCs/>
          <w:sz w:val="22"/>
          <w:szCs w:val="22"/>
          <w:lang w:eastAsia="en-GB"/>
        </w:rPr>
        <w:t>BMHP5015</w:t>
      </w:r>
    </w:p>
    <w:p w14:paraId="17AF368A" w14:textId="77777777" w:rsidR="00FB3B6A" w:rsidRPr="00500AA6" w:rsidRDefault="00FB3B6A" w:rsidP="000D22BE">
      <w:pPr>
        <w:spacing w:line="360" w:lineRule="auto"/>
        <w:rPr>
          <w:rFonts w:ascii="Arial" w:hAnsi="Arial" w:cs="Arial"/>
          <w:sz w:val="22"/>
          <w:szCs w:val="22"/>
        </w:rPr>
      </w:pPr>
      <w:r w:rsidRPr="00500AA6">
        <w:rPr>
          <w:rFonts w:ascii="Arial" w:hAnsi="Arial" w:cs="Arial"/>
          <w:b/>
          <w:bCs/>
          <w:sz w:val="22"/>
          <w:szCs w:val="22"/>
        </w:rPr>
        <w:t>Assignment title</w:t>
      </w:r>
      <w:r w:rsidRPr="00500AA6">
        <w:rPr>
          <w:rFonts w:ascii="Arial" w:hAnsi="Arial" w:cs="Arial"/>
          <w:sz w:val="22"/>
          <w:szCs w:val="22"/>
        </w:rPr>
        <w:t>: Assignment 1</w:t>
      </w:r>
    </w:p>
    <w:p w14:paraId="37CC109E" w14:textId="5C0076DE" w:rsidR="00FB3B6A" w:rsidRPr="00500AA6" w:rsidRDefault="00FB3B6A" w:rsidP="000D22BE">
      <w:pPr>
        <w:spacing w:line="360" w:lineRule="auto"/>
        <w:rPr>
          <w:rFonts w:ascii="Arial" w:hAnsi="Arial" w:cs="Arial"/>
          <w:sz w:val="22"/>
          <w:szCs w:val="22"/>
        </w:rPr>
      </w:pPr>
      <w:r w:rsidRPr="00500AA6">
        <w:rPr>
          <w:rFonts w:ascii="Arial" w:hAnsi="Arial" w:cs="Arial"/>
          <w:b/>
          <w:bCs/>
          <w:sz w:val="22"/>
          <w:szCs w:val="22"/>
        </w:rPr>
        <w:t>Lecturer</w:t>
      </w:r>
      <w:r w:rsidRPr="00500AA6">
        <w:rPr>
          <w:rFonts w:ascii="Arial" w:hAnsi="Arial" w:cs="Arial"/>
          <w:sz w:val="22"/>
          <w:szCs w:val="22"/>
        </w:rPr>
        <w:t xml:space="preserve">: </w:t>
      </w:r>
      <w:r w:rsidR="004665B0">
        <w:rPr>
          <w:rFonts w:ascii="Arial" w:hAnsi="Arial" w:cs="Arial"/>
          <w:sz w:val="22"/>
          <w:szCs w:val="22"/>
        </w:rPr>
        <w:t>Caroline Salami</w:t>
      </w:r>
    </w:p>
    <w:p w14:paraId="2AA657FD" w14:textId="6D01ABEB" w:rsidR="00FB3B6A" w:rsidRDefault="00FB3B6A" w:rsidP="000D22BE">
      <w:pPr>
        <w:spacing w:line="360" w:lineRule="auto"/>
        <w:rPr>
          <w:rFonts w:ascii="Arial" w:hAnsi="Arial" w:cs="Arial"/>
          <w:sz w:val="22"/>
          <w:szCs w:val="22"/>
        </w:rPr>
      </w:pPr>
      <w:r w:rsidRPr="004665B0">
        <w:rPr>
          <w:rFonts w:ascii="Arial" w:hAnsi="Arial" w:cs="Arial"/>
          <w:b/>
          <w:bCs/>
          <w:sz w:val="22"/>
          <w:szCs w:val="22"/>
        </w:rPr>
        <w:t>Date of submission</w:t>
      </w:r>
      <w:r w:rsidRPr="00500AA6">
        <w:rPr>
          <w:rFonts w:ascii="Arial" w:hAnsi="Arial" w:cs="Arial"/>
          <w:sz w:val="22"/>
          <w:szCs w:val="22"/>
        </w:rPr>
        <w:t xml:space="preserve"> </w:t>
      </w:r>
      <w:r w:rsidR="00C434A8">
        <w:rPr>
          <w:rFonts w:ascii="Arial" w:hAnsi="Arial" w:cs="Arial"/>
          <w:sz w:val="22"/>
          <w:szCs w:val="22"/>
        </w:rPr>
        <w:t>20</w:t>
      </w:r>
      <w:r w:rsidR="009C0167">
        <w:rPr>
          <w:rFonts w:ascii="Arial" w:hAnsi="Arial" w:cs="Arial"/>
          <w:sz w:val="22"/>
          <w:szCs w:val="22"/>
        </w:rPr>
        <w:t>.04.2026</w:t>
      </w:r>
    </w:p>
    <w:p w14:paraId="4A8A4F8A" w14:textId="77777777" w:rsidR="00FB3B6A" w:rsidRPr="00500AA6" w:rsidRDefault="00FB3B6A" w:rsidP="000D22BE">
      <w:pPr>
        <w:spacing w:line="360" w:lineRule="auto"/>
        <w:rPr>
          <w:rFonts w:ascii="Arial" w:hAnsi="Arial" w:cs="Arial"/>
          <w:sz w:val="22"/>
          <w:szCs w:val="22"/>
        </w:rPr>
      </w:pPr>
    </w:p>
    <w:p w14:paraId="616AC0AC" w14:textId="77777777" w:rsidR="00BF1DC8" w:rsidRDefault="00BF1DC8"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61E4E16A" w14:textId="77777777" w:rsidR="00717F49" w:rsidRDefault="00717F49"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151A4E61" w14:textId="77777777" w:rsidR="005F6996" w:rsidRDefault="005F6996"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2E2108EE" w14:textId="77777777" w:rsidR="005F6996" w:rsidRDefault="005F6996"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03C1B47" w14:textId="77777777" w:rsidR="000D22BE" w:rsidRDefault="000D22BE"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0F1F1EB2" w14:textId="2A1AF08E" w:rsidR="000D22BE" w:rsidRPr="00D643DC" w:rsidRDefault="000D22BE" w:rsidP="000D22BE">
      <w:pPr>
        <w:spacing w:line="360" w:lineRule="auto"/>
        <w:rPr>
          <w:rFonts w:ascii="Arial" w:hAnsi="Arial" w:cs="Arial"/>
          <w:b/>
          <w:bCs/>
          <w:sz w:val="22"/>
          <w:szCs w:val="22"/>
        </w:rPr>
      </w:pPr>
      <w:r w:rsidRPr="004665B0">
        <w:rPr>
          <w:rFonts w:ascii="Arial" w:hAnsi="Arial" w:cs="Arial"/>
          <w:b/>
          <w:bCs/>
          <w:sz w:val="22"/>
          <w:szCs w:val="22"/>
        </w:rPr>
        <w:t>DSA Student</w:t>
      </w:r>
    </w:p>
    <w:p w14:paraId="37E940D2" w14:textId="77777777" w:rsidR="000D22BE" w:rsidRDefault="000D22BE" w:rsidP="000D22BE">
      <w:pPr>
        <w:spacing w:line="360" w:lineRule="auto"/>
        <w:rPr>
          <w:rFonts w:ascii="Arial" w:hAnsi="Arial" w:cs="Arial"/>
          <w:b/>
          <w:bCs/>
          <w:sz w:val="22"/>
          <w:szCs w:val="22"/>
        </w:rPr>
      </w:pPr>
      <w:r w:rsidRPr="009024CF">
        <w:rPr>
          <w:rFonts w:ascii="Arial" w:hAnsi="Arial" w:cs="Arial"/>
          <w:sz w:val="22"/>
          <w:szCs w:val="22"/>
        </w:rPr>
        <w:t>I confirm that I have used AL generated in my work as a DSA student at the university</w:t>
      </w:r>
      <w:r>
        <w:rPr>
          <w:rFonts w:ascii="Arial" w:hAnsi="Arial" w:cs="Arial"/>
          <w:b/>
          <w:bCs/>
          <w:sz w:val="22"/>
          <w:szCs w:val="22"/>
        </w:rPr>
        <w:t>.</w:t>
      </w:r>
    </w:p>
    <w:p w14:paraId="0A688DF0" w14:textId="23AD9F15" w:rsidR="000D22BE" w:rsidRDefault="000D22BE" w:rsidP="000D22BE">
      <w:pPr>
        <w:spacing w:line="360" w:lineRule="auto"/>
        <w:rPr>
          <w:rFonts w:ascii="Arial" w:hAnsi="Arial" w:cs="Arial"/>
          <w:b/>
          <w:bCs/>
          <w:sz w:val="22"/>
          <w:szCs w:val="22"/>
        </w:rPr>
      </w:pPr>
      <w:hyperlink r:id="rId8" w:history="1">
        <w:r w:rsidRPr="008F1C69">
          <w:rPr>
            <w:rStyle w:val="Hyperlink"/>
            <w:rFonts w:ascii="Arial" w:hAnsi="Arial" w:cs="Arial"/>
            <w:b/>
            <w:bCs/>
            <w:sz w:val="22"/>
            <w:szCs w:val="22"/>
          </w:rPr>
          <w:t>https://www.grammarly.com/</w:t>
        </w:r>
      </w:hyperlink>
      <w:r>
        <w:rPr>
          <w:rFonts w:ascii="Arial" w:hAnsi="Arial" w:cs="Arial"/>
          <w:b/>
          <w:bCs/>
          <w:sz w:val="22"/>
          <w:szCs w:val="22"/>
        </w:rPr>
        <w:t xml:space="preserve"> 27</w:t>
      </w:r>
      <w:r w:rsidRPr="000D22BE">
        <w:rPr>
          <w:rFonts w:ascii="Arial" w:hAnsi="Arial" w:cs="Arial"/>
          <w:b/>
          <w:bCs/>
          <w:sz w:val="22"/>
          <w:szCs w:val="22"/>
          <w:vertAlign w:val="superscript"/>
        </w:rPr>
        <w:t>th</w:t>
      </w:r>
      <w:r>
        <w:rPr>
          <w:rFonts w:ascii="Arial" w:hAnsi="Arial" w:cs="Arial"/>
          <w:b/>
          <w:bCs/>
          <w:sz w:val="22"/>
          <w:szCs w:val="22"/>
        </w:rPr>
        <w:t xml:space="preserve"> March 2026</w:t>
      </w:r>
    </w:p>
    <w:p w14:paraId="74179AFB" w14:textId="77777777" w:rsidR="005F6996" w:rsidRDefault="005F6996"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2003A319" w14:textId="24A8882F" w:rsidR="00041890" w:rsidRPr="00041890" w:rsidRDefault="00041890"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041890">
        <w:rPr>
          <w:rFonts w:ascii="Times New Roman" w:eastAsia="Times New Roman" w:hAnsi="Times New Roman" w:cs="Times New Roman"/>
          <w:b/>
          <w:bCs/>
          <w:kern w:val="0"/>
          <w:sz w:val="36"/>
          <w:szCs w:val="36"/>
          <w:lang w:eastAsia="en-GB"/>
          <w14:ligatures w14:val="none"/>
        </w:rPr>
        <w:lastRenderedPageBreak/>
        <w:t xml:space="preserve">Introduction </w:t>
      </w:r>
    </w:p>
    <w:p w14:paraId="226B969F" w14:textId="1BD3470B" w:rsidR="00FB3621" w:rsidRDefault="00FB3621"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This assignment critically reflects on the key learning experiences gained from Units 1, 2, 3, and 4 of the </w:t>
      </w:r>
      <w:r w:rsidR="00A26354">
        <w:rPr>
          <w:rFonts w:ascii="Times New Roman" w:eastAsia="Times New Roman" w:hAnsi="Times New Roman" w:cs="Times New Roman"/>
          <w:kern w:val="0"/>
          <w:lang w:eastAsia="en-GB"/>
          <w14:ligatures w14:val="none"/>
        </w:rPr>
        <w:t>modules</w:t>
      </w:r>
      <w:r>
        <w:rPr>
          <w:rFonts w:ascii="Times New Roman" w:eastAsia="Times New Roman" w:hAnsi="Times New Roman" w:cs="Times New Roman"/>
          <w:kern w:val="0"/>
          <w:lang w:eastAsia="en-GB"/>
          <w14:ligatures w14:val="none"/>
        </w:rPr>
        <w:t xml:space="preserve"> "Changemakers: Building Your Personal Brand for Sustainable Employment." The purpose of this reflection is to evaluate how the knowledge and skills developed throughout the module have contributed to my personal and professional growth within the health and social care sector. Reflection is an essential process that supports continuous learning and improvement in professional practice (Graham Gibbs, 1988).</w:t>
      </w:r>
    </w:p>
    <w:p w14:paraId="451F7E5A" w14:textId="77777777" w:rsidR="00FB3621" w:rsidRDefault="00FB3621"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35D6831" w14:textId="1B0E48CE" w:rsidR="00FB3621" w:rsidRDefault="00FB3621"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Unit 1 focused on developing my understanding of personal branding through concepts such as ambition, emotional intelligence, and professional autonomy. Unit 2 expanded my awareness of working in diverse and global environments by exploring comfort zones, networking, and reflective practice. Unit 3 helped me </w:t>
      </w:r>
      <w:r w:rsidR="00A26354">
        <w:rPr>
          <w:rFonts w:ascii="Times New Roman" w:eastAsia="Times New Roman" w:hAnsi="Times New Roman" w:cs="Times New Roman"/>
          <w:kern w:val="0"/>
          <w:lang w:eastAsia="en-GB"/>
          <w14:ligatures w14:val="none"/>
        </w:rPr>
        <w:t>recognise</w:t>
      </w:r>
      <w:r>
        <w:rPr>
          <w:rFonts w:ascii="Times New Roman" w:eastAsia="Times New Roman" w:hAnsi="Times New Roman" w:cs="Times New Roman"/>
          <w:kern w:val="0"/>
          <w:lang w:eastAsia="en-GB"/>
          <w14:ligatures w14:val="none"/>
        </w:rPr>
        <w:t xml:space="preserve"> opportunities through concepts such as perception, serendipity, and transferable skills. Finally, Unit 4 strengthened my resilience by addressing limiting beliefs, grit, and social learning.</w:t>
      </w:r>
    </w:p>
    <w:p w14:paraId="158EDB7E" w14:textId="77777777" w:rsidR="00FB3621" w:rsidRDefault="00FB3621"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F2278F9" w14:textId="736BF00B" w:rsidR="00041890" w:rsidRDefault="00FB3621"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Throughout this assignment, I will draw on my own experiences, including my 20 years of work in care and my responsibilities as a parent, to demonstrate how these concepts have influenced my development. This reflection highlights how self-awareness, adaptability, and continuous learning can support sustainable employment in health and social care.</w:t>
      </w:r>
    </w:p>
    <w:p w14:paraId="7D1E5730" w14:textId="77777777" w:rsidR="00FB3621" w:rsidRDefault="00FB3621"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BF9CAE4" w14:textId="77777777" w:rsidR="00FB3621" w:rsidRPr="00041890" w:rsidRDefault="00FB3621"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836B561" w14:textId="77777777" w:rsidR="00CA4715" w:rsidRDefault="00CA4715"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38395B0" w14:textId="77777777" w:rsidR="00FB3621" w:rsidRDefault="00FB3621"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FB25946" w14:textId="77777777" w:rsidR="00FB3621" w:rsidRDefault="00FB3621"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1802A7D" w14:textId="77777777" w:rsidR="00FB3621" w:rsidRDefault="00FB3621"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39C1A1C" w14:textId="77777777" w:rsidR="00FB3621" w:rsidRDefault="00FB3621"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2C90AC3" w14:textId="77777777" w:rsidR="00FB3621" w:rsidRDefault="00FB3621"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A4509AA" w14:textId="77777777" w:rsidR="00FB3621" w:rsidRDefault="00FB3621"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F5ED1C8" w14:textId="77777777" w:rsidR="00FB3621" w:rsidRDefault="00FB3621"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6A770A7" w14:textId="77777777" w:rsidR="00FB3621" w:rsidRDefault="00FB3621"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DA8A425" w14:textId="77777777" w:rsidR="00FB3621" w:rsidRDefault="00FB3621"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2FE9D80" w14:textId="77777777" w:rsidR="007914D5" w:rsidRPr="007914D5" w:rsidRDefault="007914D5"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7914D5">
        <w:rPr>
          <w:rFonts w:ascii="Times New Roman" w:eastAsia="Times New Roman" w:hAnsi="Times New Roman" w:cs="Times New Roman"/>
          <w:b/>
          <w:bCs/>
          <w:kern w:val="0"/>
          <w:sz w:val="36"/>
          <w:szCs w:val="36"/>
          <w:lang w:eastAsia="en-GB"/>
          <w14:ligatures w14:val="none"/>
        </w:rPr>
        <w:lastRenderedPageBreak/>
        <w:t>Reflection on Unit 1: Brand You</w:t>
      </w:r>
    </w:p>
    <w:p w14:paraId="2CED2160" w14:textId="5BD572FB" w:rsidR="007914D5" w:rsidRPr="007914D5" w:rsidRDefault="00467F4D"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Unit 1, I focused on developing self-awareness</w:t>
      </w:r>
      <w:r w:rsidR="00D643DC">
        <w:rPr>
          <w:rFonts w:ascii="Times New Roman" w:eastAsia="Times New Roman" w:hAnsi="Times New Roman" w:cs="Times New Roman"/>
          <w:kern w:val="0"/>
          <w:lang w:eastAsia="en-GB"/>
          <w14:ligatures w14:val="none"/>
        </w:rPr>
        <w:t xml:space="preserve"> and understanding key aspects of personal and professional identity within the health and social care sector.</w:t>
      </w:r>
      <w:r w:rsidR="00D643DC" w:rsidRPr="00D643DC">
        <w:rPr>
          <w:rFonts w:ascii="Times New Roman" w:eastAsia="Times New Roman" w:hAnsi="Times New Roman" w:cs="Times New Roman"/>
          <w:kern w:val="0"/>
          <w:lang w:eastAsia="en-GB"/>
          <w14:ligatures w14:val="none"/>
        </w:rPr>
        <w:t xml:space="preserve"> The main Topics ex</w:t>
      </w:r>
      <w:r>
        <w:rPr>
          <w:rFonts w:ascii="Times New Roman" w:eastAsia="Times New Roman" w:hAnsi="Times New Roman" w:cs="Times New Roman"/>
          <w:kern w:val="0"/>
          <w:lang w:eastAsia="en-GB"/>
          <w14:ligatures w14:val="none"/>
        </w:rPr>
        <w:t xml:space="preserve">plored </w:t>
      </w:r>
      <w:r w:rsidR="00D643DC" w:rsidRPr="00D643DC">
        <w:rPr>
          <w:rFonts w:ascii="Times New Roman" w:eastAsia="Times New Roman" w:hAnsi="Times New Roman" w:cs="Times New Roman"/>
          <w:kern w:val="0"/>
          <w:lang w:eastAsia="en-GB"/>
          <w14:ligatures w14:val="none"/>
        </w:rPr>
        <w:t xml:space="preserve">included </w:t>
      </w:r>
      <w:r>
        <w:rPr>
          <w:rFonts w:ascii="Times New Roman" w:eastAsia="Times New Roman" w:hAnsi="Times New Roman" w:cs="Times New Roman"/>
          <w:kern w:val="0"/>
          <w:lang w:eastAsia="en-GB"/>
          <w14:ligatures w14:val="none"/>
        </w:rPr>
        <w:t>a</w:t>
      </w:r>
      <w:r w:rsidR="00D643DC" w:rsidRPr="00D643DC">
        <w:rPr>
          <w:rFonts w:ascii="Times New Roman" w:eastAsia="Times New Roman" w:hAnsi="Times New Roman" w:cs="Times New Roman"/>
          <w:kern w:val="0"/>
          <w:lang w:eastAsia="en-GB"/>
          <w14:ligatures w14:val="none"/>
        </w:rPr>
        <w:t>m</w:t>
      </w:r>
      <w:r>
        <w:rPr>
          <w:rFonts w:ascii="Times New Roman" w:eastAsia="Times New Roman" w:hAnsi="Times New Roman" w:cs="Times New Roman"/>
          <w:kern w:val="0"/>
          <w:lang w:eastAsia="en-GB"/>
          <w14:ligatures w14:val="none"/>
        </w:rPr>
        <w:t>bition,</w:t>
      </w:r>
      <w:r w:rsidR="00D643DC" w:rsidRPr="00D643DC">
        <w:rPr>
          <w:rFonts w:ascii="Times New Roman" w:eastAsia="Times New Roman" w:hAnsi="Times New Roman" w:cs="Times New Roman"/>
          <w:kern w:val="0"/>
          <w:lang w:eastAsia="en-GB"/>
          <w14:ligatures w14:val="none"/>
        </w:rPr>
        <w:t xml:space="preserve"> emotional intelligence </w:t>
      </w:r>
      <w:r>
        <w:rPr>
          <w:rFonts w:ascii="Times New Roman" w:eastAsia="Times New Roman" w:hAnsi="Times New Roman" w:cs="Times New Roman"/>
          <w:kern w:val="0"/>
          <w:lang w:eastAsia="en-GB"/>
          <w14:ligatures w14:val="none"/>
        </w:rPr>
        <w:t xml:space="preserve">and </w:t>
      </w:r>
      <w:r w:rsidR="00D643DC" w:rsidRPr="00D643DC">
        <w:rPr>
          <w:rFonts w:ascii="Times New Roman" w:eastAsia="Times New Roman" w:hAnsi="Times New Roman" w:cs="Times New Roman"/>
          <w:kern w:val="0"/>
          <w:lang w:eastAsia="en-GB"/>
          <w14:ligatures w14:val="none"/>
        </w:rPr>
        <w:t xml:space="preserve">professional </w:t>
      </w:r>
      <w:r>
        <w:rPr>
          <w:rFonts w:ascii="Times New Roman" w:eastAsia="Times New Roman" w:hAnsi="Times New Roman" w:cs="Times New Roman"/>
          <w:kern w:val="0"/>
          <w:lang w:eastAsia="en-GB"/>
          <w14:ligatures w14:val="none"/>
        </w:rPr>
        <w:t>autonomy. These</w:t>
      </w:r>
      <w:r w:rsidR="00D643DC" w:rsidRPr="00D643DC">
        <w:rPr>
          <w:rFonts w:ascii="Times New Roman" w:eastAsia="Times New Roman" w:hAnsi="Times New Roman" w:cs="Times New Roman"/>
          <w:kern w:val="0"/>
          <w:lang w:eastAsia="en-GB"/>
          <w14:ligatures w14:val="none"/>
        </w:rPr>
        <w:t xml:space="preserve"> concepts encouraged me to </w:t>
      </w:r>
      <w:r>
        <w:rPr>
          <w:rFonts w:ascii="Times New Roman" w:eastAsia="Times New Roman" w:hAnsi="Times New Roman" w:cs="Times New Roman"/>
          <w:kern w:val="0"/>
          <w:lang w:eastAsia="en-GB"/>
          <w14:ligatures w14:val="none"/>
        </w:rPr>
        <w:t>reflect</w:t>
      </w:r>
      <w:r w:rsidR="00D643DC" w:rsidRPr="00D643DC">
        <w:rPr>
          <w:rFonts w:ascii="Times New Roman" w:eastAsia="Times New Roman" w:hAnsi="Times New Roman" w:cs="Times New Roman"/>
          <w:kern w:val="0"/>
          <w:lang w:eastAsia="en-GB"/>
          <w14:ligatures w14:val="none"/>
        </w:rPr>
        <w:t xml:space="preserve"> on my </w:t>
      </w:r>
      <w:r>
        <w:rPr>
          <w:rFonts w:ascii="Times New Roman" w:eastAsia="Times New Roman" w:hAnsi="Times New Roman" w:cs="Times New Roman"/>
          <w:kern w:val="0"/>
          <w:lang w:eastAsia="en-GB"/>
          <w14:ligatures w14:val="none"/>
        </w:rPr>
        <w:t xml:space="preserve">strengths and development areas and my </w:t>
      </w:r>
      <w:r w:rsidR="00D643DC" w:rsidRPr="00D643DC">
        <w:rPr>
          <w:rFonts w:ascii="Times New Roman" w:eastAsia="Times New Roman" w:hAnsi="Times New Roman" w:cs="Times New Roman"/>
          <w:kern w:val="0"/>
          <w:lang w:eastAsia="en-GB"/>
          <w14:ligatures w14:val="none"/>
        </w:rPr>
        <w:t>future career</w:t>
      </w:r>
      <w:r w:rsidR="00D643DC">
        <w:rPr>
          <w:rFonts w:ascii="Times New Roman" w:eastAsia="Times New Roman" w:hAnsi="Times New Roman" w:cs="Times New Roman"/>
          <w:kern w:val="0"/>
          <w:lang w:eastAsia="en-GB"/>
          <w14:ligatures w14:val="none"/>
        </w:rPr>
        <w:t xml:space="preserve"> goals</w:t>
      </w:r>
      <w:r>
        <w:rPr>
          <w:rFonts w:ascii="Times New Roman" w:eastAsia="Times New Roman" w:hAnsi="Times New Roman" w:cs="Times New Roman"/>
          <w:kern w:val="0"/>
          <w:lang w:eastAsia="en-GB"/>
          <w14:ligatures w14:val="none"/>
        </w:rPr>
        <w:t>.</w:t>
      </w:r>
    </w:p>
    <w:p w14:paraId="20263838" w14:textId="77777777" w:rsidR="007914D5" w:rsidRPr="007914D5" w:rsidRDefault="00A82A90"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396FA5D1">
          <v:rect id="_x0000_i1027" style="width:0;height:1.5pt" o:hrstd="t" o:hr="t" fillcolor="#a0a0a0" stroked="f"/>
        </w:pict>
      </w:r>
    </w:p>
    <w:p w14:paraId="0111F9A9" w14:textId="77777777" w:rsidR="00D02D5E" w:rsidRDefault="00D02D5E" w:rsidP="000D22B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754775BC" w14:textId="4F35A812" w:rsidR="007914D5" w:rsidRDefault="00467F4D" w:rsidP="000D22B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Pr>
          <w:rFonts w:ascii="Times New Roman" w:eastAsia="Times New Roman" w:hAnsi="Times New Roman" w:cs="Times New Roman"/>
          <w:b/>
          <w:bCs/>
          <w:kern w:val="0"/>
          <w:sz w:val="27"/>
          <w:szCs w:val="27"/>
          <w:lang w:eastAsia="en-GB"/>
          <w14:ligatures w14:val="none"/>
        </w:rPr>
        <w:t>Ambition</w:t>
      </w:r>
    </w:p>
    <w:p w14:paraId="63496AC7" w14:textId="394A9AC2" w:rsidR="00467F4D" w:rsidRDefault="00467F4D" w:rsidP="000D22BE">
      <w:pPr>
        <w:spacing w:before="100" w:beforeAutospacing="1" w:after="100" w:afterAutospacing="1" w:line="240" w:lineRule="auto"/>
        <w:outlineLvl w:val="2"/>
        <w:rPr>
          <w:rFonts w:ascii="Times New Roman" w:eastAsia="Times New Roman" w:hAnsi="Times New Roman" w:cs="Times New Roman"/>
          <w:kern w:val="0"/>
          <w:sz w:val="27"/>
          <w:szCs w:val="27"/>
          <w:lang w:eastAsia="en-GB"/>
          <w14:ligatures w14:val="none"/>
        </w:rPr>
      </w:pPr>
      <w:r w:rsidRPr="00467F4D">
        <w:rPr>
          <w:rFonts w:ascii="Times New Roman" w:eastAsia="Times New Roman" w:hAnsi="Times New Roman" w:cs="Times New Roman"/>
          <w:kern w:val="0"/>
          <w:sz w:val="27"/>
          <w:szCs w:val="27"/>
          <w:lang w:eastAsia="en-GB"/>
          <w14:ligatures w14:val="none"/>
        </w:rPr>
        <w:t>Am</w:t>
      </w:r>
      <w:r>
        <w:rPr>
          <w:rFonts w:ascii="Times New Roman" w:eastAsia="Times New Roman" w:hAnsi="Times New Roman" w:cs="Times New Roman"/>
          <w:kern w:val="0"/>
          <w:sz w:val="27"/>
          <w:szCs w:val="27"/>
          <w:lang w:eastAsia="en-GB"/>
          <w14:ligatures w14:val="none"/>
        </w:rPr>
        <w:t>bition plays a vital role in motivating individuals to achieve their career goals</w:t>
      </w:r>
      <w:r w:rsidRPr="00467F4D">
        <w:rPr>
          <w:rFonts w:ascii="Times New Roman" w:eastAsia="Times New Roman" w:hAnsi="Times New Roman" w:cs="Times New Roman"/>
          <w:kern w:val="0"/>
          <w:sz w:val="27"/>
          <w:szCs w:val="27"/>
          <w:lang w:eastAsia="en-GB"/>
          <w14:ligatures w14:val="none"/>
        </w:rPr>
        <w:t xml:space="preserve"> and continuously improve their knowledge and skills. Through this unit</w:t>
      </w:r>
      <w:r>
        <w:rPr>
          <w:rFonts w:ascii="Times New Roman" w:eastAsia="Times New Roman" w:hAnsi="Times New Roman" w:cs="Times New Roman"/>
          <w:kern w:val="0"/>
          <w:sz w:val="27"/>
          <w:szCs w:val="27"/>
          <w:lang w:eastAsia="en-GB"/>
          <w14:ligatures w14:val="none"/>
        </w:rPr>
        <w:t>, I have realised that having a clear ambition is essential in developing a strong personal brand. I have worked in the care sector for 20 years, which shows my commitment and dedication; however,</w:t>
      </w:r>
      <w:r w:rsidRPr="00467F4D">
        <w:rPr>
          <w:rFonts w:ascii="Times New Roman" w:eastAsia="Times New Roman" w:hAnsi="Times New Roman" w:cs="Times New Roman"/>
          <w:kern w:val="0"/>
          <w:sz w:val="27"/>
          <w:szCs w:val="27"/>
          <w:lang w:eastAsia="en-GB"/>
          <w14:ligatures w14:val="none"/>
        </w:rPr>
        <w:t xml:space="preserve"> I had not clearly defined my long-term career goals</w:t>
      </w:r>
      <w:r>
        <w:rPr>
          <w:rFonts w:ascii="Times New Roman" w:eastAsia="Times New Roman" w:hAnsi="Times New Roman" w:cs="Times New Roman"/>
          <w:kern w:val="0"/>
          <w:sz w:val="27"/>
          <w:szCs w:val="27"/>
          <w:lang w:eastAsia="en-GB"/>
          <w14:ligatures w14:val="none"/>
        </w:rPr>
        <w:t>.</w:t>
      </w:r>
    </w:p>
    <w:p w14:paraId="4EB66B1D" w14:textId="0A32C1A0" w:rsidR="00467F4D" w:rsidRPr="00467F4D" w:rsidRDefault="00467F4D" w:rsidP="000D22BE">
      <w:pPr>
        <w:spacing w:before="100" w:beforeAutospacing="1" w:after="100" w:afterAutospacing="1" w:line="240" w:lineRule="auto"/>
        <w:outlineLvl w:val="2"/>
        <w:rPr>
          <w:rFonts w:ascii="Times New Roman" w:eastAsia="Times New Roman" w:hAnsi="Times New Roman" w:cs="Times New Roman"/>
          <w:kern w:val="0"/>
          <w:sz w:val="27"/>
          <w:szCs w:val="27"/>
          <w:lang w:eastAsia="en-GB"/>
          <w14:ligatures w14:val="none"/>
        </w:rPr>
      </w:pPr>
      <w:r>
        <w:rPr>
          <w:rFonts w:ascii="Times New Roman" w:eastAsia="Times New Roman" w:hAnsi="Times New Roman" w:cs="Times New Roman"/>
          <w:kern w:val="0"/>
          <w:sz w:val="27"/>
          <w:szCs w:val="27"/>
          <w:lang w:eastAsia="en-GB"/>
          <w14:ligatures w14:val="none"/>
        </w:rPr>
        <w:t>I</w:t>
      </w:r>
      <w:r w:rsidRPr="00467F4D">
        <w:rPr>
          <w:rFonts w:ascii="Times New Roman" w:eastAsia="Times New Roman" w:hAnsi="Times New Roman" w:cs="Times New Roman"/>
          <w:kern w:val="0"/>
          <w:sz w:val="27"/>
          <w:szCs w:val="27"/>
          <w:lang w:eastAsia="en-GB"/>
          <w14:ligatures w14:val="none"/>
        </w:rPr>
        <w:t xml:space="preserve"> now I recognise my ambitions to become a care manager for example in my current role on support individuals with diverse needs but I want to take a greater leadership and decision making responsibilities as a parent of a seven years old I sometimes find it challenging to balance work studies and family responsibilities however this has motivated me to improve my time management and stay focused on my goals and now I take greater responsibility for my learning by engaging more activity literally in studies on competing coursework on time</w:t>
      </w:r>
    </w:p>
    <w:p w14:paraId="76941A97" w14:textId="4F6C92FD" w:rsidR="007914D5" w:rsidRPr="007914D5" w:rsidRDefault="007914D5" w:rsidP="000D22BE">
      <w:pPr>
        <w:spacing w:after="0" w:line="240" w:lineRule="auto"/>
        <w:rPr>
          <w:rFonts w:ascii="Times New Roman" w:eastAsia="Times New Roman" w:hAnsi="Times New Roman" w:cs="Times New Roman"/>
          <w:kern w:val="0"/>
          <w:lang w:eastAsia="en-GB"/>
          <w14:ligatures w14:val="none"/>
        </w:rPr>
      </w:pPr>
    </w:p>
    <w:p w14:paraId="2ACCF730" w14:textId="5112CF5E" w:rsidR="007914D5" w:rsidRPr="007F294C" w:rsidRDefault="002828DA" w:rsidP="000D22BE">
      <w:pPr>
        <w:spacing w:before="100" w:beforeAutospacing="1" w:after="100" w:afterAutospacing="1" w:line="240" w:lineRule="auto"/>
        <w:outlineLvl w:val="2"/>
        <w:rPr>
          <w:rFonts w:ascii="Times New Roman" w:eastAsia="Times New Roman" w:hAnsi="Times New Roman" w:cs="Times New Roman"/>
          <w:b/>
          <w:bCs/>
          <w:kern w:val="0"/>
          <w:sz w:val="22"/>
          <w:szCs w:val="22"/>
          <w:lang w:eastAsia="en-GB"/>
          <w14:ligatures w14:val="none"/>
        </w:rPr>
      </w:pPr>
      <w:r w:rsidRPr="007F294C">
        <w:rPr>
          <w:rFonts w:ascii="Times New Roman" w:eastAsia="Times New Roman" w:hAnsi="Times New Roman" w:cs="Times New Roman"/>
          <w:b/>
          <w:bCs/>
          <w:kern w:val="0"/>
          <w:sz w:val="22"/>
          <w:szCs w:val="22"/>
          <w:lang w:eastAsia="en-GB"/>
          <w14:ligatures w14:val="none"/>
        </w:rPr>
        <w:t>Emotional Intelligence</w:t>
      </w:r>
    </w:p>
    <w:p w14:paraId="243B3F53" w14:textId="42EB9724" w:rsidR="002828DA" w:rsidRPr="007F294C" w:rsidRDefault="002828DA" w:rsidP="000D22BE">
      <w:pPr>
        <w:spacing w:before="100" w:beforeAutospacing="1" w:after="100" w:afterAutospacing="1" w:line="240" w:lineRule="auto"/>
        <w:outlineLvl w:val="2"/>
        <w:rPr>
          <w:rFonts w:ascii="Times New Roman" w:eastAsia="Times New Roman" w:hAnsi="Times New Roman" w:cs="Times New Roman"/>
          <w:kern w:val="0"/>
          <w:sz w:val="22"/>
          <w:szCs w:val="22"/>
          <w:lang w:eastAsia="en-GB"/>
          <w14:ligatures w14:val="none"/>
        </w:rPr>
      </w:pPr>
      <w:r w:rsidRPr="007F294C">
        <w:rPr>
          <w:rFonts w:ascii="Times New Roman" w:eastAsia="Times New Roman" w:hAnsi="Times New Roman" w:cs="Times New Roman"/>
          <w:kern w:val="0"/>
          <w:sz w:val="22"/>
          <w:szCs w:val="22"/>
          <w:lang w:eastAsia="en-GB"/>
          <w14:ligatures w14:val="none"/>
        </w:rPr>
        <w:t xml:space="preserve">Emotional Intelligence refers to the ability to recognise, understand, and manage our own and other </w:t>
      </w:r>
      <w:r w:rsidR="004F6531" w:rsidRPr="007F294C">
        <w:rPr>
          <w:rFonts w:ascii="Times New Roman" w:eastAsia="Times New Roman" w:hAnsi="Times New Roman" w:cs="Times New Roman"/>
          <w:kern w:val="0"/>
          <w:sz w:val="22"/>
          <w:szCs w:val="22"/>
          <w:lang w:eastAsia="en-GB"/>
          <w14:ligatures w14:val="none"/>
        </w:rPr>
        <w:t xml:space="preserve">people's </w:t>
      </w:r>
      <w:r w:rsidRPr="007F294C">
        <w:rPr>
          <w:rFonts w:ascii="Times New Roman" w:eastAsia="Times New Roman" w:hAnsi="Times New Roman" w:cs="Times New Roman"/>
          <w:kern w:val="0"/>
          <w:sz w:val="22"/>
          <w:szCs w:val="22"/>
          <w:lang w:eastAsia="en-GB"/>
          <w14:ligatures w14:val="none"/>
        </w:rPr>
        <w:t>emotions. According to Daniel Goleman (1998), emotional intelligence is essential in professional environments, particularly in roles that involve working closely with people.</w:t>
      </w:r>
    </w:p>
    <w:p w14:paraId="6CCE25FD" w14:textId="180A5005" w:rsidR="007B0060" w:rsidRPr="007F294C" w:rsidRDefault="002828DA" w:rsidP="000D22BE">
      <w:pPr>
        <w:spacing w:before="100" w:beforeAutospacing="1" w:after="100" w:afterAutospacing="1" w:line="240" w:lineRule="auto"/>
        <w:outlineLvl w:val="2"/>
        <w:rPr>
          <w:rFonts w:ascii="Times New Roman" w:eastAsia="Times New Roman" w:hAnsi="Times New Roman" w:cs="Times New Roman"/>
          <w:kern w:val="0"/>
          <w:sz w:val="22"/>
          <w:szCs w:val="22"/>
          <w:lang w:eastAsia="en-GB"/>
          <w14:ligatures w14:val="none"/>
        </w:rPr>
      </w:pPr>
      <w:r w:rsidRPr="007F294C">
        <w:rPr>
          <w:rFonts w:ascii="Times New Roman" w:eastAsia="Times New Roman" w:hAnsi="Times New Roman" w:cs="Times New Roman"/>
          <w:kern w:val="0"/>
          <w:sz w:val="22"/>
          <w:szCs w:val="22"/>
          <w:lang w:eastAsia="en-GB"/>
          <w14:ligatures w14:val="none"/>
        </w:rPr>
        <w:t>In health and social care</w:t>
      </w:r>
      <w:r w:rsidR="004F6531" w:rsidRPr="007F294C">
        <w:rPr>
          <w:rFonts w:ascii="Times New Roman" w:eastAsia="Times New Roman" w:hAnsi="Times New Roman" w:cs="Times New Roman"/>
          <w:kern w:val="0"/>
          <w:sz w:val="22"/>
          <w:szCs w:val="22"/>
          <w:lang w:eastAsia="en-GB"/>
          <w14:ligatures w14:val="none"/>
        </w:rPr>
        <w:t>,</w:t>
      </w:r>
      <w:r w:rsidRPr="007F294C">
        <w:rPr>
          <w:rFonts w:ascii="Times New Roman" w:eastAsia="Times New Roman" w:hAnsi="Times New Roman" w:cs="Times New Roman"/>
          <w:kern w:val="0"/>
          <w:sz w:val="22"/>
          <w:szCs w:val="22"/>
          <w:lang w:eastAsia="en-GB"/>
          <w14:ligatures w14:val="none"/>
        </w:rPr>
        <w:t xml:space="preserve"> </w:t>
      </w:r>
      <w:r w:rsidR="004F6531" w:rsidRPr="007F294C">
        <w:rPr>
          <w:rFonts w:ascii="Times New Roman" w:eastAsia="Times New Roman" w:hAnsi="Times New Roman" w:cs="Times New Roman"/>
          <w:kern w:val="0"/>
          <w:sz w:val="22"/>
          <w:szCs w:val="22"/>
          <w:lang w:eastAsia="en-GB"/>
          <w14:ligatures w14:val="none"/>
        </w:rPr>
        <w:t>emotional</w:t>
      </w:r>
      <w:r w:rsidRPr="007F294C">
        <w:rPr>
          <w:rFonts w:ascii="Times New Roman" w:eastAsia="Times New Roman" w:hAnsi="Times New Roman" w:cs="Times New Roman"/>
          <w:kern w:val="0"/>
          <w:sz w:val="22"/>
          <w:szCs w:val="22"/>
          <w:lang w:eastAsia="en-GB"/>
          <w14:ligatures w14:val="none"/>
        </w:rPr>
        <w:t xml:space="preserve"> intelligence is closely linked to </w:t>
      </w:r>
      <w:r w:rsidR="007B0060" w:rsidRPr="007F294C">
        <w:rPr>
          <w:rFonts w:ascii="Times New Roman" w:eastAsia="Times New Roman" w:hAnsi="Times New Roman" w:cs="Times New Roman"/>
          <w:kern w:val="0"/>
          <w:sz w:val="22"/>
          <w:szCs w:val="22"/>
          <w:lang w:eastAsia="en-GB"/>
          <w14:ligatures w14:val="none"/>
        </w:rPr>
        <w:t xml:space="preserve">legislation such as the Care Act (2014) and the Health and Social Care Act </w:t>
      </w:r>
      <w:proofErr w:type="gramStart"/>
      <w:r w:rsidR="007B0060" w:rsidRPr="007F294C">
        <w:rPr>
          <w:rFonts w:ascii="Times New Roman" w:eastAsia="Times New Roman" w:hAnsi="Times New Roman" w:cs="Times New Roman"/>
          <w:kern w:val="0"/>
          <w:sz w:val="22"/>
          <w:szCs w:val="22"/>
          <w:lang w:eastAsia="en-GB"/>
          <w14:ligatures w14:val="none"/>
        </w:rPr>
        <w:t>2008  (</w:t>
      </w:r>
      <w:proofErr w:type="gramEnd"/>
      <w:r w:rsidR="007B0060" w:rsidRPr="007F294C">
        <w:rPr>
          <w:rFonts w:ascii="Times New Roman" w:eastAsia="Times New Roman" w:hAnsi="Times New Roman" w:cs="Times New Roman"/>
          <w:kern w:val="0"/>
          <w:sz w:val="22"/>
          <w:szCs w:val="22"/>
          <w:lang w:eastAsia="en-GB"/>
          <w14:ligatures w14:val="none"/>
        </w:rPr>
        <w:t>2008), which emphasise person-centred care, dignity and respect. These frameworks require professionals to understand and respond to individuals'</w:t>
      </w:r>
      <w:r w:rsidRPr="007F294C">
        <w:rPr>
          <w:rFonts w:ascii="Times New Roman" w:eastAsia="Times New Roman" w:hAnsi="Times New Roman" w:cs="Times New Roman"/>
          <w:kern w:val="0"/>
          <w:sz w:val="22"/>
          <w:szCs w:val="22"/>
          <w:lang w:eastAsia="en-GB"/>
          <w14:ligatures w14:val="none"/>
        </w:rPr>
        <w:t xml:space="preserve"> emotional and social needs</w:t>
      </w:r>
      <w:r w:rsidR="007B0060" w:rsidRPr="007F294C">
        <w:rPr>
          <w:rFonts w:ascii="Times New Roman" w:eastAsia="Times New Roman" w:hAnsi="Times New Roman" w:cs="Times New Roman"/>
          <w:kern w:val="0"/>
          <w:sz w:val="22"/>
          <w:szCs w:val="22"/>
          <w:lang w:eastAsia="en-GB"/>
          <w14:ligatures w14:val="none"/>
        </w:rPr>
        <w:t>.</w:t>
      </w:r>
    </w:p>
    <w:p w14:paraId="6FD1315A" w14:textId="6ACE9EBC" w:rsidR="007914D5" w:rsidRPr="007F294C" w:rsidRDefault="007B0060" w:rsidP="007B0060">
      <w:pPr>
        <w:spacing w:before="100" w:beforeAutospacing="1" w:after="100" w:afterAutospacing="1" w:line="240" w:lineRule="auto"/>
        <w:outlineLvl w:val="2"/>
        <w:rPr>
          <w:rFonts w:ascii="Times New Roman" w:eastAsia="Times New Roman" w:hAnsi="Times New Roman" w:cs="Times New Roman"/>
          <w:kern w:val="0"/>
          <w:sz w:val="22"/>
          <w:szCs w:val="22"/>
          <w:lang w:eastAsia="en-GB"/>
          <w14:ligatures w14:val="none"/>
        </w:rPr>
      </w:pPr>
      <w:r w:rsidRPr="007F294C">
        <w:rPr>
          <w:rFonts w:ascii="Times New Roman" w:eastAsia="Times New Roman" w:hAnsi="Times New Roman" w:cs="Times New Roman"/>
          <w:kern w:val="0"/>
          <w:sz w:val="22"/>
          <w:szCs w:val="22"/>
          <w:lang w:eastAsia="en-GB"/>
          <w14:ligatures w14:val="none"/>
        </w:rPr>
        <w:t>From</w:t>
      </w:r>
      <w:r w:rsidR="002828DA" w:rsidRPr="007F294C">
        <w:rPr>
          <w:rFonts w:ascii="Times New Roman" w:eastAsia="Times New Roman" w:hAnsi="Times New Roman" w:cs="Times New Roman"/>
          <w:kern w:val="0"/>
          <w:sz w:val="22"/>
          <w:szCs w:val="22"/>
          <w:lang w:eastAsia="en-GB"/>
          <w14:ligatures w14:val="none"/>
        </w:rPr>
        <w:t xml:space="preserve"> my experience I </w:t>
      </w:r>
      <w:proofErr w:type="spellStart"/>
      <w:r w:rsidR="002828DA" w:rsidRPr="007F294C">
        <w:rPr>
          <w:rFonts w:ascii="Times New Roman" w:eastAsia="Times New Roman" w:hAnsi="Times New Roman" w:cs="Times New Roman"/>
          <w:kern w:val="0"/>
          <w:sz w:val="22"/>
          <w:szCs w:val="22"/>
          <w:lang w:eastAsia="en-GB"/>
          <w14:ligatures w14:val="none"/>
        </w:rPr>
        <w:t>I</w:t>
      </w:r>
      <w:proofErr w:type="spellEnd"/>
      <w:r w:rsidR="002828DA" w:rsidRPr="007F294C">
        <w:rPr>
          <w:rFonts w:ascii="Times New Roman" w:eastAsia="Times New Roman" w:hAnsi="Times New Roman" w:cs="Times New Roman"/>
          <w:kern w:val="0"/>
          <w:sz w:val="22"/>
          <w:szCs w:val="22"/>
          <w:lang w:eastAsia="en-GB"/>
          <w14:ligatures w14:val="none"/>
        </w:rPr>
        <w:t xml:space="preserve"> use emotional intelligence daily when supporting service users</w:t>
      </w:r>
      <w:r w:rsidRPr="007F294C">
        <w:rPr>
          <w:rFonts w:ascii="Times New Roman" w:eastAsia="Times New Roman" w:hAnsi="Times New Roman" w:cs="Times New Roman"/>
          <w:kern w:val="0"/>
          <w:sz w:val="22"/>
          <w:szCs w:val="22"/>
          <w:lang w:eastAsia="en-GB"/>
          <w14:ligatures w14:val="none"/>
        </w:rPr>
        <w:t>. For</w:t>
      </w:r>
      <w:r w:rsidR="002828DA" w:rsidRPr="007F294C">
        <w:rPr>
          <w:rFonts w:ascii="Times New Roman" w:eastAsia="Times New Roman" w:hAnsi="Times New Roman" w:cs="Times New Roman"/>
          <w:kern w:val="0"/>
          <w:sz w:val="22"/>
          <w:szCs w:val="22"/>
          <w:lang w:eastAsia="en-GB"/>
          <w14:ligatures w14:val="none"/>
        </w:rPr>
        <w:t xml:space="preserve"> example</w:t>
      </w:r>
      <w:r w:rsidRPr="007F294C">
        <w:rPr>
          <w:rFonts w:ascii="Times New Roman" w:eastAsia="Times New Roman" w:hAnsi="Times New Roman" w:cs="Times New Roman"/>
          <w:kern w:val="0"/>
          <w:sz w:val="22"/>
          <w:szCs w:val="22"/>
          <w:lang w:eastAsia="en-GB"/>
          <w14:ligatures w14:val="none"/>
        </w:rPr>
        <w:t>,</w:t>
      </w:r>
      <w:r w:rsidR="002828DA" w:rsidRPr="007F294C">
        <w:rPr>
          <w:rFonts w:ascii="Times New Roman" w:eastAsia="Times New Roman" w:hAnsi="Times New Roman" w:cs="Times New Roman"/>
          <w:kern w:val="0"/>
          <w:sz w:val="22"/>
          <w:szCs w:val="22"/>
          <w:lang w:eastAsia="en-GB"/>
          <w14:ligatures w14:val="none"/>
        </w:rPr>
        <w:t xml:space="preserve"> I have worked with individuals who feel anxious</w:t>
      </w:r>
      <w:r w:rsidRPr="007F294C">
        <w:rPr>
          <w:rFonts w:ascii="Times New Roman" w:eastAsia="Times New Roman" w:hAnsi="Times New Roman" w:cs="Times New Roman"/>
          <w:kern w:val="0"/>
          <w:sz w:val="22"/>
          <w:szCs w:val="22"/>
          <w:lang w:eastAsia="en-GB"/>
          <w14:ligatures w14:val="none"/>
        </w:rPr>
        <w:t xml:space="preserve"> or distressed, and I respond by listening carefully, remaining calm and showing empathy. This helps build trust and improve the quality of care. I recognise that I need to improve my stress management during complex or challenging situations. To develop this, I will continue reflecting on my practice, seek feedback from colleagues, and take part in training opportunities </w:t>
      </w:r>
      <w:r w:rsidR="007914D5" w:rsidRPr="007F294C">
        <w:rPr>
          <w:rFonts w:ascii="Times New Roman" w:eastAsia="Times New Roman" w:hAnsi="Times New Roman" w:cs="Times New Roman"/>
          <w:kern w:val="0"/>
          <w:sz w:val="22"/>
          <w:szCs w:val="22"/>
          <w:lang w:eastAsia="en-GB"/>
          <w14:ligatures w14:val="none"/>
        </w:rPr>
        <w:t>(Goleman, 1998).</w:t>
      </w:r>
    </w:p>
    <w:p w14:paraId="475F41E1" w14:textId="77777777" w:rsidR="007914D5" w:rsidRPr="007914D5" w:rsidRDefault="00A82A90"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25F520B3">
          <v:rect id="_x0000_i1029" style="width:0;height:1.5pt" o:hrstd="t" o:hr="t" fillcolor="#a0a0a0" stroked="f"/>
        </w:pict>
      </w:r>
    </w:p>
    <w:p w14:paraId="1CB22A50" w14:textId="77777777" w:rsidR="00717F49" w:rsidRDefault="00717F49" w:rsidP="000D22B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3D215F6F" w14:textId="77777777" w:rsidR="007F294C" w:rsidRDefault="007F294C" w:rsidP="000D22BE">
      <w:pPr>
        <w:spacing w:after="0" w:line="240" w:lineRule="auto"/>
        <w:rPr>
          <w:rFonts w:ascii="Times New Roman" w:eastAsia="Times New Roman" w:hAnsi="Times New Roman" w:cs="Times New Roman"/>
          <w:b/>
          <w:bCs/>
          <w:kern w:val="0"/>
          <w:sz w:val="27"/>
          <w:szCs w:val="27"/>
          <w:lang w:eastAsia="en-GB"/>
          <w14:ligatures w14:val="none"/>
        </w:rPr>
      </w:pPr>
    </w:p>
    <w:p w14:paraId="5D422821" w14:textId="4456F952" w:rsidR="007F294C" w:rsidRDefault="007F294C" w:rsidP="000D22BE">
      <w:pPr>
        <w:spacing w:after="0" w:line="240" w:lineRule="auto"/>
        <w:rPr>
          <w:rFonts w:ascii="Arial" w:eastAsia="Times New Roman" w:hAnsi="Arial" w:cs="Arial"/>
          <w:b/>
          <w:bCs/>
          <w:kern w:val="0"/>
          <w:sz w:val="22"/>
          <w:szCs w:val="22"/>
          <w:lang w:eastAsia="en-GB"/>
          <w14:ligatures w14:val="none"/>
        </w:rPr>
      </w:pPr>
      <w:r w:rsidRPr="007F294C">
        <w:rPr>
          <w:rFonts w:ascii="Arial" w:eastAsia="Times New Roman" w:hAnsi="Arial" w:cs="Arial"/>
          <w:b/>
          <w:bCs/>
          <w:kern w:val="0"/>
          <w:sz w:val="22"/>
          <w:szCs w:val="22"/>
          <w:lang w:eastAsia="en-GB"/>
          <w14:ligatures w14:val="none"/>
        </w:rPr>
        <w:t xml:space="preserve">Professional Autonomy </w:t>
      </w:r>
    </w:p>
    <w:p w14:paraId="0902066F" w14:textId="77777777" w:rsidR="007F294C" w:rsidRPr="007F294C" w:rsidRDefault="007F294C" w:rsidP="000D22BE">
      <w:pPr>
        <w:spacing w:after="0" w:line="240" w:lineRule="auto"/>
        <w:rPr>
          <w:rFonts w:ascii="Arial" w:eastAsia="Times New Roman" w:hAnsi="Arial" w:cs="Arial"/>
          <w:b/>
          <w:bCs/>
          <w:kern w:val="0"/>
          <w:sz w:val="22"/>
          <w:szCs w:val="22"/>
          <w:lang w:eastAsia="en-GB"/>
          <w14:ligatures w14:val="none"/>
        </w:rPr>
      </w:pPr>
    </w:p>
    <w:p w14:paraId="39C0053C" w14:textId="77777777" w:rsidR="007F294C" w:rsidRPr="007F294C" w:rsidRDefault="007F294C" w:rsidP="000D22BE">
      <w:pPr>
        <w:spacing w:after="0" w:line="240" w:lineRule="auto"/>
        <w:rPr>
          <w:rFonts w:ascii="Arial" w:eastAsia="Times New Roman" w:hAnsi="Arial" w:cs="Arial"/>
          <w:kern w:val="0"/>
          <w:sz w:val="22"/>
          <w:szCs w:val="22"/>
          <w:lang w:eastAsia="en-GB"/>
          <w14:ligatures w14:val="none"/>
        </w:rPr>
      </w:pPr>
      <w:r w:rsidRPr="007F294C">
        <w:rPr>
          <w:rFonts w:ascii="Arial" w:eastAsia="Times New Roman" w:hAnsi="Arial" w:cs="Arial"/>
          <w:kern w:val="0"/>
          <w:sz w:val="22"/>
          <w:szCs w:val="22"/>
          <w:lang w:eastAsia="en-GB"/>
          <w14:ligatures w14:val="none"/>
        </w:rPr>
        <w:t xml:space="preserve">Professional autonomy refers to the ability to make decisions and exercise professional judgment in practice. Michael Lipsky (2010) explains that professionals rely on their judgment when dealing with complex and unpredictable situations.  </w:t>
      </w:r>
    </w:p>
    <w:p w14:paraId="05485457" w14:textId="77777777" w:rsidR="007F294C" w:rsidRPr="007F294C" w:rsidRDefault="007F294C" w:rsidP="000D22BE">
      <w:pPr>
        <w:spacing w:after="0" w:line="240" w:lineRule="auto"/>
        <w:rPr>
          <w:rFonts w:ascii="Arial" w:eastAsia="Times New Roman" w:hAnsi="Arial" w:cs="Arial"/>
          <w:kern w:val="0"/>
          <w:sz w:val="22"/>
          <w:szCs w:val="22"/>
          <w:lang w:eastAsia="en-GB"/>
          <w14:ligatures w14:val="none"/>
        </w:rPr>
      </w:pPr>
    </w:p>
    <w:p w14:paraId="43E51266" w14:textId="49348FD5" w:rsidR="007F294C" w:rsidRPr="007F294C" w:rsidRDefault="007F294C" w:rsidP="000D22BE">
      <w:pPr>
        <w:spacing w:after="0" w:line="240" w:lineRule="auto"/>
        <w:rPr>
          <w:rFonts w:ascii="Arial" w:eastAsia="Times New Roman" w:hAnsi="Arial" w:cs="Arial"/>
          <w:kern w:val="0"/>
          <w:sz w:val="22"/>
          <w:szCs w:val="22"/>
          <w:lang w:eastAsia="en-GB"/>
          <w14:ligatures w14:val="none"/>
        </w:rPr>
      </w:pPr>
      <w:r w:rsidRPr="007F294C">
        <w:rPr>
          <w:rFonts w:ascii="Arial" w:eastAsia="Times New Roman" w:hAnsi="Arial" w:cs="Arial"/>
          <w:kern w:val="0"/>
          <w:sz w:val="22"/>
          <w:szCs w:val="22"/>
          <w:lang w:eastAsia="en-GB"/>
          <w14:ligatures w14:val="none"/>
        </w:rPr>
        <w:t xml:space="preserve">In my role, I frequently </w:t>
      </w:r>
      <w:r>
        <w:rPr>
          <w:rFonts w:ascii="Arial" w:eastAsia="Times New Roman" w:hAnsi="Arial" w:cs="Arial"/>
          <w:kern w:val="0"/>
          <w:sz w:val="22"/>
          <w:szCs w:val="22"/>
          <w:lang w:eastAsia="en-GB"/>
          <w14:ligatures w14:val="none"/>
        </w:rPr>
        <w:t>utilise</w:t>
      </w:r>
      <w:r w:rsidRPr="007F294C">
        <w:rPr>
          <w:rFonts w:ascii="Arial" w:eastAsia="Times New Roman" w:hAnsi="Arial" w:cs="Arial"/>
          <w:kern w:val="0"/>
          <w:sz w:val="22"/>
          <w:szCs w:val="22"/>
          <w:lang w:eastAsia="en-GB"/>
          <w14:ligatures w14:val="none"/>
        </w:rPr>
        <w:t xml:space="preserve"> autonomy when supporting individuals with diverse needs. For instance, I may need to determine the most effective way to communicate with a service user or respond appropriately to a situation while still adhering to </w:t>
      </w:r>
      <w:r>
        <w:rPr>
          <w:rFonts w:ascii="Arial" w:eastAsia="Times New Roman" w:hAnsi="Arial" w:cs="Arial"/>
          <w:kern w:val="0"/>
          <w:sz w:val="22"/>
          <w:szCs w:val="22"/>
          <w:lang w:eastAsia="en-GB"/>
          <w14:ligatures w14:val="none"/>
        </w:rPr>
        <w:t>organisational</w:t>
      </w:r>
      <w:r w:rsidRPr="007F294C">
        <w:rPr>
          <w:rFonts w:ascii="Arial" w:eastAsia="Times New Roman" w:hAnsi="Arial" w:cs="Arial"/>
          <w:kern w:val="0"/>
          <w:sz w:val="22"/>
          <w:szCs w:val="22"/>
          <w:lang w:eastAsia="en-GB"/>
          <w14:ligatures w14:val="none"/>
        </w:rPr>
        <w:t xml:space="preserve"> policies and procedures. This requires a balance between independence and accountability.  </w:t>
      </w:r>
    </w:p>
    <w:p w14:paraId="79B8BFF8" w14:textId="77777777" w:rsidR="007F294C" w:rsidRPr="007F294C" w:rsidRDefault="007F294C" w:rsidP="000D22BE">
      <w:pPr>
        <w:spacing w:after="0" w:line="240" w:lineRule="auto"/>
        <w:rPr>
          <w:rFonts w:ascii="Arial" w:eastAsia="Times New Roman" w:hAnsi="Arial" w:cs="Arial"/>
          <w:kern w:val="0"/>
          <w:sz w:val="22"/>
          <w:szCs w:val="22"/>
          <w:lang w:eastAsia="en-GB"/>
          <w14:ligatures w14:val="none"/>
        </w:rPr>
      </w:pPr>
    </w:p>
    <w:p w14:paraId="486E4FF2" w14:textId="3C51F857" w:rsidR="007914D5" w:rsidRPr="007F294C" w:rsidRDefault="007F294C" w:rsidP="000D22BE">
      <w:pPr>
        <w:spacing w:after="0" w:line="240" w:lineRule="auto"/>
        <w:rPr>
          <w:rFonts w:ascii="Arial" w:eastAsia="Times New Roman" w:hAnsi="Arial" w:cs="Arial"/>
          <w:kern w:val="0"/>
          <w:sz w:val="22"/>
          <w:szCs w:val="22"/>
          <w:lang w:eastAsia="en-GB"/>
          <w14:ligatures w14:val="none"/>
        </w:rPr>
      </w:pPr>
      <w:r w:rsidRPr="007F294C">
        <w:rPr>
          <w:rFonts w:ascii="Arial" w:eastAsia="Times New Roman" w:hAnsi="Arial" w:cs="Arial"/>
          <w:kern w:val="0"/>
          <w:sz w:val="22"/>
          <w:szCs w:val="22"/>
          <w:lang w:eastAsia="en-GB"/>
          <w14:ligatures w14:val="none"/>
        </w:rPr>
        <w:t xml:space="preserve">This concept has helped me </w:t>
      </w:r>
      <w:r>
        <w:rPr>
          <w:rFonts w:ascii="Arial" w:eastAsia="Times New Roman" w:hAnsi="Arial" w:cs="Arial"/>
          <w:kern w:val="0"/>
          <w:sz w:val="22"/>
          <w:szCs w:val="22"/>
          <w:lang w:eastAsia="en-GB"/>
          <w14:ligatures w14:val="none"/>
        </w:rPr>
        <w:t>recognise</w:t>
      </w:r>
      <w:r w:rsidRPr="007F294C">
        <w:rPr>
          <w:rFonts w:ascii="Arial" w:eastAsia="Times New Roman" w:hAnsi="Arial" w:cs="Arial"/>
          <w:kern w:val="0"/>
          <w:sz w:val="22"/>
          <w:szCs w:val="22"/>
          <w:lang w:eastAsia="en-GB"/>
          <w14:ligatures w14:val="none"/>
        </w:rPr>
        <w:t xml:space="preserve"> that autonomy comes with responsibility and professional accountability. It has motivated me to continue developing my knowledge and skills to ensure that I provide safe, effective, and </w:t>
      </w:r>
      <w:r>
        <w:rPr>
          <w:rFonts w:ascii="Arial" w:eastAsia="Times New Roman" w:hAnsi="Arial" w:cs="Arial"/>
          <w:kern w:val="0"/>
          <w:sz w:val="22"/>
          <w:szCs w:val="22"/>
          <w:lang w:eastAsia="en-GB"/>
          <w14:ligatures w14:val="none"/>
        </w:rPr>
        <w:t>person-centred</w:t>
      </w:r>
      <w:r w:rsidRPr="007F294C">
        <w:rPr>
          <w:rFonts w:ascii="Arial" w:eastAsia="Times New Roman" w:hAnsi="Arial" w:cs="Arial"/>
          <w:kern w:val="0"/>
          <w:sz w:val="22"/>
          <w:szCs w:val="22"/>
          <w:lang w:eastAsia="en-GB"/>
          <w14:ligatures w14:val="none"/>
        </w:rPr>
        <w:t xml:space="preserve"> care (Lipsky, 2010).</w:t>
      </w:r>
    </w:p>
    <w:p w14:paraId="6E09831C" w14:textId="4A7C4CAF" w:rsidR="007914D5" w:rsidRPr="007914D5" w:rsidRDefault="00A82A90" w:rsidP="000D22BE">
      <w:pPr>
        <w:spacing w:after="0" w:line="240" w:lineRule="auto"/>
        <w:rPr>
          <w:rFonts w:ascii="Times New Roman" w:eastAsia="Times New Roman" w:hAnsi="Times New Roman" w:cs="Times New Roman"/>
          <w:kern w:val="0"/>
          <w:lang w:eastAsia="en-GB"/>
          <w14:ligatures w14:val="none"/>
        </w:rPr>
      </w:pPr>
      <w:r w:rsidRPr="007F294C">
        <w:rPr>
          <w:rFonts w:ascii="Arial" w:eastAsia="Times New Roman" w:hAnsi="Arial" w:cs="Arial"/>
          <w:kern w:val="0"/>
          <w:sz w:val="22"/>
          <w:szCs w:val="22"/>
          <w:lang w:eastAsia="en-GB"/>
          <w14:ligatures w14:val="none"/>
        </w:rPr>
        <w:pict w14:anchorId="00BD2344">
          <v:rect id="_x0000_i1031" style="width:0;height:1.5pt" o:hrstd="t" o:hr="t" fillcolor="#a0a0a0" stroked="f"/>
        </w:pict>
      </w:r>
    </w:p>
    <w:p w14:paraId="7DF7B883" w14:textId="71AA792C" w:rsidR="007914D5" w:rsidRPr="005F6996" w:rsidRDefault="007914D5" w:rsidP="000D22BE">
      <w:pPr>
        <w:numPr>
          <w:ilvl w:val="0"/>
          <w:numId w:val="2"/>
        </w:num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5F6996">
        <w:rPr>
          <w:rFonts w:ascii="Times New Roman" w:eastAsia="Times New Roman" w:hAnsi="Times New Roman" w:cs="Times New Roman"/>
          <w:b/>
          <w:bCs/>
          <w:kern w:val="0"/>
          <w:lang w:eastAsia="en-GB"/>
          <w14:ligatures w14:val="none"/>
        </w:rPr>
        <w:t xml:space="preserve">  Ambition Activity </w:t>
      </w:r>
    </w:p>
    <w:p w14:paraId="236E76CC" w14:textId="3B23F9DB" w:rsidR="007914D5" w:rsidRPr="005F6996" w:rsidRDefault="005F6996" w:rsidP="000D22BE">
      <w:pPr>
        <w:numPr>
          <w:ilvl w:val="0"/>
          <w:numId w:val="2"/>
        </w:numPr>
        <w:spacing w:before="100" w:beforeAutospacing="1" w:after="100" w:afterAutospacing="1" w:line="240"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 xml:space="preserve"> </w:t>
      </w:r>
      <w:r w:rsidR="007914D5" w:rsidRPr="005F6996">
        <w:rPr>
          <w:rFonts w:ascii="Times New Roman" w:eastAsia="Times New Roman" w:hAnsi="Times New Roman" w:cs="Times New Roman"/>
          <w:b/>
          <w:bCs/>
          <w:kern w:val="0"/>
          <w:lang w:eastAsia="en-GB"/>
          <w14:ligatures w14:val="none"/>
        </w:rPr>
        <w:t xml:space="preserve"> Emotional Intelligence Reflection </w:t>
      </w:r>
    </w:p>
    <w:p w14:paraId="5FD037AA" w14:textId="55CB41DC" w:rsidR="007914D5" w:rsidRPr="005F6996" w:rsidRDefault="005F6996" w:rsidP="000D22BE">
      <w:pPr>
        <w:numPr>
          <w:ilvl w:val="0"/>
          <w:numId w:val="2"/>
        </w:numPr>
        <w:spacing w:before="100" w:beforeAutospacing="1" w:after="100" w:afterAutospacing="1" w:line="240"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 xml:space="preserve"> </w:t>
      </w:r>
      <w:r w:rsidR="007914D5" w:rsidRPr="005F6996">
        <w:rPr>
          <w:rFonts w:ascii="Times New Roman" w:eastAsia="Times New Roman" w:hAnsi="Times New Roman" w:cs="Times New Roman"/>
          <w:b/>
          <w:bCs/>
          <w:kern w:val="0"/>
          <w:lang w:eastAsia="en-GB"/>
          <w14:ligatures w14:val="none"/>
        </w:rPr>
        <w:t xml:space="preserve"> Autonomy Activity </w:t>
      </w:r>
    </w:p>
    <w:p w14:paraId="5F9B91E2" w14:textId="77777777" w:rsidR="00CA4715" w:rsidRPr="005F6996" w:rsidRDefault="00CA4715" w:rsidP="000D22BE">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09B82759" w14:textId="77777777" w:rsidR="00CA4715" w:rsidRDefault="00CA4715"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4C12A50" w14:textId="77777777" w:rsidR="00254E74" w:rsidRDefault="00254E74"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0156E0F" w14:textId="78CA3E8C" w:rsidR="00254E74" w:rsidRDefault="004E2807"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p>
    <w:p w14:paraId="45A091C3" w14:textId="77777777" w:rsidR="00254E74" w:rsidRPr="00A832AB" w:rsidRDefault="00254E74"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43D3656" w14:textId="1DC366B8" w:rsidR="00A832AB" w:rsidRDefault="00763835"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D46092">
        <w:rPr>
          <w:noProof/>
        </w:rPr>
        <w:drawing>
          <wp:inline distT="0" distB="0" distL="0" distR="0" wp14:anchorId="61CDEC43" wp14:editId="52052B65">
            <wp:extent cx="5731510" cy="2142490"/>
            <wp:effectExtent l="0" t="0" r="2540" b="0"/>
            <wp:docPr id="490214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214579" name=""/>
                    <pic:cNvPicPr/>
                  </pic:nvPicPr>
                  <pic:blipFill>
                    <a:blip r:embed="rId9"/>
                    <a:stretch>
                      <a:fillRect/>
                    </a:stretch>
                  </pic:blipFill>
                  <pic:spPr>
                    <a:xfrm>
                      <a:off x="0" y="0"/>
                      <a:ext cx="5731510" cy="2142490"/>
                    </a:xfrm>
                    <a:prstGeom prst="rect">
                      <a:avLst/>
                    </a:prstGeom>
                  </pic:spPr>
                </pic:pic>
              </a:graphicData>
            </a:graphic>
          </wp:inline>
        </w:drawing>
      </w:r>
    </w:p>
    <w:p w14:paraId="630066FC" w14:textId="77777777" w:rsidR="00763835" w:rsidRDefault="00763835"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7B9D1EC3" w14:textId="65EF291D" w:rsidR="00763835" w:rsidRPr="00A832AB" w:rsidRDefault="00763835"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C3440">
        <w:rPr>
          <w:noProof/>
        </w:rPr>
        <w:lastRenderedPageBreak/>
        <w:drawing>
          <wp:inline distT="0" distB="0" distL="0" distR="0" wp14:anchorId="230917E7" wp14:editId="01E04687">
            <wp:extent cx="5731510" cy="2517140"/>
            <wp:effectExtent l="0" t="0" r="2540" b="0"/>
            <wp:docPr id="231710270" name="Picture 1" descr="A graph on a piece of 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710270" name="Picture 1" descr="A graph on a piece of paper"/>
                    <pic:cNvPicPr/>
                  </pic:nvPicPr>
                  <pic:blipFill>
                    <a:blip r:embed="rId10"/>
                    <a:stretch>
                      <a:fillRect/>
                    </a:stretch>
                  </pic:blipFill>
                  <pic:spPr>
                    <a:xfrm>
                      <a:off x="0" y="0"/>
                      <a:ext cx="5731510" cy="2517140"/>
                    </a:xfrm>
                    <a:prstGeom prst="rect">
                      <a:avLst/>
                    </a:prstGeom>
                  </pic:spPr>
                </pic:pic>
              </a:graphicData>
            </a:graphic>
          </wp:inline>
        </w:drawing>
      </w:r>
    </w:p>
    <w:p w14:paraId="78B7B482" w14:textId="77777777" w:rsidR="00A832AB" w:rsidRPr="00A832AB" w:rsidRDefault="00A82A90"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3C7772EE">
          <v:rect id="_x0000_i1032" style="width:0;height:1.5pt" o:hrstd="t" o:hr="t" fillcolor="#a0a0a0" stroked="f"/>
        </w:pict>
      </w:r>
    </w:p>
    <w:p w14:paraId="4F1F8317" w14:textId="77777777" w:rsidR="00A832AB" w:rsidRPr="00A832AB" w:rsidRDefault="00A82A90"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4D80E229">
          <v:rect id="_x0000_i1033" style="width:0;height:1.5pt" o:hrstd="t" o:hr="t" fillcolor="#a0a0a0" stroked="f"/>
        </w:pict>
      </w:r>
    </w:p>
    <w:p w14:paraId="06F4D7E2" w14:textId="12620482" w:rsidR="00A832AB" w:rsidRDefault="00763835"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85232D">
        <w:rPr>
          <w:noProof/>
        </w:rPr>
        <w:drawing>
          <wp:inline distT="0" distB="0" distL="0" distR="0" wp14:anchorId="5553BA9A" wp14:editId="3C17606C">
            <wp:extent cx="5731510" cy="2616835"/>
            <wp:effectExtent l="0" t="0" r="2540" b="0"/>
            <wp:docPr id="17549162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916258" name="Picture 1" descr="A screenshot of a computer&#10;&#10;AI-generated content may be incorrect."/>
                    <pic:cNvPicPr/>
                  </pic:nvPicPr>
                  <pic:blipFill>
                    <a:blip r:embed="rId11"/>
                    <a:stretch>
                      <a:fillRect/>
                    </a:stretch>
                  </pic:blipFill>
                  <pic:spPr>
                    <a:xfrm>
                      <a:off x="0" y="0"/>
                      <a:ext cx="5731510" cy="2616835"/>
                    </a:xfrm>
                    <a:prstGeom prst="rect">
                      <a:avLst/>
                    </a:prstGeom>
                  </pic:spPr>
                </pic:pic>
              </a:graphicData>
            </a:graphic>
          </wp:inline>
        </w:drawing>
      </w:r>
    </w:p>
    <w:p w14:paraId="22FC94BC" w14:textId="77777777" w:rsidR="004E2807" w:rsidRDefault="004E2807"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D09F70A" w14:textId="15D21606" w:rsidR="004E2807" w:rsidRPr="00254E74" w:rsidRDefault="00CA4715"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 xml:space="preserve">  </w:t>
      </w:r>
    </w:p>
    <w:p w14:paraId="2202C765" w14:textId="5FA8231E" w:rsidR="007865B1" w:rsidRPr="007865B1" w:rsidRDefault="007865B1"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7865B1">
        <w:rPr>
          <w:rFonts w:ascii="Times New Roman" w:eastAsia="Times New Roman" w:hAnsi="Times New Roman" w:cs="Times New Roman"/>
          <w:b/>
          <w:bCs/>
          <w:kern w:val="0"/>
          <w:sz w:val="36"/>
          <w:szCs w:val="36"/>
          <w:lang w:eastAsia="en-GB"/>
          <w14:ligatures w14:val="none"/>
        </w:rPr>
        <w:t xml:space="preserve">Task 2 – Reflection on Unit 2: </w:t>
      </w:r>
    </w:p>
    <w:p w14:paraId="50E439C8" w14:textId="5B679648" w:rsidR="009B662B" w:rsidRDefault="007F294C" w:rsidP="000D22BE">
      <w:pPr>
        <w:spacing w:before="100" w:beforeAutospacing="1" w:after="100" w:afterAutospacing="1" w:line="240"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kern w:val="0"/>
          <w:lang w:eastAsia="en-GB"/>
          <w14:ligatures w14:val="none"/>
        </w:rPr>
        <w:t>Unit 2 covered important topics including comfort zones, networking, and reflective practice. These concepts enhanced my understanding of global connections in health and social care. They taught me the necessity of adapting my approach, communicating effectively, and continuously improving my practice while working with individuals from diverse cultural and social backgrounds.</w:t>
      </w:r>
    </w:p>
    <w:p w14:paraId="5DE35C03" w14:textId="77777777" w:rsidR="009B662B" w:rsidRDefault="009B662B" w:rsidP="000D22BE">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5B1D1A5B" w14:textId="77777777" w:rsidR="007F294C" w:rsidRDefault="007F294C" w:rsidP="000D22BE">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58935AE1" w14:textId="457D2078" w:rsidR="007F294C" w:rsidRPr="007F294C" w:rsidRDefault="007F294C" w:rsidP="000D22BE">
      <w:pPr>
        <w:spacing w:before="100" w:beforeAutospacing="1" w:after="100" w:afterAutospacing="1" w:line="240" w:lineRule="auto"/>
        <w:rPr>
          <w:rFonts w:ascii="Times New Roman" w:eastAsia="Times New Roman" w:hAnsi="Times New Roman" w:cs="Times New Roman"/>
          <w:b/>
          <w:bCs/>
          <w:kern w:val="0"/>
          <w:sz w:val="22"/>
          <w:szCs w:val="22"/>
          <w:lang w:eastAsia="en-GB"/>
          <w14:ligatures w14:val="none"/>
        </w:rPr>
      </w:pPr>
      <w:r w:rsidRPr="007F294C">
        <w:rPr>
          <w:rFonts w:ascii="Times New Roman" w:eastAsia="Times New Roman" w:hAnsi="Times New Roman" w:cs="Times New Roman"/>
          <w:b/>
          <w:bCs/>
          <w:kern w:val="0"/>
          <w:sz w:val="22"/>
          <w:szCs w:val="22"/>
          <w:lang w:eastAsia="en-GB"/>
          <w14:ligatures w14:val="none"/>
        </w:rPr>
        <w:lastRenderedPageBreak/>
        <w:t>Comfort Zon</w:t>
      </w:r>
      <w:r>
        <w:rPr>
          <w:rFonts w:ascii="Times New Roman" w:eastAsia="Times New Roman" w:hAnsi="Times New Roman" w:cs="Times New Roman"/>
          <w:b/>
          <w:bCs/>
          <w:kern w:val="0"/>
          <w:sz w:val="22"/>
          <w:szCs w:val="22"/>
          <w:lang w:eastAsia="en-GB"/>
          <w14:ligatures w14:val="none"/>
        </w:rPr>
        <w:t>e</w:t>
      </w:r>
    </w:p>
    <w:p w14:paraId="6D02E305" w14:textId="77777777" w:rsidR="007F294C" w:rsidRPr="007F294C" w:rsidRDefault="007F294C" w:rsidP="000D22BE">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7F294C">
        <w:rPr>
          <w:rFonts w:ascii="Times New Roman" w:eastAsia="Times New Roman" w:hAnsi="Times New Roman" w:cs="Times New Roman"/>
          <w:kern w:val="0"/>
          <w:sz w:val="22"/>
          <w:szCs w:val="22"/>
          <w:lang w:eastAsia="en-GB"/>
          <w14:ligatures w14:val="none"/>
        </w:rPr>
        <w:t xml:space="preserve">Judith M. </w:t>
      </w:r>
      <w:proofErr w:type="spellStart"/>
      <w:r w:rsidRPr="007F294C">
        <w:rPr>
          <w:rFonts w:ascii="Times New Roman" w:eastAsia="Times New Roman" w:hAnsi="Times New Roman" w:cs="Times New Roman"/>
          <w:kern w:val="0"/>
          <w:sz w:val="22"/>
          <w:szCs w:val="22"/>
          <w:lang w:eastAsia="en-GB"/>
          <w14:ligatures w14:val="none"/>
        </w:rPr>
        <w:t>Bardwick</w:t>
      </w:r>
      <w:proofErr w:type="spellEnd"/>
      <w:r w:rsidRPr="007F294C">
        <w:rPr>
          <w:rFonts w:ascii="Times New Roman" w:eastAsia="Times New Roman" w:hAnsi="Times New Roman" w:cs="Times New Roman"/>
          <w:kern w:val="0"/>
          <w:sz w:val="22"/>
          <w:szCs w:val="22"/>
          <w:lang w:eastAsia="en-GB"/>
          <w14:ligatures w14:val="none"/>
        </w:rPr>
        <w:t xml:space="preserve"> (1991) describes the comfort zone as a state where individuals feel safe and tend to avoid unfamiliar situations. I have come to realize that staying within my comfort zone can limit my effectiveness in providing care in multicultural environments. Although I have 20 years of experience in the care field, I still feel less confident when interacting with individuals from unfamiliar cultural backgrounds. As a parent to a 7-year-old, I also face challenges with time management, which can make it difficult to embrace new experiences. </w:t>
      </w:r>
    </w:p>
    <w:p w14:paraId="0BF23466" w14:textId="77777777" w:rsidR="007F294C" w:rsidRPr="007F294C" w:rsidRDefault="007F294C" w:rsidP="000D22BE">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p>
    <w:p w14:paraId="1D81A91C" w14:textId="1ABB2224" w:rsidR="007865B1" w:rsidRPr="007F294C" w:rsidRDefault="007F294C" w:rsidP="000D22BE">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7F294C">
        <w:rPr>
          <w:rFonts w:ascii="Times New Roman" w:eastAsia="Times New Roman" w:hAnsi="Times New Roman" w:cs="Times New Roman"/>
          <w:kern w:val="0"/>
          <w:sz w:val="22"/>
          <w:szCs w:val="22"/>
          <w:lang w:eastAsia="en-GB"/>
          <w14:ligatures w14:val="none"/>
        </w:rPr>
        <w:t>However, I have started to step out of my comfort zone by engaging more with diverse individuals and learning about their cultures. This effort has helped improve my confidence and awareness of global diversity in care.</w:t>
      </w:r>
    </w:p>
    <w:p w14:paraId="07EDA172" w14:textId="77777777" w:rsidR="007F294C" w:rsidRDefault="007F294C" w:rsidP="000D22BE">
      <w:pPr>
        <w:spacing w:before="100" w:beforeAutospacing="1" w:after="100" w:afterAutospacing="1" w:line="240" w:lineRule="auto"/>
        <w:rPr>
          <w:rFonts w:ascii="Arial" w:eastAsia="Times New Roman" w:hAnsi="Arial" w:cs="Arial"/>
          <w:b/>
          <w:bCs/>
          <w:kern w:val="0"/>
          <w:sz w:val="22"/>
          <w:szCs w:val="22"/>
          <w:lang w:eastAsia="en-GB"/>
          <w14:ligatures w14:val="none"/>
        </w:rPr>
      </w:pPr>
      <w:r w:rsidRPr="007F294C">
        <w:rPr>
          <w:rFonts w:ascii="Arial" w:eastAsia="Times New Roman" w:hAnsi="Arial" w:cs="Arial"/>
          <w:b/>
          <w:bCs/>
          <w:kern w:val="0"/>
          <w:sz w:val="22"/>
          <w:szCs w:val="22"/>
          <w:lang w:eastAsia="en-GB"/>
          <w14:ligatures w14:val="none"/>
        </w:rPr>
        <w:t>Networking</w:t>
      </w:r>
    </w:p>
    <w:p w14:paraId="3399077F" w14:textId="425759E5" w:rsidR="007F294C" w:rsidRPr="007F294C" w:rsidRDefault="007F294C" w:rsidP="000D22BE">
      <w:pPr>
        <w:spacing w:before="100" w:beforeAutospacing="1" w:after="100" w:afterAutospacing="1" w:line="240" w:lineRule="auto"/>
        <w:rPr>
          <w:rFonts w:ascii="Arial" w:eastAsia="Times New Roman" w:hAnsi="Arial" w:cs="Arial"/>
          <w:b/>
          <w:bCs/>
          <w:kern w:val="0"/>
          <w:sz w:val="22"/>
          <w:szCs w:val="22"/>
          <w:lang w:eastAsia="en-GB"/>
          <w14:ligatures w14:val="none"/>
        </w:rPr>
      </w:pPr>
      <w:r w:rsidRPr="007F294C">
        <w:rPr>
          <w:rFonts w:ascii="Arial" w:eastAsia="Times New Roman" w:hAnsi="Arial" w:cs="Arial"/>
          <w:kern w:val="0"/>
          <w:sz w:val="22"/>
          <w:szCs w:val="22"/>
          <w:lang w:eastAsia="en-GB"/>
          <w14:ligatures w14:val="none"/>
        </w:rPr>
        <w:t xml:space="preserve">is a vital aspect of professional development. As Herminia Ibarra and Mark Hunter (2007) note, networking allows individuals to build professional relationships and share knowledge. I </w:t>
      </w:r>
      <w:r>
        <w:rPr>
          <w:rFonts w:ascii="Arial" w:eastAsia="Times New Roman" w:hAnsi="Arial" w:cs="Arial"/>
          <w:kern w:val="0"/>
          <w:sz w:val="22"/>
          <w:szCs w:val="22"/>
          <w:lang w:eastAsia="en-GB"/>
          <w14:ligatures w14:val="none"/>
        </w:rPr>
        <w:t>recognise that networking is particularly important in health and social care, where collaboration across organisations</w:t>
      </w:r>
      <w:r w:rsidRPr="007F294C">
        <w:rPr>
          <w:rFonts w:ascii="Arial" w:eastAsia="Times New Roman" w:hAnsi="Arial" w:cs="Arial"/>
          <w:kern w:val="0"/>
          <w:sz w:val="22"/>
          <w:szCs w:val="22"/>
          <w:lang w:eastAsia="en-GB"/>
          <w14:ligatures w14:val="none"/>
        </w:rPr>
        <w:t xml:space="preserve"> and communities is essential.</w:t>
      </w:r>
    </w:p>
    <w:p w14:paraId="632336AB" w14:textId="77777777" w:rsidR="007F294C" w:rsidRPr="007F294C" w:rsidRDefault="007F294C" w:rsidP="000D22BE">
      <w:pPr>
        <w:spacing w:before="100" w:beforeAutospacing="1" w:after="100" w:afterAutospacing="1" w:line="240" w:lineRule="auto"/>
        <w:rPr>
          <w:rFonts w:ascii="Arial" w:eastAsia="Times New Roman" w:hAnsi="Arial" w:cs="Arial"/>
          <w:kern w:val="0"/>
          <w:sz w:val="22"/>
          <w:szCs w:val="22"/>
          <w:lang w:eastAsia="en-GB"/>
          <w14:ligatures w14:val="none"/>
        </w:rPr>
      </w:pPr>
    </w:p>
    <w:p w14:paraId="124146FB" w14:textId="219071A2" w:rsidR="007865B1" w:rsidRPr="007F294C" w:rsidRDefault="007F294C" w:rsidP="000D22BE">
      <w:pPr>
        <w:spacing w:before="100" w:beforeAutospacing="1" w:after="100" w:afterAutospacing="1" w:line="240" w:lineRule="auto"/>
        <w:rPr>
          <w:rFonts w:ascii="Arial" w:eastAsia="Times New Roman" w:hAnsi="Arial" w:cs="Arial"/>
          <w:kern w:val="0"/>
          <w:sz w:val="22"/>
          <w:szCs w:val="22"/>
          <w:lang w:eastAsia="en-GB"/>
          <w14:ligatures w14:val="none"/>
        </w:rPr>
      </w:pPr>
      <w:r w:rsidRPr="007F294C">
        <w:rPr>
          <w:rFonts w:ascii="Arial" w:eastAsia="Times New Roman" w:hAnsi="Arial" w:cs="Arial"/>
          <w:kern w:val="0"/>
          <w:sz w:val="22"/>
          <w:szCs w:val="22"/>
          <w:lang w:eastAsia="en-GB"/>
          <w14:ligatures w14:val="none"/>
        </w:rPr>
        <w:t>Reflecting on my own experiences, I have engaged with many professionals but haven’t always been proactive in establishing strong connections. My responsibilities as a parent sometimes limit my available time, and this has posed a challenge. However, I am now making a concerted effort to communicate with colleagues, exchange ideas, and learn from others. This proactive approach has enhanced my understanding of how care practices vary globally and how professionals can work collaboratively to improve outcomes.</w:t>
      </w:r>
    </w:p>
    <w:p w14:paraId="1799060E" w14:textId="77777777" w:rsidR="00717F49" w:rsidRPr="007865B1" w:rsidRDefault="00717F49"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AA8CF48" w14:textId="5F39030C" w:rsidR="001C596B" w:rsidRPr="001C596B" w:rsidRDefault="001C596B" w:rsidP="000D22BE">
      <w:pPr>
        <w:spacing w:before="100" w:beforeAutospacing="1" w:after="100" w:afterAutospacing="1" w:line="240"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 xml:space="preserve">Reflective Practice, </w:t>
      </w:r>
      <w:r w:rsidRPr="001C596B">
        <w:rPr>
          <w:rFonts w:ascii="Times New Roman" w:eastAsia="Times New Roman" w:hAnsi="Times New Roman" w:cs="Times New Roman"/>
          <w:kern w:val="0"/>
          <w:lang w:eastAsia="en-GB"/>
          <w14:ligatures w14:val="none"/>
        </w:rPr>
        <w:t xml:space="preserve">using </w:t>
      </w:r>
      <w:r>
        <w:rPr>
          <w:rFonts w:ascii="Times New Roman" w:eastAsia="Times New Roman" w:hAnsi="Times New Roman" w:cs="Times New Roman"/>
          <w:kern w:val="0"/>
          <w:lang w:eastAsia="en-GB"/>
          <w14:ligatures w14:val="none"/>
        </w:rPr>
        <w:t>Graham Gibbs (1998) Gibbs reflective cycle, helped me evaluate my experience and identity areas for improvement, particularly when working outside my comfort zone</w:t>
      </w:r>
    </w:p>
    <w:p w14:paraId="5E019017" w14:textId="77777777" w:rsidR="007865B1" w:rsidRDefault="007865B1"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F77ADBA" w14:textId="0ACDA933" w:rsidR="00CA4715" w:rsidRPr="00CA4715" w:rsidRDefault="001C596B" w:rsidP="000D22B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Pr>
          <w:rFonts w:ascii="Times New Roman" w:eastAsia="Times New Roman" w:hAnsi="Times New Roman" w:cs="Times New Roman"/>
          <w:b/>
          <w:bCs/>
          <w:kern w:val="0"/>
          <w:sz w:val="27"/>
          <w:szCs w:val="27"/>
          <w:lang w:eastAsia="en-GB"/>
          <w14:ligatures w14:val="none"/>
        </w:rPr>
        <w:t>Gibbs Reflective cycle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65"/>
        <w:gridCol w:w="2563"/>
        <w:gridCol w:w="5198"/>
      </w:tblGrid>
      <w:tr w:rsidR="00CA4715" w:rsidRPr="00CA4715" w14:paraId="564F0D41" w14:textId="77777777" w:rsidTr="00F81AA0">
        <w:trPr>
          <w:tblHeader/>
          <w:tblCellSpacing w:w="15" w:type="dxa"/>
        </w:trPr>
        <w:tc>
          <w:tcPr>
            <w:tcW w:w="0" w:type="auto"/>
            <w:vAlign w:val="center"/>
            <w:hideMark/>
          </w:tcPr>
          <w:p w14:paraId="6D5085BE" w14:textId="028CF971" w:rsidR="00CA4715" w:rsidRPr="00CA4715" w:rsidRDefault="001C596B" w:rsidP="000D22BE">
            <w:pPr>
              <w:spacing w:after="0" w:line="240"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Stage</w:t>
            </w:r>
          </w:p>
        </w:tc>
        <w:tc>
          <w:tcPr>
            <w:tcW w:w="2533" w:type="dxa"/>
            <w:vAlign w:val="center"/>
            <w:hideMark/>
          </w:tcPr>
          <w:p w14:paraId="4527CDAC" w14:textId="77777777" w:rsidR="00CA4715" w:rsidRPr="00CA4715" w:rsidRDefault="00CA4715" w:rsidP="000D22BE">
            <w:pPr>
              <w:spacing w:after="0" w:line="240" w:lineRule="auto"/>
              <w:rPr>
                <w:rFonts w:ascii="Times New Roman" w:eastAsia="Times New Roman" w:hAnsi="Times New Roman" w:cs="Times New Roman"/>
                <w:b/>
                <w:bCs/>
                <w:kern w:val="0"/>
                <w:lang w:eastAsia="en-GB"/>
                <w14:ligatures w14:val="none"/>
              </w:rPr>
            </w:pPr>
            <w:r w:rsidRPr="00CA4715">
              <w:rPr>
                <w:rFonts w:ascii="Times New Roman" w:eastAsia="Times New Roman" w:hAnsi="Times New Roman" w:cs="Times New Roman"/>
                <w:b/>
                <w:bCs/>
                <w:kern w:val="0"/>
                <w:lang w:eastAsia="en-GB"/>
                <w14:ligatures w14:val="none"/>
              </w:rPr>
              <w:t>Description</w:t>
            </w:r>
          </w:p>
        </w:tc>
        <w:tc>
          <w:tcPr>
            <w:tcW w:w="5153" w:type="dxa"/>
            <w:vAlign w:val="center"/>
            <w:hideMark/>
          </w:tcPr>
          <w:p w14:paraId="230A1EDF" w14:textId="1C7E49DF" w:rsidR="00CA4715" w:rsidRPr="00CA4715" w:rsidRDefault="00C96340" w:rsidP="000D22BE">
            <w:pPr>
              <w:spacing w:after="0" w:line="240"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Example from my practice</w:t>
            </w:r>
          </w:p>
        </w:tc>
      </w:tr>
      <w:tr w:rsidR="00CA4715" w:rsidRPr="00CA4715" w14:paraId="6F47B1EB" w14:textId="77777777" w:rsidTr="00F81AA0">
        <w:trPr>
          <w:tblCellSpacing w:w="15" w:type="dxa"/>
        </w:trPr>
        <w:tc>
          <w:tcPr>
            <w:tcW w:w="0" w:type="auto"/>
            <w:vAlign w:val="center"/>
            <w:hideMark/>
          </w:tcPr>
          <w:p w14:paraId="31BC51F4" w14:textId="0DC2932A" w:rsidR="00CA4715" w:rsidRPr="00C96340" w:rsidRDefault="001C596B" w:rsidP="000D22BE">
            <w:pPr>
              <w:spacing w:after="0" w:line="240" w:lineRule="auto"/>
              <w:rPr>
                <w:rFonts w:ascii="Times New Roman" w:eastAsia="Times New Roman" w:hAnsi="Times New Roman" w:cs="Times New Roman"/>
                <w:b/>
                <w:bCs/>
                <w:kern w:val="0"/>
                <w:lang w:eastAsia="en-GB"/>
                <w14:ligatures w14:val="none"/>
              </w:rPr>
            </w:pPr>
            <w:r w:rsidRPr="00C96340">
              <w:rPr>
                <w:rFonts w:ascii="Times New Roman" w:eastAsia="Times New Roman" w:hAnsi="Times New Roman" w:cs="Times New Roman"/>
                <w:b/>
                <w:bCs/>
                <w:kern w:val="0"/>
                <w:lang w:eastAsia="en-GB"/>
                <w14:ligatures w14:val="none"/>
              </w:rPr>
              <w:t>Description</w:t>
            </w:r>
          </w:p>
        </w:tc>
        <w:tc>
          <w:tcPr>
            <w:tcW w:w="2533" w:type="dxa"/>
            <w:vAlign w:val="center"/>
            <w:hideMark/>
          </w:tcPr>
          <w:p w14:paraId="20A0C13A" w14:textId="496B8615" w:rsidR="00CA4715" w:rsidRPr="00CA4715" w:rsidRDefault="00C96340"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What Happened</w:t>
            </w:r>
          </w:p>
        </w:tc>
        <w:tc>
          <w:tcPr>
            <w:tcW w:w="5153" w:type="dxa"/>
            <w:vAlign w:val="center"/>
            <w:hideMark/>
          </w:tcPr>
          <w:p w14:paraId="5221A1C4" w14:textId="1C66EFC1" w:rsidR="00CA4715" w:rsidRPr="00CA4715" w:rsidRDefault="00C96340"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I worked with individuals from diverse cultural backgrounds and felt unsure when communicating with them</w:t>
            </w:r>
          </w:p>
        </w:tc>
      </w:tr>
      <w:tr w:rsidR="00CA4715" w:rsidRPr="00CA4715" w14:paraId="24B67F6D" w14:textId="77777777" w:rsidTr="00F81AA0">
        <w:trPr>
          <w:tblCellSpacing w:w="15" w:type="dxa"/>
        </w:trPr>
        <w:tc>
          <w:tcPr>
            <w:tcW w:w="0" w:type="auto"/>
            <w:vAlign w:val="center"/>
            <w:hideMark/>
          </w:tcPr>
          <w:p w14:paraId="2C817CC8" w14:textId="0D309D67" w:rsidR="00CA4715" w:rsidRPr="00C96340" w:rsidRDefault="001C596B" w:rsidP="000D22BE">
            <w:pPr>
              <w:spacing w:after="0" w:line="240" w:lineRule="auto"/>
              <w:rPr>
                <w:rFonts w:ascii="Times New Roman" w:eastAsia="Times New Roman" w:hAnsi="Times New Roman" w:cs="Times New Roman"/>
                <w:b/>
                <w:bCs/>
                <w:kern w:val="0"/>
                <w:lang w:eastAsia="en-GB"/>
                <w14:ligatures w14:val="none"/>
              </w:rPr>
            </w:pPr>
            <w:r w:rsidRPr="00C96340">
              <w:rPr>
                <w:rFonts w:ascii="Times New Roman" w:eastAsia="Times New Roman" w:hAnsi="Times New Roman" w:cs="Times New Roman"/>
                <w:b/>
                <w:bCs/>
                <w:kern w:val="0"/>
                <w:lang w:eastAsia="en-GB"/>
                <w14:ligatures w14:val="none"/>
              </w:rPr>
              <w:t>feelings</w:t>
            </w:r>
          </w:p>
        </w:tc>
        <w:tc>
          <w:tcPr>
            <w:tcW w:w="2533" w:type="dxa"/>
            <w:vAlign w:val="center"/>
            <w:hideMark/>
          </w:tcPr>
          <w:p w14:paraId="7E9CDA98" w14:textId="77777777" w:rsidR="00CA4715" w:rsidRPr="00CA4715" w:rsidRDefault="00CA4715" w:rsidP="000D22BE">
            <w:pPr>
              <w:spacing w:after="0" w:line="240" w:lineRule="auto"/>
              <w:rPr>
                <w:rFonts w:ascii="Times New Roman" w:eastAsia="Times New Roman" w:hAnsi="Times New Roman" w:cs="Times New Roman"/>
                <w:kern w:val="0"/>
                <w:lang w:eastAsia="en-GB"/>
                <w14:ligatures w14:val="none"/>
              </w:rPr>
            </w:pPr>
            <w:r w:rsidRPr="00CA4715">
              <w:rPr>
                <w:rFonts w:ascii="Times New Roman" w:eastAsia="Times New Roman" w:hAnsi="Times New Roman" w:cs="Times New Roman"/>
                <w:kern w:val="0"/>
                <w:lang w:eastAsia="en-GB"/>
                <w14:ligatures w14:val="none"/>
              </w:rPr>
              <w:t>What were you thinking and feeling?</w:t>
            </w:r>
          </w:p>
        </w:tc>
        <w:tc>
          <w:tcPr>
            <w:tcW w:w="5153" w:type="dxa"/>
            <w:vAlign w:val="center"/>
            <w:hideMark/>
          </w:tcPr>
          <w:p w14:paraId="627B0688" w14:textId="000D40BE" w:rsidR="00CA4715" w:rsidRPr="00CA4715" w:rsidRDefault="00C96340"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I felt nervous but also willing to learn and improve </w:t>
            </w:r>
          </w:p>
        </w:tc>
      </w:tr>
      <w:tr w:rsidR="00CA4715" w:rsidRPr="00CA4715" w14:paraId="56F1995A" w14:textId="77777777" w:rsidTr="00F81AA0">
        <w:trPr>
          <w:tblCellSpacing w:w="15" w:type="dxa"/>
        </w:trPr>
        <w:tc>
          <w:tcPr>
            <w:tcW w:w="0" w:type="auto"/>
            <w:vAlign w:val="center"/>
            <w:hideMark/>
          </w:tcPr>
          <w:p w14:paraId="08434148" w14:textId="258A91B6" w:rsidR="00CA4715" w:rsidRPr="00C96340" w:rsidRDefault="001C596B" w:rsidP="000D22BE">
            <w:pPr>
              <w:spacing w:after="0" w:line="240" w:lineRule="auto"/>
              <w:rPr>
                <w:rFonts w:ascii="Times New Roman" w:eastAsia="Times New Roman" w:hAnsi="Times New Roman" w:cs="Times New Roman"/>
                <w:b/>
                <w:bCs/>
                <w:kern w:val="0"/>
                <w:lang w:eastAsia="en-GB"/>
                <w14:ligatures w14:val="none"/>
              </w:rPr>
            </w:pPr>
            <w:r w:rsidRPr="00C96340">
              <w:rPr>
                <w:rFonts w:ascii="Times New Roman" w:eastAsia="Times New Roman" w:hAnsi="Times New Roman" w:cs="Times New Roman"/>
                <w:b/>
                <w:bCs/>
                <w:kern w:val="0"/>
                <w:lang w:eastAsia="en-GB"/>
                <w14:ligatures w14:val="none"/>
              </w:rPr>
              <w:t>Ev</w:t>
            </w:r>
            <w:r w:rsidR="00C96340" w:rsidRPr="00C96340">
              <w:rPr>
                <w:rFonts w:ascii="Times New Roman" w:eastAsia="Times New Roman" w:hAnsi="Times New Roman" w:cs="Times New Roman"/>
                <w:b/>
                <w:bCs/>
                <w:kern w:val="0"/>
                <w:lang w:eastAsia="en-GB"/>
                <w14:ligatures w14:val="none"/>
              </w:rPr>
              <w:t>aluation</w:t>
            </w:r>
          </w:p>
        </w:tc>
        <w:tc>
          <w:tcPr>
            <w:tcW w:w="2533" w:type="dxa"/>
            <w:vAlign w:val="center"/>
            <w:hideMark/>
          </w:tcPr>
          <w:p w14:paraId="172C21FA" w14:textId="77777777" w:rsidR="00CA4715" w:rsidRPr="00CA4715" w:rsidRDefault="00CA4715" w:rsidP="000D22BE">
            <w:pPr>
              <w:spacing w:after="0" w:line="240" w:lineRule="auto"/>
              <w:rPr>
                <w:rFonts w:ascii="Times New Roman" w:eastAsia="Times New Roman" w:hAnsi="Times New Roman" w:cs="Times New Roman"/>
                <w:kern w:val="0"/>
                <w:lang w:eastAsia="en-GB"/>
                <w14:ligatures w14:val="none"/>
              </w:rPr>
            </w:pPr>
            <w:r w:rsidRPr="00CA4715">
              <w:rPr>
                <w:rFonts w:ascii="Times New Roman" w:eastAsia="Times New Roman" w:hAnsi="Times New Roman" w:cs="Times New Roman"/>
                <w:kern w:val="0"/>
                <w:lang w:eastAsia="en-GB"/>
                <w14:ligatures w14:val="none"/>
              </w:rPr>
              <w:t>What was good and bad?</w:t>
            </w:r>
          </w:p>
        </w:tc>
        <w:tc>
          <w:tcPr>
            <w:tcW w:w="5153" w:type="dxa"/>
            <w:vAlign w:val="center"/>
            <w:hideMark/>
          </w:tcPr>
          <w:p w14:paraId="13203DDA" w14:textId="726680A6" w:rsidR="00CA4715" w:rsidRPr="00CA4715" w:rsidRDefault="00C96340"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I engaged with individuals, but my confidence affected my communication.</w:t>
            </w:r>
          </w:p>
        </w:tc>
      </w:tr>
      <w:tr w:rsidR="00CA4715" w:rsidRPr="00CA4715" w14:paraId="50E0D134" w14:textId="77777777" w:rsidTr="00F81AA0">
        <w:trPr>
          <w:tblCellSpacing w:w="15" w:type="dxa"/>
        </w:trPr>
        <w:tc>
          <w:tcPr>
            <w:tcW w:w="0" w:type="auto"/>
            <w:vAlign w:val="center"/>
            <w:hideMark/>
          </w:tcPr>
          <w:p w14:paraId="0D9504A4" w14:textId="0FAAFB76" w:rsidR="00CA4715" w:rsidRPr="00C96340" w:rsidRDefault="00C96340" w:rsidP="000D22BE">
            <w:pPr>
              <w:spacing w:after="0" w:line="240" w:lineRule="auto"/>
              <w:rPr>
                <w:rFonts w:ascii="Times New Roman" w:eastAsia="Times New Roman" w:hAnsi="Times New Roman" w:cs="Times New Roman"/>
                <w:b/>
                <w:bCs/>
                <w:kern w:val="0"/>
                <w:lang w:eastAsia="en-GB"/>
                <w14:ligatures w14:val="none"/>
              </w:rPr>
            </w:pPr>
            <w:r w:rsidRPr="00C96340">
              <w:rPr>
                <w:rFonts w:ascii="Times New Roman" w:eastAsia="Times New Roman" w:hAnsi="Times New Roman" w:cs="Times New Roman"/>
                <w:b/>
                <w:bCs/>
                <w:kern w:val="0"/>
                <w:lang w:eastAsia="en-GB"/>
                <w14:ligatures w14:val="none"/>
              </w:rPr>
              <w:lastRenderedPageBreak/>
              <w:t>Analysis</w:t>
            </w:r>
          </w:p>
        </w:tc>
        <w:tc>
          <w:tcPr>
            <w:tcW w:w="2533" w:type="dxa"/>
            <w:vAlign w:val="center"/>
            <w:hideMark/>
          </w:tcPr>
          <w:p w14:paraId="28DFAD1E" w14:textId="071AFC0E" w:rsidR="00CA4715" w:rsidRPr="00CA4715" w:rsidRDefault="00F81AA0"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Why did it happen?</w:t>
            </w:r>
          </w:p>
        </w:tc>
        <w:tc>
          <w:tcPr>
            <w:tcW w:w="5153" w:type="dxa"/>
            <w:vAlign w:val="center"/>
            <w:hideMark/>
          </w:tcPr>
          <w:p w14:paraId="280131D0" w14:textId="57C9A715" w:rsidR="00CA4715" w:rsidRPr="00CA4715" w:rsidRDefault="00F81AA0"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I stayed within my comfort zone and had limited exposure to different cultures, along with time pressures from parenting.</w:t>
            </w:r>
          </w:p>
        </w:tc>
      </w:tr>
      <w:tr w:rsidR="00CA4715" w:rsidRPr="00CA4715" w14:paraId="5ADA0FE2" w14:textId="77777777" w:rsidTr="00F81AA0">
        <w:trPr>
          <w:tblCellSpacing w:w="15" w:type="dxa"/>
        </w:trPr>
        <w:tc>
          <w:tcPr>
            <w:tcW w:w="0" w:type="auto"/>
            <w:vAlign w:val="center"/>
            <w:hideMark/>
          </w:tcPr>
          <w:p w14:paraId="5BC68D28" w14:textId="32FF8EF2" w:rsidR="00CA4715" w:rsidRPr="00C96340" w:rsidRDefault="00C96340" w:rsidP="000D22BE">
            <w:pPr>
              <w:spacing w:after="0" w:line="240" w:lineRule="auto"/>
              <w:rPr>
                <w:rFonts w:ascii="Times New Roman" w:eastAsia="Times New Roman" w:hAnsi="Times New Roman" w:cs="Times New Roman"/>
                <w:b/>
                <w:bCs/>
                <w:kern w:val="0"/>
                <w:lang w:eastAsia="en-GB"/>
                <w14:ligatures w14:val="none"/>
              </w:rPr>
            </w:pPr>
            <w:r w:rsidRPr="00C96340">
              <w:rPr>
                <w:rFonts w:ascii="Times New Roman" w:eastAsia="Times New Roman" w:hAnsi="Times New Roman" w:cs="Times New Roman"/>
                <w:b/>
                <w:bCs/>
                <w:kern w:val="0"/>
                <w:lang w:eastAsia="en-GB"/>
                <w14:ligatures w14:val="none"/>
              </w:rPr>
              <w:t>Conclusion</w:t>
            </w:r>
          </w:p>
        </w:tc>
        <w:tc>
          <w:tcPr>
            <w:tcW w:w="2533" w:type="dxa"/>
            <w:vAlign w:val="center"/>
            <w:hideMark/>
          </w:tcPr>
          <w:p w14:paraId="6B222C7E" w14:textId="1564F946" w:rsidR="00CA4715" w:rsidRPr="00CA4715" w:rsidRDefault="00F81AA0"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What else could you have done?</w:t>
            </w:r>
          </w:p>
        </w:tc>
        <w:tc>
          <w:tcPr>
            <w:tcW w:w="5153" w:type="dxa"/>
            <w:vAlign w:val="center"/>
            <w:hideMark/>
          </w:tcPr>
          <w:p w14:paraId="1911CC5F" w14:textId="3E1D5424" w:rsidR="00CA4715" w:rsidRPr="00CA4715" w:rsidRDefault="00F81AA0"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I should have been more open and asked more questions.</w:t>
            </w:r>
          </w:p>
        </w:tc>
      </w:tr>
      <w:tr w:rsidR="00CA4715" w:rsidRPr="00CA4715" w14:paraId="15F98263" w14:textId="77777777" w:rsidTr="00F81AA0">
        <w:trPr>
          <w:tblCellSpacing w:w="15" w:type="dxa"/>
        </w:trPr>
        <w:tc>
          <w:tcPr>
            <w:tcW w:w="0" w:type="auto"/>
            <w:vAlign w:val="center"/>
            <w:hideMark/>
          </w:tcPr>
          <w:p w14:paraId="7AA033DB" w14:textId="56DC274C" w:rsidR="00CA4715" w:rsidRPr="00CA4715" w:rsidRDefault="00C96340"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Action plan</w:t>
            </w:r>
          </w:p>
        </w:tc>
        <w:tc>
          <w:tcPr>
            <w:tcW w:w="2533" w:type="dxa"/>
            <w:vAlign w:val="center"/>
            <w:hideMark/>
          </w:tcPr>
          <w:p w14:paraId="6EF241D5" w14:textId="6C2B7F5D" w:rsidR="00CA4715" w:rsidRPr="00CA4715" w:rsidRDefault="00F81AA0"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What will you do next time?</w:t>
            </w:r>
          </w:p>
        </w:tc>
        <w:tc>
          <w:tcPr>
            <w:tcW w:w="5153" w:type="dxa"/>
            <w:vAlign w:val="center"/>
            <w:hideMark/>
          </w:tcPr>
          <w:p w14:paraId="5ED46A29" w14:textId="41E68685" w:rsidR="00CA4715" w:rsidRPr="00CA4715" w:rsidRDefault="00F81AA0"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I am committed to enhancing my communication skills, embracing challenges outside my comfort zone, and regularly reflecting on my experiences to elevate my practice.</w:t>
            </w:r>
          </w:p>
        </w:tc>
      </w:tr>
    </w:tbl>
    <w:p w14:paraId="200BBB20" w14:textId="3F3795B9" w:rsidR="00CA4715" w:rsidRPr="00C96340" w:rsidRDefault="00C96340" w:rsidP="000D22BE">
      <w:pPr>
        <w:spacing w:before="100" w:beforeAutospacing="1" w:after="100" w:afterAutospacing="1" w:line="240" w:lineRule="auto"/>
        <w:rPr>
          <w:rFonts w:ascii="Arial" w:eastAsia="Times New Roman" w:hAnsi="Arial" w:cs="Arial"/>
          <w:kern w:val="0"/>
          <w:sz w:val="22"/>
          <w:szCs w:val="22"/>
          <w:lang w:eastAsia="en-GB"/>
          <w14:ligatures w14:val="none"/>
        </w:rPr>
      </w:pPr>
      <w:r w:rsidRPr="00C96340">
        <w:rPr>
          <w:rFonts w:ascii="Arial" w:eastAsia="Times New Roman" w:hAnsi="Arial" w:cs="Arial"/>
          <w:kern w:val="0"/>
          <w:sz w:val="22"/>
          <w:szCs w:val="22"/>
          <w:lang w:eastAsia="en-GB"/>
          <w14:ligatures w14:val="none"/>
        </w:rPr>
        <w:t xml:space="preserve">This reflective process has enhanced my understanding of the significance of continuous improvement and the value of considering diverse perspectives in </w:t>
      </w:r>
      <w:r w:rsidR="00F81AA0">
        <w:rPr>
          <w:rFonts w:ascii="Arial" w:eastAsia="Times New Roman" w:hAnsi="Arial" w:cs="Arial"/>
          <w:kern w:val="0"/>
          <w:sz w:val="22"/>
          <w:szCs w:val="22"/>
          <w:lang w:eastAsia="en-GB"/>
          <w14:ligatures w14:val="none"/>
        </w:rPr>
        <w:t>global health and social care</w:t>
      </w:r>
      <w:r w:rsidRPr="00C96340">
        <w:rPr>
          <w:rFonts w:ascii="Arial" w:eastAsia="Times New Roman" w:hAnsi="Arial" w:cs="Arial"/>
          <w:kern w:val="0"/>
          <w:sz w:val="22"/>
          <w:szCs w:val="22"/>
          <w:lang w:eastAsia="en-GB"/>
          <w14:ligatures w14:val="none"/>
        </w:rPr>
        <w:t>.</w:t>
      </w:r>
    </w:p>
    <w:p w14:paraId="15A0E1CE" w14:textId="51717E0E" w:rsidR="00CA4715" w:rsidRPr="00CA4715" w:rsidRDefault="005F6996"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 xml:space="preserve">  </w:t>
      </w:r>
      <w:r w:rsidR="00CA4715" w:rsidRPr="00A832AB">
        <w:rPr>
          <w:rFonts w:ascii="Times New Roman" w:eastAsia="Times New Roman" w:hAnsi="Times New Roman" w:cs="Times New Roman"/>
          <w:b/>
          <w:bCs/>
          <w:kern w:val="0"/>
          <w:lang w:eastAsia="en-GB"/>
          <w14:ligatures w14:val="none"/>
        </w:rPr>
        <w:t>: Comfort Zone Activity</w:t>
      </w:r>
      <w:r w:rsidR="00CA4715" w:rsidRPr="00A832AB">
        <w:rPr>
          <w:rFonts w:ascii="Times New Roman" w:eastAsia="Times New Roman" w:hAnsi="Times New Roman" w:cs="Times New Roman"/>
          <w:kern w:val="0"/>
          <w:lang w:eastAsia="en-GB"/>
          <w14:ligatures w14:val="none"/>
        </w:rPr>
        <w:br/>
        <w:t xml:space="preserve"> </w:t>
      </w:r>
      <w:r w:rsidR="00CA4715" w:rsidRPr="00A832AB">
        <w:rPr>
          <w:rFonts w:ascii="Times New Roman" w:eastAsia="Times New Roman" w:hAnsi="Times New Roman" w:cs="Times New Roman"/>
          <w:b/>
          <w:bCs/>
          <w:kern w:val="0"/>
          <w:lang w:eastAsia="en-GB"/>
          <w14:ligatures w14:val="none"/>
        </w:rPr>
        <w:t xml:space="preserve"> : Reflective Practice (Gibbs)</w:t>
      </w:r>
      <w:r w:rsidR="00CA4715" w:rsidRPr="00A832AB">
        <w:rPr>
          <w:rFonts w:ascii="Times New Roman" w:eastAsia="Times New Roman" w:hAnsi="Times New Roman" w:cs="Times New Roman"/>
          <w:kern w:val="0"/>
          <w:lang w:eastAsia="en-GB"/>
          <w14:ligatures w14:val="none"/>
        </w:rPr>
        <w:br/>
        <w:t xml:space="preserve"> </w:t>
      </w:r>
      <w:r w:rsidR="00CA4715" w:rsidRPr="00A832AB">
        <w:rPr>
          <w:rFonts w:ascii="Times New Roman" w:eastAsia="Times New Roman" w:hAnsi="Times New Roman" w:cs="Times New Roman"/>
          <w:b/>
          <w:bCs/>
          <w:kern w:val="0"/>
          <w:lang w:eastAsia="en-GB"/>
          <w14:ligatures w14:val="none"/>
        </w:rPr>
        <w:t xml:space="preserve"> : Networking Discussion</w:t>
      </w:r>
    </w:p>
    <w:p w14:paraId="7D168613" w14:textId="77777777" w:rsidR="00CA4715" w:rsidRPr="00CA4715" w:rsidRDefault="00A82A90"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28D6473D">
          <v:rect id="_x0000_i1034" style="width:0;height:1.5pt" o:hrstd="t" o:hr="t" fillcolor="#a0a0a0" stroked="f"/>
        </w:pict>
      </w:r>
    </w:p>
    <w:p w14:paraId="41A9BDA6" w14:textId="77777777" w:rsidR="007865B1" w:rsidRPr="007865B1" w:rsidRDefault="007865B1"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7784F8B" w14:textId="77777777" w:rsidR="00254E74" w:rsidRDefault="00254E74"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37D8DF77" w14:textId="1601B632" w:rsidR="00E12689" w:rsidRDefault="00E12689"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91282">
        <w:rPr>
          <w:noProof/>
        </w:rPr>
        <w:drawing>
          <wp:inline distT="0" distB="0" distL="0" distR="0" wp14:anchorId="5AB74719" wp14:editId="059250B4">
            <wp:extent cx="5731510" cy="2441575"/>
            <wp:effectExtent l="0" t="0" r="2540" b="0"/>
            <wp:docPr id="296534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534275" name=""/>
                    <pic:cNvPicPr/>
                  </pic:nvPicPr>
                  <pic:blipFill>
                    <a:blip r:embed="rId12"/>
                    <a:stretch>
                      <a:fillRect/>
                    </a:stretch>
                  </pic:blipFill>
                  <pic:spPr>
                    <a:xfrm>
                      <a:off x="0" y="0"/>
                      <a:ext cx="5731510" cy="2441575"/>
                    </a:xfrm>
                    <a:prstGeom prst="rect">
                      <a:avLst/>
                    </a:prstGeom>
                  </pic:spPr>
                </pic:pic>
              </a:graphicData>
            </a:graphic>
          </wp:inline>
        </w:drawing>
      </w:r>
    </w:p>
    <w:p w14:paraId="41F49CAC" w14:textId="77777777" w:rsidR="005F6996" w:rsidRDefault="005F6996"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7A85E204" w14:textId="55E3B773" w:rsidR="005F6996" w:rsidRDefault="005F6996"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85232D">
        <w:rPr>
          <w:noProof/>
        </w:rPr>
        <w:lastRenderedPageBreak/>
        <w:drawing>
          <wp:inline distT="0" distB="0" distL="0" distR="0" wp14:anchorId="1C0197F6" wp14:editId="0BA20294">
            <wp:extent cx="5731510" cy="2616835"/>
            <wp:effectExtent l="0" t="0" r="2540" b="0"/>
            <wp:docPr id="18626666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916258" name="Picture 1" descr="A screenshot of a computer&#10;&#10;AI-generated content may be incorrect."/>
                    <pic:cNvPicPr/>
                  </pic:nvPicPr>
                  <pic:blipFill>
                    <a:blip r:embed="rId11"/>
                    <a:stretch>
                      <a:fillRect/>
                    </a:stretch>
                  </pic:blipFill>
                  <pic:spPr>
                    <a:xfrm>
                      <a:off x="0" y="0"/>
                      <a:ext cx="5731510" cy="2616835"/>
                    </a:xfrm>
                    <a:prstGeom prst="rect">
                      <a:avLst/>
                    </a:prstGeom>
                  </pic:spPr>
                </pic:pic>
              </a:graphicData>
            </a:graphic>
          </wp:inline>
        </w:drawing>
      </w:r>
    </w:p>
    <w:p w14:paraId="1C26ECD2" w14:textId="77777777" w:rsidR="005F6996" w:rsidRDefault="005F6996"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72CDA299" w14:textId="77777777" w:rsidR="005F6996" w:rsidRDefault="005F6996"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FAA4D22" w14:textId="77777777" w:rsidR="005F6996" w:rsidRDefault="005F6996"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688700C4" w14:textId="77777777" w:rsidR="005F6996" w:rsidRPr="00A832AB" w:rsidRDefault="005F6996"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3F83FB50" w14:textId="5719B3BD" w:rsidR="00B44AB6" w:rsidRPr="002937AF" w:rsidRDefault="00B44AB6" w:rsidP="000D22BE">
      <w:pPr>
        <w:spacing w:after="0" w:line="240" w:lineRule="auto"/>
        <w:rPr>
          <w:rFonts w:ascii="Arial" w:eastAsia="Times New Roman" w:hAnsi="Arial" w:cs="Arial"/>
          <w:b/>
          <w:bCs/>
          <w:kern w:val="0"/>
          <w:sz w:val="22"/>
          <w:szCs w:val="22"/>
          <w:lang w:eastAsia="en-GB"/>
          <w14:ligatures w14:val="none"/>
        </w:rPr>
      </w:pPr>
      <w:r w:rsidRPr="002937AF">
        <w:rPr>
          <w:rFonts w:ascii="Arial" w:eastAsia="Times New Roman" w:hAnsi="Arial" w:cs="Arial"/>
          <w:b/>
          <w:bCs/>
          <w:kern w:val="0"/>
          <w:sz w:val="22"/>
          <w:szCs w:val="22"/>
          <w:lang w:eastAsia="en-GB"/>
          <w14:ligatures w14:val="none"/>
        </w:rPr>
        <w:t xml:space="preserve">Reflection on Unit </w:t>
      </w:r>
      <w:proofErr w:type="gramStart"/>
      <w:r w:rsidRPr="002937AF">
        <w:rPr>
          <w:rFonts w:ascii="Arial" w:eastAsia="Times New Roman" w:hAnsi="Arial" w:cs="Arial"/>
          <w:b/>
          <w:bCs/>
          <w:kern w:val="0"/>
          <w:sz w:val="22"/>
          <w:szCs w:val="22"/>
          <w:lang w:eastAsia="en-GB"/>
          <w14:ligatures w14:val="none"/>
        </w:rPr>
        <w:t>3:</w:t>
      </w:r>
      <w:r w:rsidR="002937AF">
        <w:rPr>
          <w:rFonts w:ascii="Arial" w:eastAsia="Times New Roman" w:hAnsi="Arial" w:cs="Arial"/>
          <w:b/>
          <w:bCs/>
          <w:kern w:val="0"/>
          <w:sz w:val="22"/>
          <w:szCs w:val="22"/>
          <w:lang w:eastAsia="en-GB"/>
          <w14:ligatures w14:val="none"/>
        </w:rPr>
        <w:t>Opportunity</w:t>
      </w:r>
      <w:proofErr w:type="gramEnd"/>
      <w:r w:rsidR="002937AF">
        <w:rPr>
          <w:rFonts w:ascii="Arial" w:eastAsia="Times New Roman" w:hAnsi="Arial" w:cs="Arial"/>
          <w:b/>
          <w:bCs/>
          <w:kern w:val="0"/>
          <w:sz w:val="22"/>
          <w:szCs w:val="22"/>
          <w:lang w:eastAsia="en-GB"/>
          <w14:ligatures w14:val="none"/>
        </w:rPr>
        <w:t xml:space="preserve"> knocks</w:t>
      </w:r>
    </w:p>
    <w:p w14:paraId="358F501C" w14:textId="77777777" w:rsidR="00B44AB6" w:rsidRPr="00B44AB6" w:rsidRDefault="00B44AB6" w:rsidP="000D22BE">
      <w:pPr>
        <w:spacing w:after="0" w:line="240" w:lineRule="auto"/>
        <w:rPr>
          <w:rFonts w:ascii="Arial" w:eastAsia="Times New Roman" w:hAnsi="Arial" w:cs="Arial"/>
          <w:kern w:val="0"/>
          <w:sz w:val="22"/>
          <w:szCs w:val="22"/>
          <w:lang w:eastAsia="en-GB"/>
          <w14:ligatures w14:val="none"/>
        </w:rPr>
      </w:pPr>
    </w:p>
    <w:p w14:paraId="61676DE2" w14:textId="392EAE67" w:rsidR="007914D5" w:rsidRDefault="00B44AB6" w:rsidP="000D22BE">
      <w:pPr>
        <w:spacing w:after="0" w:line="240" w:lineRule="auto"/>
        <w:rPr>
          <w:rFonts w:ascii="Arial" w:eastAsia="Times New Roman" w:hAnsi="Arial" w:cs="Arial"/>
          <w:kern w:val="0"/>
          <w:sz w:val="22"/>
          <w:szCs w:val="22"/>
          <w:lang w:eastAsia="en-GB"/>
          <w14:ligatures w14:val="none"/>
        </w:rPr>
      </w:pPr>
      <w:r w:rsidRPr="00B44AB6">
        <w:rPr>
          <w:rFonts w:ascii="Arial" w:eastAsia="Times New Roman" w:hAnsi="Arial" w:cs="Arial"/>
          <w:kern w:val="0"/>
          <w:sz w:val="22"/>
          <w:szCs w:val="22"/>
          <w:lang w:eastAsia="en-GB"/>
          <w14:ligatures w14:val="none"/>
        </w:rPr>
        <w:t xml:space="preserve">Unit 3 focused on </w:t>
      </w:r>
      <w:r>
        <w:rPr>
          <w:rFonts w:ascii="Arial" w:eastAsia="Times New Roman" w:hAnsi="Arial" w:cs="Arial"/>
          <w:kern w:val="0"/>
          <w:sz w:val="22"/>
          <w:szCs w:val="22"/>
          <w:lang w:eastAsia="en-GB"/>
          <w14:ligatures w14:val="none"/>
        </w:rPr>
        <w:t>recognising</w:t>
      </w:r>
      <w:r w:rsidRPr="00B44AB6">
        <w:rPr>
          <w:rFonts w:ascii="Arial" w:eastAsia="Times New Roman" w:hAnsi="Arial" w:cs="Arial"/>
          <w:kern w:val="0"/>
          <w:sz w:val="22"/>
          <w:szCs w:val="22"/>
          <w:lang w:eastAsia="en-GB"/>
          <w14:ligatures w14:val="none"/>
        </w:rPr>
        <w:t xml:space="preserve"> opportunities and understanding how factors such as perception, success, and skills influence personal and professional development. I explored three main topics: Perception, Success and Luck (Serendipity), and The Five Cs (Communication, Collaboration, Connection, Completing, and Combining). These concepts helped me adopt a more proactive approach to my learning and career in health and social care.</w:t>
      </w:r>
    </w:p>
    <w:p w14:paraId="53DBD434" w14:textId="77777777" w:rsidR="00B44AB6" w:rsidRPr="00B44AB6" w:rsidRDefault="00B44AB6" w:rsidP="000D22BE">
      <w:pPr>
        <w:spacing w:after="0" w:line="240" w:lineRule="auto"/>
        <w:rPr>
          <w:rFonts w:ascii="Arial" w:eastAsia="Times New Roman" w:hAnsi="Arial" w:cs="Arial"/>
          <w:kern w:val="0"/>
          <w:sz w:val="22"/>
          <w:szCs w:val="22"/>
          <w:lang w:eastAsia="en-GB"/>
          <w14:ligatures w14:val="none"/>
        </w:rPr>
      </w:pPr>
    </w:p>
    <w:p w14:paraId="457A09EB" w14:textId="0B63C434" w:rsidR="00B44AB6" w:rsidRPr="00B44AB6" w:rsidRDefault="00B44AB6" w:rsidP="000D22BE">
      <w:pPr>
        <w:spacing w:after="0" w:line="240" w:lineRule="auto"/>
        <w:rPr>
          <w:rFonts w:ascii="Arial" w:eastAsia="Times New Roman" w:hAnsi="Arial" w:cs="Arial"/>
          <w:b/>
          <w:bCs/>
          <w:kern w:val="0"/>
          <w:sz w:val="22"/>
          <w:szCs w:val="22"/>
          <w:lang w:eastAsia="en-GB"/>
          <w14:ligatures w14:val="none"/>
        </w:rPr>
      </w:pPr>
      <w:r w:rsidRPr="00B44AB6">
        <w:rPr>
          <w:rFonts w:ascii="Arial" w:eastAsia="Times New Roman" w:hAnsi="Arial" w:cs="Arial"/>
          <w:b/>
          <w:bCs/>
          <w:kern w:val="0"/>
          <w:sz w:val="22"/>
          <w:szCs w:val="22"/>
          <w:lang w:eastAsia="en-GB"/>
          <w14:ligatures w14:val="none"/>
        </w:rPr>
        <w:t xml:space="preserve">Perception </w:t>
      </w:r>
    </w:p>
    <w:p w14:paraId="7283B33B" w14:textId="2204E1B7" w:rsidR="007914D5" w:rsidRDefault="00B44AB6" w:rsidP="000D22BE">
      <w:pPr>
        <w:spacing w:after="0" w:line="240" w:lineRule="auto"/>
        <w:rPr>
          <w:rFonts w:ascii="Arial" w:eastAsia="Times New Roman" w:hAnsi="Arial" w:cs="Arial"/>
          <w:kern w:val="0"/>
          <w:sz w:val="22"/>
          <w:szCs w:val="22"/>
          <w:lang w:eastAsia="en-GB"/>
          <w14:ligatures w14:val="none"/>
        </w:rPr>
      </w:pPr>
      <w:r w:rsidRPr="00B44AB6">
        <w:rPr>
          <w:rFonts w:ascii="Arial" w:eastAsia="Times New Roman" w:hAnsi="Arial" w:cs="Arial"/>
          <w:kern w:val="0"/>
          <w:sz w:val="22"/>
          <w:szCs w:val="22"/>
          <w:lang w:eastAsia="en-GB"/>
          <w14:ligatures w14:val="none"/>
        </w:rPr>
        <w:t>Perception refers to how individuals interpret situations and respond to challenges. According to Albert Bandura (1997), beliefs and attitudes significantly influence how individuals approach various situations. From my 20 years of experience in care, I have encountered many complex scenarios. In the past, I sometimes viewed challenges as barriers, particularly when balancing my work responsibilities with parenting my 7-year-old child. However, this unit has helped me shift my perception and recognise challenges as opportunities for learning and growth. This change in mindset will enhance my confidence and adaptability in my practice (Bandura, 1997).</w:t>
      </w:r>
    </w:p>
    <w:p w14:paraId="3DF1F716" w14:textId="77777777" w:rsidR="00B44AB6" w:rsidRDefault="00B44AB6" w:rsidP="000D22BE">
      <w:pPr>
        <w:spacing w:after="0" w:line="240" w:lineRule="auto"/>
        <w:rPr>
          <w:rFonts w:ascii="Arial" w:eastAsia="Times New Roman" w:hAnsi="Arial" w:cs="Arial"/>
          <w:kern w:val="0"/>
          <w:sz w:val="22"/>
          <w:szCs w:val="22"/>
          <w:lang w:eastAsia="en-GB"/>
          <w14:ligatures w14:val="none"/>
        </w:rPr>
      </w:pPr>
    </w:p>
    <w:p w14:paraId="62153D1F" w14:textId="77777777" w:rsidR="00B44AB6" w:rsidRDefault="00B44AB6" w:rsidP="000D22BE">
      <w:pPr>
        <w:spacing w:after="0" w:line="240" w:lineRule="auto"/>
        <w:rPr>
          <w:rFonts w:ascii="Arial" w:eastAsia="Times New Roman" w:hAnsi="Arial" w:cs="Arial"/>
          <w:kern w:val="0"/>
          <w:sz w:val="22"/>
          <w:szCs w:val="22"/>
          <w:lang w:eastAsia="en-GB"/>
          <w14:ligatures w14:val="none"/>
        </w:rPr>
      </w:pPr>
    </w:p>
    <w:p w14:paraId="681DB566" w14:textId="77777777" w:rsidR="00B44AB6" w:rsidRDefault="00B44AB6" w:rsidP="000D22BE">
      <w:pPr>
        <w:spacing w:after="0" w:line="240" w:lineRule="auto"/>
        <w:rPr>
          <w:rFonts w:ascii="Arial" w:eastAsia="Times New Roman" w:hAnsi="Arial" w:cs="Arial"/>
          <w:kern w:val="0"/>
          <w:sz w:val="22"/>
          <w:szCs w:val="22"/>
          <w:lang w:eastAsia="en-GB"/>
          <w14:ligatures w14:val="none"/>
        </w:rPr>
      </w:pPr>
    </w:p>
    <w:p w14:paraId="32E2D1E2" w14:textId="77777777" w:rsidR="00B44AB6" w:rsidRPr="00B44AB6" w:rsidRDefault="00B44AB6" w:rsidP="000D22BE">
      <w:pPr>
        <w:spacing w:after="0" w:line="240" w:lineRule="auto"/>
        <w:rPr>
          <w:rFonts w:ascii="Arial" w:eastAsia="Times New Roman" w:hAnsi="Arial" w:cs="Arial"/>
          <w:kern w:val="0"/>
          <w:sz w:val="22"/>
          <w:szCs w:val="22"/>
          <w:lang w:eastAsia="en-GB"/>
          <w14:ligatures w14:val="none"/>
        </w:rPr>
      </w:pPr>
    </w:p>
    <w:p w14:paraId="0E0B8414" w14:textId="77777777" w:rsidR="00B44AB6" w:rsidRPr="00B44AB6" w:rsidRDefault="00B44AB6" w:rsidP="000D22BE">
      <w:pPr>
        <w:spacing w:after="0" w:line="240" w:lineRule="auto"/>
        <w:rPr>
          <w:rFonts w:ascii="Times New Roman" w:eastAsia="Times New Roman" w:hAnsi="Times New Roman" w:cs="Times New Roman"/>
          <w:b/>
          <w:bCs/>
          <w:kern w:val="0"/>
          <w:sz w:val="22"/>
          <w:szCs w:val="22"/>
          <w:lang w:eastAsia="en-GB"/>
          <w14:ligatures w14:val="none"/>
        </w:rPr>
      </w:pPr>
      <w:r w:rsidRPr="00B44AB6">
        <w:rPr>
          <w:rFonts w:ascii="Times New Roman" w:eastAsia="Times New Roman" w:hAnsi="Times New Roman" w:cs="Times New Roman"/>
          <w:b/>
          <w:bCs/>
          <w:kern w:val="0"/>
          <w:sz w:val="22"/>
          <w:szCs w:val="22"/>
          <w:lang w:eastAsia="en-GB"/>
          <w14:ligatures w14:val="none"/>
        </w:rPr>
        <w:t>Success and Luck (Serendipity)</w:t>
      </w:r>
    </w:p>
    <w:p w14:paraId="47EFD6E2" w14:textId="77777777" w:rsidR="00B44AB6" w:rsidRDefault="00B44AB6" w:rsidP="000D22BE">
      <w:pPr>
        <w:spacing w:after="0" w:line="240" w:lineRule="auto"/>
        <w:rPr>
          <w:rFonts w:ascii="Times New Roman" w:eastAsia="Times New Roman" w:hAnsi="Times New Roman" w:cs="Times New Roman"/>
          <w:b/>
          <w:bCs/>
          <w:kern w:val="0"/>
          <w:sz w:val="27"/>
          <w:szCs w:val="27"/>
          <w:lang w:eastAsia="en-GB"/>
          <w14:ligatures w14:val="none"/>
        </w:rPr>
      </w:pPr>
    </w:p>
    <w:p w14:paraId="7D2E996D" w14:textId="0A66E3DC" w:rsidR="007914D5" w:rsidRPr="00B44AB6" w:rsidRDefault="00B44AB6" w:rsidP="000D22BE">
      <w:pPr>
        <w:spacing w:after="0" w:line="240" w:lineRule="auto"/>
        <w:rPr>
          <w:rFonts w:ascii="Arial" w:eastAsia="Times New Roman" w:hAnsi="Arial" w:cs="Arial"/>
          <w:kern w:val="0"/>
          <w:sz w:val="22"/>
          <w:szCs w:val="22"/>
          <w:lang w:eastAsia="en-GB"/>
          <w14:ligatures w14:val="none"/>
        </w:rPr>
      </w:pPr>
      <w:r w:rsidRPr="00B44AB6">
        <w:rPr>
          <w:rFonts w:ascii="Arial" w:eastAsia="Times New Roman" w:hAnsi="Arial" w:cs="Arial"/>
          <w:kern w:val="0"/>
          <w:sz w:val="22"/>
          <w:szCs w:val="22"/>
          <w:lang w:eastAsia="en-GB"/>
          <w14:ligatures w14:val="none"/>
        </w:rPr>
        <w:t xml:space="preserve">Success and luck, particularly the idea of serendipity, refer to unexpected opportunities that arise by chance. Robert K. Merton (2004) </w:t>
      </w:r>
      <w:r>
        <w:rPr>
          <w:rFonts w:ascii="Arial" w:eastAsia="Times New Roman" w:hAnsi="Arial" w:cs="Arial"/>
          <w:kern w:val="0"/>
          <w:sz w:val="22"/>
          <w:szCs w:val="22"/>
          <w:lang w:eastAsia="en-GB"/>
          <w14:ligatures w14:val="none"/>
        </w:rPr>
        <w:t>emphasises</w:t>
      </w:r>
      <w:r w:rsidRPr="00B44AB6">
        <w:rPr>
          <w:rFonts w:ascii="Arial" w:eastAsia="Times New Roman" w:hAnsi="Arial" w:cs="Arial"/>
          <w:kern w:val="0"/>
          <w:sz w:val="22"/>
          <w:szCs w:val="22"/>
          <w:lang w:eastAsia="en-GB"/>
          <w14:ligatures w14:val="none"/>
        </w:rPr>
        <w:t xml:space="preserve"> that valuable discoveries often occur </w:t>
      </w:r>
      <w:r w:rsidRPr="00B44AB6">
        <w:rPr>
          <w:rFonts w:ascii="Arial" w:eastAsia="Times New Roman" w:hAnsi="Arial" w:cs="Arial"/>
          <w:kern w:val="0"/>
          <w:sz w:val="22"/>
          <w:szCs w:val="22"/>
          <w:lang w:eastAsia="en-GB"/>
          <w14:ligatures w14:val="none"/>
        </w:rPr>
        <w:lastRenderedPageBreak/>
        <w:t xml:space="preserve">when individuals are open to new experiences. I have come to </w:t>
      </w:r>
      <w:r>
        <w:rPr>
          <w:rFonts w:ascii="Arial" w:eastAsia="Times New Roman" w:hAnsi="Arial" w:cs="Arial"/>
          <w:kern w:val="0"/>
          <w:sz w:val="22"/>
          <w:szCs w:val="22"/>
          <w:lang w:eastAsia="en-GB"/>
          <w14:ligatures w14:val="none"/>
        </w:rPr>
        <w:t>realise</w:t>
      </w:r>
      <w:r w:rsidRPr="00B44AB6">
        <w:rPr>
          <w:rFonts w:ascii="Arial" w:eastAsia="Times New Roman" w:hAnsi="Arial" w:cs="Arial"/>
          <w:kern w:val="0"/>
          <w:sz w:val="22"/>
          <w:szCs w:val="22"/>
          <w:lang w:eastAsia="en-GB"/>
          <w14:ligatures w14:val="none"/>
        </w:rPr>
        <w:t xml:space="preserve"> that success is not always planned, and I need to be more receptive to opportunities. For instance, in my current role, I may be presented with additional responsibilities or training opportunities. In the past, I often hesitated to take on these challenges due to time constraints or a lack of confidence. Now, I understand that embracing these opportunities can facilitate my professional growth and career advancement (Merton, 2004).</w:t>
      </w:r>
    </w:p>
    <w:p w14:paraId="7FC0F270" w14:textId="77777777" w:rsidR="007914D5" w:rsidRPr="007914D5" w:rsidRDefault="007914D5" w:rsidP="000D22B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7914D5">
        <w:rPr>
          <w:rFonts w:ascii="Times New Roman" w:eastAsia="Times New Roman" w:hAnsi="Times New Roman" w:cs="Times New Roman"/>
          <w:b/>
          <w:bCs/>
          <w:kern w:val="0"/>
          <w:sz w:val="27"/>
          <w:szCs w:val="27"/>
          <w:lang w:eastAsia="en-GB"/>
          <w14:ligatures w14:val="none"/>
        </w:rPr>
        <w:t>The Five Cs</w:t>
      </w:r>
    </w:p>
    <w:p w14:paraId="2821BF08" w14:textId="5AD4D4F3" w:rsidR="007914D5" w:rsidRPr="007914D5" w:rsidRDefault="007914D5"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7914D5">
        <w:rPr>
          <w:rFonts w:ascii="Times New Roman" w:eastAsia="Times New Roman" w:hAnsi="Times New Roman" w:cs="Times New Roman"/>
          <w:kern w:val="0"/>
          <w:lang w:eastAsia="en-GB"/>
          <w14:ligatures w14:val="none"/>
        </w:rPr>
        <w:t xml:space="preserve">The Five Cs—communication, collaboration, connection, </w:t>
      </w:r>
      <w:r w:rsidR="00B44AB6">
        <w:rPr>
          <w:rFonts w:ascii="Times New Roman" w:eastAsia="Times New Roman" w:hAnsi="Times New Roman" w:cs="Times New Roman"/>
          <w:kern w:val="0"/>
          <w:lang w:eastAsia="en-GB"/>
          <w14:ligatures w14:val="none"/>
        </w:rPr>
        <w:t>completion, and combination—are essential skills for recognising and utilising</w:t>
      </w:r>
      <w:r w:rsidRPr="007914D5">
        <w:rPr>
          <w:rFonts w:ascii="Times New Roman" w:eastAsia="Times New Roman" w:hAnsi="Times New Roman" w:cs="Times New Roman"/>
          <w:kern w:val="0"/>
          <w:lang w:eastAsia="en-GB"/>
          <w14:ligatures w14:val="none"/>
        </w:rPr>
        <w:t xml:space="preserve"> opportunities in health and social care. These skills support teamwork, problem-solving, and effective care delivery.</w:t>
      </w:r>
    </w:p>
    <w:p w14:paraId="31AA51A0" w14:textId="77777777" w:rsidR="007914D5" w:rsidRPr="007914D5" w:rsidRDefault="007914D5" w:rsidP="000D22BE">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7914D5">
        <w:rPr>
          <w:rFonts w:ascii="Times New Roman" w:eastAsia="Times New Roman" w:hAnsi="Times New Roman" w:cs="Times New Roman"/>
          <w:b/>
          <w:bCs/>
          <w:kern w:val="0"/>
          <w:lang w:eastAsia="en-GB"/>
          <w14:ligatures w14:val="none"/>
        </w:rPr>
        <w:t>The Five Cs in Practice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29"/>
        <w:gridCol w:w="4083"/>
        <w:gridCol w:w="3214"/>
      </w:tblGrid>
      <w:tr w:rsidR="00852DC3" w:rsidRPr="007914D5" w14:paraId="1640102B" w14:textId="77777777" w:rsidTr="00852DC3">
        <w:trPr>
          <w:tblHeader/>
          <w:tblCellSpacing w:w="15" w:type="dxa"/>
        </w:trPr>
        <w:tc>
          <w:tcPr>
            <w:tcW w:w="0" w:type="auto"/>
            <w:vAlign w:val="center"/>
            <w:hideMark/>
          </w:tcPr>
          <w:p w14:paraId="6E0A380C" w14:textId="77777777" w:rsidR="007914D5" w:rsidRPr="007914D5" w:rsidRDefault="007914D5" w:rsidP="000D22BE">
            <w:pPr>
              <w:spacing w:after="0" w:line="240" w:lineRule="auto"/>
              <w:rPr>
                <w:rFonts w:ascii="Times New Roman" w:eastAsia="Times New Roman" w:hAnsi="Times New Roman" w:cs="Times New Roman"/>
                <w:b/>
                <w:bCs/>
                <w:kern w:val="0"/>
                <w:lang w:eastAsia="en-GB"/>
                <w14:ligatures w14:val="none"/>
              </w:rPr>
            </w:pPr>
            <w:r w:rsidRPr="007914D5">
              <w:rPr>
                <w:rFonts w:ascii="Times New Roman" w:eastAsia="Times New Roman" w:hAnsi="Times New Roman" w:cs="Times New Roman"/>
                <w:b/>
                <w:bCs/>
                <w:kern w:val="0"/>
                <w:lang w:eastAsia="en-GB"/>
                <w14:ligatures w14:val="none"/>
              </w:rPr>
              <w:t>Skill</w:t>
            </w:r>
          </w:p>
        </w:tc>
        <w:tc>
          <w:tcPr>
            <w:tcW w:w="4053" w:type="dxa"/>
            <w:vAlign w:val="center"/>
            <w:hideMark/>
          </w:tcPr>
          <w:p w14:paraId="191504CB" w14:textId="77777777" w:rsidR="007914D5" w:rsidRPr="007914D5" w:rsidRDefault="007914D5" w:rsidP="000D22BE">
            <w:pPr>
              <w:spacing w:after="0" w:line="240" w:lineRule="auto"/>
              <w:rPr>
                <w:rFonts w:ascii="Times New Roman" w:eastAsia="Times New Roman" w:hAnsi="Times New Roman" w:cs="Times New Roman"/>
                <w:b/>
                <w:bCs/>
                <w:kern w:val="0"/>
                <w:lang w:eastAsia="en-GB"/>
                <w14:ligatures w14:val="none"/>
              </w:rPr>
            </w:pPr>
            <w:r w:rsidRPr="007914D5">
              <w:rPr>
                <w:rFonts w:ascii="Times New Roman" w:eastAsia="Times New Roman" w:hAnsi="Times New Roman" w:cs="Times New Roman"/>
                <w:b/>
                <w:bCs/>
                <w:kern w:val="0"/>
                <w:lang w:eastAsia="en-GB"/>
                <w14:ligatures w14:val="none"/>
              </w:rPr>
              <w:t>What it Means</w:t>
            </w:r>
          </w:p>
        </w:tc>
        <w:tc>
          <w:tcPr>
            <w:tcW w:w="3169" w:type="dxa"/>
            <w:vAlign w:val="center"/>
            <w:hideMark/>
          </w:tcPr>
          <w:p w14:paraId="5665B0E4" w14:textId="77777777" w:rsidR="007914D5" w:rsidRPr="007914D5" w:rsidRDefault="007914D5" w:rsidP="000D22BE">
            <w:pPr>
              <w:spacing w:after="0" w:line="240" w:lineRule="auto"/>
              <w:rPr>
                <w:rFonts w:ascii="Times New Roman" w:eastAsia="Times New Roman" w:hAnsi="Times New Roman" w:cs="Times New Roman"/>
                <w:b/>
                <w:bCs/>
                <w:kern w:val="0"/>
                <w:lang w:eastAsia="en-GB"/>
                <w14:ligatures w14:val="none"/>
              </w:rPr>
            </w:pPr>
            <w:r w:rsidRPr="007914D5">
              <w:rPr>
                <w:rFonts w:ascii="Times New Roman" w:eastAsia="Times New Roman" w:hAnsi="Times New Roman" w:cs="Times New Roman"/>
                <w:b/>
                <w:bCs/>
                <w:kern w:val="0"/>
                <w:lang w:eastAsia="en-GB"/>
                <w14:ligatures w14:val="none"/>
              </w:rPr>
              <w:t>Real-Life Example from My Practice</w:t>
            </w:r>
          </w:p>
        </w:tc>
      </w:tr>
      <w:tr w:rsidR="00852DC3" w:rsidRPr="007914D5" w14:paraId="79709BCC" w14:textId="77777777" w:rsidTr="00852DC3">
        <w:trPr>
          <w:tblCellSpacing w:w="15" w:type="dxa"/>
        </w:trPr>
        <w:tc>
          <w:tcPr>
            <w:tcW w:w="0" w:type="auto"/>
            <w:vAlign w:val="center"/>
            <w:hideMark/>
          </w:tcPr>
          <w:p w14:paraId="32B90655" w14:textId="2734AD36" w:rsidR="007914D5" w:rsidRPr="0045263A" w:rsidRDefault="0045263A" w:rsidP="000D22BE">
            <w:pPr>
              <w:spacing w:after="0" w:line="240" w:lineRule="auto"/>
              <w:rPr>
                <w:rFonts w:ascii="Times New Roman" w:eastAsia="Times New Roman" w:hAnsi="Times New Roman" w:cs="Times New Roman"/>
                <w:b/>
                <w:bCs/>
                <w:kern w:val="0"/>
                <w:lang w:eastAsia="en-GB"/>
                <w14:ligatures w14:val="none"/>
              </w:rPr>
            </w:pPr>
            <w:r w:rsidRPr="0045263A">
              <w:rPr>
                <w:rFonts w:ascii="Times New Roman" w:eastAsia="Times New Roman" w:hAnsi="Times New Roman" w:cs="Times New Roman"/>
                <w:b/>
                <w:bCs/>
                <w:kern w:val="0"/>
                <w:lang w:eastAsia="en-GB"/>
                <w14:ligatures w14:val="none"/>
              </w:rPr>
              <w:t>Communication</w:t>
            </w:r>
          </w:p>
        </w:tc>
        <w:tc>
          <w:tcPr>
            <w:tcW w:w="4053" w:type="dxa"/>
            <w:vAlign w:val="center"/>
            <w:hideMark/>
          </w:tcPr>
          <w:p w14:paraId="734AC9DC" w14:textId="77777777" w:rsidR="007914D5" w:rsidRDefault="002C68CE"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Sharing </w:t>
            </w:r>
            <w:r w:rsidR="0045263A">
              <w:rPr>
                <w:rFonts w:ascii="Times New Roman" w:eastAsia="Times New Roman" w:hAnsi="Times New Roman" w:cs="Times New Roman"/>
                <w:kern w:val="0"/>
                <w:lang w:eastAsia="en-GB"/>
                <w14:ligatures w14:val="none"/>
              </w:rPr>
              <w:t xml:space="preserve">information </w:t>
            </w:r>
          </w:p>
          <w:p w14:paraId="7F34B401" w14:textId="1FB3AEED" w:rsidR="0045263A" w:rsidRPr="007914D5" w:rsidRDefault="0045263A"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Clearly and effectively</w:t>
            </w:r>
          </w:p>
        </w:tc>
        <w:tc>
          <w:tcPr>
            <w:tcW w:w="3169" w:type="dxa"/>
            <w:vAlign w:val="center"/>
            <w:hideMark/>
          </w:tcPr>
          <w:p w14:paraId="0CD27A9E" w14:textId="77777777" w:rsidR="007914D5" w:rsidRDefault="0045263A"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I effectively communicate with service users by actively listening and clearly explaining care plans in a respectful and straightforward manner.</w:t>
            </w:r>
          </w:p>
          <w:p w14:paraId="6B40F4EA" w14:textId="77777777" w:rsidR="00852DC3" w:rsidRDefault="00852DC3" w:rsidP="000D22BE">
            <w:pPr>
              <w:spacing w:after="0" w:line="240" w:lineRule="auto"/>
              <w:rPr>
                <w:rFonts w:ascii="Times New Roman" w:eastAsia="Times New Roman" w:hAnsi="Times New Roman" w:cs="Times New Roman"/>
                <w:kern w:val="0"/>
                <w:lang w:eastAsia="en-GB"/>
                <w14:ligatures w14:val="none"/>
              </w:rPr>
            </w:pPr>
          </w:p>
          <w:p w14:paraId="23EA955B" w14:textId="2F955C76" w:rsidR="00852DC3" w:rsidRPr="007914D5" w:rsidRDefault="00852DC3" w:rsidP="000D22BE">
            <w:pPr>
              <w:spacing w:after="0" w:line="240" w:lineRule="auto"/>
              <w:rPr>
                <w:rFonts w:ascii="Times New Roman" w:eastAsia="Times New Roman" w:hAnsi="Times New Roman" w:cs="Times New Roman"/>
                <w:kern w:val="0"/>
                <w:lang w:eastAsia="en-GB"/>
                <w14:ligatures w14:val="none"/>
              </w:rPr>
            </w:pPr>
          </w:p>
        </w:tc>
      </w:tr>
      <w:tr w:rsidR="00852DC3" w:rsidRPr="007914D5" w14:paraId="7784E6CA" w14:textId="77777777" w:rsidTr="00852DC3">
        <w:trPr>
          <w:tblCellSpacing w:w="15" w:type="dxa"/>
        </w:trPr>
        <w:tc>
          <w:tcPr>
            <w:tcW w:w="0" w:type="auto"/>
            <w:vAlign w:val="center"/>
            <w:hideMark/>
          </w:tcPr>
          <w:p w14:paraId="7015D5D8" w14:textId="39FAA99B" w:rsidR="007914D5" w:rsidRPr="0045263A" w:rsidRDefault="0045263A" w:rsidP="000D22BE">
            <w:pPr>
              <w:spacing w:after="0" w:line="240" w:lineRule="auto"/>
              <w:rPr>
                <w:rFonts w:ascii="Times New Roman" w:eastAsia="Times New Roman" w:hAnsi="Times New Roman" w:cs="Times New Roman"/>
                <w:b/>
                <w:bCs/>
                <w:kern w:val="0"/>
                <w:lang w:eastAsia="en-GB"/>
                <w14:ligatures w14:val="none"/>
              </w:rPr>
            </w:pPr>
            <w:r w:rsidRPr="0045263A">
              <w:rPr>
                <w:rFonts w:ascii="Times New Roman" w:eastAsia="Times New Roman" w:hAnsi="Times New Roman" w:cs="Times New Roman"/>
                <w:b/>
                <w:bCs/>
                <w:kern w:val="0"/>
                <w:lang w:eastAsia="en-GB"/>
                <w14:ligatures w14:val="none"/>
              </w:rPr>
              <w:t>Collaboration</w:t>
            </w:r>
          </w:p>
        </w:tc>
        <w:tc>
          <w:tcPr>
            <w:tcW w:w="4053" w:type="dxa"/>
            <w:vAlign w:val="center"/>
            <w:hideMark/>
          </w:tcPr>
          <w:p w14:paraId="10B9BFAD" w14:textId="0B101BD0" w:rsidR="007914D5" w:rsidRPr="007914D5" w:rsidRDefault="0045263A"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Working with others to achieve a common goal</w:t>
            </w:r>
          </w:p>
        </w:tc>
        <w:tc>
          <w:tcPr>
            <w:tcW w:w="3169" w:type="dxa"/>
            <w:vAlign w:val="center"/>
            <w:hideMark/>
          </w:tcPr>
          <w:p w14:paraId="5A7A3BB7" w14:textId="77777777" w:rsidR="007914D5" w:rsidRDefault="0045263A"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I collaborate with colleagues and other professionals to guarantee that individuals receive safe and effective </w:t>
            </w:r>
            <w:proofErr w:type="gramStart"/>
            <w:r>
              <w:rPr>
                <w:rFonts w:ascii="Times New Roman" w:eastAsia="Times New Roman" w:hAnsi="Times New Roman" w:cs="Times New Roman"/>
                <w:kern w:val="0"/>
                <w:lang w:eastAsia="en-GB"/>
                <w14:ligatures w14:val="none"/>
              </w:rPr>
              <w:t>care.</w:t>
            </w:r>
            <w:r w:rsidR="007914D5" w:rsidRPr="007914D5">
              <w:rPr>
                <w:rFonts w:ascii="Times New Roman" w:eastAsia="Times New Roman" w:hAnsi="Times New Roman" w:cs="Times New Roman"/>
                <w:kern w:val="0"/>
                <w:lang w:eastAsia="en-GB"/>
                <w14:ligatures w14:val="none"/>
              </w:rPr>
              <w:t>.</w:t>
            </w:r>
            <w:proofErr w:type="gramEnd"/>
          </w:p>
          <w:p w14:paraId="6B54C084" w14:textId="77777777" w:rsidR="00852DC3" w:rsidRDefault="00852DC3" w:rsidP="000D22BE">
            <w:pPr>
              <w:spacing w:after="0" w:line="240" w:lineRule="auto"/>
              <w:rPr>
                <w:rFonts w:ascii="Times New Roman" w:eastAsia="Times New Roman" w:hAnsi="Times New Roman" w:cs="Times New Roman"/>
                <w:kern w:val="0"/>
                <w:lang w:eastAsia="en-GB"/>
                <w14:ligatures w14:val="none"/>
              </w:rPr>
            </w:pPr>
          </w:p>
          <w:p w14:paraId="40FAFB3B" w14:textId="1BE460E3" w:rsidR="00852DC3" w:rsidRPr="007914D5" w:rsidRDefault="00852DC3" w:rsidP="000D22BE">
            <w:pPr>
              <w:spacing w:after="0" w:line="240" w:lineRule="auto"/>
              <w:rPr>
                <w:rFonts w:ascii="Times New Roman" w:eastAsia="Times New Roman" w:hAnsi="Times New Roman" w:cs="Times New Roman"/>
                <w:kern w:val="0"/>
                <w:lang w:eastAsia="en-GB"/>
                <w14:ligatures w14:val="none"/>
              </w:rPr>
            </w:pPr>
          </w:p>
        </w:tc>
      </w:tr>
      <w:tr w:rsidR="00852DC3" w:rsidRPr="007914D5" w14:paraId="14BB2CD8" w14:textId="77777777" w:rsidTr="00852DC3">
        <w:trPr>
          <w:tblCellSpacing w:w="15" w:type="dxa"/>
        </w:trPr>
        <w:tc>
          <w:tcPr>
            <w:tcW w:w="0" w:type="auto"/>
            <w:vAlign w:val="center"/>
            <w:hideMark/>
          </w:tcPr>
          <w:p w14:paraId="4096C3DA" w14:textId="1DD81F5B" w:rsidR="007914D5" w:rsidRPr="0045263A" w:rsidRDefault="0045263A" w:rsidP="000D22BE">
            <w:pPr>
              <w:spacing w:after="0" w:line="240" w:lineRule="auto"/>
              <w:rPr>
                <w:rFonts w:ascii="Times New Roman" w:eastAsia="Times New Roman" w:hAnsi="Times New Roman" w:cs="Times New Roman"/>
                <w:b/>
                <w:bCs/>
                <w:kern w:val="0"/>
                <w:lang w:eastAsia="en-GB"/>
                <w14:ligatures w14:val="none"/>
              </w:rPr>
            </w:pPr>
            <w:r w:rsidRPr="0045263A">
              <w:rPr>
                <w:rFonts w:ascii="Times New Roman" w:eastAsia="Times New Roman" w:hAnsi="Times New Roman" w:cs="Times New Roman"/>
                <w:b/>
                <w:bCs/>
                <w:kern w:val="0"/>
                <w:lang w:eastAsia="en-GB"/>
                <w14:ligatures w14:val="none"/>
              </w:rPr>
              <w:t>Connection</w:t>
            </w:r>
          </w:p>
        </w:tc>
        <w:tc>
          <w:tcPr>
            <w:tcW w:w="4053" w:type="dxa"/>
            <w:vAlign w:val="center"/>
            <w:hideMark/>
          </w:tcPr>
          <w:p w14:paraId="72E44E65" w14:textId="5049D5E8" w:rsidR="007914D5" w:rsidRPr="007914D5" w:rsidRDefault="0045263A"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Building positive relationships</w:t>
            </w:r>
          </w:p>
        </w:tc>
        <w:tc>
          <w:tcPr>
            <w:tcW w:w="3169" w:type="dxa"/>
            <w:vAlign w:val="center"/>
            <w:hideMark/>
          </w:tcPr>
          <w:p w14:paraId="37141047" w14:textId="392D04F9" w:rsidR="007914D5" w:rsidRDefault="00852DC3"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I establish strong trust with service users by demonstrating empathy and thoroughly understanding their needs.</w:t>
            </w:r>
          </w:p>
          <w:p w14:paraId="75BEB87A" w14:textId="77777777" w:rsidR="00852DC3" w:rsidRDefault="00852DC3" w:rsidP="000D22BE">
            <w:pPr>
              <w:spacing w:after="0" w:line="240" w:lineRule="auto"/>
              <w:rPr>
                <w:rFonts w:ascii="Times New Roman" w:eastAsia="Times New Roman" w:hAnsi="Times New Roman" w:cs="Times New Roman"/>
                <w:kern w:val="0"/>
                <w:lang w:eastAsia="en-GB"/>
                <w14:ligatures w14:val="none"/>
              </w:rPr>
            </w:pPr>
          </w:p>
          <w:p w14:paraId="3BA06E7B" w14:textId="77777777" w:rsidR="00852DC3" w:rsidRPr="007914D5" w:rsidRDefault="00852DC3" w:rsidP="000D22BE">
            <w:pPr>
              <w:spacing w:after="0" w:line="240" w:lineRule="auto"/>
              <w:rPr>
                <w:rFonts w:ascii="Times New Roman" w:eastAsia="Times New Roman" w:hAnsi="Times New Roman" w:cs="Times New Roman"/>
                <w:kern w:val="0"/>
                <w:lang w:eastAsia="en-GB"/>
                <w14:ligatures w14:val="none"/>
              </w:rPr>
            </w:pPr>
          </w:p>
        </w:tc>
      </w:tr>
      <w:tr w:rsidR="00852DC3" w:rsidRPr="007914D5" w14:paraId="6AD698F5" w14:textId="77777777" w:rsidTr="00852DC3">
        <w:trPr>
          <w:tblCellSpacing w:w="15" w:type="dxa"/>
        </w:trPr>
        <w:tc>
          <w:tcPr>
            <w:tcW w:w="0" w:type="auto"/>
            <w:vAlign w:val="center"/>
            <w:hideMark/>
          </w:tcPr>
          <w:p w14:paraId="6BB40ADF" w14:textId="1D9CCCCD" w:rsidR="007914D5" w:rsidRPr="007914D5" w:rsidRDefault="0045263A"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Completing</w:t>
            </w:r>
          </w:p>
        </w:tc>
        <w:tc>
          <w:tcPr>
            <w:tcW w:w="4053" w:type="dxa"/>
            <w:vAlign w:val="center"/>
            <w:hideMark/>
          </w:tcPr>
          <w:p w14:paraId="7511F3E3" w14:textId="2DCFEB46" w:rsidR="007914D5" w:rsidRPr="007914D5" w:rsidRDefault="0045263A"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Finishing tasks responsibly and efficiently</w:t>
            </w:r>
          </w:p>
        </w:tc>
        <w:tc>
          <w:tcPr>
            <w:tcW w:w="3169" w:type="dxa"/>
            <w:vAlign w:val="center"/>
            <w:hideMark/>
          </w:tcPr>
          <w:p w14:paraId="509FB38B" w14:textId="7E360222" w:rsidR="00852DC3" w:rsidRDefault="00852DC3"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I consistently complete all care tasks promptly, even amidst busy shifts and family responsibilities.</w:t>
            </w:r>
          </w:p>
          <w:p w14:paraId="31AD0B07" w14:textId="77777777" w:rsidR="00852DC3" w:rsidRDefault="00852DC3" w:rsidP="000D22BE">
            <w:pPr>
              <w:spacing w:after="0" w:line="240" w:lineRule="auto"/>
              <w:rPr>
                <w:rFonts w:ascii="Times New Roman" w:eastAsia="Times New Roman" w:hAnsi="Times New Roman" w:cs="Times New Roman"/>
                <w:kern w:val="0"/>
                <w:lang w:eastAsia="en-GB"/>
                <w14:ligatures w14:val="none"/>
              </w:rPr>
            </w:pPr>
          </w:p>
          <w:p w14:paraId="4CC63470" w14:textId="5C45AB8A" w:rsidR="00852DC3" w:rsidRPr="007914D5" w:rsidRDefault="00852DC3" w:rsidP="000D22BE">
            <w:pPr>
              <w:spacing w:after="0" w:line="240" w:lineRule="auto"/>
              <w:rPr>
                <w:rFonts w:ascii="Times New Roman" w:eastAsia="Times New Roman" w:hAnsi="Times New Roman" w:cs="Times New Roman"/>
                <w:kern w:val="0"/>
                <w:lang w:eastAsia="en-GB"/>
                <w14:ligatures w14:val="none"/>
              </w:rPr>
            </w:pPr>
          </w:p>
        </w:tc>
      </w:tr>
      <w:tr w:rsidR="00852DC3" w:rsidRPr="007914D5" w14:paraId="448768B0" w14:textId="77777777" w:rsidTr="00852DC3">
        <w:trPr>
          <w:tblCellSpacing w:w="15" w:type="dxa"/>
        </w:trPr>
        <w:tc>
          <w:tcPr>
            <w:tcW w:w="0" w:type="auto"/>
            <w:vAlign w:val="center"/>
            <w:hideMark/>
          </w:tcPr>
          <w:p w14:paraId="45B6DAE7" w14:textId="4972E57D" w:rsidR="007914D5" w:rsidRPr="0045263A" w:rsidRDefault="0045263A" w:rsidP="000D22BE">
            <w:pPr>
              <w:spacing w:after="0" w:line="240" w:lineRule="auto"/>
              <w:rPr>
                <w:rFonts w:ascii="Times New Roman" w:eastAsia="Times New Roman" w:hAnsi="Times New Roman" w:cs="Times New Roman"/>
                <w:b/>
                <w:bCs/>
                <w:kern w:val="0"/>
                <w:lang w:eastAsia="en-GB"/>
                <w14:ligatures w14:val="none"/>
              </w:rPr>
            </w:pPr>
            <w:r w:rsidRPr="0045263A">
              <w:rPr>
                <w:rFonts w:ascii="Times New Roman" w:eastAsia="Times New Roman" w:hAnsi="Times New Roman" w:cs="Times New Roman"/>
                <w:b/>
                <w:bCs/>
                <w:kern w:val="0"/>
                <w:lang w:eastAsia="en-GB"/>
                <w14:ligatures w14:val="none"/>
              </w:rPr>
              <w:t>Combining</w:t>
            </w:r>
          </w:p>
        </w:tc>
        <w:tc>
          <w:tcPr>
            <w:tcW w:w="4053" w:type="dxa"/>
            <w:vAlign w:val="center"/>
            <w:hideMark/>
          </w:tcPr>
          <w:p w14:paraId="12F898FA" w14:textId="2650E12B" w:rsidR="007914D5" w:rsidRPr="007914D5" w:rsidRDefault="0045263A"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Using different skills and knowledge together</w:t>
            </w:r>
          </w:p>
        </w:tc>
        <w:tc>
          <w:tcPr>
            <w:tcW w:w="3169" w:type="dxa"/>
            <w:vAlign w:val="center"/>
            <w:hideMark/>
          </w:tcPr>
          <w:p w14:paraId="6611661E" w14:textId="0BBD98BB" w:rsidR="007914D5" w:rsidRPr="007914D5" w:rsidRDefault="00852DC3"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I utilise my experience, communication skills, and teamwork to effectively manage complex care situations with professionalism and respect.</w:t>
            </w:r>
          </w:p>
        </w:tc>
      </w:tr>
    </w:tbl>
    <w:p w14:paraId="19C7EEF9" w14:textId="37D02BDE" w:rsidR="007914D5" w:rsidRDefault="00852DC3"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Through this, I realized that these skills are essential in my daily practice. However, I also recognize that enhancing my communication and collaboration skills will help me seize more opportunities, such as leadership roles.</w:t>
      </w:r>
    </w:p>
    <w:p w14:paraId="7833F7DE" w14:textId="77777777" w:rsidR="005F6996" w:rsidRPr="005F6996" w:rsidRDefault="005F6996" w:rsidP="000D22BE">
      <w:pPr>
        <w:numPr>
          <w:ilvl w:val="0"/>
          <w:numId w:val="3"/>
        </w:num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5F6996">
        <w:rPr>
          <w:rFonts w:ascii="Times New Roman" w:eastAsia="Times New Roman" w:hAnsi="Times New Roman" w:cs="Times New Roman"/>
          <w:b/>
          <w:bCs/>
          <w:kern w:val="0"/>
          <w:lang w:eastAsia="en-GB"/>
          <w14:ligatures w14:val="none"/>
        </w:rPr>
        <w:t xml:space="preserve">Figure 1: Perception activity </w:t>
      </w:r>
    </w:p>
    <w:p w14:paraId="7CB8FD60" w14:textId="77777777" w:rsidR="005F6996" w:rsidRPr="005F6996" w:rsidRDefault="005F6996" w:rsidP="000D22BE">
      <w:pPr>
        <w:numPr>
          <w:ilvl w:val="0"/>
          <w:numId w:val="3"/>
        </w:num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5F6996">
        <w:rPr>
          <w:rFonts w:ascii="Times New Roman" w:eastAsia="Times New Roman" w:hAnsi="Times New Roman" w:cs="Times New Roman"/>
          <w:b/>
          <w:bCs/>
          <w:kern w:val="0"/>
          <w:lang w:eastAsia="en-GB"/>
          <w14:ligatures w14:val="none"/>
        </w:rPr>
        <w:lastRenderedPageBreak/>
        <w:t xml:space="preserve">Figure 2: Serendipity/opportunity task </w:t>
      </w:r>
    </w:p>
    <w:p w14:paraId="5FDD4448" w14:textId="77777777" w:rsidR="005F6996" w:rsidRPr="005F6996" w:rsidRDefault="005F6996" w:rsidP="000D22BE">
      <w:pPr>
        <w:numPr>
          <w:ilvl w:val="0"/>
          <w:numId w:val="3"/>
        </w:num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5F6996">
        <w:rPr>
          <w:rFonts w:ascii="Times New Roman" w:eastAsia="Times New Roman" w:hAnsi="Times New Roman" w:cs="Times New Roman"/>
          <w:b/>
          <w:bCs/>
          <w:kern w:val="0"/>
          <w:lang w:eastAsia="en-GB"/>
          <w14:ligatures w14:val="none"/>
        </w:rPr>
        <w:t xml:space="preserve">Figure 3: Five Cs activity </w:t>
      </w:r>
    </w:p>
    <w:p w14:paraId="22657ADE" w14:textId="77777777" w:rsidR="005F6996" w:rsidRPr="005F6996" w:rsidRDefault="005F6996" w:rsidP="000D22BE">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403C8055" w14:textId="77777777" w:rsidR="005F6996" w:rsidRDefault="005F6996"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8D82C9A" w14:textId="77777777" w:rsidR="005F6996" w:rsidRDefault="005F6996"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AA16D72" w14:textId="2C68179E" w:rsidR="005F6996" w:rsidRDefault="005F6996"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A055A6">
        <w:rPr>
          <w:noProof/>
        </w:rPr>
        <w:drawing>
          <wp:inline distT="0" distB="0" distL="0" distR="0" wp14:anchorId="305EC517" wp14:editId="6C7FBA2E">
            <wp:extent cx="5731510" cy="2448560"/>
            <wp:effectExtent l="0" t="0" r="2540" b="8890"/>
            <wp:docPr id="826659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437710" name=""/>
                    <pic:cNvPicPr/>
                  </pic:nvPicPr>
                  <pic:blipFill>
                    <a:blip r:embed="rId13"/>
                    <a:stretch>
                      <a:fillRect/>
                    </a:stretch>
                  </pic:blipFill>
                  <pic:spPr>
                    <a:xfrm>
                      <a:off x="0" y="0"/>
                      <a:ext cx="5731510" cy="2448560"/>
                    </a:xfrm>
                    <a:prstGeom prst="rect">
                      <a:avLst/>
                    </a:prstGeom>
                  </pic:spPr>
                </pic:pic>
              </a:graphicData>
            </a:graphic>
          </wp:inline>
        </w:drawing>
      </w:r>
    </w:p>
    <w:p w14:paraId="3BAE6511" w14:textId="77777777" w:rsidR="005F6996" w:rsidRPr="007914D5" w:rsidRDefault="005F6996"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627816D" w14:textId="77777777" w:rsidR="007914D5" w:rsidRPr="007914D5" w:rsidRDefault="00A82A90"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2296A688">
          <v:rect id="_x0000_i1038" style="width:0;height:1.5pt" o:hrstd="t" o:hr="t" fillcolor="#a0a0a0" stroked="f"/>
        </w:pict>
      </w:r>
    </w:p>
    <w:p w14:paraId="6A01A98B" w14:textId="5DB7DC56" w:rsidR="007914D5" w:rsidRPr="007914D5" w:rsidRDefault="007914D5" w:rsidP="000D22BE">
      <w:pPr>
        <w:spacing w:after="0" w:line="240" w:lineRule="auto"/>
        <w:rPr>
          <w:rFonts w:ascii="Times New Roman" w:eastAsia="Times New Roman" w:hAnsi="Times New Roman" w:cs="Times New Roman"/>
          <w:kern w:val="0"/>
          <w:lang w:eastAsia="en-GB"/>
          <w14:ligatures w14:val="none"/>
        </w:rPr>
      </w:pPr>
    </w:p>
    <w:p w14:paraId="5CA7F07B" w14:textId="0C957733" w:rsidR="00A832AB" w:rsidRPr="00A832AB" w:rsidRDefault="00A832AB" w:rsidP="000D22BE">
      <w:pPr>
        <w:spacing w:after="0" w:line="240" w:lineRule="auto"/>
        <w:rPr>
          <w:rFonts w:ascii="Times New Roman" w:eastAsia="Times New Roman" w:hAnsi="Times New Roman" w:cs="Times New Roman"/>
          <w:kern w:val="0"/>
          <w:lang w:eastAsia="en-GB"/>
          <w14:ligatures w14:val="none"/>
        </w:rPr>
      </w:pPr>
    </w:p>
    <w:p w14:paraId="31C18350" w14:textId="5EED0BC4" w:rsidR="00A832AB" w:rsidRDefault="00E12689"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055A6">
        <w:rPr>
          <w:noProof/>
        </w:rPr>
        <w:drawing>
          <wp:inline distT="0" distB="0" distL="0" distR="0" wp14:anchorId="46E949BA" wp14:editId="24F16C88">
            <wp:extent cx="5731510" cy="2448560"/>
            <wp:effectExtent l="0" t="0" r="2540" b="8890"/>
            <wp:docPr id="563437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437710" name=""/>
                    <pic:cNvPicPr/>
                  </pic:nvPicPr>
                  <pic:blipFill>
                    <a:blip r:embed="rId13"/>
                    <a:stretch>
                      <a:fillRect/>
                    </a:stretch>
                  </pic:blipFill>
                  <pic:spPr>
                    <a:xfrm>
                      <a:off x="0" y="0"/>
                      <a:ext cx="5731510" cy="2448560"/>
                    </a:xfrm>
                    <a:prstGeom prst="rect">
                      <a:avLst/>
                    </a:prstGeom>
                  </pic:spPr>
                </pic:pic>
              </a:graphicData>
            </a:graphic>
          </wp:inline>
        </w:drawing>
      </w:r>
    </w:p>
    <w:p w14:paraId="795221F1" w14:textId="77777777" w:rsidR="00E12689" w:rsidRPr="00A832AB" w:rsidRDefault="00E12689"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67D76BBA" w14:textId="3ECA70A2" w:rsidR="00A832AB" w:rsidRDefault="00A832AB" w:rsidP="000D22BE">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4948C21F" w14:textId="77777777" w:rsidR="004F2477" w:rsidRDefault="004F2477" w:rsidP="000D22BE">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0A523898" w14:textId="77777777" w:rsidR="004F2477" w:rsidRPr="00A832AB" w:rsidRDefault="004F2477"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93D5698" w14:textId="0EA06D46" w:rsidR="00A832AB" w:rsidRPr="00A832AB" w:rsidRDefault="00A82A90"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030A4A43">
          <v:rect id="_x0000_i1039" style="width:0;height:1.5pt" o:hrstd="t" o:hr="t" fillcolor="#a0a0a0" stroked="f"/>
        </w:pict>
      </w:r>
      <w:r w:rsidR="00A832AB" w:rsidRPr="00A832AB">
        <w:rPr>
          <w:rFonts w:ascii="Times New Roman" w:eastAsia="Times New Roman" w:hAnsi="Times New Roman" w:cs="Times New Roman"/>
          <w:b/>
          <w:bCs/>
          <w:kern w:val="36"/>
          <w:sz w:val="48"/>
          <w:szCs w:val="48"/>
          <w:lang w:eastAsia="en-GB"/>
          <w14:ligatures w14:val="none"/>
        </w:rPr>
        <w:t xml:space="preserve"> </w:t>
      </w:r>
    </w:p>
    <w:p w14:paraId="22AA66DF" w14:textId="77777777" w:rsidR="009B662B" w:rsidRDefault="009B662B" w:rsidP="000D22BE">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26E01DE7" w14:textId="764DD327" w:rsidR="00807871" w:rsidRPr="00807871" w:rsidRDefault="00A832AB"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832AB">
        <w:rPr>
          <w:rFonts w:ascii="Times New Roman" w:eastAsia="Times New Roman" w:hAnsi="Times New Roman" w:cs="Times New Roman"/>
          <w:b/>
          <w:bCs/>
          <w:kern w:val="0"/>
          <w:lang w:eastAsia="en-GB"/>
          <w14:ligatures w14:val="none"/>
        </w:rPr>
        <w:t xml:space="preserve"> </w:t>
      </w:r>
      <w:r w:rsidR="00807871" w:rsidRPr="00807871">
        <w:rPr>
          <w:rFonts w:ascii="Times New Roman" w:eastAsia="Times New Roman" w:hAnsi="Times New Roman" w:cs="Times New Roman"/>
          <w:b/>
          <w:bCs/>
          <w:kern w:val="0"/>
          <w:sz w:val="36"/>
          <w:szCs w:val="36"/>
          <w:lang w:eastAsia="en-GB"/>
          <w14:ligatures w14:val="none"/>
        </w:rPr>
        <w:t>Reflection on Unit 4: The Pursuit of Happiness</w:t>
      </w:r>
    </w:p>
    <w:p w14:paraId="21335509" w14:textId="2A629ADD" w:rsidR="00807871" w:rsidRPr="00807871" w:rsidRDefault="00852DC3"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Unit 4 -centred around resilience and personal development. I explored three main topics: Limiting Beliefs, Grit, and Social Learning and Mentoring. These concepts have helped me understand how to manage challenges and continue my development in the health and social care sector.</w:t>
      </w:r>
    </w:p>
    <w:p w14:paraId="63C00CE7" w14:textId="0090B38B" w:rsidR="00852DC3" w:rsidRPr="00852DC3" w:rsidRDefault="00852DC3" w:rsidP="000D22BE">
      <w:pPr>
        <w:spacing w:before="100" w:beforeAutospacing="1" w:after="100" w:afterAutospacing="1" w:line="240" w:lineRule="auto"/>
        <w:rPr>
          <w:rFonts w:ascii="Arial" w:eastAsia="Times New Roman" w:hAnsi="Arial" w:cs="Arial"/>
          <w:b/>
          <w:bCs/>
          <w:kern w:val="0"/>
          <w:sz w:val="22"/>
          <w:szCs w:val="22"/>
          <w:lang w:eastAsia="en-GB"/>
          <w14:ligatures w14:val="none"/>
        </w:rPr>
      </w:pPr>
      <w:r w:rsidRPr="00852DC3">
        <w:rPr>
          <w:rFonts w:ascii="Arial" w:eastAsia="Times New Roman" w:hAnsi="Arial" w:cs="Arial"/>
          <w:b/>
          <w:bCs/>
          <w:kern w:val="0"/>
          <w:sz w:val="22"/>
          <w:szCs w:val="22"/>
          <w:lang w:eastAsia="en-GB"/>
          <w14:ligatures w14:val="none"/>
        </w:rPr>
        <w:t>Limiting Beliefs</w:t>
      </w:r>
    </w:p>
    <w:p w14:paraId="1A3B1729" w14:textId="77777777" w:rsidR="00852DC3" w:rsidRPr="00852DC3" w:rsidRDefault="00852DC3" w:rsidP="000D22BE">
      <w:pPr>
        <w:spacing w:before="100" w:beforeAutospacing="1" w:after="100" w:afterAutospacing="1" w:line="240" w:lineRule="auto"/>
        <w:rPr>
          <w:rFonts w:ascii="Arial" w:eastAsia="Times New Roman" w:hAnsi="Arial" w:cs="Arial"/>
          <w:kern w:val="0"/>
          <w:sz w:val="22"/>
          <w:szCs w:val="22"/>
          <w:lang w:eastAsia="en-GB"/>
          <w14:ligatures w14:val="none"/>
        </w:rPr>
      </w:pPr>
    </w:p>
    <w:p w14:paraId="66B1706A" w14:textId="0E53059C" w:rsidR="00852DC3" w:rsidRPr="00852DC3" w:rsidRDefault="00852DC3" w:rsidP="000D22BE">
      <w:pPr>
        <w:spacing w:before="100" w:beforeAutospacing="1" w:after="100" w:afterAutospacing="1" w:line="240" w:lineRule="auto"/>
        <w:rPr>
          <w:rFonts w:ascii="Arial" w:eastAsia="Times New Roman" w:hAnsi="Arial" w:cs="Arial"/>
          <w:kern w:val="0"/>
          <w:sz w:val="22"/>
          <w:szCs w:val="22"/>
          <w:lang w:eastAsia="en-GB"/>
          <w14:ligatures w14:val="none"/>
        </w:rPr>
      </w:pPr>
      <w:r w:rsidRPr="00852DC3">
        <w:rPr>
          <w:rFonts w:ascii="Arial" w:eastAsia="Times New Roman" w:hAnsi="Arial" w:cs="Arial"/>
          <w:kern w:val="0"/>
          <w:sz w:val="22"/>
          <w:szCs w:val="22"/>
          <w:lang w:eastAsia="en-GB"/>
          <w14:ligatures w14:val="none"/>
        </w:rPr>
        <w:t xml:space="preserve">Limiting beliefs are negative thoughts that can hinder individuals from achieving their goals. Through this unit, I </w:t>
      </w:r>
      <w:r>
        <w:rPr>
          <w:rFonts w:ascii="Arial" w:eastAsia="Times New Roman" w:hAnsi="Arial" w:cs="Arial"/>
          <w:kern w:val="0"/>
          <w:sz w:val="22"/>
          <w:szCs w:val="22"/>
          <w:lang w:eastAsia="en-GB"/>
          <w14:ligatures w14:val="none"/>
        </w:rPr>
        <w:t>realised</w:t>
      </w:r>
      <w:r w:rsidRPr="00852DC3">
        <w:rPr>
          <w:rFonts w:ascii="Arial" w:eastAsia="Times New Roman" w:hAnsi="Arial" w:cs="Arial"/>
          <w:kern w:val="0"/>
          <w:sz w:val="22"/>
          <w:szCs w:val="22"/>
          <w:lang w:eastAsia="en-GB"/>
          <w14:ligatures w14:val="none"/>
        </w:rPr>
        <w:t xml:space="preserve"> that my beliefs </w:t>
      </w:r>
      <w:r w:rsidR="002937AF" w:rsidRPr="00852DC3">
        <w:rPr>
          <w:rFonts w:ascii="Arial" w:eastAsia="Times New Roman" w:hAnsi="Arial" w:cs="Arial"/>
          <w:kern w:val="0"/>
          <w:sz w:val="22"/>
          <w:szCs w:val="22"/>
          <w:lang w:eastAsia="en-GB"/>
          <w14:ligatures w14:val="none"/>
        </w:rPr>
        <w:t>could</w:t>
      </w:r>
      <w:r w:rsidRPr="00852DC3">
        <w:rPr>
          <w:rFonts w:ascii="Arial" w:eastAsia="Times New Roman" w:hAnsi="Arial" w:cs="Arial"/>
          <w:kern w:val="0"/>
          <w:sz w:val="22"/>
          <w:szCs w:val="22"/>
          <w:lang w:eastAsia="en-GB"/>
          <w14:ligatures w14:val="none"/>
        </w:rPr>
        <w:t xml:space="preserve"> affect my confidence and prevent me from embracing new opportunities. For instance, despite having 20 years of experience in the care field, I sometimes doubt my ability to move into a leadership role. As a parent of a 7-year-old, balancing work, </w:t>
      </w:r>
      <w:r>
        <w:rPr>
          <w:rFonts w:ascii="Arial" w:eastAsia="Times New Roman" w:hAnsi="Arial" w:cs="Arial"/>
          <w:kern w:val="0"/>
          <w:sz w:val="22"/>
          <w:szCs w:val="22"/>
          <w:lang w:eastAsia="en-GB"/>
          <w14:ligatures w14:val="none"/>
        </w:rPr>
        <w:t>studies, and family responsibilities can also be challenging</w:t>
      </w:r>
      <w:r w:rsidRPr="00852DC3">
        <w:rPr>
          <w:rFonts w:ascii="Arial" w:eastAsia="Times New Roman" w:hAnsi="Arial" w:cs="Arial"/>
          <w:kern w:val="0"/>
          <w:sz w:val="22"/>
          <w:szCs w:val="22"/>
          <w:lang w:eastAsia="en-GB"/>
          <w14:ligatures w14:val="none"/>
        </w:rPr>
        <w:t>.</w:t>
      </w:r>
    </w:p>
    <w:p w14:paraId="6D981448" w14:textId="77777777" w:rsidR="00852DC3" w:rsidRPr="00852DC3" w:rsidRDefault="00852DC3" w:rsidP="000D22BE">
      <w:pPr>
        <w:spacing w:before="100" w:beforeAutospacing="1" w:after="100" w:afterAutospacing="1" w:line="240" w:lineRule="auto"/>
        <w:rPr>
          <w:rFonts w:ascii="Arial" w:eastAsia="Times New Roman" w:hAnsi="Arial" w:cs="Arial"/>
          <w:kern w:val="0"/>
          <w:sz w:val="22"/>
          <w:szCs w:val="22"/>
          <w:lang w:eastAsia="en-GB"/>
          <w14:ligatures w14:val="none"/>
        </w:rPr>
      </w:pPr>
    </w:p>
    <w:p w14:paraId="73CCF999" w14:textId="7092C155" w:rsidR="00807871" w:rsidRPr="00852DC3" w:rsidRDefault="00852DC3" w:rsidP="000D22BE">
      <w:pPr>
        <w:spacing w:before="100" w:beforeAutospacing="1" w:after="100" w:afterAutospacing="1" w:line="240" w:lineRule="auto"/>
        <w:rPr>
          <w:rFonts w:ascii="Arial" w:eastAsia="Times New Roman" w:hAnsi="Arial" w:cs="Arial"/>
          <w:kern w:val="0"/>
          <w:sz w:val="22"/>
          <w:szCs w:val="22"/>
          <w:lang w:eastAsia="en-GB"/>
          <w14:ligatures w14:val="none"/>
        </w:rPr>
      </w:pPr>
      <w:r w:rsidRPr="00852DC3">
        <w:rPr>
          <w:rFonts w:ascii="Arial" w:eastAsia="Times New Roman" w:hAnsi="Arial" w:cs="Arial"/>
          <w:kern w:val="0"/>
          <w:sz w:val="22"/>
          <w:szCs w:val="22"/>
          <w:lang w:eastAsia="en-GB"/>
          <w14:ligatures w14:val="none"/>
        </w:rPr>
        <w:t>However, this unit has helped me challenge these limiting beliefs and develop a more positive mindset. I now understand that changing my thought patterns can enhance my confidence and support my career progression. This aligns with the idea that individuals can develop their abilities through effort and a positive mindset (Dweck, 2006).</w:t>
      </w:r>
    </w:p>
    <w:p w14:paraId="199055F9" w14:textId="77777777" w:rsidR="00807871" w:rsidRPr="00807871" w:rsidRDefault="00A82A90"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3F52C3A1">
          <v:rect id="_x0000_i1041" style="width:0;height:1.5pt" o:hrstd="t" o:hr="t" fillcolor="#a0a0a0" stroked="f"/>
        </w:pict>
      </w:r>
    </w:p>
    <w:p w14:paraId="67D2AD83" w14:textId="77777777" w:rsidR="00852DC3" w:rsidRPr="00B1000F" w:rsidRDefault="00852DC3" w:rsidP="000D22BE">
      <w:pPr>
        <w:spacing w:after="0" w:line="240" w:lineRule="auto"/>
        <w:rPr>
          <w:rFonts w:ascii="Arial" w:eastAsia="Times New Roman" w:hAnsi="Arial" w:cs="Arial"/>
          <w:b/>
          <w:bCs/>
          <w:kern w:val="0"/>
          <w:sz w:val="22"/>
          <w:szCs w:val="22"/>
          <w:lang w:eastAsia="en-GB"/>
          <w14:ligatures w14:val="none"/>
        </w:rPr>
      </w:pPr>
      <w:r w:rsidRPr="00B1000F">
        <w:rPr>
          <w:rFonts w:ascii="Arial" w:eastAsia="Times New Roman" w:hAnsi="Arial" w:cs="Arial"/>
          <w:b/>
          <w:bCs/>
          <w:kern w:val="0"/>
          <w:sz w:val="22"/>
          <w:szCs w:val="22"/>
          <w:lang w:eastAsia="en-GB"/>
          <w14:ligatures w14:val="none"/>
        </w:rPr>
        <w:t>Grit</w:t>
      </w:r>
    </w:p>
    <w:p w14:paraId="6D7F0164" w14:textId="77777777" w:rsidR="00852DC3" w:rsidRPr="00852DC3" w:rsidRDefault="00852DC3" w:rsidP="000D22BE">
      <w:pPr>
        <w:spacing w:after="0" w:line="240" w:lineRule="auto"/>
        <w:rPr>
          <w:rFonts w:ascii="Arial" w:eastAsia="Times New Roman" w:hAnsi="Arial" w:cs="Arial"/>
          <w:kern w:val="0"/>
          <w:sz w:val="22"/>
          <w:szCs w:val="22"/>
          <w:lang w:eastAsia="en-GB"/>
          <w14:ligatures w14:val="none"/>
        </w:rPr>
      </w:pPr>
    </w:p>
    <w:p w14:paraId="5FB80AE1" w14:textId="24F52165" w:rsidR="00852DC3" w:rsidRPr="00852DC3" w:rsidRDefault="00852DC3" w:rsidP="000D22BE">
      <w:pPr>
        <w:spacing w:after="0" w:line="240" w:lineRule="auto"/>
        <w:rPr>
          <w:rFonts w:ascii="Arial" w:eastAsia="Times New Roman" w:hAnsi="Arial" w:cs="Arial"/>
          <w:kern w:val="0"/>
          <w:sz w:val="22"/>
          <w:szCs w:val="22"/>
          <w:lang w:eastAsia="en-GB"/>
          <w14:ligatures w14:val="none"/>
        </w:rPr>
      </w:pPr>
      <w:r w:rsidRPr="00852DC3">
        <w:rPr>
          <w:rFonts w:ascii="Arial" w:eastAsia="Times New Roman" w:hAnsi="Arial" w:cs="Arial"/>
          <w:kern w:val="0"/>
          <w:sz w:val="22"/>
          <w:szCs w:val="22"/>
          <w:lang w:eastAsia="en-GB"/>
          <w14:ligatures w14:val="none"/>
        </w:rPr>
        <w:t xml:space="preserve">Grit refers to the perseverance and determination required to achieve long-term goals. Angela Duckworth (2016) explains that success </w:t>
      </w:r>
      <w:r>
        <w:rPr>
          <w:rFonts w:ascii="Arial" w:eastAsia="Times New Roman" w:hAnsi="Arial" w:cs="Arial"/>
          <w:kern w:val="0"/>
          <w:sz w:val="22"/>
          <w:szCs w:val="22"/>
          <w:lang w:eastAsia="en-GB"/>
          <w14:ligatures w14:val="none"/>
        </w:rPr>
        <w:t>results from</w:t>
      </w:r>
      <w:r w:rsidRPr="00852DC3">
        <w:rPr>
          <w:rFonts w:ascii="Arial" w:eastAsia="Times New Roman" w:hAnsi="Arial" w:cs="Arial"/>
          <w:kern w:val="0"/>
          <w:sz w:val="22"/>
          <w:szCs w:val="22"/>
          <w:lang w:eastAsia="en-GB"/>
          <w14:ligatures w14:val="none"/>
        </w:rPr>
        <w:t xml:space="preserve"> consistent effort and resilience. I have come to </w:t>
      </w:r>
      <w:r>
        <w:rPr>
          <w:rFonts w:ascii="Arial" w:eastAsia="Times New Roman" w:hAnsi="Arial" w:cs="Arial"/>
          <w:kern w:val="0"/>
          <w:sz w:val="22"/>
          <w:szCs w:val="22"/>
          <w:lang w:eastAsia="en-GB"/>
          <w14:ligatures w14:val="none"/>
        </w:rPr>
        <w:t>realise</w:t>
      </w:r>
      <w:r w:rsidRPr="00852DC3">
        <w:rPr>
          <w:rFonts w:ascii="Arial" w:eastAsia="Times New Roman" w:hAnsi="Arial" w:cs="Arial"/>
          <w:kern w:val="0"/>
          <w:sz w:val="22"/>
          <w:szCs w:val="22"/>
          <w:lang w:eastAsia="en-GB"/>
          <w14:ligatures w14:val="none"/>
        </w:rPr>
        <w:t xml:space="preserve"> that grit is essential in the health and social care sectors, where challenges are common.</w:t>
      </w:r>
    </w:p>
    <w:p w14:paraId="61EE4101" w14:textId="77777777" w:rsidR="00852DC3" w:rsidRPr="00852DC3" w:rsidRDefault="00852DC3" w:rsidP="000D22BE">
      <w:pPr>
        <w:spacing w:after="0" w:line="240" w:lineRule="auto"/>
        <w:rPr>
          <w:rFonts w:ascii="Arial" w:eastAsia="Times New Roman" w:hAnsi="Arial" w:cs="Arial"/>
          <w:kern w:val="0"/>
          <w:sz w:val="22"/>
          <w:szCs w:val="22"/>
          <w:lang w:eastAsia="en-GB"/>
          <w14:ligatures w14:val="none"/>
        </w:rPr>
      </w:pPr>
    </w:p>
    <w:p w14:paraId="3F23F7C6" w14:textId="5B85822F" w:rsidR="00807871" w:rsidRPr="00852DC3" w:rsidRDefault="00852DC3" w:rsidP="000D22BE">
      <w:pPr>
        <w:spacing w:after="0" w:line="240" w:lineRule="auto"/>
        <w:rPr>
          <w:rFonts w:ascii="Arial" w:eastAsia="Times New Roman" w:hAnsi="Arial" w:cs="Arial"/>
          <w:kern w:val="0"/>
          <w:sz w:val="22"/>
          <w:szCs w:val="22"/>
          <w:lang w:eastAsia="en-GB"/>
          <w14:ligatures w14:val="none"/>
        </w:rPr>
      </w:pPr>
      <w:r w:rsidRPr="00852DC3">
        <w:rPr>
          <w:rFonts w:ascii="Arial" w:eastAsia="Times New Roman" w:hAnsi="Arial" w:cs="Arial"/>
          <w:kern w:val="0"/>
          <w:sz w:val="22"/>
          <w:szCs w:val="22"/>
          <w:lang w:eastAsia="en-GB"/>
          <w14:ligatures w14:val="none"/>
        </w:rPr>
        <w:t xml:space="preserve">In my </w:t>
      </w:r>
      <w:r>
        <w:rPr>
          <w:rFonts w:ascii="Arial" w:eastAsia="Times New Roman" w:hAnsi="Arial" w:cs="Arial"/>
          <w:kern w:val="0"/>
          <w:sz w:val="22"/>
          <w:szCs w:val="22"/>
          <w:lang w:eastAsia="en-GB"/>
          <w14:ligatures w14:val="none"/>
        </w:rPr>
        <w:t>many years of working in care</w:t>
      </w:r>
      <w:r w:rsidRPr="00852DC3">
        <w:rPr>
          <w:rFonts w:ascii="Arial" w:eastAsia="Times New Roman" w:hAnsi="Arial" w:cs="Arial"/>
          <w:kern w:val="0"/>
          <w:sz w:val="22"/>
          <w:szCs w:val="22"/>
          <w:lang w:eastAsia="en-GB"/>
          <w14:ligatures w14:val="none"/>
        </w:rPr>
        <w:t>, I have learned that patience and commitment are crucial. There were times when I felt stressed, particularly while managing responsibilities at home. However, this unit has helped me understand that staying focused on my goals, even during difficult times, is vital for success. This understanding has strengthened my determination to achieve my goal of becoming a Care Manager (Duckworth, 2016).</w:t>
      </w:r>
    </w:p>
    <w:p w14:paraId="61E533F4" w14:textId="62DAAC88" w:rsidR="00807871" w:rsidRPr="00852DC3" w:rsidRDefault="00B1000F" w:rsidP="000D22BE">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Times New Roman" w:eastAsia="Times New Roman" w:hAnsi="Times New Roman" w:cs="Times New Roman"/>
          <w:b/>
          <w:bCs/>
          <w:kern w:val="0"/>
          <w:sz w:val="27"/>
          <w:szCs w:val="27"/>
          <w:lang w:eastAsia="en-GB"/>
          <w14:ligatures w14:val="none"/>
        </w:rPr>
        <w:t>Social learning and mentoring</w:t>
      </w:r>
    </w:p>
    <w:p w14:paraId="31070D5B" w14:textId="1A0BE754" w:rsidR="00807871" w:rsidRPr="00807871" w:rsidRDefault="00807871"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807871">
        <w:rPr>
          <w:rFonts w:ascii="Times New Roman" w:eastAsia="Times New Roman" w:hAnsi="Times New Roman" w:cs="Times New Roman"/>
          <w:kern w:val="0"/>
          <w:lang w:eastAsia="en-GB"/>
          <w14:ligatures w14:val="none"/>
        </w:rPr>
        <w:t xml:space="preserve">Albert Bandura (1977) </w:t>
      </w:r>
      <w:r w:rsidR="00B1000F">
        <w:rPr>
          <w:rFonts w:ascii="Times New Roman" w:eastAsia="Times New Roman" w:hAnsi="Times New Roman" w:cs="Times New Roman"/>
          <w:kern w:val="0"/>
          <w:lang w:eastAsia="en-GB"/>
          <w14:ligatures w14:val="none"/>
        </w:rPr>
        <w:t>explains that individuals learn through observing others. This helped me understand the importance of mentoring and learning from experienced colleagues.</w:t>
      </w:r>
    </w:p>
    <w:p w14:paraId="76981D3E" w14:textId="7074BFCF" w:rsidR="00807871" w:rsidRPr="00807871" w:rsidRDefault="00B1000F" w:rsidP="000D22BE">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lastRenderedPageBreak/>
        <w:t>Social learning and mentoring in practice.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2"/>
        <w:gridCol w:w="2834"/>
        <w:gridCol w:w="4490"/>
      </w:tblGrid>
      <w:tr w:rsidR="00807871" w:rsidRPr="00807871" w14:paraId="59997AF6" w14:textId="77777777" w:rsidTr="00B1000F">
        <w:trPr>
          <w:tblHeader/>
          <w:tblCellSpacing w:w="15" w:type="dxa"/>
        </w:trPr>
        <w:tc>
          <w:tcPr>
            <w:tcW w:w="0" w:type="auto"/>
            <w:vAlign w:val="center"/>
            <w:hideMark/>
          </w:tcPr>
          <w:p w14:paraId="44A6D4C6" w14:textId="4622072E" w:rsidR="00807871" w:rsidRPr="00807871" w:rsidRDefault="00B1000F" w:rsidP="000D22BE">
            <w:pPr>
              <w:spacing w:after="0" w:line="240"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Area</w:t>
            </w:r>
          </w:p>
        </w:tc>
        <w:tc>
          <w:tcPr>
            <w:tcW w:w="2804" w:type="dxa"/>
            <w:vAlign w:val="center"/>
            <w:hideMark/>
          </w:tcPr>
          <w:p w14:paraId="4F3D9682" w14:textId="3E077F49" w:rsidR="00807871" w:rsidRPr="00807871" w:rsidRDefault="00B1000F" w:rsidP="000D22BE">
            <w:pPr>
              <w:spacing w:after="0" w:line="240"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What it means</w:t>
            </w:r>
          </w:p>
        </w:tc>
        <w:tc>
          <w:tcPr>
            <w:tcW w:w="4445" w:type="dxa"/>
            <w:vAlign w:val="center"/>
            <w:hideMark/>
          </w:tcPr>
          <w:p w14:paraId="08C3C642" w14:textId="6B9C6384" w:rsidR="00807871" w:rsidRPr="00807871" w:rsidRDefault="00B1000F" w:rsidP="000D22BE">
            <w:pPr>
              <w:spacing w:after="0" w:line="240"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Real-life example from my practice</w:t>
            </w:r>
          </w:p>
        </w:tc>
      </w:tr>
      <w:tr w:rsidR="00807871" w:rsidRPr="00807871" w14:paraId="33E9069D" w14:textId="77777777" w:rsidTr="00B1000F">
        <w:trPr>
          <w:tblCellSpacing w:w="15" w:type="dxa"/>
        </w:trPr>
        <w:tc>
          <w:tcPr>
            <w:tcW w:w="0" w:type="auto"/>
            <w:vAlign w:val="center"/>
            <w:hideMark/>
          </w:tcPr>
          <w:p w14:paraId="700F16EA" w14:textId="1ECCDCAA" w:rsidR="00807871" w:rsidRPr="00B1000F" w:rsidRDefault="00B1000F" w:rsidP="000D22BE">
            <w:pPr>
              <w:spacing w:after="0" w:line="240" w:lineRule="auto"/>
              <w:rPr>
                <w:rFonts w:ascii="Times New Roman" w:eastAsia="Times New Roman" w:hAnsi="Times New Roman" w:cs="Times New Roman"/>
                <w:b/>
                <w:bCs/>
                <w:kern w:val="0"/>
                <w:lang w:eastAsia="en-GB"/>
                <w14:ligatures w14:val="none"/>
              </w:rPr>
            </w:pPr>
            <w:r w:rsidRPr="00B1000F">
              <w:rPr>
                <w:rFonts w:ascii="Times New Roman" w:eastAsia="Times New Roman" w:hAnsi="Times New Roman" w:cs="Times New Roman"/>
                <w:b/>
                <w:bCs/>
                <w:kern w:val="0"/>
                <w:lang w:eastAsia="en-GB"/>
                <w14:ligatures w14:val="none"/>
              </w:rPr>
              <w:t>Observation</w:t>
            </w:r>
          </w:p>
        </w:tc>
        <w:tc>
          <w:tcPr>
            <w:tcW w:w="2804" w:type="dxa"/>
            <w:vAlign w:val="center"/>
            <w:hideMark/>
          </w:tcPr>
          <w:p w14:paraId="0DEF1043" w14:textId="2349E45E" w:rsidR="00807871" w:rsidRPr="00807871" w:rsidRDefault="00B1000F"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Learning by watching others</w:t>
            </w:r>
          </w:p>
        </w:tc>
        <w:tc>
          <w:tcPr>
            <w:tcW w:w="4445" w:type="dxa"/>
            <w:vAlign w:val="center"/>
            <w:hideMark/>
          </w:tcPr>
          <w:p w14:paraId="331147A7" w14:textId="77777777" w:rsidR="00807871" w:rsidRDefault="00B1000F"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I actively observe senior staff handling challenging situations and apply their strategies to enhance my own approach.</w:t>
            </w:r>
          </w:p>
          <w:p w14:paraId="274F9A8E" w14:textId="23D9CBA3" w:rsidR="00B1000F" w:rsidRPr="00807871" w:rsidRDefault="00B1000F" w:rsidP="000D22BE">
            <w:pPr>
              <w:spacing w:after="0" w:line="240" w:lineRule="auto"/>
              <w:rPr>
                <w:rFonts w:ascii="Times New Roman" w:eastAsia="Times New Roman" w:hAnsi="Times New Roman" w:cs="Times New Roman"/>
                <w:kern w:val="0"/>
                <w:lang w:eastAsia="en-GB"/>
                <w14:ligatures w14:val="none"/>
              </w:rPr>
            </w:pPr>
          </w:p>
        </w:tc>
      </w:tr>
      <w:tr w:rsidR="00807871" w:rsidRPr="00807871" w14:paraId="371E2997" w14:textId="77777777" w:rsidTr="00B1000F">
        <w:trPr>
          <w:tblCellSpacing w:w="15" w:type="dxa"/>
        </w:trPr>
        <w:tc>
          <w:tcPr>
            <w:tcW w:w="0" w:type="auto"/>
            <w:vAlign w:val="center"/>
            <w:hideMark/>
          </w:tcPr>
          <w:p w14:paraId="0DAF8463" w14:textId="01D659D6" w:rsidR="00807871" w:rsidRPr="00B1000F" w:rsidRDefault="00B1000F" w:rsidP="000D22BE">
            <w:pPr>
              <w:spacing w:after="0" w:line="240" w:lineRule="auto"/>
              <w:rPr>
                <w:rFonts w:ascii="Times New Roman" w:eastAsia="Times New Roman" w:hAnsi="Times New Roman" w:cs="Times New Roman"/>
                <w:b/>
                <w:bCs/>
                <w:kern w:val="0"/>
                <w:lang w:eastAsia="en-GB"/>
                <w14:ligatures w14:val="none"/>
              </w:rPr>
            </w:pPr>
            <w:r w:rsidRPr="00B1000F">
              <w:rPr>
                <w:rFonts w:ascii="Times New Roman" w:eastAsia="Times New Roman" w:hAnsi="Times New Roman" w:cs="Times New Roman"/>
                <w:b/>
                <w:bCs/>
                <w:kern w:val="0"/>
                <w:lang w:eastAsia="en-GB"/>
                <w14:ligatures w14:val="none"/>
              </w:rPr>
              <w:t>Mentoring</w:t>
            </w:r>
          </w:p>
        </w:tc>
        <w:tc>
          <w:tcPr>
            <w:tcW w:w="2804" w:type="dxa"/>
            <w:vAlign w:val="center"/>
            <w:hideMark/>
          </w:tcPr>
          <w:p w14:paraId="21768B28" w14:textId="2E81DFDC" w:rsidR="00807871" w:rsidRPr="00807871" w:rsidRDefault="00B1000F"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Receiving guidance from experienced staff</w:t>
            </w:r>
          </w:p>
        </w:tc>
        <w:tc>
          <w:tcPr>
            <w:tcW w:w="4445" w:type="dxa"/>
            <w:vAlign w:val="center"/>
            <w:hideMark/>
          </w:tcPr>
          <w:p w14:paraId="7BB7D0A8" w14:textId="77777777" w:rsidR="00807871" w:rsidRDefault="00B1000F"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I actively seek guidance from experienced colleagues who empower me to enhance my skills and build my confidence.</w:t>
            </w:r>
          </w:p>
          <w:p w14:paraId="5BC5320E" w14:textId="1A65C09B" w:rsidR="00B1000F" w:rsidRPr="00807871" w:rsidRDefault="00B1000F" w:rsidP="000D22BE">
            <w:pPr>
              <w:spacing w:after="0" w:line="240" w:lineRule="auto"/>
              <w:rPr>
                <w:rFonts w:ascii="Times New Roman" w:eastAsia="Times New Roman" w:hAnsi="Times New Roman" w:cs="Times New Roman"/>
                <w:kern w:val="0"/>
                <w:lang w:eastAsia="en-GB"/>
                <w14:ligatures w14:val="none"/>
              </w:rPr>
            </w:pPr>
          </w:p>
        </w:tc>
      </w:tr>
      <w:tr w:rsidR="00807871" w:rsidRPr="00807871" w14:paraId="69DB748B" w14:textId="77777777" w:rsidTr="00B1000F">
        <w:trPr>
          <w:tblCellSpacing w:w="15" w:type="dxa"/>
        </w:trPr>
        <w:tc>
          <w:tcPr>
            <w:tcW w:w="0" w:type="auto"/>
            <w:vAlign w:val="center"/>
            <w:hideMark/>
          </w:tcPr>
          <w:p w14:paraId="1B2E4BEA" w14:textId="0D519DAD" w:rsidR="00807871" w:rsidRPr="00B1000F" w:rsidRDefault="00B1000F" w:rsidP="000D22BE">
            <w:pPr>
              <w:spacing w:after="0" w:line="240" w:lineRule="auto"/>
              <w:rPr>
                <w:rFonts w:ascii="Times New Roman" w:eastAsia="Times New Roman" w:hAnsi="Times New Roman" w:cs="Times New Roman"/>
                <w:b/>
                <w:bCs/>
                <w:kern w:val="0"/>
                <w:lang w:eastAsia="en-GB"/>
                <w14:ligatures w14:val="none"/>
              </w:rPr>
            </w:pPr>
            <w:r w:rsidRPr="00B1000F">
              <w:rPr>
                <w:rFonts w:ascii="Times New Roman" w:eastAsia="Times New Roman" w:hAnsi="Times New Roman" w:cs="Times New Roman"/>
                <w:b/>
                <w:bCs/>
                <w:kern w:val="0"/>
                <w:lang w:eastAsia="en-GB"/>
                <w14:ligatures w14:val="none"/>
              </w:rPr>
              <w:t>Applying learning</w:t>
            </w:r>
          </w:p>
        </w:tc>
        <w:tc>
          <w:tcPr>
            <w:tcW w:w="2804" w:type="dxa"/>
            <w:vAlign w:val="center"/>
            <w:hideMark/>
          </w:tcPr>
          <w:p w14:paraId="5A23237A" w14:textId="458C32B3" w:rsidR="00807871" w:rsidRPr="00807871" w:rsidRDefault="00B1000F"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Using knowledge in practice</w:t>
            </w:r>
          </w:p>
        </w:tc>
        <w:tc>
          <w:tcPr>
            <w:tcW w:w="4445" w:type="dxa"/>
            <w:vAlign w:val="center"/>
            <w:hideMark/>
          </w:tcPr>
          <w:p w14:paraId="2A0A998C" w14:textId="77777777" w:rsidR="00B1000F" w:rsidRDefault="00B1000F"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I actively apply my learnings to enhance my communication and decision-making skills with service users.</w:t>
            </w:r>
          </w:p>
          <w:p w14:paraId="1114E680" w14:textId="43122462" w:rsidR="00807871" w:rsidRPr="00807871" w:rsidRDefault="00807871" w:rsidP="000D22BE">
            <w:pPr>
              <w:spacing w:after="0" w:line="240" w:lineRule="auto"/>
              <w:rPr>
                <w:rFonts w:ascii="Times New Roman" w:eastAsia="Times New Roman" w:hAnsi="Times New Roman" w:cs="Times New Roman"/>
                <w:kern w:val="0"/>
                <w:lang w:eastAsia="en-GB"/>
                <w14:ligatures w14:val="none"/>
              </w:rPr>
            </w:pPr>
            <w:r w:rsidRPr="00807871">
              <w:rPr>
                <w:rFonts w:ascii="Times New Roman" w:eastAsia="Times New Roman" w:hAnsi="Times New Roman" w:cs="Times New Roman"/>
                <w:kern w:val="0"/>
                <w:lang w:eastAsia="en-GB"/>
                <w14:ligatures w14:val="none"/>
              </w:rPr>
              <w:t>.</w:t>
            </w:r>
          </w:p>
        </w:tc>
      </w:tr>
      <w:tr w:rsidR="00807871" w:rsidRPr="00807871" w14:paraId="571BA14F" w14:textId="77777777" w:rsidTr="00B1000F">
        <w:trPr>
          <w:tblCellSpacing w:w="15" w:type="dxa"/>
        </w:trPr>
        <w:tc>
          <w:tcPr>
            <w:tcW w:w="0" w:type="auto"/>
            <w:vAlign w:val="center"/>
            <w:hideMark/>
          </w:tcPr>
          <w:p w14:paraId="2312F39B" w14:textId="6F01AD27" w:rsidR="00807871" w:rsidRPr="00B1000F" w:rsidRDefault="00B1000F" w:rsidP="000D22BE">
            <w:pPr>
              <w:spacing w:after="0" w:line="240" w:lineRule="auto"/>
              <w:rPr>
                <w:rFonts w:ascii="Times New Roman" w:eastAsia="Times New Roman" w:hAnsi="Times New Roman" w:cs="Times New Roman"/>
                <w:b/>
                <w:bCs/>
                <w:kern w:val="0"/>
                <w:lang w:eastAsia="en-GB"/>
                <w14:ligatures w14:val="none"/>
              </w:rPr>
            </w:pPr>
            <w:r w:rsidRPr="00B1000F">
              <w:rPr>
                <w:rFonts w:ascii="Times New Roman" w:eastAsia="Times New Roman" w:hAnsi="Times New Roman" w:cs="Times New Roman"/>
                <w:b/>
                <w:bCs/>
                <w:kern w:val="0"/>
                <w:lang w:eastAsia="en-GB"/>
                <w14:ligatures w14:val="none"/>
              </w:rPr>
              <w:t>Confidence Building</w:t>
            </w:r>
          </w:p>
        </w:tc>
        <w:tc>
          <w:tcPr>
            <w:tcW w:w="2804" w:type="dxa"/>
            <w:vAlign w:val="center"/>
            <w:hideMark/>
          </w:tcPr>
          <w:p w14:paraId="2918457F" w14:textId="436453B2" w:rsidR="00807871" w:rsidRPr="00807871" w:rsidRDefault="00B1000F"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Developing self-belief through support</w:t>
            </w:r>
          </w:p>
        </w:tc>
        <w:tc>
          <w:tcPr>
            <w:tcW w:w="4445" w:type="dxa"/>
            <w:vAlign w:val="center"/>
            <w:hideMark/>
          </w:tcPr>
          <w:p w14:paraId="232ED7DB" w14:textId="6EEB6325" w:rsidR="00807871" w:rsidRPr="00807871" w:rsidRDefault="00B1000F"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Mentoring boosts my confidence and empowers me to embrace new responsibilities with assurance.</w:t>
            </w:r>
          </w:p>
        </w:tc>
      </w:tr>
    </w:tbl>
    <w:p w14:paraId="5A0828BE" w14:textId="68B2F99E" w:rsidR="00807871" w:rsidRDefault="00B1000F"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Through this experience, I realized that learning from others is essential for my professional development. It helps me improve my skills and prepares me for future roles. Social learning also supports continuous development in professional practice (Bandura, 1977).</w:t>
      </w:r>
    </w:p>
    <w:p w14:paraId="3E59B05B" w14:textId="77777777" w:rsidR="000D22BE" w:rsidRDefault="000D22BE"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59C1DD2" w14:textId="656030BF" w:rsidR="000D22BE" w:rsidRPr="005F6996" w:rsidRDefault="000D22BE" w:rsidP="000D22BE">
      <w:pPr>
        <w:numPr>
          <w:ilvl w:val="0"/>
          <w:numId w:val="4"/>
        </w:num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5F6996">
        <w:rPr>
          <w:rFonts w:ascii="Times New Roman" w:eastAsia="Times New Roman" w:hAnsi="Times New Roman" w:cs="Times New Roman"/>
          <w:b/>
          <w:bCs/>
          <w:kern w:val="0"/>
          <w:lang w:eastAsia="en-GB"/>
          <w14:ligatures w14:val="none"/>
        </w:rPr>
        <w:t xml:space="preserve"> Limiting beliefs activity </w:t>
      </w:r>
    </w:p>
    <w:p w14:paraId="5130A52E" w14:textId="1DF46E98" w:rsidR="000D22BE" w:rsidRPr="005F6996" w:rsidRDefault="000D22BE" w:rsidP="000D22BE">
      <w:pPr>
        <w:numPr>
          <w:ilvl w:val="0"/>
          <w:numId w:val="4"/>
        </w:num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5F6996">
        <w:rPr>
          <w:rFonts w:ascii="Times New Roman" w:eastAsia="Times New Roman" w:hAnsi="Times New Roman" w:cs="Times New Roman"/>
          <w:b/>
          <w:bCs/>
          <w:kern w:val="0"/>
          <w:lang w:eastAsia="en-GB"/>
          <w14:ligatures w14:val="none"/>
        </w:rPr>
        <w:t xml:space="preserve"> Grit reflection task </w:t>
      </w:r>
    </w:p>
    <w:p w14:paraId="523DAFC6" w14:textId="7B0BBB23" w:rsidR="000D22BE" w:rsidRPr="005F6996" w:rsidRDefault="000D22BE" w:rsidP="000D22BE">
      <w:pPr>
        <w:numPr>
          <w:ilvl w:val="0"/>
          <w:numId w:val="4"/>
        </w:num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5F6996">
        <w:rPr>
          <w:rFonts w:ascii="Times New Roman" w:eastAsia="Times New Roman" w:hAnsi="Times New Roman" w:cs="Times New Roman"/>
          <w:b/>
          <w:bCs/>
          <w:kern w:val="0"/>
          <w:lang w:eastAsia="en-GB"/>
          <w14:ligatures w14:val="none"/>
        </w:rPr>
        <w:t xml:space="preserve"> Mentoring/social learning activity </w:t>
      </w:r>
    </w:p>
    <w:p w14:paraId="238D2582" w14:textId="77777777" w:rsidR="000D22BE" w:rsidRPr="005F6996" w:rsidRDefault="000D22BE" w:rsidP="000D22BE">
      <w:pPr>
        <w:spacing w:before="100" w:beforeAutospacing="1" w:after="100" w:afterAutospacing="1" w:line="240" w:lineRule="auto"/>
        <w:ind w:left="360"/>
        <w:rPr>
          <w:rFonts w:ascii="Times New Roman" w:eastAsia="Times New Roman" w:hAnsi="Times New Roman" w:cs="Times New Roman"/>
          <w:b/>
          <w:bCs/>
          <w:kern w:val="0"/>
          <w:lang w:eastAsia="en-GB"/>
          <w14:ligatures w14:val="none"/>
        </w:rPr>
      </w:pPr>
    </w:p>
    <w:p w14:paraId="5C4CB3D7" w14:textId="77777777" w:rsidR="000D22BE" w:rsidRDefault="000D22BE"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6640CA6" w14:textId="77777777" w:rsidR="005F6996" w:rsidRDefault="005F6996"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2CA2948" w14:textId="1448EF2D" w:rsidR="005F6996" w:rsidRDefault="005F6996"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126FF1">
        <w:rPr>
          <w:noProof/>
        </w:rPr>
        <w:drawing>
          <wp:inline distT="0" distB="0" distL="0" distR="0" wp14:anchorId="4D0C5F1F" wp14:editId="44E96327">
            <wp:extent cx="5731510" cy="2421255"/>
            <wp:effectExtent l="0" t="0" r="2540" b="0"/>
            <wp:docPr id="521078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078085" name=""/>
                    <pic:cNvPicPr/>
                  </pic:nvPicPr>
                  <pic:blipFill>
                    <a:blip r:embed="rId14"/>
                    <a:stretch>
                      <a:fillRect/>
                    </a:stretch>
                  </pic:blipFill>
                  <pic:spPr>
                    <a:xfrm>
                      <a:off x="0" y="0"/>
                      <a:ext cx="5731510" cy="2421255"/>
                    </a:xfrm>
                    <a:prstGeom prst="rect">
                      <a:avLst/>
                    </a:prstGeom>
                  </pic:spPr>
                </pic:pic>
              </a:graphicData>
            </a:graphic>
          </wp:inline>
        </w:drawing>
      </w:r>
    </w:p>
    <w:p w14:paraId="5EEBB9EF" w14:textId="77777777" w:rsidR="005F6996" w:rsidRPr="00807871" w:rsidRDefault="005F6996"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A3AB739" w14:textId="1C05397E" w:rsidR="00807871" w:rsidRPr="005F6996" w:rsidRDefault="00A82A90"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41EFC833">
          <v:rect id="_x0000_i1043" style="width:0;height:1.5pt" o:hrstd="t" o:hr="t" fillcolor="#a0a0a0" stroked="f"/>
        </w:pict>
      </w:r>
    </w:p>
    <w:p w14:paraId="7514743C" w14:textId="33D96283" w:rsidR="004F2477" w:rsidRPr="00A832AB" w:rsidRDefault="00807871" w:rsidP="000D22BE">
      <w:pPr>
        <w:spacing w:before="100" w:beforeAutospacing="1" w:after="100" w:afterAutospacing="1" w:line="240" w:lineRule="auto"/>
        <w:outlineLvl w:val="1"/>
        <w:rPr>
          <w:rFonts w:ascii="Times New Roman" w:eastAsia="Times New Roman" w:hAnsi="Times New Roman" w:cs="Times New Roman"/>
          <w:kern w:val="0"/>
          <w:lang w:eastAsia="en-GB"/>
          <w14:ligatures w14:val="none"/>
        </w:rPr>
      </w:pPr>
      <w:r w:rsidRPr="00166713">
        <w:rPr>
          <w:noProof/>
        </w:rPr>
        <w:drawing>
          <wp:inline distT="0" distB="0" distL="0" distR="0" wp14:anchorId="35A51727" wp14:editId="0EBD48D9">
            <wp:extent cx="5731510" cy="2573020"/>
            <wp:effectExtent l="0" t="0" r="2540" b="0"/>
            <wp:docPr id="1531373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801017" name=""/>
                    <pic:cNvPicPr/>
                  </pic:nvPicPr>
                  <pic:blipFill>
                    <a:blip r:embed="rId15"/>
                    <a:stretch>
                      <a:fillRect/>
                    </a:stretch>
                  </pic:blipFill>
                  <pic:spPr>
                    <a:xfrm>
                      <a:off x="0" y="0"/>
                      <a:ext cx="5731510" cy="2573020"/>
                    </a:xfrm>
                    <a:prstGeom prst="rect">
                      <a:avLst/>
                    </a:prstGeom>
                  </pic:spPr>
                </pic:pic>
              </a:graphicData>
            </a:graphic>
          </wp:inline>
        </w:drawing>
      </w:r>
    </w:p>
    <w:p w14:paraId="09C06D9B" w14:textId="08D5309A" w:rsidR="00A832AB" w:rsidRDefault="00A82A90" w:rsidP="000D22BE">
      <w:pPr>
        <w:spacing w:after="0" w:line="240" w:lineRule="auto"/>
        <w:rPr>
          <w:rFonts w:ascii="Times New Roman" w:eastAsia="Times New Roman" w:hAnsi="Times New Roman" w:cs="Times New Roman"/>
          <w:b/>
          <w:bCs/>
          <w:kern w:val="36"/>
          <w:sz w:val="48"/>
          <w:szCs w:val="48"/>
          <w:lang w:eastAsia="en-GB"/>
          <w14:ligatures w14:val="none"/>
        </w:rPr>
      </w:pPr>
      <w:r>
        <w:rPr>
          <w:rFonts w:ascii="Times New Roman" w:eastAsia="Times New Roman" w:hAnsi="Times New Roman" w:cs="Times New Roman"/>
          <w:kern w:val="0"/>
          <w:lang w:eastAsia="en-GB"/>
          <w14:ligatures w14:val="none"/>
        </w:rPr>
        <w:pict w14:anchorId="0158C774">
          <v:rect id="_x0000_i1044" style="width:0;height:1.5pt" o:bullet="t" o:hrstd="t" o:hr="t" fillcolor="#a0a0a0" stroked="f"/>
        </w:pict>
      </w:r>
      <w:r w:rsidR="00A832AB" w:rsidRPr="00A832AB">
        <w:rPr>
          <w:rFonts w:ascii="Times New Roman" w:eastAsia="Times New Roman" w:hAnsi="Times New Roman" w:cs="Times New Roman"/>
          <w:b/>
          <w:bCs/>
          <w:kern w:val="36"/>
          <w:sz w:val="48"/>
          <w:szCs w:val="48"/>
          <w:lang w:eastAsia="en-GB"/>
          <w14:ligatures w14:val="none"/>
        </w:rPr>
        <w:t xml:space="preserve"> </w:t>
      </w:r>
    </w:p>
    <w:p w14:paraId="6C7439F0" w14:textId="77777777" w:rsidR="005F6996" w:rsidRPr="005F6996" w:rsidRDefault="005F6996" w:rsidP="000D22BE">
      <w:pPr>
        <w:spacing w:before="100" w:beforeAutospacing="1" w:after="100" w:afterAutospacing="1" w:line="240" w:lineRule="auto"/>
        <w:ind w:left="360"/>
        <w:rPr>
          <w:rFonts w:ascii="Times New Roman" w:eastAsia="Times New Roman" w:hAnsi="Times New Roman" w:cs="Times New Roman"/>
          <w:b/>
          <w:bCs/>
          <w:kern w:val="0"/>
          <w:lang w:eastAsia="en-GB"/>
          <w14:ligatures w14:val="none"/>
        </w:rPr>
      </w:pPr>
    </w:p>
    <w:p w14:paraId="0971659B" w14:textId="77777777" w:rsidR="005F6996" w:rsidRPr="00254E74" w:rsidRDefault="005F6996" w:rsidP="000D22BE">
      <w:pPr>
        <w:spacing w:after="0" w:line="240" w:lineRule="auto"/>
        <w:rPr>
          <w:rFonts w:ascii="Times New Roman" w:eastAsia="Times New Roman" w:hAnsi="Times New Roman" w:cs="Times New Roman"/>
          <w:kern w:val="0"/>
          <w:lang w:eastAsia="en-GB"/>
          <w14:ligatures w14:val="none"/>
        </w:rPr>
      </w:pPr>
    </w:p>
    <w:p w14:paraId="653AF8F7" w14:textId="4ABCE7C8" w:rsidR="00041890" w:rsidRPr="00041890" w:rsidRDefault="00041890" w:rsidP="000D22BE">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041890">
        <w:rPr>
          <w:rFonts w:ascii="Times New Roman" w:eastAsia="Times New Roman" w:hAnsi="Times New Roman" w:cs="Times New Roman"/>
          <w:b/>
          <w:bCs/>
          <w:kern w:val="36"/>
          <w:sz w:val="48"/>
          <w:szCs w:val="48"/>
          <w:lang w:eastAsia="en-GB"/>
          <w14:ligatures w14:val="none"/>
        </w:rPr>
        <w:t xml:space="preserve">Conclusion </w:t>
      </w:r>
    </w:p>
    <w:p w14:paraId="7E5F2D9D" w14:textId="77777777" w:rsidR="00FB3621" w:rsidRDefault="00FB3621"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In conclusion, this assignment allowed me to reflect on the knowledge and skills gained from Units 1 to 4, which have significantly influenced my personal and professional growth. </w:t>
      </w:r>
    </w:p>
    <w:p w14:paraId="72E55B14" w14:textId="77777777" w:rsidR="00FB3621" w:rsidRDefault="00FB3621" w:rsidP="000D22BE">
      <w:pPr>
        <w:spacing w:after="0" w:line="240" w:lineRule="auto"/>
        <w:rPr>
          <w:rFonts w:ascii="Times New Roman" w:eastAsia="Times New Roman" w:hAnsi="Times New Roman" w:cs="Times New Roman"/>
          <w:kern w:val="0"/>
          <w:lang w:eastAsia="en-GB"/>
          <w14:ligatures w14:val="none"/>
        </w:rPr>
      </w:pPr>
    </w:p>
    <w:p w14:paraId="2D0954AF" w14:textId="77777777" w:rsidR="00FB3621" w:rsidRDefault="00FB3621"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Unit 1 clarified my career ambition of becoming a Care Manager. Unit 2 expanded my understanding of diversity in global environments, while Unit 3 enhanced my communication and collaboration skills. Unit 4 improved my resilience and ability to manage challenges.</w:t>
      </w:r>
    </w:p>
    <w:p w14:paraId="2F695B56" w14:textId="77777777" w:rsidR="00FB3621" w:rsidRDefault="00FB3621" w:rsidP="000D22BE">
      <w:pPr>
        <w:spacing w:after="0" w:line="240" w:lineRule="auto"/>
        <w:rPr>
          <w:rFonts w:ascii="Times New Roman" w:eastAsia="Times New Roman" w:hAnsi="Times New Roman" w:cs="Times New Roman"/>
          <w:kern w:val="0"/>
          <w:lang w:eastAsia="en-GB"/>
          <w14:ligatures w14:val="none"/>
        </w:rPr>
      </w:pPr>
    </w:p>
    <w:p w14:paraId="4A8E7DB3" w14:textId="77777777" w:rsidR="00FB3621" w:rsidRDefault="00FB3621"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A key skill developed was creating a professional CV. Previously lacking confidence in presenting my experience, I can now effectively highlight my 20 years in care and my career goals, boosting my confidence for future opportunities.</w:t>
      </w:r>
    </w:p>
    <w:p w14:paraId="5E1A36DC" w14:textId="77777777" w:rsidR="00FB3621" w:rsidRDefault="00FB3621" w:rsidP="000D22BE">
      <w:pPr>
        <w:spacing w:after="0" w:line="240" w:lineRule="auto"/>
        <w:rPr>
          <w:rFonts w:ascii="Times New Roman" w:eastAsia="Times New Roman" w:hAnsi="Times New Roman" w:cs="Times New Roman"/>
          <w:kern w:val="0"/>
          <w:lang w:eastAsia="en-GB"/>
          <w14:ligatures w14:val="none"/>
        </w:rPr>
      </w:pPr>
    </w:p>
    <w:p w14:paraId="1963D8A0" w14:textId="4E6CBBD4" w:rsidR="00A832AB" w:rsidRPr="00A832AB" w:rsidRDefault="00FB3621"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Overall, this module has enhanced my ability to reflect and adapt, preparing me for my future role in health and social care.</w:t>
      </w:r>
    </w:p>
    <w:p w14:paraId="36C886F3" w14:textId="55750B36" w:rsidR="00041890" w:rsidRDefault="00A832AB" w:rsidP="000D22BE">
      <w:pPr>
        <w:spacing w:before="100" w:beforeAutospacing="1" w:after="100" w:afterAutospacing="1" w:line="240" w:lineRule="auto"/>
        <w:outlineLvl w:val="0"/>
        <w:rPr>
          <w:rFonts w:ascii="Times New Roman" w:eastAsia="Times New Roman" w:hAnsi="Times New Roman" w:cs="Times New Roman"/>
          <w:kern w:val="0"/>
          <w:lang w:eastAsia="en-GB"/>
          <w14:ligatures w14:val="none"/>
        </w:rPr>
      </w:pPr>
      <w:r w:rsidRPr="00A832AB">
        <w:rPr>
          <w:rFonts w:ascii="Times New Roman" w:eastAsia="Times New Roman" w:hAnsi="Times New Roman" w:cs="Times New Roman"/>
          <w:b/>
          <w:bCs/>
          <w:kern w:val="36"/>
          <w:sz w:val="48"/>
          <w:szCs w:val="48"/>
          <w:lang w:eastAsia="en-GB"/>
          <w14:ligatures w14:val="none"/>
        </w:rPr>
        <w:t xml:space="preserve"> </w:t>
      </w:r>
    </w:p>
    <w:p w14:paraId="5520728D" w14:textId="77777777" w:rsidR="00041890" w:rsidRDefault="00041890"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7C064EE" w14:textId="77777777" w:rsidR="00041890" w:rsidRDefault="00041890"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3BE461B3" w14:textId="77777777" w:rsidR="009B662B" w:rsidRDefault="009B662B"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78D8B939" w14:textId="75C2592F" w:rsidR="00041890" w:rsidRPr="00041890" w:rsidRDefault="00041890" w:rsidP="000D22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041890">
        <w:rPr>
          <w:rFonts w:ascii="Times New Roman" w:eastAsia="Times New Roman" w:hAnsi="Times New Roman" w:cs="Times New Roman"/>
          <w:b/>
          <w:bCs/>
          <w:kern w:val="0"/>
          <w:sz w:val="36"/>
          <w:szCs w:val="36"/>
          <w:lang w:eastAsia="en-GB"/>
          <w14:ligatures w14:val="none"/>
        </w:rPr>
        <w:t>References (Harvard Style)</w:t>
      </w:r>
    </w:p>
    <w:p w14:paraId="2D46C335" w14:textId="1F1A0002" w:rsidR="00041890" w:rsidRPr="00041890" w:rsidRDefault="00041890"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041890">
        <w:rPr>
          <w:rFonts w:ascii="Times New Roman" w:eastAsia="Times New Roman" w:hAnsi="Times New Roman" w:cs="Times New Roman"/>
          <w:kern w:val="0"/>
          <w:lang w:eastAsia="en-GB"/>
          <w14:ligatures w14:val="none"/>
        </w:rPr>
        <w:t xml:space="preserve">Bandura, A. (1977) </w:t>
      </w:r>
      <w:r w:rsidRPr="00041890">
        <w:rPr>
          <w:rFonts w:ascii="Times New Roman" w:eastAsia="Times New Roman" w:hAnsi="Times New Roman" w:cs="Times New Roman"/>
          <w:i/>
          <w:iCs/>
          <w:kern w:val="0"/>
          <w:lang w:eastAsia="en-GB"/>
          <w14:ligatures w14:val="none"/>
        </w:rPr>
        <w:t>Social Learning Theory</w:t>
      </w:r>
      <w:r w:rsidRPr="00041890">
        <w:rPr>
          <w:rFonts w:ascii="Times New Roman" w:eastAsia="Times New Roman" w:hAnsi="Times New Roman" w:cs="Times New Roman"/>
          <w:kern w:val="0"/>
          <w:lang w:eastAsia="en-GB"/>
          <w14:ligatures w14:val="none"/>
        </w:rPr>
        <w:t xml:space="preserve">. Available at: </w:t>
      </w:r>
      <w:hyperlink r:id="rId16" w:tgtFrame="_new" w:history="1">
        <w:r w:rsidRPr="00041890">
          <w:rPr>
            <w:rFonts w:ascii="Times New Roman" w:eastAsia="Times New Roman" w:hAnsi="Times New Roman" w:cs="Times New Roman"/>
            <w:color w:val="0000FF"/>
            <w:kern w:val="0"/>
            <w:u w:val="single"/>
            <w:lang w:eastAsia="en-GB"/>
            <w14:ligatures w14:val="none"/>
          </w:rPr>
          <w:t>https://www.simplypsychology.org/bandura.html</w:t>
        </w:r>
      </w:hyperlink>
      <w:r w:rsidRPr="00041890">
        <w:rPr>
          <w:rFonts w:ascii="Times New Roman" w:eastAsia="Times New Roman" w:hAnsi="Times New Roman" w:cs="Times New Roman"/>
          <w:kern w:val="0"/>
          <w:lang w:eastAsia="en-GB"/>
          <w14:ligatures w14:val="none"/>
        </w:rPr>
        <w:t xml:space="preserve"> (Accessed: </w:t>
      </w:r>
      <w:r w:rsidR="009B662B">
        <w:rPr>
          <w:rFonts w:ascii="Times New Roman" w:eastAsia="Times New Roman" w:hAnsi="Times New Roman" w:cs="Times New Roman"/>
          <w:kern w:val="0"/>
          <w:lang w:eastAsia="en-GB"/>
          <w14:ligatures w14:val="none"/>
        </w:rPr>
        <w:t>20</w:t>
      </w:r>
      <w:r w:rsidRPr="00041890">
        <w:rPr>
          <w:rFonts w:ascii="Times New Roman" w:eastAsia="Times New Roman" w:hAnsi="Times New Roman" w:cs="Times New Roman"/>
          <w:kern w:val="0"/>
          <w:lang w:eastAsia="en-GB"/>
          <w14:ligatures w14:val="none"/>
        </w:rPr>
        <w:t xml:space="preserve"> </w:t>
      </w:r>
      <w:r w:rsidR="009B662B">
        <w:rPr>
          <w:rFonts w:ascii="Times New Roman" w:eastAsia="Times New Roman" w:hAnsi="Times New Roman" w:cs="Times New Roman"/>
          <w:kern w:val="0"/>
          <w:lang w:eastAsia="en-GB"/>
          <w14:ligatures w14:val="none"/>
        </w:rPr>
        <w:t>March 2026</w:t>
      </w:r>
      <w:r w:rsidRPr="00041890">
        <w:rPr>
          <w:rFonts w:ascii="Times New Roman" w:eastAsia="Times New Roman" w:hAnsi="Times New Roman" w:cs="Times New Roman"/>
          <w:kern w:val="0"/>
          <w:lang w:eastAsia="en-GB"/>
          <w14:ligatures w14:val="none"/>
        </w:rPr>
        <w:t>).</w:t>
      </w:r>
    </w:p>
    <w:p w14:paraId="0EBB99B4" w14:textId="29660199" w:rsidR="00041890" w:rsidRPr="00041890" w:rsidRDefault="00041890"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041890">
        <w:rPr>
          <w:rFonts w:ascii="Times New Roman" w:eastAsia="Times New Roman" w:hAnsi="Times New Roman" w:cs="Times New Roman"/>
          <w:kern w:val="0"/>
          <w:lang w:eastAsia="en-GB"/>
          <w14:ligatures w14:val="none"/>
        </w:rPr>
        <w:t xml:space="preserve">Bandura, A. (1997) </w:t>
      </w:r>
      <w:r w:rsidRPr="00041890">
        <w:rPr>
          <w:rFonts w:ascii="Times New Roman" w:eastAsia="Times New Roman" w:hAnsi="Times New Roman" w:cs="Times New Roman"/>
          <w:i/>
          <w:iCs/>
          <w:kern w:val="0"/>
          <w:lang w:eastAsia="en-GB"/>
          <w14:ligatures w14:val="none"/>
        </w:rPr>
        <w:t>Self-efficacy: The exercise of control</w:t>
      </w:r>
      <w:r w:rsidRPr="00041890">
        <w:rPr>
          <w:rFonts w:ascii="Times New Roman" w:eastAsia="Times New Roman" w:hAnsi="Times New Roman" w:cs="Times New Roman"/>
          <w:kern w:val="0"/>
          <w:lang w:eastAsia="en-GB"/>
          <w14:ligatures w14:val="none"/>
        </w:rPr>
        <w:t xml:space="preserve">. Available at: https://www.uky.edu/~eushe2/Bandura/BanEncy.html (Accessed: 17 </w:t>
      </w:r>
      <w:r w:rsidR="009B662B">
        <w:rPr>
          <w:rFonts w:ascii="Times New Roman" w:eastAsia="Times New Roman" w:hAnsi="Times New Roman" w:cs="Times New Roman"/>
          <w:kern w:val="0"/>
          <w:lang w:eastAsia="en-GB"/>
          <w14:ligatures w14:val="none"/>
        </w:rPr>
        <w:t>March</w:t>
      </w:r>
      <w:r w:rsidRPr="00041890">
        <w:rPr>
          <w:rFonts w:ascii="Times New Roman" w:eastAsia="Times New Roman" w:hAnsi="Times New Roman" w:cs="Times New Roman"/>
          <w:kern w:val="0"/>
          <w:lang w:eastAsia="en-GB"/>
          <w14:ligatures w14:val="none"/>
        </w:rPr>
        <w:t xml:space="preserve"> 2026).</w:t>
      </w:r>
    </w:p>
    <w:p w14:paraId="4E0452E0" w14:textId="25BD2423" w:rsidR="00041890" w:rsidRPr="00041890" w:rsidRDefault="00041890"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041890">
        <w:rPr>
          <w:rFonts w:ascii="Times New Roman" w:eastAsia="Times New Roman" w:hAnsi="Times New Roman" w:cs="Times New Roman"/>
          <w:kern w:val="0"/>
          <w:lang w:eastAsia="en-GB"/>
          <w14:ligatures w14:val="none"/>
        </w:rPr>
        <w:t>Bardwick</w:t>
      </w:r>
      <w:proofErr w:type="spellEnd"/>
      <w:r w:rsidRPr="00041890">
        <w:rPr>
          <w:rFonts w:ascii="Times New Roman" w:eastAsia="Times New Roman" w:hAnsi="Times New Roman" w:cs="Times New Roman"/>
          <w:kern w:val="0"/>
          <w:lang w:eastAsia="en-GB"/>
          <w14:ligatures w14:val="none"/>
        </w:rPr>
        <w:t xml:space="preserve">, J.M. (1991) </w:t>
      </w:r>
      <w:r w:rsidRPr="00041890">
        <w:rPr>
          <w:rFonts w:ascii="Times New Roman" w:eastAsia="Times New Roman" w:hAnsi="Times New Roman" w:cs="Times New Roman"/>
          <w:i/>
          <w:iCs/>
          <w:kern w:val="0"/>
          <w:lang w:eastAsia="en-GB"/>
          <w14:ligatures w14:val="none"/>
        </w:rPr>
        <w:t>Danger in the Comfort Zone</w:t>
      </w:r>
      <w:r w:rsidRPr="00041890">
        <w:rPr>
          <w:rFonts w:ascii="Times New Roman" w:eastAsia="Times New Roman" w:hAnsi="Times New Roman" w:cs="Times New Roman"/>
          <w:kern w:val="0"/>
          <w:lang w:eastAsia="en-GB"/>
          <w14:ligatures w14:val="none"/>
        </w:rPr>
        <w:t xml:space="preserve">. Available at: https://www.goodreads.com/book/show/1628126.Danger_in_the_Comfort_Zone (Accessed: </w:t>
      </w:r>
      <w:proofErr w:type="gramStart"/>
      <w:r w:rsidR="009B662B">
        <w:rPr>
          <w:rFonts w:ascii="Times New Roman" w:eastAsia="Times New Roman" w:hAnsi="Times New Roman" w:cs="Times New Roman"/>
          <w:kern w:val="0"/>
          <w:lang w:eastAsia="en-GB"/>
          <w14:ligatures w14:val="none"/>
        </w:rPr>
        <w:t>22th</w:t>
      </w:r>
      <w:proofErr w:type="gramEnd"/>
      <w:r w:rsidRPr="00041890">
        <w:rPr>
          <w:rFonts w:ascii="Times New Roman" w:eastAsia="Times New Roman" w:hAnsi="Times New Roman" w:cs="Times New Roman"/>
          <w:kern w:val="0"/>
          <w:lang w:eastAsia="en-GB"/>
          <w14:ligatures w14:val="none"/>
        </w:rPr>
        <w:t xml:space="preserve"> </w:t>
      </w:r>
      <w:r w:rsidR="009B662B">
        <w:rPr>
          <w:rFonts w:ascii="Times New Roman" w:eastAsia="Times New Roman" w:hAnsi="Times New Roman" w:cs="Times New Roman"/>
          <w:kern w:val="0"/>
          <w:lang w:eastAsia="en-GB"/>
          <w14:ligatures w14:val="none"/>
        </w:rPr>
        <w:t>March</w:t>
      </w:r>
      <w:r w:rsidRPr="00041890">
        <w:rPr>
          <w:rFonts w:ascii="Times New Roman" w:eastAsia="Times New Roman" w:hAnsi="Times New Roman" w:cs="Times New Roman"/>
          <w:kern w:val="0"/>
          <w:lang w:eastAsia="en-GB"/>
          <w14:ligatures w14:val="none"/>
        </w:rPr>
        <w:t>2026).</w:t>
      </w:r>
    </w:p>
    <w:p w14:paraId="16EC35F7" w14:textId="75FEED83" w:rsidR="00041890" w:rsidRPr="00041890" w:rsidRDefault="00041890"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041890">
        <w:rPr>
          <w:rFonts w:ascii="Times New Roman" w:eastAsia="Times New Roman" w:hAnsi="Times New Roman" w:cs="Times New Roman"/>
          <w:kern w:val="0"/>
          <w:lang w:eastAsia="en-GB"/>
          <w14:ligatures w14:val="none"/>
        </w:rPr>
        <w:t xml:space="preserve">Duckworth, A. (2016) </w:t>
      </w:r>
      <w:r w:rsidRPr="00041890">
        <w:rPr>
          <w:rFonts w:ascii="Times New Roman" w:eastAsia="Times New Roman" w:hAnsi="Times New Roman" w:cs="Times New Roman"/>
          <w:i/>
          <w:iCs/>
          <w:kern w:val="0"/>
          <w:lang w:eastAsia="en-GB"/>
          <w14:ligatures w14:val="none"/>
        </w:rPr>
        <w:t>Grit: The Power of Passion and Perseverance</w:t>
      </w:r>
      <w:r w:rsidRPr="00041890">
        <w:rPr>
          <w:rFonts w:ascii="Times New Roman" w:eastAsia="Times New Roman" w:hAnsi="Times New Roman" w:cs="Times New Roman"/>
          <w:kern w:val="0"/>
          <w:lang w:eastAsia="en-GB"/>
          <w14:ligatures w14:val="none"/>
        </w:rPr>
        <w:t xml:space="preserve">. Available at: </w:t>
      </w:r>
      <w:hyperlink r:id="rId17" w:tgtFrame="_new" w:history="1">
        <w:r w:rsidRPr="00041890">
          <w:rPr>
            <w:rFonts w:ascii="Times New Roman" w:eastAsia="Times New Roman" w:hAnsi="Times New Roman" w:cs="Times New Roman"/>
            <w:color w:val="0000FF"/>
            <w:kern w:val="0"/>
            <w:u w:val="single"/>
            <w:lang w:eastAsia="en-GB"/>
            <w14:ligatures w14:val="none"/>
          </w:rPr>
          <w:t>https://angeladuckworth.com/grit-book/</w:t>
        </w:r>
      </w:hyperlink>
      <w:r w:rsidRPr="00041890">
        <w:rPr>
          <w:rFonts w:ascii="Times New Roman" w:eastAsia="Times New Roman" w:hAnsi="Times New Roman" w:cs="Times New Roman"/>
          <w:kern w:val="0"/>
          <w:lang w:eastAsia="en-GB"/>
          <w14:ligatures w14:val="none"/>
        </w:rPr>
        <w:t xml:space="preserve"> (Accessed: 17 </w:t>
      </w:r>
      <w:r w:rsidR="009B662B">
        <w:rPr>
          <w:rFonts w:ascii="Times New Roman" w:eastAsia="Times New Roman" w:hAnsi="Times New Roman" w:cs="Times New Roman"/>
          <w:kern w:val="0"/>
          <w:lang w:eastAsia="en-GB"/>
          <w14:ligatures w14:val="none"/>
        </w:rPr>
        <w:t>March</w:t>
      </w:r>
      <w:r w:rsidRPr="00041890">
        <w:rPr>
          <w:rFonts w:ascii="Times New Roman" w:eastAsia="Times New Roman" w:hAnsi="Times New Roman" w:cs="Times New Roman"/>
          <w:kern w:val="0"/>
          <w:lang w:eastAsia="en-GB"/>
          <w14:ligatures w14:val="none"/>
        </w:rPr>
        <w:t xml:space="preserve"> 2026).</w:t>
      </w:r>
    </w:p>
    <w:p w14:paraId="7EDF0F5B" w14:textId="2D6DF9CE" w:rsidR="00041890" w:rsidRPr="00041890" w:rsidRDefault="00041890"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041890">
        <w:rPr>
          <w:rFonts w:ascii="Times New Roman" w:eastAsia="Times New Roman" w:hAnsi="Times New Roman" w:cs="Times New Roman"/>
          <w:kern w:val="0"/>
          <w:lang w:eastAsia="en-GB"/>
          <w14:ligatures w14:val="none"/>
        </w:rPr>
        <w:t xml:space="preserve">Gibbs, G. (1988) </w:t>
      </w:r>
      <w:r w:rsidRPr="00041890">
        <w:rPr>
          <w:rFonts w:ascii="Times New Roman" w:eastAsia="Times New Roman" w:hAnsi="Times New Roman" w:cs="Times New Roman"/>
          <w:i/>
          <w:iCs/>
          <w:kern w:val="0"/>
          <w:lang w:eastAsia="en-GB"/>
          <w14:ligatures w14:val="none"/>
        </w:rPr>
        <w:t>Learning by Doing: A Guide to Teaching and Learning Methods</w:t>
      </w:r>
      <w:r w:rsidRPr="00041890">
        <w:rPr>
          <w:rFonts w:ascii="Times New Roman" w:eastAsia="Times New Roman" w:hAnsi="Times New Roman" w:cs="Times New Roman"/>
          <w:kern w:val="0"/>
          <w:lang w:eastAsia="en-GB"/>
          <w14:ligatures w14:val="none"/>
        </w:rPr>
        <w:t xml:space="preserve">. Available at: </w:t>
      </w:r>
      <w:hyperlink r:id="rId18" w:tgtFrame="_new" w:history="1">
        <w:r w:rsidRPr="00041890">
          <w:rPr>
            <w:rFonts w:ascii="Times New Roman" w:eastAsia="Times New Roman" w:hAnsi="Times New Roman" w:cs="Times New Roman"/>
            <w:color w:val="0000FF"/>
            <w:kern w:val="0"/>
            <w:u w:val="single"/>
            <w:lang w:eastAsia="en-GB"/>
            <w14:ligatures w14:val="none"/>
          </w:rPr>
          <w:t>https://www.ed.ac.uk/reflection/reflectors-toolkit/reflecting-on-experience/gibbs-reflective-cycle</w:t>
        </w:r>
      </w:hyperlink>
      <w:r w:rsidRPr="00041890">
        <w:rPr>
          <w:rFonts w:ascii="Times New Roman" w:eastAsia="Times New Roman" w:hAnsi="Times New Roman" w:cs="Times New Roman"/>
          <w:kern w:val="0"/>
          <w:lang w:eastAsia="en-GB"/>
          <w14:ligatures w14:val="none"/>
        </w:rPr>
        <w:t xml:space="preserve"> (Accessed: 1</w:t>
      </w:r>
      <w:r w:rsidR="009B662B">
        <w:rPr>
          <w:rFonts w:ascii="Times New Roman" w:eastAsia="Times New Roman" w:hAnsi="Times New Roman" w:cs="Times New Roman"/>
          <w:kern w:val="0"/>
          <w:lang w:eastAsia="en-GB"/>
          <w14:ligatures w14:val="none"/>
        </w:rPr>
        <w:t>9</w:t>
      </w:r>
      <w:r w:rsidRPr="00041890">
        <w:rPr>
          <w:rFonts w:ascii="Times New Roman" w:eastAsia="Times New Roman" w:hAnsi="Times New Roman" w:cs="Times New Roman"/>
          <w:kern w:val="0"/>
          <w:lang w:eastAsia="en-GB"/>
          <w14:ligatures w14:val="none"/>
        </w:rPr>
        <w:t xml:space="preserve"> </w:t>
      </w:r>
      <w:r w:rsidR="009B662B">
        <w:rPr>
          <w:rFonts w:ascii="Times New Roman" w:eastAsia="Times New Roman" w:hAnsi="Times New Roman" w:cs="Times New Roman"/>
          <w:kern w:val="0"/>
          <w:lang w:eastAsia="en-GB"/>
          <w14:ligatures w14:val="none"/>
        </w:rPr>
        <w:t>March</w:t>
      </w:r>
      <w:r w:rsidRPr="00041890">
        <w:rPr>
          <w:rFonts w:ascii="Times New Roman" w:eastAsia="Times New Roman" w:hAnsi="Times New Roman" w:cs="Times New Roman"/>
          <w:kern w:val="0"/>
          <w:lang w:eastAsia="en-GB"/>
          <w14:ligatures w14:val="none"/>
        </w:rPr>
        <w:t xml:space="preserve"> 2026).</w:t>
      </w:r>
    </w:p>
    <w:p w14:paraId="4E5D12F7" w14:textId="604E8406" w:rsidR="00041890" w:rsidRPr="00041890" w:rsidRDefault="00041890"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041890">
        <w:rPr>
          <w:rFonts w:ascii="Times New Roman" w:eastAsia="Times New Roman" w:hAnsi="Times New Roman" w:cs="Times New Roman"/>
          <w:kern w:val="0"/>
          <w:lang w:eastAsia="en-GB"/>
          <w14:ligatures w14:val="none"/>
        </w:rPr>
        <w:t xml:space="preserve">Goleman, D. (1998) </w:t>
      </w:r>
      <w:r w:rsidRPr="00041890">
        <w:rPr>
          <w:rFonts w:ascii="Times New Roman" w:eastAsia="Times New Roman" w:hAnsi="Times New Roman" w:cs="Times New Roman"/>
          <w:i/>
          <w:iCs/>
          <w:kern w:val="0"/>
          <w:lang w:eastAsia="en-GB"/>
          <w14:ligatures w14:val="none"/>
        </w:rPr>
        <w:t>Working with Emotional Intelligence</w:t>
      </w:r>
      <w:r w:rsidRPr="00041890">
        <w:rPr>
          <w:rFonts w:ascii="Times New Roman" w:eastAsia="Times New Roman" w:hAnsi="Times New Roman" w:cs="Times New Roman"/>
          <w:kern w:val="0"/>
          <w:lang w:eastAsia="en-GB"/>
          <w14:ligatures w14:val="none"/>
        </w:rPr>
        <w:t xml:space="preserve">. Available at: </w:t>
      </w:r>
      <w:hyperlink r:id="rId19" w:tgtFrame="_new" w:history="1">
        <w:r w:rsidRPr="00041890">
          <w:rPr>
            <w:rFonts w:ascii="Times New Roman" w:eastAsia="Times New Roman" w:hAnsi="Times New Roman" w:cs="Times New Roman"/>
            <w:color w:val="0000FF"/>
            <w:kern w:val="0"/>
            <w:u w:val="single"/>
            <w:lang w:eastAsia="en-GB"/>
            <w14:ligatures w14:val="none"/>
          </w:rPr>
          <w:t>https://www.goodreads.com/book/show/26329.Working_with_Emotional_Intelligence</w:t>
        </w:r>
      </w:hyperlink>
      <w:r w:rsidRPr="00041890">
        <w:rPr>
          <w:rFonts w:ascii="Times New Roman" w:eastAsia="Times New Roman" w:hAnsi="Times New Roman" w:cs="Times New Roman"/>
          <w:kern w:val="0"/>
          <w:lang w:eastAsia="en-GB"/>
          <w14:ligatures w14:val="none"/>
        </w:rPr>
        <w:t xml:space="preserve"> (Accessed: </w:t>
      </w:r>
      <w:r w:rsidR="009B662B">
        <w:rPr>
          <w:rFonts w:ascii="Times New Roman" w:eastAsia="Times New Roman" w:hAnsi="Times New Roman" w:cs="Times New Roman"/>
          <w:kern w:val="0"/>
          <w:lang w:eastAsia="en-GB"/>
          <w14:ligatures w14:val="none"/>
        </w:rPr>
        <w:t>20</w:t>
      </w:r>
      <w:r w:rsidRPr="00041890">
        <w:rPr>
          <w:rFonts w:ascii="Times New Roman" w:eastAsia="Times New Roman" w:hAnsi="Times New Roman" w:cs="Times New Roman"/>
          <w:kern w:val="0"/>
          <w:lang w:eastAsia="en-GB"/>
          <w14:ligatures w14:val="none"/>
        </w:rPr>
        <w:t xml:space="preserve"> </w:t>
      </w:r>
      <w:r w:rsidR="009B662B">
        <w:rPr>
          <w:rFonts w:ascii="Times New Roman" w:eastAsia="Times New Roman" w:hAnsi="Times New Roman" w:cs="Times New Roman"/>
          <w:kern w:val="0"/>
          <w:lang w:eastAsia="en-GB"/>
          <w14:ligatures w14:val="none"/>
        </w:rPr>
        <w:t>March</w:t>
      </w:r>
      <w:r w:rsidRPr="00041890">
        <w:rPr>
          <w:rFonts w:ascii="Times New Roman" w:eastAsia="Times New Roman" w:hAnsi="Times New Roman" w:cs="Times New Roman"/>
          <w:kern w:val="0"/>
          <w:lang w:eastAsia="en-GB"/>
          <w14:ligatures w14:val="none"/>
        </w:rPr>
        <w:t xml:space="preserve"> 2026).</w:t>
      </w:r>
    </w:p>
    <w:p w14:paraId="63AD5FC6" w14:textId="6A97D681" w:rsidR="00041890" w:rsidRPr="00041890" w:rsidRDefault="00041890"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041890">
        <w:rPr>
          <w:rFonts w:ascii="Times New Roman" w:eastAsia="Times New Roman" w:hAnsi="Times New Roman" w:cs="Times New Roman"/>
          <w:kern w:val="0"/>
          <w:lang w:eastAsia="en-GB"/>
          <w14:ligatures w14:val="none"/>
        </w:rPr>
        <w:t xml:space="preserve">Ibarra, H. and Hunter, M. (2007) ‘How leaders create and use networks’, </w:t>
      </w:r>
      <w:r w:rsidRPr="00041890">
        <w:rPr>
          <w:rFonts w:ascii="Times New Roman" w:eastAsia="Times New Roman" w:hAnsi="Times New Roman" w:cs="Times New Roman"/>
          <w:i/>
          <w:iCs/>
          <w:kern w:val="0"/>
          <w:lang w:eastAsia="en-GB"/>
          <w14:ligatures w14:val="none"/>
        </w:rPr>
        <w:t>Harvard Business Review</w:t>
      </w:r>
      <w:r w:rsidRPr="00041890">
        <w:rPr>
          <w:rFonts w:ascii="Times New Roman" w:eastAsia="Times New Roman" w:hAnsi="Times New Roman" w:cs="Times New Roman"/>
          <w:kern w:val="0"/>
          <w:lang w:eastAsia="en-GB"/>
          <w14:ligatures w14:val="none"/>
        </w:rPr>
        <w:t xml:space="preserve">. Available at: </w:t>
      </w:r>
      <w:hyperlink r:id="rId20" w:tgtFrame="_new" w:history="1">
        <w:r w:rsidRPr="00041890">
          <w:rPr>
            <w:rFonts w:ascii="Times New Roman" w:eastAsia="Times New Roman" w:hAnsi="Times New Roman" w:cs="Times New Roman"/>
            <w:color w:val="0000FF"/>
            <w:kern w:val="0"/>
            <w:u w:val="single"/>
            <w:lang w:eastAsia="en-GB"/>
            <w14:ligatures w14:val="none"/>
          </w:rPr>
          <w:t>https://hbr.org/2007/01/how-leaders-create-and-use-networks</w:t>
        </w:r>
      </w:hyperlink>
      <w:r w:rsidRPr="00041890">
        <w:rPr>
          <w:rFonts w:ascii="Times New Roman" w:eastAsia="Times New Roman" w:hAnsi="Times New Roman" w:cs="Times New Roman"/>
          <w:kern w:val="0"/>
          <w:lang w:eastAsia="en-GB"/>
          <w14:ligatures w14:val="none"/>
        </w:rPr>
        <w:t xml:space="preserve"> (Accessed: </w:t>
      </w:r>
      <w:r w:rsidR="009B662B">
        <w:rPr>
          <w:rFonts w:ascii="Times New Roman" w:eastAsia="Times New Roman" w:hAnsi="Times New Roman" w:cs="Times New Roman"/>
          <w:kern w:val="0"/>
          <w:lang w:eastAsia="en-GB"/>
          <w14:ligatures w14:val="none"/>
        </w:rPr>
        <w:t>28</w:t>
      </w:r>
      <w:r w:rsidRPr="00041890">
        <w:rPr>
          <w:rFonts w:ascii="Times New Roman" w:eastAsia="Times New Roman" w:hAnsi="Times New Roman" w:cs="Times New Roman"/>
          <w:kern w:val="0"/>
          <w:lang w:eastAsia="en-GB"/>
          <w14:ligatures w14:val="none"/>
        </w:rPr>
        <w:t xml:space="preserve"> </w:t>
      </w:r>
      <w:r w:rsidR="009B662B">
        <w:rPr>
          <w:rFonts w:ascii="Times New Roman" w:eastAsia="Times New Roman" w:hAnsi="Times New Roman" w:cs="Times New Roman"/>
          <w:kern w:val="0"/>
          <w:lang w:eastAsia="en-GB"/>
          <w14:ligatures w14:val="none"/>
        </w:rPr>
        <w:t>March</w:t>
      </w:r>
      <w:r w:rsidRPr="00041890">
        <w:rPr>
          <w:rFonts w:ascii="Times New Roman" w:eastAsia="Times New Roman" w:hAnsi="Times New Roman" w:cs="Times New Roman"/>
          <w:kern w:val="0"/>
          <w:lang w:eastAsia="en-GB"/>
          <w14:ligatures w14:val="none"/>
        </w:rPr>
        <w:t xml:space="preserve"> 2026).</w:t>
      </w:r>
    </w:p>
    <w:p w14:paraId="0D402B2A" w14:textId="6D96B58E" w:rsidR="00041890" w:rsidRPr="00041890" w:rsidRDefault="00041890"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041890">
        <w:rPr>
          <w:rFonts w:ascii="Times New Roman" w:eastAsia="Times New Roman" w:hAnsi="Times New Roman" w:cs="Times New Roman"/>
          <w:kern w:val="0"/>
          <w:lang w:eastAsia="en-GB"/>
          <w14:ligatures w14:val="none"/>
        </w:rPr>
        <w:t xml:space="preserve">Lipsky, M. (2010) </w:t>
      </w:r>
      <w:r w:rsidRPr="00041890">
        <w:rPr>
          <w:rFonts w:ascii="Times New Roman" w:eastAsia="Times New Roman" w:hAnsi="Times New Roman" w:cs="Times New Roman"/>
          <w:i/>
          <w:iCs/>
          <w:kern w:val="0"/>
          <w:lang w:eastAsia="en-GB"/>
          <w14:ligatures w14:val="none"/>
        </w:rPr>
        <w:t>Street-Level Bureaucracy</w:t>
      </w:r>
      <w:r w:rsidRPr="00041890">
        <w:rPr>
          <w:rFonts w:ascii="Times New Roman" w:eastAsia="Times New Roman" w:hAnsi="Times New Roman" w:cs="Times New Roman"/>
          <w:kern w:val="0"/>
          <w:lang w:eastAsia="en-GB"/>
          <w14:ligatures w14:val="none"/>
        </w:rPr>
        <w:t xml:space="preserve">. Available at: </w:t>
      </w:r>
      <w:hyperlink r:id="rId21" w:tgtFrame="_new" w:history="1">
        <w:r w:rsidRPr="00041890">
          <w:rPr>
            <w:rFonts w:ascii="Times New Roman" w:eastAsia="Times New Roman" w:hAnsi="Times New Roman" w:cs="Times New Roman"/>
            <w:color w:val="0000FF"/>
            <w:kern w:val="0"/>
            <w:u w:val="single"/>
            <w:lang w:eastAsia="en-GB"/>
            <w14:ligatures w14:val="none"/>
          </w:rPr>
          <w:t>https://www.russellsage.org/publications/street-level-bureaucracy</w:t>
        </w:r>
      </w:hyperlink>
      <w:r w:rsidRPr="00041890">
        <w:rPr>
          <w:rFonts w:ascii="Times New Roman" w:eastAsia="Times New Roman" w:hAnsi="Times New Roman" w:cs="Times New Roman"/>
          <w:kern w:val="0"/>
          <w:lang w:eastAsia="en-GB"/>
          <w14:ligatures w14:val="none"/>
        </w:rPr>
        <w:t xml:space="preserve"> (Accessed: </w:t>
      </w:r>
      <w:r w:rsidR="009B662B">
        <w:rPr>
          <w:rFonts w:ascii="Times New Roman" w:eastAsia="Times New Roman" w:hAnsi="Times New Roman" w:cs="Times New Roman"/>
          <w:kern w:val="0"/>
          <w:lang w:eastAsia="en-GB"/>
          <w14:ligatures w14:val="none"/>
        </w:rPr>
        <w:t xml:space="preserve">20 March </w:t>
      </w:r>
      <w:r w:rsidRPr="00041890">
        <w:rPr>
          <w:rFonts w:ascii="Times New Roman" w:eastAsia="Times New Roman" w:hAnsi="Times New Roman" w:cs="Times New Roman"/>
          <w:kern w:val="0"/>
          <w:lang w:eastAsia="en-GB"/>
          <w14:ligatures w14:val="none"/>
        </w:rPr>
        <w:t>2026).</w:t>
      </w:r>
    </w:p>
    <w:p w14:paraId="71C4A3E0" w14:textId="74B4938C" w:rsidR="00041890" w:rsidRPr="00041890" w:rsidRDefault="00041890"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041890">
        <w:rPr>
          <w:rFonts w:ascii="Times New Roman" w:eastAsia="Times New Roman" w:hAnsi="Times New Roman" w:cs="Times New Roman"/>
          <w:kern w:val="0"/>
          <w:lang w:eastAsia="en-GB"/>
          <w14:ligatures w14:val="none"/>
        </w:rPr>
        <w:t xml:space="preserve">Merton, R.K. (2004) </w:t>
      </w:r>
      <w:r w:rsidRPr="00041890">
        <w:rPr>
          <w:rFonts w:ascii="Times New Roman" w:eastAsia="Times New Roman" w:hAnsi="Times New Roman" w:cs="Times New Roman"/>
          <w:i/>
          <w:iCs/>
          <w:kern w:val="0"/>
          <w:lang w:eastAsia="en-GB"/>
          <w14:ligatures w14:val="none"/>
        </w:rPr>
        <w:t>The Travels and Adventures of Serendipity</w:t>
      </w:r>
      <w:r w:rsidRPr="00041890">
        <w:rPr>
          <w:rFonts w:ascii="Times New Roman" w:eastAsia="Times New Roman" w:hAnsi="Times New Roman" w:cs="Times New Roman"/>
          <w:kern w:val="0"/>
          <w:lang w:eastAsia="en-GB"/>
          <w14:ligatures w14:val="none"/>
        </w:rPr>
        <w:t xml:space="preserve">. Available at: https://press.princeton.edu/books/paperback/9780691117544/the-travels-and-adventures-of-serendipity (Accessed: 17 </w:t>
      </w:r>
      <w:r w:rsidR="009B662B">
        <w:rPr>
          <w:rFonts w:ascii="Times New Roman" w:eastAsia="Times New Roman" w:hAnsi="Times New Roman" w:cs="Times New Roman"/>
          <w:kern w:val="0"/>
          <w:lang w:eastAsia="en-GB"/>
          <w14:ligatures w14:val="none"/>
        </w:rPr>
        <w:t>March</w:t>
      </w:r>
      <w:r w:rsidRPr="00041890">
        <w:rPr>
          <w:rFonts w:ascii="Times New Roman" w:eastAsia="Times New Roman" w:hAnsi="Times New Roman" w:cs="Times New Roman"/>
          <w:kern w:val="0"/>
          <w:lang w:eastAsia="en-GB"/>
          <w14:ligatures w14:val="none"/>
        </w:rPr>
        <w:t xml:space="preserve"> 2026).</w:t>
      </w:r>
    </w:p>
    <w:p w14:paraId="1FCFBC5E" w14:textId="50616106" w:rsidR="00041890" w:rsidRPr="00041890" w:rsidRDefault="00041890"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041890">
        <w:rPr>
          <w:rFonts w:ascii="Times New Roman" w:eastAsia="Times New Roman" w:hAnsi="Times New Roman" w:cs="Times New Roman"/>
          <w:kern w:val="0"/>
          <w:lang w:eastAsia="en-GB"/>
          <w14:ligatures w14:val="none"/>
        </w:rPr>
        <w:t xml:space="preserve">Dweck, C. (2006) </w:t>
      </w:r>
      <w:r w:rsidRPr="00041890">
        <w:rPr>
          <w:rFonts w:ascii="Times New Roman" w:eastAsia="Times New Roman" w:hAnsi="Times New Roman" w:cs="Times New Roman"/>
          <w:i/>
          <w:iCs/>
          <w:kern w:val="0"/>
          <w:lang w:eastAsia="en-GB"/>
          <w14:ligatures w14:val="none"/>
        </w:rPr>
        <w:t>Mindset: The New Psychology of Success</w:t>
      </w:r>
      <w:r w:rsidRPr="00041890">
        <w:rPr>
          <w:rFonts w:ascii="Times New Roman" w:eastAsia="Times New Roman" w:hAnsi="Times New Roman" w:cs="Times New Roman"/>
          <w:kern w:val="0"/>
          <w:lang w:eastAsia="en-GB"/>
          <w14:ligatures w14:val="none"/>
        </w:rPr>
        <w:t xml:space="preserve">. Available at: </w:t>
      </w:r>
      <w:hyperlink r:id="rId22" w:tgtFrame="_new" w:history="1">
        <w:r w:rsidRPr="00041890">
          <w:rPr>
            <w:rFonts w:ascii="Times New Roman" w:eastAsia="Times New Roman" w:hAnsi="Times New Roman" w:cs="Times New Roman"/>
            <w:color w:val="0000FF"/>
            <w:kern w:val="0"/>
            <w:u w:val="single"/>
            <w:lang w:eastAsia="en-GB"/>
            <w14:ligatures w14:val="none"/>
          </w:rPr>
          <w:t>https://www.mindsetworks.com/science/</w:t>
        </w:r>
      </w:hyperlink>
      <w:r w:rsidRPr="00041890">
        <w:rPr>
          <w:rFonts w:ascii="Times New Roman" w:eastAsia="Times New Roman" w:hAnsi="Times New Roman" w:cs="Times New Roman"/>
          <w:kern w:val="0"/>
          <w:lang w:eastAsia="en-GB"/>
          <w14:ligatures w14:val="none"/>
        </w:rPr>
        <w:t xml:space="preserve"> (Accessed: 17 </w:t>
      </w:r>
      <w:r w:rsidR="009B662B">
        <w:rPr>
          <w:rFonts w:ascii="Times New Roman" w:eastAsia="Times New Roman" w:hAnsi="Times New Roman" w:cs="Times New Roman"/>
          <w:kern w:val="0"/>
          <w:lang w:eastAsia="en-GB"/>
          <w14:ligatures w14:val="none"/>
        </w:rPr>
        <w:t>March</w:t>
      </w:r>
      <w:r w:rsidRPr="00041890">
        <w:rPr>
          <w:rFonts w:ascii="Times New Roman" w:eastAsia="Times New Roman" w:hAnsi="Times New Roman" w:cs="Times New Roman"/>
          <w:kern w:val="0"/>
          <w:lang w:eastAsia="en-GB"/>
          <w14:ligatures w14:val="none"/>
        </w:rPr>
        <w:t xml:space="preserve"> 2026).</w:t>
      </w:r>
    </w:p>
    <w:p w14:paraId="0AA4E0E7" w14:textId="4E737609" w:rsidR="00041890" w:rsidRPr="00041890" w:rsidRDefault="00A82A90" w:rsidP="000D22BE">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70B55DB4">
          <v:rect id="_x0000_i1045" style="width:0;height:1.5pt" o:hrstd="t" o:hr="t" fillcolor="#a0a0a0" stroked="f"/>
        </w:pict>
      </w:r>
    </w:p>
    <w:p w14:paraId="5C2FD2C2" w14:textId="77777777" w:rsidR="00041890" w:rsidRPr="00A832AB" w:rsidRDefault="00041890" w:rsidP="000D22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6D1CC6D" w14:textId="77777777" w:rsidR="00875941" w:rsidRPr="00FA3A9F" w:rsidRDefault="00875941" w:rsidP="000D22BE">
      <w:pPr>
        <w:rPr>
          <w:rFonts w:ascii="Arial" w:hAnsi="Arial" w:cs="Arial"/>
          <w:sz w:val="22"/>
          <w:szCs w:val="22"/>
        </w:rPr>
      </w:pPr>
    </w:p>
    <w:sectPr w:rsidR="00875941" w:rsidRPr="00FA3A9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9922E" w14:textId="77777777" w:rsidR="00A82A90" w:rsidRDefault="00A82A90" w:rsidP="00E12689">
      <w:pPr>
        <w:spacing w:after="0" w:line="240" w:lineRule="auto"/>
      </w:pPr>
      <w:r>
        <w:separator/>
      </w:r>
    </w:p>
  </w:endnote>
  <w:endnote w:type="continuationSeparator" w:id="0">
    <w:p w14:paraId="645B09D2" w14:textId="77777777" w:rsidR="00A82A90" w:rsidRDefault="00A82A90" w:rsidP="00E126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D6350" w14:textId="77777777" w:rsidR="00A82A90" w:rsidRDefault="00A82A90" w:rsidP="00E12689">
      <w:pPr>
        <w:spacing w:after="0" w:line="240" w:lineRule="auto"/>
      </w:pPr>
      <w:r>
        <w:separator/>
      </w:r>
    </w:p>
  </w:footnote>
  <w:footnote w:type="continuationSeparator" w:id="0">
    <w:p w14:paraId="578B016B" w14:textId="77777777" w:rsidR="00A82A90" w:rsidRDefault="00A82A90" w:rsidP="00E126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w14:anchorId="087CA0AA" id="_x0000_i1025" style="width:0;height:1.5pt" o:hralign="center" o:bullet="t" o:hrstd="t" o:hr="t" fillcolor="#a0a0a0" stroked="f"/>
    </w:pict>
  </w:numPicBullet>
  <w:numPicBullet w:numPicBulletId="1">
    <w:pict>
      <v:rect id="_x0000_i1026" style="width:0;height:1.5pt" o:hralign="center" o:bullet="t" o:hrstd="t" o:hr="t" fillcolor="#a0a0a0" stroked="f"/>
    </w:pict>
  </w:numPicBullet>
  <w:abstractNum w:abstractNumId="0" w15:restartNumberingAfterBreak="0">
    <w:nsid w:val="07E51653"/>
    <w:multiLevelType w:val="multilevel"/>
    <w:tmpl w:val="3FEA6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F572EA"/>
    <w:multiLevelType w:val="multilevel"/>
    <w:tmpl w:val="A3940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BD2592"/>
    <w:multiLevelType w:val="multilevel"/>
    <w:tmpl w:val="2C2E570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5A7E58"/>
    <w:multiLevelType w:val="hybridMultilevel"/>
    <w:tmpl w:val="79A87D22"/>
    <w:lvl w:ilvl="0" w:tplc="DD4A183C">
      <w:start w:val="1"/>
      <w:numFmt w:val="bullet"/>
      <w:lvlText w:val=""/>
      <w:lvlPicBulletId w:val="0"/>
      <w:lvlJc w:val="left"/>
      <w:pPr>
        <w:tabs>
          <w:tab w:val="num" w:pos="720"/>
        </w:tabs>
        <w:ind w:left="720" w:hanging="360"/>
      </w:pPr>
      <w:rPr>
        <w:rFonts w:ascii="Symbol" w:hAnsi="Symbol" w:hint="default"/>
      </w:rPr>
    </w:lvl>
    <w:lvl w:ilvl="1" w:tplc="170C9E8E" w:tentative="1">
      <w:start w:val="1"/>
      <w:numFmt w:val="bullet"/>
      <w:lvlText w:val=""/>
      <w:lvlJc w:val="left"/>
      <w:pPr>
        <w:tabs>
          <w:tab w:val="num" w:pos="1440"/>
        </w:tabs>
        <w:ind w:left="1440" w:hanging="360"/>
      </w:pPr>
      <w:rPr>
        <w:rFonts w:ascii="Symbol" w:hAnsi="Symbol" w:hint="default"/>
      </w:rPr>
    </w:lvl>
    <w:lvl w:ilvl="2" w:tplc="2E96B7E8" w:tentative="1">
      <w:start w:val="1"/>
      <w:numFmt w:val="bullet"/>
      <w:lvlText w:val=""/>
      <w:lvlJc w:val="left"/>
      <w:pPr>
        <w:tabs>
          <w:tab w:val="num" w:pos="2160"/>
        </w:tabs>
        <w:ind w:left="2160" w:hanging="360"/>
      </w:pPr>
      <w:rPr>
        <w:rFonts w:ascii="Symbol" w:hAnsi="Symbol" w:hint="default"/>
      </w:rPr>
    </w:lvl>
    <w:lvl w:ilvl="3" w:tplc="BBB20B10" w:tentative="1">
      <w:start w:val="1"/>
      <w:numFmt w:val="bullet"/>
      <w:lvlText w:val=""/>
      <w:lvlJc w:val="left"/>
      <w:pPr>
        <w:tabs>
          <w:tab w:val="num" w:pos="2880"/>
        </w:tabs>
        <w:ind w:left="2880" w:hanging="360"/>
      </w:pPr>
      <w:rPr>
        <w:rFonts w:ascii="Symbol" w:hAnsi="Symbol" w:hint="default"/>
      </w:rPr>
    </w:lvl>
    <w:lvl w:ilvl="4" w:tplc="B6FEBD18" w:tentative="1">
      <w:start w:val="1"/>
      <w:numFmt w:val="bullet"/>
      <w:lvlText w:val=""/>
      <w:lvlJc w:val="left"/>
      <w:pPr>
        <w:tabs>
          <w:tab w:val="num" w:pos="3600"/>
        </w:tabs>
        <w:ind w:left="3600" w:hanging="360"/>
      </w:pPr>
      <w:rPr>
        <w:rFonts w:ascii="Symbol" w:hAnsi="Symbol" w:hint="default"/>
      </w:rPr>
    </w:lvl>
    <w:lvl w:ilvl="5" w:tplc="CF42C934" w:tentative="1">
      <w:start w:val="1"/>
      <w:numFmt w:val="bullet"/>
      <w:lvlText w:val=""/>
      <w:lvlJc w:val="left"/>
      <w:pPr>
        <w:tabs>
          <w:tab w:val="num" w:pos="4320"/>
        </w:tabs>
        <w:ind w:left="4320" w:hanging="360"/>
      </w:pPr>
      <w:rPr>
        <w:rFonts w:ascii="Symbol" w:hAnsi="Symbol" w:hint="default"/>
      </w:rPr>
    </w:lvl>
    <w:lvl w:ilvl="6" w:tplc="51405B70" w:tentative="1">
      <w:start w:val="1"/>
      <w:numFmt w:val="bullet"/>
      <w:lvlText w:val=""/>
      <w:lvlJc w:val="left"/>
      <w:pPr>
        <w:tabs>
          <w:tab w:val="num" w:pos="5040"/>
        </w:tabs>
        <w:ind w:left="5040" w:hanging="360"/>
      </w:pPr>
      <w:rPr>
        <w:rFonts w:ascii="Symbol" w:hAnsi="Symbol" w:hint="default"/>
      </w:rPr>
    </w:lvl>
    <w:lvl w:ilvl="7" w:tplc="3C40DABE" w:tentative="1">
      <w:start w:val="1"/>
      <w:numFmt w:val="bullet"/>
      <w:lvlText w:val=""/>
      <w:lvlJc w:val="left"/>
      <w:pPr>
        <w:tabs>
          <w:tab w:val="num" w:pos="5760"/>
        </w:tabs>
        <w:ind w:left="5760" w:hanging="360"/>
      </w:pPr>
      <w:rPr>
        <w:rFonts w:ascii="Symbol" w:hAnsi="Symbol" w:hint="default"/>
      </w:rPr>
    </w:lvl>
    <w:lvl w:ilvl="8" w:tplc="5F860C34" w:tentative="1">
      <w:start w:val="1"/>
      <w:numFmt w:val="bullet"/>
      <w:lvlText w:val=""/>
      <w:lvlJc w:val="left"/>
      <w:pPr>
        <w:tabs>
          <w:tab w:val="num" w:pos="6480"/>
        </w:tabs>
        <w:ind w:left="6480" w:hanging="360"/>
      </w:pPr>
      <w:rPr>
        <w:rFonts w:ascii="Symbol" w:hAnsi="Symbol" w:hint="default"/>
      </w:rPr>
    </w:lvl>
  </w:abstractNum>
  <w:num w:numId="1" w16cid:durableId="831991826">
    <w:abstractNumId w:val="3"/>
  </w:num>
  <w:num w:numId="2" w16cid:durableId="765687612">
    <w:abstractNumId w:val="1"/>
  </w:num>
  <w:num w:numId="3" w16cid:durableId="2089837305">
    <w:abstractNumId w:val="0"/>
  </w:num>
  <w:num w:numId="4" w16cid:durableId="17765532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FBF"/>
    <w:rsid w:val="00041890"/>
    <w:rsid w:val="000A6FBF"/>
    <w:rsid w:val="000B62C4"/>
    <w:rsid w:val="000D22BE"/>
    <w:rsid w:val="001C596B"/>
    <w:rsid w:val="00201C2F"/>
    <w:rsid w:val="00254E74"/>
    <w:rsid w:val="002828DA"/>
    <w:rsid w:val="002937AF"/>
    <w:rsid w:val="002C68CE"/>
    <w:rsid w:val="00303675"/>
    <w:rsid w:val="00321D00"/>
    <w:rsid w:val="0045263A"/>
    <w:rsid w:val="004665B0"/>
    <w:rsid w:val="00467F4D"/>
    <w:rsid w:val="004E2807"/>
    <w:rsid w:val="004F2477"/>
    <w:rsid w:val="004F6531"/>
    <w:rsid w:val="0055285E"/>
    <w:rsid w:val="005F48FD"/>
    <w:rsid w:val="005F6996"/>
    <w:rsid w:val="006D16EE"/>
    <w:rsid w:val="00717F49"/>
    <w:rsid w:val="00760B00"/>
    <w:rsid w:val="00763835"/>
    <w:rsid w:val="007865B1"/>
    <w:rsid w:val="007914D5"/>
    <w:rsid w:val="007B0060"/>
    <w:rsid w:val="007F294C"/>
    <w:rsid w:val="00807871"/>
    <w:rsid w:val="00852DC3"/>
    <w:rsid w:val="008535E5"/>
    <w:rsid w:val="00875941"/>
    <w:rsid w:val="008D4460"/>
    <w:rsid w:val="008F4D27"/>
    <w:rsid w:val="00940F17"/>
    <w:rsid w:val="009B662B"/>
    <w:rsid w:val="009C0167"/>
    <w:rsid w:val="009E3B90"/>
    <w:rsid w:val="00A26354"/>
    <w:rsid w:val="00A61BA3"/>
    <w:rsid w:val="00A82A90"/>
    <w:rsid w:val="00A832AB"/>
    <w:rsid w:val="00A921EA"/>
    <w:rsid w:val="00AA0583"/>
    <w:rsid w:val="00AA1F2E"/>
    <w:rsid w:val="00B1000F"/>
    <w:rsid w:val="00B31900"/>
    <w:rsid w:val="00B44AB6"/>
    <w:rsid w:val="00B57204"/>
    <w:rsid w:val="00BF1DC8"/>
    <w:rsid w:val="00C434A8"/>
    <w:rsid w:val="00C96340"/>
    <w:rsid w:val="00CA4715"/>
    <w:rsid w:val="00D02D5E"/>
    <w:rsid w:val="00D3334B"/>
    <w:rsid w:val="00D643DC"/>
    <w:rsid w:val="00E12689"/>
    <w:rsid w:val="00E2617B"/>
    <w:rsid w:val="00E81DB3"/>
    <w:rsid w:val="00EA2FA4"/>
    <w:rsid w:val="00F81AA0"/>
    <w:rsid w:val="00FA3A9F"/>
    <w:rsid w:val="00FB3621"/>
    <w:rsid w:val="00FB3B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E0DDC"/>
  <w15:chartTrackingRefBased/>
  <w15:docId w15:val="{9C3C445A-C138-4426-9543-DAE62E447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6F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6F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6F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6F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6F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6F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6F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6F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6F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F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6F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6F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6F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6F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6F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6F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6F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6FBF"/>
    <w:rPr>
      <w:rFonts w:eastAsiaTheme="majorEastAsia" w:cstheme="majorBidi"/>
      <w:color w:val="272727" w:themeColor="text1" w:themeTint="D8"/>
    </w:rPr>
  </w:style>
  <w:style w:type="paragraph" w:styleId="Title">
    <w:name w:val="Title"/>
    <w:basedOn w:val="Normal"/>
    <w:next w:val="Normal"/>
    <w:link w:val="TitleChar"/>
    <w:uiPriority w:val="10"/>
    <w:qFormat/>
    <w:rsid w:val="000A6F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6F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6F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6F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6FBF"/>
    <w:pPr>
      <w:spacing w:before="160"/>
      <w:jc w:val="center"/>
    </w:pPr>
    <w:rPr>
      <w:i/>
      <w:iCs/>
      <w:color w:val="404040" w:themeColor="text1" w:themeTint="BF"/>
    </w:rPr>
  </w:style>
  <w:style w:type="character" w:customStyle="1" w:styleId="QuoteChar">
    <w:name w:val="Quote Char"/>
    <w:basedOn w:val="DefaultParagraphFont"/>
    <w:link w:val="Quote"/>
    <w:uiPriority w:val="29"/>
    <w:rsid w:val="000A6FBF"/>
    <w:rPr>
      <w:i/>
      <w:iCs/>
      <w:color w:val="404040" w:themeColor="text1" w:themeTint="BF"/>
    </w:rPr>
  </w:style>
  <w:style w:type="paragraph" w:styleId="ListParagraph">
    <w:name w:val="List Paragraph"/>
    <w:basedOn w:val="Normal"/>
    <w:uiPriority w:val="34"/>
    <w:qFormat/>
    <w:rsid w:val="000A6FBF"/>
    <w:pPr>
      <w:ind w:left="720"/>
      <w:contextualSpacing/>
    </w:pPr>
  </w:style>
  <w:style w:type="character" w:styleId="IntenseEmphasis">
    <w:name w:val="Intense Emphasis"/>
    <w:basedOn w:val="DefaultParagraphFont"/>
    <w:uiPriority w:val="21"/>
    <w:qFormat/>
    <w:rsid w:val="000A6FBF"/>
    <w:rPr>
      <w:i/>
      <w:iCs/>
      <w:color w:val="0F4761" w:themeColor="accent1" w:themeShade="BF"/>
    </w:rPr>
  </w:style>
  <w:style w:type="paragraph" w:styleId="IntenseQuote">
    <w:name w:val="Intense Quote"/>
    <w:basedOn w:val="Normal"/>
    <w:next w:val="Normal"/>
    <w:link w:val="IntenseQuoteChar"/>
    <w:uiPriority w:val="30"/>
    <w:qFormat/>
    <w:rsid w:val="000A6F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6FBF"/>
    <w:rPr>
      <w:i/>
      <w:iCs/>
      <w:color w:val="0F4761" w:themeColor="accent1" w:themeShade="BF"/>
    </w:rPr>
  </w:style>
  <w:style w:type="character" w:styleId="IntenseReference">
    <w:name w:val="Intense Reference"/>
    <w:basedOn w:val="DefaultParagraphFont"/>
    <w:uiPriority w:val="32"/>
    <w:qFormat/>
    <w:rsid w:val="000A6FBF"/>
    <w:rPr>
      <w:b/>
      <w:bCs/>
      <w:smallCaps/>
      <w:color w:val="0F4761" w:themeColor="accent1" w:themeShade="BF"/>
      <w:spacing w:val="5"/>
    </w:rPr>
  </w:style>
  <w:style w:type="paragraph" w:styleId="Header">
    <w:name w:val="header"/>
    <w:basedOn w:val="Normal"/>
    <w:link w:val="HeaderChar"/>
    <w:uiPriority w:val="99"/>
    <w:unhideWhenUsed/>
    <w:rsid w:val="00E126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2689"/>
  </w:style>
  <w:style w:type="paragraph" w:styleId="Footer">
    <w:name w:val="footer"/>
    <w:basedOn w:val="Normal"/>
    <w:link w:val="FooterChar"/>
    <w:uiPriority w:val="99"/>
    <w:unhideWhenUsed/>
    <w:rsid w:val="00E126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2689"/>
  </w:style>
  <w:style w:type="character" w:styleId="Hyperlink">
    <w:name w:val="Hyperlink"/>
    <w:basedOn w:val="DefaultParagraphFont"/>
    <w:uiPriority w:val="99"/>
    <w:unhideWhenUsed/>
    <w:rsid w:val="000D22B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ammarly.com/" TargetMode="External"/><Relationship Id="rId13" Type="http://schemas.openxmlformats.org/officeDocument/2006/relationships/image" Target="media/image6.png"/><Relationship Id="rId18" Type="http://schemas.openxmlformats.org/officeDocument/2006/relationships/hyperlink" Target="https://www.ed.ac.uk/reflection/reflectors-toolkit/reflecting-on-experience/gibbs-reflective-cycle" TargetMode="External"/><Relationship Id="rId3" Type="http://schemas.openxmlformats.org/officeDocument/2006/relationships/settings" Target="settings.xml"/><Relationship Id="rId21" Type="http://schemas.openxmlformats.org/officeDocument/2006/relationships/hyperlink" Target="https://www.russellsage.org/publications/street-level-bureaucracy"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angeladuckworth.com/grit-book/" TargetMode="External"/><Relationship Id="rId2" Type="http://schemas.openxmlformats.org/officeDocument/2006/relationships/styles" Target="styles.xml"/><Relationship Id="rId16" Type="http://schemas.openxmlformats.org/officeDocument/2006/relationships/hyperlink" Target="https://www.simplypsychology.org/bandura.html" TargetMode="External"/><Relationship Id="rId20" Type="http://schemas.openxmlformats.org/officeDocument/2006/relationships/hyperlink" Target="https://hbr.org/2007/01/how-leaders-create-and-use-network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goodreads.com/book/show/26329.Working_with_Emotional_Intelligence"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mindsetworks.com/sci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2757</Words>
  <Characters>15721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begum</dc:creator>
  <cp:keywords/>
  <dc:description/>
  <cp:lastModifiedBy>mariam begum</cp:lastModifiedBy>
  <cp:revision>2</cp:revision>
  <dcterms:created xsi:type="dcterms:W3CDTF">2026-04-19T17:35:00Z</dcterms:created>
  <dcterms:modified xsi:type="dcterms:W3CDTF">2026-04-19T17:35:00Z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22fed0ec-b8ad-4734-990d-3136f7acdb4a</vt:lpwstr>
  </property>
</Properties>
</file>