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60F14A" w14:textId="4E868D54" w:rsidR="006B51E0" w:rsidRPr="006B51E0" w:rsidRDefault="006B51E0">
      <w:pPr>
        <w:rPr>
          <w:b/>
          <w:bCs/>
          <w:u w:val="single"/>
        </w:rPr>
      </w:pPr>
      <w:r>
        <w:t xml:space="preserve">                                                 </w:t>
      </w:r>
      <w:r w:rsidRPr="006B51E0">
        <w:rPr>
          <w:b/>
          <w:bCs/>
          <w:u w:val="single"/>
        </w:rPr>
        <w:t>Design of an Improved Removal Tank Cover</w:t>
      </w:r>
    </w:p>
    <w:p w14:paraId="6C6AC612" w14:textId="77777777" w:rsidR="006B51E0" w:rsidRDefault="006B51E0"/>
    <w:p w14:paraId="70584145" w14:textId="178B939F" w:rsidR="006B51E0" w:rsidRDefault="006B51E0" w:rsidP="006B51E0">
      <w:pPr>
        <w:pStyle w:val="ListParagraph"/>
        <w:numPr>
          <w:ilvl w:val="0"/>
          <w:numId w:val="1"/>
        </w:numPr>
      </w:pPr>
      <w:r w:rsidRPr="006B51E0">
        <w:rPr>
          <w:b/>
          <w:bCs/>
        </w:rPr>
        <w:t>Introduction and Interpretation of the Client Brief</w:t>
      </w:r>
      <w:r>
        <w:t xml:space="preserve"> – The given problem involves the current removable cover of an anodization tank, which is difficult to handle due to its weight and size. It possess</w:t>
      </w:r>
      <w:r>
        <w:rPr>
          <w:rFonts w:hint="eastAsia"/>
        </w:rPr>
        <w:t>es</w:t>
      </w:r>
      <w:r>
        <w:t xml:space="preserve"> a health and safety risk, as it requires two people to lift it. </w:t>
      </w:r>
      <w:r>
        <w:rPr>
          <w:rFonts w:hint="eastAsia"/>
        </w:rPr>
        <w:t>T</w:t>
      </w:r>
      <w:r>
        <w:t>he objective is to design a safer and more efficient cover that can be operated by a single person while maintaining the same material and overall dimensions.</w:t>
      </w:r>
    </w:p>
    <w:p w14:paraId="1B680A78" w14:textId="66F7D8FB" w:rsidR="006B51E0" w:rsidRDefault="006B51E0" w:rsidP="006B51E0">
      <w:pPr>
        <w:pStyle w:val="ListParagraph"/>
        <w:numPr>
          <w:ilvl w:val="0"/>
          <w:numId w:val="1"/>
        </w:numPr>
      </w:pPr>
      <w:r w:rsidRPr="006B51E0">
        <w:rPr>
          <w:b/>
          <w:bCs/>
        </w:rPr>
        <w:t>Key Legislation Considerations</w:t>
      </w:r>
      <w:r>
        <w:t xml:space="preserve"> – Health and Safety at Work Act (1974</w:t>
      </w:r>
      <w:proofErr w:type="gramStart"/>
      <w:r>
        <w:t>) :</w:t>
      </w:r>
      <w:proofErr w:type="gramEnd"/>
      <w:r>
        <w:t xml:space="preserve"> Ensuring the design minimizes risk to staff.</w:t>
      </w:r>
    </w:p>
    <w:p w14:paraId="76D836EF" w14:textId="401FCA23" w:rsidR="006B51E0" w:rsidRDefault="006B51E0" w:rsidP="006B51E0">
      <w:pPr>
        <w:pStyle w:val="ListParagraph"/>
      </w:pPr>
      <w:r>
        <w:t>Manual Handling Operations Regulations (1992</w:t>
      </w:r>
      <w:proofErr w:type="gramStart"/>
      <w:r>
        <w:t>) :</w:t>
      </w:r>
      <w:proofErr w:type="gramEnd"/>
      <w:r>
        <w:t xml:space="preserve"> Reducing the risk of musculoskeletal injuries.</w:t>
      </w:r>
    </w:p>
    <w:p w14:paraId="2725CDB8" w14:textId="2D3A1B82" w:rsidR="006B51E0" w:rsidRDefault="006B51E0" w:rsidP="006B51E0">
      <w:pPr>
        <w:pStyle w:val="ListParagraph"/>
      </w:pPr>
      <w:r>
        <w:t>BS 8888:2020 - Engineering drawing standards for manufacturing.</w:t>
      </w:r>
    </w:p>
    <w:p w14:paraId="04F5DA6C" w14:textId="67C7D1CF" w:rsidR="006B51E0" w:rsidRDefault="006B51E0" w:rsidP="006B51E0">
      <w:pPr>
        <w:pStyle w:val="ListParagraph"/>
      </w:pPr>
      <w:r>
        <w:t xml:space="preserve">ISO 9001 – </w:t>
      </w:r>
      <w:r w:rsidR="00A7608B">
        <w:t>E</w:t>
      </w:r>
      <w:r>
        <w:t>nsuring quality in design and manufacturing.</w:t>
      </w:r>
    </w:p>
    <w:p w14:paraId="4B22E2B6" w14:textId="77777777" w:rsidR="00A7608B" w:rsidRDefault="00A7608B" w:rsidP="00A7608B">
      <w:pPr>
        <w:pStyle w:val="ListParagraph"/>
        <w:numPr>
          <w:ilvl w:val="0"/>
          <w:numId w:val="1"/>
        </w:numPr>
        <w:rPr>
          <w:b/>
          <w:bCs/>
        </w:rPr>
      </w:pPr>
      <w:r w:rsidRPr="00A7608B">
        <w:rPr>
          <w:b/>
          <w:bCs/>
        </w:rPr>
        <w:t xml:space="preserve">Design Specification </w:t>
      </w:r>
      <w:r>
        <w:rPr>
          <w:b/>
          <w:bCs/>
        </w:rPr>
        <w:t>–</w:t>
      </w:r>
    </w:p>
    <w:p w14:paraId="6F2B5793" w14:textId="65930E09" w:rsidR="00A7608B" w:rsidRPr="00A7608B" w:rsidRDefault="00A7608B" w:rsidP="00CF4A82">
      <w:pPr>
        <w:pStyle w:val="ListParagraph"/>
        <w:numPr>
          <w:ilvl w:val="0"/>
          <w:numId w:val="2"/>
        </w:numPr>
        <w:jc w:val="both"/>
        <w:rPr>
          <w:b/>
          <w:bCs/>
        </w:rPr>
      </w:pPr>
      <w:r w:rsidRPr="00A7608B">
        <w:t>Material</w:t>
      </w:r>
      <w:r>
        <w:t>: 5mm stainless steel (unchanged).</w:t>
      </w:r>
    </w:p>
    <w:p w14:paraId="5D742D64" w14:textId="316D74A3" w:rsidR="00A7608B" w:rsidRPr="00A7608B" w:rsidRDefault="00A7608B" w:rsidP="00CF4A82">
      <w:pPr>
        <w:pStyle w:val="ListParagraph"/>
        <w:numPr>
          <w:ilvl w:val="0"/>
          <w:numId w:val="2"/>
        </w:numPr>
        <w:jc w:val="both"/>
        <w:rPr>
          <w:b/>
          <w:bCs/>
        </w:rPr>
      </w:pPr>
      <w:r>
        <w:t>Dimensions: 1770mm x 1020mm x 20mm (unchanged).</w:t>
      </w:r>
    </w:p>
    <w:p w14:paraId="1047EAF4" w14:textId="44D16DC8" w:rsidR="00A7608B" w:rsidRPr="00A7608B" w:rsidRDefault="00A7608B" w:rsidP="00CF4A82">
      <w:pPr>
        <w:pStyle w:val="ListParagraph"/>
        <w:numPr>
          <w:ilvl w:val="0"/>
          <w:numId w:val="2"/>
        </w:numPr>
        <w:jc w:val="both"/>
        <w:rPr>
          <w:b/>
          <w:bCs/>
        </w:rPr>
      </w:pPr>
      <w:r>
        <w:t>Weight Reduction: Must be manageable by a singl</w:t>
      </w:r>
      <w:r>
        <w:rPr>
          <w:rFonts w:hint="eastAsia"/>
        </w:rPr>
        <w:t>e</w:t>
      </w:r>
      <w:r>
        <w:t xml:space="preserve"> person.</w:t>
      </w:r>
    </w:p>
    <w:p w14:paraId="38AF4209" w14:textId="6E581959" w:rsidR="00A7608B" w:rsidRPr="00A7608B" w:rsidRDefault="00A7608B" w:rsidP="00CF4A82">
      <w:pPr>
        <w:pStyle w:val="ListParagraph"/>
        <w:numPr>
          <w:ilvl w:val="0"/>
          <w:numId w:val="2"/>
        </w:numPr>
        <w:jc w:val="both"/>
        <w:rPr>
          <w:b/>
          <w:bCs/>
        </w:rPr>
      </w:pPr>
      <w:r>
        <w:t>Ergonomics: Easy lifting mechanism to reduce strain.</w:t>
      </w:r>
    </w:p>
    <w:p w14:paraId="6956C5D1" w14:textId="0384C54A" w:rsidR="00A7608B" w:rsidRPr="00CF4A82" w:rsidRDefault="00A7608B" w:rsidP="00CF4A82">
      <w:pPr>
        <w:pStyle w:val="ListParagraph"/>
        <w:numPr>
          <w:ilvl w:val="0"/>
          <w:numId w:val="2"/>
        </w:numPr>
        <w:jc w:val="both"/>
        <w:rPr>
          <w:b/>
          <w:bCs/>
        </w:rPr>
      </w:pPr>
      <w:r>
        <w:rPr>
          <w:rFonts w:hint="eastAsia"/>
        </w:rPr>
        <w:t>Clearance</w:t>
      </w:r>
      <w:r>
        <w:t xml:space="preserve">: Must allow easy loading of aluminium parts </w:t>
      </w:r>
      <w:r w:rsidR="00CF4A82">
        <w:t>into the tank.</w:t>
      </w:r>
    </w:p>
    <w:p w14:paraId="3FF47860" w14:textId="63C70053" w:rsidR="00CF4A82" w:rsidRPr="00CF4A82" w:rsidRDefault="00CF4A82" w:rsidP="00CF4A82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Concept Design Solutions – </w:t>
      </w:r>
      <w:r>
        <w:t>Option 1: Hinged cover with gas struts</w:t>
      </w:r>
    </w:p>
    <w:p w14:paraId="76C51A74" w14:textId="73C0EA35" w:rsidR="00CF4A82" w:rsidRDefault="00CF4A82" w:rsidP="00CF4A82">
      <w:pPr>
        <w:pStyle w:val="ListParagraph"/>
        <w:numPr>
          <w:ilvl w:val="0"/>
          <w:numId w:val="3"/>
        </w:numPr>
      </w:pPr>
      <w:r w:rsidRPr="00CF4A82">
        <w:t>Description</w:t>
      </w:r>
      <w:r>
        <w:t xml:space="preserve">: The cover is hinged on one side and </w:t>
      </w:r>
      <w:r>
        <w:rPr>
          <w:rFonts w:hint="eastAsia"/>
        </w:rPr>
        <w:t>assisted</w:t>
      </w:r>
      <w:r>
        <w:t xml:space="preserve"> by gas struts (like a car bonnet).</w:t>
      </w:r>
    </w:p>
    <w:p w14:paraId="70863A99" w14:textId="3D265A10" w:rsidR="00CF4A82" w:rsidRDefault="00CF4A82" w:rsidP="00CF4A82">
      <w:pPr>
        <w:pStyle w:val="ListParagraph"/>
        <w:numPr>
          <w:ilvl w:val="0"/>
          <w:numId w:val="3"/>
        </w:numPr>
      </w:pPr>
      <w:r>
        <w:t>Pros: Easy to operate, requires minimal effort.</w:t>
      </w:r>
    </w:p>
    <w:p w14:paraId="2AC3DA6C" w14:textId="793AA984" w:rsidR="00CF4A82" w:rsidRDefault="00CF4A82" w:rsidP="00CF4A82">
      <w:pPr>
        <w:pStyle w:val="ListParagraph"/>
        <w:numPr>
          <w:ilvl w:val="0"/>
          <w:numId w:val="3"/>
        </w:numPr>
      </w:pPr>
      <w:r>
        <w:t>Cons: Requires additional space for the hinge and struts.</w:t>
      </w:r>
    </w:p>
    <w:p w14:paraId="487F2806" w14:textId="36729F09" w:rsidR="00CF4A82" w:rsidRDefault="00CF4A82" w:rsidP="00CF4A82">
      <w:pPr>
        <w:ind w:left="720"/>
      </w:pPr>
      <w:r>
        <w:t>Option 2: Sliding cover on rails</w:t>
      </w:r>
    </w:p>
    <w:p w14:paraId="081CA527" w14:textId="5AB196FC" w:rsidR="00CF4A82" w:rsidRDefault="00CF4A82" w:rsidP="00CF4A82">
      <w:pPr>
        <w:pStyle w:val="ListParagraph"/>
        <w:numPr>
          <w:ilvl w:val="0"/>
          <w:numId w:val="4"/>
        </w:numPr>
      </w:pPr>
      <w:r>
        <w:t>Description: The cover slides horizontally along a rail system.</w:t>
      </w:r>
    </w:p>
    <w:p w14:paraId="3F6323D0" w14:textId="0BF723B9" w:rsidR="00CF4A82" w:rsidRDefault="00CF4A82" w:rsidP="00CF4A82">
      <w:pPr>
        <w:pStyle w:val="ListParagraph"/>
        <w:numPr>
          <w:ilvl w:val="0"/>
          <w:numId w:val="4"/>
        </w:numPr>
      </w:pPr>
      <w:r>
        <w:t>Pros: No lifting required, reduces strain.</w:t>
      </w:r>
    </w:p>
    <w:p w14:paraId="6FE8006F" w14:textId="3690BE0C" w:rsidR="00CF4A82" w:rsidRDefault="00CF4A82" w:rsidP="00CF4A82">
      <w:pPr>
        <w:pStyle w:val="ListParagraph"/>
        <w:numPr>
          <w:ilvl w:val="0"/>
          <w:numId w:val="4"/>
        </w:numPr>
      </w:pPr>
      <w:r>
        <w:t xml:space="preserve">Cons: Requires extra space on the </w:t>
      </w:r>
      <w:r w:rsidR="005D5AC4">
        <w:t>sides</w:t>
      </w:r>
    </w:p>
    <w:p w14:paraId="10B9C06E" w14:textId="600026B2" w:rsidR="005D5AC4" w:rsidRDefault="005D5AC4" w:rsidP="005D5AC4">
      <w:pPr>
        <w:ind w:left="720"/>
      </w:pPr>
      <w:r>
        <w:t>Option 3: Counterbalance pulley system</w:t>
      </w:r>
    </w:p>
    <w:p w14:paraId="301FAC9E" w14:textId="0D81425C" w:rsidR="005D5AC4" w:rsidRDefault="005D5AC4" w:rsidP="005D5AC4">
      <w:pPr>
        <w:pStyle w:val="ListParagraph"/>
        <w:numPr>
          <w:ilvl w:val="0"/>
          <w:numId w:val="5"/>
        </w:numPr>
      </w:pPr>
      <w:r>
        <w:t xml:space="preserve">Description: A counterweight system reduces the </w:t>
      </w:r>
      <w:r>
        <w:rPr>
          <w:rFonts w:hint="eastAsia"/>
        </w:rPr>
        <w:t>effective</w:t>
      </w:r>
      <w:r>
        <w:t xml:space="preserve"> weight, making lifting easier.</w:t>
      </w:r>
    </w:p>
    <w:p w14:paraId="29F415A4" w14:textId="677E32D6" w:rsidR="005D5AC4" w:rsidRDefault="005D5AC4" w:rsidP="005D5AC4">
      <w:pPr>
        <w:pStyle w:val="ListParagraph"/>
        <w:numPr>
          <w:ilvl w:val="0"/>
          <w:numId w:val="5"/>
        </w:numPr>
      </w:pPr>
      <w:r>
        <w:t>Pros: Minimal space requirement, cost-effective.</w:t>
      </w:r>
    </w:p>
    <w:p w14:paraId="62F388AB" w14:textId="4F2CC9F6" w:rsidR="005D5AC4" w:rsidRDefault="005D5AC4" w:rsidP="005D5AC4">
      <w:pPr>
        <w:pStyle w:val="ListParagraph"/>
        <w:numPr>
          <w:ilvl w:val="0"/>
          <w:numId w:val="5"/>
        </w:numPr>
      </w:pPr>
      <w:r>
        <w:t>Cons: Slightly complex assembly.</w:t>
      </w:r>
    </w:p>
    <w:p w14:paraId="08A68B7B" w14:textId="2AEC3D45" w:rsidR="005D5AC4" w:rsidRPr="005D5AC4" w:rsidRDefault="005D5AC4" w:rsidP="005D5AC4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Final Design Choice – </w:t>
      </w:r>
      <w:r>
        <w:t>The hinged cover with gas struts is chosen because:</w:t>
      </w:r>
    </w:p>
    <w:p w14:paraId="7F9D94DA" w14:textId="23E484F6" w:rsidR="005D5AC4" w:rsidRDefault="005D5AC4" w:rsidP="005D5AC4">
      <w:pPr>
        <w:pStyle w:val="ListParagraph"/>
        <w:numPr>
          <w:ilvl w:val="0"/>
          <w:numId w:val="8"/>
        </w:numPr>
      </w:pPr>
      <w:r w:rsidRPr="005D5AC4">
        <w:t>It allows one-person operation without excessive effort</w:t>
      </w:r>
      <w:r>
        <w:t>.</w:t>
      </w:r>
    </w:p>
    <w:p w14:paraId="3CBAE719" w14:textId="1FFF71D9" w:rsidR="005D5AC4" w:rsidRDefault="005D5AC4" w:rsidP="005D5AC4">
      <w:pPr>
        <w:pStyle w:val="ListParagraph"/>
        <w:numPr>
          <w:ilvl w:val="0"/>
          <w:numId w:val="8"/>
        </w:numPr>
      </w:pPr>
      <w:r>
        <w:rPr>
          <w:rFonts w:hint="eastAsia"/>
        </w:rPr>
        <w:t>I</w:t>
      </w:r>
      <w:r>
        <w:t>t maintains tank clearanc</w:t>
      </w:r>
      <w:r>
        <w:rPr>
          <w:rFonts w:hint="eastAsia"/>
        </w:rPr>
        <w:t>e</w:t>
      </w:r>
      <w:r>
        <w:t>.</w:t>
      </w:r>
    </w:p>
    <w:p w14:paraId="3B0E3D1B" w14:textId="5C88841B" w:rsidR="005D5AC4" w:rsidRDefault="005D5AC4" w:rsidP="005D5AC4">
      <w:pPr>
        <w:pStyle w:val="ListParagraph"/>
        <w:numPr>
          <w:ilvl w:val="0"/>
          <w:numId w:val="8"/>
        </w:numPr>
      </w:pPr>
      <w:r>
        <w:lastRenderedPageBreak/>
        <w:t>It does not require additional space on the sides</w:t>
      </w:r>
    </w:p>
    <w:p w14:paraId="2EA5F66D" w14:textId="307CB450" w:rsidR="00CB1633" w:rsidRPr="00CB1633" w:rsidRDefault="00CB1633" w:rsidP="00CB1633">
      <w:pPr>
        <w:pStyle w:val="ListParagraph"/>
        <w:numPr>
          <w:ilvl w:val="0"/>
          <w:numId w:val="1"/>
        </w:numPr>
        <w:rPr>
          <w:b/>
          <w:bCs/>
        </w:rPr>
      </w:pPr>
      <w:r w:rsidRPr="00CB1633">
        <w:rPr>
          <w:b/>
          <w:bCs/>
        </w:rPr>
        <w:t>CAD</w:t>
      </w:r>
      <w:r>
        <w:rPr>
          <w:b/>
          <w:bCs/>
        </w:rPr>
        <w:t xml:space="preserve"> Model of the Final Design – </w:t>
      </w:r>
      <w:r>
        <w:t xml:space="preserve">A 3D CAD model of the final design will be created, incorporating: </w:t>
      </w:r>
    </w:p>
    <w:p w14:paraId="0EFAC1CC" w14:textId="7ED46F61" w:rsidR="00CB1633" w:rsidRPr="00CB1633" w:rsidRDefault="00CB1633" w:rsidP="00CB1633">
      <w:pPr>
        <w:pStyle w:val="ListParagraph"/>
        <w:numPr>
          <w:ilvl w:val="0"/>
          <w:numId w:val="9"/>
        </w:numPr>
        <w:rPr>
          <w:b/>
          <w:bCs/>
        </w:rPr>
      </w:pPr>
      <w:r>
        <w:t>Hinged attachment points.</w:t>
      </w:r>
    </w:p>
    <w:p w14:paraId="3495143E" w14:textId="7BAFBC27" w:rsidR="00CB1633" w:rsidRPr="00CB1633" w:rsidRDefault="00CB1633" w:rsidP="00CB1633">
      <w:pPr>
        <w:pStyle w:val="ListParagraph"/>
        <w:numPr>
          <w:ilvl w:val="0"/>
          <w:numId w:val="9"/>
        </w:numPr>
        <w:rPr>
          <w:b/>
          <w:bCs/>
        </w:rPr>
      </w:pPr>
      <w:r>
        <w:t>Gas struts for assisted opening.</w:t>
      </w:r>
    </w:p>
    <w:p w14:paraId="5A27E509" w14:textId="445903EA" w:rsidR="00CB1633" w:rsidRPr="00CB1633" w:rsidRDefault="00CB1633" w:rsidP="00CB1633">
      <w:pPr>
        <w:pStyle w:val="ListParagraph"/>
        <w:numPr>
          <w:ilvl w:val="0"/>
          <w:numId w:val="9"/>
        </w:numPr>
        <w:rPr>
          <w:b/>
          <w:bCs/>
        </w:rPr>
      </w:pPr>
      <w:r>
        <w:t>Safety locking mechanism.</w:t>
      </w:r>
    </w:p>
    <w:p w14:paraId="50541290" w14:textId="67DBF739" w:rsidR="00CB1633" w:rsidRPr="00CB1633" w:rsidRDefault="00CB1633" w:rsidP="00CB1633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Technical </w:t>
      </w:r>
      <w:r>
        <w:rPr>
          <w:rFonts w:hint="eastAsia"/>
          <w:b/>
          <w:bCs/>
        </w:rPr>
        <w:t>Drawings</w:t>
      </w:r>
      <w:r>
        <w:rPr>
          <w:b/>
          <w:bCs/>
        </w:rPr>
        <w:t xml:space="preserve"> –</w:t>
      </w:r>
      <w:r>
        <w:t xml:space="preserve"> Fully dimensioned technical drawings following </w:t>
      </w:r>
      <w:r w:rsidRPr="00CB1633">
        <w:rPr>
          <w:b/>
          <w:bCs/>
        </w:rPr>
        <w:t>BS 8888</w:t>
      </w:r>
      <w:r>
        <w:t xml:space="preserve"> will be created, specifying:</w:t>
      </w:r>
    </w:p>
    <w:p w14:paraId="5A5BBDAF" w14:textId="4121C2BD" w:rsidR="00CB1633" w:rsidRDefault="00CB1633" w:rsidP="00CB1633">
      <w:pPr>
        <w:pStyle w:val="ListParagraph"/>
        <w:numPr>
          <w:ilvl w:val="0"/>
          <w:numId w:val="10"/>
        </w:numPr>
      </w:pPr>
      <w:r w:rsidRPr="00CB1633">
        <w:t>Material thickness</w:t>
      </w:r>
      <w:r>
        <w:t>.</w:t>
      </w:r>
    </w:p>
    <w:p w14:paraId="64A89F0A" w14:textId="6676CA1C" w:rsidR="00CB1633" w:rsidRDefault="00CB1633" w:rsidP="00CB1633">
      <w:pPr>
        <w:pStyle w:val="ListParagraph"/>
        <w:numPr>
          <w:ilvl w:val="0"/>
          <w:numId w:val="10"/>
        </w:numPr>
      </w:pPr>
      <w:r>
        <w:t>Hinged positions.</w:t>
      </w:r>
    </w:p>
    <w:p w14:paraId="59F65B01" w14:textId="1AE50E31" w:rsidR="00CB1633" w:rsidRDefault="00CB1633" w:rsidP="00CB1633">
      <w:pPr>
        <w:pStyle w:val="ListParagraph"/>
        <w:numPr>
          <w:ilvl w:val="0"/>
          <w:numId w:val="10"/>
        </w:numPr>
      </w:pPr>
      <w:r>
        <w:t>Gas strut specifications</w:t>
      </w:r>
    </w:p>
    <w:p w14:paraId="1768C45F" w14:textId="207C8A59" w:rsidR="00CB1633" w:rsidRPr="00CB1633" w:rsidRDefault="00CB1633" w:rsidP="00CB1633">
      <w:pPr>
        <w:pStyle w:val="ListParagraph"/>
        <w:numPr>
          <w:ilvl w:val="0"/>
          <w:numId w:val="1"/>
        </w:numPr>
        <w:rPr>
          <w:b/>
          <w:bCs/>
        </w:rPr>
      </w:pPr>
      <w:r w:rsidRPr="00CB1633">
        <w:rPr>
          <w:b/>
          <w:bCs/>
        </w:rPr>
        <w:t xml:space="preserve">Manufacturing Processes – </w:t>
      </w:r>
    </w:p>
    <w:p w14:paraId="4DDD12F5" w14:textId="7DFD47C5" w:rsidR="00CB1633" w:rsidRDefault="00CB1633" w:rsidP="00CB1633">
      <w:pPr>
        <w:pStyle w:val="ListParagraph"/>
        <w:numPr>
          <w:ilvl w:val="0"/>
          <w:numId w:val="11"/>
        </w:numPr>
      </w:pPr>
      <w:r>
        <w:t>Laser cutting of stainless-steel plate.</w:t>
      </w:r>
    </w:p>
    <w:p w14:paraId="29D39C36" w14:textId="201F4B8E" w:rsidR="00CB1633" w:rsidRDefault="00CB1633" w:rsidP="00CB1633">
      <w:pPr>
        <w:pStyle w:val="ListParagraph"/>
        <w:numPr>
          <w:ilvl w:val="0"/>
          <w:numId w:val="11"/>
        </w:numPr>
      </w:pPr>
      <w:r>
        <w:t>Welding of hinges and attachment points.</w:t>
      </w:r>
    </w:p>
    <w:p w14:paraId="4B07590F" w14:textId="7225730E" w:rsidR="00CB1633" w:rsidRDefault="00CB1633" w:rsidP="00CB1633">
      <w:pPr>
        <w:pStyle w:val="ListParagraph"/>
        <w:numPr>
          <w:ilvl w:val="0"/>
          <w:numId w:val="11"/>
        </w:numPr>
      </w:pPr>
      <w:r>
        <w:t>Installation of gas struts.</w:t>
      </w:r>
    </w:p>
    <w:p w14:paraId="3D7BE0F1" w14:textId="2E3D7D09" w:rsidR="00CB1633" w:rsidRDefault="00CB1633" w:rsidP="00CB1633">
      <w:pPr>
        <w:pStyle w:val="ListParagraph"/>
        <w:numPr>
          <w:ilvl w:val="0"/>
          <w:numId w:val="1"/>
        </w:numPr>
      </w:pPr>
      <w:r>
        <w:rPr>
          <w:b/>
          <w:bCs/>
        </w:rPr>
        <w:t xml:space="preserve">Justification for Design Choices – </w:t>
      </w:r>
    </w:p>
    <w:p w14:paraId="4B7E24F8" w14:textId="47147F78" w:rsidR="00CB1633" w:rsidRDefault="00CB1633" w:rsidP="00CB1633">
      <w:pPr>
        <w:pStyle w:val="ListParagraph"/>
        <w:numPr>
          <w:ilvl w:val="0"/>
          <w:numId w:val="12"/>
        </w:numPr>
      </w:pPr>
      <w:r>
        <w:t>Health and Safety; Reduces lifting effort, lowering injury risks.</w:t>
      </w:r>
    </w:p>
    <w:p w14:paraId="727027C5" w14:textId="07604AD3" w:rsidR="00CB1633" w:rsidRDefault="001F5DEE" w:rsidP="00CB1633">
      <w:pPr>
        <w:pStyle w:val="ListParagraph"/>
        <w:numPr>
          <w:ilvl w:val="0"/>
          <w:numId w:val="12"/>
        </w:numPr>
      </w:pPr>
      <w:r>
        <w:t>Ease of use: One person can operate it smoothly.</w:t>
      </w:r>
    </w:p>
    <w:p w14:paraId="246013F8" w14:textId="007EE6C8" w:rsidR="001F5DEE" w:rsidRDefault="001F5DEE" w:rsidP="001F5DEE">
      <w:pPr>
        <w:pStyle w:val="ListParagraph"/>
        <w:numPr>
          <w:ilvl w:val="0"/>
          <w:numId w:val="12"/>
        </w:numPr>
      </w:pPr>
      <w:r>
        <w:t>Durability: Stainless steel and gas struts ensure long service life.</w:t>
      </w:r>
    </w:p>
    <w:p w14:paraId="4BAFF649" w14:textId="2E1E335D" w:rsidR="001F5DEE" w:rsidRPr="00CB1633" w:rsidRDefault="001F5DEE" w:rsidP="001F5DEE">
      <w:pPr>
        <w:pStyle w:val="ListParagraph"/>
        <w:numPr>
          <w:ilvl w:val="0"/>
          <w:numId w:val="1"/>
        </w:numPr>
      </w:pPr>
      <w:r>
        <w:rPr>
          <w:b/>
          <w:bCs/>
        </w:rPr>
        <w:t xml:space="preserve">Conclusion and Further Work – </w:t>
      </w:r>
      <w:r>
        <w:t xml:space="preserve">The proposed solution significantly improves the safety and usability of the tank cover. </w:t>
      </w:r>
      <w:r>
        <w:rPr>
          <w:rFonts w:hint="eastAsia"/>
        </w:rPr>
        <w:t>Future</w:t>
      </w:r>
      <w:r>
        <w:t xml:space="preserve"> improvements could include automation for even greater ease of use.</w:t>
      </w:r>
    </w:p>
    <w:p w14:paraId="11D9AC87" w14:textId="5F7E70EF" w:rsidR="005D5AC4" w:rsidRPr="00CF4A82" w:rsidRDefault="00851630" w:rsidP="005D5AC4">
      <w:r>
        <w:rPr>
          <w:noProof/>
        </w:rPr>
        <w:drawing>
          <wp:inline distT="0" distB="0" distL="0" distR="0" wp14:anchorId="10BF6801" wp14:editId="72253060">
            <wp:extent cx="5731510" cy="3820795"/>
            <wp:effectExtent l="0" t="0" r="2540" b="8255"/>
            <wp:docPr id="1555905451" name="Picture 3" descr="Hinged tank cover with gas struts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5905451" name="Picture 3" descr="Hinged tank cover with gas struts&#10;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D5AC4" w:rsidRPr="00CF4A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548B03" w14:textId="77777777" w:rsidR="000F30B7" w:rsidRDefault="000F30B7" w:rsidP="006B51E0">
      <w:pPr>
        <w:spacing w:after="0" w:line="240" w:lineRule="auto"/>
      </w:pPr>
      <w:r>
        <w:separator/>
      </w:r>
    </w:p>
  </w:endnote>
  <w:endnote w:type="continuationSeparator" w:id="0">
    <w:p w14:paraId="762B3F36" w14:textId="77777777" w:rsidR="000F30B7" w:rsidRDefault="000F30B7" w:rsidP="006B51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7E13F68" w14:textId="77777777" w:rsidR="000F30B7" w:rsidRDefault="000F30B7" w:rsidP="006B51E0">
      <w:pPr>
        <w:spacing w:after="0" w:line="240" w:lineRule="auto"/>
      </w:pPr>
      <w:r>
        <w:separator/>
      </w:r>
    </w:p>
  </w:footnote>
  <w:footnote w:type="continuationSeparator" w:id="0">
    <w:p w14:paraId="481CDD45" w14:textId="77777777" w:rsidR="000F30B7" w:rsidRDefault="000F30B7" w:rsidP="006B51E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D03FE5"/>
    <w:multiLevelType w:val="hybridMultilevel"/>
    <w:tmpl w:val="F5B4AE1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  <w:bCs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A026233"/>
    <w:multiLevelType w:val="hybridMultilevel"/>
    <w:tmpl w:val="684CAC0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  <w:bCs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AF90041"/>
    <w:multiLevelType w:val="hybridMultilevel"/>
    <w:tmpl w:val="C172E44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  <w:bCs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B455B4A"/>
    <w:multiLevelType w:val="hybridMultilevel"/>
    <w:tmpl w:val="D076F58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2651186D"/>
    <w:multiLevelType w:val="hybridMultilevel"/>
    <w:tmpl w:val="9A8C7A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61A53EE"/>
    <w:multiLevelType w:val="hybridMultilevel"/>
    <w:tmpl w:val="DBDE62FC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3770701D"/>
    <w:multiLevelType w:val="hybridMultilevel"/>
    <w:tmpl w:val="C81EBBB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530953F1"/>
    <w:multiLevelType w:val="hybridMultilevel"/>
    <w:tmpl w:val="995CC39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  <w:bCs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59AC5F94"/>
    <w:multiLevelType w:val="hybridMultilevel"/>
    <w:tmpl w:val="EC3417AA"/>
    <w:lvl w:ilvl="0" w:tplc="3EE4FD40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A345482"/>
    <w:multiLevelType w:val="hybridMultilevel"/>
    <w:tmpl w:val="E8F0BC0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  <w:bCs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F9C2261"/>
    <w:multiLevelType w:val="hybridMultilevel"/>
    <w:tmpl w:val="BC4E82F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65B75792"/>
    <w:multiLevelType w:val="hybridMultilevel"/>
    <w:tmpl w:val="60DEB7C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  <w:bCs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482651532">
    <w:abstractNumId w:val="8"/>
  </w:num>
  <w:num w:numId="2" w16cid:durableId="353650654">
    <w:abstractNumId w:val="10"/>
  </w:num>
  <w:num w:numId="3" w16cid:durableId="2095853469">
    <w:abstractNumId w:val="7"/>
  </w:num>
  <w:num w:numId="4" w16cid:durableId="750354357">
    <w:abstractNumId w:val="3"/>
  </w:num>
  <w:num w:numId="5" w16cid:durableId="1279920462">
    <w:abstractNumId w:val="6"/>
  </w:num>
  <w:num w:numId="6" w16cid:durableId="538933575">
    <w:abstractNumId w:val="5"/>
  </w:num>
  <w:num w:numId="7" w16cid:durableId="1423405951">
    <w:abstractNumId w:val="4"/>
  </w:num>
  <w:num w:numId="8" w16cid:durableId="1336424162">
    <w:abstractNumId w:val="11"/>
  </w:num>
  <w:num w:numId="9" w16cid:durableId="1804424740">
    <w:abstractNumId w:val="2"/>
  </w:num>
  <w:num w:numId="10" w16cid:durableId="20403713">
    <w:abstractNumId w:val="1"/>
  </w:num>
  <w:num w:numId="11" w16cid:durableId="1270506258">
    <w:abstractNumId w:val="9"/>
  </w:num>
  <w:num w:numId="12" w16cid:durableId="17679193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51E0"/>
    <w:rsid w:val="000F30B7"/>
    <w:rsid w:val="001F5DEE"/>
    <w:rsid w:val="00543D17"/>
    <w:rsid w:val="005D5AC4"/>
    <w:rsid w:val="006B51E0"/>
    <w:rsid w:val="00851630"/>
    <w:rsid w:val="00A7608B"/>
    <w:rsid w:val="00AA1D95"/>
    <w:rsid w:val="00BD67AA"/>
    <w:rsid w:val="00CB1633"/>
    <w:rsid w:val="00CF4A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F0309E"/>
  <w15:chartTrackingRefBased/>
  <w15:docId w15:val="{9D3B5AE4-580A-4C9D-BCF4-F7BF2F1B97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51E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B51E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51E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51E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B51E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51E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51E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51E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51E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51E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B51E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51E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51E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B51E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51E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51E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51E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51E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B51E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B51E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B51E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B51E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B51E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B51E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B51E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B51E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B51E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B51E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B51E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B51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51E0"/>
  </w:style>
  <w:style w:type="paragraph" w:styleId="Footer">
    <w:name w:val="footer"/>
    <w:basedOn w:val="Normal"/>
    <w:link w:val="FooterChar"/>
    <w:uiPriority w:val="99"/>
    <w:unhideWhenUsed/>
    <w:rsid w:val="006B51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51E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f244c3e-e0b4-4871-bb4e-fd032a14544d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11" ma:contentTypeDescription="Create a new document." ma:contentTypeScope="" ma:versionID="26542742fb7d7cb3e6e31c2c41efbbe1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430e13d11a1b703201f392150b5e7787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7" nillable="true" ma:displayName="Location" ma:indexed="true" ma:internalName="MediaServiceLocation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6C3E3C8-25CB-44CE-A97B-96AA321E0B92}">
  <ds:schemaRefs>
    <ds:schemaRef ds:uri="http://schemas.microsoft.com/office/2006/metadata/properties"/>
    <ds:schemaRef ds:uri="http://schemas.microsoft.com/office/infopath/2007/PartnerControls"/>
    <ds:schemaRef ds:uri="bf244c3e-e0b4-4871-bb4e-fd032a14544d"/>
  </ds:schemaRefs>
</ds:datastoreItem>
</file>

<file path=customXml/itemProps2.xml><?xml version="1.0" encoding="utf-8"?>
<ds:datastoreItem xmlns:ds="http://schemas.openxmlformats.org/officeDocument/2006/customXml" ds:itemID="{EB16DB0D-603B-4358-8246-BC8AB518B60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3D2077A-A6DC-4C42-B34D-CE65E6E86D9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64B44FE-63B9-4923-B100-5DD587383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2</Pages>
  <Words>434</Words>
  <Characters>2480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Johayer Anjum Tahmeed (2414378)</dc:creator>
  <cp:keywords/>
  <dc:description/>
  <cp:lastModifiedBy>Johayer Anjum Tahmeed (2414378)</cp:lastModifiedBy>
  <cp:revision>4</cp:revision>
  <dcterms:created xsi:type="dcterms:W3CDTF">2025-04-04T10:20:00Z</dcterms:created>
  <dcterms:modified xsi:type="dcterms:W3CDTF">2025-04-04T11:57:00Z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0x010100885BDE7C2597694E9B52267909D130AC</vt:lpwstr>
  </property>
</Properties>
</file>