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32312B9" wp14:paraId="5E5787A5" wp14:textId="6D3326C9">
      <w:pPr>
        <w:jc w:val="right"/>
        <w:rPr>
          <w:rFonts w:ascii="Arial" w:hAnsi="Arial" w:eastAsia="Arial" w:cs="Arial"/>
        </w:rPr>
      </w:pPr>
      <w:r w:rsidRPr="032312B9" w:rsidR="50E36499">
        <w:rPr>
          <w:rFonts w:ascii="Arial" w:hAnsi="Arial" w:eastAsia="Arial" w:cs="Arial"/>
        </w:rPr>
        <w:t>Jane Anghel</w:t>
      </w:r>
    </w:p>
    <w:p w:rsidR="50E36499" w:rsidP="032312B9" w:rsidRDefault="50E36499" w14:paraId="57730EE8" w14:textId="7663E3C0">
      <w:pPr>
        <w:jc w:val="right"/>
        <w:rPr>
          <w:rFonts w:ascii="Arial" w:hAnsi="Arial" w:eastAsia="Arial" w:cs="Arial"/>
        </w:rPr>
      </w:pPr>
      <w:r w:rsidRPr="032312B9" w:rsidR="50E36499">
        <w:rPr>
          <w:rFonts w:ascii="Arial" w:hAnsi="Arial" w:eastAsia="Arial" w:cs="Arial"/>
        </w:rPr>
        <w:t>Flat 3-A</w:t>
      </w:r>
    </w:p>
    <w:p w:rsidR="50E36499" w:rsidP="032312B9" w:rsidRDefault="50E36499" w14:paraId="1E560A81" w14:textId="1949E7F0">
      <w:pPr>
        <w:jc w:val="right"/>
        <w:rPr>
          <w:rFonts w:ascii="Arial" w:hAnsi="Arial" w:eastAsia="Arial" w:cs="Arial"/>
        </w:rPr>
      </w:pPr>
      <w:r w:rsidRPr="032312B9" w:rsidR="50E36499">
        <w:rPr>
          <w:rFonts w:ascii="Arial" w:hAnsi="Arial" w:eastAsia="Arial" w:cs="Arial"/>
        </w:rPr>
        <w:t>St Davies Road</w:t>
      </w:r>
    </w:p>
    <w:p w:rsidR="50E36499" w:rsidP="032312B9" w:rsidRDefault="50E36499" w14:paraId="2684C4FF" w14:textId="3242CF47">
      <w:pPr>
        <w:jc w:val="right"/>
        <w:rPr>
          <w:rFonts w:ascii="Arial" w:hAnsi="Arial" w:eastAsia="Arial" w:cs="Arial"/>
        </w:rPr>
      </w:pPr>
      <w:r w:rsidRPr="032312B9" w:rsidR="50E36499">
        <w:rPr>
          <w:rFonts w:ascii="Arial" w:hAnsi="Arial" w:eastAsia="Arial" w:cs="Arial"/>
        </w:rPr>
        <w:t>Swansea</w:t>
      </w:r>
    </w:p>
    <w:p w:rsidR="50E36499" w:rsidP="032312B9" w:rsidRDefault="50E36499" w14:paraId="6D46F27F" w14:textId="24CCD6FE">
      <w:pPr>
        <w:jc w:val="right"/>
        <w:rPr>
          <w:rFonts w:ascii="Arial" w:hAnsi="Arial" w:eastAsia="Arial" w:cs="Arial"/>
        </w:rPr>
      </w:pPr>
      <w:r w:rsidRPr="032312B9" w:rsidR="50E36499">
        <w:rPr>
          <w:rFonts w:ascii="Arial" w:hAnsi="Arial" w:eastAsia="Arial" w:cs="Arial"/>
        </w:rPr>
        <w:t>SA1 1AF</w:t>
      </w:r>
    </w:p>
    <w:p w:rsidR="50E36499" w:rsidP="032312B9" w:rsidRDefault="50E36499" w14:paraId="4F842147" w14:textId="1300D42E">
      <w:pPr>
        <w:jc w:val="right"/>
        <w:rPr>
          <w:rFonts w:ascii="Arial" w:hAnsi="Arial" w:eastAsia="Arial" w:cs="Arial"/>
        </w:rPr>
      </w:pPr>
      <w:hyperlink r:id="Rf8665740fa2f41e3">
        <w:r w:rsidRPr="032312B9" w:rsidR="50E36499">
          <w:rPr>
            <w:rStyle w:val="Hyperlink"/>
            <w:rFonts w:ascii="Arial" w:hAnsi="Arial" w:eastAsia="Arial" w:cs="Arial"/>
          </w:rPr>
          <w:t>Janeanghel02@gmail.com</w:t>
        </w:r>
      </w:hyperlink>
    </w:p>
    <w:p w:rsidR="50E36499" w:rsidP="032312B9" w:rsidRDefault="50E36499" w14:paraId="37B611D7" w14:textId="7AE910F1">
      <w:pPr>
        <w:jc w:val="right"/>
        <w:rPr>
          <w:rFonts w:ascii="Arial" w:hAnsi="Arial" w:eastAsia="Arial" w:cs="Arial"/>
        </w:rPr>
      </w:pPr>
      <w:r w:rsidRPr="032312B9" w:rsidR="50E36499">
        <w:rPr>
          <w:rFonts w:ascii="Arial" w:hAnsi="Arial" w:eastAsia="Arial" w:cs="Arial"/>
        </w:rPr>
        <w:t>+44 07452003278</w:t>
      </w:r>
    </w:p>
    <w:p w:rsidR="50E36499" w:rsidP="032312B9" w:rsidRDefault="50E36499" w14:paraId="79C543C2" w14:textId="1FA0CD38">
      <w:pPr>
        <w:jc w:val="right"/>
        <w:rPr>
          <w:rFonts w:ascii="Arial" w:hAnsi="Arial" w:eastAsia="Arial" w:cs="Arial"/>
        </w:rPr>
      </w:pPr>
      <w:r w:rsidRPr="032312B9" w:rsidR="50E36499">
        <w:rPr>
          <w:rFonts w:ascii="Arial" w:hAnsi="Arial" w:eastAsia="Arial" w:cs="Arial"/>
        </w:rPr>
        <w:t>7th of March 2025</w:t>
      </w:r>
    </w:p>
    <w:p w:rsidR="032312B9" w:rsidP="032312B9" w:rsidRDefault="032312B9" w14:paraId="2D554987" w14:textId="43843E5B">
      <w:pPr>
        <w:jc w:val="right"/>
        <w:rPr>
          <w:rFonts w:ascii="Arial" w:hAnsi="Arial" w:eastAsia="Arial" w:cs="Arial"/>
        </w:rPr>
      </w:pPr>
    </w:p>
    <w:p w:rsidR="50E36499" w:rsidP="032312B9" w:rsidRDefault="50E36499" w14:paraId="1F6CCA67" w14:textId="0C4D6198">
      <w:pPr>
        <w:jc w:val="left"/>
        <w:rPr>
          <w:rFonts w:ascii="Arial" w:hAnsi="Arial" w:eastAsia="Arial" w:cs="Arial"/>
        </w:rPr>
      </w:pPr>
      <w:r w:rsidRPr="032312B9" w:rsidR="50E36499">
        <w:rPr>
          <w:rFonts w:ascii="Arial" w:hAnsi="Arial" w:eastAsia="Arial" w:cs="Arial"/>
        </w:rPr>
        <w:t>Mr Johnson</w:t>
      </w:r>
      <w:r w:rsidRPr="032312B9" w:rsidR="50E36499">
        <w:rPr>
          <w:rFonts w:ascii="Arial" w:hAnsi="Arial" w:eastAsia="Arial" w:cs="Arial"/>
        </w:rPr>
        <w:t xml:space="preserve"> Smith </w:t>
      </w:r>
    </w:p>
    <w:p w:rsidR="50E36499" w:rsidP="032312B9" w:rsidRDefault="50E36499" w14:paraId="755DF8A7" w14:textId="3F719B42">
      <w:pPr>
        <w:jc w:val="left"/>
        <w:rPr>
          <w:rFonts w:ascii="Arial" w:hAnsi="Arial" w:eastAsia="Arial" w:cs="Arial"/>
        </w:rPr>
      </w:pPr>
      <w:r w:rsidRPr="032312B9" w:rsidR="50E36499">
        <w:rPr>
          <w:rFonts w:ascii="Arial" w:hAnsi="Arial" w:eastAsia="Arial" w:cs="Arial"/>
        </w:rPr>
        <w:t xml:space="preserve">23 Highs Street </w:t>
      </w:r>
    </w:p>
    <w:p w:rsidR="50E36499" w:rsidP="032312B9" w:rsidRDefault="50E36499" w14:paraId="35F7F973" w14:textId="32C9CE6E">
      <w:pPr>
        <w:jc w:val="left"/>
        <w:rPr>
          <w:rFonts w:ascii="Arial" w:hAnsi="Arial" w:eastAsia="Arial" w:cs="Arial"/>
        </w:rPr>
      </w:pPr>
      <w:r w:rsidRPr="032312B9" w:rsidR="50E36499">
        <w:rPr>
          <w:rFonts w:ascii="Arial" w:hAnsi="Arial" w:eastAsia="Arial" w:cs="Arial"/>
        </w:rPr>
        <w:t>Swansea</w:t>
      </w:r>
    </w:p>
    <w:p w:rsidR="50E36499" w:rsidP="032312B9" w:rsidRDefault="50E36499" w14:paraId="6321C554" w14:textId="3351CABF">
      <w:pPr>
        <w:spacing w:line="276" w:lineRule="auto"/>
        <w:jc w:val="left"/>
        <w:rPr>
          <w:rFonts w:ascii="Arial" w:hAnsi="Arial" w:eastAsia="Arial" w:cs="Arial"/>
        </w:rPr>
      </w:pPr>
      <w:r w:rsidRPr="032312B9" w:rsidR="50E36499">
        <w:rPr>
          <w:rFonts w:ascii="Arial" w:hAnsi="Arial" w:eastAsia="Arial" w:cs="Arial"/>
        </w:rPr>
        <w:t>SA1 1LF</w:t>
      </w:r>
    </w:p>
    <w:p w:rsidR="032312B9" w:rsidP="032312B9" w:rsidRDefault="032312B9" w14:paraId="553512E2" w14:textId="1D92D81E">
      <w:pPr>
        <w:pStyle w:val="Normal"/>
        <w:spacing w:line="276" w:lineRule="auto"/>
        <w:jc w:val="left"/>
        <w:rPr>
          <w:rFonts w:ascii="Arial" w:hAnsi="Arial" w:eastAsia="Arial" w:cs="Arial"/>
        </w:rPr>
      </w:pPr>
    </w:p>
    <w:p w:rsidR="032312B9" w:rsidP="032312B9" w:rsidRDefault="032312B9" w14:paraId="092CC231" w14:textId="1761340A">
      <w:pPr>
        <w:spacing w:line="276" w:lineRule="auto"/>
        <w:jc w:val="left"/>
        <w:rPr>
          <w:rFonts w:ascii="Arial" w:hAnsi="Arial" w:eastAsia="Arial" w:cs="Arial"/>
        </w:rPr>
      </w:pPr>
    </w:p>
    <w:p w:rsidR="50E36499" w:rsidP="032312B9" w:rsidRDefault="50E36499" w14:paraId="7090100A" w14:textId="69009409">
      <w:pPr>
        <w:pStyle w:val="Normal"/>
        <w:spacing w:line="276" w:lineRule="auto"/>
        <w:jc w:val="left"/>
        <w:rPr>
          <w:rFonts w:ascii="Arial" w:hAnsi="Arial" w:eastAsia="Arial" w:cs="Arial"/>
        </w:rPr>
      </w:pPr>
      <w:r w:rsidRPr="032312B9" w:rsidR="50E36499">
        <w:rPr>
          <w:rFonts w:ascii="Arial" w:hAnsi="Arial" w:eastAsia="Arial" w:cs="Arial"/>
        </w:rPr>
        <w:t>Dear Mr Smith,</w:t>
      </w:r>
    </w:p>
    <w:p w:rsidR="032312B9" w:rsidP="032312B9" w:rsidRDefault="032312B9" w14:paraId="306B5DC6" w14:textId="0297AF09">
      <w:pPr>
        <w:pStyle w:val="Normal"/>
        <w:spacing w:line="276" w:lineRule="auto"/>
        <w:jc w:val="left"/>
        <w:rPr>
          <w:rFonts w:ascii="Arial" w:hAnsi="Arial" w:eastAsia="Arial" w:cs="Arial"/>
        </w:rPr>
      </w:pPr>
    </w:p>
    <w:p w:rsidR="4B8DD85E" w:rsidP="032312B9" w:rsidRDefault="4B8DD85E" w14:paraId="49ACA865" w14:textId="37614A89">
      <w:pPr>
        <w:pStyle w:val="Normal"/>
        <w:spacing w:line="276" w:lineRule="auto"/>
        <w:jc w:val="left"/>
        <w:rPr>
          <w:rFonts w:ascii="Arial" w:hAnsi="Arial" w:eastAsia="Arial" w:cs="Arial"/>
        </w:rPr>
      </w:pPr>
      <w:r w:rsidRPr="032312B9" w:rsidR="4B8DD85E">
        <w:rPr>
          <w:rFonts w:ascii="Arial" w:hAnsi="Arial" w:eastAsia="Arial" w:cs="Arial"/>
        </w:rPr>
        <w:t xml:space="preserve">I am writing to you today </w:t>
      </w:r>
      <w:r w:rsidRPr="032312B9" w:rsidR="4B8DD85E">
        <w:rPr>
          <w:rFonts w:ascii="Arial" w:hAnsi="Arial" w:eastAsia="Arial" w:cs="Arial"/>
        </w:rPr>
        <w:t>regarding</w:t>
      </w:r>
      <w:r w:rsidRPr="032312B9" w:rsidR="4B8DD85E">
        <w:rPr>
          <w:rFonts w:ascii="Arial" w:hAnsi="Arial" w:eastAsia="Arial" w:cs="Arial"/>
        </w:rPr>
        <w:t xml:space="preserve"> our </w:t>
      </w:r>
      <w:r w:rsidRPr="032312B9" w:rsidR="4B8DD85E">
        <w:rPr>
          <w:rFonts w:ascii="Arial" w:hAnsi="Arial" w:eastAsia="Arial" w:cs="Arial"/>
        </w:rPr>
        <w:t>previous</w:t>
      </w:r>
      <w:r w:rsidRPr="032312B9" w:rsidR="4B8DD85E">
        <w:rPr>
          <w:rFonts w:ascii="Arial" w:hAnsi="Arial" w:eastAsia="Arial" w:cs="Arial"/>
        </w:rPr>
        <w:t xml:space="preserve"> intereactions from last week concerning the negotiatio</w:t>
      </w:r>
      <w:r w:rsidRPr="032312B9" w:rsidR="7F8A825E">
        <w:rPr>
          <w:rFonts w:ascii="Arial" w:hAnsi="Arial" w:eastAsia="Arial" w:cs="Arial"/>
        </w:rPr>
        <w:t xml:space="preserve">n of </w:t>
      </w:r>
      <w:r w:rsidRPr="032312B9" w:rsidR="1C569A6B">
        <w:rPr>
          <w:rFonts w:ascii="Arial" w:hAnsi="Arial" w:eastAsia="Arial" w:cs="Arial"/>
        </w:rPr>
        <w:t>your property</w:t>
      </w:r>
      <w:r w:rsidRPr="032312B9" w:rsidR="37EB81DE">
        <w:rPr>
          <w:rFonts w:ascii="Arial" w:hAnsi="Arial" w:eastAsia="Arial" w:cs="Arial"/>
        </w:rPr>
        <w:t xml:space="preserve"> </w:t>
      </w:r>
      <w:r w:rsidRPr="032312B9" w:rsidR="37EB81DE">
        <w:rPr>
          <w:rFonts w:ascii="Arial" w:hAnsi="Arial" w:eastAsia="Arial" w:cs="Arial"/>
        </w:rPr>
        <w:t>for rent</w:t>
      </w:r>
      <w:r w:rsidRPr="032312B9" w:rsidR="618DCEC4">
        <w:rPr>
          <w:rFonts w:ascii="Arial" w:hAnsi="Arial" w:eastAsia="Arial" w:cs="Arial"/>
        </w:rPr>
        <w:t xml:space="preserve"> in Swansea</w:t>
      </w:r>
      <w:r w:rsidRPr="032312B9" w:rsidR="5EFC6966">
        <w:rPr>
          <w:rFonts w:ascii="Arial" w:hAnsi="Arial" w:eastAsia="Arial" w:cs="Arial"/>
        </w:rPr>
        <w:t xml:space="preserve">. The negotiation </w:t>
      </w:r>
      <w:r w:rsidRPr="032312B9" w:rsidR="37EB81DE">
        <w:rPr>
          <w:rFonts w:ascii="Arial" w:hAnsi="Arial" w:eastAsia="Arial" w:cs="Arial"/>
        </w:rPr>
        <w:t xml:space="preserve">resulted in a </w:t>
      </w:r>
      <w:r w:rsidRPr="032312B9" w:rsidR="0B5B09AC">
        <w:rPr>
          <w:rFonts w:ascii="Arial" w:hAnsi="Arial" w:eastAsia="Arial" w:cs="Arial"/>
        </w:rPr>
        <w:t>depositary</w:t>
      </w:r>
      <w:r w:rsidRPr="032312B9" w:rsidR="37EB81DE">
        <w:rPr>
          <w:rFonts w:ascii="Arial" w:hAnsi="Arial" w:eastAsia="Arial" w:cs="Arial"/>
        </w:rPr>
        <w:t xml:space="preserve"> transaction </w:t>
      </w:r>
      <w:r w:rsidRPr="032312B9" w:rsidR="6406E1F7">
        <w:rPr>
          <w:rFonts w:ascii="Arial" w:hAnsi="Arial" w:eastAsia="Arial" w:cs="Arial"/>
        </w:rPr>
        <w:t xml:space="preserve">of the sum of £500 </w:t>
      </w:r>
      <w:r w:rsidRPr="032312B9" w:rsidR="796B18B8">
        <w:rPr>
          <w:rFonts w:ascii="Arial" w:hAnsi="Arial" w:eastAsia="Arial" w:cs="Arial"/>
        </w:rPr>
        <w:t xml:space="preserve">to </w:t>
      </w:r>
      <w:r w:rsidRPr="032312B9" w:rsidR="796B18B8">
        <w:rPr>
          <w:rFonts w:ascii="Arial" w:hAnsi="Arial" w:eastAsia="Arial" w:cs="Arial"/>
        </w:rPr>
        <w:t>establish</w:t>
      </w:r>
      <w:r w:rsidRPr="032312B9" w:rsidR="796B18B8">
        <w:rPr>
          <w:rFonts w:ascii="Arial" w:hAnsi="Arial" w:eastAsia="Arial" w:cs="Arial"/>
        </w:rPr>
        <w:t xml:space="preserve"> my interest as well as my intentions to </w:t>
      </w:r>
      <w:r w:rsidRPr="032312B9" w:rsidR="796B18B8">
        <w:rPr>
          <w:rFonts w:ascii="Arial" w:hAnsi="Arial" w:eastAsia="Arial" w:cs="Arial"/>
        </w:rPr>
        <w:t>reside</w:t>
      </w:r>
      <w:r w:rsidRPr="032312B9" w:rsidR="796B18B8">
        <w:rPr>
          <w:rFonts w:ascii="Arial" w:hAnsi="Arial" w:eastAsia="Arial" w:cs="Arial"/>
        </w:rPr>
        <w:t xml:space="preserve"> in the flat starting from September 1</w:t>
      </w:r>
      <w:r w:rsidRPr="032312B9" w:rsidR="796B18B8">
        <w:rPr>
          <w:rFonts w:ascii="Arial" w:hAnsi="Arial" w:eastAsia="Arial" w:cs="Arial"/>
          <w:vertAlign w:val="superscript"/>
        </w:rPr>
        <w:t>st</w:t>
      </w:r>
      <w:r w:rsidRPr="032312B9" w:rsidR="50EA2ECE">
        <w:rPr>
          <w:rFonts w:ascii="Arial" w:hAnsi="Arial" w:eastAsia="Arial" w:cs="Arial"/>
        </w:rPr>
        <w:t xml:space="preserve">, 2025, </w:t>
      </w:r>
      <w:r w:rsidRPr="032312B9" w:rsidR="796B18B8">
        <w:rPr>
          <w:rFonts w:ascii="Arial" w:hAnsi="Arial" w:eastAsia="Arial" w:cs="Arial"/>
        </w:rPr>
        <w:t xml:space="preserve">as </w:t>
      </w:r>
      <w:r w:rsidRPr="032312B9" w:rsidR="796B18B8">
        <w:rPr>
          <w:rFonts w:ascii="Arial" w:hAnsi="Arial" w:eastAsia="Arial" w:cs="Arial"/>
        </w:rPr>
        <w:t>state</w:t>
      </w:r>
      <w:r w:rsidRPr="032312B9" w:rsidR="692149B3">
        <w:rPr>
          <w:rFonts w:ascii="Arial" w:hAnsi="Arial" w:eastAsia="Arial" w:cs="Arial"/>
        </w:rPr>
        <w:t>d</w:t>
      </w:r>
      <w:r w:rsidRPr="032312B9" w:rsidR="796B18B8">
        <w:rPr>
          <w:rFonts w:ascii="Arial" w:hAnsi="Arial" w:eastAsia="Arial" w:cs="Arial"/>
        </w:rPr>
        <w:t xml:space="preserve"> per your </w:t>
      </w:r>
      <w:r w:rsidRPr="032312B9" w:rsidR="15499290">
        <w:rPr>
          <w:rFonts w:ascii="Arial" w:hAnsi="Arial" w:eastAsia="Arial" w:cs="Arial"/>
        </w:rPr>
        <w:t xml:space="preserve">spoken and written </w:t>
      </w:r>
      <w:r w:rsidRPr="032312B9" w:rsidR="796B18B8">
        <w:rPr>
          <w:rFonts w:ascii="Arial" w:hAnsi="Arial" w:eastAsia="Arial" w:cs="Arial"/>
        </w:rPr>
        <w:t>terms</w:t>
      </w:r>
      <w:r w:rsidRPr="032312B9" w:rsidR="392E00B6">
        <w:rPr>
          <w:rFonts w:ascii="Arial" w:hAnsi="Arial" w:eastAsia="Arial" w:cs="Arial"/>
        </w:rPr>
        <w:t xml:space="preserve">. This </w:t>
      </w:r>
      <w:r w:rsidRPr="032312B9" w:rsidR="392E00B6">
        <w:rPr>
          <w:rFonts w:ascii="Arial" w:hAnsi="Arial" w:eastAsia="Arial" w:cs="Arial"/>
        </w:rPr>
        <w:t>whole process</w:t>
      </w:r>
      <w:r w:rsidRPr="032312B9" w:rsidR="392E00B6">
        <w:rPr>
          <w:rFonts w:ascii="Arial" w:hAnsi="Arial" w:eastAsia="Arial" w:cs="Arial"/>
        </w:rPr>
        <w:t xml:space="preserve"> which you have</w:t>
      </w:r>
      <w:r w:rsidRPr="032312B9" w:rsidR="14DD7AF1">
        <w:rPr>
          <w:rFonts w:ascii="Arial" w:hAnsi="Arial" w:eastAsia="Arial" w:cs="Arial"/>
        </w:rPr>
        <w:t xml:space="preserve"> recently</w:t>
      </w:r>
      <w:r w:rsidRPr="032312B9" w:rsidR="392E00B6">
        <w:rPr>
          <w:rFonts w:ascii="Arial" w:hAnsi="Arial" w:eastAsia="Arial" w:cs="Arial"/>
        </w:rPr>
        <w:t xml:space="preserve"> dismissed resulted in a</w:t>
      </w:r>
      <w:r w:rsidRPr="032312B9" w:rsidR="2DC356E7">
        <w:rPr>
          <w:rFonts w:ascii="Arial" w:hAnsi="Arial" w:eastAsia="Arial" w:cs="Arial"/>
        </w:rPr>
        <w:t xml:space="preserve"> </w:t>
      </w:r>
      <w:r w:rsidRPr="032312B9" w:rsidR="392E00B6">
        <w:rPr>
          <w:rFonts w:ascii="Arial" w:hAnsi="Arial" w:eastAsia="Arial" w:cs="Arial"/>
        </w:rPr>
        <w:t xml:space="preserve">contract between you and </w:t>
      </w:r>
      <w:r w:rsidRPr="032312B9" w:rsidR="68047523">
        <w:rPr>
          <w:rFonts w:ascii="Arial" w:hAnsi="Arial" w:eastAsia="Arial" w:cs="Arial"/>
        </w:rPr>
        <w:t>me.</w:t>
      </w:r>
      <w:r w:rsidRPr="032312B9" w:rsidR="560D6C01">
        <w:rPr>
          <w:rFonts w:ascii="Arial" w:hAnsi="Arial" w:eastAsia="Arial" w:cs="Arial"/>
        </w:rPr>
        <w:t xml:space="preserve"> However, from your recent actions of denying my </w:t>
      </w:r>
      <w:r w:rsidRPr="032312B9" w:rsidR="3DC16A63">
        <w:rPr>
          <w:rFonts w:ascii="Arial" w:hAnsi="Arial" w:eastAsia="Arial" w:cs="Arial"/>
        </w:rPr>
        <w:t xml:space="preserve">right to reside in the property </w:t>
      </w:r>
      <w:r w:rsidRPr="032312B9" w:rsidR="4A0AB96A">
        <w:rPr>
          <w:rFonts w:ascii="Arial" w:hAnsi="Arial" w:eastAsia="Arial" w:cs="Arial"/>
        </w:rPr>
        <w:t xml:space="preserve">for </w:t>
      </w:r>
      <w:r w:rsidRPr="032312B9" w:rsidR="3DC16A63">
        <w:rPr>
          <w:rFonts w:ascii="Arial" w:hAnsi="Arial" w:eastAsia="Arial" w:cs="Arial"/>
        </w:rPr>
        <w:t xml:space="preserve">which a contract has been </w:t>
      </w:r>
      <w:r w:rsidRPr="032312B9" w:rsidR="3DC16A63">
        <w:rPr>
          <w:rFonts w:ascii="Arial" w:hAnsi="Arial" w:eastAsia="Arial" w:cs="Arial"/>
        </w:rPr>
        <w:t>established, and deci</w:t>
      </w:r>
      <w:r w:rsidRPr="032312B9" w:rsidR="090056A2">
        <w:rPr>
          <w:rFonts w:ascii="Arial" w:hAnsi="Arial" w:eastAsia="Arial" w:cs="Arial"/>
        </w:rPr>
        <w:t xml:space="preserve">ding to rent the property to a different individual for the </w:t>
      </w:r>
      <w:r w:rsidRPr="032312B9" w:rsidR="0E3C87A0">
        <w:rPr>
          <w:rFonts w:ascii="Arial" w:hAnsi="Arial" w:eastAsia="Arial" w:cs="Arial"/>
        </w:rPr>
        <w:t xml:space="preserve">mere </w:t>
      </w:r>
      <w:r w:rsidRPr="032312B9" w:rsidR="090056A2">
        <w:rPr>
          <w:rFonts w:ascii="Arial" w:hAnsi="Arial" w:eastAsia="Arial" w:cs="Arial"/>
        </w:rPr>
        <w:t xml:space="preserve">reason of a higher sum of money </w:t>
      </w:r>
      <w:r w:rsidRPr="032312B9" w:rsidR="1958F5F5">
        <w:rPr>
          <w:rFonts w:ascii="Arial" w:hAnsi="Arial" w:eastAsia="Arial" w:cs="Arial"/>
        </w:rPr>
        <w:t>being offered, I have come to the conclusion that unfortunately you lack the basic</w:t>
      </w:r>
      <w:r w:rsidRPr="032312B9" w:rsidR="30D596E9">
        <w:rPr>
          <w:rFonts w:ascii="Arial" w:hAnsi="Arial" w:eastAsia="Arial" w:cs="Arial"/>
        </w:rPr>
        <w:t xml:space="preserve"> knowledge</w:t>
      </w:r>
      <w:r w:rsidRPr="032312B9" w:rsidR="1958F5F5">
        <w:rPr>
          <w:rFonts w:ascii="Arial" w:hAnsi="Arial" w:eastAsia="Arial" w:cs="Arial"/>
        </w:rPr>
        <w:t xml:space="preserve"> </w:t>
      </w:r>
      <w:r w:rsidRPr="032312B9" w:rsidR="3C9B2879">
        <w:rPr>
          <w:rFonts w:ascii="Arial" w:hAnsi="Arial" w:eastAsia="Arial" w:cs="Arial"/>
        </w:rPr>
        <w:t xml:space="preserve">of the formation of a contract as well as the repercussions of not complying with it. Thus, I am writing to </w:t>
      </w:r>
      <w:r w:rsidRPr="032312B9" w:rsidR="79C51F0D">
        <w:rPr>
          <w:rFonts w:ascii="Arial" w:hAnsi="Arial" w:eastAsia="Arial" w:cs="Arial"/>
        </w:rPr>
        <w:t xml:space="preserve">you with the intentions of </w:t>
      </w:r>
      <w:r w:rsidRPr="032312B9" w:rsidR="79C51F0D">
        <w:rPr>
          <w:rFonts w:ascii="Arial" w:hAnsi="Arial" w:eastAsia="Arial" w:cs="Arial"/>
        </w:rPr>
        <w:t>advising</w:t>
      </w:r>
      <w:r w:rsidRPr="032312B9" w:rsidR="79C51F0D">
        <w:rPr>
          <w:rFonts w:ascii="Arial" w:hAnsi="Arial" w:eastAsia="Arial" w:cs="Arial"/>
        </w:rPr>
        <w:t xml:space="preserve"> you and providing you with this knowledge so that you can make </w:t>
      </w:r>
      <w:r w:rsidRPr="032312B9" w:rsidR="73497E69">
        <w:rPr>
          <w:rFonts w:ascii="Arial" w:hAnsi="Arial" w:eastAsia="Arial" w:cs="Arial"/>
        </w:rPr>
        <w:t xml:space="preserve">a more informed decision. </w:t>
      </w:r>
    </w:p>
    <w:p w:rsidR="43DFAD55" w:rsidP="032312B9" w:rsidRDefault="43DFAD55" w14:paraId="4B614917" w14:textId="640C3EA3">
      <w:pPr>
        <w:pStyle w:val="Normal"/>
        <w:spacing w:line="276" w:lineRule="auto"/>
        <w:jc w:val="left"/>
        <w:rPr>
          <w:rFonts w:ascii="Arial" w:hAnsi="Arial" w:eastAsia="Arial" w:cs="Arial"/>
        </w:rPr>
      </w:pPr>
      <w:r w:rsidRPr="032312B9" w:rsidR="43DFAD55">
        <w:rPr>
          <w:rFonts w:ascii="Arial" w:hAnsi="Arial" w:eastAsia="Arial" w:cs="Arial"/>
        </w:rPr>
        <w:t>A contract</w:t>
      </w:r>
      <w:r w:rsidRPr="032312B9" w:rsidR="0423FA1C">
        <w:rPr>
          <w:rFonts w:ascii="Arial" w:hAnsi="Arial" w:eastAsia="Arial" w:cs="Arial"/>
        </w:rPr>
        <w:t xml:space="preserve"> can be verbal or written and</w:t>
      </w:r>
      <w:r w:rsidRPr="032312B9" w:rsidR="43DFAD55">
        <w:rPr>
          <w:rFonts w:ascii="Arial" w:hAnsi="Arial" w:eastAsia="Arial" w:cs="Arial"/>
        </w:rPr>
        <w:t xml:space="preserve"> </w:t>
      </w:r>
      <w:r w:rsidRPr="032312B9" w:rsidR="2F2A573F">
        <w:rPr>
          <w:rFonts w:ascii="Arial" w:hAnsi="Arial" w:eastAsia="Arial" w:cs="Arial"/>
        </w:rPr>
        <w:t xml:space="preserve">is </w:t>
      </w:r>
      <w:r w:rsidRPr="032312B9" w:rsidR="2F2A573F">
        <w:rPr>
          <w:rFonts w:ascii="Arial" w:hAnsi="Arial" w:eastAsia="Arial" w:cs="Arial"/>
        </w:rPr>
        <w:t>generally defined</w:t>
      </w:r>
      <w:r w:rsidRPr="032312B9" w:rsidR="2F2A573F">
        <w:rPr>
          <w:rFonts w:ascii="Arial" w:hAnsi="Arial" w:eastAsia="Arial" w:cs="Arial"/>
        </w:rPr>
        <w:t xml:space="preserve"> as a promise which legally binds</w:t>
      </w:r>
      <w:r w:rsidRPr="032312B9" w:rsidR="37E19141">
        <w:rPr>
          <w:rFonts w:ascii="Arial" w:hAnsi="Arial" w:eastAsia="Arial" w:cs="Arial"/>
        </w:rPr>
        <w:t xml:space="preserve"> an individual or party</w:t>
      </w:r>
      <w:r w:rsidRPr="032312B9" w:rsidR="2F2A573F">
        <w:rPr>
          <w:rFonts w:ascii="Arial" w:hAnsi="Arial" w:eastAsia="Arial" w:cs="Arial"/>
        </w:rPr>
        <w:t xml:space="preserve"> </w:t>
      </w:r>
      <w:r w:rsidRPr="032312B9" w:rsidR="20CD1E2A">
        <w:rPr>
          <w:rFonts w:ascii="Arial" w:hAnsi="Arial" w:eastAsia="Arial" w:cs="Arial"/>
        </w:rPr>
        <w:t xml:space="preserve">to </w:t>
      </w:r>
      <w:r w:rsidRPr="032312B9" w:rsidR="20CD1E2A">
        <w:rPr>
          <w:rFonts w:ascii="Arial" w:hAnsi="Arial" w:eastAsia="Arial" w:cs="Arial"/>
        </w:rPr>
        <w:t>comply with</w:t>
      </w:r>
      <w:r w:rsidRPr="032312B9" w:rsidR="0261F04E">
        <w:rPr>
          <w:rFonts w:ascii="Arial" w:hAnsi="Arial" w:eastAsia="Arial" w:cs="Arial"/>
        </w:rPr>
        <w:t xml:space="preserve"> a specific </w:t>
      </w:r>
      <w:r w:rsidRPr="032312B9" w:rsidR="2F8CFDFE">
        <w:rPr>
          <w:rFonts w:ascii="Arial" w:hAnsi="Arial" w:eastAsia="Arial" w:cs="Arial"/>
        </w:rPr>
        <w:t xml:space="preserve">obligation to another </w:t>
      </w:r>
      <w:r w:rsidRPr="032312B9" w:rsidR="210C22FD">
        <w:rPr>
          <w:rFonts w:ascii="Arial" w:hAnsi="Arial" w:eastAsia="Arial" w:cs="Arial"/>
        </w:rPr>
        <w:t>individual</w:t>
      </w:r>
      <w:r w:rsidRPr="032312B9" w:rsidR="2F8CFDFE">
        <w:rPr>
          <w:rFonts w:ascii="Arial" w:hAnsi="Arial" w:eastAsia="Arial" w:cs="Arial"/>
        </w:rPr>
        <w:t xml:space="preserve"> for which consideration shall be received</w:t>
      </w:r>
      <w:r w:rsidRPr="032312B9" w:rsidR="39EDFAC3">
        <w:rPr>
          <w:rFonts w:ascii="Arial" w:hAnsi="Arial" w:eastAsia="Arial" w:cs="Arial"/>
        </w:rPr>
        <w:t xml:space="preserve"> (Reuters, 2021)</w:t>
      </w:r>
      <w:r w:rsidRPr="032312B9" w:rsidR="042A1D8C">
        <w:rPr>
          <w:rFonts w:ascii="Arial" w:hAnsi="Arial" w:eastAsia="Arial" w:cs="Arial"/>
        </w:rPr>
        <w:t xml:space="preserve">. </w:t>
      </w:r>
      <w:r w:rsidRPr="032312B9" w:rsidR="26981B9B">
        <w:rPr>
          <w:rFonts w:ascii="Arial" w:hAnsi="Arial" w:eastAsia="Arial" w:cs="Arial"/>
        </w:rPr>
        <w:t xml:space="preserve">However, English Law </w:t>
      </w:r>
      <w:r w:rsidRPr="032312B9" w:rsidR="26981B9B">
        <w:rPr>
          <w:rFonts w:ascii="Arial" w:hAnsi="Arial" w:eastAsia="Arial" w:cs="Arial"/>
        </w:rPr>
        <w:t>doesn’t</w:t>
      </w:r>
      <w:r w:rsidRPr="032312B9" w:rsidR="26981B9B">
        <w:rPr>
          <w:rFonts w:ascii="Arial" w:hAnsi="Arial" w:eastAsia="Arial" w:cs="Arial"/>
        </w:rPr>
        <w:t xml:space="preserve"> </w:t>
      </w:r>
      <w:r w:rsidRPr="032312B9" w:rsidR="29093930">
        <w:rPr>
          <w:rFonts w:ascii="Arial" w:hAnsi="Arial" w:eastAsia="Arial" w:cs="Arial"/>
        </w:rPr>
        <w:t xml:space="preserve">favour a fixed term as with the passing of time and the </w:t>
      </w:r>
      <w:r w:rsidRPr="032312B9" w:rsidR="183D8CD3">
        <w:rPr>
          <w:rFonts w:ascii="Arial" w:hAnsi="Arial" w:eastAsia="Arial" w:cs="Arial"/>
        </w:rPr>
        <w:t>materialization of different cases, the definition and formation of a contract has shown to be extremely subjective</w:t>
      </w:r>
      <w:r w:rsidRPr="032312B9" w:rsidR="2BEFFBA9">
        <w:rPr>
          <w:rFonts w:ascii="Arial" w:hAnsi="Arial" w:eastAsia="Arial" w:cs="Arial"/>
        </w:rPr>
        <w:t xml:space="preserve"> (Ashurst, 2025)</w:t>
      </w:r>
      <w:r w:rsidRPr="032312B9" w:rsidR="183D8CD3">
        <w:rPr>
          <w:rFonts w:ascii="Arial" w:hAnsi="Arial" w:eastAsia="Arial" w:cs="Arial"/>
        </w:rPr>
        <w:t xml:space="preserve">. </w:t>
      </w:r>
      <w:r w:rsidRPr="032312B9" w:rsidR="580E9F37">
        <w:rPr>
          <w:rFonts w:ascii="Arial" w:hAnsi="Arial" w:eastAsia="Arial" w:cs="Arial"/>
        </w:rPr>
        <w:t xml:space="preserve">The importance of a contract variates, from dispute prevention </w:t>
      </w:r>
      <w:r w:rsidRPr="032312B9" w:rsidR="3EE1A8EF">
        <w:rPr>
          <w:rFonts w:ascii="Arial" w:hAnsi="Arial" w:eastAsia="Arial" w:cs="Arial"/>
        </w:rPr>
        <w:t xml:space="preserve">to establishment of records, but in the wider view is to protect the interests of the parties involved in it </w:t>
      </w:r>
      <w:r w:rsidRPr="032312B9" w:rsidR="3D2959A9">
        <w:rPr>
          <w:rFonts w:ascii="Arial" w:hAnsi="Arial" w:eastAsia="Arial" w:cs="Arial"/>
        </w:rPr>
        <w:t>(</w:t>
      </w:r>
      <w:r w:rsidRPr="032312B9" w:rsidR="3D2959A9">
        <w:rPr>
          <w:rFonts w:ascii="Arial" w:hAnsi="Arial" w:eastAsia="Arial" w:cs="Arial"/>
        </w:rPr>
        <w:t>Sirion</w:t>
      </w:r>
      <w:r w:rsidRPr="032312B9" w:rsidR="3D2959A9">
        <w:rPr>
          <w:rFonts w:ascii="Arial" w:hAnsi="Arial" w:eastAsia="Arial" w:cs="Arial"/>
        </w:rPr>
        <w:t>, 2024).</w:t>
      </w:r>
      <w:r w:rsidRPr="032312B9" w:rsidR="1E3295D5">
        <w:rPr>
          <w:rFonts w:ascii="Arial" w:hAnsi="Arial" w:eastAsia="Arial" w:cs="Arial"/>
        </w:rPr>
        <w:t xml:space="preserve"> There are quite a variety of categories of contracts, but the two </w:t>
      </w:r>
      <w:r w:rsidRPr="032312B9" w:rsidR="384626B4">
        <w:rPr>
          <w:rFonts w:ascii="Arial" w:hAnsi="Arial" w:eastAsia="Arial" w:cs="Arial"/>
        </w:rPr>
        <w:t>mains prominent ones are simple contracts and speciality contracts</w:t>
      </w:r>
      <w:r w:rsidRPr="032312B9" w:rsidR="4A44357C">
        <w:rPr>
          <w:rFonts w:ascii="Arial" w:hAnsi="Arial" w:eastAsia="Arial" w:cs="Arial"/>
        </w:rPr>
        <w:t xml:space="preserve"> </w:t>
      </w:r>
      <w:r w:rsidRPr="032312B9" w:rsidR="5A0D152F">
        <w:rPr>
          <w:rFonts w:ascii="Arial" w:hAnsi="Arial" w:eastAsia="Arial" w:cs="Arial"/>
        </w:rPr>
        <w:t>(</w:t>
      </w:r>
      <w:r w:rsidRPr="032312B9" w:rsidR="6BE6DED2">
        <w:rPr>
          <w:rFonts w:ascii="Arial" w:hAnsi="Arial" w:eastAsia="Arial" w:cs="Arial"/>
        </w:rPr>
        <w:t>Law Teacher</w:t>
      </w:r>
      <w:r w:rsidRPr="032312B9" w:rsidR="5A0D152F">
        <w:rPr>
          <w:rFonts w:ascii="Arial" w:hAnsi="Arial" w:eastAsia="Arial" w:cs="Arial"/>
        </w:rPr>
        <w:t>, 2019</w:t>
      </w:r>
      <w:r w:rsidRPr="032312B9" w:rsidR="53283AE2">
        <w:rPr>
          <w:rFonts w:ascii="Arial" w:hAnsi="Arial" w:eastAsia="Arial" w:cs="Arial"/>
        </w:rPr>
        <w:t xml:space="preserve">). Simple contracts </w:t>
      </w:r>
      <w:r w:rsidRPr="032312B9" w:rsidR="6EF804B4">
        <w:rPr>
          <w:rFonts w:ascii="Arial" w:hAnsi="Arial" w:eastAsia="Arial" w:cs="Arial"/>
        </w:rPr>
        <w:t>as the name states, are contracts that can be made without the need for all the written aspects</w:t>
      </w:r>
      <w:r w:rsidRPr="032312B9" w:rsidR="11FD4C21">
        <w:rPr>
          <w:rFonts w:ascii="Arial" w:hAnsi="Arial" w:eastAsia="Arial" w:cs="Arial"/>
        </w:rPr>
        <w:t xml:space="preserve"> and can even be done verbally</w:t>
      </w:r>
      <w:r w:rsidRPr="032312B9" w:rsidR="466C4955">
        <w:rPr>
          <w:rFonts w:ascii="Arial" w:hAnsi="Arial" w:eastAsia="Arial" w:cs="Arial"/>
        </w:rPr>
        <w:t xml:space="preserve"> (Cunanan, 2024)</w:t>
      </w:r>
      <w:r w:rsidRPr="032312B9" w:rsidR="74C496E3">
        <w:rPr>
          <w:rFonts w:ascii="Arial" w:hAnsi="Arial" w:eastAsia="Arial" w:cs="Arial"/>
        </w:rPr>
        <w:t>,</w:t>
      </w:r>
      <w:r w:rsidRPr="032312B9" w:rsidR="74C496E3">
        <w:rPr>
          <w:rFonts w:ascii="Arial" w:hAnsi="Arial" w:eastAsia="Arial" w:cs="Arial"/>
        </w:rPr>
        <w:t xml:space="preserve"> as to where speciality contracts are the opposite and written terms and signatures must be provided</w:t>
      </w:r>
      <w:r w:rsidRPr="032312B9" w:rsidR="213CFBF2">
        <w:rPr>
          <w:rFonts w:ascii="Arial" w:hAnsi="Arial" w:eastAsia="Arial" w:cs="Arial"/>
        </w:rPr>
        <w:t xml:space="preserve"> for its enforcement</w:t>
      </w:r>
      <w:r w:rsidRPr="032312B9" w:rsidR="45331503">
        <w:rPr>
          <w:rFonts w:ascii="Arial" w:hAnsi="Arial" w:eastAsia="Arial" w:cs="Arial"/>
        </w:rPr>
        <w:t xml:space="preserve"> (</w:t>
      </w:r>
      <w:r w:rsidRPr="032312B9" w:rsidR="45331503">
        <w:rPr>
          <w:rFonts w:ascii="Arial" w:hAnsi="Arial" w:eastAsia="Arial" w:cs="Arial"/>
        </w:rPr>
        <w:t>LDSLaw</w:t>
      </w:r>
      <w:r w:rsidRPr="032312B9" w:rsidR="45331503">
        <w:rPr>
          <w:rFonts w:ascii="Arial" w:hAnsi="Arial" w:eastAsia="Arial" w:cs="Arial"/>
        </w:rPr>
        <w:t xml:space="preserve">, 2025). In our situation, the contract that we </w:t>
      </w:r>
      <w:r w:rsidRPr="032312B9" w:rsidR="45331503">
        <w:rPr>
          <w:rFonts w:ascii="Arial" w:hAnsi="Arial" w:eastAsia="Arial" w:cs="Arial"/>
        </w:rPr>
        <w:t>established</w:t>
      </w:r>
      <w:r w:rsidRPr="032312B9" w:rsidR="45331503">
        <w:rPr>
          <w:rFonts w:ascii="Arial" w:hAnsi="Arial" w:eastAsia="Arial" w:cs="Arial"/>
        </w:rPr>
        <w:t xml:space="preserve"> would fall under the simple contract category, as tenancy agr</w:t>
      </w:r>
      <w:r w:rsidRPr="032312B9" w:rsidR="0C86475D">
        <w:rPr>
          <w:rFonts w:ascii="Arial" w:hAnsi="Arial" w:eastAsia="Arial" w:cs="Arial"/>
        </w:rPr>
        <w:t xml:space="preserve">eements for short periods of time are </w:t>
      </w:r>
      <w:r w:rsidRPr="032312B9" w:rsidR="0339AB93">
        <w:rPr>
          <w:rFonts w:ascii="Arial" w:hAnsi="Arial" w:eastAsia="Arial" w:cs="Arial"/>
        </w:rPr>
        <w:t>generally</w:t>
      </w:r>
      <w:r w:rsidRPr="032312B9" w:rsidR="0C86475D">
        <w:rPr>
          <w:rFonts w:ascii="Arial" w:hAnsi="Arial" w:eastAsia="Arial" w:cs="Arial"/>
        </w:rPr>
        <w:t xml:space="preserve"> done </w:t>
      </w:r>
      <w:r w:rsidRPr="032312B9" w:rsidR="62548931">
        <w:rPr>
          <w:rFonts w:ascii="Arial" w:hAnsi="Arial" w:eastAsia="Arial" w:cs="Arial"/>
        </w:rPr>
        <w:t>verbally</w:t>
      </w:r>
      <w:r w:rsidRPr="032312B9" w:rsidR="0C86475D">
        <w:rPr>
          <w:rFonts w:ascii="Arial" w:hAnsi="Arial" w:eastAsia="Arial" w:cs="Arial"/>
        </w:rPr>
        <w:t xml:space="preserve"> </w:t>
      </w:r>
      <w:r w:rsidRPr="032312B9" w:rsidR="4104110F">
        <w:rPr>
          <w:rFonts w:ascii="Arial" w:hAnsi="Arial" w:eastAsia="Arial" w:cs="Arial"/>
        </w:rPr>
        <w:t xml:space="preserve">(Aziz, 2022). </w:t>
      </w:r>
    </w:p>
    <w:p w:rsidR="0FAD50E3" w:rsidP="032312B9" w:rsidRDefault="0FAD50E3" w14:paraId="2812C0E2" w14:textId="28464B2D">
      <w:pPr>
        <w:pStyle w:val="Normal"/>
        <w:spacing w:line="276" w:lineRule="auto"/>
        <w:jc w:val="left"/>
        <w:rPr>
          <w:rFonts w:ascii="Arial" w:hAnsi="Arial" w:eastAsia="Arial" w:cs="Arial"/>
        </w:rPr>
      </w:pPr>
      <w:r w:rsidRPr="032312B9" w:rsidR="0FAD50E3">
        <w:rPr>
          <w:rFonts w:ascii="Arial" w:hAnsi="Arial" w:eastAsia="Arial" w:cs="Arial"/>
        </w:rPr>
        <w:t xml:space="preserve">The formation of a contract consists of certain elements. </w:t>
      </w:r>
      <w:bookmarkStart w:name="_Int_yDyJ1suu" w:id="673108467"/>
      <w:r w:rsidRPr="032312B9" w:rsidR="0FAD50E3">
        <w:rPr>
          <w:rFonts w:ascii="Arial" w:hAnsi="Arial" w:eastAsia="Arial" w:cs="Arial"/>
        </w:rPr>
        <w:t>First of all</w:t>
      </w:r>
      <w:bookmarkEnd w:id="673108467"/>
      <w:r w:rsidRPr="032312B9" w:rsidR="0FAD50E3">
        <w:rPr>
          <w:rFonts w:ascii="Arial" w:hAnsi="Arial" w:eastAsia="Arial" w:cs="Arial"/>
        </w:rPr>
        <w:t>, an offer must be made, which</w:t>
      </w:r>
      <w:r w:rsidRPr="032312B9" w:rsidR="2B03D16B">
        <w:rPr>
          <w:rFonts w:ascii="Arial" w:hAnsi="Arial" w:eastAsia="Arial" w:cs="Arial"/>
        </w:rPr>
        <w:t xml:space="preserve"> </w:t>
      </w:r>
      <w:r w:rsidRPr="032312B9" w:rsidR="0FAD50E3">
        <w:rPr>
          <w:rFonts w:ascii="Arial" w:hAnsi="Arial" w:eastAsia="Arial" w:cs="Arial"/>
        </w:rPr>
        <w:t xml:space="preserve">usually </w:t>
      </w:r>
      <w:r w:rsidRPr="032312B9" w:rsidR="0EB35DA3">
        <w:rPr>
          <w:rFonts w:ascii="Arial" w:hAnsi="Arial" w:eastAsia="Arial" w:cs="Arial"/>
        </w:rPr>
        <w:t>derivates from an invitation to treat, followed by the acceptance of the offer</w:t>
      </w:r>
      <w:r w:rsidRPr="032312B9" w:rsidR="215B2927">
        <w:rPr>
          <w:rFonts w:ascii="Arial" w:hAnsi="Arial" w:eastAsia="Arial" w:cs="Arial"/>
        </w:rPr>
        <w:t xml:space="preserve">, </w:t>
      </w:r>
      <w:r w:rsidRPr="032312B9" w:rsidR="24FAADC0">
        <w:rPr>
          <w:rFonts w:ascii="Arial" w:hAnsi="Arial" w:eastAsia="Arial" w:cs="Arial"/>
        </w:rPr>
        <w:t>which</w:t>
      </w:r>
      <w:r w:rsidRPr="032312B9" w:rsidR="4F7AA45D">
        <w:rPr>
          <w:rFonts w:ascii="Arial" w:hAnsi="Arial" w:eastAsia="Arial" w:cs="Arial"/>
        </w:rPr>
        <w:t xml:space="preserve"> then </w:t>
      </w:r>
      <w:r w:rsidRPr="032312B9" w:rsidR="24FAADC0">
        <w:rPr>
          <w:rFonts w:ascii="Arial" w:hAnsi="Arial" w:eastAsia="Arial" w:cs="Arial"/>
        </w:rPr>
        <w:t>shall be recompen</w:t>
      </w:r>
      <w:r w:rsidRPr="032312B9" w:rsidR="0E76F729">
        <w:rPr>
          <w:rFonts w:ascii="Arial" w:hAnsi="Arial" w:eastAsia="Arial" w:cs="Arial"/>
        </w:rPr>
        <w:t>sated</w:t>
      </w:r>
      <w:r w:rsidRPr="032312B9" w:rsidR="24FAADC0">
        <w:rPr>
          <w:rFonts w:ascii="Arial" w:hAnsi="Arial" w:eastAsia="Arial" w:cs="Arial"/>
        </w:rPr>
        <w:t xml:space="preserve"> with consideration, </w:t>
      </w:r>
      <w:r w:rsidRPr="032312B9" w:rsidR="112A83CB">
        <w:rPr>
          <w:rFonts w:ascii="Arial" w:hAnsi="Arial" w:eastAsia="Arial" w:cs="Arial"/>
        </w:rPr>
        <w:t xml:space="preserve">and finishing off with intent to create legally binding relations, however, </w:t>
      </w:r>
      <w:r w:rsidRPr="032312B9" w:rsidR="4CAEB100">
        <w:rPr>
          <w:rFonts w:ascii="Arial" w:hAnsi="Arial" w:eastAsia="Arial" w:cs="Arial"/>
        </w:rPr>
        <w:t xml:space="preserve">the capacity to enter a contract is also </w:t>
      </w:r>
      <w:r w:rsidRPr="032312B9" w:rsidR="48F3D983">
        <w:rPr>
          <w:rFonts w:ascii="Arial" w:hAnsi="Arial" w:eastAsia="Arial" w:cs="Arial"/>
        </w:rPr>
        <w:t xml:space="preserve">a very important aspects that courts consider when </w:t>
      </w:r>
      <w:r w:rsidRPr="032312B9" w:rsidR="7306449D">
        <w:rPr>
          <w:rFonts w:ascii="Arial" w:hAnsi="Arial" w:eastAsia="Arial" w:cs="Arial"/>
        </w:rPr>
        <w:t xml:space="preserve">case </w:t>
      </w:r>
      <w:r w:rsidRPr="032312B9" w:rsidR="48F3D983">
        <w:rPr>
          <w:rFonts w:ascii="Arial" w:hAnsi="Arial" w:eastAsia="Arial" w:cs="Arial"/>
        </w:rPr>
        <w:t xml:space="preserve">related to contracts is </w:t>
      </w:r>
      <w:r w:rsidRPr="032312B9" w:rsidR="7EBFA961">
        <w:rPr>
          <w:rFonts w:ascii="Arial" w:hAnsi="Arial" w:eastAsia="Arial" w:cs="Arial"/>
        </w:rPr>
        <w:t xml:space="preserve">brought up </w:t>
      </w:r>
      <w:r w:rsidRPr="032312B9" w:rsidR="4CAEB100">
        <w:rPr>
          <w:rFonts w:ascii="Arial" w:hAnsi="Arial" w:eastAsia="Arial" w:cs="Arial"/>
        </w:rPr>
        <w:t xml:space="preserve">(Battle, 2022). </w:t>
      </w:r>
    </w:p>
    <w:p w:rsidR="76453B34" w:rsidP="032312B9" w:rsidRDefault="76453B34" w14:paraId="3B793713" w14:textId="7F836358">
      <w:pPr>
        <w:pStyle w:val="Normal"/>
        <w:spacing w:line="276" w:lineRule="auto"/>
        <w:jc w:val="left"/>
        <w:rPr>
          <w:rFonts w:ascii="Arial" w:hAnsi="Arial" w:eastAsia="Arial" w:cs="Arial"/>
        </w:rPr>
      </w:pPr>
      <w:r w:rsidRPr="032312B9" w:rsidR="76453B34">
        <w:rPr>
          <w:rFonts w:ascii="Arial" w:hAnsi="Arial" w:eastAsia="Arial" w:cs="Arial"/>
        </w:rPr>
        <w:t xml:space="preserve">You might wish to argue that a formal and </w:t>
      </w:r>
      <w:r w:rsidRPr="032312B9" w:rsidR="34A9F060">
        <w:rPr>
          <w:rFonts w:ascii="Arial" w:hAnsi="Arial" w:eastAsia="Arial" w:cs="Arial"/>
        </w:rPr>
        <w:t>categorically</w:t>
      </w:r>
      <w:r w:rsidRPr="032312B9" w:rsidR="76453B34">
        <w:rPr>
          <w:rFonts w:ascii="Arial" w:hAnsi="Arial" w:eastAsia="Arial" w:cs="Arial"/>
        </w:rPr>
        <w:t xml:space="preserve"> specia</w:t>
      </w:r>
      <w:r w:rsidRPr="032312B9" w:rsidR="05AB8F40">
        <w:rPr>
          <w:rFonts w:ascii="Arial" w:hAnsi="Arial" w:eastAsia="Arial" w:cs="Arial"/>
        </w:rPr>
        <w:t>lized contract has been formed between you and the other individual wh</w:t>
      </w:r>
      <w:r w:rsidRPr="032312B9" w:rsidR="31B5592D">
        <w:rPr>
          <w:rFonts w:ascii="Arial" w:hAnsi="Arial" w:eastAsia="Arial" w:cs="Arial"/>
        </w:rPr>
        <w:t>om</w:t>
      </w:r>
      <w:r w:rsidRPr="032312B9" w:rsidR="05AB8F40">
        <w:rPr>
          <w:rFonts w:ascii="Arial" w:hAnsi="Arial" w:eastAsia="Arial" w:cs="Arial"/>
        </w:rPr>
        <w:t xml:space="preserve"> offered a larger sum of monetary consideration</w:t>
      </w:r>
      <w:r w:rsidRPr="032312B9" w:rsidR="3411455B">
        <w:rPr>
          <w:rFonts w:ascii="Arial" w:hAnsi="Arial" w:eastAsia="Arial" w:cs="Arial"/>
        </w:rPr>
        <w:t xml:space="preserve"> and that I have no right to get involved any further or to appeal this situation</w:t>
      </w:r>
      <w:r w:rsidRPr="032312B9" w:rsidR="05AB8F40">
        <w:rPr>
          <w:rFonts w:ascii="Arial" w:hAnsi="Arial" w:eastAsia="Arial" w:cs="Arial"/>
        </w:rPr>
        <w:t xml:space="preserve">, however </w:t>
      </w:r>
      <w:r w:rsidRPr="032312B9" w:rsidR="4D658D16">
        <w:rPr>
          <w:rFonts w:ascii="Arial" w:hAnsi="Arial" w:eastAsia="Arial" w:cs="Arial"/>
        </w:rPr>
        <w:t xml:space="preserve">if you were thinking of applying privity of contract in this situation, I would advise you not to, mainly because is far from </w:t>
      </w:r>
      <w:r w:rsidRPr="032312B9" w:rsidR="1F8E82B4">
        <w:rPr>
          <w:rFonts w:ascii="Arial" w:hAnsi="Arial" w:eastAsia="Arial" w:cs="Arial"/>
        </w:rPr>
        <w:t>applicable</w:t>
      </w:r>
      <w:r w:rsidRPr="032312B9" w:rsidR="4D658D16">
        <w:rPr>
          <w:rFonts w:ascii="Arial" w:hAnsi="Arial" w:eastAsia="Arial" w:cs="Arial"/>
        </w:rPr>
        <w:t xml:space="preserve"> to th</w:t>
      </w:r>
      <w:r w:rsidRPr="032312B9" w:rsidR="46D93689">
        <w:rPr>
          <w:rFonts w:ascii="Arial" w:hAnsi="Arial" w:eastAsia="Arial" w:cs="Arial"/>
        </w:rPr>
        <w:t xml:space="preserve">e issue you are facing and could actually backlash. Privity of contract </w:t>
      </w:r>
      <w:r w:rsidRPr="032312B9" w:rsidR="3674DEEC">
        <w:rPr>
          <w:rFonts w:ascii="Arial" w:hAnsi="Arial" w:eastAsia="Arial" w:cs="Arial"/>
        </w:rPr>
        <w:t>states how only the parties involved in the contract may enforce it and that no other external party may tr</w:t>
      </w:r>
      <w:r w:rsidRPr="032312B9" w:rsidR="0B334AFA">
        <w:rPr>
          <w:rFonts w:ascii="Arial" w:hAnsi="Arial" w:eastAsia="Arial" w:cs="Arial"/>
        </w:rPr>
        <w:t xml:space="preserve">y to pursue legal action even if the contents of the </w:t>
      </w:r>
      <w:r w:rsidRPr="032312B9" w:rsidR="3FD4D4C5">
        <w:rPr>
          <w:rFonts w:ascii="Arial" w:hAnsi="Arial" w:eastAsia="Arial" w:cs="Arial"/>
        </w:rPr>
        <w:t>contract have them as beneficiaries</w:t>
      </w:r>
      <w:r w:rsidRPr="032312B9" w:rsidR="25312970">
        <w:rPr>
          <w:rFonts w:ascii="Arial" w:hAnsi="Arial" w:eastAsia="Arial" w:cs="Arial"/>
        </w:rPr>
        <w:t xml:space="preserve"> </w:t>
      </w:r>
      <w:r w:rsidRPr="032312B9" w:rsidR="25312970">
        <w:rPr>
          <w:rFonts w:ascii="Arial" w:hAnsi="Arial" w:eastAsia="Arial" w:cs="Arial"/>
        </w:rPr>
        <w:t>(Green, 2019)</w:t>
      </w:r>
      <w:r w:rsidRPr="032312B9" w:rsidR="3FD4D4C5">
        <w:rPr>
          <w:rFonts w:ascii="Arial" w:hAnsi="Arial" w:eastAsia="Arial" w:cs="Arial"/>
        </w:rPr>
        <w:t xml:space="preserve">. </w:t>
      </w:r>
      <w:r w:rsidRPr="032312B9" w:rsidR="6B569600">
        <w:rPr>
          <w:rFonts w:ascii="Arial" w:hAnsi="Arial" w:eastAsia="Arial" w:cs="Arial"/>
        </w:rPr>
        <w:t xml:space="preserve">The issue you are facing consists of the fact that a pre-existing contract between you and I existed </w:t>
      </w:r>
      <w:bookmarkStart w:name="_Int_j8a3cMzt" w:id="1022337872"/>
      <w:r w:rsidRPr="032312B9" w:rsidR="6B569600">
        <w:rPr>
          <w:rFonts w:ascii="Arial" w:hAnsi="Arial" w:eastAsia="Arial" w:cs="Arial"/>
        </w:rPr>
        <w:t>previous to</w:t>
      </w:r>
      <w:bookmarkEnd w:id="1022337872"/>
      <w:r w:rsidRPr="032312B9" w:rsidR="6B569600">
        <w:rPr>
          <w:rFonts w:ascii="Arial" w:hAnsi="Arial" w:eastAsia="Arial" w:cs="Arial"/>
        </w:rPr>
        <w:t xml:space="preserve"> you realizing the new contract</w:t>
      </w:r>
      <w:r w:rsidRPr="032312B9" w:rsidR="042F37A6">
        <w:rPr>
          <w:rFonts w:ascii="Arial" w:hAnsi="Arial" w:eastAsia="Arial" w:cs="Arial"/>
        </w:rPr>
        <w:t xml:space="preserve">, which totally contradicts privity of contract. </w:t>
      </w:r>
      <w:r w:rsidRPr="032312B9" w:rsidR="647A557C">
        <w:rPr>
          <w:rFonts w:ascii="Arial" w:hAnsi="Arial" w:eastAsia="Arial" w:cs="Arial"/>
        </w:rPr>
        <w:t xml:space="preserve">In the case that you desired that the other individual </w:t>
      </w:r>
      <w:r w:rsidRPr="032312B9" w:rsidR="0B41AFD7">
        <w:rPr>
          <w:rFonts w:ascii="Arial" w:hAnsi="Arial" w:eastAsia="Arial" w:cs="Arial"/>
        </w:rPr>
        <w:t xml:space="preserve">to </w:t>
      </w:r>
      <w:r w:rsidRPr="032312B9" w:rsidR="22947570">
        <w:rPr>
          <w:rFonts w:ascii="Arial" w:hAnsi="Arial" w:eastAsia="Arial" w:cs="Arial"/>
        </w:rPr>
        <w:t xml:space="preserve">obtain the rights to </w:t>
      </w:r>
      <w:r w:rsidRPr="032312B9" w:rsidR="22947570">
        <w:rPr>
          <w:rFonts w:ascii="Arial" w:hAnsi="Arial" w:eastAsia="Arial" w:cs="Arial"/>
        </w:rPr>
        <w:t>reside</w:t>
      </w:r>
      <w:r w:rsidRPr="032312B9" w:rsidR="22947570">
        <w:rPr>
          <w:rFonts w:ascii="Arial" w:hAnsi="Arial" w:eastAsia="Arial" w:cs="Arial"/>
        </w:rPr>
        <w:t xml:space="preserve"> in the property</w:t>
      </w:r>
      <w:r w:rsidRPr="032312B9" w:rsidR="53182A5C">
        <w:rPr>
          <w:rFonts w:ascii="Arial" w:hAnsi="Arial" w:eastAsia="Arial" w:cs="Arial"/>
        </w:rPr>
        <w:t xml:space="preserve"> and to void our ori</w:t>
      </w:r>
      <w:r w:rsidRPr="032312B9" w:rsidR="2D8AF5DB">
        <w:rPr>
          <w:rFonts w:ascii="Arial" w:hAnsi="Arial" w:eastAsia="Arial" w:cs="Arial"/>
        </w:rPr>
        <w:t>ginal agreement</w:t>
      </w:r>
      <w:r w:rsidRPr="032312B9" w:rsidR="22947570">
        <w:rPr>
          <w:rFonts w:ascii="Arial" w:hAnsi="Arial" w:eastAsia="Arial" w:cs="Arial"/>
        </w:rPr>
        <w:t xml:space="preserve">, certain actions </w:t>
      </w:r>
      <w:r w:rsidRPr="032312B9" w:rsidR="0D9BD838">
        <w:rPr>
          <w:rFonts w:ascii="Arial" w:hAnsi="Arial" w:eastAsia="Arial" w:cs="Arial"/>
        </w:rPr>
        <w:t>needed</w:t>
      </w:r>
      <w:r w:rsidRPr="032312B9" w:rsidR="22947570">
        <w:rPr>
          <w:rFonts w:ascii="Arial" w:hAnsi="Arial" w:eastAsia="Arial" w:cs="Arial"/>
        </w:rPr>
        <w:t xml:space="preserve"> to be taken, such as the novation of the contract, where all the liabilities </w:t>
      </w:r>
      <w:r w:rsidRPr="032312B9" w:rsidR="64CF2977">
        <w:rPr>
          <w:rFonts w:ascii="Arial" w:hAnsi="Arial" w:eastAsia="Arial" w:cs="Arial"/>
        </w:rPr>
        <w:t xml:space="preserve">and benefits </w:t>
      </w:r>
      <w:r w:rsidRPr="032312B9" w:rsidR="12E16D95">
        <w:rPr>
          <w:rFonts w:ascii="Arial" w:hAnsi="Arial" w:eastAsia="Arial" w:cs="Arial"/>
        </w:rPr>
        <w:t>regarding</w:t>
      </w:r>
      <w:r w:rsidRPr="032312B9" w:rsidR="64CF2977">
        <w:rPr>
          <w:rFonts w:ascii="Arial" w:hAnsi="Arial" w:eastAsia="Arial" w:cs="Arial"/>
        </w:rPr>
        <w:t xml:space="preserve"> </w:t>
      </w:r>
      <w:r w:rsidRPr="032312B9" w:rsidR="6B0BB0D1">
        <w:rPr>
          <w:rFonts w:ascii="Arial" w:hAnsi="Arial" w:eastAsia="Arial" w:cs="Arial"/>
        </w:rPr>
        <w:t xml:space="preserve">your </w:t>
      </w:r>
      <w:r w:rsidRPr="032312B9" w:rsidR="64CF2977">
        <w:rPr>
          <w:rFonts w:ascii="Arial" w:hAnsi="Arial" w:eastAsia="Arial" w:cs="Arial"/>
        </w:rPr>
        <w:t xml:space="preserve">property should be transferred to them with my </w:t>
      </w:r>
      <w:r w:rsidRPr="032312B9" w:rsidR="4A9CBBF3">
        <w:rPr>
          <w:rFonts w:ascii="Arial" w:hAnsi="Arial" w:eastAsia="Arial" w:cs="Arial"/>
        </w:rPr>
        <w:t xml:space="preserve">full consent </w:t>
      </w:r>
      <w:r w:rsidRPr="032312B9" w:rsidR="507D73DA">
        <w:rPr>
          <w:rFonts w:ascii="Arial" w:hAnsi="Arial" w:eastAsia="Arial" w:cs="Arial"/>
        </w:rPr>
        <w:t>(</w:t>
      </w:r>
      <w:r w:rsidRPr="032312B9" w:rsidR="507D73DA">
        <w:rPr>
          <w:rFonts w:ascii="Arial" w:hAnsi="Arial" w:eastAsia="Arial" w:cs="Arial"/>
        </w:rPr>
        <w:t>Netlawman</w:t>
      </w:r>
      <w:r w:rsidRPr="032312B9" w:rsidR="507D73DA">
        <w:rPr>
          <w:rFonts w:ascii="Arial" w:hAnsi="Arial" w:eastAsia="Arial" w:cs="Arial"/>
        </w:rPr>
        <w:t>, 2023)</w:t>
      </w:r>
      <w:r w:rsidRPr="032312B9" w:rsidR="4B3893C7">
        <w:rPr>
          <w:rFonts w:ascii="Arial" w:hAnsi="Arial" w:eastAsia="Arial" w:cs="Arial"/>
        </w:rPr>
        <w:t>.</w:t>
      </w:r>
      <w:r w:rsidRPr="032312B9" w:rsidR="64CF2977">
        <w:rPr>
          <w:rFonts w:ascii="Arial" w:hAnsi="Arial" w:eastAsia="Arial" w:cs="Arial"/>
        </w:rPr>
        <w:t xml:space="preserve"> </w:t>
      </w:r>
    </w:p>
    <w:p w:rsidR="775C921E" w:rsidP="032312B9" w:rsidRDefault="775C921E" w14:paraId="11BE3877" w14:textId="1FE4D5D3">
      <w:pPr>
        <w:pStyle w:val="Normal"/>
        <w:spacing w:line="276" w:lineRule="auto"/>
        <w:jc w:val="left"/>
        <w:rPr>
          <w:rFonts w:ascii="Arial" w:hAnsi="Arial" w:eastAsia="Arial" w:cs="Arial"/>
        </w:rPr>
      </w:pPr>
      <w:r w:rsidRPr="032312B9" w:rsidR="775C921E">
        <w:rPr>
          <w:rFonts w:ascii="Arial" w:hAnsi="Arial" w:eastAsia="Arial" w:cs="Arial"/>
        </w:rPr>
        <w:t>Returning to the formation of a contract, if any specific element is to be absent from the formula</w:t>
      </w:r>
      <w:r w:rsidRPr="032312B9" w:rsidR="372B1755">
        <w:rPr>
          <w:rFonts w:ascii="Arial" w:hAnsi="Arial" w:eastAsia="Arial" w:cs="Arial"/>
        </w:rPr>
        <w:t xml:space="preserve"> or during the operation of the con</w:t>
      </w:r>
      <w:r w:rsidRPr="032312B9" w:rsidR="755277A7">
        <w:rPr>
          <w:rFonts w:ascii="Arial" w:hAnsi="Arial" w:eastAsia="Arial" w:cs="Arial"/>
        </w:rPr>
        <w:t>tract</w:t>
      </w:r>
      <w:r w:rsidRPr="032312B9" w:rsidR="775C921E">
        <w:rPr>
          <w:rFonts w:ascii="Arial" w:hAnsi="Arial" w:eastAsia="Arial" w:cs="Arial"/>
        </w:rPr>
        <w:t xml:space="preserve">, then it will </w:t>
      </w:r>
      <w:r w:rsidRPr="032312B9" w:rsidR="688D1BD3">
        <w:rPr>
          <w:rFonts w:ascii="Arial" w:hAnsi="Arial" w:eastAsia="Arial" w:cs="Arial"/>
        </w:rPr>
        <w:t>affect its enforceability</w:t>
      </w:r>
      <w:r w:rsidRPr="032312B9" w:rsidR="775C921E">
        <w:rPr>
          <w:rFonts w:ascii="Arial" w:hAnsi="Arial" w:eastAsia="Arial" w:cs="Arial"/>
        </w:rPr>
        <w:t xml:space="preserve"> </w:t>
      </w:r>
      <w:r w:rsidRPr="032312B9" w:rsidR="56EE0AC2">
        <w:rPr>
          <w:rFonts w:ascii="Arial" w:hAnsi="Arial" w:eastAsia="Arial" w:cs="Arial"/>
        </w:rPr>
        <w:t>and it might develop into a</w:t>
      </w:r>
      <w:r w:rsidRPr="032312B9" w:rsidR="775C921E">
        <w:rPr>
          <w:rFonts w:ascii="Arial" w:hAnsi="Arial" w:eastAsia="Arial" w:cs="Arial"/>
        </w:rPr>
        <w:t xml:space="preserve"> v</w:t>
      </w:r>
      <w:r w:rsidRPr="032312B9" w:rsidR="641E36DC">
        <w:rPr>
          <w:rFonts w:ascii="Arial" w:hAnsi="Arial" w:eastAsia="Arial" w:cs="Arial"/>
        </w:rPr>
        <w:t xml:space="preserve">oid, </w:t>
      </w:r>
      <w:r w:rsidRPr="032312B9" w:rsidR="641E36DC">
        <w:rPr>
          <w:rFonts w:ascii="Arial" w:hAnsi="Arial" w:eastAsia="Arial" w:cs="Arial"/>
        </w:rPr>
        <w:t>voidable</w:t>
      </w:r>
      <w:r w:rsidRPr="032312B9" w:rsidR="2EEB8B9E">
        <w:rPr>
          <w:rFonts w:ascii="Arial" w:hAnsi="Arial" w:eastAsia="Arial" w:cs="Arial"/>
        </w:rPr>
        <w:t xml:space="preserve"> or</w:t>
      </w:r>
      <w:r w:rsidRPr="032312B9" w:rsidR="641E36DC">
        <w:rPr>
          <w:rFonts w:ascii="Arial" w:hAnsi="Arial" w:eastAsia="Arial" w:cs="Arial"/>
        </w:rPr>
        <w:t xml:space="preserve"> unenforceable</w:t>
      </w:r>
      <w:r w:rsidRPr="032312B9" w:rsidR="2CC39F6B">
        <w:rPr>
          <w:rFonts w:ascii="Arial" w:hAnsi="Arial" w:eastAsia="Arial" w:cs="Arial"/>
        </w:rPr>
        <w:t xml:space="preserve"> contract</w:t>
      </w:r>
      <w:r w:rsidRPr="032312B9" w:rsidR="641E36DC">
        <w:rPr>
          <w:rFonts w:ascii="Arial" w:hAnsi="Arial" w:eastAsia="Arial" w:cs="Arial"/>
        </w:rPr>
        <w:t xml:space="preserve">. </w:t>
      </w:r>
      <w:r w:rsidRPr="032312B9" w:rsidR="1A6B40BD">
        <w:rPr>
          <w:rFonts w:ascii="Arial" w:hAnsi="Arial" w:eastAsia="Arial" w:cs="Arial"/>
        </w:rPr>
        <w:t xml:space="preserve">Void contracts are contracts </w:t>
      </w:r>
      <w:r w:rsidRPr="032312B9" w:rsidR="4506ABB5">
        <w:rPr>
          <w:rFonts w:ascii="Arial" w:hAnsi="Arial" w:eastAsia="Arial" w:cs="Arial"/>
        </w:rPr>
        <w:t>that</w:t>
      </w:r>
      <w:r w:rsidRPr="032312B9" w:rsidR="1A6B40BD">
        <w:rPr>
          <w:rFonts w:ascii="Arial" w:hAnsi="Arial" w:eastAsia="Arial" w:cs="Arial"/>
        </w:rPr>
        <w:t xml:space="preserve"> </w:t>
      </w:r>
      <w:r w:rsidRPr="032312B9" w:rsidR="54C8DAFB">
        <w:rPr>
          <w:rFonts w:ascii="Arial" w:hAnsi="Arial" w:eastAsia="Arial" w:cs="Arial"/>
        </w:rPr>
        <w:t>are</w:t>
      </w:r>
      <w:r w:rsidRPr="032312B9" w:rsidR="1A6B40BD">
        <w:rPr>
          <w:rFonts w:ascii="Arial" w:hAnsi="Arial" w:eastAsia="Arial" w:cs="Arial"/>
        </w:rPr>
        <w:t xml:space="preserve"> treated as non-</w:t>
      </w:r>
      <w:r w:rsidRPr="032312B9" w:rsidR="0C29EB75">
        <w:rPr>
          <w:rFonts w:ascii="Arial" w:hAnsi="Arial" w:eastAsia="Arial" w:cs="Arial"/>
        </w:rPr>
        <w:t>existent</w:t>
      </w:r>
      <w:r w:rsidRPr="032312B9" w:rsidR="1A6B40BD">
        <w:rPr>
          <w:rFonts w:ascii="Arial" w:hAnsi="Arial" w:eastAsia="Arial" w:cs="Arial"/>
        </w:rPr>
        <w:t xml:space="preserve"> due to an imperative part of the formation of a contract missing</w:t>
      </w:r>
      <w:r w:rsidRPr="032312B9" w:rsidR="5B8FDEAE">
        <w:rPr>
          <w:rFonts w:ascii="Arial" w:hAnsi="Arial" w:eastAsia="Arial" w:cs="Arial"/>
        </w:rPr>
        <w:t xml:space="preserve"> </w:t>
      </w:r>
      <w:r w:rsidRPr="032312B9" w:rsidR="0071B888">
        <w:rPr>
          <w:rFonts w:ascii="Arial" w:hAnsi="Arial" w:eastAsia="Arial" w:cs="Arial"/>
        </w:rPr>
        <w:t xml:space="preserve">which makes the unenforceable </w:t>
      </w:r>
      <w:r w:rsidRPr="032312B9" w:rsidR="5B8FDEAE">
        <w:rPr>
          <w:rFonts w:ascii="Arial" w:hAnsi="Arial" w:eastAsia="Arial" w:cs="Arial"/>
        </w:rPr>
        <w:t>(Study.com, 2022)</w:t>
      </w:r>
      <w:r w:rsidRPr="032312B9" w:rsidR="1A6B40BD">
        <w:rPr>
          <w:rFonts w:ascii="Arial" w:hAnsi="Arial" w:eastAsia="Arial" w:cs="Arial"/>
        </w:rPr>
        <w:t>.</w:t>
      </w:r>
      <w:r w:rsidRPr="032312B9" w:rsidR="2A6C4A40">
        <w:rPr>
          <w:rFonts w:ascii="Arial" w:hAnsi="Arial" w:eastAsia="Arial" w:cs="Arial"/>
        </w:rPr>
        <w:t xml:space="preserve"> A voidable contract </w:t>
      </w:r>
      <w:r w:rsidRPr="032312B9" w:rsidR="66A70E33">
        <w:rPr>
          <w:rFonts w:ascii="Arial" w:hAnsi="Arial" w:eastAsia="Arial" w:cs="Arial"/>
        </w:rPr>
        <w:t>on the other hand</w:t>
      </w:r>
      <w:r w:rsidRPr="032312B9" w:rsidR="31E9E3C0">
        <w:rPr>
          <w:rFonts w:ascii="Arial" w:hAnsi="Arial" w:eastAsia="Arial" w:cs="Arial"/>
        </w:rPr>
        <w:t xml:space="preserve"> still a valid contract and can be enforced</w:t>
      </w:r>
      <w:r w:rsidRPr="032312B9" w:rsidR="1627E491">
        <w:rPr>
          <w:rFonts w:ascii="Arial" w:hAnsi="Arial" w:eastAsia="Arial" w:cs="Arial"/>
        </w:rPr>
        <w:t xml:space="preserve">, but a party might </w:t>
      </w:r>
      <w:r w:rsidRPr="032312B9" w:rsidR="6BEC25E2">
        <w:rPr>
          <w:rFonts w:ascii="Arial" w:hAnsi="Arial" w:eastAsia="Arial" w:cs="Arial"/>
        </w:rPr>
        <w:t>behave in a manner</w:t>
      </w:r>
      <w:r w:rsidRPr="032312B9" w:rsidR="5395A3A3">
        <w:rPr>
          <w:rFonts w:ascii="Arial" w:hAnsi="Arial" w:eastAsia="Arial" w:cs="Arial"/>
        </w:rPr>
        <w:t xml:space="preserve"> that might feel like the contract is void</w:t>
      </w:r>
      <w:r w:rsidRPr="032312B9" w:rsidR="6BEC25E2">
        <w:rPr>
          <w:rFonts w:ascii="Arial" w:hAnsi="Arial" w:eastAsia="Arial" w:cs="Arial"/>
        </w:rPr>
        <w:t xml:space="preserve"> which might result in breach of contract and consequences </w:t>
      </w:r>
      <w:r w:rsidRPr="032312B9" w:rsidR="2FAECC91">
        <w:rPr>
          <w:rFonts w:ascii="Arial" w:hAnsi="Arial" w:eastAsia="Arial" w:cs="Arial"/>
        </w:rPr>
        <w:t xml:space="preserve">for that party </w:t>
      </w:r>
      <w:r w:rsidRPr="032312B9" w:rsidR="6EEDE1D4">
        <w:rPr>
          <w:rFonts w:ascii="Arial" w:hAnsi="Arial" w:eastAsia="Arial" w:cs="Arial"/>
        </w:rPr>
        <w:t>(Pene, 2021).</w:t>
      </w:r>
      <w:r w:rsidRPr="032312B9" w:rsidR="41B6EDE6">
        <w:rPr>
          <w:rFonts w:ascii="Arial" w:hAnsi="Arial" w:eastAsia="Arial" w:cs="Arial"/>
        </w:rPr>
        <w:t xml:space="preserve"> And lastly an unenforceable </w:t>
      </w:r>
      <w:r w:rsidRPr="032312B9" w:rsidR="20419DE3">
        <w:rPr>
          <w:rFonts w:ascii="Arial" w:hAnsi="Arial" w:eastAsia="Arial" w:cs="Arial"/>
        </w:rPr>
        <w:t xml:space="preserve">contract, just like a voidable contract is a valid contract, however, the courts might decide that it is not enforceable so whichever party is not </w:t>
      </w:r>
      <w:r w:rsidRPr="032312B9" w:rsidR="20419DE3">
        <w:rPr>
          <w:rFonts w:ascii="Arial" w:hAnsi="Arial" w:eastAsia="Arial" w:cs="Arial"/>
        </w:rPr>
        <w:t>complying with</w:t>
      </w:r>
      <w:r w:rsidRPr="032312B9" w:rsidR="20419DE3">
        <w:rPr>
          <w:rFonts w:ascii="Arial" w:hAnsi="Arial" w:eastAsia="Arial" w:cs="Arial"/>
        </w:rPr>
        <w:t xml:space="preserve"> its terms </w:t>
      </w:r>
      <w:r w:rsidRPr="032312B9" w:rsidR="75EC5C52">
        <w:rPr>
          <w:rFonts w:ascii="Arial" w:hAnsi="Arial" w:eastAsia="Arial" w:cs="Arial"/>
        </w:rPr>
        <w:t xml:space="preserve">shall not be held liable (Vanni, 2020). </w:t>
      </w:r>
      <w:r w:rsidRPr="032312B9" w:rsidR="2B76314D">
        <w:rPr>
          <w:rFonts w:ascii="Arial" w:hAnsi="Arial" w:eastAsia="Arial" w:cs="Arial"/>
        </w:rPr>
        <w:t>In your case Mr Smith,</w:t>
      </w:r>
      <w:r w:rsidRPr="032312B9" w:rsidR="3E6227CA">
        <w:rPr>
          <w:rFonts w:ascii="Arial" w:hAnsi="Arial" w:eastAsia="Arial" w:cs="Arial"/>
        </w:rPr>
        <w:t xml:space="preserve"> none of these developments have taken </w:t>
      </w:r>
      <w:r w:rsidRPr="032312B9" w:rsidR="3E6227CA">
        <w:rPr>
          <w:rFonts w:ascii="Arial" w:hAnsi="Arial" w:eastAsia="Arial" w:cs="Arial"/>
        </w:rPr>
        <w:t>place, since</w:t>
      </w:r>
      <w:r w:rsidRPr="032312B9" w:rsidR="3E6227CA">
        <w:rPr>
          <w:rFonts w:ascii="Arial" w:hAnsi="Arial" w:eastAsia="Arial" w:cs="Arial"/>
        </w:rPr>
        <w:t xml:space="preserve"> you have directly breached a contract</w:t>
      </w:r>
    </w:p>
    <w:p w:rsidR="54DFAA53" w:rsidP="032312B9" w:rsidRDefault="54DFAA53" w14:paraId="62854AAB" w14:textId="63287C7A">
      <w:pPr>
        <w:pStyle w:val="Normal"/>
        <w:spacing w:line="276" w:lineRule="auto"/>
        <w:jc w:val="left"/>
        <w:rPr>
          <w:rFonts w:ascii="Arial" w:hAnsi="Arial" w:eastAsia="Arial" w:cs="Arial"/>
          <w:i w:val="0"/>
          <w:iCs w:val="0"/>
        </w:rPr>
      </w:pPr>
      <w:r w:rsidRPr="032312B9" w:rsidR="54DFAA53">
        <w:rPr>
          <w:rFonts w:ascii="Arial" w:hAnsi="Arial" w:eastAsia="Arial" w:cs="Arial"/>
        </w:rPr>
        <w:t>It is reasonable to state that both of us enter</w:t>
      </w:r>
      <w:r w:rsidRPr="032312B9" w:rsidR="16C54468">
        <w:rPr>
          <w:rFonts w:ascii="Arial" w:hAnsi="Arial" w:eastAsia="Arial" w:cs="Arial"/>
        </w:rPr>
        <w:t>ed into an agreement last week</w:t>
      </w:r>
      <w:r w:rsidRPr="032312B9" w:rsidR="722A11C6">
        <w:rPr>
          <w:rFonts w:ascii="Arial" w:hAnsi="Arial" w:eastAsia="Arial" w:cs="Arial"/>
        </w:rPr>
        <w:t>. An agreement consists of an offer being made and that offer being accepted (Allen &amp; Overy, 2016).</w:t>
      </w:r>
      <w:r w:rsidRPr="032312B9" w:rsidR="16C54468">
        <w:rPr>
          <w:rFonts w:ascii="Arial" w:hAnsi="Arial" w:eastAsia="Arial" w:cs="Arial"/>
        </w:rPr>
        <w:t xml:space="preserve"> </w:t>
      </w:r>
      <w:r w:rsidRPr="032312B9" w:rsidR="2E82182A">
        <w:rPr>
          <w:rFonts w:ascii="Arial" w:hAnsi="Arial" w:eastAsia="Arial" w:cs="Arial"/>
        </w:rPr>
        <w:t xml:space="preserve">In this case </w:t>
      </w:r>
      <w:r w:rsidRPr="032312B9" w:rsidR="69D03973">
        <w:rPr>
          <w:rFonts w:ascii="Arial" w:hAnsi="Arial" w:eastAsia="Arial" w:cs="Arial"/>
        </w:rPr>
        <w:t>an offer was made</w:t>
      </w:r>
      <w:r w:rsidRPr="032312B9" w:rsidR="160A0B71">
        <w:rPr>
          <w:rFonts w:ascii="Arial" w:hAnsi="Arial" w:eastAsia="Arial" w:cs="Arial"/>
        </w:rPr>
        <w:t xml:space="preserve"> by you as the o</w:t>
      </w:r>
      <w:r w:rsidRPr="032312B9" w:rsidR="23C5D88F">
        <w:rPr>
          <w:rFonts w:ascii="Arial" w:hAnsi="Arial" w:eastAsia="Arial" w:cs="Arial"/>
        </w:rPr>
        <w:t>fferor, the individual that makes an offer (PBS, n.d.)</w:t>
      </w:r>
      <w:r w:rsidRPr="032312B9" w:rsidR="3EFF737C">
        <w:rPr>
          <w:rFonts w:ascii="Arial" w:hAnsi="Arial" w:eastAsia="Arial" w:cs="Arial"/>
        </w:rPr>
        <w:t>, where you verbally offered to rent me the flat at £500 per month starting from September 1</w:t>
      </w:r>
      <w:r w:rsidRPr="032312B9" w:rsidR="3EFF737C">
        <w:rPr>
          <w:rFonts w:ascii="Arial" w:hAnsi="Arial" w:eastAsia="Arial" w:cs="Arial"/>
          <w:vertAlign w:val="superscript"/>
        </w:rPr>
        <w:t>st</w:t>
      </w:r>
      <w:r w:rsidRPr="032312B9" w:rsidR="3EFF737C">
        <w:rPr>
          <w:rFonts w:ascii="Arial" w:hAnsi="Arial" w:eastAsia="Arial" w:cs="Arial"/>
        </w:rPr>
        <w:t xml:space="preserve">, 2025. </w:t>
      </w:r>
      <w:r w:rsidRPr="032312B9" w:rsidR="24E8364A">
        <w:rPr>
          <w:rFonts w:ascii="Arial" w:hAnsi="Arial" w:eastAsia="Arial" w:cs="Arial"/>
        </w:rPr>
        <w:t>And I as the offeree, the person that an offer is being made to and needs to decide whether to accept or reject the offer</w:t>
      </w:r>
      <w:r w:rsidRPr="032312B9" w:rsidR="3EFF737C">
        <w:rPr>
          <w:rFonts w:ascii="Arial" w:hAnsi="Arial" w:eastAsia="Arial" w:cs="Arial"/>
        </w:rPr>
        <w:t xml:space="preserve"> </w:t>
      </w:r>
      <w:r w:rsidRPr="032312B9" w:rsidR="30AC29E6">
        <w:rPr>
          <w:rFonts w:ascii="Arial" w:hAnsi="Arial" w:eastAsia="Arial" w:cs="Arial"/>
        </w:rPr>
        <w:t>that was made</w:t>
      </w:r>
      <w:r w:rsidRPr="032312B9" w:rsidR="06A7461F">
        <w:rPr>
          <w:rFonts w:ascii="Arial" w:hAnsi="Arial" w:eastAsia="Arial" w:cs="Arial"/>
        </w:rPr>
        <w:t xml:space="preserve"> (MAKE SURE YOU KNOW, n.d.), kindly emailed you the following day expressing my interest in that offer and eventually sending an official acceptance. </w:t>
      </w:r>
      <w:r w:rsidRPr="032312B9" w:rsidR="7FA2884E">
        <w:rPr>
          <w:rFonts w:ascii="Arial" w:hAnsi="Arial" w:eastAsia="Arial" w:cs="Arial"/>
        </w:rPr>
        <w:t xml:space="preserve">The word offer itself is described as an interest of forming a legally binding </w:t>
      </w:r>
      <w:r w:rsidRPr="032312B9" w:rsidR="646B153D">
        <w:rPr>
          <w:rFonts w:ascii="Arial" w:hAnsi="Arial" w:eastAsia="Arial" w:cs="Arial"/>
        </w:rPr>
        <w:t>contract based upon certain terms set by the offeror in which th</w:t>
      </w:r>
      <w:r w:rsidRPr="032312B9" w:rsidR="3E0B7AEC">
        <w:rPr>
          <w:rFonts w:ascii="Arial" w:hAnsi="Arial" w:eastAsia="Arial" w:cs="Arial"/>
        </w:rPr>
        <w:t xml:space="preserve">e offeree will </w:t>
      </w:r>
      <w:bookmarkStart w:name="_Int_BhzPGKuk" w:id="1081729772"/>
      <w:r w:rsidRPr="032312B9" w:rsidR="3E0B7AEC">
        <w:rPr>
          <w:rFonts w:ascii="Arial" w:hAnsi="Arial" w:eastAsia="Arial" w:cs="Arial"/>
        </w:rPr>
        <w:t>be in agreement</w:t>
      </w:r>
      <w:bookmarkEnd w:id="1081729772"/>
      <w:r w:rsidRPr="032312B9" w:rsidR="3E0B7AEC">
        <w:rPr>
          <w:rFonts w:ascii="Arial" w:hAnsi="Arial" w:eastAsia="Arial" w:cs="Arial"/>
        </w:rPr>
        <w:t xml:space="preserve"> to be subject to upon acceptance </w:t>
      </w:r>
      <w:r w:rsidRPr="032312B9" w:rsidR="1D9BDF35">
        <w:rPr>
          <w:rFonts w:ascii="Arial" w:hAnsi="Arial" w:eastAsia="Arial" w:cs="Arial"/>
        </w:rPr>
        <w:t>(Buckner, 2023)</w:t>
      </w:r>
      <w:r w:rsidRPr="032312B9" w:rsidR="3E0B7AEC">
        <w:rPr>
          <w:rFonts w:ascii="Arial" w:hAnsi="Arial" w:eastAsia="Arial" w:cs="Arial"/>
        </w:rPr>
        <w:t xml:space="preserve">. </w:t>
      </w:r>
      <w:r w:rsidRPr="032312B9" w:rsidR="6F2B81FA">
        <w:rPr>
          <w:rFonts w:ascii="Arial" w:hAnsi="Arial" w:eastAsia="Arial" w:cs="Arial"/>
        </w:rPr>
        <w:t xml:space="preserve">Offers can also be segmented into unilateral </w:t>
      </w:r>
      <w:r w:rsidRPr="032312B9" w:rsidR="5B9332B1">
        <w:rPr>
          <w:rFonts w:ascii="Arial" w:hAnsi="Arial" w:eastAsia="Arial" w:cs="Arial"/>
        </w:rPr>
        <w:t>contracts, which</w:t>
      </w:r>
      <w:r w:rsidRPr="032312B9" w:rsidR="6F2B81FA">
        <w:rPr>
          <w:rFonts w:ascii="Arial" w:hAnsi="Arial" w:eastAsia="Arial" w:cs="Arial"/>
        </w:rPr>
        <w:t xml:space="preserve"> consists of a promise</w:t>
      </w:r>
      <w:r w:rsidRPr="032312B9" w:rsidR="2586EC68">
        <w:rPr>
          <w:rFonts w:ascii="Arial" w:hAnsi="Arial" w:eastAsia="Arial" w:cs="Arial"/>
        </w:rPr>
        <w:t xml:space="preserve"> </w:t>
      </w:r>
      <w:r w:rsidRPr="032312B9" w:rsidR="6F2B81FA">
        <w:rPr>
          <w:rFonts w:ascii="Arial" w:hAnsi="Arial" w:eastAsia="Arial" w:cs="Arial"/>
        </w:rPr>
        <w:t xml:space="preserve">made by </w:t>
      </w:r>
      <w:r w:rsidRPr="032312B9" w:rsidR="718993CC">
        <w:rPr>
          <w:rFonts w:ascii="Arial" w:hAnsi="Arial" w:eastAsia="Arial" w:cs="Arial"/>
        </w:rPr>
        <w:t xml:space="preserve">the offeror in exchange of a certain performance </w:t>
      </w:r>
      <w:r w:rsidRPr="032312B9" w:rsidR="4850C8D9">
        <w:rPr>
          <w:rFonts w:ascii="Arial" w:hAnsi="Arial" w:eastAsia="Arial" w:cs="Arial"/>
        </w:rPr>
        <w:t xml:space="preserve">by the offeree </w:t>
      </w:r>
      <w:r w:rsidRPr="032312B9" w:rsidR="57EC4516">
        <w:rPr>
          <w:rFonts w:ascii="Arial" w:hAnsi="Arial" w:eastAsia="Arial" w:cs="Arial"/>
        </w:rPr>
        <w:t xml:space="preserve">(Heck, 2024), and bilateral contracts in which </w:t>
      </w:r>
      <w:r w:rsidRPr="032312B9" w:rsidR="3B03CDEC">
        <w:rPr>
          <w:rFonts w:ascii="Arial" w:hAnsi="Arial" w:eastAsia="Arial" w:cs="Arial"/>
        </w:rPr>
        <w:t xml:space="preserve">both parties, the offeror and the offeree agree to </w:t>
      </w:r>
      <w:r w:rsidRPr="032312B9" w:rsidR="3F7F94E7">
        <w:rPr>
          <w:rFonts w:ascii="Arial" w:hAnsi="Arial" w:eastAsia="Arial" w:cs="Arial"/>
        </w:rPr>
        <w:t>fulfil</w:t>
      </w:r>
      <w:r w:rsidRPr="032312B9" w:rsidR="3B03CDEC">
        <w:rPr>
          <w:rFonts w:ascii="Arial" w:hAnsi="Arial" w:eastAsia="Arial" w:cs="Arial"/>
        </w:rPr>
        <w:t xml:space="preserve"> their set pr</w:t>
      </w:r>
      <w:r w:rsidRPr="032312B9" w:rsidR="45B3FFCB">
        <w:rPr>
          <w:rFonts w:ascii="Arial" w:hAnsi="Arial" w:eastAsia="Arial" w:cs="Arial"/>
        </w:rPr>
        <w:t>omises to each other</w:t>
      </w:r>
      <w:r w:rsidRPr="032312B9" w:rsidR="1BD737BC">
        <w:rPr>
          <w:rFonts w:ascii="Arial" w:hAnsi="Arial" w:eastAsia="Arial" w:cs="Arial"/>
        </w:rPr>
        <w:t xml:space="preserve"> (</w:t>
      </w:r>
      <w:r w:rsidRPr="032312B9" w:rsidR="1BD737BC">
        <w:rPr>
          <w:rFonts w:ascii="Arial" w:hAnsi="Arial" w:eastAsia="Arial" w:cs="Arial"/>
        </w:rPr>
        <w:t>Lawbite</w:t>
      </w:r>
      <w:r w:rsidRPr="032312B9" w:rsidR="1BD737BC">
        <w:rPr>
          <w:rFonts w:ascii="Arial" w:hAnsi="Arial" w:eastAsia="Arial" w:cs="Arial"/>
        </w:rPr>
        <w:t xml:space="preserve">, 2023). In our case </w:t>
      </w:r>
      <w:r w:rsidRPr="032312B9" w:rsidR="201E06F6">
        <w:rPr>
          <w:rFonts w:ascii="Arial" w:hAnsi="Arial" w:eastAsia="Arial" w:cs="Arial"/>
        </w:rPr>
        <w:t xml:space="preserve">we fall into the bilateral contract section, where you promised me to grant me access to the property and </w:t>
      </w:r>
      <w:r w:rsidRPr="032312B9" w:rsidR="201E06F6">
        <w:rPr>
          <w:rFonts w:ascii="Arial" w:hAnsi="Arial" w:eastAsia="Arial" w:cs="Arial"/>
        </w:rPr>
        <w:t>I</w:t>
      </w:r>
      <w:r w:rsidRPr="032312B9" w:rsidR="201E06F6">
        <w:rPr>
          <w:rFonts w:ascii="Arial" w:hAnsi="Arial" w:eastAsia="Arial" w:cs="Arial"/>
        </w:rPr>
        <w:t xml:space="preserve"> promised you to pay the rent </w:t>
      </w:r>
      <w:r w:rsidRPr="032312B9" w:rsidR="692E9681">
        <w:rPr>
          <w:rFonts w:ascii="Arial" w:hAnsi="Arial" w:eastAsia="Arial" w:cs="Arial"/>
        </w:rPr>
        <w:t>(</w:t>
      </w:r>
      <w:r w:rsidRPr="032312B9" w:rsidR="692E9681">
        <w:rPr>
          <w:rFonts w:ascii="Arial" w:hAnsi="Arial" w:eastAsia="Arial" w:cs="Arial"/>
        </w:rPr>
        <w:t>StudySmarter</w:t>
      </w:r>
      <w:r w:rsidRPr="032312B9" w:rsidR="692E9681">
        <w:rPr>
          <w:rFonts w:ascii="Arial" w:hAnsi="Arial" w:eastAsia="Arial" w:cs="Arial"/>
        </w:rPr>
        <w:t xml:space="preserve">, 2025). Just as mentioned with the formation of a contract and how it </w:t>
      </w:r>
      <w:r w:rsidRPr="032312B9" w:rsidR="29A6BA26">
        <w:rPr>
          <w:rFonts w:ascii="Arial" w:hAnsi="Arial" w:eastAsia="Arial" w:cs="Arial"/>
        </w:rPr>
        <w:t>can</w:t>
      </w:r>
      <w:r w:rsidRPr="032312B9" w:rsidR="692E9681">
        <w:rPr>
          <w:rFonts w:ascii="Arial" w:hAnsi="Arial" w:eastAsia="Arial" w:cs="Arial"/>
        </w:rPr>
        <w:t xml:space="preserve"> be made </w:t>
      </w:r>
      <w:r w:rsidRPr="032312B9" w:rsidR="0434FC68">
        <w:rPr>
          <w:rFonts w:ascii="Arial" w:hAnsi="Arial" w:eastAsia="Arial" w:cs="Arial"/>
        </w:rPr>
        <w:t>through</w:t>
      </w:r>
      <w:r w:rsidRPr="032312B9" w:rsidR="692E9681">
        <w:rPr>
          <w:rFonts w:ascii="Arial" w:hAnsi="Arial" w:eastAsia="Arial" w:cs="Arial"/>
        </w:rPr>
        <w:t xml:space="preserve"> various means such as orally, </w:t>
      </w:r>
      <w:r w:rsidRPr="032312B9" w:rsidR="63D10781">
        <w:rPr>
          <w:rFonts w:ascii="Arial" w:hAnsi="Arial" w:eastAsia="Arial" w:cs="Arial"/>
        </w:rPr>
        <w:t>writing</w:t>
      </w:r>
      <w:r w:rsidRPr="032312B9" w:rsidR="692E9681">
        <w:rPr>
          <w:rFonts w:ascii="Arial" w:hAnsi="Arial" w:eastAsia="Arial" w:cs="Arial"/>
        </w:rPr>
        <w:t xml:space="preserve"> and by conduct,</w:t>
      </w:r>
      <w:r w:rsidRPr="032312B9" w:rsidR="775DB33C">
        <w:rPr>
          <w:rFonts w:ascii="Arial" w:hAnsi="Arial" w:eastAsia="Arial" w:cs="Arial"/>
        </w:rPr>
        <w:t xml:space="preserve"> so does an offer. </w:t>
      </w:r>
      <w:r w:rsidRPr="032312B9" w:rsidR="684F8F36">
        <w:rPr>
          <w:rFonts w:ascii="Arial" w:hAnsi="Arial" w:eastAsia="Arial" w:cs="Arial"/>
        </w:rPr>
        <w:t xml:space="preserve">An offer is not to be confused with an invitation to treat. An invitation to treat consist </w:t>
      </w:r>
      <w:r w:rsidRPr="032312B9" w:rsidR="7B7E5F02">
        <w:rPr>
          <w:rFonts w:ascii="Arial" w:hAnsi="Arial" w:eastAsia="Arial" w:cs="Arial"/>
        </w:rPr>
        <w:t>in the promotion of the good or service of which you expect to get an offer from (Kati, 2022), which you presented as a</w:t>
      </w:r>
      <w:r w:rsidRPr="032312B9" w:rsidR="4EC99664">
        <w:rPr>
          <w:rFonts w:ascii="Arial" w:hAnsi="Arial" w:eastAsia="Arial" w:cs="Arial"/>
        </w:rPr>
        <w:t>n advertisement or l</w:t>
      </w:r>
      <w:r w:rsidRPr="032312B9" w:rsidR="593DF66C">
        <w:rPr>
          <w:rFonts w:ascii="Arial" w:hAnsi="Arial" w:eastAsia="Arial" w:cs="Arial"/>
        </w:rPr>
        <w:t xml:space="preserve">isting online </w:t>
      </w:r>
      <w:r w:rsidRPr="032312B9" w:rsidR="62988690">
        <w:rPr>
          <w:rFonts w:ascii="Arial" w:hAnsi="Arial" w:eastAsia="Arial" w:cs="Arial"/>
        </w:rPr>
        <w:t>of the property you were trying to rent.</w:t>
      </w:r>
      <w:r w:rsidRPr="032312B9" w:rsidR="453E08DE">
        <w:rPr>
          <w:rFonts w:ascii="Arial" w:hAnsi="Arial" w:eastAsia="Arial" w:cs="Arial"/>
        </w:rPr>
        <w:t xml:space="preserve"> </w:t>
      </w:r>
      <w:r w:rsidRPr="032312B9" w:rsidR="453E08DE">
        <w:rPr>
          <w:rFonts w:ascii="Arial" w:hAnsi="Arial" w:eastAsia="Arial" w:cs="Arial"/>
        </w:rPr>
        <w:t>Generally, for</w:t>
      </w:r>
      <w:r w:rsidRPr="032312B9" w:rsidR="453E08DE">
        <w:rPr>
          <w:rFonts w:ascii="Arial" w:hAnsi="Arial" w:eastAsia="Arial" w:cs="Arial"/>
        </w:rPr>
        <w:t xml:space="preserve"> bilateral contracts any sort of advertisement is considered an invitation to treat, as to where if it </w:t>
      </w:r>
      <w:r w:rsidRPr="032312B9" w:rsidR="453E08DE">
        <w:rPr>
          <w:rFonts w:ascii="Arial" w:hAnsi="Arial" w:eastAsia="Arial" w:cs="Arial"/>
        </w:rPr>
        <w:t>was</w:t>
      </w:r>
      <w:r w:rsidRPr="032312B9" w:rsidR="453E08DE">
        <w:rPr>
          <w:rFonts w:ascii="Arial" w:hAnsi="Arial" w:eastAsia="Arial" w:cs="Arial"/>
        </w:rPr>
        <w:t xml:space="preserve"> </w:t>
      </w:r>
      <w:r w:rsidRPr="032312B9" w:rsidR="453E08DE">
        <w:rPr>
          <w:rFonts w:ascii="Arial" w:hAnsi="Arial" w:eastAsia="Arial" w:cs="Arial"/>
        </w:rPr>
        <w:t>unilateral,</w:t>
      </w:r>
      <w:r w:rsidRPr="032312B9" w:rsidR="453E08DE">
        <w:rPr>
          <w:rFonts w:ascii="Arial" w:hAnsi="Arial" w:eastAsia="Arial" w:cs="Arial"/>
        </w:rPr>
        <w:t xml:space="preserve"> it would be considered an offer</w:t>
      </w:r>
      <w:r w:rsidRPr="032312B9" w:rsidR="62988690">
        <w:rPr>
          <w:rFonts w:ascii="Arial" w:hAnsi="Arial" w:eastAsia="Arial" w:cs="Arial"/>
        </w:rPr>
        <w:t xml:space="preserve"> </w:t>
      </w:r>
      <w:r w:rsidRPr="032312B9" w:rsidR="470A94BB">
        <w:rPr>
          <w:rFonts w:ascii="Arial" w:hAnsi="Arial" w:eastAsia="Arial" w:cs="Arial"/>
        </w:rPr>
        <w:t>(</w:t>
      </w:r>
      <w:r w:rsidRPr="032312B9" w:rsidR="470A94BB">
        <w:rPr>
          <w:rFonts w:ascii="Arial" w:hAnsi="Arial" w:eastAsia="Arial" w:cs="Arial"/>
        </w:rPr>
        <w:t>Carlil</w:t>
      </w:r>
      <w:r w:rsidRPr="032312B9" w:rsidR="470A94BB">
        <w:rPr>
          <w:rFonts w:ascii="Arial" w:hAnsi="Arial" w:eastAsia="Arial" w:cs="Arial"/>
        </w:rPr>
        <w:t xml:space="preserve"> &amp; Carbolic, 2025). Thus said, only when there is an invitation to treat, followed by and offer and acceptance is that </w:t>
      </w:r>
      <w:r w:rsidRPr="032312B9" w:rsidR="65856869">
        <w:rPr>
          <w:rFonts w:ascii="Arial" w:hAnsi="Arial" w:eastAsia="Arial" w:cs="Arial"/>
        </w:rPr>
        <w:t xml:space="preserve">an agreement has been made. An offer may be </w:t>
      </w:r>
      <w:r w:rsidRPr="032312B9" w:rsidR="65856869">
        <w:rPr>
          <w:rFonts w:ascii="Arial" w:hAnsi="Arial" w:eastAsia="Arial" w:cs="Arial"/>
        </w:rPr>
        <w:t>t</w:t>
      </w:r>
      <w:r w:rsidRPr="032312B9" w:rsidR="39171927">
        <w:rPr>
          <w:rFonts w:ascii="Arial" w:hAnsi="Arial" w:eastAsia="Arial" w:cs="Arial"/>
        </w:rPr>
        <w:t>erminated</w:t>
      </w:r>
      <w:r w:rsidRPr="032312B9" w:rsidR="39171927">
        <w:rPr>
          <w:rFonts w:ascii="Arial" w:hAnsi="Arial" w:eastAsia="Arial" w:cs="Arial"/>
        </w:rPr>
        <w:t xml:space="preserve"> due to different circumstances, such as acceptance. The moment an offer is accepted</w:t>
      </w:r>
      <w:r w:rsidRPr="032312B9" w:rsidR="110C7F70">
        <w:rPr>
          <w:rFonts w:ascii="Arial" w:hAnsi="Arial" w:eastAsia="Arial" w:cs="Arial"/>
        </w:rPr>
        <w:t xml:space="preserve">, it is </w:t>
      </w:r>
      <w:r w:rsidRPr="032312B9" w:rsidR="1912477E">
        <w:rPr>
          <w:rFonts w:ascii="Arial" w:hAnsi="Arial" w:eastAsia="Arial" w:cs="Arial"/>
        </w:rPr>
        <w:t>formally</w:t>
      </w:r>
      <w:r w:rsidRPr="032312B9" w:rsidR="110C7F70">
        <w:rPr>
          <w:rFonts w:ascii="Arial" w:hAnsi="Arial" w:eastAsia="Arial" w:cs="Arial"/>
        </w:rPr>
        <w:t xml:space="preserve"> considered an agreement </w:t>
      </w:r>
      <w:r w:rsidRPr="032312B9" w:rsidR="3FAE38EB">
        <w:rPr>
          <w:rFonts w:ascii="Arial" w:hAnsi="Arial" w:eastAsia="Arial" w:cs="Arial"/>
        </w:rPr>
        <w:t>(Andy Schmitz, 2012)</w:t>
      </w:r>
      <w:r w:rsidRPr="032312B9" w:rsidR="2A08D614">
        <w:rPr>
          <w:rFonts w:ascii="Arial" w:hAnsi="Arial" w:eastAsia="Arial" w:cs="Arial"/>
        </w:rPr>
        <w:t xml:space="preserve">. An offer may also become revoked </w:t>
      </w:r>
      <w:r w:rsidRPr="032312B9" w:rsidR="57B4AEA7">
        <w:rPr>
          <w:rFonts w:ascii="Arial" w:hAnsi="Arial" w:eastAsia="Arial" w:cs="Arial"/>
        </w:rPr>
        <w:t xml:space="preserve">before any decision </w:t>
      </w:r>
      <w:r w:rsidRPr="032312B9" w:rsidR="57B4AEA7">
        <w:rPr>
          <w:rFonts w:ascii="Arial" w:hAnsi="Arial" w:eastAsia="Arial" w:cs="Arial"/>
        </w:rPr>
        <w:t>is made</w:t>
      </w:r>
      <w:r w:rsidRPr="032312B9" w:rsidR="57B4AEA7">
        <w:rPr>
          <w:rFonts w:ascii="Arial" w:hAnsi="Arial" w:eastAsia="Arial" w:cs="Arial"/>
        </w:rPr>
        <w:t xml:space="preserve"> towards it by the offeree</w:t>
      </w:r>
      <w:r w:rsidRPr="032312B9" w:rsidR="2A08D614">
        <w:rPr>
          <w:rFonts w:ascii="Arial" w:hAnsi="Arial" w:eastAsia="Arial" w:cs="Arial"/>
        </w:rPr>
        <w:t xml:space="preserve"> </w:t>
      </w:r>
      <w:r w:rsidRPr="032312B9" w:rsidR="3A569114">
        <w:rPr>
          <w:rFonts w:ascii="Arial" w:hAnsi="Arial" w:eastAsia="Arial" w:cs="Arial"/>
        </w:rPr>
        <w:t xml:space="preserve">(Oxford Reference, 2024). Other forms of termination also include lapse of time, </w:t>
      </w:r>
      <w:r w:rsidRPr="032312B9" w:rsidR="3A569114">
        <w:rPr>
          <w:rFonts w:ascii="Arial" w:hAnsi="Arial" w:eastAsia="Arial" w:cs="Arial"/>
        </w:rPr>
        <w:t>death</w:t>
      </w:r>
      <w:r w:rsidRPr="032312B9" w:rsidR="3A569114">
        <w:rPr>
          <w:rFonts w:ascii="Arial" w:hAnsi="Arial" w:eastAsia="Arial" w:cs="Arial"/>
        </w:rPr>
        <w:t xml:space="preserve"> and rejection. This said Mr Smith, </w:t>
      </w:r>
      <w:r w:rsidRPr="032312B9" w:rsidR="306DE1D0">
        <w:rPr>
          <w:rFonts w:ascii="Arial" w:hAnsi="Arial" w:eastAsia="Arial" w:cs="Arial"/>
        </w:rPr>
        <w:t xml:space="preserve">your offer has been </w:t>
      </w:r>
      <w:r w:rsidRPr="032312B9" w:rsidR="306DE1D0">
        <w:rPr>
          <w:rFonts w:ascii="Arial" w:hAnsi="Arial" w:eastAsia="Arial" w:cs="Arial"/>
        </w:rPr>
        <w:t>terminated</w:t>
      </w:r>
      <w:r w:rsidRPr="032312B9" w:rsidR="306DE1D0">
        <w:rPr>
          <w:rFonts w:ascii="Arial" w:hAnsi="Arial" w:eastAsia="Arial" w:cs="Arial"/>
        </w:rPr>
        <w:t xml:space="preserve"> by my acceptance, which now has repercussions. Revocation might have been in your best interest</w:t>
      </w:r>
      <w:r w:rsidRPr="032312B9" w:rsidR="53A01B61">
        <w:rPr>
          <w:rFonts w:ascii="Arial" w:hAnsi="Arial" w:eastAsia="Arial" w:cs="Arial"/>
        </w:rPr>
        <w:t xml:space="preserve"> in the </w:t>
      </w:r>
      <w:r w:rsidRPr="032312B9" w:rsidR="53A01B61">
        <w:rPr>
          <w:rFonts w:ascii="Arial" w:hAnsi="Arial" w:eastAsia="Arial" w:cs="Arial"/>
        </w:rPr>
        <w:t>whole day</w:t>
      </w:r>
      <w:r w:rsidRPr="032312B9" w:rsidR="53A01B61">
        <w:rPr>
          <w:rFonts w:ascii="Arial" w:hAnsi="Arial" w:eastAsia="Arial" w:cs="Arial"/>
        </w:rPr>
        <w:t xml:space="preserve"> that it took me to accept your </w:t>
      </w:r>
      <w:r w:rsidRPr="032312B9" w:rsidR="7E9369BE">
        <w:rPr>
          <w:rFonts w:ascii="Arial" w:hAnsi="Arial" w:eastAsia="Arial" w:cs="Arial"/>
        </w:rPr>
        <w:t>offer but</w:t>
      </w:r>
      <w:r w:rsidRPr="032312B9" w:rsidR="306DE1D0">
        <w:rPr>
          <w:rFonts w:ascii="Arial" w:hAnsi="Arial" w:eastAsia="Arial" w:cs="Arial"/>
        </w:rPr>
        <w:t xml:space="preserve"> considering that at the time of </w:t>
      </w:r>
      <w:r w:rsidRPr="032312B9" w:rsidR="3D7055A4">
        <w:rPr>
          <w:rFonts w:ascii="Arial" w:hAnsi="Arial" w:eastAsia="Arial" w:cs="Arial"/>
        </w:rPr>
        <w:t xml:space="preserve">the formation of the contract you did not receive any other offers, that </w:t>
      </w:r>
      <w:r w:rsidRPr="032312B9" w:rsidR="3D7055A4">
        <w:rPr>
          <w:rFonts w:ascii="Arial" w:hAnsi="Arial" w:eastAsia="Arial" w:cs="Arial"/>
        </w:rPr>
        <w:t>terminating</w:t>
      </w:r>
      <w:r w:rsidRPr="032312B9" w:rsidR="3D7055A4">
        <w:rPr>
          <w:rFonts w:ascii="Arial" w:hAnsi="Arial" w:eastAsia="Arial" w:cs="Arial"/>
        </w:rPr>
        <w:t xml:space="preserve"> form would not have been </w:t>
      </w:r>
      <w:r w:rsidRPr="032312B9" w:rsidR="36E0F811">
        <w:rPr>
          <w:rFonts w:ascii="Arial" w:hAnsi="Arial" w:eastAsia="Arial" w:cs="Arial"/>
        </w:rPr>
        <w:t xml:space="preserve">something to think about. </w:t>
      </w:r>
      <w:r w:rsidRPr="032312B9" w:rsidR="4CE4A523">
        <w:rPr>
          <w:rFonts w:ascii="Arial" w:hAnsi="Arial" w:eastAsia="Arial" w:cs="Arial"/>
        </w:rPr>
        <w:t>Specifically speaking about acceptance, it refers to the process of agreeing upon the terms and liabilities imposed by the offeror</w:t>
      </w:r>
      <w:r w:rsidRPr="032312B9" w:rsidR="14535740">
        <w:rPr>
          <w:rFonts w:ascii="Arial" w:hAnsi="Arial" w:eastAsia="Arial" w:cs="Arial"/>
        </w:rPr>
        <w:t xml:space="preserve"> (Cornell Law School, 2022). In my </w:t>
      </w:r>
      <w:r w:rsidRPr="032312B9" w:rsidR="14535740">
        <w:rPr>
          <w:rFonts w:ascii="Arial" w:hAnsi="Arial" w:eastAsia="Arial" w:cs="Arial"/>
        </w:rPr>
        <w:t>previous</w:t>
      </w:r>
      <w:r w:rsidRPr="032312B9" w:rsidR="14535740">
        <w:rPr>
          <w:rFonts w:ascii="Arial" w:hAnsi="Arial" w:eastAsia="Arial" w:cs="Arial"/>
        </w:rPr>
        <w:t xml:space="preserve"> emails I </w:t>
      </w:r>
      <w:r w:rsidRPr="032312B9" w:rsidR="07949A01">
        <w:rPr>
          <w:rFonts w:ascii="Arial" w:hAnsi="Arial" w:eastAsia="Arial" w:cs="Arial"/>
        </w:rPr>
        <w:t>have</w:t>
      </w:r>
      <w:r w:rsidRPr="032312B9" w:rsidR="14535740">
        <w:rPr>
          <w:rFonts w:ascii="Arial" w:hAnsi="Arial" w:eastAsia="Arial" w:cs="Arial"/>
        </w:rPr>
        <w:t xml:space="preserve"> clearly </w:t>
      </w:r>
      <w:r w:rsidRPr="032312B9" w:rsidR="14535740">
        <w:rPr>
          <w:rFonts w:ascii="Arial" w:hAnsi="Arial" w:eastAsia="Arial" w:cs="Arial"/>
        </w:rPr>
        <w:t>stated</w:t>
      </w:r>
      <w:r w:rsidRPr="032312B9" w:rsidR="14535740">
        <w:rPr>
          <w:rFonts w:ascii="Arial" w:hAnsi="Arial" w:eastAsia="Arial" w:cs="Arial"/>
        </w:rPr>
        <w:t xml:space="preserve"> the acceptance of the offer, </w:t>
      </w:r>
      <w:r w:rsidRPr="032312B9" w:rsidR="165F6F09">
        <w:rPr>
          <w:rFonts w:ascii="Arial" w:hAnsi="Arial" w:eastAsia="Arial" w:cs="Arial"/>
        </w:rPr>
        <w:t>to which</w:t>
      </w:r>
      <w:r w:rsidRPr="032312B9" w:rsidR="53A893FD">
        <w:rPr>
          <w:rFonts w:ascii="Arial" w:hAnsi="Arial" w:eastAsia="Arial" w:cs="Arial"/>
        </w:rPr>
        <w:t xml:space="preserve"> </w:t>
      </w:r>
      <w:r w:rsidRPr="032312B9" w:rsidR="14535740">
        <w:rPr>
          <w:rFonts w:ascii="Arial" w:hAnsi="Arial" w:eastAsia="Arial" w:cs="Arial"/>
        </w:rPr>
        <w:t>you also requested extra confirmatio</w:t>
      </w:r>
      <w:r w:rsidRPr="032312B9" w:rsidR="018B50B4">
        <w:rPr>
          <w:rFonts w:ascii="Arial" w:hAnsi="Arial" w:eastAsia="Arial" w:cs="Arial"/>
        </w:rPr>
        <w:t xml:space="preserve">n by asking me to </w:t>
      </w:r>
      <w:r w:rsidRPr="032312B9" w:rsidR="018B50B4">
        <w:rPr>
          <w:rFonts w:ascii="Arial" w:hAnsi="Arial" w:eastAsia="Arial" w:cs="Arial"/>
          <w:i w:val="1"/>
          <w:iCs w:val="1"/>
        </w:rPr>
        <w:t>“Plese confirm if [I] agree</w:t>
      </w:r>
      <w:r w:rsidRPr="032312B9" w:rsidR="018B50B4">
        <w:rPr>
          <w:rFonts w:ascii="Arial" w:hAnsi="Arial" w:eastAsia="Arial" w:cs="Arial"/>
          <w:i w:val="1"/>
          <w:iCs w:val="1"/>
        </w:rPr>
        <w:t>”</w:t>
      </w:r>
      <w:r w:rsidRPr="032312B9" w:rsidR="6B133531">
        <w:rPr>
          <w:rFonts w:ascii="Arial" w:hAnsi="Arial" w:eastAsia="Arial" w:cs="Arial"/>
          <w:i w:val="0"/>
          <w:iCs w:val="0"/>
        </w:rPr>
        <w:t>,</w:t>
      </w:r>
      <w:r w:rsidRPr="032312B9" w:rsidR="6B133531">
        <w:rPr>
          <w:rFonts w:ascii="Arial" w:hAnsi="Arial" w:eastAsia="Arial" w:cs="Arial"/>
          <w:i w:val="0"/>
          <w:iCs w:val="0"/>
        </w:rPr>
        <w:t xml:space="preserve"> </w:t>
      </w:r>
      <w:r w:rsidRPr="032312B9" w:rsidR="707875F6">
        <w:rPr>
          <w:rFonts w:ascii="Arial" w:hAnsi="Arial" w:eastAsia="Arial" w:cs="Arial"/>
          <w:i w:val="0"/>
          <w:iCs w:val="0"/>
        </w:rPr>
        <w:t xml:space="preserve">followed again by my reply </w:t>
      </w:r>
      <w:r w:rsidRPr="032312B9" w:rsidR="6B133531">
        <w:rPr>
          <w:rFonts w:ascii="Arial" w:hAnsi="Arial" w:eastAsia="Arial" w:cs="Arial"/>
          <w:i w:val="0"/>
          <w:iCs w:val="0"/>
        </w:rPr>
        <w:t>without any signs of counteroffer that “I agree to the terms</w:t>
      </w:r>
      <w:r w:rsidRPr="032312B9" w:rsidR="6B133531">
        <w:rPr>
          <w:rFonts w:ascii="Arial" w:hAnsi="Arial" w:eastAsia="Arial" w:cs="Arial"/>
          <w:i w:val="0"/>
          <w:iCs w:val="0"/>
        </w:rPr>
        <w:t>”</w:t>
      </w:r>
      <w:r w:rsidRPr="032312B9" w:rsidR="76A37DA4">
        <w:rPr>
          <w:rFonts w:ascii="Arial" w:hAnsi="Arial" w:eastAsia="Arial" w:cs="Arial"/>
          <w:i w:val="0"/>
          <w:iCs w:val="0"/>
        </w:rPr>
        <w:t>.</w:t>
      </w:r>
      <w:r w:rsidRPr="032312B9" w:rsidR="76A37DA4">
        <w:rPr>
          <w:rFonts w:ascii="Arial" w:hAnsi="Arial" w:eastAsia="Arial" w:cs="Arial"/>
          <w:i w:val="0"/>
          <w:iCs w:val="0"/>
        </w:rPr>
        <w:t xml:space="preserve"> It is clear that i communicated my acceptance to </w:t>
      </w:r>
      <w:r w:rsidRPr="032312B9" w:rsidR="76A37DA4">
        <w:rPr>
          <w:rFonts w:ascii="Arial" w:hAnsi="Arial" w:eastAsia="Arial" w:cs="Arial"/>
          <w:i w:val="0"/>
          <w:iCs w:val="0"/>
        </w:rPr>
        <w:t>a very high</w:t>
      </w:r>
      <w:r w:rsidRPr="032312B9" w:rsidR="76A37DA4">
        <w:rPr>
          <w:rFonts w:ascii="Arial" w:hAnsi="Arial" w:eastAsia="Arial" w:cs="Arial"/>
          <w:i w:val="0"/>
          <w:iCs w:val="0"/>
        </w:rPr>
        <w:t xml:space="preserve"> standart and that tthere was no room for misunderstanding of any sort. </w:t>
      </w:r>
      <w:r w:rsidRPr="032312B9" w:rsidR="5E300C01">
        <w:rPr>
          <w:rFonts w:ascii="Arial" w:hAnsi="Arial" w:eastAsia="Arial" w:cs="Arial"/>
          <w:i w:val="0"/>
          <w:iCs w:val="0"/>
        </w:rPr>
        <w:t xml:space="preserve">To </w:t>
      </w:r>
      <w:r w:rsidRPr="032312B9" w:rsidR="124D7B27">
        <w:rPr>
          <w:rFonts w:ascii="Arial" w:hAnsi="Arial" w:eastAsia="Arial" w:cs="Arial"/>
          <w:i w:val="0"/>
          <w:iCs w:val="0"/>
        </w:rPr>
        <w:t>strengthen</w:t>
      </w:r>
      <w:r w:rsidRPr="032312B9" w:rsidR="5E300C01">
        <w:rPr>
          <w:rFonts w:ascii="Arial" w:hAnsi="Arial" w:eastAsia="Arial" w:cs="Arial"/>
          <w:i w:val="0"/>
          <w:iCs w:val="0"/>
        </w:rPr>
        <w:t xml:space="preserve"> my clari</w:t>
      </w:r>
      <w:r w:rsidRPr="032312B9" w:rsidR="293E92DB">
        <w:rPr>
          <w:rFonts w:ascii="Arial" w:hAnsi="Arial" w:eastAsia="Arial" w:cs="Arial"/>
          <w:i w:val="0"/>
          <w:iCs w:val="0"/>
        </w:rPr>
        <w:t>fication</w:t>
      </w:r>
      <w:r w:rsidRPr="032312B9" w:rsidR="5E300C01">
        <w:rPr>
          <w:rFonts w:ascii="Arial" w:hAnsi="Arial" w:eastAsia="Arial" w:cs="Arial"/>
          <w:i w:val="0"/>
          <w:iCs w:val="0"/>
        </w:rPr>
        <w:t xml:space="preserve"> of </w:t>
      </w:r>
      <w:r w:rsidRPr="032312B9" w:rsidR="791CE1E9">
        <w:rPr>
          <w:rFonts w:ascii="Arial" w:hAnsi="Arial" w:eastAsia="Arial" w:cs="Arial"/>
          <w:i w:val="0"/>
          <w:iCs w:val="0"/>
        </w:rPr>
        <w:t>acceptance</w:t>
      </w:r>
      <w:r w:rsidRPr="032312B9" w:rsidR="5E300C01">
        <w:rPr>
          <w:rFonts w:ascii="Arial" w:hAnsi="Arial" w:eastAsia="Arial" w:cs="Arial"/>
          <w:i w:val="0"/>
          <w:iCs w:val="0"/>
        </w:rPr>
        <w:t xml:space="preserve"> and to solidify the fact that we </w:t>
      </w:r>
      <w:r w:rsidRPr="032312B9" w:rsidR="299F89EB">
        <w:rPr>
          <w:rFonts w:ascii="Arial" w:hAnsi="Arial" w:eastAsia="Arial" w:cs="Arial"/>
          <w:i w:val="0"/>
          <w:iCs w:val="0"/>
        </w:rPr>
        <w:t>entered</w:t>
      </w:r>
      <w:r w:rsidRPr="032312B9" w:rsidR="5E300C01">
        <w:rPr>
          <w:rFonts w:ascii="Arial" w:hAnsi="Arial" w:eastAsia="Arial" w:cs="Arial"/>
          <w:i w:val="0"/>
          <w:iCs w:val="0"/>
        </w:rPr>
        <w:t xml:space="preserve"> a contract, there is a vital </w:t>
      </w:r>
      <w:r w:rsidRPr="032312B9" w:rsidR="00260AE8">
        <w:rPr>
          <w:rFonts w:ascii="Arial" w:hAnsi="Arial" w:eastAsia="Arial" w:cs="Arial"/>
          <w:i w:val="0"/>
          <w:iCs w:val="0"/>
        </w:rPr>
        <w:t>component</w:t>
      </w:r>
      <w:r w:rsidRPr="032312B9" w:rsidR="00260AE8">
        <w:rPr>
          <w:rFonts w:ascii="Arial" w:hAnsi="Arial" w:eastAsia="Arial" w:cs="Arial"/>
          <w:i w:val="0"/>
          <w:iCs w:val="0"/>
        </w:rPr>
        <w:t xml:space="preserve"> that aids me to do so, and that is </w:t>
      </w:r>
      <w:r w:rsidRPr="032312B9" w:rsidR="5D284A26">
        <w:rPr>
          <w:rFonts w:ascii="Arial" w:hAnsi="Arial" w:eastAsia="Arial" w:cs="Arial"/>
          <w:i w:val="0"/>
          <w:iCs w:val="0"/>
        </w:rPr>
        <w:t>compensation</w:t>
      </w:r>
      <w:r w:rsidRPr="032312B9" w:rsidR="00260AE8">
        <w:rPr>
          <w:rFonts w:ascii="Arial" w:hAnsi="Arial" w:eastAsia="Arial" w:cs="Arial"/>
          <w:i w:val="0"/>
          <w:iCs w:val="0"/>
        </w:rPr>
        <w:t xml:space="preserve">. Compensation is </w:t>
      </w:r>
      <w:r w:rsidRPr="032312B9" w:rsidR="64E82AAD">
        <w:rPr>
          <w:rFonts w:ascii="Arial" w:hAnsi="Arial" w:eastAsia="Arial" w:cs="Arial"/>
          <w:i w:val="0"/>
          <w:iCs w:val="0"/>
        </w:rPr>
        <w:t>usually</w:t>
      </w:r>
      <w:r w:rsidRPr="032312B9" w:rsidR="00260AE8">
        <w:rPr>
          <w:rFonts w:ascii="Arial" w:hAnsi="Arial" w:eastAsia="Arial" w:cs="Arial"/>
          <w:i w:val="0"/>
          <w:iCs w:val="0"/>
        </w:rPr>
        <w:t xml:space="preserve"> defined as a </w:t>
      </w:r>
      <w:r w:rsidRPr="032312B9" w:rsidR="626D749C">
        <w:rPr>
          <w:rFonts w:ascii="Arial" w:hAnsi="Arial" w:eastAsia="Arial" w:cs="Arial"/>
          <w:i w:val="0"/>
          <w:iCs w:val="0"/>
        </w:rPr>
        <w:t>monetary reward</w:t>
      </w:r>
      <w:r w:rsidRPr="032312B9" w:rsidR="4B0ECAFE">
        <w:rPr>
          <w:rFonts w:ascii="Arial" w:hAnsi="Arial" w:eastAsia="Arial" w:cs="Arial"/>
          <w:i w:val="0"/>
          <w:iCs w:val="0"/>
        </w:rPr>
        <w:t xml:space="preserve"> in exchange for a promise.</w:t>
      </w:r>
      <w:r w:rsidRPr="032312B9" w:rsidR="1ED6B57E">
        <w:rPr>
          <w:rFonts w:ascii="Arial" w:hAnsi="Arial" w:eastAsia="Arial" w:cs="Arial"/>
          <w:i w:val="0"/>
          <w:iCs w:val="0"/>
        </w:rPr>
        <w:t xml:space="preserve"> In our case, the deposit that I had sent you completed the formula to this contract and showed that </w:t>
      </w:r>
      <w:r w:rsidRPr="032312B9" w:rsidR="4EBD87C5">
        <w:rPr>
          <w:rFonts w:ascii="Arial" w:hAnsi="Arial" w:eastAsia="Arial" w:cs="Arial"/>
          <w:i w:val="0"/>
          <w:iCs w:val="0"/>
        </w:rPr>
        <w:t xml:space="preserve">this executory consideration will solidify our contract until it was to be enforced </w:t>
      </w:r>
      <w:r w:rsidRPr="032312B9" w:rsidR="573B25BD">
        <w:rPr>
          <w:rFonts w:ascii="Arial" w:hAnsi="Arial" w:eastAsia="Arial" w:cs="Arial"/>
          <w:i w:val="0"/>
          <w:iCs w:val="0"/>
        </w:rPr>
        <w:t>on</w:t>
      </w:r>
      <w:r w:rsidRPr="032312B9" w:rsidR="4EBD87C5">
        <w:rPr>
          <w:rFonts w:ascii="Arial" w:hAnsi="Arial" w:eastAsia="Arial" w:cs="Arial"/>
          <w:i w:val="0"/>
          <w:iCs w:val="0"/>
        </w:rPr>
        <w:t xml:space="preserve"> September 1</w:t>
      </w:r>
      <w:r w:rsidRPr="032312B9" w:rsidR="4EBD87C5">
        <w:rPr>
          <w:rFonts w:ascii="Arial" w:hAnsi="Arial" w:eastAsia="Arial" w:cs="Arial"/>
          <w:i w:val="0"/>
          <w:iCs w:val="0"/>
          <w:vertAlign w:val="superscript"/>
        </w:rPr>
        <w:t>st</w:t>
      </w:r>
      <w:r w:rsidRPr="032312B9" w:rsidR="4EBD87C5">
        <w:rPr>
          <w:rFonts w:ascii="Arial" w:hAnsi="Arial" w:eastAsia="Arial" w:cs="Arial"/>
          <w:i w:val="0"/>
          <w:iCs w:val="0"/>
        </w:rPr>
        <w:t xml:space="preserve">. </w:t>
      </w:r>
      <w:r w:rsidRPr="032312B9" w:rsidR="34DF7813">
        <w:rPr>
          <w:rFonts w:ascii="Arial" w:hAnsi="Arial" w:eastAsia="Arial" w:cs="Arial"/>
          <w:i w:val="0"/>
          <w:iCs w:val="0"/>
        </w:rPr>
        <w:t xml:space="preserve">And to </w:t>
      </w:r>
      <w:r w:rsidRPr="032312B9" w:rsidR="34DF7813">
        <w:rPr>
          <w:rFonts w:ascii="Arial" w:hAnsi="Arial" w:eastAsia="Arial" w:cs="Arial"/>
          <w:i w:val="0"/>
          <w:iCs w:val="0"/>
        </w:rPr>
        <w:t>finalize</w:t>
      </w:r>
      <w:r w:rsidRPr="032312B9" w:rsidR="34DF7813">
        <w:rPr>
          <w:rFonts w:ascii="Arial" w:hAnsi="Arial" w:eastAsia="Arial" w:cs="Arial"/>
          <w:i w:val="0"/>
          <w:iCs w:val="0"/>
        </w:rPr>
        <w:t xml:space="preserve">, we have both </w:t>
      </w:r>
      <w:r w:rsidRPr="032312B9" w:rsidR="34DF7813">
        <w:rPr>
          <w:rFonts w:ascii="Arial" w:hAnsi="Arial" w:eastAsia="Arial" w:cs="Arial"/>
          <w:i w:val="0"/>
          <w:iCs w:val="0"/>
        </w:rPr>
        <w:t>demonstrated</w:t>
      </w:r>
      <w:r w:rsidRPr="032312B9" w:rsidR="34DF7813">
        <w:rPr>
          <w:rFonts w:ascii="Arial" w:hAnsi="Arial" w:eastAsia="Arial" w:cs="Arial"/>
          <w:i w:val="0"/>
          <w:iCs w:val="0"/>
        </w:rPr>
        <w:t xml:space="preserve"> to be capable of </w:t>
      </w:r>
      <w:r w:rsidRPr="032312B9" w:rsidR="49CB193D">
        <w:rPr>
          <w:rFonts w:ascii="Arial" w:hAnsi="Arial" w:eastAsia="Arial" w:cs="Arial"/>
          <w:i w:val="0"/>
          <w:iCs w:val="0"/>
        </w:rPr>
        <w:t>entering</w:t>
      </w:r>
      <w:r w:rsidRPr="032312B9" w:rsidR="34DF7813">
        <w:rPr>
          <w:rFonts w:ascii="Arial" w:hAnsi="Arial" w:eastAsia="Arial" w:cs="Arial"/>
          <w:i w:val="0"/>
          <w:iCs w:val="0"/>
        </w:rPr>
        <w:t xml:space="preserve"> a contract as well as to </w:t>
      </w:r>
      <w:r w:rsidRPr="032312B9" w:rsidR="5890F176">
        <w:rPr>
          <w:rFonts w:ascii="Arial" w:hAnsi="Arial" w:eastAsia="Arial" w:cs="Arial"/>
          <w:i w:val="0"/>
          <w:iCs w:val="0"/>
        </w:rPr>
        <w:t>have intentions of creating legal relations</w:t>
      </w:r>
      <w:r w:rsidRPr="032312B9" w:rsidR="477BAFDA">
        <w:rPr>
          <w:rFonts w:ascii="Arial" w:hAnsi="Arial" w:eastAsia="Arial" w:cs="Arial"/>
          <w:i w:val="0"/>
          <w:iCs w:val="0"/>
        </w:rPr>
        <w:t xml:space="preserve"> </w:t>
      </w:r>
      <w:r w:rsidRPr="032312B9" w:rsidR="477BAFDA">
        <w:rPr>
          <w:rFonts w:ascii="Arial" w:hAnsi="Arial" w:eastAsia="Arial" w:cs="Arial"/>
          <w:i w:val="0"/>
          <w:iCs w:val="0"/>
        </w:rPr>
        <w:t>through</w:t>
      </w:r>
      <w:r w:rsidRPr="032312B9" w:rsidR="477BAFDA">
        <w:rPr>
          <w:rFonts w:ascii="Arial" w:hAnsi="Arial" w:eastAsia="Arial" w:cs="Arial"/>
          <w:i w:val="0"/>
          <w:iCs w:val="0"/>
        </w:rPr>
        <w:t xml:space="preserve"> out this whole negotiation</w:t>
      </w:r>
      <w:r w:rsidRPr="032312B9" w:rsidR="5890F176">
        <w:rPr>
          <w:rFonts w:ascii="Arial" w:hAnsi="Arial" w:eastAsia="Arial" w:cs="Arial"/>
          <w:i w:val="0"/>
          <w:iCs w:val="0"/>
        </w:rPr>
        <w:t xml:space="preserve">. </w:t>
      </w:r>
    </w:p>
    <w:p w:rsidR="032312B9" w:rsidP="032312B9" w:rsidRDefault="032312B9" w14:paraId="60B079F5" w14:textId="2E10464E">
      <w:pPr>
        <w:pStyle w:val="Normal"/>
        <w:spacing w:line="276" w:lineRule="auto"/>
        <w:jc w:val="left"/>
        <w:rPr>
          <w:rFonts w:ascii="Arial" w:hAnsi="Arial" w:eastAsia="Arial" w:cs="Arial"/>
          <w:i w:val="0"/>
          <w:iCs w:val="0"/>
        </w:rPr>
      </w:pPr>
    </w:p>
    <w:p w:rsidR="5890F176" w:rsidP="032312B9" w:rsidRDefault="5890F176" w14:paraId="414541D5" w14:textId="639A7148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  <w:r w:rsidRPr="032312B9" w:rsidR="5890F176">
        <w:rPr>
          <w:rFonts w:ascii="Arial" w:hAnsi="Arial" w:eastAsia="Arial" w:cs="Arial"/>
          <w:i w:val="0"/>
          <w:iCs w:val="0"/>
        </w:rPr>
        <w:t xml:space="preserve">I must clarify that this is </w:t>
      </w:r>
      <w:r w:rsidRPr="032312B9" w:rsidR="5890F176">
        <w:rPr>
          <w:rFonts w:ascii="Arial" w:hAnsi="Arial" w:eastAsia="Arial" w:cs="Arial"/>
          <w:i w:val="0"/>
          <w:iCs w:val="0"/>
        </w:rPr>
        <w:t>a very small</w:t>
      </w:r>
      <w:r w:rsidRPr="032312B9" w:rsidR="5890F176">
        <w:rPr>
          <w:rFonts w:ascii="Arial" w:hAnsi="Arial" w:eastAsia="Arial" w:cs="Arial"/>
          <w:i w:val="0"/>
          <w:iCs w:val="0"/>
        </w:rPr>
        <w:t xml:space="preserve"> portions of all the details that a formation of a contract entails and that further </w:t>
      </w:r>
      <w:r w:rsidRPr="032312B9" w:rsidR="4F6CC437">
        <w:rPr>
          <w:rFonts w:ascii="Arial" w:hAnsi="Arial" w:eastAsia="Arial" w:cs="Arial"/>
          <w:i w:val="0"/>
          <w:iCs w:val="0"/>
        </w:rPr>
        <w:t>information</w:t>
      </w:r>
      <w:r w:rsidRPr="032312B9" w:rsidR="5890F176">
        <w:rPr>
          <w:rFonts w:ascii="Arial" w:hAnsi="Arial" w:eastAsia="Arial" w:cs="Arial"/>
          <w:i w:val="0"/>
          <w:iCs w:val="0"/>
        </w:rPr>
        <w:t xml:space="preserve"> can be provided if needed. </w:t>
      </w:r>
      <w:r w:rsidRPr="032312B9" w:rsidR="1460B561">
        <w:rPr>
          <w:rFonts w:ascii="Arial" w:hAnsi="Arial" w:eastAsia="Arial" w:cs="Arial"/>
          <w:i w:val="0"/>
          <w:iCs w:val="0"/>
        </w:rPr>
        <w:t>Nether less</w:t>
      </w:r>
      <w:r w:rsidRPr="032312B9" w:rsidR="739141F7">
        <w:rPr>
          <w:rFonts w:ascii="Arial" w:hAnsi="Arial" w:eastAsia="Arial" w:cs="Arial"/>
          <w:i w:val="0"/>
          <w:iCs w:val="0"/>
        </w:rPr>
        <w:t xml:space="preserve">, our contract is </w:t>
      </w:r>
      <w:r w:rsidRPr="032312B9" w:rsidR="739141F7">
        <w:rPr>
          <w:rFonts w:ascii="Arial" w:hAnsi="Arial" w:eastAsia="Arial" w:cs="Arial"/>
          <w:i w:val="0"/>
          <w:iCs w:val="0"/>
        </w:rPr>
        <w:t>very clear</w:t>
      </w:r>
      <w:r w:rsidRPr="032312B9" w:rsidR="739141F7">
        <w:rPr>
          <w:rFonts w:ascii="Arial" w:hAnsi="Arial" w:eastAsia="Arial" w:cs="Arial"/>
          <w:i w:val="0"/>
          <w:iCs w:val="0"/>
        </w:rPr>
        <w:t xml:space="preserve"> and the breach from your side will cause you many different repercussions. I hope to hear from you with a favourable solution to this whole matter. Th</w:t>
      </w:r>
      <w:r w:rsidRPr="032312B9" w:rsidR="4016EDEF">
        <w:rPr>
          <w:rFonts w:ascii="Arial" w:hAnsi="Arial" w:eastAsia="Arial" w:cs="Arial"/>
          <w:i w:val="0"/>
          <w:iCs w:val="0"/>
        </w:rPr>
        <w:t>ank you.</w:t>
      </w:r>
    </w:p>
    <w:p w:rsidR="032312B9" w:rsidP="032312B9" w:rsidRDefault="032312B9" w14:paraId="24E90C22" w14:textId="1EE127CC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4016EDEF" w:rsidP="032312B9" w:rsidRDefault="4016EDEF" w14:paraId="4C74D74A" w14:textId="380A51A6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  <w:r w:rsidRPr="032312B9" w:rsidR="4016EDEF">
        <w:rPr>
          <w:rFonts w:ascii="Arial" w:hAnsi="Arial" w:eastAsia="Arial" w:cs="Arial"/>
          <w:i w:val="0"/>
          <w:iCs w:val="0"/>
        </w:rPr>
        <w:t>Yours sincerely,</w:t>
      </w:r>
    </w:p>
    <w:p w:rsidR="4016EDEF" w:rsidP="032312B9" w:rsidRDefault="4016EDEF" w14:paraId="11E7A47F" w14:textId="198C5E78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  <w:r w:rsidRPr="032312B9" w:rsidR="4016EDEF">
        <w:rPr>
          <w:rFonts w:ascii="Arial" w:hAnsi="Arial" w:eastAsia="Arial" w:cs="Arial"/>
          <w:i w:val="0"/>
          <w:iCs w:val="0"/>
        </w:rPr>
        <w:t>Jane Anghel.</w:t>
      </w:r>
    </w:p>
    <w:p w:rsidR="032312B9" w:rsidP="032312B9" w:rsidRDefault="032312B9" w14:paraId="5446AA57" w14:textId="456A855D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0A5F3C2B" w14:textId="537535E6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518455B2" w14:textId="57812993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19C1EC7F" w14:textId="7464AE9C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78CFA4D8" w14:textId="466AC3B4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6776B45D" w14:textId="72E537FC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33F37B72" w14:textId="3792B00C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549337CF" w14:textId="3C0A8730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192205C0" w14:textId="78B40EC8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53B3E07A" w14:textId="2D8557D6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3AFEE880" w14:textId="0848D7A9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7F78A082" w14:textId="1750A7FB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7DDE6AE7" w14:textId="2C44CECC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47439AD4" w14:textId="4CEA92F6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0B78D1E7" w14:textId="7AA1F4C0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7BFB3901" w14:textId="5EB01AF9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2F823135" w14:textId="33625F52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64146AC5" w14:textId="52DB07A0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2B251B47" w14:textId="676A1AAF">
      <w:pPr>
        <w:pStyle w:val="Normal"/>
        <w:spacing w:line="276" w:lineRule="auto"/>
        <w:jc w:val="left"/>
        <w:rPr>
          <w:rFonts w:ascii="Arial" w:hAnsi="Arial" w:eastAsia="Arial" w:cs="Arial"/>
          <w:i w:val="0"/>
          <w:iCs w:val="0"/>
        </w:rPr>
      </w:pPr>
    </w:p>
    <w:p w:rsidR="032312B9" w:rsidP="032312B9" w:rsidRDefault="032312B9" w14:paraId="1CE134D2" w14:textId="553AE07C">
      <w:pPr>
        <w:pStyle w:val="Normal"/>
        <w:spacing w:line="276" w:lineRule="auto"/>
        <w:jc w:val="left"/>
        <w:rPr>
          <w:rFonts w:ascii="Arial" w:hAnsi="Arial" w:eastAsia="Arial" w:cs="Arial"/>
          <w:i w:val="0"/>
          <w:iCs w:val="0"/>
        </w:rPr>
      </w:pPr>
    </w:p>
    <w:p w:rsidR="76A37DA4" w:rsidP="032312B9" w:rsidRDefault="76A37DA4" w14:paraId="22A7888D" w14:textId="62F91368">
      <w:pPr>
        <w:pStyle w:val="Normal"/>
        <w:spacing w:line="276" w:lineRule="auto"/>
        <w:jc w:val="left"/>
        <w:rPr>
          <w:rFonts w:ascii="Arial" w:hAnsi="Arial" w:eastAsia="Arial" w:cs="Arial"/>
          <w:i w:val="0"/>
          <w:iCs w:val="0"/>
        </w:rPr>
      </w:pPr>
      <w:r w:rsidRPr="032312B9" w:rsidR="76A37DA4">
        <w:rPr>
          <w:rFonts w:ascii="Arial" w:hAnsi="Arial" w:eastAsia="Arial" w:cs="Arial"/>
          <w:i w:val="0"/>
          <w:iCs w:val="0"/>
        </w:rPr>
        <w:t>REFERENCES:</w:t>
      </w:r>
    </w:p>
    <w:p w:rsidR="76A37DA4" w:rsidP="032312B9" w:rsidRDefault="76A37DA4" w14:paraId="36526980" w14:textId="455EFCD8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Allen &amp; Overy (2016). BASIC PRINCIPLES OF ENGLISH CONTRACT LAW. [online] ADVOCATES FOR INTERNATIONAL DEVELOPMENT. Available at: https://www.a4id.org/wp-content/uploads/2016/10/A4ID-english-contract-law-at-a-glance.pdf [Accessed 7 Mar. 2025].</w:t>
      </w:r>
    </w:p>
    <w:p w:rsidR="76A37DA4" w:rsidP="032312B9" w:rsidRDefault="76A37DA4" w14:paraId="3E0FD5AA" w14:textId="70F64357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Andy Schmitz (2012). The Offer. [online] 2012books.lardbucket.org. Available at: https://2012books.lardbucket.org/books/the-legal-environment-and-business-law-master-of-accountancy-edition/s08-02-the-offer.html [Accessed 7 Mar. 2025].</w:t>
      </w:r>
    </w:p>
    <w:p w:rsidR="76A37DA4" w:rsidP="032312B9" w:rsidRDefault="76A37DA4" w14:paraId="55D1BB3C" w14:textId="685AB371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Ashurst (2025). Quickguide - Interpretation of contracts under English law. [online] Ashurst. Available at: https://www.ashurst.com/en/insights/quickguide-interpretation-of-contracts-under-english-law/ [Accessed 7 Mar. 2025].</w:t>
      </w:r>
    </w:p>
    <w:p w:rsidR="76A37DA4" w:rsidP="032312B9" w:rsidRDefault="76A37DA4" w14:paraId="35259F43" w14:textId="0A2F2F59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Aziz (2022). 10 Basics of Lease Agreements | Onyx Solicitors. [online] Onyx Solicitors. Available at: https://onyxsolicitors.com/2747-2/ [Accessed 7 Mar. 2025].</w:t>
      </w:r>
    </w:p>
    <w:p w:rsidR="76A37DA4" w:rsidP="032312B9" w:rsidRDefault="76A37DA4" w14:paraId="30ED2009" w14:textId="575182F8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Battle, M. (2022). Contract Law: Elements of a Binding Contract. [online] Commercial Law Firm | London, UK | Corporate Solicitors | EM Law. Available at: https://emlaw.co.uk/contract-law-elements-of-a-binding-contract/ [Accessed 7 Mar. 2025].</w:t>
      </w:r>
    </w:p>
    <w:p w:rsidR="76A37DA4" w:rsidP="032312B9" w:rsidRDefault="76A37DA4" w14:paraId="34C546BA" w14:textId="06009E76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Buckner, S. (2023). What Is an Offer? [online] Findlaw. Available at: https://www.findlaw.com/smallbusiness/business-contracts-forms/what-is-an-offer.html [Accessed 7 Mar. 2025].</w:t>
      </w:r>
    </w:p>
    <w:p w:rsidR="76A37DA4" w:rsidP="032312B9" w:rsidRDefault="76A37DA4" w14:paraId="070C2CF7" w14:textId="0D612DD4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Carlil &amp; Carbolic (2025). Offers &amp; Invitations | Carlil &amp; Carbolic - Law Study Resources. [online] Carlil &amp; Carbolic. Available at: https://carlilandcarbolic.com/contract-law/formation-of-a-contract/offers-invitations-to-treat/ [Accessed 7 Mar. 2025].</w:t>
      </w:r>
    </w:p>
    <w:p w:rsidR="76A37DA4" w:rsidP="032312B9" w:rsidRDefault="76A37DA4" w14:paraId="7C8A4815" w14:textId="542B76A5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Cornell Law School (2022). Acceptance. [online] LII / Legal Information Institute. Available at: https://www.law.cornell.edu/wex/acceptance [Accessed 7 Mar. 2025].</w:t>
      </w:r>
    </w:p>
    <w:p w:rsidR="76A37DA4" w:rsidP="032312B9" w:rsidRDefault="76A37DA4" w14:paraId="37CC8EAC" w14:textId="7C172F64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Cunanan, J. (2024). The Characteristics of a Simple Contract | Lexagle. [online] www.lexagle.com. Available at: https://www.lexagle.com/blog-en-sg/the-characteristics-of-a-simple-contract [Accessed 7 Mar. 2025].</w:t>
      </w:r>
    </w:p>
    <w:p w:rsidR="76A37DA4" w:rsidP="032312B9" w:rsidRDefault="76A37DA4" w14:paraId="1410BCB7" w14:textId="705CC871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Green, L. (2019). Privity. [online] Investopedia. Available at: https://www.investopedia.com/terms/p/privity.asp [Accessed 7 Mar. 2025].</w:t>
      </w:r>
    </w:p>
    <w:p w:rsidR="76A37DA4" w:rsidP="032312B9" w:rsidRDefault="76A37DA4" w14:paraId="719FEA23" w14:textId="0137CEE1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Heck, S. (2024). What Is a Unilateral Contract? Definition &amp; Examples. [online] www.cobblestonesoftware.com. Available at: https://www.cobblestonesoftware.com/blog/unilateral-contract [Accessed 7 Mar. 2025].</w:t>
      </w:r>
    </w:p>
    <w:p w:rsidR="76A37DA4" w:rsidP="032312B9" w:rsidRDefault="76A37DA4" w14:paraId="6F714310" w14:textId="32FEDA78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Kati, E. (2022). What is an Invitation to Treat? [online] LegalVision UK. Available at: https://legalvision.co.uk/commercial-contracts/what-is-an-invitation-to-treat/ [Accessed 7 Mar. 2025].</w:t>
      </w:r>
    </w:p>
    <w:p w:rsidR="76A37DA4" w:rsidP="032312B9" w:rsidRDefault="76A37DA4" w14:paraId="47171DE1" w14:textId="4D349565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Lawbite (2023). What is the difference between a unilateral and bilateral contract? [online] www.lawbite.co.uk. Available at: https://www.lawbite.co.uk/resources/blog/difference-between-a-unilateral-and-bilateral-contract [Accessed 7 Mar. 2025].</w:t>
      </w:r>
    </w:p>
    <w:p w:rsidR="76A37DA4" w:rsidP="032312B9" w:rsidRDefault="76A37DA4" w14:paraId="46AA4CD8" w14:textId="62A8E1E7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LawTeacher (2019). Definitions of Different Contract Types. [online] www.lawteacher.net. Available at: https://www.lawteacher.net/free-law-essays/contract-law/definitions-of-different-contract-types-contract-law-essay.php [Accessed 7 Mar. 2025].</w:t>
      </w:r>
    </w:p>
    <w:p w:rsidR="76A37DA4" w:rsidP="032312B9" w:rsidRDefault="76A37DA4" w14:paraId="46D9A4C1" w14:textId="0798D04C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LDSLaw (2025). specialty contract definition · LSData. [online] Lsd.law. Available at: https://www.lsd.law/define/specialty-contract.</w:t>
      </w:r>
    </w:p>
    <w:p w:rsidR="76A37DA4" w:rsidP="032312B9" w:rsidRDefault="76A37DA4" w14:paraId="2D71453C" w14:textId="11AAB63C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MAKE SURE YOU KNOW. (n.d.). Available at: https://revise4law.co.uk/wp-content/uploads/2023/10/9781914213656_web_chapter-1.pdf [Accessed 7 Mar. 2025].</w:t>
      </w:r>
    </w:p>
    <w:p w:rsidR="76A37DA4" w:rsidP="032312B9" w:rsidRDefault="76A37DA4" w14:paraId="30429C80" w14:textId="7643D62C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Netlawman (2023). Novation And Assignment: What Is The Difference? [online] www.netlawman.co.uk. Available at: https://www.netlawman.co.uk/ia/novation-assignment [Accessed 7 Mar. 2025].</w:t>
      </w:r>
    </w:p>
    <w:p w:rsidR="76A37DA4" w:rsidP="032312B9" w:rsidRDefault="76A37DA4" w14:paraId="11F57C2E" w14:textId="035E0401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Oxford Reference (2024). revocation of offer. [online] Oxford Reference. Available at: https://www.oxfordreference.com/display/10.1093/oi/authority.20110803100417787 [Accessed 7 Mar. 2025].</w:t>
      </w:r>
    </w:p>
    <w:p w:rsidR="76A37DA4" w:rsidP="032312B9" w:rsidRDefault="76A37DA4" w14:paraId="282D6F9B" w14:textId="1D1683A9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PBS (n.d.). SDTV: Business Law Transcript. [online] www.pbs.org. Available at: https://www.pbs.org/standarddeviantstv/transcript_business.html [Accessed 7 Mar. 2025].</w:t>
      </w:r>
    </w:p>
    <w:p w:rsidR="76A37DA4" w:rsidP="032312B9" w:rsidRDefault="76A37DA4" w14:paraId="13A1A777" w14:textId="1CA08C69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Pene, B. (2021). Difference Between Voidable and Unenforceable Contracts. [online] Lawpath. Available at: https://lawpath.com.au/blog/difference-between-voidable-and-unenforceable-contracts [Accessed 7 Mar. 2025].</w:t>
      </w:r>
    </w:p>
    <w:p w:rsidR="76A37DA4" w:rsidP="032312B9" w:rsidRDefault="76A37DA4" w14:paraId="66E05D27" w14:textId="2CD9A32D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Reuters, T. (2021). Practical Law UK Signon. [online] signon.thomsonreuters.com. Available at: https://uk.practicallaw.thomsonreuters.com/4-107-6271?transitionType=Default&amp;contextData=(sc.Default)&amp;firstPage=true [Accessed 7 Mar. 2025].</w:t>
      </w:r>
    </w:p>
    <w:p w:rsidR="76A37DA4" w:rsidP="032312B9" w:rsidRDefault="76A37DA4" w14:paraId="030DA5B1" w14:textId="185AF7CF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Sirion (2024). What is a Contract? Importance, Elements and Types. [online] Sirion. Available at: https://www.sirion.ai/library/contracts/what-is-a-contract/ [Accessed 7 Mar. 2025].</w:t>
      </w:r>
    </w:p>
    <w:p w:rsidR="76A37DA4" w:rsidP="032312B9" w:rsidRDefault="76A37DA4" w14:paraId="28C27BD7" w14:textId="6027EF8A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Study.com (2022). valid-void-voidable-unenforceable-contracts. [online] Study.com. Available at: https://study.com/learn/lesson/valid-void-voidable-unenforceable-contracts.html [Accessed 7 Mar. 2025].</w:t>
      </w:r>
    </w:p>
    <w:p w:rsidR="76A37DA4" w:rsidP="032312B9" w:rsidRDefault="76A37DA4" w14:paraId="4037FFD8" w14:textId="438406AC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StudySmarter (2025). Bilateral Contract: Definition, Elements &amp; Cases | StudySmarter. [online] StudySmarter UK. Available at: https://www.studysmarter.co.uk/explanations/law/contract-law/bilateral-contract/ [Accessed 7 Mar. 2025].</w:t>
      </w:r>
    </w:p>
    <w:p w:rsidR="76A37DA4" w:rsidP="032312B9" w:rsidRDefault="76A37DA4" w14:paraId="1B92B19B" w14:textId="3F156836">
      <w:pPr>
        <w:pStyle w:val="Normal"/>
        <w:spacing w:line="276" w:lineRule="auto"/>
        <w:jc w:val="left"/>
      </w:pPr>
      <w:r w:rsidRPr="032312B9" w:rsidR="76A37DA4">
        <w:rPr>
          <w:rFonts w:ascii="Arial" w:hAnsi="Arial" w:eastAsia="Arial" w:cs="Arial"/>
          <w:i w:val="0"/>
          <w:iCs w:val="0"/>
        </w:rPr>
        <w:t>Vanni, R. (2020). What is an Unenforceable Contract? [online] kirasystems.com. Available at: https://kirasystems.com/learn/what-is-an-unenforceable-contract/ [Accessed 7 Mar. 2025].</w:t>
      </w:r>
    </w:p>
    <w:p w:rsidR="032312B9" w:rsidP="032312B9" w:rsidRDefault="032312B9" w14:paraId="4E47C1DB" w14:textId="6C7F7618">
      <w:pPr>
        <w:pStyle w:val="Normal"/>
        <w:spacing w:line="276" w:lineRule="auto"/>
        <w:jc w:val="left"/>
        <w:rPr>
          <w:rFonts w:ascii="Arial" w:hAnsi="Arial" w:eastAsia="Arial" w:cs="Arial"/>
          <w:i w:val="0"/>
          <w:i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84b016b7b884454"/>
      <w:footerReference w:type="default" r:id="Rc21b8dd329424d0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D68F16" w:rsidTr="19D68F16" w14:paraId="5E20B807">
      <w:trPr>
        <w:trHeight w:val="300"/>
      </w:trPr>
      <w:tc>
        <w:tcPr>
          <w:tcW w:w="3005" w:type="dxa"/>
          <w:tcMar/>
        </w:tcPr>
        <w:p w:rsidR="19D68F16" w:rsidP="19D68F16" w:rsidRDefault="19D68F16" w14:paraId="0346ECDD" w14:textId="425276B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9D68F16" w:rsidP="19D68F16" w:rsidRDefault="19D68F16" w14:paraId="758C460C" w14:textId="25E4FC6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9D68F16" w:rsidP="19D68F16" w:rsidRDefault="19D68F16" w14:paraId="62C69AA7" w14:textId="0BA927CD">
          <w:pPr>
            <w:pStyle w:val="Header"/>
            <w:bidi w:val="0"/>
            <w:ind w:right="-115"/>
            <w:jc w:val="right"/>
          </w:pPr>
        </w:p>
      </w:tc>
    </w:tr>
  </w:tbl>
  <w:p w:rsidR="19D68F16" w:rsidP="19D68F16" w:rsidRDefault="19D68F16" w14:paraId="2F859F13" w14:textId="68BD6E7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D68F16" w:rsidTr="19D68F16" w14:paraId="6810BCCF">
      <w:trPr>
        <w:trHeight w:val="300"/>
      </w:trPr>
      <w:tc>
        <w:tcPr>
          <w:tcW w:w="3005" w:type="dxa"/>
          <w:tcMar/>
        </w:tcPr>
        <w:p w:rsidR="19D68F16" w:rsidP="19D68F16" w:rsidRDefault="19D68F16" w14:paraId="11650498" w14:textId="3CBB768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9D68F16" w:rsidP="19D68F16" w:rsidRDefault="19D68F16" w14:paraId="5DA6AB6F" w14:textId="21CE3F4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9D68F16" w:rsidP="19D68F16" w:rsidRDefault="19D68F16" w14:paraId="75AE2522" w14:textId="07969BA0">
          <w:pPr>
            <w:pStyle w:val="Header"/>
            <w:bidi w:val="0"/>
            <w:ind w:right="-115"/>
            <w:jc w:val="right"/>
          </w:pPr>
        </w:p>
      </w:tc>
    </w:tr>
  </w:tbl>
  <w:p w:rsidR="19D68F16" w:rsidP="19D68F16" w:rsidRDefault="19D68F16" w14:paraId="491AA215" w14:textId="5536B2E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TCTLb5Z1Q/5Xk" int2:id="AZXmqZWE">
      <int2:state int2:type="AugLoop_Text_Critique" int2:value="Rejected"/>
    </int2:textHash>
    <int2:textHash int2:hashCode="fmlJfhjGSRFikT" int2:id="sEzAwwge">
      <int2:state int2:type="AugLoop_Text_Critique" int2:value="Rejected"/>
    </int2:textHash>
    <int2:textHash int2:hashCode="5UY1Yp391Glhum" int2:id="b5mYRahm">
      <int2:state int2:type="AugLoop_Text_Critique" int2:value="Rejected"/>
    </int2:textHash>
    <int2:bookmark int2:bookmarkName="_Int_BhzPGKuk" int2:invalidationBookmarkName="" int2:hashCode="BpIzQNfupyXXdl" int2:id="9yMEazLk">
      <int2:state int2:type="AugLoop_Text_Critique" int2:value="Rejected"/>
    </int2:bookmark>
    <int2:bookmark int2:bookmarkName="_Int_j8a3cMzt" int2:invalidationBookmarkName="" int2:hashCode="RJtfgJ8ol7rj1V" int2:id="Ut8k33UO">
      <int2:state int2:type="AugLoop_Text_Critique" int2:value="Rejected"/>
    </int2:bookmark>
    <int2:bookmark int2:bookmarkName="_Int_yDyJ1suu" int2:invalidationBookmarkName="" int2:hashCode="pJ+KyogYBZFRHH" int2:id="ZcTkxA5R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58ED69"/>
    <w:rsid w:val="00260AE8"/>
    <w:rsid w:val="0071B888"/>
    <w:rsid w:val="00FBDB18"/>
    <w:rsid w:val="010B1EC3"/>
    <w:rsid w:val="018B50B4"/>
    <w:rsid w:val="0261F04E"/>
    <w:rsid w:val="0268E89E"/>
    <w:rsid w:val="026C4492"/>
    <w:rsid w:val="026D46AF"/>
    <w:rsid w:val="032312B9"/>
    <w:rsid w:val="0339AB93"/>
    <w:rsid w:val="038B3580"/>
    <w:rsid w:val="03B747F9"/>
    <w:rsid w:val="03E7C34A"/>
    <w:rsid w:val="041C1F83"/>
    <w:rsid w:val="0423FA1C"/>
    <w:rsid w:val="042A1D8C"/>
    <w:rsid w:val="042F37A6"/>
    <w:rsid w:val="0434FC68"/>
    <w:rsid w:val="04CD6A24"/>
    <w:rsid w:val="05029846"/>
    <w:rsid w:val="050EB6B1"/>
    <w:rsid w:val="055EC502"/>
    <w:rsid w:val="057CD221"/>
    <w:rsid w:val="05A18CB1"/>
    <w:rsid w:val="05AB8F40"/>
    <w:rsid w:val="062776B0"/>
    <w:rsid w:val="06A7461F"/>
    <w:rsid w:val="074D5717"/>
    <w:rsid w:val="07949A01"/>
    <w:rsid w:val="07F6FEE2"/>
    <w:rsid w:val="07F7E4E2"/>
    <w:rsid w:val="08D0BFBB"/>
    <w:rsid w:val="08DD47B5"/>
    <w:rsid w:val="090056A2"/>
    <w:rsid w:val="0A48A1EC"/>
    <w:rsid w:val="0AEE1ADD"/>
    <w:rsid w:val="0B334AFA"/>
    <w:rsid w:val="0B41AFD7"/>
    <w:rsid w:val="0B42BEB9"/>
    <w:rsid w:val="0B5B09AC"/>
    <w:rsid w:val="0C128995"/>
    <w:rsid w:val="0C1B60F2"/>
    <w:rsid w:val="0C29EB75"/>
    <w:rsid w:val="0C86475D"/>
    <w:rsid w:val="0C8AF398"/>
    <w:rsid w:val="0CA7D522"/>
    <w:rsid w:val="0CB2078D"/>
    <w:rsid w:val="0D3CB66A"/>
    <w:rsid w:val="0D76F417"/>
    <w:rsid w:val="0D8579D6"/>
    <w:rsid w:val="0D9BD838"/>
    <w:rsid w:val="0E33A756"/>
    <w:rsid w:val="0E3C87A0"/>
    <w:rsid w:val="0E76F729"/>
    <w:rsid w:val="0EB35DA3"/>
    <w:rsid w:val="0ED837AC"/>
    <w:rsid w:val="0FAD50E3"/>
    <w:rsid w:val="101EC974"/>
    <w:rsid w:val="10A336AF"/>
    <w:rsid w:val="110C7F70"/>
    <w:rsid w:val="112A3A47"/>
    <w:rsid w:val="112A83CB"/>
    <w:rsid w:val="113BAD23"/>
    <w:rsid w:val="1188EEC3"/>
    <w:rsid w:val="119ABFC0"/>
    <w:rsid w:val="11FC6EBF"/>
    <w:rsid w:val="11FD4C21"/>
    <w:rsid w:val="1203D35F"/>
    <w:rsid w:val="124D7B27"/>
    <w:rsid w:val="12A3692F"/>
    <w:rsid w:val="12E16D95"/>
    <w:rsid w:val="143AD87A"/>
    <w:rsid w:val="14535740"/>
    <w:rsid w:val="1460B561"/>
    <w:rsid w:val="14DD7AF1"/>
    <w:rsid w:val="1529C442"/>
    <w:rsid w:val="15499290"/>
    <w:rsid w:val="160A0B71"/>
    <w:rsid w:val="16234A8A"/>
    <w:rsid w:val="1627E491"/>
    <w:rsid w:val="1635D472"/>
    <w:rsid w:val="164384AF"/>
    <w:rsid w:val="165F6F09"/>
    <w:rsid w:val="167254A3"/>
    <w:rsid w:val="169D8FE4"/>
    <w:rsid w:val="16C54468"/>
    <w:rsid w:val="174F9458"/>
    <w:rsid w:val="175DC625"/>
    <w:rsid w:val="17B1D31A"/>
    <w:rsid w:val="183D8CD3"/>
    <w:rsid w:val="184DB5AF"/>
    <w:rsid w:val="189F4634"/>
    <w:rsid w:val="18DA3E8F"/>
    <w:rsid w:val="1912477E"/>
    <w:rsid w:val="1958F5F5"/>
    <w:rsid w:val="19896DDD"/>
    <w:rsid w:val="19D68F16"/>
    <w:rsid w:val="19F4455E"/>
    <w:rsid w:val="1A6B40BD"/>
    <w:rsid w:val="1B023CE9"/>
    <w:rsid w:val="1B2C48F7"/>
    <w:rsid w:val="1B760973"/>
    <w:rsid w:val="1BD737BC"/>
    <w:rsid w:val="1BE997B6"/>
    <w:rsid w:val="1C2A9838"/>
    <w:rsid w:val="1C569A6B"/>
    <w:rsid w:val="1C62F522"/>
    <w:rsid w:val="1CE6BF6F"/>
    <w:rsid w:val="1D331528"/>
    <w:rsid w:val="1D9BDF35"/>
    <w:rsid w:val="1DD8CECA"/>
    <w:rsid w:val="1DFBAC0F"/>
    <w:rsid w:val="1E3295D5"/>
    <w:rsid w:val="1ECC92B4"/>
    <w:rsid w:val="1ED6B57E"/>
    <w:rsid w:val="1F4B137B"/>
    <w:rsid w:val="1F8E82B4"/>
    <w:rsid w:val="1FD0E266"/>
    <w:rsid w:val="1FE32121"/>
    <w:rsid w:val="201E06F6"/>
    <w:rsid w:val="20419DE3"/>
    <w:rsid w:val="20CD1E2A"/>
    <w:rsid w:val="210C22FD"/>
    <w:rsid w:val="21318D13"/>
    <w:rsid w:val="213CFBF2"/>
    <w:rsid w:val="215B2927"/>
    <w:rsid w:val="22947570"/>
    <w:rsid w:val="22A9DC6D"/>
    <w:rsid w:val="22CB72DE"/>
    <w:rsid w:val="22D3E40C"/>
    <w:rsid w:val="23C5D88F"/>
    <w:rsid w:val="2412537C"/>
    <w:rsid w:val="248E68E6"/>
    <w:rsid w:val="24D3306B"/>
    <w:rsid w:val="24E8364A"/>
    <w:rsid w:val="24FAADC0"/>
    <w:rsid w:val="251CDF69"/>
    <w:rsid w:val="25312970"/>
    <w:rsid w:val="254693E8"/>
    <w:rsid w:val="25675113"/>
    <w:rsid w:val="2586EC68"/>
    <w:rsid w:val="2589F91D"/>
    <w:rsid w:val="25F67F77"/>
    <w:rsid w:val="2654E46B"/>
    <w:rsid w:val="26981B9B"/>
    <w:rsid w:val="26DB6B5A"/>
    <w:rsid w:val="270BEEEF"/>
    <w:rsid w:val="282EF5F6"/>
    <w:rsid w:val="28E29B2F"/>
    <w:rsid w:val="28E8B415"/>
    <w:rsid w:val="29093930"/>
    <w:rsid w:val="293E92DB"/>
    <w:rsid w:val="299F89EB"/>
    <w:rsid w:val="29A6BA26"/>
    <w:rsid w:val="29CBC7EF"/>
    <w:rsid w:val="2A08D614"/>
    <w:rsid w:val="2A0E56A1"/>
    <w:rsid w:val="2A6C4A40"/>
    <w:rsid w:val="2AD8D3F5"/>
    <w:rsid w:val="2AE96234"/>
    <w:rsid w:val="2B03D16B"/>
    <w:rsid w:val="2B76314D"/>
    <w:rsid w:val="2B9B6A89"/>
    <w:rsid w:val="2BEFFBA9"/>
    <w:rsid w:val="2C43537C"/>
    <w:rsid w:val="2C8A63F7"/>
    <w:rsid w:val="2CC39F6B"/>
    <w:rsid w:val="2D8AF5DB"/>
    <w:rsid w:val="2DAED1C1"/>
    <w:rsid w:val="2DBA13E8"/>
    <w:rsid w:val="2DC356E7"/>
    <w:rsid w:val="2E82182A"/>
    <w:rsid w:val="2EEB8B9E"/>
    <w:rsid w:val="2F2A573F"/>
    <w:rsid w:val="2F8CFDFE"/>
    <w:rsid w:val="2FAECC91"/>
    <w:rsid w:val="2FB6D354"/>
    <w:rsid w:val="303AF5ED"/>
    <w:rsid w:val="306C0BAF"/>
    <w:rsid w:val="306DE1D0"/>
    <w:rsid w:val="30AC29E6"/>
    <w:rsid w:val="30C836B1"/>
    <w:rsid w:val="30D596E9"/>
    <w:rsid w:val="31B5592D"/>
    <w:rsid w:val="31E9E3C0"/>
    <w:rsid w:val="324EE725"/>
    <w:rsid w:val="3273F5C5"/>
    <w:rsid w:val="32E93598"/>
    <w:rsid w:val="333FAF0D"/>
    <w:rsid w:val="3354105B"/>
    <w:rsid w:val="3358B0BF"/>
    <w:rsid w:val="3411455B"/>
    <w:rsid w:val="34A9F060"/>
    <w:rsid w:val="34CE42C6"/>
    <w:rsid w:val="34DF7813"/>
    <w:rsid w:val="35FC9069"/>
    <w:rsid w:val="36080496"/>
    <w:rsid w:val="3674DEEC"/>
    <w:rsid w:val="36C753AF"/>
    <w:rsid w:val="36E0F811"/>
    <w:rsid w:val="372B1755"/>
    <w:rsid w:val="372EA370"/>
    <w:rsid w:val="37553BED"/>
    <w:rsid w:val="37E19141"/>
    <w:rsid w:val="37EB81DE"/>
    <w:rsid w:val="37FD4272"/>
    <w:rsid w:val="384626B4"/>
    <w:rsid w:val="38EF8B84"/>
    <w:rsid w:val="39171927"/>
    <w:rsid w:val="392E00B6"/>
    <w:rsid w:val="39C55330"/>
    <w:rsid w:val="39EDFAC3"/>
    <w:rsid w:val="3A4EB631"/>
    <w:rsid w:val="3A569114"/>
    <w:rsid w:val="3B03CDEC"/>
    <w:rsid w:val="3B040E95"/>
    <w:rsid w:val="3B49EDA7"/>
    <w:rsid w:val="3C9B2879"/>
    <w:rsid w:val="3CDD3E82"/>
    <w:rsid w:val="3D2959A9"/>
    <w:rsid w:val="3D31BE02"/>
    <w:rsid w:val="3D7055A4"/>
    <w:rsid w:val="3D8C729F"/>
    <w:rsid w:val="3DC16A63"/>
    <w:rsid w:val="3DD97733"/>
    <w:rsid w:val="3E0B7AEC"/>
    <w:rsid w:val="3E215A67"/>
    <w:rsid w:val="3E6227CA"/>
    <w:rsid w:val="3E69549C"/>
    <w:rsid w:val="3EE1A8EF"/>
    <w:rsid w:val="3EFF737C"/>
    <w:rsid w:val="3F7F94E7"/>
    <w:rsid w:val="3FA90378"/>
    <w:rsid w:val="3FAE38EB"/>
    <w:rsid w:val="3FD4D4C5"/>
    <w:rsid w:val="4016EDEF"/>
    <w:rsid w:val="4104110F"/>
    <w:rsid w:val="41B6EDE6"/>
    <w:rsid w:val="41C48C5E"/>
    <w:rsid w:val="42BBF709"/>
    <w:rsid w:val="43DFAD55"/>
    <w:rsid w:val="44165791"/>
    <w:rsid w:val="44AA4356"/>
    <w:rsid w:val="44FE89F0"/>
    <w:rsid w:val="4506ABB5"/>
    <w:rsid w:val="45331503"/>
    <w:rsid w:val="453E08DE"/>
    <w:rsid w:val="45A48CDB"/>
    <w:rsid w:val="45B3FFCB"/>
    <w:rsid w:val="466C4955"/>
    <w:rsid w:val="46A9ECFD"/>
    <w:rsid w:val="46C8476F"/>
    <w:rsid w:val="46D93689"/>
    <w:rsid w:val="470A94BB"/>
    <w:rsid w:val="477BAFDA"/>
    <w:rsid w:val="4785F6B9"/>
    <w:rsid w:val="47FD05C4"/>
    <w:rsid w:val="481711AA"/>
    <w:rsid w:val="4850C8D9"/>
    <w:rsid w:val="48E1D087"/>
    <w:rsid w:val="48F3D983"/>
    <w:rsid w:val="4944C18B"/>
    <w:rsid w:val="49BC7265"/>
    <w:rsid w:val="49CB193D"/>
    <w:rsid w:val="4A0AB96A"/>
    <w:rsid w:val="4A264D3F"/>
    <w:rsid w:val="4A44357C"/>
    <w:rsid w:val="4A4DB044"/>
    <w:rsid w:val="4A632D32"/>
    <w:rsid w:val="4A9CBBF3"/>
    <w:rsid w:val="4AC276D2"/>
    <w:rsid w:val="4B0ECAFE"/>
    <w:rsid w:val="4B3893C7"/>
    <w:rsid w:val="4B770B70"/>
    <w:rsid w:val="4B7FC372"/>
    <w:rsid w:val="4B8DD85E"/>
    <w:rsid w:val="4BB80621"/>
    <w:rsid w:val="4C026456"/>
    <w:rsid w:val="4C310173"/>
    <w:rsid w:val="4C3B4815"/>
    <w:rsid w:val="4C5CEA49"/>
    <w:rsid w:val="4CAEB100"/>
    <w:rsid w:val="4CE4A523"/>
    <w:rsid w:val="4D008444"/>
    <w:rsid w:val="4D658D16"/>
    <w:rsid w:val="4D77683D"/>
    <w:rsid w:val="4DA7E2DF"/>
    <w:rsid w:val="4DCEB44E"/>
    <w:rsid w:val="4DFCF46F"/>
    <w:rsid w:val="4E34EAFE"/>
    <w:rsid w:val="4E61D9D6"/>
    <w:rsid w:val="4EBD87C5"/>
    <w:rsid w:val="4EC99664"/>
    <w:rsid w:val="4F1A26A8"/>
    <w:rsid w:val="4F6CC437"/>
    <w:rsid w:val="4F7AA45D"/>
    <w:rsid w:val="4F7EE83D"/>
    <w:rsid w:val="4FFB4C46"/>
    <w:rsid w:val="5004881D"/>
    <w:rsid w:val="5028EFEC"/>
    <w:rsid w:val="507D73DA"/>
    <w:rsid w:val="50B1321F"/>
    <w:rsid w:val="50E36499"/>
    <w:rsid w:val="50EA2ECE"/>
    <w:rsid w:val="51669307"/>
    <w:rsid w:val="51795A36"/>
    <w:rsid w:val="51FE33C8"/>
    <w:rsid w:val="527486DF"/>
    <w:rsid w:val="52DC19B3"/>
    <w:rsid w:val="53182A5C"/>
    <w:rsid w:val="53283AE2"/>
    <w:rsid w:val="53877D9A"/>
    <w:rsid w:val="5395A3A3"/>
    <w:rsid w:val="53A01B61"/>
    <w:rsid w:val="53A893FD"/>
    <w:rsid w:val="54A48251"/>
    <w:rsid w:val="54C8DAFB"/>
    <w:rsid w:val="54DFAA53"/>
    <w:rsid w:val="560D6C01"/>
    <w:rsid w:val="5678157D"/>
    <w:rsid w:val="56D04502"/>
    <w:rsid w:val="56E8E121"/>
    <w:rsid w:val="56EE0AC2"/>
    <w:rsid w:val="56F4C062"/>
    <w:rsid w:val="5723FC24"/>
    <w:rsid w:val="5724253E"/>
    <w:rsid w:val="572992F7"/>
    <w:rsid w:val="573B25BD"/>
    <w:rsid w:val="5758ED69"/>
    <w:rsid w:val="5797B485"/>
    <w:rsid w:val="57B4AEA7"/>
    <w:rsid w:val="57EC4516"/>
    <w:rsid w:val="580E9F37"/>
    <w:rsid w:val="5890F176"/>
    <w:rsid w:val="58C8593B"/>
    <w:rsid w:val="59300319"/>
    <w:rsid w:val="593DF66C"/>
    <w:rsid w:val="5A0A3AB0"/>
    <w:rsid w:val="5A0D152F"/>
    <w:rsid w:val="5A4C24C4"/>
    <w:rsid w:val="5A76D30D"/>
    <w:rsid w:val="5A98A654"/>
    <w:rsid w:val="5ADCD84B"/>
    <w:rsid w:val="5AF1CCC9"/>
    <w:rsid w:val="5B63F0FE"/>
    <w:rsid w:val="5B8FDEAE"/>
    <w:rsid w:val="5B9332B1"/>
    <w:rsid w:val="5BA269B8"/>
    <w:rsid w:val="5BC38611"/>
    <w:rsid w:val="5BCEDD32"/>
    <w:rsid w:val="5BD7B21C"/>
    <w:rsid w:val="5BF550DE"/>
    <w:rsid w:val="5C374DB1"/>
    <w:rsid w:val="5CCF6033"/>
    <w:rsid w:val="5D284A26"/>
    <w:rsid w:val="5DAAB6D4"/>
    <w:rsid w:val="5E300C01"/>
    <w:rsid w:val="5E86CAED"/>
    <w:rsid w:val="5EC2A77B"/>
    <w:rsid w:val="5EF73759"/>
    <w:rsid w:val="5EFC6966"/>
    <w:rsid w:val="5F3BA45F"/>
    <w:rsid w:val="5FBEF533"/>
    <w:rsid w:val="618DCEC4"/>
    <w:rsid w:val="62548931"/>
    <w:rsid w:val="625C86AF"/>
    <w:rsid w:val="626D749C"/>
    <w:rsid w:val="62988690"/>
    <w:rsid w:val="63C57C4D"/>
    <w:rsid w:val="63D10781"/>
    <w:rsid w:val="6406E1F7"/>
    <w:rsid w:val="641E36DC"/>
    <w:rsid w:val="646B153D"/>
    <w:rsid w:val="647A557C"/>
    <w:rsid w:val="6490B85B"/>
    <w:rsid w:val="64CF2977"/>
    <w:rsid w:val="64E82AAD"/>
    <w:rsid w:val="64EC1351"/>
    <w:rsid w:val="65159C57"/>
    <w:rsid w:val="65856869"/>
    <w:rsid w:val="66A70E33"/>
    <w:rsid w:val="66BA8930"/>
    <w:rsid w:val="675B4AEE"/>
    <w:rsid w:val="67643E59"/>
    <w:rsid w:val="67681C96"/>
    <w:rsid w:val="67FE4FD5"/>
    <w:rsid w:val="68047523"/>
    <w:rsid w:val="6820C71D"/>
    <w:rsid w:val="684F8F36"/>
    <w:rsid w:val="688D1BD3"/>
    <w:rsid w:val="69016519"/>
    <w:rsid w:val="692149B3"/>
    <w:rsid w:val="692E9681"/>
    <w:rsid w:val="69D03973"/>
    <w:rsid w:val="69DE61B4"/>
    <w:rsid w:val="6A97E060"/>
    <w:rsid w:val="6B0BB0D1"/>
    <w:rsid w:val="6B133531"/>
    <w:rsid w:val="6B569600"/>
    <w:rsid w:val="6B60AC89"/>
    <w:rsid w:val="6B9A4DDB"/>
    <w:rsid w:val="6BE6DED2"/>
    <w:rsid w:val="6BEC25E2"/>
    <w:rsid w:val="6C03CF30"/>
    <w:rsid w:val="6C6071AF"/>
    <w:rsid w:val="6CDB9B86"/>
    <w:rsid w:val="6DB572DE"/>
    <w:rsid w:val="6E3A928C"/>
    <w:rsid w:val="6EEDE1D4"/>
    <w:rsid w:val="6EF804B4"/>
    <w:rsid w:val="6F1081AD"/>
    <w:rsid w:val="6F235BCB"/>
    <w:rsid w:val="6F2B81FA"/>
    <w:rsid w:val="6F66538C"/>
    <w:rsid w:val="6FB70508"/>
    <w:rsid w:val="701131A0"/>
    <w:rsid w:val="707875F6"/>
    <w:rsid w:val="70B0E4AE"/>
    <w:rsid w:val="718993CC"/>
    <w:rsid w:val="722A11C6"/>
    <w:rsid w:val="72894195"/>
    <w:rsid w:val="7298586C"/>
    <w:rsid w:val="72DECEE0"/>
    <w:rsid w:val="7306449D"/>
    <w:rsid w:val="73497E69"/>
    <w:rsid w:val="739141F7"/>
    <w:rsid w:val="7395B859"/>
    <w:rsid w:val="739A28D2"/>
    <w:rsid w:val="73A9FDC6"/>
    <w:rsid w:val="742F410B"/>
    <w:rsid w:val="74C496E3"/>
    <w:rsid w:val="74CB7CA9"/>
    <w:rsid w:val="74F83911"/>
    <w:rsid w:val="74FE41CA"/>
    <w:rsid w:val="75221C4F"/>
    <w:rsid w:val="755277A7"/>
    <w:rsid w:val="75690D7F"/>
    <w:rsid w:val="75C2C874"/>
    <w:rsid w:val="75CC8722"/>
    <w:rsid w:val="75EC5C52"/>
    <w:rsid w:val="76167018"/>
    <w:rsid w:val="76453B34"/>
    <w:rsid w:val="76A37DA4"/>
    <w:rsid w:val="775C0214"/>
    <w:rsid w:val="775C921E"/>
    <w:rsid w:val="775DB33C"/>
    <w:rsid w:val="77758594"/>
    <w:rsid w:val="777FBA74"/>
    <w:rsid w:val="7782D13F"/>
    <w:rsid w:val="778E433A"/>
    <w:rsid w:val="77DF3E6E"/>
    <w:rsid w:val="7810F57D"/>
    <w:rsid w:val="791CE1E9"/>
    <w:rsid w:val="795807E9"/>
    <w:rsid w:val="796B18B8"/>
    <w:rsid w:val="79C51F0D"/>
    <w:rsid w:val="7ABCB7A1"/>
    <w:rsid w:val="7B1F5F1D"/>
    <w:rsid w:val="7B7E5F02"/>
    <w:rsid w:val="7BF524ED"/>
    <w:rsid w:val="7D1096A5"/>
    <w:rsid w:val="7D1B52F9"/>
    <w:rsid w:val="7E060E3C"/>
    <w:rsid w:val="7E8E37D7"/>
    <w:rsid w:val="7E9369BE"/>
    <w:rsid w:val="7EBFA961"/>
    <w:rsid w:val="7F3E056E"/>
    <w:rsid w:val="7F6477CF"/>
    <w:rsid w:val="7F8A825E"/>
    <w:rsid w:val="7FA2884E"/>
    <w:rsid w:val="7FBED548"/>
    <w:rsid w:val="7FD52D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58ED69"/>
  <w15:chartTrackingRefBased/>
  <w15:docId w15:val="{2F44758B-FA1C-46B8-BE20-846A0C277D8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19D68F1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9D68F1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032312B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84b016b7b884454" /><Relationship Type="http://schemas.openxmlformats.org/officeDocument/2006/relationships/footer" Target="/word/footer.xml" Id="Rc21b8dd329424d05" /><Relationship Type="http://schemas.openxmlformats.org/officeDocument/2006/relationships/hyperlink" Target="mailto:Janeanghel02@gmail.com" TargetMode="External" Id="Rf8665740fa2f41e3" /><Relationship Type="http://schemas.microsoft.com/office/2020/10/relationships/intelligence" Target="/word/intelligence2.xml" Id="Rd5157b33913c47d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Fabiana Anghel (2203518)</dc:creator>
  <keywords/>
  <dc:description/>
  <lastModifiedBy>Fabiana Anghel (2203518)</lastModifiedBy>
  <revision>3</revision>
  <dcterms:created xsi:type="dcterms:W3CDTF">2025-03-07T01:25:06.3837379Z</dcterms:created>
  <dcterms:modified xsi:type="dcterms:W3CDTF">2025-03-07T23:49:59.0976777Z</dcterms:modified>
</coreProperties>
</file>