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83B09" w:rsidRDefault="00683B09" w:rsidP="00683B09">
      <w:pPr>
        <w:jc w:val="center"/>
        <w:rPr>
          <w:b/>
          <w:sz w:val="28"/>
          <w:szCs w:val="28"/>
        </w:rPr>
      </w:pPr>
      <w:bookmarkStart w:id="0" w:name="_GoBack"/>
      <w:bookmarkEnd w:id="0"/>
      <w:r>
        <w:rPr>
          <w:b/>
          <w:sz w:val="28"/>
          <w:szCs w:val="28"/>
        </w:rPr>
        <w:t>2113343</w:t>
      </w:r>
    </w:p>
    <w:p w:rsidR="00683B09" w:rsidRDefault="00683B09" w:rsidP="00683B09">
      <w:pPr>
        <w:jc w:val="center"/>
        <w:rPr>
          <w:b/>
          <w:sz w:val="28"/>
          <w:szCs w:val="28"/>
        </w:rPr>
      </w:pPr>
      <w:r>
        <w:rPr>
          <w:b/>
          <w:sz w:val="28"/>
          <w:szCs w:val="28"/>
        </w:rPr>
        <w:t xml:space="preserve">Cheryl Lewis </w:t>
      </w:r>
    </w:p>
    <w:p w:rsidR="00683B09" w:rsidRDefault="00683B09" w:rsidP="00683B09">
      <w:pPr>
        <w:rPr>
          <w:b/>
          <w:sz w:val="28"/>
          <w:szCs w:val="28"/>
        </w:rPr>
      </w:pPr>
      <w:r>
        <w:rPr>
          <w:b/>
          <w:sz w:val="28"/>
          <w:szCs w:val="28"/>
        </w:rPr>
        <w:t>Part 1</w:t>
      </w:r>
    </w:p>
    <w:p w:rsidR="00683B09" w:rsidRPr="00207D63" w:rsidRDefault="00683B09" w:rsidP="00683B09">
      <w:pPr>
        <w:rPr>
          <w:b/>
          <w:sz w:val="28"/>
          <w:szCs w:val="28"/>
        </w:rPr>
      </w:pPr>
      <w:r w:rsidRPr="00207D63">
        <w:rPr>
          <w:b/>
          <w:sz w:val="28"/>
          <w:szCs w:val="28"/>
        </w:rPr>
        <w:t xml:space="preserve">Description statistic table </w:t>
      </w:r>
    </w:p>
    <w:p w:rsidR="00683B09" w:rsidRDefault="00683B09" w:rsidP="00683B09">
      <w:pPr>
        <w:pStyle w:val="ListParagraph"/>
        <w:numPr>
          <w:ilvl w:val="0"/>
          <w:numId w:val="11"/>
        </w:numPr>
        <w:rPr>
          <w:sz w:val="24"/>
          <w:szCs w:val="24"/>
        </w:rPr>
      </w:pPr>
      <w:r w:rsidRPr="00841368">
        <w:rPr>
          <w:sz w:val="24"/>
          <w:szCs w:val="24"/>
        </w:rPr>
        <w:t xml:space="preserve">Descriptive statistic tables provide an organised summary of the characteristics found within the data set </w:t>
      </w:r>
    </w:p>
    <w:p w:rsidR="00683B09" w:rsidRDefault="00683B09" w:rsidP="00683B09">
      <w:pPr>
        <w:pStyle w:val="ListParagraph"/>
        <w:numPr>
          <w:ilvl w:val="0"/>
          <w:numId w:val="11"/>
        </w:numPr>
        <w:rPr>
          <w:sz w:val="24"/>
          <w:szCs w:val="24"/>
        </w:rPr>
      </w:pPr>
      <w:r w:rsidRPr="00841368">
        <w:rPr>
          <w:sz w:val="24"/>
          <w:szCs w:val="24"/>
        </w:rPr>
        <w:t>A data set is a collection of responses or observations from a sample or a population</w:t>
      </w:r>
      <w:r>
        <w:rPr>
          <w:sz w:val="24"/>
          <w:szCs w:val="24"/>
        </w:rPr>
        <w:t xml:space="preserve"> in this case it refers to health outcomes </w:t>
      </w:r>
    </w:p>
    <w:p w:rsidR="00683B09" w:rsidRDefault="00683B09" w:rsidP="00683B09">
      <w:pPr>
        <w:pStyle w:val="ListParagraph"/>
        <w:numPr>
          <w:ilvl w:val="0"/>
          <w:numId w:val="11"/>
        </w:numPr>
        <w:rPr>
          <w:sz w:val="24"/>
          <w:szCs w:val="24"/>
        </w:rPr>
      </w:pPr>
      <w:r>
        <w:rPr>
          <w:sz w:val="24"/>
          <w:szCs w:val="24"/>
        </w:rPr>
        <w:t>Within the table N refers to the number of observations that were carried out – in this case there were 94</w:t>
      </w:r>
    </w:p>
    <w:p w:rsidR="00683B09" w:rsidRDefault="00683B09" w:rsidP="00683B09">
      <w:pPr>
        <w:pStyle w:val="ListParagraph"/>
        <w:numPr>
          <w:ilvl w:val="0"/>
          <w:numId w:val="11"/>
        </w:numPr>
        <w:rPr>
          <w:sz w:val="24"/>
          <w:szCs w:val="24"/>
        </w:rPr>
      </w:pPr>
      <w:r>
        <w:rPr>
          <w:sz w:val="24"/>
          <w:szCs w:val="24"/>
        </w:rPr>
        <w:t>The minimum value is the lowest number of observations that were undertaken for that particular health outcome so the minimum for high BP was 15</w:t>
      </w:r>
    </w:p>
    <w:p w:rsidR="00683B09" w:rsidRDefault="00683B09" w:rsidP="00683B09">
      <w:pPr>
        <w:pStyle w:val="ListParagraph"/>
        <w:numPr>
          <w:ilvl w:val="0"/>
          <w:numId w:val="11"/>
        </w:numPr>
        <w:rPr>
          <w:sz w:val="24"/>
          <w:szCs w:val="24"/>
        </w:rPr>
      </w:pPr>
      <w:r>
        <w:rPr>
          <w:sz w:val="24"/>
          <w:szCs w:val="24"/>
        </w:rPr>
        <w:t>The maximum number of observations for BP was 25</w:t>
      </w:r>
    </w:p>
    <w:p w:rsidR="00683B09" w:rsidRDefault="00683B09" w:rsidP="00683B09">
      <w:pPr>
        <w:pStyle w:val="ListParagraph"/>
        <w:numPr>
          <w:ilvl w:val="0"/>
          <w:numId w:val="11"/>
        </w:numPr>
        <w:rPr>
          <w:sz w:val="24"/>
          <w:szCs w:val="24"/>
        </w:rPr>
      </w:pPr>
      <w:r w:rsidRPr="00667451">
        <w:rPr>
          <w:sz w:val="24"/>
          <w:szCs w:val="24"/>
        </w:rPr>
        <w:t xml:space="preserve">The mean can then be calculated to </w:t>
      </w:r>
      <w:r>
        <w:rPr>
          <w:sz w:val="24"/>
          <w:szCs w:val="24"/>
        </w:rPr>
        <w:t xml:space="preserve">determine the central location of each variable </w:t>
      </w:r>
    </w:p>
    <w:p w:rsidR="00683B09" w:rsidRDefault="00683B09" w:rsidP="00683B09">
      <w:pPr>
        <w:pStyle w:val="ListParagraph"/>
        <w:numPr>
          <w:ilvl w:val="0"/>
          <w:numId w:val="11"/>
        </w:numPr>
        <w:rPr>
          <w:sz w:val="24"/>
          <w:szCs w:val="24"/>
        </w:rPr>
      </w:pPr>
      <w:r>
        <w:rPr>
          <w:sz w:val="24"/>
          <w:szCs w:val="24"/>
        </w:rPr>
        <w:t xml:space="preserve">The standard deviation relates to how spread out the values </w:t>
      </w:r>
    </w:p>
    <w:p w:rsidR="00683B09" w:rsidRDefault="00683B09" w:rsidP="00683B09">
      <w:pPr>
        <w:rPr>
          <w:sz w:val="24"/>
          <w:szCs w:val="24"/>
        </w:rPr>
      </w:pPr>
      <w:r>
        <w:rPr>
          <w:noProof/>
          <w:lang w:eastAsia="en-GB"/>
        </w:rPr>
        <w:drawing>
          <wp:anchor distT="0" distB="0" distL="114300" distR="114300" simplePos="0" relativeHeight="251659264" behindDoc="1" locked="0" layoutInCell="1" allowOverlap="1" wp14:anchorId="4D0E88C0" wp14:editId="41A0FEE6">
            <wp:simplePos x="0" y="0"/>
            <wp:positionH relativeFrom="margin">
              <wp:align>right</wp:align>
            </wp:positionH>
            <wp:positionV relativeFrom="page">
              <wp:posOffset>4946650</wp:posOffset>
            </wp:positionV>
            <wp:extent cx="6426200" cy="2889250"/>
            <wp:effectExtent l="0" t="0" r="0" b="635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6426200" cy="2889250"/>
                    </a:xfrm>
                    <a:prstGeom prst="rect">
                      <a:avLst/>
                    </a:prstGeom>
                  </pic:spPr>
                </pic:pic>
              </a:graphicData>
            </a:graphic>
            <wp14:sizeRelH relativeFrom="margin">
              <wp14:pctWidth>0</wp14:pctWidth>
            </wp14:sizeRelH>
            <wp14:sizeRelV relativeFrom="margin">
              <wp14:pctHeight>0</wp14:pctHeight>
            </wp14:sizeRelV>
          </wp:anchor>
        </w:drawing>
      </w:r>
    </w:p>
    <w:p w:rsidR="00683B09" w:rsidRDefault="00683B09" w:rsidP="00683B09">
      <w:pPr>
        <w:rPr>
          <w:b/>
          <w:sz w:val="28"/>
          <w:szCs w:val="28"/>
        </w:rPr>
      </w:pPr>
    </w:p>
    <w:p w:rsidR="00683B09" w:rsidRDefault="00683B09" w:rsidP="00683B09">
      <w:pPr>
        <w:rPr>
          <w:b/>
          <w:sz w:val="28"/>
          <w:szCs w:val="28"/>
        </w:rPr>
      </w:pPr>
    </w:p>
    <w:p w:rsidR="00683B09" w:rsidRDefault="00683B09" w:rsidP="00683B09">
      <w:pPr>
        <w:rPr>
          <w:b/>
          <w:sz w:val="28"/>
          <w:szCs w:val="28"/>
        </w:rPr>
      </w:pPr>
    </w:p>
    <w:p w:rsidR="00C71BA4" w:rsidRDefault="00C71BA4" w:rsidP="004610A6">
      <w:pPr>
        <w:jc w:val="center"/>
        <w:rPr>
          <w:rFonts w:ascii="Arial" w:hAnsi="Arial" w:cs="Arial"/>
          <w:b/>
          <w:sz w:val="24"/>
          <w:szCs w:val="24"/>
        </w:rPr>
      </w:pPr>
    </w:p>
    <w:p w:rsidR="00C71BA4" w:rsidRDefault="00C71BA4" w:rsidP="004610A6">
      <w:pPr>
        <w:jc w:val="center"/>
        <w:rPr>
          <w:rFonts w:ascii="Arial" w:hAnsi="Arial" w:cs="Arial"/>
          <w:b/>
          <w:sz w:val="24"/>
          <w:szCs w:val="24"/>
        </w:rPr>
      </w:pPr>
    </w:p>
    <w:p w:rsidR="00C71BA4" w:rsidRDefault="00C71BA4" w:rsidP="004610A6">
      <w:pPr>
        <w:jc w:val="center"/>
        <w:rPr>
          <w:rFonts w:ascii="Arial" w:hAnsi="Arial" w:cs="Arial"/>
          <w:b/>
          <w:sz w:val="24"/>
          <w:szCs w:val="24"/>
        </w:rPr>
      </w:pPr>
    </w:p>
    <w:p w:rsidR="00C71BA4" w:rsidRDefault="00C71BA4" w:rsidP="004610A6">
      <w:pPr>
        <w:jc w:val="center"/>
        <w:rPr>
          <w:rFonts w:ascii="Arial" w:hAnsi="Arial" w:cs="Arial"/>
          <w:b/>
          <w:sz w:val="24"/>
          <w:szCs w:val="24"/>
        </w:rPr>
      </w:pPr>
    </w:p>
    <w:p w:rsidR="00C71BA4" w:rsidRDefault="00C71BA4" w:rsidP="004610A6">
      <w:pPr>
        <w:jc w:val="center"/>
        <w:rPr>
          <w:rFonts w:ascii="Arial" w:hAnsi="Arial" w:cs="Arial"/>
          <w:b/>
          <w:sz w:val="24"/>
          <w:szCs w:val="24"/>
        </w:rPr>
      </w:pPr>
    </w:p>
    <w:p w:rsidR="00C71BA4" w:rsidRDefault="00C71BA4" w:rsidP="004610A6">
      <w:pPr>
        <w:jc w:val="center"/>
        <w:rPr>
          <w:rFonts w:ascii="Arial" w:hAnsi="Arial" w:cs="Arial"/>
          <w:b/>
          <w:sz w:val="24"/>
          <w:szCs w:val="24"/>
        </w:rPr>
      </w:pPr>
    </w:p>
    <w:p w:rsidR="00C71BA4" w:rsidRDefault="00C71BA4" w:rsidP="004610A6">
      <w:pPr>
        <w:jc w:val="center"/>
        <w:rPr>
          <w:rFonts w:ascii="Arial" w:hAnsi="Arial" w:cs="Arial"/>
          <w:b/>
          <w:sz w:val="24"/>
          <w:szCs w:val="24"/>
        </w:rPr>
      </w:pPr>
    </w:p>
    <w:p w:rsidR="00C71BA4" w:rsidRDefault="00C71BA4" w:rsidP="004610A6">
      <w:pPr>
        <w:jc w:val="center"/>
        <w:rPr>
          <w:rFonts w:ascii="Arial" w:hAnsi="Arial" w:cs="Arial"/>
          <w:b/>
          <w:sz w:val="24"/>
          <w:szCs w:val="24"/>
        </w:rPr>
      </w:pPr>
    </w:p>
    <w:p w:rsidR="00C71BA4" w:rsidRDefault="00C71BA4" w:rsidP="004610A6">
      <w:pPr>
        <w:jc w:val="center"/>
        <w:rPr>
          <w:rFonts w:ascii="Arial" w:hAnsi="Arial" w:cs="Arial"/>
          <w:b/>
          <w:sz w:val="24"/>
          <w:szCs w:val="24"/>
        </w:rPr>
      </w:pPr>
    </w:p>
    <w:p w:rsidR="00C71BA4" w:rsidRDefault="00C71BA4" w:rsidP="004610A6">
      <w:pPr>
        <w:jc w:val="center"/>
        <w:rPr>
          <w:rFonts w:ascii="Arial" w:hAnsi="Arial" w:cs="Arial"/>
          <w:b/>
          <w:sz w:val="24"/>
          <w:szCs w:val="24"/>
        </w:rPr>
      </w:pPr>
    </w:p>
    <w:p w:rsidR="00C71BA4" w:rsidRDefault="00C71BA4" w:rsidP="004610A6">
      <w:pPr>
        <w:jc w:val="center"/>
        <w:rPr>
          <w:rFonts w:ascii="Arial" w:hAnsi="Arial" w:cs="Arial"/>
          <w:b/>
          <w:sz w:val="24"/>
          <w:szCs w:val="24"/>
        </w:rPr>
      </w:pPr>
    </w:p>
    <w:p w:rsidR="00C71BA4" w:rsidRDefault="00C71BA4" w:rsidP="004610A6">
      <w:pPr>
        <w:jc w:val="center"/>
        <w:rPr>
          <w:rFonts w:ascii="Arial" w:hAnsi="Arial" w:cs="Arial"/>
          <w:b/>
          <w:sz w:val="24"/>
          <w:szCs w:val="24"/>
        </w:rPr>
      </w:pPr>
    </w:p>
    <w:p w:rsidR="00683B09" w:rsidRDefault="00683B09" w:rsidP="00683B09">
      <w:pPr>
        <w:jc w:val="center"/>
        <w:rPr>
          <w:b/>
          <w:sz w:val="28"/>
          <w:szCs w:val="28"/>
        </w:rPr>
      </w:pPr>
      <w:r>
        <w:rPr>
          <w:b/>
          <w:sz w:val="28"/>
          <w:szCs w:val="28"/>
        </w:rPr>
        <w:t>2113343</w:t>
      </w:r>
    </w:p>
    <w:p w:rsidR="00683B09" w:rsidRDefault="00683B09" w:rsidP="00683B09">
      <w:pPr>
        <w:jc w:val="center"/>
        <w:rPr>
          <w:b/>
          <w:sz w:val="28"/>
          <w:szCs w:val="28"/>
        </w:rPr>
      </w:pPr>
      <w:r>
        <w:rPr>
          <w:b/>
          <w:sz w:val="28"/>
          <w:szCs w:val="28"/>
        </w:rPr>
        <w:lastRenderedPageBreak/>
        <w:t xml:space="preserve">Cheryl Lewis </w:t>
      </w:r>
    </w:p>
    <w:p w:rsidR="00683B09" w:rsidRDefault="00683B09" w:rsidP="00683B09">
      <w:pPr>
        <w:rPr>
          <w:b/>
          <w:sz w:val="28"/>
          <w:szCs w:val="28"/>
        </w:rPr>
      </w:pPr>
    </w:p>
    <w:p w:rsidR="00683B09" w:rsidRDefault="00683B09" w:rsidP="00683B09">
      <w:pPr>
        <w:rPr>
          <w:b/>
          <w:sz w:val="28"/>
          <w:szCs w:val="28"/>
        </w:rPr>
      </w:pPr>
      <w:r w:rsidRPr="00667451">
        <w:rPr>
          <w:b/>
          <w:sz w:val="28"/>
          <w:szCs w:val="28"/>
        </w:rPr>
        <w:t>Forest Plot Graph</w:t>
      </w:r>
    </w:p>
    <w:p w:rsidR="00683B09" w:rsidRPr="002C151D" w:rsidRDefault="00683B09" w:rsidP="00683B09">
      <w:pPr>
        <w:pStyle w:val="ListParagraph"/>
        <w:numPr>
          <w:ilvl w:val="0"/>
          <w:numId w:val="12"/>
        </w:numPr>
        <w:rPr>
          <w:b/>
          <w:sz w:val="28"/>
          <w:szCs w:val="28"/>
        </w:rPr>
      </w:pPr>
      <w:r w:rsidRPr="002C151D">
        <w:rPr>
          <w:sz w:val="24"/>
          <w:szCs w:val="24"/>
        </w:rPr>
        <w:t xml:space="preserve">A forest plot is a method of summarising data from multiple </w:t>
      </w:r>
      <w:r>
        <w:rPr>
          <w:sz w:val="24"/>
          <w:szCs w:val="24"/>
        </w:rPr>
        <w:t>papers in a single graph to making comparing the data easier</w:t>
      </w:r>
    </w:p>
    <w:p w:rsidR="00683B09" w:rsidRDefault="00683B09" w:rsidP="00683B09">
      <w:pPr>
        <w:pStyle w:val="ListParagraph"/>
        <w:numPr>
          <w:ilvl w:val="0"/>
          <w:numId w:val="12"/>
        </w:numPr>
        <w:rPr>
          <w:sz w:val="24"/>
          <w:szCs w:val="24"/>
        </w:rPr>
      </w:pPr>
      <w:r>
        <w:rPr>
          <w:sz w:val="24"/>
          <w:szCs w:val="24"/>
        </w:rPr>
        <w:t xml:space="preserve">Each horizontal line represents a separate observation that has taken place =94 </w:t>
      </w:r>
    </w:p>
    <w:p w:rsidR="00683B09" w:rsidRDefault="00683B09" w:rsidP="00683B09">
      <w:pPr>
        <w:pStyle w:val="ListParagraph"/>
        <w:numPr>
          <w:ilvl w:val="0"/>
          <w:numId w:val="12"/>
        </w:numPr>
        <w:rPr>
          <w:sz w:val="24"/>
          <w:szCs w:val="24"/>
        </w:rPr>
      </w:pPr>
      <w:r w:rsidRPr="002C151D">
        <w:rPr>
          <w:sz w:val="24"/>
          <w:szCs w:val="24"/>
        </w:rPr>
        <w:t xml:space="preserve">It identifies a common statistic and displays them on a single set of axis </w:t>
      </w:r>
      <w:r>
        <w:rPr>
          <w:sz w:val="24"/>
          <w:szCs w:val="24"/>
        </w:rPr>
        <w:t xml:space="preserve">known as the null effect line </w:t>
      </w:r>
    </w:p>
    <w:p w:rsidR="00683B09" w:rsidRPr="00637EDF" w:rsidRDefault="00683B09" w:rsidP="00683B09">
      <w:pPr>
        <w:pStyle w:val="ListParagraph"/>
        <w:numPr>
          <w:ilvl w:val="0"/>
          <w:numId w:val="12"/>
        </w:numPr>
        <w:rPr>
          <w:b/>
          <w:sz w:val="28"/>
          <w:szCs w:val="28"/>
        </w:rPr>
      </w:pPr>
      <w:r w:rsidRPr="00637EDF">
        <w:rPr>
          <w:sz w:val="24"/>
          <w:szCs w:val="24"/>
        </w:rPr>
        <w:t xml:space="preserve">The 95% confidence level is the upper and lower range of values </w:t>
      </w:r>
      <w:r>
        <w:rPr>
          <w:sz w:val="24"/>
          <w:szCs w:val="24"/>
        </w:rPr>
        <w:t xml:space="preserve">in which you can be 95% certain that the true value lies between </w:t>
      </w:r>
    </w:p>
    <w:p w:rsidR="00683B09" w:rsidRPr="00667451" w:rsidRDefault="00683B09" w:rsidP="00683B09">
      <w:pPr>
        <w:rPr>
          <w:b/>
          <w:sz w:val="28"/>
          <w:szCs w:val="28"/>
        </w:rPr>
      </w:pPr>
      <w:r>
        <w:rPr>
          <w:noProof/>
          <w:lang w:eastAsia="en-GB"/>
        </w:rPr>
        <w:drawing>
          <wp:anchor distT="0" distB="0" distL="114300" distR="114300" simplePos="0" relativeHeight="251661312" behindDoc="1" locked="0" layoutInCell="1" allowOverlap="1" wp14:anchorId="51476835" wp14:editId="3B75981D">
            <wp:simplePos x="0" y="0"/>
            <wp:positionH relativeFrom="column">
              <wp:posOffset>-730250</wp:posOffset>
            </wp:positionH>
            <wp:positionV relativeFrom="page">
              <wp:posOffset>3371850</wp:posOffset>
            </wp:positionV>
            <wp:extent cx="6938829" cy="720852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6944674" cy="7214592"/>
                    </a:xfrm>
                    <a:prstGeom prst="rect">
                      <a:avLst/>
                    </a:prstGeom>
                  </pic:spPr>
                </pic:pic>
              </a:graphicData>
            </a:graphic>
            <wp14:sizeRelH relativeFrom="margin">
              <wp14:pctWidth>0</wp14:pctWidth>
            </wp14:sizeRelH>
            <wp14:sizeRelV relativeFrom="margin">
              <wp14:pctHeight>0</wp14:pctHeight>
            </wp14:sizeRelV>
          </wp:anchor>
        </w:drawing>
      </w:r>
    </w:p>
    <w:p w:rsidR="00C71BA4" w:rsidRDefault="00C71BA4" w:rsidP="004610A6">
      <w:pPr>
        <w:jc w:val="center"/>
        <w:rPr>
          <w:rFonts w:ascii="Arial" w:hAnsi="Arial" w:cs="Arial"/>
          <w:b/>
          <w:sz w:val="24"/>
          <w:szCs w:val="24"/>
        </w:rPr>
      </w:pPr>
    </w:p>
    <w:p w:rsidR="00C71BA4" w:rsidRDefault="00C71BA4" w:rsidP="004610A6">
      <w:pPr>
        <w:jc w:val="center"/>
        <w:rPr>
          <w:rFonts w:ascii="Arial" w:hAnsi="Arial" w:cs="Arial"/>
          <w:b/>
          <w:sz w:val="24"/>
          <w:szCs w:val="24"/>
        </w:rPr>
      </w:pPr>
    </w:p>
    <w:p w:rsidR="00683B09" w:rsidRDefault="00683B09" w:rsidP="004610A6">
      <w:pPr>
        <w:jc w:val="center"/>
        <w:rPr>
          <w:rFonts w:ascii="Arial" w:hAnsi="Arial" w:cs="Arial"/>
          <w:b/>
          <w:sz w:val="24"/>
          <w:szCs w:val="24"/>
        </w:rPr>
      </w:pPr>
    </w:p>
    <w:p w:rsidR="00683B09" w:rsidRDefault="00683B09" w:rsidP="004610A6">
      <w:pPr>
        <w:jc w:val="center"/>
        <w:rPr>
          <w:rFonts w:ascii="Arial" w:hAnsi="Arial" w:cs="Arial"/>
          <w:b/>
          <w:sz w:val="24"/>
          <w:szCs w:val="24"/>
        </w:rPr>
      </w:pPr>
    </w:p>
    <w:p w:rsidR="00683B09" w:rsidRDefault="00683B09" w:rsidP="004610A6">
      <w:pPr>
        <w:jc w:val="center"/>
        <w:rPr>
          <w:rFonts w:ascii="Arial" w:hAnsi="Arial" w:cs="Arial"/>
          <w:b/>
          <w:sz w:val="24"/>
          <w:szCs w:val="24"/>
        </w:rPr>
      </w:pPr>
    </w:p>
    <w:p w:rsidR="00683B09" w:rsidRDefault="00683B09" w:rsidP="004610A6">
      <w:pPr>
        <w:jc w:val="center"/>
        <w:rPr>
          <w:rFonts w:ascii="Arial" w:hAnsi="Arial" w:cs="Arial"/>
          <w:b/>
          <w:sz w:val="24"/>
          <w:szCs w:val="24"/>
        </w:rPr>
      </w:pPr>
    </w:p>
    <w:p w:rsidR="00683B09" w:rsidRDefault="00683B09" w:rsidP="004610A6">
      <w:pPr>
        <w:jc w:val="center"/>
        <w:rPr>
          <w:rFonts w:ascii="Arial" w:hAnsi="Arial" w:cs="Arial"/>
          <w:b/>
          <w:sz w:val="24"/>
          <w:szCs w:val="24"/>
        </w:rPr>
      </w:pPr>
    </w:p>
    <w:p w:rsidR="00683B09" w:rsidRDefault="00683B09" w:rsidP="004610A6">
      <w:pPr>
        <w:jc w:val="center"/>
        <w:rPr>
          <w:rFonts w:ascii="Arial" w:hAnsi="Arial" w:cs="Arial"/>
          <w:b/>
          <w:sz w:val="24"/>
          <w:szCs w:val="24"/>
        </w:rPr>
      </w:pPr>
    </w:p>
    <w:p w:rsidR="00683B09" w:rsidRDefault="00683B09" w:rsidP="004610A6">
      <w:pPr>
        <w:jc w:val="center"/>
        <w:rPr>
          <w:rFonts w:ascii="Arial" w:hAnsi="Arial" w:cs="Arial"/>
          <w:b/>
          <w:sz w:val="24"/>
          <w:szCs w:val="24"/>
        </w:rPr>
      </w:pPr>
    </w:p>
    <w:p w:rsidR="00683B09" w:rsidRDefault="00683B09" w:rsidP="004610A6">
      <w:pPr>
        <w:jc w:val="center"/>
        <w:rPr>
          <w:rFonts w:ascii="Arial" w:hAnsi="Arial" w:cs="Arial"/>
          <w:b/>
          <w:sz w:val="24"/>
          <w:szCs w:val="24"/>
        </w:rPr>
      </w:pPr>
    </w:p>
    <w:p w:rsidR="00683B09" w:rsidRDefault="00683B09" w:rsidP="004610A6">
      <w:pPr>
        <w:jc w:val="center"/>
        <w:rPr>
          <w:rFonts w:ascii="Arial" w:hAnsi="Arial" w:cs="Arial"/>
          <w:b/>
          <w:sz w:val="24"/>
          <w:szCs w:val="24"/>
        </w:rPr>
      </w:pPr>
    </w:p>
    <w:p w:rsidR="00683B09" w:rsidRDefault="00683B09" w:rsidP="004610A6">
      <w:pPr>
        <w:jc w:val="center"/>
        <w:rPr>
          <w:rFonts w:ascii="Arial" w:hAnsi="Arial" w:cs="Arial"/>
          <w:b/>
          <w:sz w:val="24"/>
          <w:szCs w:val="24"/>
        </w:rPr>
      </w:pPr>
    </w:p>
    <w:p w:rsidR="00683B09" w:rsidRDefault="00683B09" w:rsidP="004610A6">
      <w:pPr>
        <w:jc w:val="center"/>
        <w:rPr>
          <w:rFonts w:ascii="Arial" w:hAnsi="Arial" w:cs="Arial"/>
          <w:b/>
          <w:sz w:val="24"/>
          <w:szCs w:val="24"/>
        </w:rPr>
      </w:pPr>
    </w:p>
    <w:p w:rsidR="00683B09" w:rsidRDefault="00683B09" w:rsidP="004610A6">
      <w:pPr>
        <w:jc w:val="center"/>
        <w:rPr>
          <w:rFonts w:ascii="Arial" w:hAnsi="Arial" w:cs="Arial"/>
          <w:b/>
          <w:sz w:val="24"/>
          <w:szCs w:val="24"/>
        </w:rPr>
      </w:pPr>
    </w:p>
    <w:p w:rsidR="00C71BA4" w:rsidRDefault="00C71BA4" w:rsidP="004610A6">
      <w:pPr>
        <w:jc w:val="center"/>
        <w:rPr>
          <w:rFonts w:ascii="Arial" w:hAnsi="Arial" w:cs="Arial"/>
          <w:b/>
          <w:sz w:val="24"/>
          <w:szCs w:val="24"/>
        </w:rPr>
      </w:pPr>
    </w:p>
    <w:p w:rsidR="00C71BA4" w:rsidRDefault="00C71BA4" w:rsidP="004610A6">
      <w:pPr>
        <w:jc w:val="center"/>
        <w:rPr>
          <w:rFonts w:ascii="Arial" w:hAnsi="Arial" w:cs="Arial"/>
          <w:b/>
          <w:sz w:val="24"/>
          <w:szCs w:val="24"/>
        </w:rPr>
      </w:pPr>
    </w:p>
    <w:p w:rsidR="00C71BA4" w:rsidRDefault="00C71BA4" w:rsidP="004610A6">
      <w:pPr>
        <w:jc w:val="center"/>
        <w:rPr>
          <w:rFonts w:ascii="Arial" w:hAnsi="Arial" w:cs="Arial"/>
          <w:b/>
          <w:sz w:val="24"/>
          <w:szCs w:val="24"/>
        </w:rPr>
      </w:pPr>
    </w:p>
    <w:p w:rsidR="00C71BA4" w:rsidRDefault="00C71BA4" w:rsidP="004610A6">
      <w:pPr>
        <w:jc w:val="center"/>
        <w:rPr>
          <w:rFonts w:ascii="Arial" w:hAnsi="Arial" w:cs="Arial"/>
          <w:b/>
          <w:sz w:val="24"/>
          <w:szCs w:val="24"/>
        </w:rPr>
      </w:pPr>
    </w:p>
    <w:p w:rsidR="00C71BA4" w:rsidRDefault="00C71BA4" w:rsidP="004610A6">
      <w:pPr>
        <w:jc w:val="center"/>
        <w:rPr>
          <w:rFonts w:ascii="Arial" w:hAnsi="Arial" w:cs="Arial"/>
          <w:b/>
          <w:sz w:val="24"/>
          <w:szCs w:val="24"/>
        </w:rPr>
      </w:pPr>
    </w:p>
    <w:p w:rsidR="00C71BA4" w:rsidRDefault="00C71BA4" w:rsidP="004610A6">
      <w:pPr>
        <w:jc w:val="center"/>
        <w:rPr>
          <w:rFonts w:ascii="Arial" w:hAnsi="Arial" w:cs="Arial"/>
          <w:b/>
          <w:sz w:val="24"/>
          <w:szCs w:val="24"/>
        </w:rPr>
      </w:pPr>
    </w:p>
    <w:p w:rsidR="003A6AC1" w:rsidRPr="004610A6" w:rsidRDefault="004610A6" w:rsidP="004610A6">
      <w:pPr>
        <w:jc w:val="center"/>
        <w:rPr>
          <w:rFonts w:ascii="Arial" w:hAnsi="Arial" w:cs="Arial"/>
          <w:b/>
          <w:sz w:val="24"/>
          <w:szCs w:val="24"/>
        </w:rPr>
      </w:pPr>
      <w:r w:rsidRPr="004610A6">
        <w:rPr>
          <w:rFonts w:ascii="Arial" w:hAnsi="Arial" w:cs="Arial"/>
          <w:b/>
          <w:sz w:val="24"/>
          <w:szCs w:val="24"/>
        </w:rPr>
        <w:lastRenderedPageBreak/>
        <w:t>Cheryl Lewis 2113343</w:t>
      </w:r>
    </w:p>
    <w:p w:rsidR="004610A6" w:rsidRDefault="00C71BA4" w:rsidP="004610A6">
      <w:pPr>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Part 2 </w:t>
      </w:r>
    </w:p>
    <w:p w:rsidR="004610A6" w:rsidRDefault="00191425" w:rsidP="004610A6">
      <w:pPr>
        <w:jc w:val="center"/>
        <w:rPr>
          <w:rFonts w:ascii="Arial" w:hAnsi="Arial" w:cs="Arial"/>
          <w:b/>
          <w:sz w:val="24"/>
          <w:szCs w:val="24"/>
        </w:rPr>
      </w:pPr>
      <w:r>
        <w:rPr>
          <w:rFonts w:ascii="Arial" w:hAnsi="Arial" w:cs="Arial"/>
          <w:b/>
          <w:sz w:val="24"/>
          <w:szCs w:val="24"/>
        </w:rPr>
        <w:t>Evaluating the impact of electronic inpatient nursing documentation within a specialist Cancer Centre</w:t>
      </w:r>
    </w:p>
    <w:p w:rsidR="004610A6" w:rsidRDefault="004610A6" w:rsidP="004610A6">
      <w:pPr>
        <w:jc w:val="center"/>
        <w:rPr>
          <w:rFonts w:ascii="Arial" w:hAnsi="Arial" w:cs="Arial"/>
          <w:b/>
          <w:sz w:val="24"/>
          <w:szCs w:val="24"/>
        </w:rPr>
      </w:pPr>
    </w:p>
    <w:p w:rsidR="00C03919" w:rsidRDefault="00191425" w:rsidP="004610A6">
      <w:pPr>
        <w:rPr>
          <w:rFonts w:ascii="Arial" w:hAnsi="Arial" w:cs="Arial"/>
          <w:b/>
          <w:sz w:val="24"/>
          <w:szCs w:val="24"/>
        </w:rPr>
      </w:pPr>
      <w:r w:rsidRPr="00191425">
        <w:rPr>
          <w:rFonts w:ascii="Arial" w:hAnsi="Arial" w:cs="Arial"/>
          <w:b/>
          <w:sz w:val="24"/>
          <w:szCs w:val="24"/>
        </w:rPr>
        <w:t>Introduction</w:t>
      </w:r>
    </w:p>
    <w:p w:rsidR="00A9796E" w:rsidRDefault="00191425" w:rsidP="004610A6">
      <w:pPr>
        <w:rPr>
          <w:rFonts w:ascii="Arial" w:hAnsi="Arial" w:cs="Arial"/>
          <w:sz w:val="24"/>
          <w:szCs w:val="24"/>
        </w:rPr>
      </w:pPr>
      <w:r w:rsidRPr="00191425">
        <w:rPr>
          <w:rFonts w:ascii="Arial" w:hAnsi="Arial" w:cs="Arial"/>
          <w:sz w:val="24"/>
          <w:szCs w:val="24"/>
        </w:rPr>
        <w:t>W</w:t>
      </w:r>
      <w:r>
        <w:rPr>
          <w:rFonts w:ascii="Arial" w:hAnsi="Arial" w:cs="Arial"/>
          <w:sz w:val="24"/>
          <w:szCs w:val="24"/>
        </w:rPr>
        <w:t>ithin an inpatient setting, nurses are in the unique position of being the only group of healthcare professionals that spend twenty four hours a day with patients (</w:t>
      </w:r>
      <w:proofErr w:type="spellStart"/>
      <w:r>
        <w:rPr>
          <w:rFonts w:ascii="Arial" w:hAnsi="Arial" w:cs="Arial"/>
          <w:sz w:val="24"/>
          <w:szCs w:val="24"/>
        </w:rPr>
        <w:t>Charalambus</w:t>
      </w:r>
      <w:proofErr w:type="spellEnd"/>
      <w:r>
        <w:rPr>
          <w:rFonts w:ascii="Arial" w:hAnsi="Arial" w:cs="Arial"/>
          <w:sz w:val="24"/>
          <w:szCs w:val="24"/>
        </w:rPr>
        <w:t xml:space="preserve"> and Goldberg, 2016). Subsequently, they often have access to </w:t>
      </w:r>
      <w:r w:rsidR="00C7162F">
        <w:rPr>
          <w:rFonts w:ascii="Arial" w:hAnsi="Arial" w:cs="Arial"/>
          <w:sz w:val="24"/>
          <w:szCs w:val="24"/>
        </w:rPr>
        <w:t xml:space="preserve">vital </w:t>
      </w:r>
      <w:r>
        <w:rPr>
          <w:rFonts w:ascii="Arial" w:hAnsi="Arial" w:cs="Arial"/>
          <w:sz w:val="24"/>
          <w:szCs w:val="24"/>
        </w:rPr>
        <w:t>information that no other health professional has. As such it is essential that nurses are meticulous in both their documentation and the transfer of information to other members of the multidisciplinary team, to ensure the safe, appropriate and timely delivery of patient care.</w:t>
      </w:r>
    </w:p>
    <w:p w:rsidR="00191425" w:rsidRDefault="00191425" w:rsidP="004610A6">
      <w:pPr>
        <w:rPr>
          <w:rFonts w:ascii="Arial" w:hAnsi="Arial" w:cs="Arial"/>
          <w:sz w:val="24"/>
          <w:szCs w:val="24"/>
        </w:rPr>
      </w:pPr>
    </w:p>
    <w:p w:rsidR="00191425" w:rsidRDefault="00191425" w:rsidP="004610A6">
      <w:pPr>
        <w:rPr>
          <w:rFonts w:ascii="Arial" w:hAnsi="Arial" w:cs="Arial"/>
          <w:b/>
          <w:sz w:val="24"/>
          <w:szCs w:val="24"/>
        </w:rPr>
      </w:pPr>
      <w:r w:rsidRPr="00191425">
        <w:rPr>
          <w:rFonts w:ascii="Arial" w:hAnsi="Arial" w:cs="Arial"/>
          <w:b/>
          <w:sz w:val="24"/>
          <w:szCs w:val="24"/>
        </w:rPr>
        <w:t>Background</w:t>
      </w:r>
    </w:p>
    <w:p w:rsidR="00191425" w:rsidRPr="00191425" w:rsidRDefault="00191425" w:rsidP="004610A6">
      <w:pPr>
        <w:rPr>
          <w:rFonts w:ascii="Arial" w:hAnsi="Arial" w:cs="Arial"/>
          <w:sz w:val="24"/>
          <w:szCs w:val="24"/>
        </w:rPr>
      </w:pPr>
      <w:r>
        <w:rPr>
          <w:rFonts w:ascii="Arial" w:hAnsi="Arial" w:cs="Arial"/>
          <w:sz w:val="24"/>
          <w:szCs w:val="24"/>
        </w:rPr>
        <w:t xml:space="preserve">The Nursing and Midwifery Council (NMC), which is the regulatory body for nurses in the United Kingdom, mandate that clear, accurate and concise documentation is fundamental in the provision of high quality patient centred care, (NMC, 2018). However, despite effective record keeping being one of the key standards within </w:t>
      </w:r>
      <w:r w:rsidR="00B1290F">
        <w:rPr>
          <w:rFonts w:ascii="Arial" w:hAnsi="Arial" w:cs="Arial"/>
          <w:sz w:val="24"/>
          <w:szCs w:val="24"/>
        </w:rPr>
        <w:t>‘T</w:t>
      </w:r>
      <w:r>
        <w:rPr>
          <w:rFonts w:ascii="Arial" w:hAnsi="Arial" w:cs="Arial"/>
          <w:sz w:val="24"/>
          <w:szCs w:val="24"/>
        </w:rPr>
        <w:t>he NMC Code</w:t>
      </w:r>
      <w:r w:rsidR="00B1290F">
        <w:rPr>
          <w:rFonts w:ascii="Arial" w:hAnsi="Arial" w:cs="Arial"/>
          <w:sz w:val="24"/>
          <w:szCs w:val="24"/>
        </w:rPr>
        <w:t>’</w:t>
      </w:r>
      <w:r w:rsidR="001C2CD0">
        <w:rPr>
          <w:rFonts w:ascii="Arial" w:hAnsi="Arial" w:cs="Arial"/>
          <w:sz w:val="24"/>
          <w:szCs w:val="24"/>
        </w:rPr>
        <w:t>,</w:t>
      </w:r>
      <w:r>
        <w:rPr>
          <w:rFonts w:ascii="Arial" w:hAnsi="Arial" w:cs="Arial"/>
          <w:sz w:val="24"/>
          <w:szCs w:val="24"/>
        </w:rPr>
        <w:t xml:space="preserve"> therefore making it both a legal and a professional obligation, nursing documentation has been referred to as ‘inconsistent, inaccurate and unreliable’ (</w:t>
      </w:r>
      <w:proofErr w:type="spellStart"/>
      <w:r>
        <w:rPr>
          <w:rFonts w:ascii="Arial" w:hAnsi="Arial" w:cs="Arial"/>
          <w:sz w:val="24"/>
          <w:szCs w:val="24"/>
        </w:rPr>
        <w:t>Tajabadi</w:t>
      </w:r>
      <w:proofErr w:type="spellEnd"/>
      <w:r>
        <w:rPr>
          <w:rFonts w:ascii="Arial" w:hAnsi="Arial" w:cs="Arial"/>
          <w:sz w:val="24"/>
          <w:szCs w:val="24"/>
        </w:rPr>
        <w:t xml:space="preserve"> et al, 2020; Li</w:t>
      </w:r>
      <w:r w:rsidR="00D73A94">
        <w:rPr>
          <w:rFonts w:ascii="Arial" w:hAnsi="Arial" w:cs="Arial"/>
          <w:sz w:val="24"/>
          <w:szCs w:val="24"/>
        </w:rPr>
        <w:t xml:space="preserve">, 2016; Austin, 2011). </w:t>
      </w:r>
      <w:r w:rsidR="0039188D">
        <w:rPr>
          <w:rFonts w:ascii="Arial" w:hAnsi="Arial" w:cs="Arial"/>
          <w:sz w:val="24"/>
          <w:szCs w:val="24"/>
        </w:rPr>
        <w:t xml:space="preserve">Additionally several key publications </w:t>
      </w:r>
      <w:r w:rsidR="001C2CD0">
        <w:rPr>
          <w:rFonts w:ascii="Arial" w:hAnsi="Arial" w:cs="Arial"/>
          <w:sz w:val="24"/>
          <w:szCs w:val="24"/>
        </w:rPr>
        <w:t>such as the Francis Inquiry Report (2013), and the Health and Care Standards Audit Report, (2016), highlighted that poor documentation and ineffective communication between healthcare professionals</w:t>
      </w:r>
      <w:r w:rsidR="00B1290F">
        <w:rPr>
          <w:rFonts w:ascii="Arial" w:hAnsi="Arial" w:cs="Arial"/>
          <w:sz w:val="24"/>
          <w:szCs w:val="24"/>
        </w:rPr>
        <w:t>,</w:t>
      </w:r>
      <w:r w:rsidR="001C2CD0">
        <w:rPr>
          <w:rFonts w:ascii="Arial" w:hAnsi="Arial" w:cs="Arial"/>
          <w:sz w:val="24"/>
          <w:szCs w:val="24"/>
        </w:rPr>
        <w:t xml:space="preserve"> impacted negatively on both the patient experience and their clinical outcomes.     </w:t>
      </w:r>
      <w:r>
        <w:rPr>
          <w:rFonts w:ascii="Arial" w:hAnsi="Arial" w:cs="Arial"/>
          <w:sz w:val="24"/>
          <w:szCs w:val="24"/>
        </w:rPr>
        <w:t xml:space="preserve"> </w:t>
      </w:r>
    </w:p>
    <w:p w:rsidR="00C84A8E" w:rsidRDefault="001C2CD0" w:rsidP="004610A6">
      <w:pPr>
        <w:rPr>
          <w:rFonts w:ascii="Arial" w:hAnsi="Arial" w:cs="Arial"/>
          <w:sz w:val="24"/>
          <w:szCs w:val="24"/>
        </w:rPr>
      </w:pPr>
      <w:r>
        <w:rPr>
          <w:rFonts w:ascii="Arial" w:hAnsi="Arial" w:cs="Arial"/>
          <w:sz w:val="24"/>
          <w:szCs w:val="24"/>
        </w:rPr>
        <w:t xml:space="preserve">Whilst acknowledging the importance of </w:t>
      </w:r>
      <w:r w:rsidR="00C84A8E">
        <w:rPr>
          <w:rFonts w:ascii="Arial" w:hAnsi="Arial" w:cs="Arial"/>
          <w:sz w:val="24"/>
          <w:szCs w:val="24"/>
        </w:rPr>
        <w:t xml:space="preserve">accurate up to date </w:t>
      </w:r>
      <w:r>
        <w:rPr>
          <w:rFonts w:ascii="Arial" w:hAnsi="Arial" w:cs="Arial"/>
          <w:sz w:val="24"/>
          <w:szCs w:val="24"/>
        </w:rPr>
        <w:t>documentation, De Groot et al, (2022), advised that substandard documentation may in part be attributed to an increase in patient acuity levels</w:t>
      </w:r>
      <w:r w:rsidR="00BA747D">
        <w:rPr>
          <w:rFonts w:ascii="Arial" w:hAnsi="Arial" w:cs="Arial"/>
          <w:sz w:val="24"/>
          <w:szCs w:val="24"/>
        </w:rPr>
        <w:t>,</w:t>
      </w:r>
      <w:r>
        <w:rPr>
          <w:rFonts w:ascii="Arial" w:hAnsi="Arial" w:cs="Arial"/>
          <w:sz w:val="24"/>
          <w:szCs w:val="24"/>
        </w:rPr>
        <w:t xml:space="preserve"> and a dramatic increase in the amount of documentation required for each patient</w:t>
      </w:r>
      <w:r w:rsidR="00C84A8E">
        <w:rPr>
          <w:rFonts w:ascii="Arial" w:hAnsi="Arial" w:cs="Arial"/>
          <w:sz w:val="24"/>
          <w:szCs w:val="24"/>
        </w:rPr>
        <w:t>, both of which place additional demand on workloads.</w:t>
      </w:r>
      <w:r>
        <w:rPr>
          <w:rFonts w:ascii="Arial" w:hAnsi="Arial" w:cs="Arial"/>
          <w:sz w:val="24"/>
          <w:szCs w:val="24"/>
        </w:rPr>
        <w:t xml:space="preserve"> </w:t>
      </w:r>
      <w:r w:rsidR="00C84A8E">
        <w:rPr>
          <w:rFonts w:ascii="Arial" w:hAnsi="Arial" w:cs="Arial"/>
          <w:sz w:val="24"/>
          <w:szCs w:val="24"/>
        </w:rPr>
        <w:t xml:space="preserve">With nurses reportedly spending up to 25% of their working day either completing documentation or looking for </w:t>
      </w:r>
      <w:r w:rsidR="00850F1F">
        <w:rPr>
          <w:rFonts w:ascii="Arial" w:hAnsi="Arial" w:cs="Arial"/>
          <w:sz w:val="24"/>
          <w:szCs w:val="24"/>
        </w:rPr>
        <w:t xml:space="preserve">specific </w:t>
      </w:r>
      <w:r w:rsidR="00C84A8E">
        <w:rPr>
          <w:rFonts w:ascii="Arial" w:hAnsi="Arial" w:cs="Arial"/>
          <w:sz w:val="24"/>
          <w:szCs w:val="24"/>
        </w:rPr>
        <w:t>information, they suggest that there is a lot of non-essential and repetitive data being collected. As such documentation is often perceived to be an onerous task</w:t>
      </w:r>
      <w:r w:rsidR="00B1290F">
        <w:rPr>
          <w:rFonts w:ascii="Arial" w:hAnsi="Arial" w:cs="Arial"/>
          <w:sz w:val="24"/>
          <w:szCs w:val="24"/>
        </w:rPr>
        <w:t xml:space="preserve"> that prevents nurses from undertaking direct patient care, therefore it is regularly deferred to the end of the day resulting in retrospective as opposed to point of care documentation (Chen et al, 2021).</w:t>
      </w:r>
    </w:p>
    <w:p w:rsidR="00EA0F5E" w:rsidRDefault="00EA0F5E" w:rsidP="004610A6">
      <w:pPr>
        <w:rPr>
          <w:rFonts w:ascii="Arial" w:hAnsi="Arial" w:cs="Arial"/>
          <w:sz w:val="24"/>
          <w:szCs w:val="24"/>
        </w:rPr>
      </w:pPr>
      <w:r>
        <w:rPr>
          <w:rFonts w:ascii="Arial" w:hAnsi="Arial" w:cs="Arial"/>
          <w:sz w:val="24"/>
          <w:szCs w:val="24"/>
        </w:rPr>
        <w:t>Such findings which are reported to occur globally, have led to the realisation that nursing as a profession needs to undertake a radical transformation, to ensure that  n</w:t>
      </w:r>
      <w:r w:rsidR="005A2451">
        <w:rPr>
          <w:rFonts w:ascii="Arial" w:hAnsi="Arial" w:cs="Arial"/>
          <w:sz w:val="24"/>
          <w:szCs w:val="24"/>
        </w:rPr>
        <w:t xml:space="preserve">urses of the future can respond to the continuous challenges facing health and care services (Booth et al, 2021). Therefore since digital technology is recognised as </w:t>
      </w:r>
      <w:r w:rsidR="005A2451">
        <w:rPr>
          <w:rFonts w:ascii="Arial" w:hAnsi="Arial" w:cs="Arial"/>
          <w:sz w:val="24"/>
          <w:szCs w:val="24"/>
        </w:rPr>
        <w:lastRenderedPageBreak/>
        <w:t>being a key enabler of change, and to align with the Welsh Government’s digital agenda for the NHS</w:t>
      </w:r>
      <w:r w:rsidR="00BA747D">
        <w:rPr>
          <w:rFonts w:ascii="Arial" w:hAnsi="Arial" w:cs="Arial"/>
          <w:sz w:val="24"/>
          <w:szCs w:val="24"/>
        </w:rPr>
        <w:t>,</w:t>
      </w:r>
      <w:r w:rsidR="005A2451">
        <w:rPr>
          <w:rFonts w:ascii="Arial" w:hAnsi="Arial" w:cs="Arial"/>
          <w:sz w:val="24"/>
          <w:szCs w:val="24"/>
        </w:rPr>
        <w:t xml:space="preserve"> which advocates the need to develop a digitally capable workforce, (Welsh Government, 2018), an electronic nursing documentation system is being introduced in all adult inpatient wards across Wales.    </w:t>
      </w:r>
    </w:p>
    <w:p w:rsidR="008177CA" w:rsidRDefault="008177CA" w:rsidP="004610A6">
      <w:pPr>
        <w:rPr>
          <w:rFonts w:ascii="Arial" w:hAnsi="Arial" w:cs="Arial"/>
          <w:sz w:val="24"/>
          <w:szCs w:val="24"/>
        </w:rPr>
      </w:pPr>
    </w:p>
    <w:p w:rsidR="00D07F50" w:rsidRDefault="00EA264A" w:rsidP="004610A6">
      <w:pPr>
        <w:rPr>
          <w:rFonts w:ascii="Arial" w:hAnsi="Arial" w:cs="Arial"/>
          <w:b/>
          <w:sz w:val="24"/>
          <w:szCs w:val="24"/>
        </w:rPr>
      </w:pPr>
      <w:r w:rsidRPr="00EA264A">
        <w:rPr>
          <w:rFonts w:ascii="Arial" w:hAnsi="Arial" w:cs="Arial"/>
          <w:b/>
          <w:sz w:val="24"/>
          <w:szCs w:val="24"/>
        </w:rPr>
        <w:t xml:space="preserve">Scope </w:t>
      </w:r>
    </w:p>
    <w:p w:rsidR="00973B86" w:rsidRPr="00EA264A" w:rsidRDefault="00973B86" w:rsidP="004610A6">
      <w:pPr>
        <w:rPr>
          <w:rFonts w:ascii="Arial" w:hAnsi="Arial" w:cs="Arial"/>
          <w:b/>
          <w:sz w:val="24"/>
          <w:szCs w:val="24"/>
        </w:rPr>
      </w:pPr>
    </w:p>
    <w:p w:rsidR="00BA747D" w:rsidRDefault="00AF46E6" w:rsidP="00683B09">
      <w:pPr>
        <w:pStyle w:val="ListParagraph"/>
        <w:numPr>
          <w:ilvl w:val="0"/>
          <w:numId w:val="2"/>
        </w:numPr>
        <w:rPr>
          <w:rFonts w:ascii="Arial" w:hAnsi="Arial" w:cs="Arial"/>
          <w:sz w:val="24"/>
          <w:szCs w:val="24"/>
        </w:rPr>
      </w:pPr>
      <w:r w:rsidRPr="001373F8">
        <w:rPr>
          <w:rFonts w:ascii="Arial" w:hAnsi="Arial" w:cs="Arial"/>
          <w:sz w:val="24"/>
          <w:szCs w:val="24"/>
        </w:rPr>
        <w:t xml:space="preserve">This </w:t>
      </w:r>
      <w:r w:rsidR="004B1A80">
        <w:rPr>
          <w:rFonts w:ascii="Arial" w:hAnsi="Arial" w:cs="Arial"/>
          <w:sz w:val="24"/>
          <w:szCs w:val="24"/>
        </w:rPr>
        <w:t xml:space="preserve">service </w:t>
      </w:r>
      <w:r w:rsidRPr="001373F8">
        <w:rPr>
          <w:rFonts w:ascii="Arial" w:hAnsi="Arial" w:cs="Arial"/>
          <w:sz w:val="24"/>
          <w:szCs w:val="24"/>
        </w:rPr>
        <w:t xml:space="preserve">evaluation will be undertaken as part of an MSc dissertation project, which is planned to be conducted between September 2023 and May 2024. </w:t>
      </w:r>
    </w:p>
    <w:p w:rsidR="001373F8" w:rsidRDefault="00AF46E6" w:rsidP="00683B09">
      <w:pPr>
        <w:pStyle w:val="ListParagraph"/>
        <w:numPr>
          <w:ilvl w:val="0"/>
          <w:numId w:val="2"/>
        </w:numPr>
        <w:rPr>
          <w:rFonts w:ascii="Arial" w:hAnsi="Arial" w:cs="Arial"/>
          <w:sz w:val="24"/>
          <w:szCs w:val="24"/>
        </w:rPr>
      </w:pPr>
      <w:r w:rsidRPr="001373F8">
        <w:rPr>
          <w:rFonts w:ascii="Arial" w:hAnsi="Arial" w:cs="Arial"/>
          <w:sz w:val="24"/>
          <w:szCs w:val="24"/>
        </w:rPr>
        <w:t xml:space="preserve">It will adopt </w:t>
      </w:r>
      <w:r w:rsidR="001373F8" w:rsidRPr="001373F8">
        <w:rPr>
          <w:rFonts w:ascii="Arial" w:hAnsi="Arial" w:cs="Arial"/>
          <w:sz w:val="24"/>
          <w:szCs w:val="24"/>
        </w:rPr>
        <w:t xml:space="preserve">a mixed methods approach to investigate the impact that the electronic documentation system – the Welsh Nursing Care Record has had since its introduction into a South East Wales Cancer Centre in 2021. </w:t>
      </w:r>
    </w:p>
    <w:p w:rsidR="001373F8" w:rsidRDefault="001373F8" w:rsidP="00683B09">
      <w:pPr>
        <w:pStyle w:val="ListParagraph"/>
        <w:numPr>
          <w:ilvl w:val="0"/>
          <w:numId w:val="2"/>
        </w:numPr>
        <w:rPr>
          <w:rFonts w:ascii="Arial" w:hAnsi="Arial" w:cs="Arial"/>
          <w:sz w:val="24"/>
          <w:szCs w:val="24"/>
        </w:rPr>
      </w:pPr>
      <w:r w:rsidRPr="001373F8">
        <w:rPr>
          <w:rFonts w:ascii="Arial" w:hAnsi="Arial" w:cs="Arial"/>
          <w:sz w:val="24"/>
          <w:szCs w:val="24"/>
        </w:rPr>
        <w:t>It will look to explore the views and perceptions of the ward based nursing team</w:t>
      </w:r>
      <w:r w:rsidR="007C37A2">
        <w:rPr>
          <w:rFonts w:ascii="Arial" w:hAnsi="Arial" w:cs="Arial"/>
          <w:sz w:val="24"/>
          <w:szCs w:val="24"/>
        </w:rPr>
        <w:t>,</w:t>
      </w:r>
      <w:r w:rsidRPr="001373F8">
        <w:rPr>
          <w:rFonts w:ascii="Arial" w:hAnsi="Arial" w:cs="Arial"/>
          <w:sz w:val="24"/>
          <w:szCs w:val="24"/>
        </w:rPr>
        <w:t xml:space="preserve"> who are the primary input users of the system, in addition to </w:t>
      </w:r>
      <w:r w:rsidR="00BF52C4">
        <w:rPr>
          <w:rFonts w:ascii="Arial" w:hAnsi="Arial" w:cs="Arial"/>
          <w:sz w:val="24"/>
          <w:szCs w:val="24"/>
        </w:rPr>
        <w:t>examining</w:t>
      </w:r>
      <w:r w:rsidRPr="001373F8">
        <w:rPr>
          <w:rFonts w:ascii="Arial" w:hAnsi="Arial" w:cs="Arial"/>
          <w:sz w:val="24"/>
          <w:szCs w:val="24"/>
        </w:rPr>
        <w:t xml:space="preserve"> the impact on the wider </w:t>
      </w:r>
      <w:r w:rsidR="00BF52C4">
        <w:rPr>
          <w:rFonts w:ascii="Arial" w:hAnsi="Arial" w:cs="Arial"/>
          <w:sz w:val="24"/>
          <w:szCs w:val="24"/>
        </w:rPr>
        <w:t xml:space="preserve">multidisciplinary </w:t>
      </w:r>
      <w:r w:rsidRPr="001373F8">
        <w:rPr>
          <w:rFonts w:ascii="Arial" w:hAnsi="Arial" w:cs="Arial"/>
          <w:sz w:val="24"/>
          <w:szCs w:val="24"/>
        </w:rPr>
        <w:t>team</w:t>
      </w:r>
      <w:r w:rsidR="00BF52C4">
        <w:rPr>
          <w:rFonts w:ascii="Arial" w:hAnsi="Arial" w:cs="Arial"/>
          <w:sz w:val="24"/>
          <w:szCs w:val="24"/>
        </w:rPr>
        <w:t xml:space="preserve">. As such </w:t>
      </w:r>
      <w:r w:rsidRPr="001373F8">
        <w:rPr>
          <w:rFonts w:ascii="Arial" w:hAnsi="Arial" w:cs="Arial"/>
          <w:sz w:val="24"/>
          <w:szCs w:val="24"/>
        </w:rPr>
        <w:t>junior doctors and allied health professionals will also be interviewed.</w:t>
      </w:r>
    </w:p>
    <w:p w:rsidR="001373F8" w:rsidRDefault="001373F8" w:rsidP="00683B09">
      <w:pPr>
        <w:pStyle w:val="ListParagraph"/>
        <w:numPr>
          <w:ilvl w:val="0"/>
          <w:numId w:val="2"/>
        </w:numPr>
        <w:rPr>
          <w:rFonts w:ascii="Arial" w:hAnsi="Arial" w:cs="Arial"/>
          <w:sz w:val="24"/>
          <w:szCs w:val="24"/>
        </w:rPr>
      </w:pPr>
      <w:r>
        <w:rPr>
          <w:rFonts w:ascii="Arial" w:hAnsi="Arial" w:cs="Arial"/>
          <w:sz w:val="24"/>
          <w:szCs w:val="24"/>
        </w:rPr>
        <w:t xml:space="preserve">Although some sections of the WNCR are completed when patients attend other </w:t>
      </w:r>
      <w:r w:rsidR="00BF52C4">
        <w:rPr>
          <w:rFonts w:ascii="Arial" w:hAnsi="Arial" w:cs="Arial"/>
          <w:sz w:val="24"/>
          <w:szCs w:val="24"/>
        </w:rPr>
        <w:t xml:space="preserve">clinical </w:t>
      </w:r>
      <w:r>
        <w:rPr>
          <w:rFonts w:ascii="Arial" w:hAnsi="Arial" w:cs="Arial"/>
          <w:sz w:val="24"/>
          <w:szCs w:val="24"/>
        </w:rPr>
        <w:t xml:space="preserve">areas within the Cancer Centre, this evaluation will focus on the documentation for patients who have been admitted onto the inpatient ward.  </w:t>
      </w:r>
    </w:p>
    <w:p w:rsidR="001373F8" w:rsidRPr="001373F8" w:rsidRDefault="001373F8" w:rsidP="00683B09">
      <w:pPr>
        <w:pStyle w:val="ListParagraph"/>
        <w:numPr>
          <w:ilvl w:val="0"/>
          <w:numId w:val="2"/>
        </w:numPr>
        <w:rPr>
          <w:rFonts w:ascii="Arial" w:hAnsi="Arial" w:cs="Arial"/>
          <w:sz w:val="24"/>
          <w:szCs w:val="24"/>
        </w:rPr>
      </w:pPr>
      <w:r>
        <w:rPr>
          <w:rFonts w:ascii="Arial" w:hAnsi="Arial" w:cs="Arial"/>
          <w:sz w:val="24"/>
          <w:szCs w:val="24"/>
        </w:rPr>
        <w:t xml:space="preserve">The WNCR system has been designed for use with adult inpatients and as such the paediatric population will not be included. </w:t>
      </w:r>
    </w:p>
    <w:p w:rsidR="00AF46E6" w:rsidRDefault="00AF46E6" w:rsidP="004610A6">
      <w:pPr>
        <w:rPr>
          <w:rFonts w:ascii="Arial" w:hAnsi="Arial" w:cs="Arial"/>
          <w:sz w:val="24"/>
          <w:szCs w:val="24"/>
        </w:rPr>
      </w:pPr>
    </w:p>
    <w:p w:rsidR="00AE65A4" w:rsidRDefault="00052E1C" w:rsidP="004610A6">
      <w:pPr>
        <w:rPr>
          <w:rFonts w:ascii="Arial" w:hAnsi="Arial" w:cs="Arial"/>
          <w:b/>
          <w:sz w:val="24"/>
          <w:szCs w:val="24"/>
        </w:rPr>
      </w:pPr>
      <w:r w:rsidRPr="00052E1C">
        <w:rPr>
          <w:rFonts w:ascii="Arial" w:hAnsi="Arial" w:cs="Arial"/>
          <w:b/>
          <w:sz w:val="24"/>
          <w:szCs w:val="24"/>
        </w:rPr>
        <w:t>Overall Aim</w:t>
      </w:r>
    </w:p>
    <w:p w:rsidR="00973B86" w:rsidRPr="00052E1C" w:rsidRDefault="00973B86" w:rsidP="004610A6">
      <w:pPr>
        <w:rPr>
          <w:rFonts w:ascii="Arial" w:hAnsi="Arial" w:cs="Arial"/>
          <w:b/>
          <w:sz w:val="24"/>
          <w:szCs w:val="24"/>
        </w:rPr>
      </w:pPr>
    </w:p>
    <w:p w:rsidR="004E1873" w:rsidRDefault="004E1873" w:rsidP="004610A6">
      <w:pPr>
        <w:rPr>
          <w:rFonts w:ascii="Arial" w:hAnsi="Arial" w:cs="Arial"/>
          <w:sz w:val="24"/>
          <w:szCs w:val="24"/>
        </w:rPr>
      </w:pPr>
      <w:r>
        <w:rPr>
          <w:rFonts w:ascii="Arial" w:hAnsi="Arial" w:cs="Arial"/>
          <w:sz w:val="24"/>
          <w:szCs w:val="24"/>
        </w:rPr>
        <w:t xml:space="preserve">The overall aim of the </w:t>
      </w:r>
      <w:r w:rsidR="004B1A80">
        <w:rPr>
          <w:rFonts w:ascii="Arial" w:hAnsi="Arial" w:cs="Arial"/>
          <w:sz w:val="24"/>
          <w:szCs w:val="24"/>
        </w:rPr>
        <w:t xml:space="preserve">service </w:t>
      </w:r>
      <w:r>
        <w:rPr>
          <w:rFonts w:ascii="Arial" w:hAnsi="Arial" w:cs="Arial"/>
          <w:sz w:val="24"/>
          <w:szCs w:val="24"/>
        </w:rPr>
        <w:t>evaluation is to:</w:t>
      </w:r>
    </w:p>
    <w:p w:rsidR="00EE22CB" w:rsidRDefault="00EE22CB" w:rsidP="00683B09">
      <w:pPr>
        <w:pStyle w:val="ListParagraph"/>
        <w:numPr>
          <w:ilvl w:val="0"/>
          <w:numId w:val="1"/>
        </w:numPr>
        <w:rPr>
          <w:rFonts w:ascii="Arial" w:hAnsi="Arial" w:cs="Arial"/>
          <w:b/>
          <w:sz w:val="24"/>
          <w:szCs w:val="24"/>
        </w:rPr>
      </w:pPr>
      <w:r>
        <w:rPr>
          <w:rFonts w:ascii="Arial" w:hAnsi="Arial" w:cs="Arial"/>
          <w:b/>
          <w:sz w:val="24"/>
          <w:szCs w:val="24"/>
        </w:rPr>
        <w:t>Determine whether electronic documentation has improved the compliance, standard and quality of nursing documentation</w:t>
      </w:r>
    </w:p>
    <w:p w:rsidR="004E1873" w:rsidRDefault="004E1873" w:rsidP="004610A6">
      <w:pPr>
        <w:rPr>
          <w:rFonts w:ascii="Arial" w:hAnsi="Arial" w:cs="Arial"/>
          <w:sz w:val="24"/>
          <w:szCs w:val="24"/>
        </w:rPr>
      </w:pPr>
    </w:p>
    <w:p w:rsidR="005A2451" w:rsidRPr="0038479F" w:rsidRDefault="00CD479A" w:rsidP="004610A6">
      <w:pPr>
        <w:rPr>
          <w:rFonts w:ascii="Arial" w:hAnsi="Arial" w:cs="Arial"/>
          <w:b/>
          <w:sz w:val="24"/>
          <w:szCs w:val="24"/>
        </w:rPr>
      </w:pPr>
      <w:r>
        <w:rPr>
          <w:rFonts w:ascii="Arial" w:hAnsi="Arial" w:cs="Arial"/>
          <w:b/>
          <w:sz w:val="24"/>
          <w:szCs w:val="24"/>
        </w:rPr>
        <w:t xml:space="preserve">Research </w:t>
      </w:r>
      <w:r w:rsidR="0038479F" w:rsidRPr="0038479F">
        <w:rPr>
          <w:rFonts w:ascii="Arial" w:hAnsi="Arial" w:cs="Arial"/>
          <w:b/>
          <w:sz w:val="24"/>
          <w:szCs w:val="24"/>
        </w:rPr>
        <w:t xml:space="preserve">Objectives </w:t>
      </w:r>
    </w:p>
    <w:p w:rsidR="00BB54F4" w:rsidRDefault="00BB54F4" w:rsidP="00BB54F4">
      <w:pPr>
        <w:rPr>
          <w:rFonts w:ascii="Arial" w:hAnsi="Arial" w:cs="Arial"/>
          <w:sz w:val="24"/>
          <w:szCs w:val="24"/>
        </w:rPr>
      </w:pPr>
      <w:r>
        <w:rPr>
          <w:rFonts w:ascii="Arial" w:hAnsi="Arial" w:cs="Arial"/>
          <w:sz w:val="24"/>
          <w:szCs w:val="24"/>
        </w:rPr>
        <w:t xml:space="preserve">When devising the </w:t>
      </w:r>
      <w:r w:rsidR="00DF62F7">
        <w:rPr>
          <w:rFonts w:ascii="Arial" w:hAnsi="Arial" w:cs="Arial"/>
          <w:sz w:val="24"/>
          <w:szCs w:val="24"/>
        </w:rPr>
        <w:t xml:space="preserve">research </w:t>
      </w:r>
      <w:r>
        <w:rPr>
          <w:rFonts w:ascii="Arial" w:hAnsi="Arial" w:cs="Arial"/>
          <w:sz w:val="24"/>
          <w:szCs w:val="24"/>
        </w:rPr>
        <w:t xml:space="preserve">objectives for this evaluation, consideration was given to the SMART principles which denote that they should be specific; measurable; attainable; </w:t>
      </w:r>
      <w:r w:rsidR="004E7F07">
        <w:rPr>
          <w:rFonts w:ascii="Arial" w:hAnsi="Arial" w:cs="Arial"/>
          <w:sz w:val="24"/>
          <w:szCs w:val="24"/>
        </w:rPr>
        <w:t>r</w:t>
      </w:r>
      <w:r>
        <w:rPr>
          <w:rFonts w:ascii="Arial" w:hAnsi="Arial" w:cs="Arial"/>
          <w:sz w:val="24"/>
          <w:szCs w:val="24"/>
        </w:rPr>
        <w:t xml:space="preserve">elevant and </w:t>
      </w:r>
      <w:r w:rsidR="004E7F07">
        <w:rPr>
          <w:rFonts w:ascii="Arial" w:hAnsi="Arial" w:cs="Arial"/>
          <w:sz w:val="24"/>
          <w:szCs w:val="24"/>
        </w:rPr>
        <w:t>t</w:t>
      </w:r>
      <w:r>
        <w:rPr>
          <w:rFonts w:ascii="Arial" w:hAnsi="Arial" w:cs="Arial"/>
          <w:sz w:val="24"/>
          <w:szCs w:val="24"/>
        </w:rPr>
        <w:t xml:space="preserve">ime based. </w:t>
      </w:r>
    </w:p>
    <w:p w:rsidR="00BB54F4" w:rsidRDefault="00BB54F4" w:rsidP="004610A6">
      <w:pPr>
        <w:rPr>
          <w:rFonts w:ascii="Arial" w:hAnsi="Arial" w:cs="Arial"/>
          <w:sz w:val="24"/>
          <w:szCs w:val="24"/>
        </w:rPr>
      </w:pPr>
      <w:r>
        <w:rPr>
          <w:rFonts w:ascii="Arial" w:hAnsi="Arial" w:cs="Arial"/>
          <w:sz w:val="24"/>
          <w:szCs w:val="24"/>
        </w:rPr>
        <w:t xml:space="preserve">As such the following </w:t>
      </w:r>
      <w:r w:rsidR="007C37A2">
        <w:rPr>
          <w:rFonts w:ascii="Arial" w:hAnsi="Arial" w:cs="Arial"/>
          <w:sz w:val="24"/>
          <w:szCs w:val="24"/>
        </w:rPr>
        <w:t xml:space="preserve">research </w:t>
      </w:r>
      <w:r>
        <w:rPr>
          <w:rFonts w:ascii="Arial" w:hAnsi="Arial" w:cs="Arial"/>
          <w:sz w:val="24"/>
          <w:szCs w:val="24"/>
        </w:rPr>
        <w:t xml:space="preserve">objectives will be utilised as a framework for structuring this </w:t>
      </w:r>
      <w:r w:rsidR="004B1A80">
        <w:rPr>
          <w:rFonts w:ascii="Arial" w:hAnsi="Arial" w:cs="Arial"/>
          <w:sz w:val="24"/>
          <w:szCs w:val="24"/>
        </w:rPr>
        <w:t xml:space="preserve">service </w:t>
      </w:r>
      <w:r>
        <w:rPr>
          <w:rFonts w:ascii="Arial" w:hAnsi="Arial" w:cs="Arial"/>
          <w:sz w:val="24"/>
          <w:szCs w:val="24"/>
        </w:rPr>
        <w:t>evaluation:</w:t>
      </w:r>
    </w:p>
    <w:p w:rsidR="00973B86" w:rsidRDefault="00973B86" w:rsidP="004610A6">
      <w:pPr>
        <w:rPr>
          <w:rFonts w:ascii="Arial" w:hAnsi="Arial" w:cs="Arial"/>
          <w:sz w:val="24"/>
          <w:szCs w:val="24"/>
        </w:rPr>
      </w:pPr>
    </w:p>
    <w:p w:rsidR="004B1A80" w:rsidRDefault="004B1A80" w:rsidP="004610A6">
      <w:pPr>
        <w:rPr>
          <w:rFonts w:ascii="Arial" w:hAnsi="Arial" w:cs="Arial"/>
          <w:b/>
          <w:sz w:val="24"/>
          <w:szCs w:val="24"/>
        </w:rPr>
      </w:pPr>
    </w:p>
    <w:p w:rsidR="004B1A80" w:rsidRDefault="004B1A80" w:rsidP="004610A6">
      <w:pPr>
        <w:rPr>
          <w:rFonts w:ascii="Arial" w:hAnsi="Arial" w:cs="Arial"/>
          <w:b/>
          <w:sz w:val="24"/>
          <w:szCs w:val="24"/>
        </w:rPr>
      </w:pPr>
    </w:p>
    <w:p w:rsidR="00BB54F4" w:rsidRPr="00BB54F4" w:rsidRDefault="00BB54F4" w:rsidP="004610A6">
      <w:pPr>
        <w:rPr>
          <w:rFonts w:ascii="Arial" w:hAnsi="Arial" w:cs="Arial"/>
          <w:b/>
          <w:sz w:val="24"/>
          <w:szCs w:val="24"/>
        </w:rPr>
      </w:pPr>
      <w:r w:rsidRPr="00BB54F4">
        <w:rPr>
          <w:rFonts w:ascii="Arial" w:hAnsi="Arial" w:cs="Arial"/>
          <w:b/>
          <w:sz w:val="24"/>
          <w:szCs w:val="24"/>
        </w:rPr>
        <w:lastRenderedPageBreak/>
        <w:t xml:space="preserve">Qualitative </w:t>
      </w:r>
    </w:p>
    <w:p w:rsidR="00422052" w:rsidRDefault="00422052" w:rsidP="00683B09">
      <w:pPr>
        <w:pStyle w:val="ListParagraph"/>
        <w:numPr>
          <w:ilvl w:val="0"/>
          <w:numId w:val="1"/>
        </w:numPr>
        <w:rPr>
          <w:rFonts w:ascii="Arial" w:hAnsi="Arial" w:cs="Arial"/>
          <w:sz w:val="24"/>
          <w:szCs w:val="24"/>
        </w:rPr>
      </w:pPr>
      <w:r w:rsidRPr="00422052">
        <w:rPr>
          <w:rFonts w:ascii="Arial" w:hAnsi="Arial" w:cs="Arial"/>
          <w:sz w:val="24"/>
          <w:szCs w:val="24"/>
        </w:rPr>
        <w:t xml:space="preserve">How do clinical staff describe the impact </w:t>
      </w:r>
      <w:r>
        <w:rPr>
          <w:rFonts w:ascii="Arial" w:hAnsi="Arial" w:cs="Arial"/>
          <w:sz w:val="24"/>
          <w:szCs w:val="24"/>
        </w:rPr>
        <w:t xml:space="preserve">of transitioning from paper to electronic </w:t>
      </w:r>
      <w:r w:rsidRPr="00422052">
        <w:rPr>
          <w:rFonts w:ascii="Arial" w:hAnsi="Arial" w:cs="Arial"/>
          <w:sz w:val="24"/>
          <w:szCs w:val="24"/>
        </w:rPr>
        <w:t>documentation</w:t>
      </w:r>
      <w:r>
        <w:rPr>
          <w:rFonts w:ascii="Arial" w:hAnsi="Arial" w:cs="Arial"/>
          <w:sz w:val="24"/>
          <w:szCs w:val="24"/>
        </w:rPr>
        <w:t>?</w:t>
      </w:r>
      <w:r w:rsidRPr="00422052">
        <w:rPr>
          <w:rFonts w:ascii="Arial" w:hAnsi="Arial" w:cs="Arial"/>
          <w:sz w:val="24"/>
          <w:szCs w:val="24"/>
        </w:rPr>
        <w:t xml:space="preserve"> </w:t>
      </w:r>
    </w:p>
    <w:p w:rsidR="00A44F1C" w:rsidRPr="00422052" w:rsidRDefault="00A44F1C" w:rsidP="00683B09">
      <w:pPr>
        <w:pStyle w:val="ListParagraph"/>
        <w:numPr>
          <w:ilvl w:val="0"/>
          <w:numId w:val="1"/>
        </w:numPr>
        <w:rPr>
          <w:rFonts w:ascii="Arial" w:hAnsi="Arial" w:cs="Arial"/>
          <w:sz w:val="24"/>
          <w:szCs w:val="24"/>
        </w:rPr>
      </w:pPr>
      <w:r w:rsidRPr="00422052">
        <w:rPr>
          <w:rFonts w:ascii="Arial" w:hAnsi="Arial" w:cs="Arial"/>
          <w:sz w:val="24"/>
          <w:szCs w:val="24"/>
        </w:rPr>
        <w:t xml:space="preserve">What are clinical staff’s perceived benefits and challenges of adopting electronic documentation? </w:t>
      </w:r>
    </w:p>
    <w:p w:rsidR="00A44F1C" w:rsidRDefault="00A44F1C" w:rsidP="00683B09">
      <w:pPr>
        <w:pStyle w:val="ListParagraph"/>
        <w:numPr>
          <w:ilvl w:val="0"/>
          <w:numId w:val="1"/>
        </w:numPr>
        <w:rPr>
          <w:rFonts w:ascii="Arial" w:hAnsi="Arial" w:cs="Arial"/>
          <w:sz w:val="24"/>
          <w:szCs w:val="24"/>
        </w:rPr>
      </w:pPr>
      <w:r>
        <w:rPr>
          <w:rFonts w:ascii="Arial" w:hAnsi="Arial" w:cs="Arial"/>
          <w:sz w:val="24"/>
          <w:szCs w:val="24"/>
        </w:rPr>
        <w:t>How has electronic documentation altered nursing practice?</w:t>
      </w:r>
    </w:p>
    <w:p w:rsidR="00B65EEB" w:rsidRDefault="00B65EEB" w:rsidP="006B0CE4">
      <w:pPr>
        <w:rPr>
          <w:rFonts w:ascii="Arial" w:hAnsi="Arial" w:cs="Arial"/>
          <w:b/>
          <w:sz w:val="24"/>
          <w:szCs w:val="24"/>
        </w:rPr>
      </w:pPr>
    </w:p>
    <w:p w:rsidR="006B0CE4" w:rsidRPr="00BB54F4" w:rsidRDefault="006B0CE4" w:rsidP="006B0CE4">
      <w:pPr>
        <w:rPr>
          <w:rFonts w:ascii="Arial" w:hAnsi="Arial" w:cs="Arial"/>
          <w:b/>
          <w:sz w:val="24"/>
          <w:szCs w:val="24"/>
        </w:rPr>
      </w:pPr>
      <w:r w:rsidRPr="00BB54F4">
        <w:rPr>
          <w:rFonts w:ascii="Arial" w:hAnsi="Arial" w:cs="Arial"/>
          <w:b/>
          <w:sz w:val="24"/>
          <w:szCs w:val="24"/>
        </w:rPr>
        <w:t xml:space="preserve">Quantitative </w:t>
      </w:r>
    </w:p>
    <w:p w:rsidR="001863EC" w:rsidRPr="001863EC" w:rsidRDefault="001863EC" w:rsidP="00683B09">
      <w:pPr>
        <w:pStyle w:val="ListParagraph"/>
        <w:numPr>
          <w:ilvl w:val="0"/>
          <w:numId w:val="4"/>
        </w:numPr>
        <w:rPr>
          <w:rFonts w:ascii="Arial" w:hAnsi="Arial" w:cs="Arial"/>
          <w:sz w:val="20"/>
          <w:szCs w:val="20"/>
        </w:rPr>
      </w:pPr>
      <w:r>
        <w:rPr>
          <w:rFonts w:ascii="Arial" w:hAnsi="Arial" w:cs="Arial"/>
          <w:sz w:val="24"/>
          <w:szCs w:val="24"/>
        </w:rPr>
        <w:t xml:space="preserve">To what extent has the WNCR </w:t>
      </w:r>
      <w:r w:rsidRPr="001863EC">
        <w:rPr>
          <w:rFonts w:ascii="Arial" w:hAnsi="Arial" w:cs="Arial"/>
          <w:sz w:val="24"/>
          <w:szCs w:val="24"/>
        </w:rPr>
        <w:t>improved nursing documentation</w:t>
      </w:r>
      <w:r w:rsidRPr="001863EC">
        <w:rPr>
          <w:rFonts w:ascii="Arial" w:hAnsi="Arial" w:cs="Arial"/>
          <w:sz w:val="20"/>
          <w:szCs w:val="20"/>
        </w:rPr>
        <w:t xml:space="preserve">? </w:t>
      </w:r>
    </w:p>
    <w:p w:rsidR="00BB54F4" w:rsidRDefault="00BB54F4" w:rsidP="00A44F1C">
      <w:pPr>
        <w:rPr>
          <w:rFonts w:ascii="Arial" w:hAnsi="Arial" w:cs="Arial"/>
          <w:b/>
          <w:sz w:val="24"/>
          <w:szCs w:val="24"/>
        </w:rPr>
      </w:pPr>
    </w:p>
    <w:p w:rsidR="002C42F3" w:rsidRDefault="00CD479A" w:rsidP="004610A6">
      <w:pPr>
        <w:rPr>
          <w:rFonts w:ascii="Arial" w:hAnsi="Arial" w:cs="Arial"/>
          <w:b/>
          <w:sz w:val="24"/>
          <w:szCs w:val="24"/>
        </w:rPr>
      </w:pPr>
      <w:r w:rsidRPr="00DF62F7">
        <w:rPr>
          <w:rFonts w:ascii="Arial" w:hAnsi="Arial" w:cs="Arial"/>
          <w:b/>
          <w:sz w:val="24"/>
          <w:szCs w:val="24"/>
        </w:rPr>
        <w:t xml:space="preserve">Justification of </w:t>
      </w:r>
      <w:r w:rsidR="00DF62F7" w:rsidRPr="00DF62F7">
        <w:rPr>
          <w:rFonts w:ascii="Arial" w:hAnsi="Arial" w:cs="Arial"/>
          <w:b/>
          <w:sz w:val="24"/>
          <w:szCs w:val="24"/>
        </w:rPr>
        <w:t xml:space="preserve">Aim and Research Objectives </w:t>
      </w:r>
    </w:p>
    <w:p w:rsidR="00F77950" w:rsidRDefault="00F77950" w:rsidP="004610A6">
      <w:pPr>
        <w:rPr>
          <w:rFonts w:ascii="Arial" w:hAnsi="Arial" w:cs="Arial"/>
          <w:b/>
          <w:sz w:val="24"/>
          <w:szCs w:val="24"/>
        </w:rPr>
      </w:pPr>
    </w:p>
    <w:p w:rsidR="007C37A2" w:rsidRPr="008C33FD" w:rsidRDefault="00985428" w:rsidP="008C33FD">
      <w:pPr>
        <w:rPr>
          <w:rFonts w:ascii="Arial" w:hAnsi="Arial" w:cs="Arial"/>
          <w:b/>
          <w:sz w:val="24"/>
          <w:szCs w:val="24"/>
        </w:rPr>
      </w:pPr>
      <w:r w:rsidRPr="008C33FD">
        <w:rPr>
          <w:rFonts w:ascii="Arial" w:hAnsi="Arial" w:cs="Arial"/>
          <w:b/>
          <w:sz w:val="24"/>
          <w:szCs w:val="24"/>
        </w:rPr>
        <w:t xml:space="preserve">Relevance to clinical area </w:t>
      </w:r>
    </w:p>
    <w:p w:rsidR="00F77950" w:rsidRDefault="00985428" w:rsidP="00985428">
      <w:pPr>
        <w:rPr>
          <w:rFonts w:ascii="Arial" w:hAnsi="Arial" w:cs="Arial"/>
          <w:sz w:val="24"/>
          <w:szCs w:val="24"/>
        </w:rPr>
      </w:pPr>
      <w:r>
        <w:rPr>
          <w:rFonts w:ascii="Arial" w:hAnsi="Arial" w:cs="Arial"/>
          <w:sz w:val="24"/>
          <w:szCs w:val="24"/>
        </w:rPr>
        <w:t xml:space="preserve">The inpatient ward which the </w:t>
      </w:r>
      <w:r w:rsidR="004B1A80">
        <w:rPr>
          <w:rFonts w:ascii="Arial" w:hAnsi="Arial" w:cs="Arial"/>
          <w:sz w:val="24"/>
          <w:szCs w:val="24"/>
        </w:rPr>
        <w:t xml:space="preserve">service </w:t>
      </w:r>
      <w:r>
        <w:rPr>
          <w:rFonts w:ascii="Arial" w:hAnsi="Arial" w:cs="Arial"/>
          <w:sz w:val="24"/>
          <w:szCs w:val="24"/>
        </w:rPr>
        <w:t xml:space="preserve">evaluation will be undertaken on has recently transitioned from paper to electronic nursing documentation, in the form of the Welsh Nursing Care Record (WNCR). Prior to this there was no formal process in place to </w:t>
      </w:r>
      <w:r w:rsidR="00F77950">
        <w:rPr>
          <w:rFonts w:ascii="Arial" w:hAnsi="Arial" w:cs="Arial"/>
          <w:sz w:val="24"/>
          <w:szCs w:val="24"/>
        </w:rPr>
        <w:t xml:space="preserve">monitor or </w:t>
      </w:r>
      <w:r>
        <w:rPr>
          <w:rFonts w:ascii="Arial" w:hAnsi="Arial" w:cs="Arial"/>
          <w:sz w:val="24"/>
          <w:szCs w:val="24"/>
        </w:rPr>
        <w:t xml:space="preserve">audit the compliance and quality of nursing documentation. </w:t>
      </w:r>
      <w:r w:rsidR="00F77950">
        <w:rPr>
          <w:rFonts w:ascii="Arial" w:hAnsi="Arial" w:cs="Arial"/>
          <w:sz w:val="24"/>
          <w:szCs w:val="24"/>
        </w:rPr>
        <w:t>As such initial data retrieved from the system indicated that the quality of documentation was variable amongst the nursing team, and that key assessments were not being completed. Whilst parts of the system had enforced mandatory fields, staff had devised workarounds in the form of single characters to bypass these ‘safety points’ that had been put in place to support compliance.</w:t>
      </w:r>
      <w:r w:rsidR="00E84C82">
        <w:rPr>
          <w:rFonts w:ascii="Arial" w:hAnsi="Arial" w:cs="Arial"/>
          <w:sz w:val="24"/>
          <w:szCs w:val="24"/>
        </w:rPr>
        <w:t xml:space="preserve"> </w:t>
      </w:r>
    </w:p>
    <w:p w:rsidR="00517038" w:rsidRDefault="00732EDA" w:rsidP="00D76822">
      <w:pPr>
        <w:rPr>
          <w:rFonts w:ascii="Arial" w:hAnsi="Arial" w:cs="Arial"/>
          <w:sz w:val="24"/>
          <w:szCs w:val="24"/>
        </w:rPr>
      </w:pPr>
      <w:r>
        <w:rPr>
          <w:rFonts w:ascii="Arial" w:hAnsi="Arial" w:cs="Arial"/>
          <w:sz w:val="24"/>
          <w:szCs w:val="24"/>
        </w:rPr>
        <w:t xml:space="preserve">Following the implementation of the WNCR, staff </w:t>
      </w:r>
      <w:r w:rsidR="00517038">
        <w:rPr>
          <w:rFonts w:ascii="Arial" w:hAnsi="Arial" w:cs="Arial"/>
          <w:sz w:val="24"/>
          <w:szCs w:val="24"/>
        </w:rPr>
        <w:t xml:space="preserve">appeared to have </w:t>
      </w:r>
      <w:r>
        <w:rPr>
          <w:rFonts w:ascii="Arial" w:hAnsi="Arial" w:cs="Arial"/>
          <w:sz w:val="24"/>
          <w:szCs w:val="24"/>
        </w:rPr>
        <w:t>mixed views on the system which ranged from “it’s a really beneficial system that has made the admission process so much quicker and easier”, to “I really don’t get on with it as it takes so much longer to do</w:t>
      </w:r>
      <w:r w:rsidR="0014697C">
        <w:rPr>
          <w:rFonts w:ascii="Arial" w:hAnsi="Arial" w:cs="Arial"/>
          <w:sz w:val="24"/>
          <w:szCs w:val="24"/>
        </w:rPr>
        <w:t>,</w:t>
      </w:r>
      <w:r>
        <w:rPr>
          <w:rFonts w:ascii="Arial" w:hAnsi="Arial" w:cs="Arial"/>
          <w:sz w:val="24"/>
          <w:szCs w:val="24"/>
        </w:rPr>
        <w:t xml:space="preserve"> and it’s more complicated than doing it on paper”.</w:t>
      </w:r>
      <w:r w:rsidR="00517038">
        <w:rPr>
          <w:rFonts w:ascii="Arial" w:hAnsi="Arial" w:cs="Arial"/>
          <w:sz w:val="24"/>
          <w:szCs w:val="24"/>
        </w:rPr>
        <w:t xml:space="preserve"> </w:t>
      </w:r>
      <w:r>
        <w:rPr>
          <w:rFonts w:ascii="Arial" w:hAnsi="Arial" w:cs="Arial"/>
          <w:sz w:val="24"/>
          <w:szCs w:val="24"/>
        </w:rPr>
        <w:t xml:space="preserve">As such, by undertaking this evaluation it is hoped that not only will it explore the differing </w:t>
      </w:r>
      <w:r w:rsidR="00517038">
        <w:rPr>
          <w:rFonts w:ascii="Arial" w:hAnsi="Arial" w:cs="Arial"/>
          <w:sz w:val="24"/>
          <w:szCs w:val="24"/>
        </w:rPr>
        <w:t>opinions</w:t>
      </w:r>
      <w:r>
        <w:rPr>
          <w:rFonts w:ascii="Arial" w:hAnsi="Arial" w:cs="Arial"/>
          <w:sz w:val="24"/>
          <w:szCs w:val="24"/>
        </w:rPr>
        <w:t xml:space="preserve"> and experiences of nursing staff to identify how they </w:t>
      </w:r>
      <w:r w:rsidR="0036465B">
        <w:rPr>
          <w:rFonts w:ascii="Arial" w:hAnsi="Arial" w:cs="Arial"/>
          <w:sz w:val="24"/>
          <w:szCs w:val="24"/>
        </w:rPr>
        <w:t xml:space="preserve">have been </w:t>
      </w:r>
      <w:r>
        <w:rPr>
          <w:rFonts w:ascii="Arial" w:hAnsi="Arial" w:cs="Arial"/>
          <w:sz w:val="24"/>
          <w:szCs w:val="24"/>
        </w:rPr>
        <w:t xml:space="preserve"> impacted by the digital transformation, </w:t>
      </w:r>
      <w:r w:rsidR="00E84C82">
        <w:rPr>
          <w:rFonts w:ascii="Arial" w:hAnsi="Arial" w:cs="Arial"/>
          <w:sz w:val="24"/>
          <w:szCs w:val="24"/>
        </w:rPr>
        <w:t xml:space="preserve">but also to identify their views on </w:t>
      </w:r>
      <w:r w:rsidR="0036465B">
        <w:rPr>
          <w:rFonts w:ascii="Arial" w:hAnsi="Arial" w:cs="Arial"/>
          <w:sz w:val="24"/>
          <w:szCs w:val="24"/>
        </w:rPr>
        <w:t xml:space="preserve">areas such as </w:t>
      </w:r>
      <w:r w:rsidR="00E84C82">
        <w:rPr>
          <w:rFonts w:ascii="Arial" w:hAnsi="Arial" w:cs="Arial"/>
          <w:sz w:val="24"/>
          <w:szCs w:val="24"/>
        </w:rPr>
        <w:t>compliance</w:t>
      </w:r>
      <w:r w:rsidR="0036465B">
        <w:rPr>
          <w:rFonts w:ascii="Arial" w:hAnsi="Arial" w:cs="Arial"/>
          <w:sz w:val="24"/>
          <w:szCs w:val="24"/>
        </w:rPr>
        <w:t>, benefits and challenges</w:t>
      </w:r>
      <w:r w:rsidR="00517038">
        <w:rPr>
          <w:rFonts w:ascii="Arial" w:hAnsi="Arial" w:cs="Arial"/>
          <w:sz w:val="24"/>
          <w:szCs w:val="24"/>
        </w:rPr>
        <w:t>. This in turn will hopefully answer questions relating to why</w:t>
      </w:r>
      <w:r w:rsidR="0036465B">
        <w:rPr>
          <w:rFonts w:ascii="Arial" w:hAnsi="Arial" w:cs="Arial"/>
          <w:sz w:val="24"/>
          <w:szCs w:val="24"/>
        </w:rPr>
        <w:t xml:space="preserve"> </w:t>
      </w:r>
      <w:r w:rsidR="00E84C82">
        <w:rPr>
          <w:rFonts w:ascii="Arial" w:hAnsi="Arial" w:cs="Arial"/>
          <w:sz w:val="24"/>
          <w:szCs w:val="24"/>
        </w:rPr>
        <w:t xml:space="preserve">certain </w:t>
      </w:r>
      <w:r w:rsidR="00517038">
        <w:rPr>
          <w:rFonts w:ascii="Arial" w:hAnsi="Arial" w:cs="Arial"/>
          <w:sz w:val="24"/>
          <w:szCs w:val="24"/>
        </w:rPr>
        <w:t xml:space="preserve">sections within the record are regularly not being completed. </w:t>
      </w:r>
    </w:p>
    <w:p w:rsidR="00517038" w:rsidRDefault="00E84C82" w:rsidP="00D76822">
      <w:pPr>
        <w:rPr>
          <w:rFonts w:ascii="Arial" w:hAnsi="Arial" w:cs="Arial"/>
          <w:sz w:val="24"/>
          <w:szCs w:val="24"/>
        </w:rPr>
      </w:pPr>
      <w:r>
        <w:rPr>
          <w:rFonts w:ascii="Arial" w:hAnsi="Arial" w:cs="Arial"/>
          <w:sz w:val="24"/>
          <w:szCs w:val="24"/>
        </w:rPr>
        <w:t xml:space="preserve">It also </w:t>
      </w:r>
      <w:r w:rsidR="00517038">
        <w:rPr>
          <w:rFonts w:ascii="Arial" w:hAnsi="Arial" w:cs="Arial"/>
          <w:sz w:val="24"/>
          <w:szCs w:val="24"/>
        </w:rPr>
        <w:t>aims</w:t>
      </w:r>
      <w:r>
        <w:rPr>
          <w:rFonts w:ascii="Arial" w:hAnsi="Arial" w:cs="Arial"/>
          <w:sz w:val="24"/>
          <w:szCs w:val="24"/>
        </w:rPr>
        <w:t xml:space="preserve"> to identify </w:t>
      </w:r>
      <w:r w:rsidR="00732EDA">
        <w:rPr>
          <w:rFonts w:ascii="Arial" w:hAnsi="Arial" w:cs="Arial"/>
          <w:sz w:val="24"/>
          <w:szCs w:val="24"/>
        </w:rPr>
        <w:t xml:space="preserve">lessons that can be learned from </w:t>
      </w:r>
      <w:r w:rsidR="0014697C">
        <w:rPr>
          <w:rFonts w:ascii="Arial" w:hAnsi="Arial" w:cs="Arial"/>
          <w:sz w:val="24"/>
          <w:szCs w:val="24"/>
        </w:rPr>
        <w:t xml:space="preserve">how the WNCR was </w:t>
      </w:r>
      <w:r w:rsidR="00732EDA">
        <w:rPr>
          <w:rFonts w:ascii="Arial" w:hAnsi="Arial" w:cs="Arial"/>
          <w:sz w:val="24"/>
          <w:szCs w:val="24"/>
        </w:rPr>
        <w:t>implement</w:t>
      </w:r>
      <w:r w:rsidR="0014697C">
        <w:rPr>
          <w:rFonts w:ascii="Arial" w:hAnsi="Arial" w:cs="Arial"/>
          <w:sz w:val="24"/>
          <w:szCs w:val="24"/>
        </w:rPr>
        <w:t>ed,</w:t>
      </w:r>
      <w:r w:rsidR="00732EDA">
        <w:rPr>
          <w:rFonts w:ascii="Arial" w:hAnsi="Arial" w:cs="Arial"/>
          <w:sz w:val="24"/>
          <w:szCs w:val="24"/>
        </w:rPr>
        <w:t xml:space="preserve"> which can then be utilised </w:t>
      </w:r>
      <w:r w:rsidR="0014697C">
        <w:rPr>
          <w:rFonts w:ascii="Arial" w:hAnsi="Arial" w:cs="Arial"/>
          <w:sz w:val="24"/>
          <w:szCs w:val="24"/>
        </w:rPr>
        <w:t xml:space="preserve">when implementing future digital systems. </w:t>
      </w:r>
    </w:p>
    <w:p w:rsidR="0014697C" w:rsidRDefault="00E84C82" w:rsidP="00D76822">
      <w:pPr>
        <w:rPr>
          <w:rFonts w:ascii="Arial" w:hAnsi="Arial" w:cs="Arial"/>
          <w:sz w:val="24"/>
          <w:szCs w:val="24"/>
        </w:rPr>
      </w:pPr>
      <w:r>
        <w:rPr>
          <w:rFonts w:ascii="Arial" w:hAnsi="Arial" w:cs="Arial"/>
          <w:sz w:val="24"/>
          <w:szCs w:val="24"/>
        </w:rPr>
        <w:t xml:space="preserve">Additionally it is also anticipated </w:t>
      </w:r>
      <w:r w:rsidR="0014697C">
        <w:rPr>
          <w:rFonts w:ascii="Arial" w:hAnsi="Arial" w:cs="Arial"/>
          <w:sz w:val="24"/>
          <w:szCs w:val="24"/>
        </w:rPr>
        <w:t xml:space="preserve">that the </w:t>
      </w:r>
      <w:r w:rsidR="004B1A80">
        <w:rPr>
          <w:rFonts w:ascii="Arial" w:hAnsi="Arial" w:cs="Arial"/>
          <w:sz w:val="24"/>
          <w:szCs w:val="24"/>
        </w:rPr>
        <w:t xml:space="preserve">service </w:t>
      </w:r>
      <w:r w:rsidR="0014697C">
        <w:rPr>
          <w:rFonts w:ascii="Arial" w:hAnsi="Arial" w:cs="Arial"/>
          <w:sz w:val="24"/>
          <w:szCs w:val="24"/>
        </w:rPr>
        <w:t xml:space="preserve">evaluation will </w:t>
      </w:r>
      <w:r w:rsidR="00517038">
        <w:rPr>
          <w:rFonts w:ascii="Arial" w:hAnsi="Arial" w:cs="Arial"/>
          <w:sz w:val="24"/>
          <w:szCs w:val="24"/>
        </w:rPr>
        <w:t>provide</w:t>
      </w:r>
      <w:r w:rsidR="0014697C">
        <w:rPr>
          <w:rFonts w:ascii="Arial" w:hAnsi="Arial" w:cs="Arial"/>
          <w:sz w:val="24"/>
          <w:szCs w:val="24"/>
        </w:rPr>
        <w:t xml:space="preserve"> an understanding of how/if nursing staff consider the following </w:t>
      </w:r>
      <w:r w:rsidR="00517038">
        <w:rPr>
          <w:rFonts w:ascii="Arial" w:hAnsi="Arial" w:cs="Arial"/>
          <w:sz w:val="24"/>
          <w:szCs w:val="24"/>
        </w:rPr>
        <w:t xml:space="preserve">key </w:t>
      </w:r>
      <w:r w:rsidR="0014697C">
        <w:rPr>
          <w:rFonts w:ascii="Arial" w:hAnsi="Arial" w:cs="Arial"/>
          <w:sz w:val="24"/>
          <w:szCs w:val="24"/>
        </w:rPr>
        <w:t xml:space="preserve">topics </w:t>
      </w:r>
      <w:r>
        <w:rPr>
          <w:rFonts w:ascii="Arial" w:hAnsi="Arial" w:cs="Arial"/>
          <w:sz w:val="24"/>
          <w:szCs w:val="24"/>
        </w:rPr>
        <w:t xml:space="preserve">in relation to the WNCR </w:t>
      </w:r>
      <w:r w:rsidR="0014697C">
        <w:rPr>
          <w:rFonts w:ascii="Arial" w:hAnsi="Arial" w:cs="Arial"/>
          <w:sz w:val="24"/>
          <w:szCs w:val="24"/>
        </w:rPr>
        <w:t>within the Cancer Centre setting</w:t>
      </w:r>
      <w:r w:rsidR="004B1A80">
        <w:rPr>
          <w:rFonts w:ascii="Arial" w:hAnsi="Arial" w:cs="Arial"/>
          <w:sz w:val="24"/>
          <w:szCs w:val="24"/>
        </w:rPr>
        <w:t>:</w:t>
      </w:r>
      <w:r w:rsidR="0014697C">
        <w:rPr>
          <w:rFonts w:ascii="Arial" w:hAnsi="Arial" w:cs="Arial"/>
          <w:sz w:val="24"/>
          <w:szCs w:val="24"/>
        </w:rPr>
        <w:t xml:space="preserve"> </w:t>
      </w:r>
    </w:p>
    <w:p w:rsidR="00732EDA" w:rsidRDefault="00732EDA" w:rsidP="00D76822">
      <w:pPr>
        <w:rPr>
          <w:rFonts w:ascii="Arial" w:hAnsi="Arial" w:cs="Arial"/>
          <w:sz w:val="24"/>
          <w:szCs w:val="24"/>
        </w:rPr>
      </w:pPr>
      <w:r>
        <w:rPr>
          <w:rFonts w:ascii="Arial" w:hAnsi="Arial" w:cs="Arial"/>
          <w:sz w:val="24"/>
          <w:szCs w:val="24"/>
        </w:rPr>
        <w:t xml:space="preserve">   </w:t>
      </w:r>
    </w:p>
    <w:p w:rsidR="004B1A80" w:rsidRDefault="004B1A80" w:rsidP="00D76822">
      <w:pPr>
        <w:rPr>
          <w:rFonts w:ascii="Arial" w:hAnsi="Arial" w:cs="Arial"/>
          <w:sz w:val="24"/>
          <w:szCs w:val="24"/>
        </w:rPr>
      </w:pPr>
    </w:p>
    <w:p w:rsidR="00D236C9" w:rsidRPr="008C33FD" w:rsidRDefault="00D236C9" w:rsidP="008C33FD">
      <w:pPr>
        <w:rPr>
          <w:rFonts w:ascii="Arial" w:hAnsi="Arial" w:cs="Arial"/>
          <w:b/>
          <w:sz w:val="24"/>
          <w:szCs w:val="24"/>
        </w:rPr>
      </w:pPr>
      <w:r w:rsidRPr="008C33FD">
        <w:rPr>
          <w:rFonts w:ascii="Arial" w:hAnsi="Arial" w:cs="Arial"/>
          <w:b/>
          <w:sz w:val="24"/>
          <w:szCs w:val="24"/>
        </w:rPr>
        <w:lastRenderedPageBreak/>
        <w:t xml:space="preserve">Professional and legal obligations </w:t>
      </w:r>
    </w:p>
    <w:p w:rsidR="004D5523" w:rsidRDefault="00E94939" w:rsidP="004610A6">
      <w:pPr>
        <w:rPr>
          <w:rFonts w:ascii="Arial" w:hAnsi="Arial" w:cs="Arial"/>
          <w:sz w:val="24"/>
          <w:szCs w:val="24"/>
        </w:rPr>
      </w:pPr>
      <w:r>
        <w:rPr>
          <w:rFonts w:ascii="Arial" w:hAnsi="Arial" w:cs="Arial"/>
          <w:sz w:val="24"/>
          <w:szCs w:val="24"/>
        </w:rPr>
        <w:t xml:space="preserve">Nurses are the largest safety critical profession within the healthcare workforce, and the primary providers of hospital based patient care, with approximately 321,624 registered nurses working in the National Health Service, (Royal College of Nursing, 2021). As such they have </w:t>
      </w:r>
      <w:r w:rsidR="00E0198B">
        <w:rPr>
          <w:rFonts w:ascii="Arial" w:hAnsi="Arial" w:cs="Arial"/>
          <w:sz w:val="24"/>
          <w:szCs w:val="24"/>
        </w:rPr>
        <w:t xml:space="preserve">both </w:t>
      </w:r>
      <w:r>
        <w:rPr>
          <w:rFonts w:ascii="Arial" w:hAnsi="Arial" w:cs="Arial"/>
          <w:sz w:val="24"/>
          <w:szCs w:val="24"/>
        </w:rPr>
        <w:t>a professional and a legal responsibility to not only accurately assess, plan, implement and evaluate patient care needs</w:t>
      </w:r>
      <w:r w:rsidR="007B73E3">
        <w:rPr>
          <w:rFonts w:ascii="Arial" w:hAnsi="Arial" w:cs="Arial"/>
          <w:sz w:val="24"/>
          <w:szCs w:val="24"/>
        </w:rPr>
        <w:t>,</w:t>
      </w:r>
      <w:r>
        <w:rPr>
          <w:rFonts w:ascii="Arial" w:hAnsi="Arial" w:cs="Arial"/>
          <w:sz w:val="24"/>
          <w:szCs w:val="24"/>
        </w:rPr>
        <w:t xml:space="preserve"> but also to ensure their findings are documented in an accurate, detailed, meaningful and timely manner. Additionally </w:t>
      </w:r>
      <w:r w:rsidR="00E0198B">
        <w:rPr>
          <w:rFonts w:ascii="Arial" w:hAnsi="Arial" w:cs="Arial"/>
          <w:sz w:val="24"/>
          <w:szCs w:val="24"/>
        </w:rPr>
        <w:t xml:space="preserve">there is a requirement for </w:t>
      </w:r>
      <w:r>
        <w:rPr>
          <w:rFonts w:ascii="Arial" w:hAnsi="Arial" w:cs="Arial"/>
          <w:sz w:val="24"/>
          <w:szCs w:val="24"/>
        </w:rPr>
        <w:t>nurses to document the rational</w:t>
      </w:r>
      <w:r w:rsidR="007B73E3">
        <w:rPr>
          <w:rFonts w:ascii="Arial" w:hAnsi="Arial" w:cs="Arial"/>
          <w:sz w:val="24"/>
          <w:szCs w:val="24"/>
        </w:rPr>
        <w:t>e</w:t>
      </w:r>
      <w:r>
        <w:rPr>
          <w:rFonts w:ascii="Arial" w:hAnsi="Arial" w:cs="Arial"/>
          <w:sz w:val="24"/>
          <w:szCs w:val="24"/>
        </w:rPr>
        <w:t xml:space="preserve"> and critical thinking behind their clinical decisions and interventions, in-order to establish accountability for their provision of </w:t>
      </w:r>
      <w:r w:rsidR="00150E38">
        <w:rPr>
          <w:rFonts w:ascii="Arial" w:hAnsi="Arial" w:cs="Arial"/>
          <w:sz w:val="24"/>
          <w:szCs w:val="24"/>
        </w:rPr>
        <w:t xml:space="preserve">patient </w:t>
      </w:r>
      <w:r>
        <w:rPr>
          <w:rFonts w:ascii="Arial" w:hAnsi="Arial" w:cs="Arial"/>
          <w:sz w:val="24"/>
          <w:szCs w:val="24"/>
        </w:rPr>
        <w:t>care (Blair and Smith, 2011).</w:t>
      </w:r>
      <w:r w:rsidR="00E0198B">
        <w:rPr>
          <w:rFonts w:ascii="Arial" w:hAnsi="Arial" w:cs="Arial"/>
          <w:sz w:val="24"/>
          <w:szCs w:val="24"/>
        </w:rPr>
        <w:t xml:space="preserve"> However, there is considerable global concern that nursing documentation is often inconsistent, inaccurate and in some cases non-existent. Given that evidence indicates a direct correlation between poor documentation and inadequate standards of care, such documentation omissions regardless of the cause, could be </w:t>
      </w:r>
      <w:r w:rsidR="007B73E3">
        <w:rPr>
          <w:rFonts w:ascii="Arial" w:hAnsi="Arial" w:cs="Arial"/>
          <w:sz w:val="24"/>
          <w:szCs w:val="24"/>
        </w:rPr>
        <w:t xml:space="preserve">considered to be an act of </w:t>
      </w:r>
      <w:r w:rsidR="00E0198B">
        <w:rPr>
          <w:rFonts w:ascii="Arial" w:hAnsi="Arial" w:cs="Arial"/>
          <w:sz w:val="24"/>
          <w:szCs w:val="24"/>
        </w:rPr>
        <w:t>professional negligence</w:t>
      </w:r>
      <w:r w:rsidR="007B73E3">
        <w:rPr>
          <w:rFonts w:ascii="Arial" w:hAnsi="Arial" w:cs="Arial"/>
          <w:sz w:val="24"/>
          <w:szCs w:val="24"/>
        </w:rPr>
        <w:t>.</w:t>
      </w:r>
      <w:r w:rsidR="00583491">
        <w:rPr>
          <w:rFonts w:ascii="Arial" w:hAnsi="Arial" w:cs="Arial"/>
          <w:sz w:val="24"/>
          <w:szCs w:val="24"/>
        </w:rPr>
        <w:t xml:space="preserve"> </w:t>
      </w:r>
      <w:r w:rsidR="004D5523">
        <w:rPr>
          <w:rFonts w:ascii="Arial" w:hAnsi="Arial" w:cs="Arial"/>
          <w:sz w:val="24"/>
          <w:szCs w:val="24"/>
        </w:rPr>
        <w:t xml:space="preserve">This is reinforced within the NMC </w:t>
      </w:r>
      <w:r w:rsidR="005F4150">
        <w:rPr>
          <w:rFonts w:ascii="Arial" w:hAnsi="Arial" w:cs="Arial"/>
          <w:sz w:val="24"/>
          <w:szCs w:val="24"/>
        </w:rPr>
        <w:t>A</w:t>
      </w:r>
      <w:r w:rsidR="004D5523">
        <w:rPr>
          <w:rFonts w:ascii="Arial" w:hAnsi="Arial" w:cs="Arial"/>
          <w:sz w:val="24"/>
          <w:szCs w:val="24"/>
        </w:rPr>
        <w:t xml:space="preserve">nnual Fitness to Practice Report 2021-2022, (NMC, 2022), which identified that poor record keeping has been in the top three reasons for </w:t>
      </w:r>
      <w:r w:rsidR="00B26D9B">
        <w:rPr>
          <w:rFonts w:ascii="Arial" w:hAnsi="Arial" w:cs="Arial"/>
          <w:sz w:val="24"/>
          <w:szCs w:val="24"/>
        </w:rPr>
        <w:t xml:space="preserve">registered nurses being referred to them since 2019, and during 2021-2022 it was cited as a level 1 allegation in 14% of </w:t>
      </w:r>
      <w:r w:rsidR="00661C5B">
        <w:rPr>
          <w:rFonts w:ascii="Arial" w:hAnsi="Arial" w:cs="Arial"/>
          <w:sz w:val="24"/>
          <w:szCs w:val="24"/>
        </w:rPr>
        <w:t xml:space="preserve">their </w:t>
      </w:r>
      <w:r w:rsidR="00B26D9B">
        <w:rPr>
          <w:rFonts w:ascii="Arial" w:hAnsi="Arial" w:cs="Arial"/>
          <w:sz w:val="24"/>
          <w:szCs w:val="24"/>
        </w:rPr>
        <w:t>proven fitness to practice investigations</w:t>
      </w:r>
      <w:r w:rsidR="00661C5B">
        <w:rPr>
          <w:rFonts w:ascii="Arial" w:hAnsi="Arial" w:cs="Arial"/>
          <w:sz w:val="24"/>
          <w:szCs w:val="24"/>
        </w:rPr>
        <w:t>.</w:t>
      </w:r>
      <w:r w:rsidR="00B26D9B">
        <w:rPr>
          <w:rFonts w:ascii="Arial" w:hAnsi="Arial" w:cs="Arial"/>
          <w:sz w:val="24"/>
          <w:szCs w:val="24"/>
        </w:rPr>
        <w:t xml:space="preserve"> </w:t>
      </w:r>
    </w:p>
    <w:p w:rsidR="00F34F9B" w:rsidRDefault="00F34F9B" w:rsidP="004610A6">
      <w:pPr>
        <w:rPr>
          <w:rFonts w:ascii="Arial" w:hAnsi="Arial" w:cs="Arial"/>
          <w:sz w:val="24"/>
          <w:szCs w:val="24"/>
        </w:rPr>
      </w:pPr>
      <w:r>
        <w:rPr>
          <w:rFonts w:ascii="Arial" w:hAnsi="Arial" w:cs="Arial"/>
          <w:sz w:val="24"/>
          <w:szCs w:val="24"/>
        </w:rPr>
        <w:t xml:space="preserve">In addition to the possibility of nurses facing claims of professional negligence, inappropriate or omissions in essential care can also result in litigation. As such it is imperative that nurses protect themselves professionally by ensuring that they consistently complete accurate, detailed and </w:t>
      </w:r>
      <w:r w:rsidR="00EF7E63">
        <w:rPr>
          <w:rFonts w:ascii="Arial" w:hAnsi="Arial" w:cs="Arial"/>
          <w:sz w:val="24"/>
          <w:szCs w:val="24"/>
        </w:rPr>
        <w:t>‘</w:t>
      </w:r>
      <w:r>
        <w:rPr>
          <w:rFonts w:ascii="Arial" w:hAnsi="Arial" w:cs="Arial"/>
          <w:sz w:val="24"/>
          <w:szCs w:val="24"/>
        </w:rPr>
        <w:t>real-time</w:t>
      </w:r>
      <w:r w:rsidR="00EF7E63">
        <w:rPr>
          <w:rFonts w:ascii="Arial" w:hAnsi="Arial" w:cs="Arial"/>
          <w:sz w:val="24"/>
          <w:szCs w:val="24"/>
        </w:rPr>
        <w:t xml:space="preserve">’ / </w:t>
      </w:r>
      <w:r>
        <w:rPr>
          <w:rFonts w:ascii="Arial" w:hAnsi="Arial" w:cs="Arial"/>
          <w:sz w:val="24"/>
          <w:szCs w:val="24"/>
        </w:rPr>
        <w:t xml:space="preserve">point of care documentation.  </w:t>
      </w:r>
    </w:p>
    <w:p w:rsidR="00676880" w:rsidRDefault="00676880" w:rsidP="004610A6">
      <w:pPr>
        <w:rPr>
          <w:rFonts w:ascii="Arial" w:hAnsi="Arial" w:cs="Arial"/>
          <w:sz w:val="24"/>
          <w:szCs w:val="24"/>
        </w:rPr>
      </w:pPr>
    </w:p>
    <w:p w:rsidR="00676880" w:rsidRPr="008C33FD" w:rsidRDefault="00676880" w:rsidP="008C33FD">
      <w:pPr>
        <w:rPr>
          <w:rFonts w:ascii="Arial" w:hAnsi="Arial" w:cs="Arial"/>
          <w:b/>
          <w:sz w:val="24"/>
          <w:szCs w:val="24"/>
        </w:rPr>
      </w:pPr>
      <w:r w:rsidRPr="008C33FD">
        <w:rPr>
          <w:rFonts w:ascii="Arial" w:hAnsi="Arial" w:cs="Arial"/>
          <w:b/>
          <w:sz w:val="24"/>
          <w:szCs w:val="24"/>
        </w:rPr>
        <w:t xml:space="preserve">Impact on Patients </w:t>
      </w:r>
    </w:p>
    <w:p w:rsidR="00FB32AC" w:rsidRDefault="008A5492" w:rsidP="001E216C">
      <w:pPr>
        <w:rPr>
          <w:rFonts w:ascii="Arial" w:hAnsi="Arial" w:cs="Arial"/>
          <w:sz w:val="24"/>
          <w:szCs w:val="24"/>
        </w:rPr>
      </w:pPr>
      <w:r>
        <w:rPr>
          <w:rFonts w:ascii="Arial" w:hAnsi="Arial" w:cs="Arial"/>
          <w:sz w:val="24"/>
          <w:szCs w:val="24"/>
        </w:rPr>
        <w:t>High quality nursing documentation is regarded as the cornerstone of professional practice, since it enables a transparent, consistent and safe approach towards the management, delivery and evaluation of patient care, (Lees et al, 2020).</w:t>
      </w:r>
      <w:r w:rsidR="00FB32AC">
        <w:rPr>
          <w:rFonts w:ascii="Arial" w:hAnsi="Arial" w:cs="Arial"/>
          <w:sz w:val="24"/>
          <w:szCs w:val="24"/>
        </w:rPr>
        <w:t xml:space="preserve"> However, sequential care is ultimately influenced by both the quality and availability of information to all healthcare professionals. As such insufficient, inaccurate or retrospective documentation may result in the omission, delay or duplication of </w:t>
      </w:r>
      <w:r w:rsidR="005114F9">
        <w:rPr>
          <w:rFonts w:ascii="Arial" w:hAnsi="Arial" w:cs="Arial"/>
          <w:sz w:val="24"/>
          <w:szCs w:val="24"/>
        </w:rPr>
        <w:t xml:space="preserve">a </w:t>
      </w:r>
      <w:r w:rsidR="00FB32AC">
        <w:rPr>
          <w:rFonts w:ascii="Arial" w:hAnsi="Arial" w:cs="Arial"/>
          <w:sz w:val="24"/>
          <w:szCs w:val="24"/>
        </w:rPr>
        <w:t>required treatment or care intervention, (</w:t>
      </w:r>
      <w:proofErr w:type="spellStart"/>
      <w:r w:rsidR="00FB32AC" w:rsidRPr="00997F93">
        <w:rPr>
          <w:rFonts w:ascii="Arial" w:hAnsi="Arial" w:cs="Arial"/>
          <w:color w:val="000000"/>
          <w:sz w:val="24"/>
          <w:szCs w:val="24"/>
          <w:shd w:val="clear" w:color="auto" w:fill="FFFFFF"/>
        </w:rPr>
        <w:t>Häyrinen</w:t>
      </w:r>
      <w:proofErr w:type="spellEnd"/>
      <w:r w:rsidR="00FB32AC">
        <w:rPr>
          <w:rFonts w:ascii="Arial" w:hAnsi="Arial" w:cs="Arial"/>
          <w:sz w:val="24"/>
          <w:szCs w:val="24"/>
        </w:rPr>
        <w:t xml:space="preserve"> et al 2010). Such situations may inadvertently prolong the length of a hospital admission</w:t>
      </w:r>
      <w:r w:rsidR="00107609">
        <w:rPr>
          <w:rFonts w:ascii="Arial" w:hAnsi="Arial" w:cs="Arial"/>
          <w:sz w:val="24"/>
          <w:szCs w:val="24"/>
        </w:rPr>
        <w:t xml:space="preserve"> and increase the risk of patient mortality. Additionally it can be a source of anxiety and frustration to the patient which may not only lead to a loss of confidence in the nursing team, but could also undermine the overall therapeutic patient/nurse relationship (Aiken et al, 2020). </w:t>
      </w:r>
    </w:p>
    <w:p w:rsidR="00EF7E63" w:rsidRDefault="00A16A8C" w:rsidP="00EF7E63">
      <w:pPr>
        <w:rPr>
          <w:rFonts w:ascii="Arial" w:hAnsi="Arial" w:cs="Arial"/>
          <w:sz w:val="24"/>
          <w:szCs w:val="24"/>
        </w:rPr>
      </w:pPr>
      <w:proofErr w:type="spellStart"/>
      <w:r>
        <w:rPr>
          <w:rFonts w:ascii="Arial" w:hAnsi="Arial" w:cs="Arial"/>
          <w:sz w:val="24"/>
          <w:szCs w:val="24"/>
        </w:rPr>
        <w:t>Mutshatshi</w:t>
      </w:r>
      <w:proofErr w:type="spellEnd"/>
      <w:r>
        <w:rPr>
          <w:rFonts w:ascii="Arial" w:hAnsi="Arial" w:cs="Arial"/>
          <w:sz w:val="24"/>
          <w:szCs w:val="24"/>
        </w:rPr>
        <w:t xml:space="preserve"> et al, (2018), </w:t>
      </w:r>
      <w:r w:rsidR="00647320">
        <w:rPr>
          <w:rFonts w:ascii="Arial" w:hAnsi="Arial" w:cs="Arial"/>
          <w:sz w:val="24"/>
          <w:szCs w:val="24"/>
        </w:rPr>
        <w:t xml:space="preserve">also </w:t>
      </w:r>
      <w:r>
        <w:rPr>
          <w:rFonts w:ascii="Arial" w:hAnsi="Arial" w:cs="Arial"/>
          <w:sz w:val="24"/>
          <w:szCs w:val="24"/>
        </w:rPr>
        <w:t>argued that nurses consistently completing inadequate documentation were therefore not undertaking ‘patient centred care’ which is a pivotal value of the nursing profession. Instead they suggested that due to escalating workload demands</w:t>
      </w:r>
      <w:r w:rsidR="00647320">
        <w:rPr>
          <w:rFonts w:ascii="Arial" w:hAnsi="Arial" w:cs="Arial"/>
          <w:sz w:val="24"/>
          <w:szCs w:val="24"/>
        </w:rPr>
        <w:t>,</w:t>
      </w:r>
      <w:r>
        <w:rPr>
          <w:rFonts w:ascii="Arial" w:hAnsi="Arial" w:cs="Arial"/>
          <w:sz w:val="24"/>
          <w:szCs w:val="24"/>
        </w:rPr>
        <w:t xml:space="preserve"> many nurses are </w:t>
      </w:r>
      <w:r w:rsidR="00EF7E63">
        <w:rPr>
          <w:rFonts w:ascii="Arial" w:hAnsi="Arial" w:cs="Arial"/>
          <w:sz w:val="24"/>
          <w:szCs w:val="24"/>
        </w:rPr>
        <w:t xml:space="preserve">now </w:t>
      </w:r>
      <w:r>
        <w:rPr>
          <w:rFonts w:ascii="Arial" w:hAnsi="Arial" w:cs="Arial"/>
          <w:sz w:val="24"/>
          <w:szCs w:val="24"/>
        </w:rPr>
        <w:t xml:space="preserve">adopting a more reductionist approach, which they described as “only doing what they need to do at that time”. They also suggested that when gaps are evident in the documentation there is a risk that an </w:t>
      </w:r>
      <w:r>
        <w:rPr>
          <w:rFonts w:ascii="Arial" w:hAnsi="Arial" w:cs="Arial"/>
          <w:sz w:val="24"/>
          <w:szCs w:val="24"/>
        </w:rPr>
        <w:lastRenderedPageBreak/>
        <w:t xml:space="preserve">assumption would be made that the care had been </w:t>
      </w:r>
      <w:r w:rsidR="00EF7E63">
        <w:rPr>
          <w:rFonts w:ascii="Arial" w:hAnsi="Arial" w:cs="Arial"/>
          <w:sz w:val="24"/>
          <w:szCs w:val="24"/>
        </w:rPr>
        <w:t xml:space="preserve">undertaken, with the documentation being updated retrospectively without full knowledge that it had actually been done.  </w:t>
      </w:r>
    </w:p>
    <w:p w:rsidR="00B34608" w:rsidRPr="00B34608" w:rsidRDefault="00B34608" w:rsidP="00B34608">
      <w:pPr>
        <w:ind w:left="360"/>
        <w:rPr>
          <w:rFonts w:ascii="Arial" w:hAnsi="Arial" w:cs="Arial"/>
          <w:b/>
          <w:sz w:val="24"/>
          <w:szCs w:val="24"/>
        </w:rPr>
      </w:pPr>
    </w:p>
    <w:p w:rsidR="00F775A2" w:rsidRPr="008C33FD" w:rsidRDefault="00647320" w:rsidP="008C33FD">
      <w:pPr>
        <w:rPr>
          <w:rFonts w:ascii="Arial" w:hAnsi="Arial" w:cs="Arial"/>
          <w:b/>
          <w:sz w:val="24"/>
          <w:szCs w:val="24"/>
        </w:rPr>
      </w:pPr>
      <w:r w:rsidRPr="008C33FD">
        <w:rPr>
          <w:rFonts w:ascii="Arial" w:hAnsi="Arial" w:cs="Arial"/>
          <w:b/>
          <w:sz w:val="24"/>
          <w:szCs w:val="24"/>
        </w:rPr>
        <w:t xml:space="preserve">Impact on nurses </w:t>
      </w:r>
    </w:p>
    <w:p w:rsidR="00367A5A" w:rsidRDefault="00DA08F6" w:rsidP="00B119B1">
      <w:pPr>
        <w:jc w:val="both"/>
        <w:rPr>
          <w:rFonts w:ascii="Arial" w:hAnsi="Arial" w:cs="Arial"/>
          <w:sz w:val="24"/>
          <w:szCs w:val="24"/>
        </w:rPr>
      </w:pPr>
      <w:proofErr w:type="spellStart"/>
      <w:r>
        <w:rPr>
          <w:rFonts w:ascii="Arial" w:hAnsi="Arial" w:cs="Arial"/>
          <w:sz w:val="24"/>
          <w:szCs w:val="24"/>
        </w:rPr>
        <w:t>Charalambus</w:t>
      </w:r>
      <w:proofErr w:type="spellEnd"/>
      <w:r>
        <w:rPr>
          <w:rFonts w:ascii="Arial" w:hAnsi="Arial" w:cs="Arial"/>
          <w:sz w:val="24"/>
          <w:szCs w:val="24"/>
        </w:rPr>
        <w:t xml:space="preserve"> and Goldberg, (2020), identified that one reason for the variation in the standard of nursing documentation, is that the majority of nurses were not aware that their documentation should align to the nursing process, which follows the principles of: assess; diagnose; plan; implement and evaluate. Instead nurses tended to document in an unstructured manner, often making it difficult to locate key information. Whilst point of care documentation is advocated to ensure accurate up to date information is recorded, due to additional workload pressures some nurses regularly deferred completing their documentation until the end of their shift. As such</w:t>
      </w:r>
      <w:r w:rsidR="00A8706A">
        <w:rPr>
          <w:rFonts w:ascii="Arial" w:hAnsi="Arial" w:cs="Arial"/>
          <w:sz w:val="24"/>
          <w:szCs w:val="24"/>
        </w:rPr>
        <w:t>,</w:t>
      </w:r>
      <w:r>
        <w:rPr>
          <w:rFonts w:ascii="Arial" w:hAnsi="Arial" w:cs="Arial"/>
          <w:sz w:val="24"/>
          <w:szCs w:val="24"/>
        </w:rPr>
        <w:t xml:space="preserve"> omissions were more likely to occur since it is difficult to remember every aspect of care interventions throughout a busy shift</w:t>
      </w:r>
      <w:r w:rsidR="00A8706A">
        <w:rPr>
          <w:rFonts w:ascii="Arial" w:hAnsi="Arial" w:cs="Arial"/>
          <w:sz w:val="24"/>
          <w:szCs w:val="24"/>
        </w:rPr>
        <w:t>, especially when fatigued</w:t>
      </w:r>
      <w:r>
        <w:rPr>
          <w:rFonts w:ascii="Arial" w:hAnsi="Arial" w:cs="Arial"/>
          <w:sz w:val="24"/>
          <w:szCs w:val="24"/>
        </w:rPr>
        <w:t>.</w:t>
      </w:r>
    </w:p>
    <w:p w:rsidR="00367A5A" w:rsidRDefault="00C901FE" w:rsidP="00B119B1">
      <w:pPr>
        <w:jc w:val="both"/>
        <w:rPr>
          <w:rFonts w:ascii="Arial" w:hAnsi="Arial" w:cs="Arial"/>
          <w:sz w:val="24"/>
          <w:szCs w:val="24"/>
        </w:rPr>
      </w:pPr>
      <w:r>
        <w:rPr>
          <w:rFonts w:ascii="Arial" w:hAnsi="Arial" w:cs="Arial"/>
          <w:sz w:val="24"/>
          <w:szCs w:val="24"/>
        </w:rPr>
        <w:t>Staff also reported feelings of frustration if colleagues forgot to document an aspect of patient care that had been delegated to them to undertake, as they still felt it was their responsibility to add a comment even though they had not performed the care themselves</w:t>
      </w:r>
      <w:r w:rsidR="00A8706A">
        <w:rPr>
          <w:rFonts w:ascii="Arial" w:hAnsi="Arial" w:cs="Arial"/>
          <w:sz w:val="24"/>
          <w:szCs w:val="24"/>
        </w:rPr>
        <w:t>,</w:t>
      </w:r>
      <w:r w:rsidR="00526331">
        <w:rPr>
          <w:rFonts w:ascii="Arial" w:hAnsi="Arial" w:cs="Arial"/>
          <w:sz w:val="24"/>
          <w:szCs w:val="24"/>
        </w:rPr>
        <w:t xml:space="preserve"> thus </w:t>
      </w:r>
      <w:r w:rsidR="00A8706A">
        <w:rPr>
          <w:rFonts w:ascii="Arial" w:hAnsi="Arial" w:cs="Arial"/>
          <w:sz w:val="24"/>
          <w:szCs w:val="24"/>
        </w:rPr>
        <w:t xml:space="preserve">adding to their own </w:t>
      </w:r>
      <w:r w:rsidR="00526331">
        <w:rPr>
          <w:rFonts w:ascii="Arial" w:hAnsi="Arial" w:cs="Arial"/>
          <w:sz w:val="24"/>
          <w:szCs w:val="24"/>
        </w:rPr>
        <w:t>workload</w:t>
      </w:r>
      <w:r>
        <w:rPr>
          <w:rFonts w:ascii="Arial" w:hAnsi="Arial" w:cs="Arial"/>
          <w:sz w:val="24"/>
          <w:szCs w:val="24"/>
        </w:rPr>
        <w:t xml:space="preserve">, (Chen et al, 2020). </w:t>
      </w:r>
    </w:p>
    <w:p w:rsidR="00526331" w:rsidRDefault="00526331" w:rsidP="00B119B1">
      <w:pPr>
        <w:jc w:val="both"/>
        <w:rPr>
          <w:rFonts w:ascii="Arial" w:hAnsi="Arial" w:cs="Arial"/>
          <w:sz w:val="24"/>
          <w:szCs w:val="24"/>
        </w:rPr>
      </w:pPr>
    </w:p>
    <w:p w:rsidR="00526331" w:rsidRPr="008C33FD" w:rsidRDefault="00526331" w:rsidP="008C33FD">
      <w:pPr>
        <w:jc w:val="both"/>
        <w:rPr>
          <w:rFonts w:ascii="Arial" w:hAnsi="Arial" w:cs="Arial"/>
          <w:b/>
          <w:sz w:val="24"/>
          <w:szCs w:val="24"/>
        </w:rPr>
      </w:pPr>
      <w:r w:rsidRPr="008C33FD">
        <w:rPr>
          <w:rFonts w:ascii="Arial" w:hAnsi="Arial" w:cs="Arial"/>
          <w:b/>
          <w:sz w:val="24"/>
          <w:szCs w:val="24"/>
        </w:rPr>
        <w:t xml:space="preserve">Impact on the organisation </w:t>
      </w:r>
    </w:p>
    <w:p w:rsidR="0041606B" w:rsidRDefault="0041606B" w:rsidP="00B119B1">
      <w:pPr>
        <w:jc w:val="both"/>
        <w:rPr>
          <w:rFonts w:ascii="Arial" w:hAnsi="Arial" w:cs="Arial"/>
          <w:sz w:val="24"/>
          <w:szCs w:val="24"/>
        </w:rPr>
      </w:pPr>
      <w:r>
        <w:rPr>
          <w:rFonts w:ascii="Arial" w:hAnsi="Arial" w:cs="Arial"/>
          <w:sz w:val="24"/>
          <w:szCs w:val="24"/>
        </w:rPr>
        <w:t>Within the NHS, the overall quality and adequacy of healthcare services are routinely measured against the opinions and satisfaction ratings as determined by patients and their relatives, (</w:t>
      </w:r>
      <w:proofErr w:type="spellStart"/>
      <w:r>
        <w:rPr>
          <w:rFonts w:ascii="Arial" w:hAnsi="Arial" w:cs="Arial"/>
          <w:sz w:val="24"/>
          <w:szCs w:val="24"/>
        </w:rPr>
        <w:t>Karaca</w:t>
      </w:r>
      <w:proofErr w:type="spellEnd"/>
      <w:r>
        <w:rPr>
          <w:rFonts w:ascii="Arial" w:hAnsi="Arial" w:cs="Arial"/>
          <w:sz w:val="24"/>
          <w:szCs w:val="24"/>
        </w:rPr>
        <w:t xml:space="preserve"> and </w:t>
      </w:r>
      <w:proofErr w:type="spellStart"/>
      <w:r>
        <w:rPr>
          <w:rFonts w:ascii="Arial" w:hAnsi="Arial" w:cs="Arial"/>
          <w:sz w:val="24"/>
          <w:szCs w:val="24"/>
        </w:rPr>
        <w:t>Durna</w:t>
      </w:r>
      <w:proofErr w:type="spellEnd"/>
      <w:r>
        <w:rPr>
          <w:rFonts w:ascii="Arial" w:hAnsi="Arial" w:cs="Arial"/>
          <w:sz w:val="24"/>
          <w:szCs w:val="24"/>
        </w:rPr>
        <w:t>, 201</w:t>
      </w:r>
      <w:r w:rsidR="006B0CE4">
        <w:rPr>
          <w:rFonts w:ascii="Arial" w:hAnsi="Arial" w:cs="Arial"/>
          <w:sz w:val="24"/>
          <w:szCs w:val="24"/>
        </w:rPr>
        <w:t>9</w:t>
      </w:r>
      <w:r>
        <w:rPr>
          <w:rFonts w:ascii="Arial" w:hAnsi="Arial" w:cs="Arial"/>
          <w:sz w:val="24"/>
          <w:szCs w:val="24"/>
        </w:rPr>
        <w:t>). Since nursing care is a significant component of healthcare, it is regarded as one of the most important quality predictors for the overall satisfaction of hospital based care. As such, Patient Reported Experience Measures (PREM’s)</w:t>
      </w:r>
      <w:r w:rsidR="00FF214A">
        <w:rPr>
          <w:rFonts w:ascii="Arial" w:hAnsi="Arial" w:cs="Arial"/>
          <w:sz w:val="24"/>
          <w:szCs w:val="24"/>
        </w:rPr>
        <w:t>, provide an understanding and means of evaluation, of how well a service is being delivered</w:t>
      </w:r>
      <w:r w:rsidR="00345D65">
        <w:rPr>
          <w:rFonts w:ascii="Arial" w:hAnsi="Arial" w:cs="Arial"/>
          <w:sz w:val="24"/>
          <w:szCs w:val="24"/>
        </w:rPr>
        <w:t>,</w:t>
      </w:r>
      <w:r w:rsidR="00FF214A">
        <w:rPr>
          <w:rFonts w:ascii="Arial" w:hAnsi="Arial" w:cs="Arial"/>
          <w:sz w:val="24"/>
          <w:szCs w:val="24"/>
        </w:rPr>
        <w:t xml:space="preserve"> as perceived by the users of that service. Therefore if patients report dissatisfaction with the quality of nursing care that they receive, it has a major impact on the </w:t>
      </w:r>
      <w:r w:rsidR="00345D65">
        <w:rPr>
          <w:rFonts w:ascii="Arial" w:hAnsi="Arial" w:cs="Arial"/>
          <w:sz w:val="24"/>
          <w:szCs w:val="24"/>
        </w:rPr>
        <w:t xml:space="preserve">performance rating </w:t>
      </w:r>
      <w:r w:rsidR="00A8706A">
        <w:rPr>
          <w:rFonts w:ascii="Arial" w:hAnsi="Arial" w:cs="Arial"/>
          <w:sz w:val="24"/>
          <w:szCs w:val="24"/>
        </w:rPr>
        <w:t xml:space="preserve">and reputation </w:t>
      </w:r>
      <w:r w:rsidR="00345D65">
        <w:rPr>
          <w:rFonts w:ascii="Arial" w:hAnsi="Arial" w:cs="Arial"/>
          <w:sz w:val="24"/>
          <w:szCs w:val="24"/>
        </w:rPr>
        <w:t xml:space="preserve">of the </w:t>
      </w:r>
      <w:r w:rsidR="00FF214A">
        <w:rPr>
          <w:rFonts w:ascii="Arial" w:hAnsi="Arial" w:cs="Arial"/>
          <w:sz w:val="24"/>
          <w:szCs w:val="24"/>
        </w:rPr>
        <w:t xml:space="preserve">organisation as a whole.   </w:t>
      </w:r>
      <w:r>
        <w:rPr>
          <w:rFonts w:ascii="Arial" w:hAnsi="Arial" w:cs="Arial"/>
          <w:sz w:val="24"/>
          <w:szCs w:val="24"/>
        </w:rPr>
        <w:t xml:space="preserve">   </w:t>
      </w:r>
    </w:p>
    <w:p w:rsidR="009F7E26" w:rsidRDefault="009F7E26" w:rsidP="00B119B1">
      <w:pPr>
        <w:jc w:val="both"/>
        <w:rPr>
          <w:rFonts w:ascii="Arial" w:hAnsi="Arial" w:cs="Arial"/>
          <w:sz w:val="24"/>
          <w:szCs w:val="24"/>
        </w:rPr>
      </w:pPr>
    </w:p>
    <w:p w:rsidR="009F7E26" w:rsidRDefault="004B1A80" w:rsidP="00B119B1">
      <w:pPr>
        <w:jc w:val="both"/>
        <w:rPr>
          <w:rFonts w:ascii="Arial" w:hAnsi="Arial" w:cs="Arial"/>
          <w:b/>
          <w:sz w:val="24"/>
          <w:szCs w:val="24"/>
        </w:rPr>
      </w:pPr>
      <w:r>
        <w:rPr>
          <w:rFonts w:ascii="Arial" w:hAnsi="Arial" w:cs="Arial"/>
          <w:b/>
          <w:sz w:val="24"/>
          <w:szCs w:val="24"/>
        </w:rPr>
        <w:t xml:space="preserve">Project type </w:t>
      </w:r>
    </w:p>
    <w:p w:rsidR="002B6800" w:rsidRDefault="00D51485" w:rsidP="00B119B1">
      <w:pPr>
        <w:jc w:val="both"/>
        <w:rPr>
          <w:rFonts w:ascii="Arial" w:hAnsi="Arial" w:cs="Arial"/>
          <w:sz w:val="24"/>
          <w:szCs w:val="24"/>
        </w:rPr>
      </w:pPr>
      <w:r>
        <w:rPr>
          <w:rFonts w:ascii="Arial" w:hAnsi="Arial" w:cs="Arial"/>
          <w:sz w:val="24"/>
          <w:szCs w:val="24"/>
        </w:rPr>
        <w:t>This dissertation project meets the criteria of a service evaluation, since it will be involved in reviewing an existing service provision</w:t>
      </w:r>
      <w:r w:rsidR="005A5F9D">
        <w:rPr>
          <w:rFonts w:ascii="Arial" w:hAnsi="Arial" w:cs="Arial"/>
          <w:sz w:val="24"/>
          <w:szCs w:val="24"/>
        </w:rPr>
        <w:t>,</w:t>
      </w:r>
      <w:r>
        <w:rPr>
          <w:rFonts w:ascii="Arial" w:hAnsi="Arial" w:cs="Arial"/>
          <w:sz w:val="24"/>
          <w:szCs w:val="24"/>
        </w:rPr>
        <w:t xml:space="preserve"> </w:t>
      </w:r>
      <w:r w:rsidR="006E0361">
        <w:rPr>
          <w:rFonts w:ascii="Arial" w:hAnsi="Arial" w:cs="Arial"/>
          <w:sz w:val="24"/>
          <w:szCs w:val="24"/>
        </w:rPr>
        <w:t>namely</w:t>
      </w:r>
      <w:r>
        <w:rPr>
          <w:rFonts w:ascii="Arial" w:hAnsi="Arial" w:cs="Arial"/>
          <w:sz w:val="24"/>
          <w:szCs w:val="24"/>
        </w:rPr>
        <w:t xml:space="preserve"> the Welsh Nursing Care Record (WNCR), to determine</w:t>
      </w:r>
      <w:r w:rsidR="00A90163">
        <w:rPr>
          <w:rFonts w:ascii="Arial" w:hAnsi="Arial" w:cs="Arial"/>
          <w:sz w:val="24"/>
          <w:szCs w:val="24"/>
        </w:rPr>
        <w:t xml:space="preserve"> </w:t>
      </w:r>
      <w:r>
        <w:rPr>
          <w:rFonts w:ascii="Arial" w:hAnsi="Arial" w:cs="Arial"/>
          <w:sz w:val="24"/>
          <w:szCs w:val="24"/>
        </w:rPr>
        <w:t>if it is meeting its aims and objectives. It will also be used to identify where the system is being used effectively</w:t>
      </w:r>
      <w:r w:rsidR="00C86922">
        <w:rPr>
          <w:rFonts w:ascii="Arial" w:hAnsi="Arial" w:cs="Arial"/>
          <w:sz w:val="24"/>
          <w:szCs w:val="24"/>
        </w:rPr>
        <w:t>,</w:t>
      </w:r>
      <w:r>
        <w:rPr>
          <w:rFonts w:ascii="Arial" w:hAnsi="Arial" w:cs="Arial"/>
          <w:sz w:val="24"/>
          <w:szCs w:val="24"/>
        </w:rPr>
        <w:t xml:space="preserve"> in addition to areas that require improvement. Since this </w:t>
      </w:r>
      <w:r w:rsidR="005A5F9D">
        <w:rPr>
          <w:rFonts w:ascii="Arial" w:hAnsi="Arial" w:cs="Arial"/>
          <w:sz w:val="24"/>
          <w:szCs w:val="24"/>
        </w:rPr>
        <w:t>is</w:t>
      </w:r>
      <w:r w:rsidR="002B6800">
        <w:rPr>
          <w:rFonts w:ascii="Arial" w:hAnsi="Arial" w:cs="Arial"/>
          <w:sz w:val="24"/>
          <w:szCs w:val="24"/>
        </w:rPr>
        <w:t xml:space="preserve"> regarded as an outcome </w:t>
      </w:r>
      <w:r>
        <w:rPr>
          <w:rFonts w:ascii="Arial" w:hAnsi="Arial" w:cs="Arial"/>
          <w:sz w:val="24"/>
          <w:szCs w:val="24"/>
        </w:rPr>
        <w:t xml:space="preserve">service evaluation </w:t>
      </w:r>
      <w:r w:rsidR="002B6800">
        <w:rPr>
          <w:rFonts w:ascii="Arial" w:hAnsi="Arial" w:cs="Arial"/>
          <w:sz w:val="24"/>
          <w:szCs w:val="24"/>
        </w:rPr>
        <w:t>which is being</w:t>
      </w:r>
      <w:r>
        <w:rPr>
          <w:rFonts w:ascii="Arial" w:hAnsi="Arial" w:cs="Arial"/>
          <w:sz w:val="24"/>
          <w:szCs w:val="24"/>
        </w:rPr>
        <w:t xml:space="preserve"> specifically designed for this project, the data generated from it cannot therefore be generalised to </w:t>
      </w:r>
      <w:r w:rsidR="002B6800">
        <w:rPr>
          <w:rFonts w:ascii="Arial" w:hAnsi="Arial" w:cs="Arial"/>
          <w:sz w:val="24"/>
          <w:szCs w:val="24"/>
        </w:rPr>
        <w:t xml:space="preserve">any </w:t>
      </w:r>
      <w:r>
        <w:rPr>
          <w:rFonts w:ascii="Arial" w:hAnsi="Arial" w:cs="Arial"/>
          <w:sz w:val="24"/>
          <w:szCs w:val="24"/>
        </w:rPr>
        <w:t>other contexts</w:t>
      </w:r>
      <w:r w:rsidR="00A90163">
        <w:rPr>
          <w:rFonts w:ascii="Arial" w:hAnsi="Arial" w:cs="Arial"/>
          <w:sz w:val="24"/>
          <w:szCs w:val="24"/>
        </w:rPr>
        <w:t xml:space="preserve"> (</w:t>
      </w:r>
      <w:proofErr w:type="spellStart"/>
      <w:r w:rsidR="00A90163">
        <w:rPr>
          <w:rFonts w:ascii="Arial" w:hAnsi="Arial" w:cs="Arial"/>
          <w:sz w:val="24"/>
          <w:szCs w:val="24"/>
        </w:rPr>
        <w:t>Moule</w:t>
      </w:r>
      <w:proofErr w:type="spellEnd"/>
      <w:r w:rsidR="00A90163">
        <w:rPr>
          <w:rFonts w:ascii="Arial" w:hAnsi="Arial" w:cs="Arial"/>
          <w:sz w:val="24"/>
          <w:szCs w:val="24"/>
        </w:rPr>
        <w:t>, 201</w:t>
      </w:r>
      <w:r w:rsidR="007D5857">
        <w:rPr>
          <w:rFonts w:ascii="Arial" w:hAnsi="Arial" w:cs="Arial"/>
          <w:sz w:val="24"/>
          <w:szCs w:val="24"/>
        </w:rPr>
        <w:t>6</w:t>
      </w:r>
      <w:r w:rsidR="00A90163">
        <w:rPr>
          <w:rFonts w:ascii="Arial" w:hAnsi="Arial" w:cs="Arial"/>
          <w:sz w:val="24"/>
          <w:szCs w:val="24"/>
        </w:rPr>
        <w:t xml:space="preserve">). </w:t>
      </w:r>
      <w:r>
        <w:rPr>
          <w:rFonts w:ascii="Arial" w:hAnsi="Arial" w:cs="Arial"/>
          <w:sz w:val="24"/>
          <w:szCs w:val="24"/>
        </w:rPr>
        <w:t xml:space="preserve">  </w:t>
      </w:r>
    </w:p>
    <w:p w:rsidR="00084C68" w:rsidRDefault="00084C68" w:rsidP="00B119B1">
      <w:pPr>
        <w:jc w:val="both"/>
        <w:rPr>
          <w:rFonts w:ascii="Arial" w:hAnsi="Arial" w:cs="Arial"/>
          <w:b/>
          <w:sz w:val="24"/>
          <w:szCs w:val="24"/>
        </w:rPr>
      </w:pPr>
    </w:p>
    <w:p w:rsidR="005A5F9D" w:rsidRDefault="00D10A09" w:rsidP="00B119B1">
      <w:pPr>
        <w:jc w:val="both"/>
        <w:rPr>
          <w:rFonts w:ascii="Arial" w:hAnsi="Arial" w:cs="Arial"/>
          <w:b/>
          <w:sz w:val="24"/>
          <w:szCs w:val="24"/>
        </w:rPr>
      </w:pPr>
      <w:r w:rsidRPr="00D10A09">
        <w:rPr>
          <w:rFonts w:ascii="Arial" w:hAnsi="Arial" w:cs="Arial"/>
          <w:b/>
          <w:sz w:val="24"/>
          <w:szCs w:val="24"/>
        </w:rPr>
        <w:lastRenderedPageBreak/>
        <w:t xml:space="preserve">Study Design </w:t>
      </w:r>
    </w:p>
    <w:p w:rsidR="00CD2D1F" w:rsidRDefault="006540C5" w:rsidP="00B119B1">
      <w:pPr>
        <w:jc w:val="both"/>
        <w:rPr>
          <w:rFonts w:ascii="Arial" w:hAnsi="Arial" w:cs="Arial"/>
          <w:sz w:val="24"/>
          <w:szCs w:val="24"/>
        </w:rPr>
      </w:pPr>
      <w:r>
        <w:rPr>
          <w:rFonts w:ascii="Arial" w:hAnsi="Arial" w:cs="Arial"/>
          <w:sz w:val="24"/>
          <w:szCs w:val="24"/>
        </w:rPr>
        <w:t>This service evaluation will be guided by the philosophical principles set out within the pragmatism paradigm.</w:t>
      </w:r>
      <w:r w:rsidR="00392C7F">
        <w:rPr>
          <w:rFonts w:ascii="Arial" w:hAnsi="Arial" w:cs="Arial"/>
          <w:sz w:val="24"/>
          <w:szCs w:val="24"/>
        </w:rPr>
        <w:t xml:space="preserve"> This design has been chosen since it supports the belief that an individual’s ‘reality’ changes depending on the circumstances they find themselves in. As such the philosophy that is adopted is dependent on the research question being asked. Pragmatists also look to investigate different components of a research problem</w:t>
      </w:r>
      <w:r w:rsidR="00C86922">
        <w:rPr>
          <w:rFonts w:ascii="Arial" w:hAnsi="Arial" w:cs="Arial"/>
          <w:sz w:val="24"/>
          <w:szCs w:val="24"/>
        </w:rPr>
        <w:t>,</w:t>
      </w:r>
      <w:r w:rsidR="00392C7F">
        <w:rPr>
          <w:rFonts w:ascii="Arial" w:hAnsi="Arial" w:cs="Arial"/>
          <w:sz w:val="24"/>
          <w:szCs w:val="24"/>
        </w:rPr>
        <w:t xml:space="preserve"> and therefore </w:t>
      </w:r>
      <w:r w:rsidR="00C86922">
        <w:rPr>
          <w:rFonts w:ascii="Arial" w:hAnsi="Arial" w:cs="Arial"/>
          <w:sz w:val="24"/>
          <w:szCs w:val="24"/>
        </w:rPr>
        <w:t xml:space="preserve">will </w:t>
      </w:r>
      <w:r w:rsidR="00392C7F">
        <w:rPr>
          <w:rFonts w:ascii="Arial" w:hAnsi="Arial" w:cs="Arial"/>
          <w:sz w:val="24"/>
          <w:szCs w:val="24"/>
        </w:rPr>
        <w:t xml:space="preserve">often utilise both qualitative and quantitative methodology. </w:t>
      </w:r>
    </w:p>
    <w:p w:rsidR="00A35BEF" w:rsidRDefault="00A35BEF" w:rsidP="00B119B1">
      <w:pPr>
        <w:jc w:val="both"/>
        <w:rPr>
          <w:rFonts w:ascii="Arial" w:hAnsi="Arial" w:cs="Arial"/>
          <w:sz w:val="24"/>
          <w:szCs w:val="24"/>
        </w:rPr>
      </w:pPr>
      <w:r>
        <w:rPr>
          <w:rFonts w:ascii="Arial" w:hAnsi="Arial" w:cs="Arial"/>
          <w:sz w:val="24"/>
          <w:szCs w:val="24"/>
        </w:rPr>
        <w:t xml:space="preserve">As such in-order to meet </w:t>
      </w:r>
      <w:r w:rsidR="002D2024">
        <w:rPr>
          <w:rFonts w:ascii="Arial" w:hAnsi="Arial" w:cs="Arial"/>
          <w:sz w:val="24"/>
          <w:szCs w:val="24"/>
        </w:rPr>
        <w:t>the objectives of the service evaluation a</w:t>
      </w:r>
      <w:r>
        <w:rPr>
          <w:rFonts w:ascii="Arial" w:hAnsi="Arial" w:cs="Arial"/>
          <w:sz w:val="24"/>
          <w:szCs w:val="24"/>
        </w:rPr>
        <w:t xml:space="preserve"> mixed methods approach </w:t>
      </w:r>
      <w:r w:rsidR="002D2024">
        <w:rPr>
          <w:rFonts w:ascii="Arial" w:hAnsi="Arial" w:cs="Arial"/>
          <w:sz w:val="24"/>
          <w:szCs w:val="24"/>
        </w:rPr>
        <w:t xml:space="preserve">will be used. This then utilises both qualitative and quantitative </w:t>
      </w:r>
      <w:r w:rsidR="00643169">
        <w:rPr>
          <w:rFonts w:ascii="Arial" w:hAnsi="Arial" w:cs="Arial"/>
          <w:sz w:val="24"/>
          <w:szCs w:val="24"/>
        </w:rPr>
        <w:t>designs which</w:t>
      </w:r>
      <w:r w:rsidR="002D2024">
        <w:rPr>
          <w:rFonts w:ascii="Arial" w:hAnsi="Arial" w:cs="Arial"/>
          <w:sz w:val="24"/>
          <w:szCs w:val="24"/>
        </w:rPr>
        <w:t xml:space="preserve"> </w:t>
      </w:r>
      <w:r w:rsidR="00643169">
        <w:rPr>
          <w:rFonts w:ascii="Arial" w:hAnsi="Arial" w:cs="Arial"/>
          <w:sz w:val="24"/>
          <w:szCs w:val="24"/>
        </w:rPr>
        <w:t>a</w:t>
      </w:r>
      <w:r>
        <w:rPr>
          <w:rFonts w:ascii="Arial" w:hAnsi="Arial" w:cs="Arial"/>
          <w:sz w:val="24"/>
          <w:szCs w:val="24"/>
        </w:rPr>
        <w:t xml:space="preserve">llows for a more complete picture of the research problem being investigated, (George, 2022).  </w:t>
      </w:r>
    </w:p>
    <w:p w:rsidR="00FC026B" w:rsidRDefault="00D55DE9" w:rsidP="00B119B1">
      <w:pPr>
        <w:jc w:val="both"/>
        <w:rPr>
          <w:rFonts w:ascii="Arial" w:hAnsi="Arial" w:cs="Arial"/>
          <w:sz w:val="24"/>
          <w:szCs w:val="24"/>
        </w:rPr>
      </w:pPr>
      <w:r>
        <w:rPr>
          <w:rFonts w:ascii="Arial" w:hAnsi="Arial" w:cs="Arial"/>
          <w:sz w:val="24"/>
          <w:szCs w:val="24"/>
        </w:rPr>
        <w:t>The primary focus of project will be the on the q</w:t>
      </w:r>
      <w:r w:rsidR="002D2024">
        <w:rPr>
          <w:rFonts w:ascii="Arial" w:hAnsi="Arial" w:cs="Arial"/>
          <w:sz w:val="24"/>
          <w:szCs w:val="24"/>
        </w:rPr>
        <w:t>ualitative aspect of this service evaluation</w:t>
      </w:r>
      <w:r>
        <w:rPr>
          <w:rFonts w:ascii="Arial" w:hAnsi="Arial" w:cs="Arial"/>
          <w:sz w:val="24"/>
          <w:szCs w:val="24"/>
        </w:rPr>
        <w:t>, since it</w:t>
      </w:r>
      <w:r w:rsidR="002D2024">
        <w:rPr>
          <w:rFonts w:ascii="Arial" w:hAnsi="Arial" w:cs="Arial"/>
          <w:sz w:val="24"/>
          <w:szCs w:val="24"/>
        </w:rPr>
        <w:t xml:space="preserve"> is concerned with </w:t>
      </w:r>
      <w:r w:rsidR="001A1C7C">
        <w:rPr>
          <w:rFonts w:ascii="Arial" w:hAnsi="Arial" w:cs="Arial"/>
          <w:sz w:val="24"/>
          <w:szCs w:val="24"/>
        </w:rPr>
        <w:t>gain</w:t>
      </w:r>
      <w:r w:rsidR="002D2024">
        <w:rPr>
          <w:rFonts w:ascii="Arial" w:hAnsi="Arial" w:cs="Arial"/>
          <w:sz w:val="24"/>
          <w:szCs w:val="24"/>
        </w:rPr>
        <w:t>ing</w:t>
      </w:r>
      <w:r w:rsidR="001A1C7C">
        <w:rPr>
          <w:rFonts w:ascii="Arial" w:hAnsi="Arial" w:cs="Arial"/>
          <w:sz w:val="24"/>
          <w:szCs w:val="24"/>
        </w:rPr>
        <w:t xml:space="preserve"> a more in-depth understanding of nurse’s opinions, perceptions and ‘lived experiences’ of </w:t>
      </w:r>
      <w:r w:rsidR="00CF62A6">
        <w:rPr>
          <w:rFonts w:ascii="Arial" w:hAnsi="Arial" w:cs="Arial"/>
          <w:sz w:val="24"/>
          <w:szCs w:val="24"/>
        </w:rPr>
        <w:t xml:space="preserve">the implementation of the WNCR, </w:t>
      </w:r>
      <w:r>
        <w:rPr>
          <w:rFonts w:ascii="Arial" w:hAnsi="Arial" w:cs="Arial"/>
          <w:sz w:val="24"/>
          <w:szCs w:val="24"/>
        </w:rPr>
        <w:t xml:space="preserve">and </w:t>
      </w:r>
      <w:r w:rsidR="002D2024">
        <w:rPr>
          <w:rFonts w:ascii="Arial" w:hAnsi="Arial" w:cs="Arial"/>
          <w:sz w:val="24"/>
          <w:szCs w:val="24"/>
        </w:rPr>
        <w:t xml:space="preserve">as such a </w:t>
      </w:r>
      <w:r w:rsidR="00CF62A6">
        <w:rPr>
          <w:rFonts w:ascii="Arial" w:hAnsi="Arial" w:cs="Arial"/>
          <w:sz w:val="24"/>
          <w:szCs w:val="24"/>
        </w:rPr>
        <w:t>phenomenological approach will be undertaken.</w:t>
      </w:r>
      <w:r w:rsidR="00D92D52">
        <w:rPr>
          <w:rFonts w:ascii="Arial" w:hAnsi="Arial" w:cs="Arial"/>
          <w:sz w:val="24"/>
          <w:szCs w:val="24"/>
        </w:rPr>
        <w:t xml:space="preserve"> </w:t>
      </w:r>
      <w:r w:rsidR="00FC026B">
        <w:rPr>
          <w:rFonts w:ascii="Arial" w:hAnsi="Arial" w:cs="Arial"/>
          <w:sz w:val="24"/>
          <w:szCs w:val="24"/>
        </w:rPr>
        <w:t>Phenomenology is a form of descriptive qualitative research that aims to understand the meaning of an experience as described by those that have ‘lived through it’. LoBiondo-Wood and Ha</w:t>
      </w:r>
      <w:r w:rsidR="00D92D52">
        <w:rPr>
          <w:rFonts w:ascii="Arial" w:hAnsi="Arial" w:cs="Arial"/>
          <w:sz w:val="24"/>
          <w:szCs w:val="24"/>
        </w:rPr>
        <w:t>ber</w:t>
      </w:r>
      <w:r w:rsidR="00FC026B">
        <w:rPr>
          <w:rFonts w:ascii="Arial" w:hAnsi="Arial" w:cs="Arial"/>
          <w:sz w:val="24"/>
          <w:szCs w:val="24"/>
        </w:rPr>
        <w:t>, (2018), identified that with this type of research</w:t>
      </w:r>
      <w:r w:rsidR="00D92D52">
        <w:rPr>
          <w:rFonts w:ascii="Arial" w:hAnsi="Arial" w:cs="Arial"/>
          <w:sz w:val="24"/>
          <w:szCs w:val="24"/>
        </w:rPr>
        <w:t xml:space="preserve"> it</w:t>
      </w:r>
      <w:r w:rsidR="00FC026B">
        <w:rPr>
          <w:rFonts w:ascii="Arial" w:hAnsi="Arial" w:cs="Arial"/>
          <w:sz w:val="24"/>
          <w:szCs w:val="24"/>
        </w:rPr>
        <w:t xml:space="preserve"> is essential that the researcher identifies their personal bias about the experience by bracketing them. In doing so it acknowledges that their personal experiences and beliefs may influence the way that they hear and ultimately report</w:t>
      </w:r>
      <w:r w:rsidR="00D92D52">
        <w:rPr>
          <w:rFonts w:ascii="Arial" w:hAnsi="Arial" w:cs="Arial"/>
          <w:sz w:val="24"/>
          <w:szCs w:val="24"/>
        </w:rPr>
        <w:t xml:space="preserve"> their findings. </w:t>
      </w:r>
    </w:p>
    <w:p w:rsidR="00FE1031" w:rsidRDefault="00FE1031" w:rsidP="00B119B1">
      <w:pPr>
        <w:jc w:val="both"/>
        <w:rPr>
          <w:rFonts w:ascii="Arial" w:hAnsi="Arial" w:cs="Arial"/>
          <w:sz w:val="24"/>
          <w:szCs w:val="24"/>
        </w:rPr>
      </w:pPr>
      <w:r>
        <w:rPr>
          <w:rFonts w:ascii="Arial" w:hAnsi="Arial" w:cs="Arial"/>
          <w:sz w:val="24"/>
          <w:szCs w:val="24"/>
        </w:rPr>
        <w:t xml:space="preserve">The </w:t>
      </w:r>
      <w:r w:rsidR="00D55DE9">
        <w:rPr>
          <w:rFonts w:ascii="Arial" w:hAnsi="Arial" w:cs="Arial"/>
          <w:sz w:val="24"/>
          <w:szCs w:val="24"/>
        </w:rPr>
        <w:t xml:space="preserve">secondary focus is the </w:t>
      </w:r>
      <w:r>
        <w:rPr>
          <w:rFonts w:ascii="Arial" w:hAnsi="Arial" w:cs="Arial"/>
          <w:sz w:val="24"/>
          <w:szCs w:val="24"/>
        </w:rPr>
        <w:t xml:space="preserve">quantitative aspect </w:t>
      </w:r>
      <w:r w:rsidR="00D55DE9">
        <w:rPr>
          <w:rFonts w:ascii="Arial" w:hAnsi="Arial" w:cs="Arial"/>
          <w:sz w:val="24"/>
          <w:szCs w:val="24"/>
        </w:rPr>
        <w:t xml:space="preserve">which </w:t>
      </w:r>
      <w:r>
        <w:rPr>
          <w:rFonts w:ascii="Arial" w:hAnsi="Arial" w:cs="Arial"/>
          <w:sz w:val="24"/>
          <w:szCs w:val="24"/>
        </w:rPr>
        <w:t xml:space="preserve">relates to identifying whether there has been any improvement in the compliance of completing key assessments within the WNCR. </w:t>
      </w:r>
      <w:r w:rsidR="00D55DE9">
        <w:rPr>
          <w:rFonts w:ascii="Arial" w:hAnsi="Arial" w:cs="Arial"/>
          <w:sz w:val="24"/>
          <w:szCs w:val="24"/>
        </w:rPr>
        <w:t xml:space="preserve">As such an exploratory sequential design, which requires that the qualitative data collection and analysis </w:t>
      </w:r>
      <w:r w:rsidR="00643169">
        <w:rPr>
          <w:rFonts w:ascii="Arial" w:hAnsi="Arial" w:cs="Arial"/>
          <w:sz w:val="24"/>
          <w:szCs w:val="24"/>
        </w:rPr>
        <w:t>to be</w:t>
      </w:r>
      <w:r w:rsidR="00D55DE9">
        <w:rPr>
          <w:rFonts w:ascii="Arial" w:hAnsi="Arial" w:cs="Arial"/>
          <w:sz w:val="24"/>
          <w:szCs w:val="24"/>
        </w:rPr>
        <w:t xml:space="preserve"> completed first, before undertaking the quantitative data collection and analysis. This </w:t>
      </w:r>
      <w:r w:rsidR="00CD2D1F">
        <w:rPr>
          <w:rFonts w:ascii="Arial" w:hAnsi="Arial" w:cs="Arial"/>
          <w:sz w:val="24"/>
          <w:szCs w:val="24"/>
        </w:rPr>
        <w:t xml:space="preserve">then allows </w:t>
      </w:r>
      <w:r w:rsidR="00FE183A">
        <w:rPr>
          <w:rFonts w:ascii="Arial" w:hAnsi="Arial" w:cs="Arial"/>
          <w:sz w:val="24"/>
          <w:szCs w:val="24"/>
        </w:rPr>
        <w:t xml:space="preserve">for both sets of data to be integrated and </w:t>
      </w:r>
      <w:r w:rsidR="00643169">
        <w:rPr>
          <w:rFonts w:ascii="Arial" w:hAnsi="Arial" w:cs="Arial"/>
          <w:sz w:val="24"/>
          <w:szCs w:val="24"/>
        </w:rPr>
        <w:t xml:space="preserve">to </w:t>
      </w:r>
      <w:r w:rsidR="00FE183A">
        <w:rPr>
          <w:rFonts w:ascii="Arial" w:hAnsi="Arial" w:cs="Arial"/>
          <w:sz w:val="24"/>
          <w:szCs w:val="24"/>
        </w:rPr>
        <w:t>use the quantitative data to confirm your qualitative findings. (</w:t>
      </w:r>
      <w:r w:rsidR="00CD2D1F">
        <w:rPr>
          <w:rFonts w:ascii="Arial" w:hAnsi="Arial" w:cs="Arial"/>
          <w:sz w:val="24"/>
          <w:szCs w:val="24"/>
        </w:rPr>
        <w:t xml:space="preserve">George, 2018).  </w:t>
      </w:r>
    </w:p>
    <w:p w:rsidR="00CD2D1F" w:rsidRDefault="00CD2D1F" w:rsidP="00B119B1">
      <w:pPr>
        <w:jc w:val="both"/>
        <w:rPr>
          <w:rFonts w:ascii="Arial" w:hAnsi="Arial" w:cs="Arial"/>
          <w:sz w:val="24"/>
          <w:szCs w:val="24"/>
        </w:rPr>
      </w:pPr>
    </w:p>
    <w:tbl>
      <w:tblPr>
        <w:tblStyle w:val="TableGrid"/>
        <w:tblW w:w="11340" w:type="dxa"/>
        <w:tblInd w:w="-1139" w:type="dxa"/>
        <w:tblLook w:val="04A0" w:firstRow="1" w:lastRow="0" w:firstColumn="1" w:lastColumn="0" w:noHBand="0" w:noVBand="1"/>
      </w:tblPr>
      <w:tblGrid>
        <w:gridCol w:w="5245"/>
        <w:gridCol w:w="3686"/>
        <w:gridCol w:w="2409"/>
      </w:tblGrid>
      <w:tr w:rsidR="002D2024" w:rsidRPr="00CD2D1F" w:rsidTr="00FE1031">
        <w:tc>
          <w:tcPr>
            <w:tcW w:w="5245" w:type="dxa"/>
            <w:shd w:val="clear" w:color="auto" w:fill="D5DCE4" w:themeFill="text2" w:themeFillTint="33"/>
          </w:tcPr>
          <w:p w:rsidR="002D2024" w:rsidRPr="00CD2D1F" w:rsidRDefault="002D2024" w:rsidP="00FE1031">
            <w:pPr>
              <w:jc w:val="both"/>
              <w:rPr>
                <w:rFonts w:ascii="Arial" w:hAnsi="Arial" w:cs="Arial"/>
                <w:b/>
                <w:sz w:val="20"/>
                <w:szCs w:val="20"/>
              </w:rPr>
            </w:pPr>
            <w:r w:rsidRPr="00CD2D1F">
              <w:rPr>
                <w:rFonts w:ascii="Arial" w:hAnsi="Arial" w:cs="Arial"/>
                <w:b/>
                <w:sz w:val="20"/>
                <w:szCs w:val="20"/>
              </w:rPr>
              <w:t xml:space="preserve">Qualitative </w:t>
            </w:r>
            <w:r w:rsidR="00FE1031" w:rsidRPr="00CD2D1F">
              <w:rPr>
                <w:rFonts w:ascii="Arial" w:hAnsi="Arial" w:cs="Arial"/>
                <w:b/>
                <w:sz w:val="20"/>
                <w:szCs w:val="20"/>
              </w:rPr>
              <w:t>O</w:t>
            </w:r>
            <w:r w:rsidRPr="00CD2D1F">
              <w:rPr>
                <w:rFonts w:ascii="Arial" w:hAnsi="Arial" w:cs="Arial"/>
                <w:b/>
                <w:sz w:val="20"/>
                <w:szCs w:val="20"/>
              </w:rPr>
              <w:t xml:space="preserve">bjectives  </w:t>
            </w:r>
          </w:p>
          <w:p w:rsidR="00FE1031" w:rsidRPr="00CD2D1F" w:rsidRDefault="00FE1031" w:rsidP="00FE1031">
            <w:pPr>
              <w:jc w:val="both"/>
              <w:rPr>
                <w:rFonts w:ascii="Arial" w:hAnsi="Arial" w:cs="Arial"/>
                <w:b/>
                <w:sz w:val="20"/>
                <w:szCs w:val="20"/>
              </w:rPr>
            </w:pPr>
          </w:p>
        </w:tc>
        <w:tc>
          <w:tcPr>
            <w:tcW w:w="3686" w:type="dxa"/>
            <w:shd w:val="clear" w:color="auto" w:fill="D5DCE4" w:themeFill="text2" w:themeFillTint="33"/>
          </w:tcPr>
          <w:p w:rsidR="002D2024" w:rsidRPr="00CD2D1F" w:rsidRDefault="002D2024" w:rsidP="00B119B1">
            <w:pPr>
              <w:jc w:val="both"/>
              <w:rPr>
                <w:rFonts w:ascii="Arial" w:hAnsi="Arial" w:cs="Arial"/>
                <w:b/>
                <w:sz w:val="20"/>
                <w:szCs w:val="20"/>
              </w:rPr>
            </w:pPr>
            <w:r w:rsidRPr="00CD2D1F">
              <w:rPr>
                <w:rFonts w:ascii="Arial" w:hAnsi="Arial" w:cs="Arial"/>
                <w:b/>
                <w:sz w:val="20"/>
                <w:szCs w:val="20"/>
              </w:rPr>
              <w:t xml:space="preserve">Research Design </w:t>
            </w:r>
          </w:p>
        </w:tc>
        <w:tc>
          <w:tcPr>
            <w:tcW w:w="2409" w:type="dxa"/>
            <w:shd w:val="clear" w:color="auto" w:fill="D5DCE4" w:themeFill="text2" w:themeFillTint="33"/>
          </w:tcPr>
          <w:p w:rsidR="002D2024" w:rsidRPr="00CD2D1F" w:rsidRDefault="002D2024" w:rsidP="00B119B1">
            <w:pPr>
              <w:jc w:val="both"/>
              <w:rPr>
                <w:rFonts w:ascii="Arial" w:hAnsi="Arial" w:cs="Arial"/>
                <w:b/>
                <w:sz w:val="20"/>
                <w:szCs w:val="20"/>
              </w:rPr>
            </w:pPr>
            <w:r w:rsidRPr="00CD2D1F">
              <w:rPr>
                <w:rFonts w:ascii="Arial" w:hAnsi="Arial" w:cs="Arial"/>
                <w:b/>
                <w:sz w:val="20"/>
                <w:szCs w:val="20"/>
              </w:rPr>
              <w:t>Data Collection</w:t>
            </w:r>
          </w:p>
        </w:tc>
      </w:tr>
      <w:tr w:rsidR="002D2024" w:rsidRPr="00CD2D1F" w:rsidTr="00FE1031">
        <w:tc>
          <w:tcPr>
            <w:tcW w:w="5245" w:type="dxa"/>
            <w:shd w:val="clear" w:color="auto" w:fill="F2F2F2" w:themeFill="background1" w:themeFillShade="F2"/>
          </w:tcPr>
          <w:p w:rsidR="002D2024" w:rsidRPr="00CD2D1F" w:rsidRDefault="002D2024" w:rsidP="002D2024">
            <w:pPr>
              <w:rPr>
                <w:rFonts w:ascii="Arial" w:hAnsi="Arial" w:cs="Arial"/>
                <w:sz w:val="20"/>
                <w:szCs w:val="20"/>
              </w:rPr>
            </w:pPr>
            <w:r w:rsidRPr="00CD2D1F">
              <w:rPr>
                <w:rFonts w:ascii="Arial" w:hAnsi="Arial" w:cs="Arial"/>
                <w:sz w:val="20"/>
                <w:szCs w:val="20"/>
              </w:rPr>
              <w:t xml:space="preserve">How do clinical staff describe the impact of transitioning from paper to electronic documentation? </w:t>
            </w:r>
          </w:p>
          <w:p w:rsidR="00FE1031" w:rsidRPr="00CD2D1F" w:rsidRDefault="00FE1031" w:rsidP="002D2024">
            <w:pPr>
              <w:rPr>
                <w:rFonts w:ascii="Arial" w:hAnsi="Arial" w:cs="Arial"/>
                <w:sz w:val="20"/>
                <w:szCs w:val="20"/>
              </w:rPr>
            </w:pPr>
          </w:p>
        </w:tc>
        <w:tc>
          <w:tcPr>
            <w:tcW w:w="3686" w:type="dxa"/>
            <w:shd w:val="clear" w:color="auto" w:fill="F2F2F2" w:themeFill="background1" w:themeFillShade="F2"/>
          </w:tcPr>
          <w:p w:rsidR="002D2024" w:rsidRPr="00CD2D1F" w:rsidRDefault="002D2024" w:rsidP="002D2024">
            <w:pPr>
              <w:rPr>
                <w:rFonts w:ascii="Arial" w:hAnsi="Arial" w:cs="Arial"/>
                <w:sz w:val="20"/>
                <w:szCs w:val="20"/>
              </w:rPr>
            </w:pPr>
            <w:r w:rsidRPr="00CD2D1F">
              <w:rPr>
                <w:rFonts w:ascii="Arial" w:hAnsi="Arial" w:cs="Arial"/>
                <w:sz w:val="20"/>
                <w:szCs w:val="20"/>
              </w:rPr>
              <w:t xml:space="preserve">Descriptive Phenomenology </w:t>
            </w:r>
          </w:p>
        </w:tc>
        <w:tc>
          <w:tcPr>
            <w:tcW w:w="2409" w:type="dxa"/>
            <w:shd w:val="clear" w:color="auto" w:fill="F2F2F2" w:themeFill="background1" w:themeFillShade="F2"/>
          </w:tcPr>
          <w:p w:rsidR="002D2024" w:rsidRPr="00CD2D1F" w:rsidRDefault="002D2024" w:rsidP="00B119B1">
            <w:pPr>
              <w:jc w:val="both"/>
              <w:rPr>
                <w:rFonts w:ascii="Arial" w:hAnsi="Arial" w:cs="Arial"/>
                <w:sz w:val="20"/>
                <w:szCs w:val="20"/>
              </w:rPr>
            </w:pPr>
            <w:r w:rsidRPr="00CD2D1F">
              <w:rPr>
                <w:rFonts w:ascii="Arial" w:hAnsi="Arial" w:cs="Arial"/>
                <w:sz w:val="20"/>
                <w:szCs w:val="20"/>
              </w:rPr>
              <w:t xml:space="preserve">Semi-Structured Interviews </w:t>
            </w:r>
          </w:p>
        </w:tc>
      </w:tr>
      <w:tr w:rsidR="002D2024" w:rsidRPr="00CD2D1F" w:rsidTr="00FE1031">
        <w:tc>
          <w:tcPr>
            <w:tcW w:w="5245" w:type="dxa"/>
            <w:shd w:val="clear" w:color="auto" w:fill="D5DCE4" w:themeFill="text2" w:themeFillTint="33"/>
          </w:tcPr>
          <w:p w:rsidR="002D2024" w:rsidRPr="00CD2D1F" w:rsidRDefault="002D2024" w:rsidP="002D2024">
            <w:pPr>
              <w:rPr>
                <w:rFonts w:ascii="Arial" w:hAnsi="Arial" w:cs="Arial"/>
                <w:sz w:val="20"/>
                <w:szCs w:val="20"/>
              </w:rPr>
            </w:pPr>
            <w:r w:rsidRPr="00CD2D1F">
              <w:rPr>
                <w:rFonts w:ascii="Arial" w:hAnsi="Arial" w:cs="Arial"/>
                <w:sz w:val="20"/>
                <w:szCs w:val="20"/>
              </w:rPr>
              <w:t xml:space="preserve">What are clinical staff’s perceived benefits and challenges of adopting electronic documentation? </w:t>
            </w:r>
          </w:p>
          <w:p w:rsidR="002D2024" w:rsidRPr="00CD2D1F" w:rsidRDefault="002D2024" w:rsidP="00B119B1">
            <w:pPr>
              <w:jc w:val="both"/>
              <w:rPr>
                <w:rFonts w:ascii="Arial" w:hAnsi="Arial" w:cs="Arial"/>
                <w:sz w:val="20"/>
                <w:szCs w:val="20"/>
              </w:rPr>
            </w:pPr>
          </w:p>
        </w:tc>
        <w:tc>
          <w:tcPr>
            <w:tcW w:w="3686" w:type="dxa"/>
            <w:shd w:val="clear" w:color="auto" w:fill="D5DCE4" w:themeFill="text2" w:themeFillTint="33"/>
          </w:tcPr>
          <w:p w:rsidR="002D2024" w:rsidRPr="00CD2D1F" w:rsidRDefault="002D2024" w:rsidP="00B119B1">
            <w:pPr>
              <w:jc w:val="both"/>
              <w:rPr>
                <w:rFonts w:ascii="Arial" w:hAnsi="Arial" w:cs="Arial"/>
                <w:sz w:val="20"/>
                <w:szCs w:val="20"/>
              </w:rPr>
            </w:pPr>
            <w:r w:rsidRPr="00CD2D1F">
              <w:rPr>
                <w:rFonts w:ascii="Arial" w:hAnsi="Arial" w:cs="Arial"/>
                <w:sz w:val="20"/>
                <w:szCs w:val="20"/>
              </w:rPr>
              <w:t>Descriptive Phenomenology</w:t>
            </w:r>
          </w:p>
        </w:tc>
        <w:tc>
          <w:tcPr>
            <w:tcW w:w="2409" w:type="dxa"/>
            <w:shd w:val="clear" w:color="auto" w:fill="D5DCE4" w:themeFill="text2" w:themeFillTint="33"/>
          </w:tcPr>
          <w:p w:rsidR="002D2024" w:rsidRPr="00CD2D1F" w:rsidRDefault="002D2024" w:rsidP="00B119B1">
            <w:pPr>
              <w:jc w:val="both"/>
              <w:rPr>
                <w:rFonts w:ascii="Arial" w:hAnsi="Arial" w:cs="Arial"/>
                <w:sz w:val="20"/>
                <w:szCs w:val="20"/>
              </w:rPr>
            </w:pPr>
            <w:r w:rsidRPr="00CD2D1F">
              <w:rPr>
                <w:rFonts w:ascii="Arial" w:hAnsi="Arial" w:cs="Arial"/>
                <w:sz w:val="20"/>
                <w:szCs w:val="20"/>
              </w:rPr>
              <w:t>Semi-Structured Interviews</w:t>
            </w:r>
          </w:p>
        </w:tc>
      </w:tr>
      <w:tr w:rsidR="002D2024" w:rsidRPr="00CD2D1F" w:rsidTr="00FE1031">
        <w:tc>
          <w:tcPr>
            <w:tcW w:w="5245" w:type="dxa"/>
            <w:shd w:val="clear" w:color="auto" w:fill="F2F2F2" w:themeFill="background1" w:themeFillShade="F2"/>
          </w:tcPr>
          <w:p w:rsidR="002D2024" w:rsidRPr="00CD2D1F" w:rsidRDefault="002D2024" w:rsidP="002D2024">
            <w:pPr>
              <w:rPr>
                <w:rFonts w:ascii="Arial" w:hAnsi="Arial" w:cs="Arial"/>
                <w:sz w:val="20"/>
                <w:szCs w:val="20"/>
              </w:rPr>
            </w:pPr>
            <w:r w:rsidRPr="00CD2D1F">
              <w:rPr>
                <w:rFonts w:ascii="Arial" w:hAnsi="Arial" w:cs="Arial"/>
                <w:sz w:val="20"/>
                <w:szCs w:val="20"/>
              </w:rPr>
              <w:t>How has electronic documentation altered nursing practice?</w:t>
            </w:r>
          </w:p>
          <w:p w:rsidR="002D2024" w:rsidRPr="00CD2D1F" w:rsidRDefault="002D2024" w:rsidP="00B119B1">
            <w:pPr>
              <w:jc w:val="both"/>
              <w:rPr>
                <w:rFonts w:ascii="Arial" w:hAnsi="Arial" w:cs="Arial"/>
                <w:sz w:val="20"/>
                <w:szCs w:val="20"/>
              </w:rPr>
            </w:pPr>
          </w:p>
        </w:tc>
        <w:tc>
          <w:tcPr>
            <w:tcW w:w="3686" w:type="dxa"/>
            <w:shd w:val="clear" w:color="auto" w:fill="F2F2F2" w:themeFill="background1" w:themeFillShade="F2"/>
          </w:tcPr>
          <w:p w:rsidR="002D2024" w:rsidRPr="00CD2D1F" w:rsidRDefault="002D2024" w:rsidP="00B119B1">
            <w:pPr>
              <w:jc w:val="both"/>
              <w:rPr>
                <w:rFonts w:ascii="Arial" w:hAnsi="Arial" w:cs="Arial"/>
                <w:sz w:val="20"/>
                <w:szCs w:val="20"/>
              </w:rPr>
            </w:pPr>
            <w:r w:rsidRPr="00CD2D1F">
              <w:rPr>
                <w:rFonts w:ascii="Arial" w:hAnsi="Arial" w:cs="Arial"/>
                <w:sz w:val="20"/>
                <w:szCs w:val="20"/>
              </w:rPr>
              <w:t>Descriptive Phenomenology</w:t>
            </w:r>
          </w:p>
        </w:tc>
        <w:tc>
          <w:tcPr>
            <w:tcW w:w="2409" w:type="dxa"/>
            <w:shd w:val="clear" w:color="auto" w:fill="F2F2F2" w:themeFill="background1" w:themeFillShade="F2"/>
          </w:tcPr>
          <w:p w:rsidR="002D2024" w:rsidRPr="00CD2D1F" w:rsidRDefault="002D2024" w:rsidP="00B119B1">
            <w:pPr>
              <w:jc w:val="both"/>
              <w:rPr>
                <w:rFonts w:ascii="Arial" w:hAnsi="Arial" w:cs="Arial"/>
                <w:sz w:val="20"/>
                <w:szCs w:val="20"/>
              </w:rPr>
            </w:pPr>
            <w:r w:rsidRPr="00CD2D1F">
              <w:rPr>
                <w:rFonts w:ascii="Arial" w:hAnsi="Arial" w:cs="Arial"/>
                <w:sz w:val="20"/>
                <w:szCs w:val="20"/>
              </w:rPr>
              <w:t>Semi-Structured Interviews</w:t>
            </w:r>
          </w:p>
        </w:tc>
      </w:tr>
      <w:tr w:rsidR="00084C68" w:rsidRPr="00CD2D1F" w:rsidTr="00FE1031">
        <w:tc>
          <w:tcPr>
            <w:tcW w:w="5245" w:type="dxa"/>
            <w:shd w:val="clear" w:color="auto" w:fill="D5DCE4" w:themeFill="text2" w:themeFillTint="33"/>
          </w:tcPr>
          <w:p w:rsidR="00084C68" w:rsidRPr="00CD2D1F" w:rsidRDefault="00084C68" w:rsidP="00084C68">
            <w:pPr>
              <w:rPr>
                <w:rFonts w:ascii="Arial" w:hAnsi="Arial" w:cs="Arial"/>
                <w:b/>
                <w:sz w:val="20"/>
                <w:szCs w:val="20"/>
              </w:rPr>
            </w:pPr>
            <w:r w:rsidRPr="00CD2D1F">
              <w:rPr>
                <w:rFonts w:ascii="Arial" w:hAnsi="Arial" w:cs="Arial"/>
                <w:b/>
                <w:sz w:val="20"/>
                <w:szCs w:val="20"/>
              </w:rPr>
              <w:t xml:space="preserve">Quantitative Objectives </w:t>
            </w:r>
          </w:p>
          <w:p w:rsidR="00084C68" w:rsidRPr="00CD2D1F" w:rsidRDefault="00084C68" w:rsidP="00084C68">
            <w:pPr>
              <w:rPr>
                <w:rFonts w:ascii="Arial" w:hAnsi="Arial" w:cs="Arial"/>
                <w:b/>
                <w:sz w:val="20"/>
                <w:szCs w:val="20"/>
              </w:rPr>
            </w:pPr>
          </w:p>
        </w:tc>
        <w:tc>
          <w:tcPr>
            <w:tcW w:w="3686" w:type="dxa"/>
            <w:shd w:val="clear" w:color="auto" w:fill="D5DCE4" w:themeFill="text2" w:themeFillTint="33"/>
          </w:tcPr>
          <w:p w:rsidR="00084C68" w:rsidRPr="00CD2D1F" w:rsidRDefault="00084C68" w:rsidP="00084C68">
            <w:pPr>
              <w:jc w:val="both"/>
              <w:rPr>
                <w:rFonts w:ascii="Arial" w:hAnsi="Arial" w:cs="Arial"/>
                <w:b/>
                <w:sz w:val="20"/>
                <w:szCs w:val="20"/>
              </w:rPr>
            </w:pPr>
            <w:r w:rsidRPr="00CD2D1F">
              <w:rPr>
                <w:rFonts w:ascii="Arial" w:hAnsi="Arial" w:cs="Arial"/>
                <w:b/>
                <w:sz w:val="20"/>
                <w:szCs w:val="20"/>
              </w:rPr>
              <w:t xml:space="preserve">Research Design </w:t>
            </w:r>
          </w:p>
        </w:tc>
        <w:tc>
          <w:tcPr>
            <w:tcW w:w="2409" w:type="dxa"/>
            <w:shd w:val="clear" w:color="auto" w:fill="D5DCE4" w:themeFill="text2" w:themeFillTint="33"/>
          </w:tcPr>
          <w:p w:rsidR="00084C68" w:rsidRPr="00CD2D1F" w:rsidRDefault="00084C68" w:rsidP="00084C68">
            <w:pPr>
              <w:jc w:val="both"/>
              <w:rPr>
                <w:rFonts w:ascii="Arial" w:hAnsi="Arial" w:cs="Arial"/>
                <w:b/>
                <w:sz w:val="20"/>
                <w:szCs w:val="20"/>
              </w:rPr>
            </w:pPr>
            <w:r w:rsidRPr="00CD2D1F">
              <w:rPr>
                <w:rFonts w:ascii="Arial" w:hAnsi="Arial" w:cs="Arial"/>
                <w:b/>
                <w:sz w:val="20"/>
                <w:szCs w:val="20"/>
              </w:rPr>
              <w:t>Data Collection</w:t>
            </w:r>
          </w:p>
        </w:tc>
      </w:tr>
      <w:tr w:rsidR="00084C68" w:rsidRPr="00CD2D1F" w:rsidTr="00FE1031">
        <w:tc>
          <w:tcPr>
            <w:tcW w:w="5245" w:type="dxa"/>
            <w:shd w:val="clear" w:color="auto" w:fill="F2F2F2" w:themeFill="background1" w:themeFillShade="F2"/>
          </w:tcPr>
          <w:p w:rsidR="00084C68" w:rsidRPr="00BE0704" w:rsidRDefault="00084C68" w:rsidP="00084C68">
            <w:pPr>
              <w:rPr>
                <w:rFonts w:ascii="Arial" w:hAnsi="Arial" w:cs="Arial"/>
                <w:sz w:val="20"/>
                <w:szCs w:val="20"/>
              </w:rPr>
            </w:pPr>
            <w:r w:rsidRPr="00BE0704">
              <w:rPr>
                <w:rFonts w:ascii="Arial" w:hAnsi="Arial" w:cs="Arial"/>
                <w:sz w:val="20"/>
                <w:szCs w:val="20"/>
              </w:rPr>
              <w:t>To what extent has the WNCR improved nursing documentation</w:t>
            </w:r>
            <w:r>
              <w:rPr>
                <w:rFonts w:ascii="Arial" w:hAnsi="Arial" w:cs="Arial"/>
                <w:sz w:val="20"/>
                <w:szCs w:val="20"/>
              </w:rPr>
              <w:t>?</w:t>
            </w:r>
            <w:r w:rsidRPr="00BE0704">
              <w:rPr>
                <w:rFonts w:ascii="Arial" w:hAnsi="Arial" w:cs="Arial"/>
                <w:sz w:val="20"/>
                <w:szCs w:val="20"/>
              </w:rPr>
              <w:t xml:space="preserve"> </w:t>
            </w:r>
          </w:p>
        </w:tc>
        <w:tc>
          <w:tcPr>
            <w:tcW w:w="3686" w:type="dxa"/>
            <w:shd w:val="clear" w:color="auto" w:fill="F2F2F2" w:themeFill="background1" w:themeFillShade="F2"/>
          </w:tcPr>
          <w:p w:rsidR="00084C68" w:rsidRPr="00CD2D1F" w:rsidRDefault="00084C68" w:rsidP="00084C68">
            <w:pPr>
              <w:jc w:val="both"/>
              <w:rPr>
                <w:rFonts w:ascii="Arial" w:hAnsi="Arial" w:cs="Arial"/>
                <w:sz w:val="20"/>
                <w:szCs w:val="20"/>
              </w:rPr>
            </w:pPr>
            <w:r w:rsidRPr="00CD2D1F">
              <w:rPr>
                <w:rFonts w:ascii="Arial" w:hAnsi="Arial" w:cs="Arial"/>
                <w:sz w:val="20"/>
                <w:szCs w:val="20"/>
              </w:rPr>
              <w:t xml:space="preserve">Exploratory Sequential </w:t>
            </w:r>
          </w:p>
        </w:tc>
        <w:tc>
          <w:tcPr>
            <w:tcW w:w="2409" w:type="dxa"/>
            <w:shd w:val="clear" w:color="auto" w:fill="F2F2F2" w:themeFill="background1" w:themeFillShade="F2"/>
          </w:tcPr>
          <w:p w:rsidR="00F62254" w:rsidRDefault="00F62254" w:rsidP="00F62254">
            <w:pPr>
              <w:rPr>
                <w:rFonts w:ascii="Arial" w:hAnsi="Arial" w:cs="Arial"/>
                <w:sz w:val="20"/>
                <w:szCs w:val="20"/>
              </w:rPr>
            </w:pPr>
            <w:r>
              <w:rPr>
                <w:rFonts w:ascii="Arial" w:hAnsi="Arial" w:cs="Arial"/>
                <w:sz w:val="20"/>
                <w:szCs w:val="20"/>
              </w:rPr>
              <w:t>Self-Administered Questionnaire</w:t>
            </w:r>
          </w:p>
          <w:p w:rsidR="00084C68" w:rsidRPr="00CD2D1F" w:rsidRDefault="00F62254" w:rsidP="00F62254">
            <w:pPr>
              <w:rPr>
                <w:rFonts w:ascii="Arial" w:hAnsi="Arial" w:cs="Arial"/>
                <w:sz w:val="20"/>
                <w:szCs w:val="20"/>
              </w:rPr>
            </w:pPr>
            <w:r>
              <w:rPr>
                <w:rFonts w:ascii="Arial" w:hAnsi="Arial" w:cs="Arial"/>
                <w:sz w:val="20"/>
                <w:szCs w:val="20"/>
              </w:rPr>
              <w:t xml:space="preserve"> </w:t>
            </w:r>
            <w:r w:rsidR="00084C68">
              <w:rPr>
                <w:rFonts w:ascii="Arial" w:hAnsi="Arial" w:cs="Arial"/>
                <w:sz w:val="20"/>
                <w:szCs w:val="20"/>
              </w:rPr>
              <w:t xml:space="preserve"> </w:t>
            </w:r>
          </w:p>
        </w:tc>
      </w:tr>
    </w:tbl>
    <w:p w:rsidR="00D92D52" w:rsidRPr="00CD2D1F" w:rsidRDefault="00D92D52" w:rsidP="00B119B1">
      <w:pPr>
        <w:jc w:val="both"/>
        <w:rPr>
          <w:rFonts w:ascii="Arial" w:hAnsi="Arial" w:cs="Arial"/>
          <w:sz w:val="20"/>
          <w:szCs w:val="20"/>
        </w:rPr>
      </w:pPr>
    </w:p>
    <w:p w:rsidR="00BE0704" w:rsidRDefault="00BE0704" w:rsidP="00B119B1">
      <w:pPr>
        <w:jc w:val="both"/>
        <w:rPr>
          <w:rFonts w:ascii="Arial" w:hAnsi="Arial" w:cs="Arial"/>
          <w:b/>
          <w:sz w:val="24"/>
          <w:szCs w:val="24"/>
        </w:rPr>
      </w:pPr>
    </w:p>
    <w:p w:rsidR="006D5F71" w:rsidRDefault="00175A59" w:rsidP="00B119B1">
      <w:pPr>
        <w:jc w:val="both"/>
        <w:rPr>
          <w:rFonts w:ascii="Arial" w:hAnsi="Arial" w:cs="Arial"/>
          <w:sz w:val="24"/>
          <w:szCs w:val="24"/>
        </w:rPr>
      </w:pPr>
      <w:r>
        <w:rPr>
          <w:rFonts w:ascii="Arial" w:hAnsi="Arial" w:cs="Arial"/>
          <w:b/>
          <w:sz w:val="24"/>
          <w:szCs w:val="24"/>
        </w:rPr>
        <w:t>Sampling</w:t>
      </w:r>
      <w:r w:rsidR="002A5927">
        <w:rPr>
          <w:rFonts w:ascii="Arial" w:hAnsi="Arial" w:cs="Arial"/>
          <w:b/>
          <w:sz w:val="24"/>
          <w:szCs w:val="24"/>
        </w:rPr>
        <w:t xml:space="preserve"> </w:t>
      </w:r>
      <w:r w:rsidR="00C90934">
        <w:rPr>
          <w:rFonts w:ascii="Arial" w:hAnsi="Arial" w:cs="Arial"/>
          <w:b/>
          <w:sz w:val="24"/>
          <w:szCs w:val="24"/>
        </w:rPr>
        <w:t xml:space="preserve">Strategies </w:t>
      </w:r>
    </w:p>
    <w:p w:rsidR="00C90934" w:rsidRDefault="00522287" w:rsidP="00B119B1">
      <w:pPr>
        <w:jc w:val="both"/>
        <w:rPr>
          <w:rFonts w:ascii="Arial" w:hAnsi="Arial" w:cs="Arial"/>
          <w:sz w:val="24"/>
          <w:szCs w:val="24"/>
        </w:rPr>
      </w:pPr>
      <w:r>
        <w:rPr>
          <w:rFonts w:ascii="Arial" w:hAnsi="Arial" w:cs="Arial"/>
          <w:sz w:val="24"/>
          <w:szCs w:val="24"/>
        </w:rPr>
        <w:t xml:space="preserve">Within a phenomenological study, the sample of participants are required to have experienced the phenomenon that is being explored. As such the most appropriate sampling strategy is purposive sampling, </w:t>
      </w:r>
      <w:r w:rsidR="005A34E2">
        <w:rPr>
          <w:rFonts w:ascii="Arial" w:hAnsi="Arial" w:cs="Arial"/>
          <w:sz w:val="24"/>
          <w:szCs w:val="24"/>
        </w:rPr>
        <w:t xml:space="preserve">which </w:t>
      </w:r>
      <w:proofErr w:type="spellStart"/>
      <w:r w:rsidR="005A34E2">
        <w:rPr>
          <w:rFonts w:ascii="Arial" w:hAnsi="Arial" w:cs="Arial"/>
          <w:sz w:val="24"/>
          <w:szCs w:val="24"/>
        </w:rPr>
        <w:t>Nikolopoulou</w:t>
      </w:r>
      <w:proofErr w:type="spellEnd"/>
      <w:r w:rsidR="005A34E2">
        <w:rPr>
          <w:rFonts w:ascii="Arial" w:hAnsi="Arial" w:cs="Arial"/>
          <w:sz w:val="24"/>
          <w:szCs w:val="24"/>
        </w:rPr>
        <w:t xml:space="preserve"> (2022), identified is a type of non-probability sampling.</w:t>
      </w:r>
      <w:r>
        <w:rPr>
          <w:rFonts w:ascii="Arial" w:hAnsi="Arial" w:cs="Arial"/>
          <w:sz w:val="24"/>
          <w:szCs w:val="24"/>
        </w:rPr>
        <w:t xml:space="preserve"> </w:t>
      </w:r>
      <w:r w:rsidR="005A34E2">
        <w:rPr>
          <w:rFonts w:ascii="Arial" w:hAnsi="Arial" w:cs="Arial"/>
          <w:sz w:val="24"/>
          <w:szCs w:val="24"/>
        </w:rPr>
        <w:t xml:space="preserve">It involves intentionally selecting </w:t>
      </w:r>
      <w:r w:rsidR="00C90934">
        <w:rPr>
          <w:rFonts w:ascii="Arial" w:hAnsi="Arial" w:cs="Arial"/>
          <w:sz w:val="24"/>
          <w:szCs w:val="24"/>
        </w:rPr>
        <w:t>the</w:t>
      </w:r>
      <w:r w:rsidR="005A34E2">
        <w:rPr>
          <w:rFonts w:ascii="Arial" w:hAnsi="Arial" w:cs="Arial"/>
          <w:sz w:val="24"/>
          <w:szCs w:val="24"/>
        </w:rPr>
        <w:t xml:space="preserve"> sample </w:t>
      </w:r>
      <w:r w:rsidR="00C90934">
        <w:rPr>
          <w:rFonts w:ascii="Arial" w:hAnsi="Arial" w:cs="Arial"/>
          <w:sz w:val="24"/>
          <w:szCs w:val="24"/>
        </w:rPr>
        <w:t xml:space="preserve">population </w:t>
      </w:r>
      <w:r w:rsidR="005A34E2">
        <w:rPr>
          <w:rFonts w:ascii="Arial" w:hAnsi="Arial" w:cs="Arial"/>
          <w:sz w:val="24"/>
          <w:szCs w:val="24"/>
        </w:rPr>
        <w:t xml:space="preserve">as they have the particular characteristics that </w:t>
      </w:r>
      <w:r w:rsidR="00AD1827">
        <w:rPr>
          <w:rFonts w:ascii="Arial" w:hAnsi="Arial" w:cs="Arial"/>
          <w:sz w:val="24"/>
          <w:szCs w:val="24"/>
        </w:rPr>
        <w:t>are needed</w:t>
      </w:r>
      <w:r w:rsidR="005A34E2">
        <w:rPr>
          <w:rFonts w:ascii="Arial" w:hAnsi="Arial" w:cs="Arial"/>
          <w:sz w:val="24"/>
          <w:szCs w:val="24"/>
        </w:rPr>
        <w:t xml:space="preserve">. </w:t>
      </w:r>
      <w:r w:rsidR="00C90934">
        <w:rPr>
          <w:rFonts w:ascii="Arial" w:hAnsi="Arial" w:cs="Arial"/>
          <w:sz w:val="24"/>
          <w:szCs w:val="24"/>
        </w:rPr>
        <w:t xml:space="preserve">Whilst sample sizes are generally quite small since a significant amount of data will be collected, this project will use an iterative approach which will determine the overall sample size. </w:t>
      </w:r>
      <w:r w:rsidR="00AD1827">
        <w:rPr>
          <w:rFonts w:ascii="Arial" w:hAnsi="Arial" w:cs="Arial"/>
          <w:sz w:val="24"/>
          <w:szCs w:val="24"/>
        </w:rPr>
        <w:t>This involves the recruitment of additional participants to the sample until no new information or themes are being introduced</w:t>
      </w:r>
      <w:r w:rsidR="007413A7">
        <w:rPr>
          <w:rFonts w:ascii="Arial" w:hAnsi="Arial" w:cs="Arial"/>
          <w:sz w:val="24"/>
          <w:szCs w:val="24"/>
        </w:rPr>
        <w:t xml:space="preserve">. This </w:t>
      </w:r>
      <w:r w:rsidR="00AD1827">
        <w:rPr>
          <w:rFonts w:ascii="Arial" w:hAnsi="Arial" w:cs="Arial"/>
          <w:sz w:val="24"/>
          <w:szCs w:val="24"/>
        </w:rPr>
        <w:t>is referred to as the data saturation point (</w:t>
      </w:r>
      <w:proofErr w:type="spellStart"/>
      <w:r w:rsidR="00446C1A">
        <w:rPr>
          <w:rFonts w:ascii="Arial" w:hAnsi="Arial" w:cs="Arial"/>
          <w:sz w:val="24"/>
          <w:szCs w:val="24"/>
        </w:rPr>
        <w:t>Hennink</w:t>
      </w:r>
      <w:proofErr w:type="spellEnd"/>
      <w:r w:rsidR="00446C1A">
        <w:rPr>
          <w:rFonts w:ascii="Arial" w:hAnsi="Arial" w:cs="Arial"/>
          <w:sz w:val="24"/>
          <w:szCs w:val="24"/>
        </w:rPr>
        <w:t xml:space="preserve"> and Kaiser, 2022</w:t>
      </w:r>
      <w:r w:rsidR="00AD1827">
        <w:rPr>
          <w:rFonts w:ascii="Arial" w:hAnsi="Arial" w:cs="Arial"/>
          <w:sz w:val="24"/>
          <w:szCs w:val="24"/>
        </w:rPr>
        <w:t xml:space="preserve">). </w:t>
      </w:r>
      <w:r w:rsidR="00900AD8">
        <w:rPr>
          <w:rFonts w:ascii="Arial" w:hAnsi="Arial" w:cs="Arial"/>
          <w:sz w:val="24"/>
          <w:szCs w:val="24"/>
        </w:rPr>
        <w:t xml:space="preserve">As such this strategy will be used to recruit nursing staff from the inpatient ward as they are the primary input users of the WNCR and as </w:t>
      </w:r>
      <w:r w:rsidR="0008610A">
        <w:rPr>
          <w:rFonts w:ascii="Arial" w:hAnsi="Arial" w:cs="Arial"/>
          <w:sz w:val="24"/>
          <w:szCs w:val="24"/>
        </w:rPr>
        <w:t>s</w:t>
      </w:r>
      <w:r w:rsidR="00A77B7A">
        <w:rPr>
          <w:rFonts w:ascii="Arial" w:hAnsi="Arial" w:cs="Arial"/>
          <w:sz w:val="24"/>
          <w:szCs w:val="24"/>
        </w:rPr>
        <w:t xml:space="preserve">uch it is their </w:t>
      </w:r>
      <w:r w:rsidR="00900AD8">
        <w:rPr>
          <w:rFonts w:ascii="Arial" w:hAnsi="Arial" w:cs="Arial"/>
          <w:sz w:val="24"/>
          <w:szCs w:val="24"/>
        </w:rPr>
        <w:t xml:space="preserve">perceptions that are required to meet the </w:t>
      </w:r>
      <w:r w:rsidR="00643169">
        <w:rPr>
          <w:rFonts w:ascii="Arial" w:hAnsi="Arial" w:cs="Arial"/>
          <w:sz w:val="24"/>
          <w:szCs w:val="24"/>
        </w:rPr>
        <w:t>objectives</w:t>
      </w:r>
      <w:r w:rsidR="00900AD8">
        <w:rPr>
          <w:rFonts w:ascii="Arial" w:hAnsi="Arial" w:cs="Arial"/>
          <w:sz w:val="24"/>
          <w:szCs w:val="24"/>
        </w:rPr>
        <w:t xml:space="preserve"> of the qualitative aspect of the project. </w:t>
      </w:r>
    </w:p>
    <w:p w:rsidR="0008610A" w:rsidRDefault="00A77B7A" w:rsidP="00B119B1">
      <w:pPr>
        <w:jc w:val="both"/>
        <w:rPr>
          <w:rFonts w:ascii="Arial" w:hAnsi="Arial" w:cs="Arial"/>
          <w:sz w:val="24"/>
          <w:szCs w:val="24"/>
        </w:rPr>
      </w:pPr>
      <w:r>
        <w:rPr>
          <w:rFonts w:ascii="Arial" w:hAnsi="Arial" w:cs="Arial"/>
          <w:sz w:val="24"/>
          <w:szCs w:val="24"/>
        </w:rPr>
        <w:t xml:space="preserve">Convenience sampling will be used to collect quantitative data from the wider multidisciplinary team who access the WNCR. Whilst this strategy allows for the researcher to recruit individuals who are </w:t>
      </w:r>
      <w:r w:rsidR="00643169">
        <w:rPr>
          <w:rFonts w:ascii="Arial" w:hAnsi="Arial" w:cs="Arial"/>
          <w:sz w:val="24"/>
          <w:szCs w:val="24"/>
        </w:rPr>
        <w:t xml:space="preserve">the </w:t>
      </w:r>
      <w:r>
        <w:rPr>
          <w:rFonts w:ascii="Arial" w:hAnsi="Arial" w:cs="Arial"/>
          <w:sz w:val="24"/>
          <w:szCs w:val="24"/>
        </w:rPr>
        <w:t xml:space="preserve">most accessible, it cannot guarantee that it will be a true representation of the whole population of healthcare staff that access the WNCR, and as such the results cannot be generalised (LoBiondo-Wood and Haber, 2018). </w:t>
      </w:r>
    </w:p>
    <w:p w:rsidR="004D4486" w:rsidRDefault="00A77B7A" w:rsidP="00B119B1">
      <w:pPr>
        <w:jc w:val="both"/>
        <w:rPr>
          <w:rFonts w:ascii="Arial" w:hAnsi="Arial" w:cs="Arial"/>
          <w:sz w:val="24"/>
          <w:szCs w:val="24"/>
        </w:rPr>
      </w:pPr>
      <w:r>
        <w:rPr>
          <w:rFonts w:ascii="Arial" w:hAnsi="Arial" w:cs="Arial"/>
          <w:sz w:val="24"/>
          <w:szCs w:val="24"/>
        </w:rPr>
        <w:t xml:space="preserve">As with purposive sampling, convenience sampling is at risk of </w:t>
      </w:r>
      <w:r w:rsidR="0008610A">
        <w:rPr>
          <w:rFonts w:ascii="Arial" w:hAnsi="Arial" w:cs="Arial"/>
          <w:sz w:val="24"/>
          <w:szCs w:val="24"/>
        </w:rPr>
        <w:t xml:space="preserve">both sampling bias and selection bias. Sampling bias will be evident since the sample is being selected from a given population and </w:t>
      </w:r>
      <w:r w:rsidR="00643169">
        <w:rPr>
          <w:rFonts w:ascii="Arial" w:hAnsi="Arial" w:cs="Arial"/>
          <w:sz w:val="24"/>
          <w:szCs w:val="24"/>
        </w:rPr>
        <w:t xml:space="preserve">this </w:t>
      </w:r>
      <w:r w:rsidR="0008610A">
        <w:rPr>
          <w:rFonts w:ascii="Arial" w:hAnsi="Arial" w:cs="Arial"/>
          <w:sz w:val="24"/>
          <w:szCs w:val="24"/>
        </w:rPr>
        <w:t>is known to undermine the external validity</w:t>
      </w:r>
      <w:r w:rsidR="00643169">
        <w:rPr>
          <w:rFonts w:ascii="Arial" w:hAnsi="Arial" w:cs="Arial"/>
          <w:sz w:val="24"/>
          <w:szCs w:val="24"/>
        </w:rPr>
        <w:t>,</w:t>
      </w:r>
      <w:r w:rsidR="0008610A">
        <w:rPr>
          <w:rFonts w:ascii="Arial" w:hAnsi="Arial" w:cs="Arial"/>
          <w:sz w:val="24"/>
          <w:szCs w:val="24"/>
        </w:rPr>
        <w:t xml:space="preserve"> whilst selection bias relates to the internal vali</w:t>
      </w:r>
      <w:r w:rsidR="00643169">
        <w:rPr>
          <w:rFonts w:ascii="Arial" w:hAnsi="Arial" w:cs="Arial"/>
          <w:sz w:val="24"/>
          <w:szCs w:val="24"/>
        </w:rPr>
        <w:t>dity related to any</w:t>
      </w:r>
      <w:r w:rsidR="0008610A">
        <w:rPr>
          <w:rFonts w:ascii="Arial" w:hAnsi="Arial" w:cs="Arial"/>
          <w:sz w:val="24"/>
          <w:szCs w:val="24"/>
        </w:rPr>
        <w:t xml:space="preserve"> differences or similarities within the sample (</w:t>
      </w:r>
      <w:proofErr w:type="spellStart"/>
      <w:r w:rsidR="0008610A">
        <w:rPr>
          <w:rFonts w:ascii="Arial" w:hAnsi="Arial" w:cs="Arial"/>
          <w:sz w:val="24"/>
          <w:szCs w:val="24"/>
        </w:rPr>
        <w:t>Moule</w:t>
      </w:r>
      <w:proofErr w:type="spellEnd"/>
      <w:r w:rsidR="0008610A">
        <w:rPr>
          <w:rFonts w:ascii="Arial" w:hAnsi="Arial" w:cs="Arial"/>
          <w:sz w:val="24"/>
          <w:szCs w:val="24"/>
        </w:rPr>
        <w:t xml:space="preserve">, 2016).  </w:t>
      </w:r>
      <w:r w:rsidR="00136ED8">
        <w:rPr>
          <w:rFonts w:ascii="Arial" w:hAnsi="Arial" w:cs="Arial"/>
          <w:sz w:val="24"/>
          <w:szCs w:val="24"/>
        </w:rPr>
        <w:t xml:space="preserve">The following inclusion and exclusion criteria will be applied to ensure that the most appropriate sample is obtained from the population of WNCR users </w:t>
      </w:r>
    </w:p>
    <w:p w:rsidR="00136ED8" w:rsidRPr="001863EC" w:rsidRDefault="00136ED8" w:rsidP="001863EC">
      <w:pPr>
        <w:ind w:left="360"/>
        <w:jc w:val="both"/>
        <w:rPr>
          <w:rFonts w:ascii="Arial" w:hAnsi="Arial" w:cs="Arial"/>
          <w:sz w:val="24"/>
          <w:szCs w:val="24"/>
        </w:rPr>
      </w:pPr>
    </w:p>
    <w:tbl>
      <w:tblPr>
        <w:tblStyle w:val="TableGrid"/>
        <w:tblW w:w="10916" w:type="dxa"/>
        <w:tblInd w:w="-856" w:type="dxa"/>
        <w:tblLook w:val="04A0" w:firstRow="1" w:lastRow="0" w:firstColumn="1" w:lastColumn="0" w:noHBand="0" w:noVBand="1"/>
      </w:tblPr>
      <w:tblGrid>
        <w:gridCol w:w="5364"/>
        <w:gridCol w:w="5552"/>
      </w:tblGrid>
      <w:tr w:rsidR="004D4486" w:rsidTr="00BE0704">
        <w:tc>
          <w:tcPr>
            <w:tcW w:w="5364" w:type="dxa"/>
            <w:shd w:val="clear" w:color="auto" w:fill="DEEAF6" w:themeFill="accent1" w:themeFillTint="33"/>
          </w:tcPr>
          <w:p w:rsidR="004D4486" w:rsidRPr="00136ED8" w:rsidRDefault="00136ED8" w:rsidP="00B119B1">
            <w:pPr>
              <w:jc w:val="both"/>
              <w:rPr>
                <w:rFonts w:ascii="Arial" w:hAnsi="Arial" w:cs="Arial"/>
                <w:b/>
              </w:rPr>
            </w:pPr>
            <w:r w:rsidRPr="00136ED8">
              <w:rPr>
                <w:rFonts w:ascii="Arial" w:hAnsi="Arial" w:cs="Arial"/>
                <w:b/>
              </w:rPr>
              <w:t xml:space="preserve">Inclusion criteria – Qualitative  </w:t>
            </w:r>
          </w:p>
          <w:p w:rsidR="00136ED8" w:rsidRPr="00136ED8" w:rsidRDefault="00136ED8" w:rsidP="00B119B1">
            <w:pPr>
              <w:jc w:val="both"/>
              <w:rPr>
                <w:rFonts w:ascii="Arial" w:hAnsi="Arial" w:cs="Arial"/>
                <w:b/>
              </w:rPr>
            </w:pPr>
          </w:p>
        </w:tc>
        <w:tc>
          <w:tcPr>
            <w:tcW w:w="5552" w:type="dxa"/>
            <w:shd w:val="clear" w:color="auto" w:fill="DEEAF6" w:themeFill="accent1" w:themeFillTint="33"/>
          </w:tcPr>
          <w:p w:rsidR="004D4486" w:rsidRPr="00136ED8" w:rsidRDefault="00136ED8" w:rsidP="00B119B1">
            <w:pPr>
              <w:jc w:val="both"/>
              <w:rPr>
                <w:rFonts w:ascii="Arial" w:hAnsi="Arial" w:cs="Arial"/>
                <w:b/>
              </w:rPr>
            </w:pPr>
            <w:r w:rsidRPr="00136ED8">
              <w:rPr>
                <w:rFonts w:ascii="Arial" w:hAnsi="Arial" w:cs="Arial"/>
                <w:b/>
              </w:rPr>
              <w:t xml:space="preserve">Exclusion criteria – Qualitative  </w:t>
            </w:r>
          </w:p>
        </w:tc>
      </w:tr>
      <w:tr w:rsidR="004D4486" w:rsidTr="00BE0704">
        <w:tc>
          <w:tcPr>
            <w:tcW w:w="5364" w:type="dxa"/>
            <w:shd w:val="clear" w:color="auto" w:fill="F2F2F2" w:themeFill="background1" w:themeFillShade="F2"/>
          </w:tcPr>
          <w:p w:rsidR="004D4486" w:rsidRDefault="00136ED8" w:rsidP="00136ED8">
            <w:pPr>
              <w:jc w:val="both"/>
              <w:rPr>
                <w:rFonts w:ascii="Arial" w:hAnsi="Arial" w:cs="Arial"/>
              </w:rPr>
            </w:pPr>
            <w:r w:rsidRPr="00136ED8">
              <w:rPr>
                <w:rFonts w:ascii="Arial" w:hAnsi="Arial" w:cs="Arial"/>
              </w:rPr>
              <w:t xml:space="preserve">Nurses that work on the </w:t>
            </w:r>
            <w:r>
              <w:rPr>
                <w:rFonts w:ascii="Arial" w:hAnsi="Arial" w:cs="Arial"/>
              </w:rPr>
              <w:t xml:space="preserve">inpatient </w:t>
            </w:r>
            <w:r w:rsidRPr="00136ED8">
              <w:rPr>
                <w:rFonts w:ascii="Arial" w:hAnsi="Arial" w:cs="Arial"/>
              </w:rPr>
              <w:t xml:space="preserve">ward </w:t>
            </w:r>
          </w:p>
          <w:p w:rsidR="00136ED8" w:rsidRPr="00136ED8" w:rsidRDefault="00136ED8" w:rsidP="00136ED8">
            <w:pPr>
              <w:jc w:val="both"/>
              <w:rPr>
                <w:rFonts w:ascii="Arial" w:hAnsi="Arial" w:cs="Arial"/>
              </w:rPr>
            </w:pPr>
          </w:p>
        </w:tc>
        <w:tc>
          <w:tcPr>
            <w:tcW w:w="5552" w:type="dxa"/>
            <w:shd w:val="clear" w:color="auto" w:fill="F2F2F2" w:themeFill="background1" w:themeFillShade="F2"/>
          </w:tcPr>
          <w:p w:rsidR="004D4486" w:rsidRPr="00136ED8" w:rsidRDefault="00136ED8" w:rsidP="001863EC">
            <w:pPr>
              <w:jc w:val="both"/>
              <w:rPr>
                <w:rFonts w:ascii="Arial" w:hAnsi="Arial" w:cs="Arial"/>
              </w:rPr>
            </w:pPr>
            <w:r>
              <w:rPr>
                <w:rFonts w:ascii="Arial" w:hAnsi="Arial" w:cs="Arial"/>
              </w:rPr>
              <w:t xml:space="preserve">Nurses that </w:t>
            </w:r>
            <w:r w:rsidR="001863EC">
              <w:rPr>
                <w:rFonts w:ascii="Arial" w:hAnsi="Arial" w:cs="Arial"/>
              </w:rPr>
              <w:t>are</w:t>
            </w:r>
            <w:r>
              <w:rPr>
                <w:rFonts w:ascii="Arial" w:hAnsi="Arial" w:cs="Arial"/>
              </w:rPr>
              <w:t xml:space="preserve"> not employed on the inpatient ward  </w:t>
            </w:r>
          </w:p>
        </w:tc>
      </w:tr>
      <w:tr w:rsidR="004D4486" w:rsidTr="00BE0704">
        <w:tc>
          <w:tcPr>
            <w:tcW w:w="5364" w:type="dxa"/>
            <w:shd w:val="clear" w:color="auto" w:fill="DEEAF6" w:themeFill="accent1" w:themeFillTint="33"/>
          </w:tcPr>
          <w:p w:rsidR="004D4486" w:rsidRPr="001863EC" w:rsidRDefault="00136ED8" w:rsidP="00136ED8">
            <w:pPr>
              <w:jc w:val="both"/>
              <w:rPr>
                <w:rFonts w:ascii="Arial" w:hAnsi="Arial" w:cs="Arial"/>
              </w:rPr>
            </w:pPr>
            <w:r w:rsidRPr="001863EC">
              <w:rPr>
                <w:rFonts w:ascii="Arial" w:hAnsi="Arial" w:cs="Arial"/>
              </w:rPr>
              <w:t xml:space="preserve">Nurses that regularly document on the WNCR  </w:t>
            </w:r>
          </w:p>
          <w:p w:rsidR="00136ED8" w:rsidRPr="001863EC" w:rsidRDefault="00136ED8" w:rsidP="00136ED8">
            <w:pPr>
              <w:jc w:val="both"/>
              <w:rPr>
                <w:rFonts w:ascii="Arial" w:hAnsi="Arial" w:cs="Arial"/>
              </w:rPr>
            </w:pPr>
          </w:p>
        </w:tc>
        <w:tc>
          <w:tcPr>
            <w:tcW w:w="5552" w:type="dxa"/>
            <w:shd w:val="clear" w:color="auto" w:fill="DEEAF6" w:themeFill="accent1" w:themeFillTint="33"/>
          </w:tcPr>
          <w:p w:rsidR="004D4486" w:rsidRPr="001863EC" w:rsidRDefault="00136ED8" w:rsidP="001863EC">
            <w:pPr>
              <w:jc w:val="both"/>
              <w:rPr>
                <w:rFonts w:ascii="Arial" w:hAnsi="Arial" w:cs="Arial"/>
              </w:rPr>
            </w:pPr>
            <w:r w:rsidRPr="001863EC">
              <w:rPr>
                <w:rFonts w:ascii="Arial" w:hAnsi="Arial" w:cs="Arial"/>
              </w:rPr>
              <w:t>Nurses that ha</w:t>
            </w:r>
            <w:r w:rsidR="001863EC">
              <w:rPr>
                <w:rFonts w:ascii="Arial" w:hAnsi="Arial" w:cs="Arial"/>
              </w:rPr>
              <w:t>ve</w:t>
            </w:r>
            <w:r w:rsidRPr="001863EC">
              <w:rPr>
                <w:rFonts w:ascii="Arial" w:hAnsi="Arial" w:cs="Arial"/>
              </w:rPr>
              <w:t xml:space="preserve"> no experience of using the WNCR</w:t>
            </w:r>
          </w:p>
        </w:tc>
      </w:tr>
      <w:tr w:rsidR="00136ED8" w:rsidTr="00BE0704">
        <w:tc>
          <w:tcPr>
            <w:tcW w:w="5364" w:type="dxa"/>
            <w:shd w:val="clear" w:color="auto" w:fill="F2F2F2" w:themeFill="background1" w:themeFillShade="F2"/>
          </w:tcPr>
          <w:p w:rsidR="00136ED8" w:rsidRDefault="00E01AC4" w:rsidP="00136ED8">
            <w:pPr>
              <w:jc w:val="both"/>
              <w:rPr>
                <w:rFonts w:ascii="Arial" w:hAnsi="Arial" w:cs="Arial"/>
              </w:rPr>
            </w:pPr>
            <w:r>
              <w:rPr>
                <w:rFonts w:ascii="Arial" w:hAnsi="Arial" w:cs="Arial"/>
              </w:rPr>
              <w:t xml:space="preserve">Nurses that would be happy and available to be  interviewed </w:t>
            </w:r>
          </w:p>
          <w:p w:rsidR="001863EC" w:rsidRPr="00136ED8" w:rsidRDefault="001863EC" w:rsidP="00136ED8">
            <w:pPr>
              <w:jc w:val="both"/>
              <w:rPr>
                <w:rFonts w:ascii="Arial" w:hAnsi="Arial" w:cs="Arial"/>
              </w:rPr>
            </w:pPr>
          </w:p>
        </w:tc>
        <w:tc>
          <w:tcPr>
            <w:tcW w:w="5552" w:type="dxa"/>
            <w:shd w:val="clear" w:color="auto" w:fill="F2F2F2" w:themeFill="background1" w:themeFillShade="F2"/>
          </w:tcPr>
          <w:p w:rsidR="00136ED8" w:rsidRPr="00136ED8" w:rsidRDefault="00136ED8" w:rsidP="00136ED8">
            <w:pPr>
              <w:jc w:val="both"/>
              <w:rPr>
                <w:rFonts w:ascii="Arial" w:hAnsi="Arial" w:cs="Arial"/>
              </w:rPr>
            </w:pPr>
          </w:p>
        </w:tc>
      </w:tr>
      <w:tr w:rsidR="00136ED8" w:rsidTr="00BE0704">
        <w:tc>
          <w:tcPr>
            <w:tcW w:w="5364" w:type="dxa"/>
            <w:shd w:val="clear" w:color="auto" w:fill="DEEAF6" w:themeFill="accent1" w:themeFillTint="33"/>
          </w:tcPr>
          <w:p w:rsidR="00136ED8" w:rsidRDefault="00136ED8" w:rsidP="00136ED8">
            <w:pPr>
              <w:jc w:val="both"/>
              <w:rPr>
                <w:rFonts w:ascii="Arial" w:hAnsi="Arial" w:cs="Arial"/>
                <w:b/>
              </w:rPr>
            </w:pPr>
            <w:r w:rsidRPr="001863EC">
              <w:rPr>
                <w:rFonts w:ascii="Arial" w:hAnsi="Arial" w:cs="Arial"/>
                <w:b/>
              </w:rPr>
              <w:t xml:space="preserve">Inclusion Criteria – Quantitative </w:t>
            </w:r>
          </w:p>
          <w:p w:rsidR="00E01AC4" w:rsidRPr="001863EC" w:rsidRDefault="00E01AC4" w:rsidP="00136ED8">
            <w:pPr>
              <w:jc w:val="both"/>
              <w:rPr>
                <w:rFonts w:ascii="Arial" w:hAnsi="Arial" w:cs="Arial"/>
                <w:b/>
              </w:rPr>
            </w:pPr>
          </w:p>
        </w:tc>
        <w:tc>
          <w:tcPr>
            <w:tcW w:w="5552" w:type="dxa"/>
            <w:shd w:val="clear" w:color="auto" w:fill="DEEAF6" w:themeFill="accent1" w:themeFillTint="33"/>
          </w:tcPr>
          <w:p w:rsidR="00136ED8" w:rsidRPr="001863EC" w:rsidRDefault="00136ED8" w:rsidP="00136ED8">
            <w:pPr>
              <w:jc w:val="both"/>
              <w:rPr>
                <w:rFonts w:ascii="Arial" w:hAnsi="Arial" w:cs="Arial"/>
                <w:b/>
              </w:rPr>
            </w:pPr>
            <w:r w:rsidRPr="001863EC">
              <w:rPr>
                <w:rFonts w:ascii="Arial" w:hAnsi="Arial" w:cs="Arial"/>
                <w:b/>
              </w:rPr>
              <w:t xml:space="preserve">Exclusion Criteria – Quantitative </w:t>
            </w:r>
          </w:p>
        </w:tc>
      </w:tr>
      <w:tr w:rsidR="00136ED8" w:rsidTr="00BE0704">
        <w:tc>
          <w:tcPr>
            <w:tcW w:w="5364" w:type="dxa"/>
            <w:shd w:val="clear" w:color="auto" w:fill="F2F2F2" w:themeFill="background1" w:themeFillShade="F2"/>
          </w:tcPr>
          <w:p w:rsidR="00136ED8" w:rsidRDefault="001863EC" w:rsidP="009B0A17">
            <w:pPr>
              <w:jc w:val="both"/>
              <w:rPr>
                <w:rFonts w:ascii="Arial" w:hAnsi="Arial" w:cs="Arial"/>
              </w:rPr>
            </w:pPr>
            <w:r w:rsidRPr="009B0A17">
              <w:rPr>
                <w:rFonts w:ascii="Arial" w:hAnsi="Arial" w:cs="Arial"/>
              </w:rPr>
              <w:t>Healthcare professionals that regularly access the WNCR</w:t>
            </w:r>
          </w:p>
          <w:p w:rsidR="00E01AC4" w:rsidRPr="009B0A17" w:rsidRDefault="00E01AC4" w:rsidP="009B0A17">
            <w:pPr>
              <w:jc w:val="both"/>
              <w:rPr>
                <w:rFonts w:ascii="Arial" w:hAnsi="Arial" w:cs="Arial"/>
              </w:rPr>
            </w:pPr>
          </w:p>
        </w:tc>
        <w:tc>
          <w:tcPr>
            <w:tcW w:w="5552" w:type="dxa"/>
            <w:shd w:val="clear" w:color="auto" w:fill="F2F2F2" w:themeFill="background1" w:themeFillShade="F2"/>
          </w:tcPr>
          <w:p w:rsidR="00136ED8" w:rsidRPr="009B0A17" w:rsidRDefault="009B0A17" w:rsidP="00136ED8">
            <w:pPr>
              <w:jc w:val="both"/>
              <w:rPr>
                <w:rFonts w:ascii="Arial" w:hAnsi="Arial" w:cs="Arial"/>
              </w:rPr>
            </w:pPr>
            <w:r w:rsidRPr="009B0A17">
              <w:rPr>
                <w:rFonts w:ascii="Arial" w:hAnsi="Arial" w:cs="Arial"/>
              </w:rPr>
              <w:t>Healthcare professionals that do not access the WNCR</w:t>
            </w:r>
          </w:p>
        </w:tc>
      </w:tr>
      <w:tr w:rsidR="00084C68" w:rsidTr="00E01AC4">
        <w:tc>
          <w:tcPr>
            <w:tcW w:w="5364" w:type="dxa"/>
            <w:shd w:val="clear" w:color="auto" w:fill="DEEAF6" w:themeFill="accent1" w:themeFillTint="33"/>
          </w:tcPr>
          <w:p w:rsidR="00084C68" w:rsidRPr="009B0A17" w:rsidRDefault="00084C68" w:rsidP="009B0A17">
            <w:pPr>
              <w:jc w:val="both"/>
              <w:rPr>
                <w:rFonts w:ascii="Arial" w:hAnsi="Arial" w:cs="Arial"/>
              </w:rPr>
            </w:pPr>
          </w:p>
        </w:tc>
        <w:tc>
          <w:tcPr>
            <w:tcW w:w="5552" w:type="dxa"/>
            <w:shd w:val="clear" w:color="auto" w:fill="DEEAF6" w:themeFill="accent1" w:themeFillTint="33"/>
          </w:tcPr>
          <w:p w:rsidR="00084C68" w:rsidRDefault="00084C68" w:rsidP="00136ED8">
            <w:pPr>
              <w:jc w:val="both"/>
              <w:rPr>
                <w:rFonts w:ascii="Arial" w:hAnsi="Arial" w:cs="Arial"/>
              </w:rPr>
            </w:pPr>
            <w:r>
              <w:rPr>
                <w:rFonts w:ascii="Arial" w:hAnsi="Arial" w:cs="Arial"/>
              </w:rPr>
              <w:t xml:space="preserve">Non-clinical members of the multi-disciplinary team </w:t>
            </w:r>
          </w:p>
          <w:p w:rsidR="00084C68" w:rsidRPr="009B0A17" w:rsidRDefault="00084C68" w:rsidP="00136ED8">
            <w:pPr>
              <w:jc w:val="both"/>
              <w:rPr>
                <w:rFonts w:ascii="Arial" w:hAnsi="Arial" w:cs="Arial"/>
              </w:rPr>
            </w:pPr>
          </w:p>
        </w:tc>
      </w:tr>
    </w:tbl>
    <w:p w:rsidR="00366833" w:rsidRDefault="0008610A" w:rsidP="00B119B1">
      <w:pPr>
        <w:jc w:val="both"/>
        <w:rPr>
          <w:rFonts w:ascii="Arial" w:hAnsi="Arial" w:cs="Arial"/>
          <w:b/>
          <w:sz w:val="24"/>
          <w:szCs w:val="24"/>
        </w:rPr>
      </w:pPr>
      <w:r>
        <w:rPr>
          <w:rFonts w:ascii="Arial" w:hAnsi="Arial" w:cs="Arial"/>
          <w:sz w:val="24"/>
          <w:szCs w:val="24"/>
        </w:rPr>
        <w:lastRenderedPageBreak/>
        <w:t xml:space="preserve"> </w:t>
      </w:r>
      <w:r w:rsidR="00366833" w:rsidRPr="00366833">
        <w:rPr>
          <w:rFonts w:ascii="Arial" w:hAnsi="Arial" w:cs="Arial"/>
          <w:b/>
          <w:sz w:val="24"/>
          <w:szCs w:val="24"/>
        </w:rPr>
        <w:t xml:space="preserve">Data Collection </w:t>
      </w:r>
      <w:r w:rsidR="00D41C64">
        <w:rPr>
          <w:rFonts w:ascii="Arial" w:hAnsi="Arial" w:cs="Arial"/>
          <w:b/>
          <w:sz w:val="24"/>
          <w:szCs w:val="24"/>
        </w:rPr>
        <w:t xml:space="preserve">and Analysis </w:t>
      </w:r>
      <w:r w:rsidR="00366833" w:rsidRPr="00366833">
        <w:rPr>
          <w:rFonts w:ascii="Arial" w:hAnsi="Arial" w:cs="Arial"/>
          <w:b/>
          <w:sz w:val="24"/>
          <w:szCs w:val="24"/>
        </w:rPr>
        <w:t>Methods</w:t>
      </w:r>
    </w:p>
    <w:p w:rsidR="008C33FD" w:rsidRPr="00366833" w:rsidRDefault="008C33FD" w:rsidP="00B119B1">
      <w:pPr>
        <w:jc w:val="both"/>
        <w:rPr>
          <w:rFonts w:ascii="Arial" w:hAnsi="Arial" w:cs="Arial"/>
          <w:b/>
          <w:sz w:val="24"/>
          <w:szCs w:val="24"/>
        </w:rPr>
      </w:pPr>
    </w:p>
    <w:p w:rsidR="00C90934" w:rsidRDefault="004D4486" w:rsidP="00B119B1">
      <w:pPr>
        <w:jc w:val="both"/>
        <w:rPr>
          <w:rFonts w:ascii="Arial" w:hAnsi="Arial" w:cs="Arial"/>
          <w:b/>
          <w:sz w:val="24"/>
          <w:szCs w:val="24"/>
        </w:rPr>
      </w:pPr>
      <w:r w:rsidRPr="004D4486">
        <w:rPr>
          <w:rFonts w:ascii="Arial" w:hAnsi="Arial" w:cs="Arial"/>
          <w:b/>
          <w:sz w:val="24"/>
          <w:szCs w:val="24"/>
        </w:rPr>
        <w:t xml:space="preserve">Qualitative </w:t>
      </w:r>
    </w:p>
    <w:p w:rsidR="002F53B5" w:rsidRDefault="002F53B5" w:rsidP="00B119B1">
      <w:pPr>
        <w:jc w:val="both"/>
        <w:rPr>
          <w:rFonts w:ascii="Arial" w:hAnsi="Arial" w:cs="Arial"/>
          <w:sz w:val="24"/>
          <w:szCs w:val="24"/>
        </w:rPr>
      </w:pPr>
      <w:r>
        <w:rPr>
          <w:rFonts w:ascii="Arial" w:hAnsi="Arial" w:cs="Arial"/>
          <w:sz w:val="24"/>
          <w:szCs w:val="24"/>
        </w:rPr>
        <w:t xml:space="preserve">Qualitative data will be collected through the use of semi-structured interviews. Magnusson and </w:t>
      </w:r>
      <w:proofErr w:type="spellStart"/>
      <w:r>
        <w:rPr>
          <w:rFonts w:ascii="Arial" w:hAnsi="Arial" w:cs="Arial"/>
          <w:sz w:val="24"/>
          <w:szCs w:val="24"/>
        </w:rPr>
        <w:t>Marecek</w:t>
      </w:r>
      <w:proofErr w:type="spellEnd"/>
      <w:r>
        <w:rPr>
          <w:rFonts w:ascii="Arial" w:hAnsi="Arial" w:cs="Arial"/>
          <w:sz w:val="24"/>
          <w:szCs w:val="24"/>
        </w:rPr>
        <w:t xml:space="preserve">, (2015), identified that these involve the researcher having a </w:t>
      </w:r>
      <w:r w:rsidR="00144B10">
        <w:rPr>
          <w:rFonts w:ascii="Arial" w:hAnsi="Arial" w:cs="Arial"/>
          <w:sz w:val="24"/>
          <w:szCs w:val="24"/>
        </w:rPr>
        <w:t>list</w:t>
      </w:r>
      <w:r>
        <w:rPr>
          <w:rFonts w:ascii="Arial" w:hAnsi="Arial" w:cs="Arial"/>
          <w:sz w:val="24"/>
          <w:szCs w:val="24"/>
        </w:rPr>
        <w:t xml:space="preserve"> </w:t>
      </w:r>
      <w:r w:rsidR="00F51117">
        <w:rPr>
          <w:rFonts w:ascii="Arial" w:hAnsi="Arial" w:cs="Arial"/>
          <w:sz w:val="24"/>
          <w:szCs w:val="24"/>
        </w:rPr>
        <w:t xml:space="preserve">of </w:t>
      </w:r>
      <w:r>
        <w:rPr>
          <w:rFonts w:ascii="Arial" w:hAnsi="Arial" w:cs="Arial"/>
          <w:sz w:val="24"/>
          <w:szCs w:val="24"/>
        </w:rPr>
        <w:t xml:space="preserve">open-ended questions that have been specifically designed to: </w:t>
      </w:r>
    </w:p>
    <w:p w:rsidR="002F53B5" w:rsidRDefault="002F53B5" w:rsidP="00683B09">
      <w:pPr>
        <w:pStyle w:val="ListParagraph"/>
        <w:numPr>
          <w:ilvl w:val="0"/>
          <w:numId w:val="3"/>
        </w:numPr>
        <w:jc w:val="both"/>
        <w:rPr>
          <w:rFonts w:ascii="Arial" w:hAnsi="Arial" w:cs="Arial"/>
          <w:sz w:val="24"/>
          <w:szCs w:val="24"/>
        </w:rPr>
      </w:pPr>
      <w:r>
        <w:rPr>
          <w:rFonts w:ascii="Arial" w:hAnsi="Arial" w:cs="Arial"/>
          <w:sz w:val="24"/>
          <w:szCs w:val="24"/>
        </w:rPr>
        <w:t xml:space="preserve">Put the participant at ease </w:t>
      </w:r>
    </w:p>
    <w:p w:rsidR="001C3670" w:rsidRDefault="001C3670" w:rsidP="00683B09">
      <w:pPr>
        <w:pStyle w:val="ListParagraph"/>
        <w:numPr>
          <w:ilvl w:val="0"/>
          <w:numId w:val="3"/>
        </w:numPr>
        <w:jc w:val="both"/>
        <w:rPr>
          <w:rFonts w:ascii="Arial" w:hAnsi="Arial" w:cs="Arial"/>
          <w:sz w:val="24"/>
          <w:szCs w:val="24"/>
        </w:rPr>
      </w:pPr>
      <w:r>
        <w:rPr>
          <w:rFonts w:ascii="Arial" w:hAnsi="Arial" w:cs="Arial"/>
          <w:sz w:val="24"/>
          <w:szCs w:val="24"/>
        </w:rPr>
        <w:t xml:space="preserve">Not be misleading or make suggestions  </w:t>
      </w:r>
    </w:p>
    <w:p w:rsidR="002F53B5" w:rsidRDefault="002F53B5" w:rsidP="00683B09">
      <w:pPr>
        <w:pStyle w:val="ListParagraph"/>
        <w:numPr>
          <w:ilvl w:val="0"/>
          <w:numId w:val="3"/>
        </w:numPr>
        <w:jc w:val="both"/>
        <w:rPr>
          <w:rFonts w:ascii="Arial" w:hAnsi="Arial" w:cs="Arial"/>
          <w:sz w:val="24"/>
          <w:szCs w:val="24"/>
        </w:rPr>
      </w:pPr>
      <w:r>
        <w:rPr>
          <w:rFonts w:ascii="Arial" w:hAnsi="Arial" w:cs="Arial"/>
          <w:sz w:val="24"/>
          <w:szCs w:val="24"/>
        </w:rPr>
        <w:t xml:space="preserve">Prevent the use of </w:t>
      </w:r>
      <w:r w:rsidR="001C3670">
        <w:rPr>
          <w:rFonts w:ascii="Arial" w:hAnsi="Arial" w:cs="Arial"/>
          <w:sz w:val="24"/>
          <w:szCs w:val="24"/>
        </w:rPr>
        <w:t xml:space="preserve">‘yes’ or ‘no’ answers </w:t>
      </w:r>
    </w:p>
    <w:p w:rsidR="001C3670" w:rsidRDefault="001C3670" w:rsidP="00683B09">
      <w:pPr>
        <w:pStyle w:val="ListParagraph"/>
        <w:numPr>
          <w:ilvl w:val="0"/>
          <w:numId w:val="3"/>
        </w:numPr>
        <w:jc w:val="both"/>
        <w:rPr>
          <w:rFonts w:ascii="Arial" w:hAnsi="Arial" w:cs="Arial"/>
          <w:sz w:val="24"/>
          <w:szCs w:val="24"/>
        </w:rPr>
      </w:pPr>
      <w:r>
        <w:rPr>
          <w:rFonts w:ascii="Arial" w:hAnsi="Arial" w:cs="Arial"/>
          <w:sz w:val="24"/>
          <w:szCs w:val="24"/>
        </w:rPr>
        <w:t>Support free flowing ‘rich talk’ by the participant</w:t>
      </w:r>
    </w:p>
    <w:p w:rsidR="001C3670" w:rsidRDefault="001C3670" w:rsidP="00683B09">
      <w:pPr>
        <w:pStyle w:val="ListParagraph"/>
        <w:numPr>
          <w:ilvl w:val="0"/>
          <w:numId w:val="3"/>
        </w:numPr>
        <w:jc w:val="both"/>
        <w:rPr>
          <w:rFonts w:ascii="Arial" w:hAnsi="Arial" w:cs="Arial"/>
          <w:sz w:val="24"/>
          <w:szCs w:val="24"/>
        </w:rPr>
      </w:pPr>
      <w:r>
        <w:rPr>
          <w:rFonts w:ascii="Arial" w:hAnsi="Arial" w:cs="Arial"/>
          <w:sz w:val="24"/>
          <w:szCs w:val="24"/>
        </w:rPr>
        <w:t>Allow the participant to be their authentic self</w:t>
      </w:r>
    </w:p>
    <w:p w:rsidR="001C3670" w:rsidRDefault="001C3670" w:rsidP="00683B09">
      <w:pPr>
        <w:pStyle w:val="ListParagraph"/>
        <w:numPr>
          <w:ilvl w:val="0"/>
          <w:numId w:val="3"/>
        </w:numPr>
        <w:jc w:val="both"/>
        <w:rPr>
          <w:rFonts w:ascii="Arial" w:hAnsi="Arial" w:cs="Arial"/>
          <w:sz w:val="24"/>
          <w:szCs w:val="24"/>
        </w:rPr>
      </w:pPr>
      <w:r>
        <w:rPr>
          <w:rFonts w:ascii="Arial" w:hAnsi="Arial" w:cs="Arial"/>
          <w:sz w:val="24"/>
          <w:szCs w:val="24"/>
        </w:rPr>
        <w:t>Keep the conversation on the right track by shaping the overall interview process</w:t>
      </w:r>
    </w:p>
    <w:p w:rsidR="00F51117" w:rsidRDefault="001C3670" w:rsidP="00B119B1">
      <w:pPr>
        <w:jc w:val="both"/>
        <w:rPr>
          <w:rFonts w:ascii="Arial" w:hAnsi="Arial" w:cs="Arial"/>
          <w:sz w:val="24"/>
          <w:szCs w:val="24"/>
        </w:rPr>
      </w:pPr>
      <w:r>
        <w:rPr>
          <w:rFonts w:ascii="Arial" w:hAnsi="Arial" w:cs="Arial"/>
          <w:sz w:val="24"/>
          <w:szCs w:val="24"/>
        </w:rPr>
        <w:t xml:space="preserve">Semi-structured interviews should be </w:t>
      </w:r>
      <w:r w:rsidR="00144B10">
        <w:rPr>
          <w:rFonts w:ascii="Arial" w:hAnsi="Arial" w:cs="Arial"/>
          <w:sz w:val="24"/>
          <w:szCs w:val="24"/>
        </w:rPr>
        <w:t xml:space="preserve">both </w:t>
      </w:r>
      <w:r>
        <w:rPr>
          <w:rFonts w:ascii="Arial" w:hAnsi="Arial" w:cs="Arial"/>
          <w:sz w:val="24"/>
          <w:szCs w:val="24"/>
        </w:rPr>
        <w:t xml:space="preserve">conversational and informal to encourage participants to </w:t>
      </w:r>
      <w:r w:rsidR="00D255DA">
        <w:rPr>
          <w:rFonts w:ascii="Arial" w:hAnsi="Arial" w:cs="Arial"/>
          <w:sz w:val="24"/>
          <w:szCs w:val="24"/>
        </w:rPr>
        <w:t xml:space="preserve">engage in </w:t>
      </w:r>
      <w:r w:rsidR="00F51117">
        <w:rPr>
          <w:rFonts w:ascii="Arial" w:hAnsi="Arial" w:cs="Arial"/>
          <w:sz w:val="24"/>
          <w:szCs w:val="24"/>
        </w:rPr>
        <w:t>‘</w:t>
      </w:r>
      <w:r w:rsidR="00D255DA">
        <w:rPr>
          <w:rFonts w:ascii="Arial" w:hAnsi="Arial" w:cs="Arial"/>
          <w:sz w:val="24"/>
          <w:szCs w:val="24"/>
        </w:rPr>
        <w:t>rich talk</w:t>
      </w:r>
      <w:r w:rsidR="00F51117">
        <w:rPr>
          <w:rFonts w:ascii="Arial" w:hAnsi="Arial" w:cs="Arial"/>
          <w:sz w:val="24"/>
          <w:szCs w:val="24"/>
        </w:rPr>
        <w:t>’</w:t>
      </w:r>
      <w:r w:rsidR="00D255DA">
        <w:rPr>
          <w:rFonts w:ascii="Arial" w:hAnsi="Arial" w:cs="Arial"/>
          <w:sz w:val="24"/>
          <w:szCs w:val="24"/>
        </w:rPr>
        <w:t xml:space="preserve"> which is when they feel comfortable enough to speak in their authentic self. </w:t>
      </w:r>
      <w:r w:rsidR="00F51117">
        <w:rPr>
          <w:rFonts w:ascii="Arial" w:hAnsi="Arial" w:cs="Arial"/>
          <w:sz w:val="24"/>
          <w:szCs w:val="24"/>
        </w:rPr>
        <w:t xml:space="preserve">Whilst </w:t>
      </w:r>
      <w:r w:rsidR="00144B10">
        <w:rPr>
          <w:rFonts w:ascii="Arial" w:hAnsi="Arial" w:cs="Arial"/>
          <w:sz w:val="24"/>
          <w:szCs w:val="24"/>
        </w:rPr>
        <w:t>a list of questions are prepared prior to the interview, researchers will also ask a range of targeted questions based on the participant’s responses, to enable a deeper understanding of that concept (</w:t>
      </w:r>
      <w:proofErr w:type="spellStart"/>
      <w:r w:rsidR="00144B10">
        <w:rPr>
          <w:rFonts w:ascii="Arial" w:hAnsi="Arial" w:cs="Arial"/>
          <w:sz w:val="24"/>
          <w:szCs w:val="24"/>
        </w:rPr>
        <w:t>Rabionet</w:t>
      </w:r>
      <w:proofErr w:type="spellEnd"/>
      <w:r w:rsidR="00144B10">
        <w:rPr>
          <w:rFonts w:ascii="Arial" w:hAnsi="Arial" w:cs="Arial"/>
          <w:sz w:val="24"/>
          <w:szCs w:val="24"/>
        </w:rPr>
        <w:t xml:space="preserve">, 2016).  </w:t>
      </w:r>
    </w:p>
    <w:p w:rsidR="00051E0E" w:rsidRDefault="00D255DA" w:rsidP="00B119B1">
      <w:pPr>
        <w:jc w:val="both"/>
        <w:rPr>
          <w:rFonts w:ascii="Arial" w:hAnsi="Arial" w:cs="Arial"/>
          <w:sz w:val="24"/>
          <w:szCs w:val="24"/>
        </w:rPr>
      </w:pPr>
      <w:r>
        <w:rPr>
          <w:rFonts w:ascii="Arial" w:hAnsi="Arial" w:cs="Arial"/>
          <w:sz w:val="24"/>
          <w:szCs w:val="24"/>
        </w:rPr>
        <w:t>The conversation is deliberately kept asymmetrical since the participant is there to talk and share their experiences</w:t>
      </w:r>
      <w:r w:rsidR="00F51117">
        <w:rPr>
          <w:rFonts w:ascii="Arial" w:hAnsi="Arial" w:cs="Arial"/>
          <w:sz w:val="24"/>
          <w:szCs w:val="24"/>
        </w:rPr>
        <w:t>,</w:t>
      </w:r>
      <w:r>
        <w:rPr>
          <w:rFonts w:ascii="Arial" w:hAnsi="Arial" w:cs="Arial"/>
          <w:sz w:val="24"/>
          <w:szCs w:val="24"/>
        </w:rPr>
        <w:t xml:space="preserve"> whilst the purpose of the researcher is to listen and facilitate further responses. </w:t>
      </w:r>
      <w:r w:rsidR="00F51117">
        <w:rPr>
          <w:rFonts w:ascii="Arial" w:hAnsi="Arial" w:cs="Arial"/>
          <w:sz w:val="24"/>
          <w:szCs w:val="24"/>
        </w:rPr>
        <w:t xml:space="preserve">Generally each interview lasts for approximately 30-60 minutes, and it is important that the participant does not feel time pressured at all. Each interview is both video and audio-recorded which provides a back-up if one method fails. By recording the session the researcher can ensure that </w:t>
      </w:r>
      <w:r w:rsidR="00ED7AD8">
        <w:rPr>
          <w:rFonts w:ascii="Arial" w:hAnsi="Arial" w:cs="Arial"/>
          <w:sz w:val="24"/>
          <w:szCs w:val="24"/>
        </w:rPr>
        <w:t xml:space="preserve">the meaning of any </w:t>
      </w:r>
      <w:r w:rsidR="00F51117">
        <w:rPr>
          <w:rFonts w:ascii="Arial" w:hAnsi="Arial" w:cs="Arial"/>
          <w:sz w:val="24"/>
          <w:szCs w:val="24"/>
        </w:rPr>
        <w:t xml:space="preserve">body language </w:t>
      </w:r>
      <w:r w:rsidR="00ED7AD8">
        <w:rPr>
          <w:rFonts w:ascii="Arial" w:hAnsi="Arial" w:cs="Arial"/>
          <w:sz w:val="24"/>
          <w:szCs w:val="24"/>
        </w:rPr>
        <w:t>or non-verbal communication such as expressions are</w:t>
      </w:r>
      <w:r w:rsidR="00F51117">
        <w:rPr>
          <w:rFonts w:ascii="Arial" w:hAnsi="Arial" w:cs="Arial"/>
          <w:sz w:val="24"/>
          <w:szCs w:val="24"/>
        </w:rPr>
        <w:t xml:space="preserve"> observed and to ensure that the transcripts to accompany the videos are accurately</w:t>
      </w:r>
      <w:r w:rsidR="00ED7AD8">
        <w:rPr>
          <w:rFonts w:ascii="Arial" w:hAnsi="Arial" w:cs="Arial"/>
          <w:sz w:val="24"/>
          <w:szCs w:val="24"/>
        </w:rPr>
        <w:t xml:space="preserve"> written</w:t>
      </w:r>
      <w:r w:rsidR="00F51117">
        <w:rPr>
          <w:rFonts w:ascii="Arial" w:hAnsi="Arial" w:cs="Arial"/>
          <w:sz w:val="24"/>
          <w:szCs w:val="24"/>
        </w:rPr>
        <w:t xml:space="preserve"> (</w:t>
      </w:r>
      <w:proofErr w:type="spellStart"/>
      <w:r w:rsidR="00144B10">
        <w:rPr>
          <w:rFonts w:ascii="Arial" w:hAnsi="Arial" w:cs="Arial"/>
          <w:sz w:val="24"/>
          <w:szCs w:val="24"/>
        </w:rPr>
        <w:t>Rabionet</w:t>
      </w:r>
      <w:proofErr w:type="spellEnd"/>
      <w:r w:rsidR="00144B10">
        <w:rPr>
          <w:rFonts w:ascii="Arial" w:hAnsi="Arial" w:cs="Arial"/>
          <w:sz w:val="24"/>
          <w:szCs w:val="24"/>
        </w:rPr>
        <w:t xml:space="preserve">, 2016). </w:t>
      </w:r>
      <w:r w:rsidR="00ED7AD8">
        <w:rPr>
          <w:rFonts w:ascii="Arial" w:hAnsi="Arial" w:cs="Arial"/>
          <w:sz w:val="24"/>
          <w:szCs w:val="24"/>
        </w:rPr>
        <w:t xml:space="preserve">Participants can then be asked to check the validity of the transcripts and to add any additional comments prior to the data being analysed. </w:t>
      </w:r>
    </w:p>
    <w:p w:rsidR="00051E0E" w:rsidRDefault="00051E0E" w:rsidP="00051E0E">
      <w:pPr>
        <w:jc w:val="both"/>
        <w:rPr>
          <w:rFonts w:ascii="Arial" w:hAnsi="Arial" w:cs="Arial"/>
          <w:sz w:val="24"/>
          <w:szCs w:val="24"/>
        </w:rPr>
      </w:pPr>
      <w:r w:rsidRPr="00051E0E">
        <w:rPr>
          <w:rFonts w:ascii="Arial" w:hAnsi="Arial" w:cs="Arial"/>
          <w:sz w:val="24"/>
          <w:szCs w:val="24"/>
        </w:rPr>
        <w:t>Other considerations when undertaking semi-structured interviews are:</w:t>
      </w:r>
    </w:p>
    <w:p w:rsidR="00051E0E" w:rsidRDefault="00051E0E" w:rsidP="00683B09">
      <w:pPr>
        <w:pStyle w:val="ListParagraph"/>
        <w:numPr>
          <w:ilvl w:val="0"/>
          <w:numId w:val="5"/>
        </w:numPr>
        <w:jc w:val="both"/>
        <w:rPr>
          <w:rFonts w:ascii="Arial" w:hAnsi="Arial" w:cs="Arial"/>
          <w:sz w:val="24"/>
          <w:szCs w:val="24"/>
        </w:rPr>
      </w:pPr>
      <w:r>
        <w:rPr>
          <w:rFonts w:ascii="Arial" w:hAnsi="Arial" w:cs="Arial"/>
          <w:sz w:val="24"/>
          <w:szCs w:val="24"/>
        </w:rPr>
        <w:t>The location, which needs to be well ventilated, have adequate lighting and free from distractions</w:t>
      </w:r>
    </w:p>
    <w:p w:rsidR="00051E0E" w:rsidRDefault="00051E0E" w:rsidP="00683B09">
      <w:pPr>
        <w:pStyle w:val="ListParagraph"/>
        <w:numPr>
          <w:ilvl w:val="0"/>
          <w:numId w:val="5"/>
        </w:numPr>
        <w:jc w:val="both"/>
        <w:rPr>
          <w:rFonts w:ascii="Arial" w:hAnsi="Arial" w:cs="Arial"/>
          <w:sz w:val="24"/>
          <w:szCs w:val="24"/>
        </w:rPr>
      </w:pPr>
      <w:r>
        <w:rPr>
          <w:rFonts w:ascii="Arial" w:hAnsi="Arial" w:cs="Arial"/>
          <w:sz w:val="24"/>
          <w:szCs w:val="24"/>
        </w:rPr>
        <w:t>Conducted at a suitable time for the participant so ensure that they are not focussing on external pressures</w:t>
      </w:r>
    </w:p>
    <w:p w:rsidR="00051E0E" w:rsidRDefault="00051E0E" w:rsidP="00683B09">
      <w:pPr>
        <w:pStyle w:val="ListParagraph"/>
        <w:numPr>
          <w:ilvl w:val="0"/>
          <w:numId w:val="5"/>
        </w:numPr>
        <w:jc w:val="both"/>
        <w:rPr>
          <w:rFonts w:ascii="Arial" w:hAnsi="Arial" w:cs="Arial"/>
          <w:sz w:val="24"/>
          <w:szCs w:val="24"/>
        </w:rPr>
      </w:pPr>
      <w:r>
        <w:rPr>
          <w:rFonts w:ascii="Arial" w:hAnsi="Arial" w:cs="Arial"/>
          <w:sz w:val="24"/>
          <w:szCs w:val="24"/>
        </w:rPr>
        <w:t xml:space="preserve">Enlist the support of an second researcher who if possible is independent of the WNCR, and has little or no prior knowledge about it can help with field notes and transcription </w:t>
      </w:r>
    </w:p>
    <w:p w:rsidR="00D41C64" w:rsidRDefault="00D41C64" w:rsidP="00D41C64">
      <w:pPr>
        <w:jc w:val="both"/>
        <w:rPr>
          <w:rFonts w:ascii="Arial" w:hAnsi="Arial" w:cs="Arial"/>
          <w:b/>
          <w:sz w:val="24"/>
          <w:szCs w:val="24"/>
        </w:rPr>
      </w:pPr>
    </w:p>
    <w:p w:rsidR="00D41C64" w:rsidRDefault="00D41C64" w:rsidP="00D41C64">
      <w:pPr>
        <w:jc w:val="both"/>
        <w:rPr>
          <w:rFonts w:ascii="Arial" w:hAnsi="Arial" w:cs="Arial"/>
          <w:b/>
          <w:sz w:val="24"/>
          <w:szCs w:val="24"/>
        </w:rPr>
      </w:pPr>
    </w:p>
    <w:p w:rsidR="008C33FD" w:rsidRDefault="008C33FD" w:rsidP="00D41C64">
      <w:pPr>
        <w:jc w:val="both"/>
        <w:rPr>
          <w:rFonts w:ascii="Arial" w:hAnsi="Arial" w:cs="Arial"/>
          <w:b/>
          <w:sz w:val="24"/>
          <w:szCs w:val="24"/>
        </w:rPr>
      </w:pPr>
    </w:p>
    <w:p w:rsidR="00D41C64" w:rsidRDefault="00D41C64" w:rsidP="00D41C64">
      <w:pPr>
        <w:jc w:val="both"/>
        <w:rPr>
          <w:rFonts w:ascii="Arial" w:hAnsi="Arial" w:cs="Arial"/>
          <w:b/>
          <w:sz w:val="24"/>
          <w:szCs w:val="24"/>
        </w:rPr>
      </w:pPr>
      <w:r w:rsidRPr="00D41C64">
        <w:rPr>
          <w:rFonts w:ascii="Arial" w:hAnsi="Arial" w:cs="Arial"/>
          <w:b/>
          <w:sz w:val="24"/>
          <w:szCs w:val="24"/>
        </w:rPr>
        <w:lastRenderedPageBreak/>
        <w:t xml:space="preserve">Data Analysis </w:t>
      </w:r>
    </w:p>
    <w:p w:rsidR="00562ACA" w:rsidRDefault="00BD2C6A" w:rsidP="00562ACA">
      <w:pPr>
        <w:rPr>
          <w:rFonts w:ascii="Arial" w:hAnsi="Arial" w:cs="Arial"/>
          <w:sz w:val="24"/>
          <w:szCs w:val="24"/>
        </w:rPr>
      </w:pPr>
      <w:r>
        <w:rPr>
          <w:rFonts w:ascii="Arial" w:hAnsi="Arial" w:cs="Arial"/>
          <w:sz w:val="24"/>
          <w:szCs w:val="24"/>
        </w:rPr>
        <w:t xml:space="preserve">Following the completion of each interview the process of </w:t>
      </w:r>
      <w:r w:rsidR="004C00EE">
        <w:rPr>
          <w:rFonts w:ascii="Arial" w:hAnsi="Arial" w:cs="Arial"/>
          <w:sz w:val="24"/>
          <w:szCs w:val="24"/>
        </w:rPr>
        <w:t xml:space="preserve">transcribing the data needs to be undertaken. This must be competed in a meticulous manner ensuring that all wording is transcribed verbatim by listening to the interviews repeatedly. The project will hopefully enlist the assistance of a separate independent person who will ensure that transcriptions are accurate. Additionally script can also be sent to the participant for their confirmation, in addition to them having the opportunity to add any further comments if needed. </w:t>
      </w:r>
      <w:r w:rsidR="00562ACA">
        <w:rPr>
          <w:rFonts w:ascii="Arial" w:hAnsi="Arial" w:cs="Arial"/>
          <w:sz w:val="24"/>
          <w:szCs w:val="24"/>
        </w:rPr>
        <w:t>Inductive t</w:t>
      </w:r>
      <w:r w:rsidR="004C00EE">
        <w:rPr>
          <w:rFonts w:ascii="Arial" w:hAnsi="Arial" w:cs="Arial"/>
          <w:sz w:val="24"/>
          <w:szCs w:val="24"/>
        </w:rPr>
        <w:t xml:space="preserve">hematic analysis will then be applied </w:t>
      </w:r>
      <w:r w:rsidR="00562ACA">
        <w:rPr>
          <w:rFonts w:ascii="Arial" w:hAnsi="Arial" w:cs="Arial"/>
          <w:sz w:val="24"/>
          <w:szCs w:val="24"/>
        </w:rPr>
        <w:t>to the scripts, which Caulfield, (2022) advised allowing the data to generate the themes as opposed to the deductive approach where you have preconceived ideas of what themes you would expect to appear. Thematic analysis is often broken down into                        six different stages:</w:t>
      </w:r>
    </w:p>
    <w:tbl>
      <w:tblPr>
        <w:tblStyle w:val="TableGrid"/>
        <w:tblpPr w:leftFromText="180" w:rightFromText="180" w:vertAnchor="text" w:horzAnchor="margin" w:tblpY="361"/>
        <w:tblW w:w="9067" w:type="dxa"/>
        <w:tblLook w:val="04A0" w:firstRow="1" w:lastRow="0" w:firstColumn="1" w:lastColumn="0" w:noHBand="0" w:noVBand="1"/>
      </w:tblPr>
      <w:tblGrid>
        <w:gridCol w:w="3256"/>
        <w:gridCol w:w="5811"/>
      </w:tblGrid>
      <w:tr w:rsidR="00562ACA" w:rsidTr="00562ACA">
        <w:tc>
          <w:tcPr>
            <w:tcW w:w="3256" w:type="dxa"/>
            <w:shd w:val="clear" w:color="auto" w:fill="DEEAF6" w:themeFill="accent1" w:themeFillTint="33"/>
          </w:tcPr>
          <w:p w:rsidR="00562ACA" w:rsidRPr="006143E6" w:rsidRDefault="00562ACA" w:rsidP="00562ACA">
            <w:pPr>
              <w:jc w:val="both"/>
              <w:rPr>
                <w:rFonts w:ascii="Arial" w:hAnsi="Arial" w:cs="Arial"/>
              </w:rPr>
            </w:pPr>
            <w:r w:rsidRPr="006143E6">
              <w:rPr>
                <w:rFonts w:ascii="Arial" w:hAnsi="Arial" w:cs="Arial"/>
              </w:rPr>
              <w:t xml:space="preserve">Stage </w:t>
            </w:r>
          </w:p>
          <w:p w:rsidR="00562ACA" w:rsidRPr="006143E6" w:rsidRDefault="00562ACA" w:rsidP="00562ACA">
            <w:pPr>
              <w:jc w:val="both"/>
              <w:rPr>
                <w:rFonts w:ascii="Arial" w:hAnsi="Arial" w:cs="Arial"/>
              </w:rPr>
            </w:pPr>
          </w:p>
        </w:tc>
        <w:tc>
          <w:tcPr>
            <w:tcW w:w="5811" w:type="dxa"/>
            <w:shd w:val="clear" w:color="auto" w:fill="DEEAF6" w:themeFill="accent1" w:themeFillTint="33"/>
          </w:tcPr>
          <w:p w:rsidR="00562ACA" w:rsidRPr="006143E6" w:rsidRDefault="00562ACA" w:rsidP="00562ACA">
            <w:pPr>
              <w:jc w:val="both"/>
              <w:rPr>
                <w:rFonts w:ascii="Arial" w:hAnsi="Arial" w:cs="Arial"/>
              </w:rPr>
            </w:pPr>
            <w:r w:rsidRPr="006143E6">
              <w:rPr>
                <w:rFonts w:ascii="Arial" w:hAnsi="Arial" w:cs="Arial"/>
              </w:rPr>
              <w:t>Function</w:t>
            </w:r>
          </w:p>
        </w:tc>
      </w:tr>
      <w:tr w:rsidR="00562ACA" w:rsidTr="00562ACA">
        <w:tc>
          <w:tcPr>
            <w:tcW w:w="3256" w:type="dxa"/>
            <w:shd w:val="clear" w:color="auto" w:fill="F2F2F2" w:themeFill="background1" w:themeFillShade="F2"/>
          </w:tcPr>
          <w:p w:rsidR="00562ACA" w:rsidRPr="006143E6" w:rsidRDefault="00562ACA" w:rsidP="00562ACA">
            <w:pPr>
              <w:jc w:val="both"/>
              <w:rPr>
                <w:rFonts w:ascii="Arial" w:hAnsi="Arial" w:cs="Arial"/>
              </w:rPr>
            </w:pPr>
            <w:r w:rsidRPr="006143E6">
              <w:rPr>
                <w:rFonts w:ascii="Arial" w:hAnsi="Arial" w:cs="Arial"/>
              </w:rPr>
              <w:t>Familiarisation</w:t>
            </w:r>
          </w:p>
          <w:p w:rsidR="00562ACA" w:rsidRPr="006143E6" w:rsidRDefault="00562ACA" w:rsidP="00562ACA">
            <w:pPr>
              <w:jc w:val="both"/>
              <w:rPr>
                <w:rFonts w:ascii="Arial" w:hAnsi="Arial" w:cs="Arial"/>
              </w:rPr>
            </w:pPr>
          </w:p>
        </w:tc>
        <w:tc>
          <w:tcPr>
            <w:tcW w:w="5811" w:type="dxa"/>
            <w:shd w:val="clear" w:color="auto" w:fill="F2F2F2" w:themeFill="background1" w:themeFillShade="F2"/>
          </w:tcPr>
          <w:p w:rsidR="00562ACA" w:rsidRPr="006143E6" w:rsidRDefault="00562ACA" w:rsidP="00562ACA">
            <w:pPr>
              <w:jc w:val="both"/>
              <w:rPr>
                <w:rFonts w:ascii="Arial" w:hAnsi="Arial" w:cs="Arial"/>
              </w:rPr>
            </w:pPr>
            <w:r w:rsidRPr="006143E6">
              <w:rPr>
                <w:rFonts w:ascii="Arial" w:hAnsi="Arial" w:cs="Arial"/>
              </w:rPr>
              <w:t xml:space="preserve">Getting to know the data, transcribing data, making initial notes </w:t>
            </w:r>
          </w:p>
          <w:p w:rsidR="00562ACA" w:rsidRPr="006143E6" w:rsidRDefault="00562ACA" w:rsidP="00562ACA">
            <w:pPr>
              <w:jc w:val="both"/>
              <w:rPr>
                <w:rFonts w:ascii="Arial" w:hAnsi="Arial" w:cs="Arial"/>
              </w:rPr>
            </w:pPr>
          </w:p>
        </w:tc>
      </w:tr>
      <w:tr w:rsidR="00562ACA" w:rsidTr="00562ACA">
        <w:tc>
          <w:tcPr>
            <w:tcW w:w="3256" w:type="dxa"/>
            <w:shd w:val="clear" w:color="auto" w:fill="DEEAF6" w:themeFill="accent1" w:themeFillTint="33"/>
          </w:tcPr>
          <w:p w:rsidR="00562ACA" w:rsidRPr="006143E6" w:rsidRDefault="00562ACA" w:rsidP="00562ACA">
            <w:pPr>
              <w:jc w:val="both"/>
              <w:rPr>
                <w:rFonts w:ascii="Arial" w:hAnsi="Arial" w:cs="Arial"/>
              </w:rPr>
            </w:pPr>
            <w:r w:rsidRPr="006143E6">
              <w:rPr>
                <w:rFonts w:ascii="Arial" w:hAnsi="Arial" w:cs="Arial"/>
              </w:rPr>
              <w:t>Coding</w:t>
            </w:r>
          </w:p>
          <w:p w:rsidR="00562ACA" w:rsidRPr="006143E6" w:rsidRDefault="00562ACA" w:rsidP="00562ACA">
            <w:pPr>
              <w:jc w:val="both"/>
              <w:rPr>
                <w:rFonts w:ascii="Arial" w:hAnsi="Arial" w:cs="Arial"/>
              </w:rPr>
            </w:pPr>
          </w:p>
        </w:tc>
        <w:tc>
          <w:tcPr>
            <w:tcW w:w="5811" w:type="dxa"/>
            <w:shd w:val="clear" w:color="auto" w:fill="DEEAF6" w:themeFill="accent1" w:themeFillTint="33"/>
          </w:tcPr>
          <w:p w:rsidR="00562ACA" w:rsidRPr="006143E6" w:rsidRDefault="00562ACA" w:rsidP="00562ACA">
            <w:pPr>
              <w:jc w:val="both"/>
              <w:rPr>
                <w:rFonts w:ascii="Arial" w:hAnsi="Arial" w:cs="Arial"/>
              </w:rPr>
            </w:pPr>
            <w:r w:rsidRPr="006143E6">
              <w:rPr>
                <w:rFonts w:ascii="Arial" w:hAnsi="Arial" w:cs="Arial"/>
              </w:rPr>
              <w:t>Highlighting sections of the text, phrases or sentences and assigning them codes to describe their content</w:t>
            </w:r>
          </w:p>
          <w:p w:rsidR="00562ACA" w:rsidRPr="006143E6" w:rsidRDefault="00562ACA" w:rsidP="00562ACA">
            <w:pPr>
              <w:jc w:val="both"/>
              <w:rPr>
                <w:rFonts w:ascii="Arial" w:hAnsi="Arial" w:cs="Arial"/>
              </w:rPr>
            </w:pPr>
          </w:p>
        </w:tc>
      </w:tr>
      <w:tr w:rsidR="00562ACA" w:rsidTr="00562ACA">
        <w:tc>
          <w:tcPr>
            <w:tcW w:w="3256" w:type="dxa"/>
            <w:shd w:val="clear" w:color="auto" w:fill="F2F2F2" w:themeFill="background1" w:themeFillShade="F2"/>
          </w:tcPr>
          <w:p w:rsidR="00562ACA" w:rsidRPr="006143E6" w:rsidRDefault="00562ACA" w:rsidP="00562ACA">
            <w:pPr>
              <w:jc w:val="both"/>
              <w:rPr>
                <w:rFonts w:ascii="Arial" w:hAnsi="Arial" w:cs="Arial"/>
              </w:rPr>
            </w:pPr>
            <w:r w:rsidRPr="006143E6">
              <w:rPr>
                <w:rFonts w:ascii="Arial" w:hAnsi="Arial" w:cs="Arial"/>
              </w:rPr>
              <w:t>Generating themes</w:t>
            </w:r>
          </w:p>
          <w:p w:rsidR="00562ACA" w:rsidRPr="006143E6" w:rsidRDefault="00562ACA" w:rsidP="00562ACA">
            <w:pPr>
              <w:jc w:val="both"/>
              <w:rPr>
                <w:rFonts w:ascii="Arial" w:hAnsi="Arial" w:cs="Arial"/>
              </w:rPr>
            </w:pPr>
          </w:p>
        </w:tc>
        <w:tc>
          <w:tcPr>
            <w:tcW w:w="5811" w:type="dxa"/>
            <w:shd w:val="clear" w:color="auto" w:fill="F2F2F2" w:themeFill="background1" w:themeFillShade="F2"/>
          </w:tcPr>
          <w:p w:rsidR="00562ACA" w:rsidRPr="006143E6" w:rsidRDefault="00562ACA" w:rsidP="00562ACA">
            <w:pPr>
              <w:jc w:val="both"/>
              <w:rPr>
                <w:rFonts w:ascii="Arial" w:hAnsi="Arial" w:cs="Arial"/>
              </w:rPr>
            </w:pPr>
            <w:r w:rsidRPr="006143E6">
              <w:rPr>
                <w:rFonts w:ascii="Arial" w:hAnsi="Arial" w:cs="Arial"/>
              </w:rPr>
              <w:t xml:space="preserve">Identify patterns amongst the </w:t>
            </w:r>
            <w:r w:rsidR="006143E6" w:rsidRPr="006143E6">
              <w:rPr>
                <w:rFonts w:ascii="Arial" w:hAnsi="Arial" w:cs="Arial"/>
              </w:rPr>
              <w:t>codes and start identify themes</w:t>
            </w:r>
          </w:p>
          <w:p w:rsidR="006143E6" w:rsidRPr="006143E6" w:rsidRDefault="006143E6" w:rsidP="00562ACA">
            <w:pPr>
              <w:jc w:val="both"/>
              <w:rPr>
                <w:rFonts w:ascii="Arial" w:hAnsi="Arial" w:cs="Arial"/>
              </w:rPr>
            </w:pPr>
          </w:p>
        </w:tc>
      </w:tr>
      <w:tr w:rsidR="00562ACA" w:rsidTr="00562ACA">
        <w:tc>
          <w:tcPr>
            <w:tcW w:w="3256" w:type="dxa"/>
            <w:shd w:val="clear" w:color="auto" w:fill="DEEAF6" w:themeFill="accent1" w:themeFillTint="33"/>
          </w:tcPr>
          <w:p w:rsidR="00562ACA" w:rsidRPr="006143E6" w:rsidRDefault="00562ACA" w:rsidP="00562ACA">
            <w:pPr>
              <w:jc w:val="both"/>
              <w:rPr>
                <w:rFonts w:ascii="Arial" w:hAnsi="Arial" w:cs="Arial"/>
              </w:rPr>
            </w:pPr>
            <w:r w:rsidRPr="006143E6">
              <w:rPr>
                <w:rFonts w:ascii="Arial" w:hAnsi="Arial" w:cs="Arial"/>
              </w:rPr>
              <w:t xml:space="preserve">Reviewing themes </w:t>
            </w:r>
          </w:p>
          <w:p w:rsidR="00562ACA" w:rsidRPr="006143E6" w:rsidRDefault="00562ACA" w:rsidP="00562ACA">
            <w:pPr>
              <w:jc w:val="both"/>
              <w:rPr>
                <w:rFonts w:ascii="Arial" w:hAnsi="Arial" w:cs="Arial"/>
              </w:rPr>
            </w:pPr>
          </w:p>
        </w:tc>
        <w:tc>
          <w:tcPr>
            <w:tcW w:w="5811" w:type="dxa"/>
            <w:shd w:val="clear" w:color="auto" w:fill="DEEAF6" w:themeFill="accent1" w:themeFillTint="33"/>
          </w:tcPr>
          <w:p w:rsidR="00562ACA" w:rsidRPr="006143E6" w:rsidRDefault="006143E6" w:rsidP="00562ACA">
            <w:pPr>
              <w:jc w:val="both"/>
              <w:rPr>
                <w:rFonts w:ascii="Arial" w:hAnsi="Arial" w:cs="Arial"/>
              </w:rPr>
            </w:pPr>
            <w:r w:rsidRPr="006143E6">
              <w:rPr>
                <w:rFonts w:ascii="Arial" w:hAnsi="Arial" w:cs="Arial"/>
              </w:rPr>
              <w:t xml:space="preserve">Ensure that themes are accurate representations of the data </w:t>
            </w:r>
          </w:p>
          <w:p w:rsidR="006143E6" w:rsidRPr="006143E6" w:rsidRDefault="006143E6" w:rsidP="00562ACA">
            <w:pPr>
              <w:jc w:val="both"/>
              <w:rPr>
                <w:rFonts w:ascii="Arial" w:hAnsi="Arial" w:cs="Arial"/>
              </w:rPr>
            </w:pPr>
          </w:p>
        </w:tc>
      </w:tr>
      <w:tr w:rsidR="00562ACA" w:rsidTr="00562ACA">
        <w:tc>
          <w:tcPr>
            <w:tcW w:w="3256" w:type="dxa"/>
            <w:shd w:val="clear" w:color="auto" w:fill="F2F2F2" w:themeFill="background1" w:themeFillShade="F2"/>
          </w:tcPr>
          <w:p w:rsidR="00562ACA" w:rsidRPr="006143E6" w:rsidRDefault="00562ACA" w:rsidP="00562ACA">
            <w:pPr>
              <w:jc w:val="both"/>
              <w:rPr>
                <w:rFonts w:ascii="Arial" w:hAnsi="Arial" w:cs="Arial"/>
              </w:rPr>
            </w:pPr>
            <w:r w:rsidRPr="006143E6">
              <w:rPr>
                <w:rFonts w:ascii="Arial" w:hAnsi="Arial" w:cs="Arial"/>
              </w:rPr>
              <w:t xml:space="preserve">Defining and naming themes </w:t>
            </w:r>
          </w:p>
          <w:p w:rsidR="00562ACA" w:rsidRPr="006143E6" w:rsidRDefault="00562ACA" w:rsidP="00562ACA">
            <w:pPr>
              <w:jc w:val="both"/>
              <w:rPr>
                <w:rFonts w:ascii="Arial" w:hAnsi="Arial" w:cs="Arial"/>
              </w:rPr>
            </w:pPr>
          </w:p>
        </w:tc>
        <w:tc>
          <w:tcPr>
            <w:tcW w:w="5811" w:type="dxa"/>
            <w:shd w:val="clear" w:color="auto" w:fill="F2F2F2" w:themeFill="background1" w:themeFillShade="F2"/>
          </w:tcPr>
          <w:p w:rsidR="00562ACA" w:rsidRPr="006143E6" w:rsidRDefault="006143E6" w:rsidP="00562ACA">
            <w:pPr>
              <w:jc w:val="both"/>
              <w:rPr>
                <w:rFonts w:ascii="Arial" w:hAnsi="Arial" w:cs="Arial"/>
              </w:rPr>
            </w:pPr>
            <w:r w:rsidRPr="006143E6">
              <w:rPr>
                <w:rFonts w:ascii="Arial" w:hAnsi="Arial" w:cs="Arial"/>
              </w:rPr>
              <w:t>Define and name each theme</w:t>
            </w:r>
          </w:p>
        </w:tc>
      </w:tr>
      <w:tr w:rsidR="00562ACA" w:rsidTr="00562ACA">
        <w:tc>
          <w:tcPr>
            <w:tcW w:w="3256" w:type="dxa"/>
            <w:shd w:val="clear" w:color="auto" w:fill="DEEAF6" w:themeFill="accent1" w:themeFillTint="33"/>
          </w:tcPr>
          <w:p w:rsidR="00562ACA" w:rsidRPr="006143E6" w:rsidRDefault="00562ACA" w:rsidP="00562ACA">
            <w:pPr>
              <w:jc w:val="both"/>
              <w:rPr>
                <w:rFonts w:ascii="Arial" w:hAnsi="Arial" w:cs="Arial"/>
              </w:rPr>
            </w:pPr>
            <w:r w:rsidRPr="006143E6">
              <w:rPr>
                <w:rFonts w:ascii="Arial" w:hAnsi="Arial" w:cs="Arial"/>
              </w:rPr>
              <w:t xml:space="preserve">Writing up </w:t>
            </w:r>
          </w:p>
          <w:p w:rsidR="00562ACA" w:rsidRPr="006143E6" w:rsidRDefault="00562ACA" w:rsidP="00562ACA">
            <w:pPr>
              <w:jc w:val="both"/>
              <w:rPr>
                <w:rFonts w:ascii="Arial" w:hAnsi="Arial" w:cs="Arial"/>
              </w:rPr>
            </w:pPr>
          </w:p>
        </w:tc>
        <w:tc>
          <w:tcPr>
            <w:tcW w:w="5811" w:type="dxa"/>
            <w:shd w:val="clear" w:color="auto" w:fill="DEEAF6" w:themeFill="accent1" w:themeFillTint="33"/>
          </w:tcPr>
          <w:p w:rsidR="00562ACA" w:rsidRPr="006143E6" w:rsidRDefault="006143E6" w:rsidP="00562ACA">
            <w:pPr>
              <w:jc w:val="both"/>
              <w:rPr>
                <w:rFonts w:ascii="Arial" w:hAnsi="Arial" w:cs="Arial"/>
              </w:rPr>
            </w:pPr>
            <w:r w:rsidRPr="006143E6">
              <w:rPr>
                <w:rFonts w:ascii="Arial" w:hAnsi="Arial" w:cs="Arial"/>
              </w:rPr>
              <w:t xml:space="preserve">Write up the analysis of the data </w:t>
            </w:r>
          </w:p>
        </w:tc>
      </w:tr>
    </w:tbl>
    <w:p w:rsidR="00562ACA" w:rsidRDefault="00562ACA" w:rsidP="00B119B1">
      <w:pPr>
        <w:jc w:val="both"/>
        <w:rPr>
          <w:rFonts w:ascii="Arial" w:hAnsi="Arial" w:cs="Arial"/>
          <w:sz w:val="24"/>
          <w:szCs w:val="24"/>
        </w:rPr>
      </w:pPr>
    </w:p>
    <w:p w:rsidR="00562ACA" w:rsidRDefault="00562ACA" w:rsidP="00B119B1">
      <w:pPr>
        <w:jc w:val="both"/>
        <w:rPr>
          <w:rFonts w:ascii="Arial" w:hAnsi="Arial" w:cs="Arial"/>
          <w:sz w:val="24"/>
          <w:szCs w:val="24"/>
        </w:rPr>
      </w:pPr>
    </w:p>
    <w:p w:rsidR="004C00EE" w:rsidRDefault="004C00EE" w:rsidP="00B119B1">
      <w:pPr>
        <w:jc w:val="both"/>
        <w:rPr>
          <w:rFonts w:ascii="Arial" w:hAnsi="Arial" w:cs="Arial"/>
          <w:sz w:val="24"/>
          <w:szCs w:val="24"/>
        </w:rPr>
      </w:pPr>
      <w:r>
        <w:rPr>
          <w:rFonts w:ascii="Arial" w:hAnsi="Arial" w:cs="Arial"/>
          <w:sz w:val="24"/>
          <w:szCs w:val="24"/>
        </w:rPr>
        <w:t xml:space="preserve"> </w:t>
      </w:r>
    </w:p>
    <w:p w:rsidR="00084C68" w:rsidRDefault="00084C68" w:rsidP="00B119B1">
      <w:pPr>
        <w:jc w:val="both"/>
        <w:rPr>
          <w:rFonts w:ascii="Arial" w:hAnsi="Arial" w:cs="Arial"/>
          <w:b/>
          <w:sz w:val="24"/>
          <w:szCs w:val="24"/>
        </w:rPr>
      </w:pPr>
      <w:r>
        <w:rPr>
          <w:rFonts w:ascii="Arial" w:hAnsi="Arial" w:cs="Arial"/>
          <w:b/>
          <w:sz w:val="24"/>
          <w:szCs w:val="24"/>
        </w:rPr>
        <w:t>Q</w:t>
      </w:r>
      <w:r w:rsidR="00051E0E" w:rsidRPr="00051E0E">
        <w:rPr>
          <w:rFonts w:ascii="Arial" w:hAnsi="Arial" w:cs="Arial"/>
          <w:b/>
          <w:sz w:val="24"/>
          <w:szCs w:val="24"/>
        </w:rPr>
        <w:t>uantitative</w:t>
      </w:r>
    </w:p>
    <w:p w:rsidR="00F62254" w:rsidRDefault="001C0BB1" w:rsidP="00B119B1">
      <w:pPr>
        <w:jc w:val="both"/>
        <w:rPr>
          <w:rFonts w:ascii="Arial" w:hAnsi="Arial" w:cs="Arial"/>
          <w:sz w:val="24"/>
          <w:szCs w:val="24"/>
        </w:rPr>
      </w:pPr>
      <w:r>
        <w:rPr>
          <w:rFonts w:ascii="Arial" w:hAnsi="Arial" w:cs="Arial"/>
          <w:sz w:val="24"/>
          <w:szCs w:val="24"/>
        </w:rPr>
        <w:t>In-</w:t>
      </w:r>
      <w:r w:rsidR="00E01AC4" w:rsidRPr="00E01AC4">
        <w:rPr>
          <w:rFonts w:ascii="Arial" w:hAnsi="Arial" w:cs="Arial"/>
          <w:sz w:val="24"/>
          <w:szCs w:val="24"/>
        </w:rPr>
        <w:t xml:space="preserve">order to collect </w:t>
      </w:r>
      <w:r w:rsidR="00E01AC4">
        <w:rPr>
          <w:rFonts w:ascii="Arial" w:hAnsi="Arial" w:cs="Arial"/>
          <w:sz w:val="24"/>
          <w:szCs w:val="24"/>
        </w:rPr>
        <w:t xml:space="preserve">quantitative data, a </w:t>
      </w:r>
      <w:r w:rsidR="00F62254">
        <w:rPr>
          <w:rFonts w:ascii="Arial" w:hAnsi="Arial" w:cs="Arial"/>
          <w:sz w:val="24"/>
          <w:szCs w:val="24"/>
        </w:rPr>
        <w:t xml:space="preserve">self-administered </w:t>
      </w:r>
      <w:r w:rsidR="00E01AC4">
        <w:rPr>
          <w:rFonts w:ascii="Arial" w:hAnsi="Arial" w:cs="Arial"/>
          <w:sz w:val="24"/>
          <w:szCs w:val="24"/>
        </w:rPr>
        <w:t>questionnaire will be devised</w:t>
      </w:r>
      <w:r w:rsidR="00F62254">
        <w:rPr>
          <w:rFonts w:ascii="Arial" w:hAnsi="Arial" w:cs="Arial"/>
          <w:sz w:val="24"/>
          <w:szCs w:val="24"/>
        </w:rPr>
        <w:t xml:space="preserve">, which will be available in the following formats: </w:t>
      </w:r>
    </w:p>
    <w:p w:rsidR="00144B10" w:rsidRDefault="00F62254" w:rsidP="00683B09">
      <w:pPr>
        <w:pStyle w:val="ListParagraph"/>
        <w:numPr>
          <w:ilvl w:val="0"/>
          <w:numId w:val="6"/>
        </w:numPr>
        <w:jc w:val="both"/>
        <w:rPr>
          <w:rFonts w:ascii="Arial" w:hAnsi="Arial" w:cs="Arial"/>
          <w:sz w:val="24"/>
          <w:szCs w:val="24"/>
        </w:rPr>
      </w:pPr>
      <w:r>
        <w:rPr>
          <w:rFonts w:ascii="Arial" w:hAnsi="Arial" w:cs="Arial"/>
          <w:sz w:val="24"/>
          <w:szCs w:val="24"/>
        </w:rPr>
        <w:t>Paper Copy</w:t>
      </w:r>
    </w:p>
    <w:p w:rsidR="00F62254" w:rsidRDefault="00F62254" w:rsidP="00683B09">
      <w:pPr>
        <w:pStyle w:val="ListParagraph"/>
        <w:numPr>
          <w:ilvl w:val="0"/>
          <w:numId w:val="6"/>
        </w:numPr>
        <w:jc w:val="both"/>
        <w:rPr>
          <w:rFonts w:ascii="Arial" w:hAnsi="Arial" w:cs="Arial"/>
          <w:sz w:val="24"/>
          <w:szCs w:val="24"/>
        </w:rPr>
      </w:pPr>
      <w:r>
        <w:rPr>
          <w:rFonts w:ascii="Arial" w:hAnsi="Arial" w:cs="Arial"/>
          <w:sz w:val="24"/>
          <w:szCs w:val="24"/>
        </w:rPr>
        <w:t xml:space="preserve">Digital Copy version via a QR Code </w:t>
      </w:r>
    </w:p>
    <w:p w:rsidR="00172C01" w:rsidRDefault="001C0BB1" w:rsidP="001C0BB1">
      <w:pPr>
        <w:jc w:val="both"/>
        <w:rPr>
          <w:rFonts w:ascii="Arial" w:hAnsi="Arial" w:cs="Arial"/>
          <w:sz w:val="24"/>
          <w:szCs w:val="24"/>
        </w:rPr>
      </w:pPr>
      <w:proofErr w:type="spellStart"/>
      <w:r>
        <w:rPr>
          <w:rFonts w:ascii="Arial" w:hAnsi="Arial" w:cs="Arial"/>
          <w:sz w:val="24"/>
          <w:szCs w:val="24"/>
        </w:rPr>
        <w:t>Bahandari</w:t>
      </w:r>
      <w:proofErr w:type="spellEnd"/>
      <w:r>
        <w:rPr>
          <w:rFonts w:ascii="Arial" w:hAnsi="Arial" w:cs="Arial"/>
          <w:sz w:val="24"/>
          <w:szCs w:val="24"/>
        </w:rPr>
        <w:t>, (202</w:t>
      </w:r>
      <w:r w:rsidR="00DE1985">
        <w:rPr>
          <w:rFonts w:ascii="Arial" w:hAnsi="Arial" w:cs="Arial"/>
          <w:sz w:val="24"/>
          <w:szCs w:val="24"/>
        </w:rPr>
        <w:t>1</w:t>
      </w:r>
      <w:r>
        <w:rPr>
          <w:rFonts w:ascii="Arial" w:hAnsi="Arial" w:cs="Arial"/>
          <w:sz w:val="24"/>
          <w:szCs w:val="24"/>
        </w:rPr>
        <w:t>) identified that a questionnaire is the specific tool that contains a list of standardised questions to ensure that all respondents receive the same questions with identical wording and completion instructions</w:t>
      </w:r>
      <w:r w:rsidR="00F97207">
        <w:rPr>
          <w:rFonts w:ascii="Arial" w:hAnsi="Arial" w:cs="Arial"/>
          <w:sz w:val="24"/>
          <w:szCs w:val="24"/>
        </w:rPr>
        <w:t xml:space="preserve"> (reliability).  Q</w:t>
      </w:r>
      <w:r w:rsidR="00172C01">
        <w:rPr>
          <w:rFonts w:ascii="Arial" w:hAnsi="Arial" w:cs="Arial"/>
          <w:sz w:val="24"/>
          <w:szCs w:val="24"/>
        </w:rPr>
        <w:t>uestionnaire</w:t>
      </w:r>
      <w:r w:rsidR="0085352B">
        <w:rPr>
          <w:rFonts w:ascii="Arial" w:hAnsi="Arial" w:cs="Arial"/>
          <w:sz w:val="24"/>
          <w:szCs w:val="24"/>
        </w:rPr>
        <w:t>s</w:t>
      </w:r>
      <w:r w:rsidR="00172C01">
        <w:rPr>
          <w:rFonts w:ascii="Arial" w:hAnsi="Arial" w:cs="Arial"/>
          <w:sz w:val="24"/>
          <w:szCs w:val="24"/>
        </w:rPr>
        <w:t xml:space="preserve"> can be open-ended, closed ended or contain a mixture of both</w:t>
      </w:r>
      <w:r w:rsidR="00D513F5">
        <w:rPr>
          <w:rFonts w:ascii="Arial" w:hAnsi="Arial" w:cs="Arial"/>
          <w:sz w:val="24"/>
          <w:szCs w:val="24"/>
        </w:rPr>
        <w:t>,</w:t>
      </w:r>
      <w:r w:rsidR="00172C01">
        <w:rPr>
          <w:rFonts w:ascii="Arial" w:hAnsi="Arial" w:cs="Arial"/>
          <w:sz w:val="24"/>
          <w:szCs w:val="24"/>
        </w:rPr>
        <w:t xml:space="preserve"> </w:t>
      </w:r>
      <w:r w:rsidR="0085352B">
        <w:rPr>
          <w:rFonts w:ascii="Arial" w:hAnsi="Arial" w:cs="Arial"/>
          <w:sz w:val="24"/>
          <w:szCs w:val="24"/>
        </w:rPr>
        <w:t xml:space="preserve">and </w:t>
      </w:r>
      <w:r w:rsidR="00172C01">
        <w:rPr>
          <w:rFonts w:ascii="Arial" w:hAnsi="Arial" w:cs="Arial"/>
          <w:sz w:val="24"/>
          <w:szCs w:val="24"/>
        </w:rPr>
        <w:t xml:space="preserve">are commonly used within the healthcare setting to collect responses </w:t>
      </w:r>
      <w:r w:rsidR="0085352B">
        <w:rPr>
          <w:rFonts w:ascii="Arial" w:hAnsi="Arial" w:cs="Arial"/>
          <w:sz w:val="24"/>
          <w:szCs w:val="24"/>
        </w:rPr>
        <w:t>related to</w:t>
      </w:r>
      <w:r w:rsidR="00172C01">
        <w:rPr>
          <w:rFonts w:ascii="Arial" w:hAnsi="Arial" w:cs="Arial"/>
          <w:sz w:val="24"/>
          <w:szCs w:val="24"/>
        </w:rPr>
        <w:t xml:space="preserve"> attitudes, opinions or experiences. When designing a questionnaire the following considerations need to be taken into account:</w:t>
      </w:r>
    </w:p>
    <w:p w:rsidR="00172C01" w:rsidRDefault="00172C01" w:rsidP="00683B09">
      <w:pPr>
        <w:pStyle w:val="ListParagraph"/>
        <w:numPr>
          <w:ilvl w:val="0"/>
          <w:numId w:val="7"/>
        </w:numPr>
        <w:jc w:val="both"/>
        <w:rPr>
          <w:rFonts w:ascii="Arial" w:hAnsi="Arial" w:cs="Arial"/>
          <w:sz w:val="24"/>
          <w:szCs w:val="24"/>
        </w:rPr>
      </w:pPr>
      <w:r>
        <w:rPr>
          <w:rFonts w:ascii="Arial" w:hAnsi="Arial" w:cs="Arial"/>
          <w:sz w:val="24"/>
          <w:szCs w:val="24"/>
        </w:rPr>
        <w:lastRenderedPageBreak/>
        <w:t xml:space="preserve">The relevance to the research objective </w:t>
      </w:r>
      <w:r w:rsidR="00F97207">
        <w:rPr>
          <w:rFonts w:ascii="Arial" w:hAnsi="Arial" w:cs="Arial"/>
          <w:sz w:val="24"/>
          <w:szCs w:val="24"/>
        </w:rPr>
        <w:t>(validity)</w:t>
      </w:r>
      <w:r>
        <w:rPr>
          <w:rFonts w:ascii="Arial" w:hAnsi="Arial" w:cs="Arial"/>
          <w:sz w:val="24"/>
          <w:szCs w:val="24"/>
        </w:rPr>
        <w:t xml:space="preserve"> </w:t>
      </w:r>
    </w:p>
    <w:p w:rsidR="00172C01" w:rsidRDefault="00172C01" w:rsidP="00683B09">
      <w:pPr>
        <w:pStyle w:val="ListParagraph"/>
        <w:numPr>
          <w:ilvl w:val="0"/>
          <w:numId w:val="7"/>
        </w:numPr>
        <w:jc w:val="both"/>
        <w:rPr>
          <w:rFonts w:ascii="Arial" w:hAnsi="Arial" w:cs="Arial"/>
          <w:sz w:val="24"/>
          <w:szCs w:val="24"/>
        </w:rPr>
      </w:pPr>
      <w:r>
        <w:rPr>
          <w:rFonts w:ascii="Arial" w:hAnsi="Arial" w:cs="Arial"/>
          <w:sz w:val="24"/>
          <w:szCs w:val="24"/>
        </w:rPr>
        <w:t>The design- open/closed ended questions or a mix of both</w:t>
      </w:r>
    </w:p>
    <w:p w:rsidR="00172C01" w:rsidRDefault="00172C01" w:rsidP="00683B09">
      <w:pPr>
        <w:pStyle w:val="ListParagraph"/>
        <w:numPr>
          <w:ilvl w:val="0"/>
          <w:numId w:val="7"/>
        </w:numPr>
        <w:jc w:val="both"/>
        <w:rPr>
          <w:rFonts w:ascii="Arial" w:hAnsi="Arial" w:cs="Arial"/>
          <w:sz w:val="24"/>
          <w:szCs w:val="24"/>
        </w:rPr>
      </w:pPr>
      <w:r>
        <w:rPr>
          <w:rFonts w:ascii="Arial" w:hAnsi="Arial" w:cs="Arial"/>
          <w:sz w:val="24"/>
          <w:szCs w:val="24"/>
        </w:rPr>
        <w:t>The order and wording of the questions</w:t>
      </w:r>
    </w:p>
    <w:p w:rsidR="00172C01" w:rsidRDefault="00172C01" w:rsidP="00683B09">
      <w:pPr>
        <w:pStyle w:val="ListParagraph"/>
        <w:numPr>
          <w:ilvl w:val="0"/>
          <w:numId w:val="7"/>
        </w:numPr>
        <w:jc w:val="both"/>
        <w:rPr>
          <w:rFonts w:ascii="Arial" w:hAnsi="Arial" w:cs="Arial"/>
          <w:sz w:val="24"/>
          <w:szCs w:val="24"/>
        </w:rPr>
      </w:pPr>
      <w:r w:rsidRPr="00172C01">
        <w:rPr>
          <w:rFonts w:ascii="Arial" w:hAnsi="Arial" w:cs="Arial"/>
          <w:sz w:val="24"/>
          <w:szCs w:val="24"/>
        </w:rPr>
        <w:t>The expected length of time that the questionnaire will take to complete</w:t>
      </w:r>
    </w:p>
    <w:p w:rsidR="00172C01" w:rsidRDefault="00172C01" w:rsidP="00683B09">
      <w:pPr>
        <w:pStyle w:val="ListParagraph"/>
        <w:numPr>
          <w:ilvl w:val="0"/>
          <w:numId w:val="7"/>
        </w:numPr>
        <w:jc w:val="both"/>
        <w:rPr>
          <w:rFonts w:ascii="Arial" w:hAnsi="Arial" w:cs="Arial"/>
          <w:sz w:val="24"/>
          <w:szCs w:val="24"/>
        </w:rPr>
      </w:pPr>
      <w:r>
        <w:rPr>
          <w:rFonts w:ascii="Arial" w:hAnsi="Arial" w:cs="Arial"/>
          <w:sz w:val="24"/>
          <w:szCs w:val="24"/>
        </w:rPr>
        <w:t>The intent of the questionnaire and any instructions required for completion</w:t>
      </w:r>
    </w:p>
    <w:p w:rsidR="00F97207" w:rsidRDefault="00025934" w:rsidP="00172C01">
      <w:pPr>
        <w:jc w:val="both"/>
        <w:rPr>
          <w:rFonts w:ascii="Arial" w:hAnsi="Arial" w:cs="Arial"/>
          <w:sz w:val="24"/>
          <w:szCs w:val="24"/>
        </w:rPr>
      </w:pPr>
      <w:r>
        <w:rPr>
          <w:rFonts w:ascii="Arial" w:hAnsi="Arial" w:cs="Arial"/>
          <w:sz w:val="24"/>
          <w:szCs w:val="24"/>
        </w:rPr>
        <w:t xml:space="preserve">When designing the questions care must be taken to ensure that the wording is clear, unambiguous, jargon free and unbiased, and takes into account </w:t>
      </w:r>
      <w:r w:rsidR="00F97207">
        <w:rPr>
          <w:rFonts w:ascii="Arial" w:hAnsi="Arial" w:cs="Arial"/>
          <w:sz w:val="24"/>
          <w:szCs w:val="24"/>
        </w:rPr>
        <w:t xml:space="preserve">the respondents familiarity with the topic. </w:t>
      </w:r>
      <w:r w:rsidR="00D513F5">
        <w:rPr>
          <w:rFonts w:ascii="Arial" w:hAnsi="Arial" w:cs="Arial"/>
          <w:sz w:val="24"/>
          <w:szCs w:val="24"/>
        </w:rPr>
        <w:t>Whilst self-administered questionnaires can be anonymised and are suitable for larger samples, they are often unsuitable for respondents with reduced literacy skills</w:t>
      </w:r>
      <w:r w:rsidR="00CA122C">
        <w:rPr>
          <w:rFonts w:ascii="Arial" w:hAnsi="Arial" w:cs="Arial"/>
          <w:sz w:val="24"/>
          <w:szCs w:val="24"/>
        </w:rPr>
        <w:t xml:space="preserve"> (Magnusson and </w:t>
      </w:r>
      <w:proofErr w:type="spellStart"/>
      <w:r w:rsidR="00CA122C">
        <w:rPr>
          <w:rFonts w:ascii="Arial" w:hAnsi="Arial" w:cs="Arial"/>
          <w:sz w:val="24"/>
          <w:szCs w:val="24"/>
        </w:rPr>
        <w:t>Marecek</w:t>
      </w:r>
      <w:proofErr w:type="spellEnd"/>
      <w:r w:rsidR="00CA122C">
        <w:rPr>
          <w:rFonts w:ascii="Arial" w:hAnsi="Arial" w:cs="Arial"/>
          <w:sz w:val="24"/>
          <w:szCs w:val="24"/>
        </w:rPr>
        <w:t>, 2015). S</w:t>
      </w:r>
      <w:r w:rsidR="00D513F5">
        <w:rPr>
          <w:rFonts w:ascii="Arial" w:hAnsi="Arial" w:cs="Arial"/>
          <w:sz w:val="24"/>
          <w:szCs w:val="24"/>
        </w:rPr>
        <w:t xml:space="preserve">ince questionnaires are notorious for their high no-response rate a larger sample is required since </w:t>
      </w:r>
      <w:r>
        <w:rPr>
          <w:rFonts w:ascii="Arial" w:hAnsi="Arial" w:cs="Arial"/>
          <w:sz w:val="24"/>
          <w:szCs w:val="24"/>
        </w:rPr>
        <w:t>impersonal survey requests are frequently ignored.</w:t>
      </w:r>
      <w:r w:rsidR="00CA122C">
        <w:rPr>
          <w:rFonts w:ascii="Arial" w:hAnsi="Arial" w:cs="Arial"/>
          <w:sz w:val="24"/>
          <w:szCs w:val="24"/>
        </w:rPr>
        <w:t xml:space="preserve"> </w:t>
      </w:r>
      <w:r w:rsidR="00F97207">
        <w:rPr>
          <w:rFonts w:ascii="Arial" w:hAnsi="Arial" w:cs="Arial"/>
          <w:sz w:val="24"/>
          <w:szCs w:val="24"/>
        </w:rPr>
        <w:t xml:space="preserve">Prior to circulating the questionnaire to the sample, it is advisable to undertake a pilot study to ensure that the questions are not too difficult to understand and to </w:t>
      </w:r>
      <w:r w:rsidR="00CA122C">
        <w:rPr>
          <w:rFonts w:ascii="Arial" w:hAnsi="Arial" w:cs="Arial"/>
          <w:sz w:val="24"/>
          <w:szCs w:val="24"/>
        </w:rPr>
        <w:t>determine the extent of any bias that is present, and if necessary make the appropriate question changes.</w:t>
      </w:r>
      <w:r w:rsidR="00F97207">
        <w:rPr>
          <w:rFonts w:ascii="Arial" w:hAnsi="Arial" w:cs="Arial"/>
          <w:sz w:val="24"/>
          <w:szCs w:val="24"/>
        </w:rPr>
        <w:t xml:space="preserve">  </w:t>
      </w:r>
    </w:p>
    <w:p w:rsidR="00D513F5" w:rsidRDefault="00D513F5" w:rsidP="00172C01">
      <w:pPr>
        <w:jc w:val="both"/>
        <w:rPr>
          <w:rFonts w:ascii="Arial" w:hAnsi="Arial" w:cs="Arial"/>
          <w:sz w:val="24"/>
          <w:szCs w:val="24"/>
        </w:rPr>
      </w:pPr>
    </w:p>
    <w:p w:rsidR="00D513F5" w:rsidRDefault="00D41C64" w:rsidP="00172C01">
      <w:pPr>
        <w:jc w:val="both"/>
        <w:rPr>
          <w:rFonts w:ascii="Arial" w:hAnsi="Arial" w:cs="Arial"/>
          <w:b/>
          <w:sz w:val="24"/>
          <w:szCs w:val="24"/>
        </w:rPr>
      </w:pPr>
      <w:r w:rsidRPr="006143E6">
        <w:rPr>
          <w:rFonts w:ascii="Arial" w:hAnsi="Arial" w:cs="Arial"/>
          <w:b/>
          <w:sz w:val="24"/>
          <w:szCs w:val="24"/>
        </w:rPr>
        <w:t xml:space="preserve">Data analysis </w:t>
      </w:r>
    </w:p>
    <w:p w:rsidR="00D4341C" w:rsidRDefault="00D4341C" w:rsidP="00172C01">
      <w:pPr>
        <w:jc w:val="both"/>
        <w:rPr>
          <w:rFonts w:ascii="Arial" w:hAnsi="Arial" w:cs="Arial"/>
          <w:b/>
          <w:sz w:val="24"/>
          <w:szCs w:val="24"/>
        </w:rPr>
      </w:pPr>
      <w:r>
        <w:rPr>
          <w:rFonts w:ascii="Arial" w:hAnsi="Arial" w:cs="Arial"/>
          <w:sz w:val="24"/>
          <w:szCs w:val="24"/>
        </w:rPr>
        <w:t>The data will be used to provide a descriptive statistical table which will provide a summary</w:t>
      </w:r>
      <w:r w:rsidR="00863056">
        <w:rPr>
          <w:rFonts w:ascii="Arial" w:hAnsi="Arial" w:cs="Arial"/>
          <w:sz w:val="24"/>
          <w:szCs w:val="24"/>
        </w:rPr>
        <w:t xml:space="preserve"> of the characteristics within the data set. A data set is the collection of responses or observations from a sample. Since the distribution is concerned with the frequency of each value this will be calculated to determine how many people reported the same answers. This will be undertaken using a multivariate analysis. A frequency table would then be created to summarise the each possible value of a variable as both a percentage. A measure of variability would indicate how spread out the responses were, with the range giving some idea how far apart the most extreme responses scored.  </w:t>
      </w:r>
    </w:p>
    <w:p w:rsidR="00D4341C" w:rsidRDefault="00D4341C" w:rsidP="00172C01">
      <w:pPr>
        <w:jc w:val="both"/>
        <w:rPr>
          <w:rFonts w:ascii="Arial" w:hAnsi="Arial" w:cs="Arial"/>
          <w:b/>
          <w:sz w:val="24"/>
          <w:szCs w:val="24"/>
        </w:rPr>
      </w:pPr>
    </w:p>
    <w:p w:rsidR="00781263" w:rsidRDefault="005E755E" w:rsidP="00172C01">
      <w:pPr>
        <w:jc w:val="both"/>
        <w:rPr>
          <w:rFonts w:ascii="Arial" w:hAnsi="Arial" w:cs="Arial"/>
          <w:b/>
          <w:sz w:val="24"/>
          <w:szCs w:val="24"/>
        </w:rPr>
      </w:pPr>
      <w:r>
        <w:rPr>
          <w:rFonts w:ascii="Arial" w:hAnsi="Arial" w:cs="Arial"/>
          <w:b/>
          <w:sz w:val="24"/>
          <w:szCs w:val="24"/>
        </w:rPr>
        <w:t xml:space="preserve">Ethical Considerations </w:t>
      </w:r>
    </w:p>
    <w:p w:rsidR="00DE1985" w:rsidRDefault="005E755E" w:rsidP="00DE1985">
      <w:pPr>
        <w:jc w:val="both"/>
        <w:rPr>
          <w:rFonts w:ascii="Arial" w:hAnsi="Arial" w:cs="Arial"/>
          <w:sz w:val="24"/>
          <w:szCs w:val="24"/>
        </w:rPr>
      </w:pPr>
      <w:r w:rsidRPr="00DE1985">
        <w:rPr>
          <w:rFonts w:ascii="Arial" w:hAnsi="Arial" w:cs="Arial"/>
          <w:sz w:val="24"/>
          <w:szCs w:val="24"/>
        </w:rPr>
        <w:t xml:space="preserve">Ethical considerations when undertaking research involve adhering to a set of principles which aim to protect the rights of participants; maintain </w:t>
      </w:r>
      <w:r w:rsidR="00DE1985" w:rsidRPr="00DE1985">
        <w:rPr>
          <w:rFonts w:ascii="Arial" w:hAnsi="Arial" w:cs="Arial"/>
          <w:sz w:val="24"/>
          <w:szCs w:val="24"/>
        </w:rPr>
        <w:t xml:space="preserve">academic </w:t>
      </w:r>
      <w:r w:rsidRPr="00DE1985">
        <w:rPr>
          <w:rFonts w:ascii="Arial" w:hAnsi="Arial" w:cs="Arial"/>
          <w:sz w:val="24"/>
          <w:szCs w:val="24"/>
        </w:rPr>
        <w:t xml:space="preserve">integrity and to enhance the validity of the research </w:t>
      </w:r>
      <w:r w:rsidR="00DE1985" w:rsidRPr="00DE1985">
        <w:rPr>
          <w:rFonts w:ascii="Arial" w:hAnsi="Arial" w:cs="Arial"/>
          <w:sz w:val="24"/>
          <w:szCs w:val="24"/>
        </w:rPr>
        <w:t xml:space="preserve">(Bhandari, 2021). </w:t>
      </w:r>
      <w:r w:rsidR="00DE1985">
        <w:rPr>
          <w:rFonts w:ascii="Arial" w:hAnsi="Arial" w:cs="Arial"/>
          <w:sz w:val="24"/>
          <w:szCs w:val="24"/>
        </w:rPr>
        <w:t>These</w:t>
      </w:r>
      <w:r w:rsidR="00DE1985" w:rsidRPr="00DE1985">
        <w:rPr>
          <w:rFonts w:ascii="Arial" w:hAnsi="Arial" w:cs="Arial"/>
          <w:sz w:val="24"/>
          <w:szCs w:val="24"/>
        </w:rPr>
        <w:t xml:space="preserve"> principle</w:t>
      </w:r>
      <w:r w:rsidR="00DE1985">
        <w:rPr>
          <w:rFonts w:ascii="Arial" w:hAnsi="Arial" w:cs="Arial"/>
          <w:sz w:val="24"/>
          <w:szCs w:val="24"/>
        </w:rPr>
        <w:t>s</w:t>
      </w:r>
      <w:r w:rsidR="00DE1985" w:rsidRPr="00DE1985">
        <w:rPr>
          <w:rFonts w:ascii="Arial" w:hAnsi="Arial" w:cs="Arial"/>
          <w:sz w:val="24"/>
          <w:szCs w:val="24"/>
        </w:rPr>
        <w:t xml:space="preserve"> ensure that the participation in studies is:</w:t>
      </w:r>
    </w:p>
    <w:p w:rsidR="005E755E" w:rsidRDefault="00DE1985" w:rsidP="00683B09">
      <w:pPr>
        <w:pStyle w:val="ListParagraph"/>
        <w:numPr>
          <w:ilvl w:val="0"/>
          <w:numId w:val="8"/>
        </w:numPr>
        <w:jc w:val="both"/>
        <w:rPr>
          <w:rFonts w:ascii="Arial" w:hAnsi="Arial" w:cs="Arial"/>
          <w:sz w:val="24"/>
          <w:szCs w:val="24"/>
        </w:rPr>
      </w:pPr>
      <w:r>
        <w:rPr>
          <w:rFonts w:ascii="Arial" w:hAnsi="Arial" w:cs="Arial"/>
          <w:sz w:val="24"/>
          <w:szCs w:val="24"/>
        </w:rPr>
        <w:t>Voluntary</w:t>
      </w:r>
    </w:p>
    <w:p w:rsidR="00DE1985" w:rsidRDefault="00DE1985" w:rsidP="00683B09">
      <w:pPr>
        <w:pStyle w:val="ListParagraph"/>
        <w:numPr>
          <w:ilvl w:val="0"/>
          <w:numId w:val="8"/>
        </w:numPr>
        <w:jc w:val="both"/>
        <w:rPr>
          <w:rFonts w:ascii="Arial" w:hAnsi="Arial" w:cs="Arial"/>
          <w:sz w:val="24"/>
          <w:szCs w:val="24"/>
        </w:rPr>
      </w:pPr>
      <w:r>
        <w:rPr>
          <w:rFonts w:ascii="Arial" w:hAnsi="Arial" w:cs="Arial"/>
          <w:sz w:val="24"/>
          <w:szCs w:val="24"/>
        </w:rPr>
        <w:t xml:space="preserve">Informed </w:t>
      </w:r>
    </w:p>
    <w:p w:rsidR="00DE1985" w:rsidRDefault="00DE1985" w:rsidP="00683B09">
      <w:pPr>
        <w:pStyle w:val="ListParagraph"/>
        <w:numPr>
          <w:ilvl w:val="0"/>
          <w:numId w:val="8"/>
        </w:numPr>
        <w:jc w:val="both"/>
        <w:rPr>
          <w:rFonts w:ascii="Arial" w:hAnsi="Arial" w:cs="Arial"/>
          <w:sz w:val="24"/>
          <w:szCs w:val="24"/>
        </w:rPr>
      </w:pPr>
      <w:r>
        <w:rPr>
          <w:rFonts w:ascii="Arial" w:hAnsi="Arial" w:cs="Arial"/>
          <w:sz w:val="24"/>
          <w:szCs w:val="24"/>
        </w:rPr>
        <w:t xml:space="preserve">Safe </w:t>
      </w:r>
    </w:p>
    <w:p w:rsidR="008A0725" w:rsidRDefault="00DE1985" w:rsidP="00DE1985">
      <w:pPr>
        <w:ind w:left="70"/>
        <w:jc w:val="both"/>
        <w:rPr>
          <w:rFonts w:ascii="Arial" w:hAnsi="Arial" w:cs="Arial"/>
          <w:sz w:val="24"/>
          <w:szCs w:val="24"/>
        </w:rPr>
      </w:pPr>
      <w:r>
        <w:rPr>
          <w:rFonts w:ascii="Arial" w:hAnsi="Arial" w:cs="Arial"/>
          <w:sz w:val="24"/>
          <w:szCs w:val="24"/>
        </w:rPr>
        <w:t xml:space="preserve">Since this is a service evaluation full ethical approval is not required, but nevertheless </w:t>
      </w:r>
      <w:r w:rsidR="008A0725">
        <w:rPr>
          <w:rFonts w:ascii="Arial" w:hAnsi="Arial" w:cs="Arial"/>
          <w:sz w:val="24"/>
          <w:szCs w:val="24"/>
        </w:rPr>
        <w:t>when undertaking the project the following</w:t>
      </w:r>
      <w:r>
        <w:rPr>
          <w:rFonts w:ascii="Arial" w:hAnsi="Arial" w:cs="Arial"/>
          <w:sz w:val="24"/>
          <w:szCs w:val="24"/>
        </w:rPr>
        <w:t xml:space="preserve"> principles will </w:t>
      </w:r>
      <w:r w:rsidR="008A0725">
        <w:rPr>
          <w:rFonts w:ascii="Arial" w:hAnsi="Arial" w:cs="Arial"/>
          <w:sz w:val="24"/>
          <w:szCs w:val="24"/>
        </w:rPr>
        <w:t xml:space="preserve">still be </w:t>
      </w:r>
      <w:r>
        <w:rPr>
          <w:rFonts w:ascii="Arial" w:hAnsi="Arial" w:cs="Arial"/>
          <w:sz w:val="24"/>
          <w:szCs w:val="24"/>
        </w:rPr>
        <w:t>applied</w:t>
      </w:r>
      <w:r w:rsidR="00C5125D">
        <w:rPr>
          <w:rFonts w:ascii="Arial" w:hAnsi="Arial" w:cs="Arial"/>
          <w:sz w:val="24"/>
          <w:szCs w:val="24"/>
        </w:rPr>
        <w:t xml:space="preserve"> in line with UWTSD Research and Ethics &amp; Integrity Code of Practice, and UWTSD Research data Management Policy.   </w:t>
      </w:r>
    </w:p>
    <w:p w:rsidR="00DE1985" w:rsidRPr="008C33FD" w:rsidRDefault="008A0725" w:rsidP="008C33FD">
      <w:pPr>
        <w:ind w:left="140"/>
        <w:jc w:val="both"/>
        <w:rPr>
          <w:rFonts w:ascii="Arial" w:hAnsi="Arial" w:cs="Arial"/>
          <w:b/>
          <w:sz w:val="24"/>
          <w:szCs w:val="24"/>
        </w:rPr>
      </w:pPr>
      <w:r w:rsidRPr="008C33FD">
        <w:rPr>
          <w:rFonts w:ascii="Arial" w:hAnsi="Arial" w:cs="Arial"/>
          <w:b/>
          <w:sz w:val="24"/>
          <w:szCs w:val="24"/>
        </w:rPr>
        <w:t>Voluntary participation</w:t>
      </w:r>
    </w:p>
    <w:p w:rsidR="00CB5D27" w:rsidRDefault="008A0725" w:rsidP="008A0725">
      <w:pPr>
        <w:ind w:left="140"/>
        <w:jc w:val="both"/>
        <w:rPr>
          <w:rFonts w:ascii="Arial" w:hAnsi="Arial" w:cs="Arial"/>
          <w:sz w:val="24"/>
          <w:szCs w:val="24"/>
        </w:rPr>
      </w:pPr>
      <w:r w:rsidRPr="008A0725">
        <w:rPr>
          <w:rFonts w:ascii="Arial" w:hAnsi="Arial" w:cs="Arial"/>
          <w:sz w:val="24"/>
          <w:szCs w:val="24"/>
        </w:rPr>
        <w:lastRenderedPageBreak/>
        <w:t>Vo</w:t>
      </w:r>
      <w:r>
        <w:rPr>
          <w:rFonts w:ascii="Arial" w:hAnsi="Arial" w:cs="Arial"/>
          <w:sz w:val="24"/>
          <w:szCs w:val="24"/>
        </w:rPr>
        <w:t xml:space="preserve">luntary participation refers to the ability of each participant to choose for themselves whether they want to participate or not, without feeling pressured or coerced. They are also able to withdraw from the study at any time without giving any reason, and without the fear of any negative consequences for doing so. This principle also means that no data can be subsequently collected on participants that have refused to take part in the study. </w:t>
      </w:r>
    </w:p>
    <w:p w:rsidR="008A0725" w:rsidRPr="008C33FD" w:rsidRDefault="00CB5D27" w:rsidP="008C33FD">
      <w:pPr>
        <w:ind w:left="140"/>
        <w:jc w:val="both"/>
        <w:rPr>
          <w:rFonts w:ascii="Arial" w:hAnsi="Arial" w:cs="Arial"/>
          <w:b/>
          <w:sz w:val="24"/>
          <w:szCs w:val="24"/>
        </w:rPr>
      </w:pPr>
      <w:r w:rsidRPr="008C33FD">
        <w:rPr>
          <w:rFonts w:ascii="Arial" w:hAnsi="Arial" w:cs="Arial"/>
          <w:b/>
          <w:sz w:val="24"/>
          <w:szCs w:val="24"/>
        </w:rPr>
        <w:t xml:space="preserve">Informed Consent </w:t>
      </w:r>
    </w:p>
    <w:p w:rsidR="00357195" w:rsidRDefault="00CB5D27" w:rsidP="00CB5D27">
      <w:pPr>
        <w:ind w:left="140"/>
        <w:jc w:val="both"/>
        <w:rPr>
          <w:rFonts w:ascii="Arial" w:hAnsi="Arial" w:cs="Arial"/>
          <w:sz w:val="24"/>
          <w:szCs w:val="24"/>
        </w:rPr>
      </w:pPr>
      <w:r>
        <w:rPr>
          <w:rFonts w:ascii="Arial" w:hAnsi="Arial" w:cs="Arial"/>
          <w:sz w:val="24"/>
          <w:szCs w:val="24"/>
        </w:rPr>
        <w:t xml:space="preserve">The principle of informed consent ensures that all potential participants have received and understood all the relevant information that they need to decide whether to participate in the study. This information, which is required prior to the start of the study must include details relating to any potential benefits or risks of the study, in addition to who is </w:t>
      </w:r>
      <w:r w:rsidR="00357195">
        <w:rPr>
          <w:rFonts w:ascii="Arial" w:hAnsi="Arial" w:cs="Arial"/>
          <w:sz w:val="24"/>
          <w:szCs w:val="24"/>
        </w:rPr>
        <w:t xml:space="preserve">providing the </w:t>
      </w:r>
      <w:r>
        <w:rPr>
          <w:rFonts w:ascii="Arial" w:hAnsi="Arial" w:cs="Arial"/>
          <w:sz w:val="24"/>
          <w:szCs w:val="24"/>
        </w:rPr>
        <w:t xml:space="preserve">funding </w:t>
      </w:r>
      <w:r w:rsidR="00357195">
        <w:rPr>
          <w:rFonts w:ascii="Arial" w:hAnsi="Arial" w:cs="Arial"/>
          <w:sz w:val="24"/>
          <w:szCs w:val="24"/>
        </w:rPr>
        <w:t xml:space="preserve">for the </w:t>
      </w:r>
      <w:r>
        <w:rPr>
          <w:rFonts w:ascii="Arial" w:hAnsi="Arial" w:cs="Arial"/>
          <w:sz w:val="24"/>
          <w:szCs w:val="24"/>
        </w:rPr>
        <w:t xml:space="preserve">study and whether any institutional approval </w:t>
      </w:r>
      <w:r w:rsidR="00357195">
        <w:rPr>
          <w:rFonts w:ascii="Arial" w:hAnsi="Arial" w:cs="Arial"/>
          <w:sz w:val="24"/>
          <w:szCs w:val="24"/>
        </w:rPr>
        <w:t xml:space="preserve">was required and subsequently has it </w:t>
      </w:r>
      <w:r>
        <w:rPr>
          <w:rFonts w:ascii="Arial" w:hAnsi="Arial" w:cs="Arial"/>
          <w:sz w:val="24"/>
          <w:szCs w:val="24"/>
        </w:rPr>
        <w:t xml:space="preserve">been granted. The opportunity to ask questions relating to the study and to have them answered to their satisfaction is also </w:t>
      </w:r>
      <w:r w:rsidR="00357195">
        <w:rPr>
          <w:rFonts w:ascii="Arial" w:hAnsi="Arial" w:cs="Arial"/>
          <w:sz w:val="24"/>
          <w:szCs w:val="24"/>
        </w:rPr>
        <w:t xml:space="preserve">a requirement prior to the signing of the consent form. For participants that may have low literacy levels or have limited understanding of the English language alternative methods of explaining the consent form so they understand it will need to be undertaken. </w:t>
      </w:r>
    </w:p>
    <w:p w:rsidR="00CB5D27" w:rsidRPr="008C33FD" w:rsidRDefault="00357195" w:rsidP="008C33FD">
      <w:pPr>
        <w:ind w:left="140"/>
        <w:jc w:val="both"/>
        <w:rPr>
          <w:rFonts w:ascii="Arial" w:hAnsi="Arial" w:cs="Arial"/>
          <w:b/>
          <w:sz w:val="24"/>
          <w:szCs w:val="24"/>
        </w:rPr>
      </w:pPr>
      <w:r w:rsidRPr="008C33FD">
        <w:rPr>
          <w:rFonts w:ascii="Arial" w:hAnsi="Arial" w:cs="Arial"/>
          <w:b/>
          <w:sz w:val="24"/>
          <w:szCs w:val="24"/>
        </w:rPr>
        <w:t xml:space="preserve">Anonymity </w:t>
      </w:r>
    </w:p>
    <w:p w:rsidR="00797DF4" w:rsidRDefault="00357195" w:rsidP="00357195">
      <w:pPr>
        <w:ind w:left="140"/>
        <w:jc w:val="both"/>
        <w:rPr>
          <w:rFonts w:ascii="Arial" w:hAnsi="Arial" w:cs="Arial"/>
          <w:sz w:val="24"/>
          <w:szCs w:val="24"/>
        </w:rPr>
      </w:pPr>
      <w:r w:rsidRPr="00357195">
        <w:rPr>
          <w:rFonts w:ascii="Arial" w:hAnsi="Arial" w:cs="Arial"/>
          <w:sz w:val="24"/>
          <w:szCs w:val="24"/>
        </w:rPr>
        <w:t>All participants</w:t>
      </w:r>
      <w:r>
        <w:rPr>
          <w:rFonts w:ascii="Arial" w:hAnsi="Arial" w:cs="Arial"/>
          <w:sz w:val="24"/>
          <w:szCs w:val="24"/>
        </w:rPr>
        <w:t xml:space="preserve"> in a study have the right </w:t>
      </w:r>
      <w:r w:rsidR="00666446">
        <w:rPr>
          <w:rFonts w:ascii="Arial" w:hAnsi="Arial" w:cs="Arial"/>
          <w:sz w:val="24"/>
          <w:szCs w:val="24"/>
        </w:rPr>
        <w:t xml:space="preserve">to remain anonymous to ensure that the researcher does not know who they are, and that no information can be linked back to individual participants. In-order to guarantee anonymity </w:t>
      </w:r>
      <w:r w:rsidR="006D416E">
        <w:rPr>
          <w:rFonts w:ascii="Arial" w:hAnsi="Arial" w:cs="Arial"/>
          <w:sz w:val="24"/>
          <w:szCs w:val="24"/>
        </w:rPr>
        <w:t xml:space="preserve">it necessitates that </w:t>
      </w:r>
      <w:r w:rsidR="00666446">
        <w:rPr>
          <w:rFonts w:ascii="Arial" w:hAnsi="Arial" w:cs="Arial"/>
          <w:sz w:val="24"/>
          <w:szCs w:val="24"/>
        </w:rPr>
        <w:t>no personally identifiable information such a names, email address, photographs etc. can be collected</w:t>
      </w:r>
      <w:r w:rsidR="006D416E">
        <w:rPr>
          <w:rFonts w:ascii="Arial" w:hAnsi="Arial" w:cs="Arial"/>
          <w:sz w:val="24"/>
          <w:szCs w:val="24"/>
        </w:rPr>
        <w:t xml:space="preserve">. However, truly anonymising data is extremely difficult as some personal information such as contact numbers are impossible to keep hidden. As such it is suggested that pseudonyms are used instead. Whilst this allows for the separation of personal data from the study it still has the potential </w:t>
      </w:r>
      <w:r w:rsidR="00797DF4">
        <w:rPr>
          <w:rFonts w:ascii="Arial" w:hAnsi="Arial" w:cs="Arial"/>
          <w:sz w:val="24"/>
          <w:szCs w:val="24"/>
        </w:rPr>
        <w:t xml:space="preserve">to link information to individual participants. </w:t>
      </w:r>
    </w:p>
    <w:p w:rsidR="00357195" w:rsidRPr="008C33FD" w:rsidRDefault="00797DF4" w:rsidP="008C33FD">
      <w:pPr>
        <w:ind w:left="140"/>
        <w:jc w:val="both"/>
        <w:rPr>
          <w:rFonts w:ascii="Arial" w:hAnsi="Arial" w:cs="Arial"/>
          <w:b/>
          <w:sz w:val="24"/>
          <w:szCs w:val="24"/>
        </w:rPr>
      </w:pPr>
      <w:r w:rsidRPr="008C33FD">
        <w:rPr>
          <w:rFonts w:ascii="Arial" w:hAnsi="Arial" w:cs="Arial"/>
          <w:b/>
          <w:sz w:val="24"/>
          <w:szCs w:val="24"/>
        </w:rPr>
        <w:t xml:space="preserve">Confidentiality </w:t>
      </w:r>
    </w:p>
    <w:p w:rsidR="00797DF4" w:rsidRDefault="00797DF4" w:rsidP="00797DF4">
      <w:pPr>
        <w:ind w:left="140"/>
        <w:jc w:val="both"/>
        <w:rPr>
          <w:rFonts w:ascii="Arial" w:hAnsi="Arial" w:cs="Arial"/>
          <w:sz w:val="24"/>
          <w:szCs w:val="24"/>
        </w:rPr>
      </w:pPr>
      <w:r w:rsidRPr="00797DF4">
        <w:rPr>
          <w:rFonts w:ascii="Arial" w:hAnsi="Arial" w:cs="Arial"/>
          <w:sz w:val="24"/>
          <w:szCs w:val="24"/>
        </w:rPr>
        <w:t>Maintaining confidentially ensures that</w:t>
      </w:r>
      <w:r>
        <w:rPr>
          <w:rFonts w:ascii="Arial" w:hAnsi="Arial" w:cs="Arial"/>
          <w:sz w:val="24"/>
          <w:szCs w:val="24"/>
        </w:rPr>
        <w:t xml:space="preserve"> no identifiable information is included in any report but as a researcher you are aware of who the participants are. Confidentiality principles also apply to the safe and secure storage of any information by adopting the use of password encryption or keeping any paperwork in a locked drawer. </w:t>
      </w:r>
      <w:r w:rsidR="008C33FD">
        <w:rPr>
          <w:rFonts w:ascii="Arial" w:hAnsi="Arial" w:cs="Arial"/>
          <w:sz w:val="24"/>
          <w:szCs w:val="24"/>
        </w:rPr>
        <w:t xml:space="preserve">It also sets restrictions on access to any information allowing only other approved researchers to have access.  </w:t>
      </w:r>
    </w:p>
    <w:p w:rsidR="008C33FD" w:rsidRDefault="008C33FD" w:rsidP="00116717">
      <w:pPr>
        <w:jc w:val="both"/>
        <w:rPr>
          <w:rFonts w:ascii="Arial" w:hAnsi="Arial" w:cs="Arial"/>
          <w:b/>
          <w:sz w:val="24"/>
          <w:szCs w:val="24"/>
        </w:rPr>
      </w:pPr>
      <w:r w:rsidRPr="008C33FD">
        <w:rPr>
          <w:rFonts w:ascii="Arial" w:hAnsi="Arial" w:cs="Arial"/>
          <w:b/>
          <w:sz w:val="24"/>
          <w:szCs w:val="24"/>
        </w:rPr>
        <w:t xml:space="preserve">Potential for harm </w:t>
      </w:r>
    </w:p>
    <w:p w:rsidR="0085704F" w:rsidRDefault="0085704F" w:rsidP="00116717">
      <w:pPr>
        <w:jc w:val="both"/>
        <w:rPr>
          <w:rFonts w:ascii="Arial" w:hAnsi="Arial" w:cs="Arial"/>
          <w:sz w:val="24"/>
          <w:szCs w:val="24"/>
        </w:rPr>
      </w:pPr>
      <w:r w:rsidRPr="0085704F">
        <w:rPr>
          <w:rFonts w:ascii="Arial" w:hAnsi="Arial" w:cs="Arial"/>
          <w:sz w:val="24"/>
          <w:szCs w:val="24"/>
        </w:rPr>
        <w:t>Researchers must be aware and con</w:t>
      </w:r>
      <w:r>
        <w:rPr>
          <w:rFonts w:ascii="Arial" w:hAnsi="Arial" w:cs="Arial"/>
          <w:sz w:val="24"/>
          <w:szCs w:val="24"/>
        </w:rPr>
        <w:t xml:space="preserve">siderate of the various different forms of harm that may occur to participants which include </w:t>
      </w:r>
    </w:p>
    <w:p w:rsidR="0085704F" w:rsidRPr="00116717" w:rsidRDefault="0085704F" w:rsidP="00683B09">
      <w:pPr>
        <w:pStyle w:val="ListParagraph"/>
        <w:numPr>
          <w:ilvl w:val="0"/>
          <w:numId w:val="9"/>
        </w:numPr>
        <w:jc w:val="both"/>
        <w:rPr>
          <w:rFonts w:ascii="Arial" w:hAnsi="Arial" w:cs="Arial"/>
          <w:sz w:val="24"/>
          <w:szCs w:val="24"/>
        </w:rPr>
      </w:pPr>
      <w:r w:rsidRPr="00116717">
        <w:rPr>
          <w:rFonts w:ascii="Arial" w:hAnsi="Arial" w:cs="Arial"/>
          <w:sz w:val="24"/>
          <w:szCs w:val="24"/>
        </w:rPr>
        <w:t>Psychological harm- which may occur as a result of sensitive questions triggering negative emotions</w:t>
      </w:r>
    </w:p>
    <w:p w:rsidR="0085704F" w:rsidRPr="00116717" w:rsidRDefault="0085704F" w:rsidP="00683B09">
      <w:pPr>
        <w:pStyle w:val="ListParagraph"/>
        <w:numPr>
          <w:ilvl w:val="0"/>
          <w:numId w:val="9"/>
        </w:numPr>
        <w:jc w:val="both"/>
        <w:rPr>
          <w:rFonts w:ascii="Arial" w:hAnsi="Arial" w:cs="Arial"/>
          <w:sz w:val="24"/>
          <w:szCs w:val="24"/>
        </w:rPr>
      </w:pPr>
      <w:r w:rsidRPr="00116717">
        <w:rPr>
          <w:rFonts w:ascii="Arial" w:hAnsi="Arial" w:cs="Arial"/>
          <w:sz w:val="24"/>
          <w:szCs w:val="24"/>
        </w:rPr>
        <w:t>Social harm – participation may lead to social stigma or embarrassment</w:t>
      </w:r>
    </w:p>
    <w:p w:rsidR="0085704F" w:rsidRPr="00116717" w:rsidRDefault="0085704F" w:rsidP="00683B09">
      <w:pPr>
        <w:pStyle w:val="ListParagraph"/>
        <w:numPr>
          <w:ilvl w:val="0"/>
          <w:numId w:val="9"/>
        </w:numPr>
        <w:jc w:val="both"/>
        <w:rPr>
          <w:rFonts w:ascii="Arial" w:hAnsi="Arial" w:cs="Arial"/>
          <w:sz w:val="24"/>
          <w:szCs w:val="24"/>
        </w:rPr>
      </w:pPr>
      <w:r w:rsidRPr="00116717">
        <w:rPr>
          <w:rFonts w:ascii="Arial" w:hAnsi="Arial" w:cs="Arial"/>
          <w:sz w:val="24"/>
          <w:szCs w:val="24"/>
        </w:rPr>
        <w:t>Physical harm – pain or injury as a consequence of the study procedures</w:t>
      </w:r>
    </w:p>
    <w:p w:rsidR="0085704F" w:rsidRPr="00116717" w:rsidRDefault="0085704F" w:rsidP="00683B09">
      <w:pPr>
        <w:pStyle w:val="ListParagraph"/>
        <w:numPr>
          <w:ilvl w:val="0"/>
          <w:numId w:val="9"/>
        </w:numPr>
        <w:rPr>
          <w:rFonts w:ascii="Arial" w:hAnsi="Arial" w:cs="Arial"/>
          <w:sz w:val="24"/>
          <w:szCs w:val="24"/>
        </w:rPr>
      </w:pPr>
      <w:r w:rsidRPr="00116717">
        <w:rPr>
          <w:rFonts w:ascii="Arial" w:hAnsi="Arial" w:cs="Arial"/>
          <w:sz w:val="24"/>
          <w:szCs w:val="24"/>
        </w:rPr>
        <w:lastRenderedPageBreak/>
        <w:t xml:space="preserve">Legal harm – result of reporting sensitive data may lead to a beach of privacy </w:t>
      </w:r>
    </w:p>
    <w:p w:rsidR="0085704F" w:rsidRPr="00116717" w:rsidRDefault="0085704F" w:rsidP="0085704F">
      <w:pPr>
        <w:jc w:val="both"/>
        <w:rPr>
          <w:rFonts w:ascii="Arial" w:hAnsi="Arial" w:cs="Arial"/>
          <w:sz w:val="24"/>
          <w:szCs w:val="24"/>
        </w:rPr>
      </w:pPr>
      <w:r w:rsidRPr="0085704F">
        <w:rPr>
          <w:rFonts w:ascii="Arial" w:hAnsi="Arial" w:cs="Arial"/>
          <w:b/>
          <w:sz w:val="24"/>
          <w:szCs w:val="24"/>
        </w:rPr>
        <w:t xml:space="preserve">Research Misconduct </w:t>
      </w:r>
    </w:p>
    <w:p w:rsidR="00116717" w:rsidRPr="00116717" w:rsidRDefault="00116717" w:rsidP="0085704F">
      <w:pPr>
        <w:jc w:val="both"/>
        <w:rPr>
          <w:rFonts w:ascii="Arial" w:hAnsi="Arial" w:cs="Arial"/>
          <w:sz w:val="24"/>
          <w:szCs w:val="24"/>
        </w:rPr>
      </w:pPr>
      <w:r w:rsidRPr="00116717">
        <w:rPr>
          <w:rFonts w:ascii="Arial" w:hAnsi="Arial" w:cs="Arial"/>
          <w:sz w:val="24"/>
          <w:szCs w:val="24"/>
        </w:rPr>
        <w:t>This relates to a form of academic fraud</w:t>
      </w:r>
      <w:r>
        <w:rPr>
          <w:rFonts w:ascii="Arial" w:hAnsi="Arial" w:cs="Arial"/>
          <w:sz w:val="24"/>
          <w:szCs w:val="24"/>
        </w:rPr>
        <w:t xml:space="preserve"> resulting from the falsifying, or manipulation of data or the misrepresentation of research results. </w:t>
      </w:r>
    </w:p>
    <w:p w:rsidR="0085704F" w:rsidRDefault="0085704F" w:rsidP="0085704F">
      <w:pPr>
        <w:jc w:val="both"/>
        <w:rPr>
          <w:rFonts w:ascii="Arial" w:hAnsi="Arial" w:cs="Arial"/>
          <w:sz w:val="24"/>
          <w:szCs w:val="24"/>
        </w:rPr>
      </w:pPr>
      <w:r w:rsidRPr="0085704F">
        <w:rPr>
          <w:rFonts w:ascii="Arial" w:hAnsi="Arial" w:cs="Arial"/>
          <w:sz w:val="24"/>
          <w:szCs w:val="24"/>
        </w:rPr>
        <w:t xml:space="preserve"> </w:t>
      </w:r>
    </w:p>
    <w:p w:rsidR="00C410F2" w:rsidRDefault="00C410F2" w:rsidP="0085704F">
      <w:pPr>
        <w:jc w:val="both"/>
        <w:rPr>
          <w:rFonts w:ascii="Arial" w:hAnsi="Arial" w:cs="Arial"/>
          <w:b/>
          <w:sz w:val="24"/>
          <w:szCs w:val="24"/>
        </w:rPr>
      </w:pPr>
    </w:p>
    <w:p w:rsidR="00646DE0" w:rsidRDefault="00646DE0" w:rsidP="0085704F">
      <w:pPr>
        <w:jc w:val="both"/>
        <w:rPr>
          <w:rFonts w:ascii="Arial" w:hAnsi="Arial" w:cs="Arial"/>
          <w:b/>
          <w:sz w:val="24"/>
          <w:szCs w:val="24"/>
        </w:rPr>
      </w:pPr>
      <w:r w:rsidRPr="00646DE0">
        <w:rPr>
          <w:rFonts w:ascii="Arial" w:hAnsi="Arial" w:cs="Arial"/>
          <w:b/>
          <w:sz w:val="24"/>
          <w:szCs w:val="24"/>
        </w:rPr>
        <w:t xml:space="preserve">Conclusion </w:t>
      </w:r>
    </w:p>
    <w:p w:rsidR="00CE08C7" w:rsidRDefault="00CE08C7" w:rsidP="0085704F">
      <w:pPr>
        <w:jc w:val="both"/>
        <w:rPr>
          <w:rFonts w:ascii="Arial" w:hAnsi="Arial" w:cs="Arial"/>
          <w:sz w:val="24"/>
          <w:szCs w:val="24"/>
        </w:rPr>
      </w:pPr>
      <w:r>
        <w:rPr>
          <w:rFonts w:ascii="Arial" w:hAnsi="Arial" w:cs="Arial"/>
          <w:sz w:val="24"/>
          <w:szCs w:val="24"/>
        </w:rPr>
        <w:t xml:space="preserve">This assignment outlines a project proposal to be completed as part of the MSc dissertation. The project which is considered to be a service evaluation aims to examine the impact that the introduction of an electronic inpatient nursing documentation system has had on both the inpatient nursing team and the wider multidisciplinary team who also access the system.  </w:t>
      </w:r>
    </w:p>
    <w:p w:rsidR="00C71BA4" w:rsidRDefault="00CE08C7" w:rsidP="0085704F">
      <w:pPr>
        <w:jc w:val="both"/>
        <w:rPr>
          <w:rFonts w:ascii="Arial" w:hAnsi="Arial" w:cs="Arial"/>
          <w:sz w:val="24"/>
          <w:szCs w:val="24"/>
        </w:rPr>
      </w:pPr>
      <w:r>
        <w:rPr>
          <w:rFonts w:ascii="Arial" w:hAnsi="Arial" w:cs="Arial"/>
          <w:sz w:val="24"/>
          <w:szCs w:val="24"/>
        </w:rPr>
        <w:t>The objectives include determining whether it has improved the compliance and quality of nursing documentation as it is an area that has been noted where improvement is required. The proposed design methods, sampling criteria and data collection methods have been highlighted in addition to the perceived ethical implications that may be raised during the data collection period. A completed ethics approval form has been attached as an appendix.</w:t>
      </w:r>
    </w:p>
    <w:p w:rsidR="00C71BA4" w:rsidRDefault="00C71BA4" w:rsidP="0085704F">
      <w:pPr>
        <w:jc w:val="both"/>
        <w:rPr>
          <w:rFonts w:ascii="Arial" w:hAnsi="Arial" w:cs="Arial"/>
          <w:sz w:val="24"/>
          <w:szCs w:val="24"/>
        </w:rPr>
      </w:pPr>
    </w:p>
    <w:p w:rsidR="00C71BA4" w:rsidRDefault="00C71BA4" w:rsidP="0085704F">
      <w:pPr>
        <w:jc w:val="both"/>
        <w:rPr>
          <w:rFonts w:ascii="Arial" w:hAnsi="Arial" w:cs="Arial"/>
          <w:sz w:val="24"/>
          <w:szCs w:val="24"/>
        </w:rPr>
      </w:pPr>
      <w:r>
        <w:rPr>
          <w:rFonts w:ascii="Arial" w:hAnsi="Arial" w:cs="Arial"/>
          <w:sz w:val="24"/>
          <w:szCs w:val="24"/>
        </w:rPr>
        <w:t xml:space="preserve">Recommendations </w:t>
      </w:r>
    </w:p>
    <w:p w:rsidR="00C71BA4" w:rsidRDefault="00C71BA4" w:rsidP="00683B09">
      <w:pPr>
        <w:pStyle w:val="ListParagraph"/>
        <w:numPr>
          <w:ilvl w:val="0"/>
          <w:numId w:val="10"/>
        </w:numPr>
        <w:jc w:val="both"/>
        <w:rPr>
          <w:rFonts w:ascii="Arial" w:hAnsi="Arial" w:cs="Arial"/>
          <w:sz w:val="24"/>
          <w:szCs w:val="24"/>
        </w:rPr>
      </w:pPr>
      <w:r>
        <w:rPr>
          <w:rFonts w:ascii="Arial" w:hAnsi="Arial" w:cs="Arial"/>
          <w:sz w:val="24"/>
          <w:szCs w:val="24"/>
        </w:rPr>
        <w:t>In completing this proposal it is now considered that the scope of the project is too vague since it relates to the WNCR system as a whole system. As such a more specific section of the record could be more of an appropriate option.</w:t>
      </w:r>
    </w:p>
    <w:p w:rsidR="00C71BA4" w:rsidRDefault="00C71BA4" w:rsidP="00683B09">
      <w:pPr>
        <w:pStyle w:val="ListParagraph"/>
        <w:numPr>
          <w:ilvl w:val="0"/>
          <w:numId w:val="10"/>
        </w:numPr>
        <w:jc w:val="both"/>
        <w:rPr>
          <w:rFonts w:ascii="Arial" w:hAnsi="Arial" w:cs="Arial"/>
          <w:sz w:val="24"/>
          <w:szCs w:val="24"/>
        </w:rPr>
      </w:pPr>
      <w:r>
        <w:rPr>
          <w:rFonts w:ascii="Arial" w:hAnsi="Arial" w:cs="Arial"/>
          <w:sz w:val="24"/>
          <w:szCs w:val="24"/>
        </w:rPr>
        <w:t xml:space="preserve">Adopting a mixed methods methodology has also highlighted the difficulties that may arise in that process, especially since the researcher has little experience in statistical analysis since most all of the previous studies that she has been involved in have been of a qualitative nature </w:t>
      </w:r>
    </w:p>
    <w:p w:rsidR="00CE08C7" w:rsidRDefault="00C71BA4" w:rsidP="00C71BA4">
      <w:pPr>
        <w:jc w:val="both"/>
        <w:rPr>
          <w:rFonts w:ascii="Arial" w:hAnsi="Arial" w:cs="Arial"/>
          <w:sz w:val="24"/>
          <w:szCs w:val="24"/>
        </w:rPr>
      </w:pPr>
      <w:r w:rsidRPr="00C71BA4">
        <w:rPr>
          <w:rFonts w:ascii="Arial" w:hAnsi="Arial" w:cs="Arial"/>
          <w:sz w:val="24"/>
          <w:szCs w:val="24"/>
        </w:rPr>
        <w:t xml:space="preserve">    </w:t>
      </w:r>
    </w:p>
    <w:p w:rsidR="00683B09" w:rsidRDefault="00683B09" w:rsidP="00C71BA4">
      <w:pPr>
        <w:jc w:val="both"/>
        <w:rPr>
          <w:rFonts w:ascii="Arial" w:hAnsi="Arial" w:cs="Arial"/>
          <w:sz w:val="24"/>
          <w:szCs w:val="24"/>
        </w:rPr>
      </w:pPr>
    </w:p>
    <w:p w:rsidR="00683B09" w:rsidRDefault="00683B09" w:rsidP="00C71BA4">
      <w:pPr>
        <w:jc w:val="both"/>
        <w:rPr>
          <w:rFonts w:ascii="Arial" w:hAnsi="Arial" w:cs="Arial"/>
          <w:sz w:val="24"/>
          <w:szCs w:val="24"/>
        </w:rPr>
      </w:pPr>
    </w:p>
    <w:p w:rsidR="00683B09" w:rsidRDefault="00683B09" w:rsidP="00C71BA4">
      <w:pPr>
        <w:jc w:val="both"/>
        <w:rPr>
          <w:rFonts w:ascii="Arial" w:hAnsi="Arial" w:cs="Arial"/>
          <w:sz w:val="24"/>
          <w:szCs w:val="24"/>
        </w:rPr>
      </w:pPr>
    </w:p>
    <w:p w:rsidR="00683B09" w:rsidRDefault="00683B09" w:rsidP="00C71BA4">
      <w:pPr>
        <w:jc w:val="both"/>
        <w:rPr>
          <w:rFonts w:ascii="Arial" w:hAnsi="Arial" w:cs="Arial"/>
          <w:sz w:val="24"/>
          <w:szCs w:val="24"/>
        </w:rPr>
      </w:pPr>
    </w:p>
    <w:p w:rsidR="00683B09" w:rsidRDefault="00683B09" w:rsidP="00C71BA4">
      <w:pPr>
        <w:jc w:val="both"/>
        <w:rPr>
          <w:rFonts w:ascii="Arial" w:hAnsi="Arial" w:cs="Arial"/>
          <w:sz w:val="24"/>
          <w:szCs w:val="24"/>
        </w:rPr>
      </w:pPr>
    </w:p>
    <w:p w:rsidR="00683B09" w:rsidRDefault="00683B09" w:rsidP="00C71BA4">
      <w:pPr>
        <w:jc w:val="both"/>
        <w:rPr>
          <w:rFonts w:ascii="Arial" w:hAnsi="Arial" w:cs="Arial"/>
          <w:sz w:val="24"/>
          <w:szCs w:val="24"/>
        </w:rPr>
      </w:pPr>
    </w:p>
    <w:p w:rsidR="00683B09" w:rsidRDefault="00683B09" w:rsidP="00C71BA4">
      <w:pPr>
        <w:jc w:val="both"/>
        <w:rPr>
          <w:rFonts w:ascii="Arial" w:hAnsi="Arial" w:cs="Arial"/>
          <w:sz w:val="24"/>
          <w:szCs w:val="24"/>
        </w:rPr>
      </w:pPr>
    </w:p>
    <w:p w:rsidR="00683B09" w:rsidRDefault="00683B09" w:rsidP="00C71BA4">
      <w:pPr>
        <w:jc w:val="both"/>
        <w:rPr>
          <w:rFonts w:ascii="Arial" w:hAnsi="Arial" w:cs="Arial"/>
          <w:sz w:val="24"/>
          <w:szCs w:val="24"/>
        </w:rPr>
      </w:pPr>
    </w:p>
    <w:p w:rsidR="00683B09" w:rsidRDefault="00683B09" w:rsidP="00683B09">
      <w:pPr>
        <w:jc w:val="center"/>
        <w:rPr>
          <w:rFonts w:ascii="Arial" w:hAnsi="Arial" w:cs="Arial"/>
          <w:b/>
          <w:sz w:val="24"/>
          <w:szCs w:val="24"/>
        </w:rPr>
      </w:pPr>
      <w:r>
        <w:rPr>
          <w:rFonts w:ascii="Arial" w:hAnsi="Arial" w:cs="Arial"/>
          <w:b/>
          <w:sz w:val="24"/>
          <w:szCs w:val="24"/>
        </w:rPr>
        <w:lastRenderedPageBreak/>
        <w:softHyphen/>
      </w:r>
      <w:r>
        <w:rPr>
          <w:rFonts w:ascii="Arial" w:hAnsi="Arial" w:cs="Arial"/>
          <w:b/>
          <w:sz w:val="24"/>
          <w:szCs w:val="24"/>
        </w:rPr>
        <w:softHyphen/>
      </w:r>
      <w:r w:rsidRPr="004610A6">
        <w:rPr>
          <w:rFonts w:ascii="Arial" w:hAnsi="Arial" w:cs="Arial"/>
          <w:b/>
          <w:sz w:val="24"/>
          <w:szCs w:val="24"/>
        </w:rPr>
        <w:t>Cheryl Lewis 2113343</w:t>
      </w:r>
    </w:p>
    <w:p w:rsidR="00683B09" w:rsidRDefault="00683B09" w:rsidP="00683B09">
      <w:pPr>
        <w:jc w:val="center"/>
        <w:rPr>
          <w:rFonts w:ascii="Arial" w:hAnsi="Arial" w:cs="Arial"/>
          <w:b/>
          <w:sz w:val="24"/>
          <w:szCs w:val="24"/>
        </w:rPr>
      </w:pPr>
      <w:r>
        <w:rPr>
          <w:rFonts w:ascii="Arial" w:hAnsi="Arial" w:cs="Arial"/>
          <w:b/>
          <w:sz w:val="24"/>
          <w:szCs w:val="24"/>
        </w:rPr>
        <w:t xml:space="preserve">References </w:t>
      </w:r>
    </w:p>
    <w:p w:rsidR="00683B09" w:rsidRDefault="00683B09" w:rsidP="00683B09">
      <w:pPr>
        <w:rPr>
          <w:rFonts w:ascii="Arial" w:hAnsi="Arial" w:cs="Arial"/>
          <w:sz w:val="24"/>
          <w:szCs w:val="24"/>
        </w:rPr>
      </w:pPr>
    </w:p>
    <w:p w:rsidR="00683B09" w:rsidRDefault="00683B09" w:rsidP="00683B09">
      <w:pPr>
        <w:rPr>
          <w:rFonts w:ascii="Arial" w:hAnsi="Arial" w:cs="Arial"/>
          <w:sz w:val="24"/>
          <w:szCs w:val="24"/>
        </w:rPr>
      </w:pPr>
      <w:r w:rsidRPr="00AE3DC0">
        <w:rPr>
          <w:rFonts w:ascii="Arial" w:hAnsi="Arial" w:cs="Arial"/>
          <w:sz w:val="24"/>
          <w:szCs w:val="24"/>
        </w:rPr>
        <w:t xml:space="preserve">Austin, S. (2011), ‘Stay out of court with proper documentation’, </w:t>
      </w:r>
      <w:r w:rsidRPr="00AE3DC0">
        <w:rPr>
          <w:rFonts w:ascii="Arial" w:hAnsi="Arial" w:cs="Arial"/>
          <w:i/>
          <w:sz w:val="24"/>
          <w:szCs w:val="24"/>
        </w:rPr>
        <w:t>Nursing,</w:t>
      </w:r>
      <w:r w:rsidRPr="00AE3DC0">
        <w:rPr>
          <w:rFonts w:ascii="Arial" w:hAnsi="Arial" w:cs="Arial"/>
          <w:sz w:val="24"/>
          <w:szCs w:val="24"/>
        </w:rPr>
        <w:t xml:space="preserve"> 41(4), pp. 24-29.                                                                                                                                   DOI: 10.1097/01.NURSE.0000395202.86451.d4</w:t>
      </w:r>
    </w:p>
    <w:p w:rsidR="00683B09" w:rsidRDefault="00683B09" w:rsidP="00683B09">
      <w:pPr>
        <w:rPr>
          <w:rFonts w:ascii="Arial" w:hAnsi="Arial" w:cs="Arial"/>
          <w:sz w:val="24"/>
          <w:szCs w:val="24"/>
        </w:rPr>
      </w:pPr>
      <w:r>
        <w:rPr>
          <w:rFonts w:ascii="Arial" w:hAnsi="Arial" w:cs="Arial"/>
          <w:sz w:val="24"/>
          <w:szCs w:val="24"/>
        </w:rPr>
        <w:t>Bhandari, P. (2021), Questionnaire Design/ Methods, Questions Types and.                     Examples                                                                                                                           Available at:</w:t>
      </w:r>
      <w:r w:rsidRPr="00F97607">
        <w:t xml:space="preserve"> </w:t>
      </w:r>
      <w:hyperlink r:id="rId7" w:history="1">
        <w:r w:rsidRPr="007355C3">
          <w:rPr>
            <w:rStyle w:val="Hyperlink"/>
            <w:rFonts w:ascii="Arial" w:hAnsi="Arial" w:cs="Arial"/>
            <w:sz w:val="24"/>
            <w:szCs w:val="24"/>
          </w:rPr>
          <w:t>https://www.scribbr.com/methodology/questionnaire/</w:t>
        </w:r>
      </w:hyperlink>
      <w:r>
        <w:rPr>
          <w:rFonts w:ascii="Arial" w:hAnsi="Arial" w:cs="Arial"/>
          <w:sz w:val="24"/>
          <w:szCs w:val="24"/>
        </w:rPr>
        <w:t xml:space="preserve">                      (Accessed 11</w:t>
      </w:r>
      <w:r w:rsidRPr="00F97607">
        <w:rPr>
          <w:rFonts w:ascii="Arial" w:hAnsi="Arial" w:cs="Arial"/>
          <w:sz w:val="24"/>
          <w:szCs w:val="24"/>
          <w:vertAlign w:val="superscript"/>
        </w:rPr>
        <w:t>th</w:t>
      </w:r>
      <w:r>
        <w:rPr>
          <w:rFonts w:ascii="Arial" w:hAnsi="Arial" w:cs="Arial"/>
          <w:sz w:val="24"/>
          <w:szCs w:val="24"/>
        </w:rPr>
        <w:t xml:space="preserve"> May 2023). </w:t>
      </w:r>
    </w:p>
    <w:p w:rsidR="00683B09" w:rsidRPr="00F97607" w:rsidRDefault="00683B09" w:rsidP="00683B09">
      <w:r>
        <w:rPr>
          <w:rFonts w:ascii="Arial" w:hAnsi="Arial" w:cs="Arial"/>
          <w:sz w:val="24"/>
          <w:szCs w:val="24"/>
        </w:rPr>
        <w:t xml:space="preserve">Bhandari, P. (2021), Ethical Considerations in Research/ Types and Examples      Available at: </w:t>
      </w:r>
      <w:hyperlink r:id="rId8" w:history="1">
        <w:r w:rsidRPr="007355C3">
          <w:rPr>
            <w:rStyle w:val="Hyperlink"/>
            <w:rFonts w:ascii="Arial" w:hAnsi="Arial" w:cs="Arial"/>
            <w:sz w:val="24"/>
            <w:szCs w:val="24"/>
          </w:rPr>
          <w:t>https://www.scribbr.com/methodology/research-ethics/</w:t>
        </w:r>
      </w:hyperlink>
      <w:r>
        <w:rPr>
          <w:rFonts w:ascii="Arial" w:hAnsi="Arial" w:cs="Arial"/>
          <w:sz w:val="24"/>
          <w:szCs w:val="24"/>
        </w:rPr>
        <w:t xml:space="preserve">                          (Accessed 14</w:t>
      </w:r>
      <w:r w:rsidRPr="00F97607">
        <w:rPr>
          <w:rFonts w:ascii="Arial" w:hAnsi="Arial" w:cs="Arial"/>
          <w:sz w:val="24"/>
          <w:szCs w:val="24"/>
          <w:vertAlign w:val="superscript"/>
        </w:rPr>
        <w:t>th</w:t>
      </w:r>
      <w:r>
        <w:rPr>
          <w:rFonts w:ascii="Arial" w:hAnsi="Arial" w:cs="Arial"/>
          <w:sz w:val="24"/>
          <w:szCs w:val="24"/>
        </w:rPr>
        <w:t xml:space="preserve"> May 2023). </w:t>
      </w:r>
    </w:p>
    <w:p w:rsidR="00683B09" w:rsidRPr="007C60EA" w:rsidRDefault="00683B09" w:rsidP="00683B09">
      <w:pPr>
        <w:rPr>
          <w:rFonts w:ascii="Arial" w:hAnsi="Arial" w:cs="Arial"/>
          <w:sz w:val="24"/>
          <w:szCs w:val="24"/>
        </w:rPr>
      </w:pPr>
      <w:r w:rsidRPr="007C60EA">
        <w:rPr>
          <w:rFonts w:ascii="Arial" w:hAnsi="Arial" w:cs="Arial"/>
          <w:color w:val="000000"/>
          <w:sz w:val="24"/>
          <w:szCs w:val="24"/>
          <w:shd w:val="clear" w:color="auto" w:fill="FFFFFF"/>
        </w:rPr>
        <w:t xml:space="preserve">Blair, W. and Smith, B. (2012), </w:t>
      </w:r>
      <w:r>
        <w:rPr>
          <w:rFonts w:ascii="Arial" w:hAnsi="Arial" w:cs="Arial"/>
          <w:color w:val="000000"/>
          <w:sz w:val="24"/>
          <w:szCs w:val="24"/>
          <w:shd w:val="clear" w:color="auto" w:fill="FFFFFF"/>
        </w:rPr>
        <w:t>‘</w:t>
      </w:r>
      <w:r w:rsidRPr="007C60EA">
        <w:rPr>
          <w:rFonts w:ascii="Arial" w:hAnsi="Arial" w:cs="Arial"/>
          <w:color w:val="000000"/>
          <w:sz w:val="24"/>
          <w:szCs w:val="24"/>
          <w:shd w:val="clear" w:color="auto" w:fill="FFFFFF"/>
        </w:rPr>
        <w:t>Nursing documentation: Frameworks and barriers</w:t>
      </w:r>
      <w:r>
        <w:rPr>
          <w:rFonts w:ascii="Arial" w:hAnsi="Arial" w:cs="Arial"/>
          <w:color w:val="000000"/>
          <w:sz w:val="24"/>
          <w:szCs w:val="24"/>
          <w:shd w:val="clear" w:color="auto" w:fill="FFFFFF"/>
        </w:rPr>
        <w:t>’</w:t>
      </w:r>
      <w:r w:rsidRPr="007C60EA">
        <w:rPr>
          <w:rFonts w:ascii="Arial" w:hAnsi="Arial" w:cs="Arial"/>
          <w:i/>
          <w:iCs/>
          <w:color w:val="000000"/>
          <w:sz w:val="24"/>
          <w:szCs w:val="24"/>
          <w:shd w:val="clear" w:color="auto" w:fill="FFFFFF"/>
        </w:rPr>
        <w:t xml:space="preserve">, Contemporary nurse : a journal for the Australian nursing profession; </w:t>
      </w:r>
      <w:proofErr w:type="spellStart"/>
      <w:r w:rsidRPr="007C60EA">
        <w:rPr>
          <w:rFonts w:ascii="Arial" w:hAnsi="Arial" w:cs="Arial"/>
          <w:i/>
          <w:iCs/>
          <w:color w:val="000000"/>
          <w:sz w:val="24"/>
          <w:szCs w:val="24"/>
          <w:shd w:val="clear" w:color="auto" w:fill="FFFFFF"/>
        </w:rPr>
        <w:t>Contemp</w:t>
      </w:r>
      <w:proofErr w:type="spellEnd"/>
      <w:r w:rsidRPr="007C60EA">
        <w:rPr>
          <w:rFonts w:ascii="Arial" w:hAnsi="Arial" w:cs="Arial"/>
          <w:i/>
          <w:iCs/>
          <w:color w:val="000000"/>
          <w:sz w:val="24"/>
          <w:szCs w:val="24"/>
          <w:shd w:val="clear" w:color="auto" w:fill="FFFFFF"/>
        </w:rPr>
        <w:t xml:space="preserve"> Nurse, </w:t>
      </w:r>
      <w:r w:rsidRPr="007C60EA">
        <w:rPr>
          <w:rFonts w:ascii="Arial" w:hAnsi="Arial" w:cs="Arial"/>
          <w:color w:val="000000"/>
          <w:sz w:val="24"/>
          <w:szCs w:val="24"/>
          <w:shd w:val="clear" w:color="auto" w:fill="FFFFFF"/>
        </w:rPr>
        <w:t>Vol. 41, No. 2, pp. 160-168</w:t>
      </w:r>
    </w:p>
    <w:p w:rsidR="00683B09" w:rsidRDefault="00683B09" w:rsidP="00683B09">
      <w:pPr>
        <w:rPr>
          <w:rFonts w:ascii="Arial" w:hAnsi="Arial" w:cs="Arial"/>
          <w:color w:val="000000"/>
          <w:sz w:val="24"/>
          <w:szCs w:val="24"/>
          <w:shd w:val="clear" w:color="auto" w:fill="FFFFFF"/>
        </w:rPr>
      </w:pPr>
      <w:r w:rsidRPr="00504868">
        <w:rPr>
          <w:rFonts w:ascii="Arial" w:hAnsi="Arial" w:cs="Arial"/>
          <w:color w:val="000000"/>
          <w:sz w:val="24"/>
          <w:szCs w:val="24"/>
          <w:shd w:val="clear" w:color="auto" w:fill="FFFFFF"/>
        </w:rPr>
        <w:t xml:space="preserve">Booth, R.G., </w:t>
      </w:r>
      <w:proofErr w:type="spellStart"/>
      <w:r w:rsidRPr="00504868">
        <w:rPr>
          <w:rFonts w:ascii="Arial" w:hAnsi="Arial" w:cs="Arial"/>
          <w:color w:val="000000"/>
          <w:sz w:val="24"/>
          <w:szCs w:val="24"/>
          <w:shd w:val="clear" w:color="auto" w:fill="FFFFFF"/>
        </w:rPr>
        <w:t>Strudwick</w:t>
      </w:r>
      <w:proofErr w:type="spellEnd"/>
      <w:r w:rsidRPr="00504868">
        <w:rPr>
          <w:rFonts w:ascii="Arial" w:hAnsi="Arial" w:cs="Arial"/>
          <w:color w:val="000000"/>
          <w:sz w:val="24"/>
          <w:szCs w:val="24"/>
          <w:shd w:val="clear" w:color="auto" w:fill="FFFFFF"/>
        </w:rPr>
        <w:t xml:space="preserve">, G., McBride, S., O’Connor, S. and </w:t>
      </w:r>
      <w:proofErr w:type="spellStart"/>
      <w:r w:rsidRPr="00504868">
        <w:rPr>
          <w:rFonts w:ascii="Arial" w:hAnsi="Arial" w:cs="Arial"/>
          <w:color w:val="000000"/>
          <w:sz w:val="24"/>
          <w:szCs w:val="24"/>
          <w:shd w:val="clear" w:color="auto" w:fill="FFFFFF"/>
        </w:rPr>
        <w:t>Solano</w:t>
      </w:r>
      <w:proofErr w:type="spellEnd"/>
      <w:r w:rsidRPr="00504868">
        <w:rPr>
          <w:rFonts w:ascii="Arial" w:hAnsi="Arial" w:cs="Arial"/>
          <w:color w:val="000000"/>
          <w:sz w:val="24"/>
          <w:szCs w:val="24"/>
          <w:shd w:val="clear" w:color="auto" w:fill="FFFFFF"/>
        </w:rPr>
        <w:t xml:space="preserve"> </w:t>
      </w:r>
      <w:proofErr w:type="spellStart"/>
      <w:r w:rsidRPr="00504868">
        <w:rPr>
          <w:rFonts w:ascii="Arial" w:hAnsi="Arial" w:cs="Arial"/>
          <w:color w:val="000000"/>
          <w:sz w:val="24"/>
          <w:szCs w:val="24"/>
          <w:shd w:val="clear" w:color="auto" w:fill="FFFFFF"/>
        </w:rPr>
        <w:t>López</w:t>
      </w:r>
      <w:proofErr w:type="spellEnd"/>
      <w:r w:rsidRPr="00504868">
        <w:rPr>
          <w:rFonts w:ascii="Arial" w:hAnsi="Arial" w:cs="Arial"/>
          <w:color w:val="000000"/>
          <w:sz w:val="24"/>
          <w:szCs w:val="24"/>
          <w:shd w:val="clear" w:color="auto" w:fill="FFFFFF"/>
        </w:rPr>
        <w:t xml:space="preserve">, A.L. (2021), </w:t>
      </w:r>
      <w:r>
        <w:rPr>
          <w:rFonts w:ascii="Arial" w:hAnsi="Arial" w:cs="Arial"/>
          <w:color w:val="000000"/>
          <w:sz w:val="24"/>
          <w:szCs w:val="24"/>
          <w:shd w:val="clear" w:color="auto" w:fill="FFFFFF"/>
        </w:rPr>
        <w:t>‘</w:t>
      </w:r>
      <w:r w:rsidRPr="00504868">
        <w:rPr>
          <w:rFonts w:ascii="Arial" w:hAnsi="Arial" w:cs="Arial"/>
          <w:color w:val="000000"/>
          <w:sz w:val="24"/>
          <w:szCs w:val="24"/>
          <w:shd w:val="clear" w:color="auto" w:fill="FFFFFF"/>
        </w:rPr>
        <w:t>How the nursing profession should adapt for a digital future</w:t>
      </w:r>
      <w:r>
        <w:rPr>
          <w:rFonts w:ascii="Arial" w:hAnsi="Arial" w:cs="Arial"/>
          <w:color w:val="000000"/>
          <w:sz w:val="24"/>
          <w:szCs w:val="24"/>
          <w:shd w:val="clear" w:color="auto" w:fill="FFFFFF"/>
        </w:rPr>
        <w:t>’</w:t>
      </w:r>
      <w:r w:rsidRPr="00504868">
        <w:rPr>
          <w:rFonts w:ascii="Arial" w:hAnsi="Arial" w:cs="Arial"/>
          <w:i/>
          <w:iCs/>
          <w:color w:val="000000"/>
          <w:sz w:val="24"/>
          <w:szCs w:val="24"/>
          <w:shd w:val="clear" w:color="auto" w:fill="FFFFFF"/>
        </w:rPr>
        <w:t>, BMJ (Online), </w:t>
      </w:r>
      <w:r w:rsidRPr="00504868">
        <w:rPr>
          <w:rFonts w:ascii="Arial" w:hAnsi="Arial" w:cs="Arial"/>
          <w:color w:val="000000"/>
          <w:sz w:val="24"/>
          <w:szCs w:val="24"/>
          <w:shd w:val="clear" w:color="auto" w:fill="FFFFFF"/>
        </w:rPr>
        <w:t>Vol. 373, pp. 1190.</w:t>
      </w:r>
    </w:p>
    <w:p w:rsidR="00683B09" w:rsidRPr="00504868" w:rsidRDefault="00683B09" w:rsidP="00683B09">
      <w:pPr>
        <w:rPr>
          <w:rFonts w:ascii="Arial" w:hAnsi="Arial" w:cs="Arial"/>
          <w:sz w:val="24"/>
          <w:szCs w:val="24"/>
        </w:rPr>
      </w:pPr>
      <w:r>
        <w:rPr>
          <w:rFonts w:ascii="Arial" w:hAnsi="Arial" w:cs="Arial"/>
          <w:color w:val="000000"/>
          <w:sz w:val="24"/>
          <w:szCs w:val="24"/>
          <w:shd w:val="clear" w:color="auto" w:fill="FFFFFF"/>
        </w:rPr>
        <w:t xml:space="preserve">Caulfield, J. (2019), How to do Thematic Analysis / Step by Step Guide and Examples                                                                                                                    Available at: </w:t>
      </w:r>
      <w:hyperlink r:id="rId9" w:history="1">
        <w:r w:rsidRPr="007355C3">
          <w:rPr>
            <w:rStyle w:val="Hyperlink"/>
            <w:rFonts w:ascii="Arial" w:hAnsi="Arial" w:cs="Arial"/>
            <w:sz w:val="24"/>
            <w:szCs w:val="24"/>
            <w:shd w:val="clear" w:color="auto" w:fill="FFFFFF"/>
          </w:rPr>
          <w:t>https://www.scribbr.com/methodology/thematic-analysis/</w:t>
        </w:r>
      </w:hyperlink>
      <w:r>
        <w:rPr>
          <w:rFonts w:ascii="Arial" w:hAnsi="Arial" w:cs="Arial"/>
          <w:color w:val="000000"/>
          <w:sz w:val="24"/>
          <w:szCs w:val="24"/>
          <w:shd w:val="clear" w:color="auto" w:fill="FFFFFF"/>
        </w:rPr>
        <w:t xml:space="preserve">                       (Accessed 21</w:t>
      </w:r>
      <w:r w:rsidRPr="00FF0F61">
        <w:rPr>
          <w:rFonts w:ascii="Arial" w:hAnsi="Arial" w:cs="Arial"/>
          <w:color w:val="000000"/>
          <w:sz w:val="24"/>
          <w:szCs w:val="24"/>
          <w:shd w:val="clear" w:color="auto" w:fill="FFFFFF"/>
          <w:vertAlign w:val="superscript"/>
        </w:rPr>
        <w:t>st</w:t>
      </w:r>
      <w:r>
        <w:rPr>
          <w:rFonts w:ascii="Arial" w:hAnsi="Arial" w:cs="Arial"/>
          <w:color w:val="000000"/>
          <w:sz w:val="24"/>
          <w:szCs w:val="24"/>
          <w:shd w:val="clear" w:color="auto" w:fill="FFFFFF"/>
        </w:rPr>
        <w:t xml:space="preserve"> May 2023).</w:t>
      </w:r>
    </w:p>
    <w:p w:rsidR="00683B09" w:rsidRDefault="00683B09" w:rsidP="00683B09">
      <w:pPr>
        <w:rPr>
          <w:rFonts w:ascii="Arial" w:hAnsi="Arial" w:cs="Arial"/>
          <w:sz w:val="24"/>
          <w:szCs w:val="24"/>
          <w:shd w:val="clear" w:color="auto" w:fill="FFFFFF"/>
        </w:rPr>
      </w:pPr>
      <w:proofErr w:type="spellStart"/>
      <w:r w:rsidRPr="00AE3DC0">
        <w:rPr>
          <w:rFonts w:ascii="Arial" w:hAnsi="Arial" w:cs="Arial"/>
          <w:sz w:val="24"/>
          <w:szCs w:val="24"/>
          <w:shd w:val="clear" w:color="auto" w:fill="FFFFFF"/>
        </w:rPr>
        <w:t>Charalambous</w:t>
      </w:r>
      <w:proofErr w:type="spellEnd"/>
      <w:r w:rsidRPr="00AE3DC0">
        <w:rPr>
          <w:rFonts w:ascii="Arial" w:hAnsi="Arial" w:cs="Arial"/>
          <w:sz w:val="24"/>
          <w:szCs w:val="24"/>
          <w:shd w:val="clear" w:color="auto" w:fill="FFFFFF"/>
        </w:rPr>
        <w:t>, L. and Goldberg, S. (2016), ‘Gaps, mishaps and overlaps’. Nursing documentation: How does it affect care?</w:t>
      </w:r>
      <w:r w:rsidRPr="00AE3DC0">
        <w:rPr>
          <w:rFonts w:ascii="Arial" w:hAnsi="Arial" w:cs="Arial"/>
          <w:i/>
          <w:iCs/>
          <w:sz w:val="24"/>
          <w:szCs w:val="24"/>
          <w:shd w:val="clear" w:color="auto" w:fill="FFFFFF"/>
        </w:rPr>
        <w:t xml:space="preserve"> Journal of research in nursing, </w:t>
      </w:r>
      <w:r w:rsidRPr="00AE3DC0">
        <w:rPr>
          <w:rFonts w:ascii="Arial" w:hAnsi="Arial" w:cs="Arial"/>
          <w:sz w:val="24"/>
          <w:szCs w:val="24"/>
          <w:shd w:val="clear" w:color="auto" w:fill="FFFFFF"/>
        </w:rPr>
        <w:t>Vol. 21, No. 8, pp. 638-648.</w:t>
      </w:r>
    </w:p>
    <w:p w:rsidR="00683B09" w:rsidRPr="0080468A" w:rsidRDefault="00683B09" w:rsidP="00683B09">
      <w:pPr>
        <w:rPr>
          <w:rFonts w:ascii="Arial" w:hAnsi="Arial" w:cs="Arial"/>
          <w:sz w:val="24"/>
          <w:szCs w:val="24"/>
          <w:shd w:val="clear" w:color="auto" w:fill="FFFFFF"/>
        </w:rPr>
      </w:pPr>
      <w:r w:rsidRPr="0080468A">
        <w:rPr>
          <w:rFonts w:ascii="Arial" w:hAnsi="Arial" w:cs="Arial"/>
          <w:sz w:val="24"/>
          <w:szCs w:val="24"/>
          <w:shd w:val="clear" w:color="auto" w:fill="FFFFFF"/>
        </w:rPr>
        <w:t xml:space="preserve">Chen, H., Hara, Y., </w:t>
      </w:r>
      <w:proofErr w:type="spellStart"/>
      <w:r w:rsidRPr="0080468A">
        <w:rPr>
          <w:rFonts w:ascii="Arial" w:hAnsi="Arial" w:cs="Arial"/>
          <w:sz w:val="24"/>
          <w:szCs w:val="24"/>
          <w:shd w:val="clear" w:color="auto" w:fill="FFFFFF"/>
        </w:rPr>
        <w:t>Horita</w:t>
      </w:r>
      <w:proofErr w:type="spellEnd"/>
      <w:r w:rsidRPr="0080468A">
        <w:rPr>
          <w:rFonts w:ascii="Arial" w:hAnsi="Arial" w:cs="Arial"/>
          <w:sz w:val="24"/>
          <w:szCs w:val="24"/>
          <w:shd w:val="clear" w:color="auto" w:fill="FFFFFF"/>
        </w:rPr>
        <w:t xml:space="preserve">, N., </w:t>
      </w:r>
      <w:proofErr w:type="spellStart"/>
      <w:r w:rsidRPr="0080468A">
        <w:rPr>
          <w:rFonts w:ascii="Arial" w:hAnsi="Arial" w:cs="Arial"/>
          <w:sz w:val="24"/>
          <w:szCs w:val="24"/>
          <w:shd w:val="clear" w:color="auto" w:fill="FFFFFF"/>
        </w:rPr>
        <w:t>Saigusa</w:t>
      </w:r>
      <w:proofErr w:type="spellEnd"/>
      <w:r w:rsidRPr="0080468A">
        <w:rPr>
          <w:rFonts w:ascii="Arial" w:hAnsi="Arial" w:cs="Arial"/>
          <w:sz w:val="24"/>
          <w:szCs w:val="24"/>
          <w:shd w:val="clear" w:color="auto" w:fill="FFFFFF"/>
        </w:rPr>
        <w:t>, Y. and Kaneko, T. (2021), ‘An Early Screening Tool for Discharge Planning Shortened Length of Hospital Stay for Elderly Patients with Community-Acquired Pneumonia’</w:t>
      </w:r>
      <w:r w:rsidRPr="0080468A">
        <w:rPr>
          <w:rFonts w:ascii="Arial" w:hAnsi="Arial" w:cs="Arial"/>
          <w:i/>
          <w:iCs/>
          <w:sz w:val="24"/>
          <w:szCs w:val="24"/>
          <w:shd w:val="clear" w:color="auto" w:fill="FFFFFF"/>
        </w:rPr>
        <w:t xml:space="preserve">, Clinical interventions in aging; </w:t>
      </w:r>
      <w:proofErr w:type="spellStart"/>
      <w:r w:rsidRPr="0080468A">
        <w:rPr>
          <w:rFonts w:ascii="Arial" w:hAnsi="Arial" w:cs="Arial"/>
          <w:i/>
          <w:iCs/>
          <w:sz w:val="24"/>
          <w:szCs w:val="24"/>
          <w:shd w:val="clear" w:color="auto" w:fill="FFFFFF"/>
        </w:rPr>
        <w:t>Clin</w:t>
      </w:r>
      <w:proofErr w:type="spellEnd"/>
      <w:r w:rsidRPr="0080468A">
        <w:rPr>
          <w:rFonts w:ascii="Arial" w:hAnsi="Arial" w:cs="Arial"/>
          <w:i/>
          <w:iCs/>
          <w:sz w:val="24"/>
          <w:szCs w:val="24"/>
          <w:shd w:val="clear" w:color="auto" w:fill="FFFFFF"/>
        </w:rPr>
        <w:t xml:space="preserve"> </w:t>
      </w:r>
      <w:proofErr w:type="spellStart"/>
      <w:r w:rsidRPr="0080468A">
        <w:rPr>
          <w:rFonts w:ascii="Arial" w:hAnsi="Arial" w:cs="Arial"/>
          <w:i/>
          <w:iCs/>
          <w:sz w:val="24"/>
          <w:szCs w:val="24"/>
          <w:shd w:val="clear" w:color="auto" w:fill="FFFFFF"/>
        </w:rPr>
        <w:t>Interv</w:t>
      </w:r>
      <w:proofErr w:type="spellEnd"/>
      <w:r w:rsidRPr="0080468A">
        <w:rPr>
          <w:rFonts w:ascii="Arial" w:hAnsi="Arial" w:cs="Arial"/>
          <w:i/>
          <w:iCs/>
          <w:sz w:val="24"/>
          <w:szCs w:val="24"/>
          <w:shd w:val="clear" w:color="auto" w:fill="FFFFFF"/>
        </w:rPr>
        <w:t xml:space="preserve"> Aging, </w:t>
      </w:r>
      <w:r w:rsidRPr="0080468A">
        <w:rPr>
          <w:rFonts w:ascii="Arial" w:hAnsi="Arial" w:cs="Arial"/>
          <w:sz w:val="24"/>
          <w:szCs w:val="24"/>
          <w:shd w:val="clear" w:color="auto" w:fill="FFFFFF"/>
        </w:rPr>
        <w:t>Vol. 16, pp. 443-450.</w:t>
      </w:r>
    </w:p>
    <w:p w:rsidR="00683B09" w:rsidRDefault="00683B09" w:rsidP="00683B09">
      <w:pPr>
        <w:rPr>
          <w:rFonts w:ascii="Arial" w:hAnsi="Arial" w:cs="Arial"/>
          <w:sz w:val="24"/>
          <w:szCs w:val="24"/>
          <w:shd w:val="clear" w:color="auto" w:fill="FFFFFF"/>
        </w:rPr>
      </w:pPr>
      <w:r w:rsidRPr="00AE3DC0">
        <w:rPr>
          <w:rFonts w:ascii="Arial" w:hAnsi="Arial" w:cs="Arial"/>
          <w:sz w:val="24"/>
          <w:szCs w:val="24"/>
          <w:shd w:val="clear" w:color="auto" w:fill="FFFFFF"/>
        </w:rPr>
        <w:t>De Groot, K., De Veer, A.</w:t>
      </w:r>
      <w:proofErr w:type="gramStart"/>
      <w:r w:rsidRPr="00AE3DC0">
        <w:rPr>
          <w:rFonts w:ascii="Arial" w:hAnsi="Arial" w:cs="Arial"/>
          <w:sz w:val="24"/>
          <w:szCs w:val="24"/>
          <w:shd w:val="clear" w:color="auto" w:fill="FFFFFF"/>
        </w:rPr>
        <w:t>,J.E</w:t>
      </w:r>
      <w:proofErr w:type="gramEnd"/>
      <w:r w:rsidRPr="00AE3DC0">
        <w:rPr>
          <w:rFonts w:ascii="Arial" w:hAnsi="Arial" w:cs="Arial"/>
          <w:sz w:val="24"/>
          <w:szCs w:val="24"/>
          <w:shd w:val="clear" w:color="auto" w:fill="FFFFFF"/>
        </w:rPr>
        <w:t xml:space="preserve">., Munster, A.M., </w:t>
      </w:r>
      <w:proofErr w:type="spellStart"/>
      <w:r w:rsidRPr="00AE3DC0">
        <w:rPr>
          <w:rFonts w:ascii="Arial" w:hAnsi="Arial" w:cs="Arial"/>
          <w:sz w:val="24"/>
          <w:szCs w:val="24"/>
          <w:shd w:val="clear" w:color="auto" w:fill="FFFFFF"/>
        </w:rPr>
        <w:t>Francke</w:t>
      </w:r>
      <w:proofErr w:type="spellEnd"/>
      <w:r w:rsidRPr="00AE3DC0">
        <w:rPr>
          <w:rFonts w:ascii="Arial" w:hAnsi="Arial" w:cs="Arial"/>
          <w:sz w:val="24"/>
          <w:szCs w:val="24"/>
          <w:shd w:val="clear" w:color="auto" w:fill="FFFFFF"/>
        </w:rPr>
        <w:t xml:space="preserve">, A.L. and </w:t>
      </w:r>
      <w:proofErr w:type="spellStart"/>
      <w:r w:rsidRPr="00AE3DC0">
        <w:rPr>
          <w:rFonts w:ascii="Arial" w:hAnsi="Arial" w:cs="Arial"/>
          <w:sz w:val="24"/>
          <w:szCs w:val="24"/>
          <w:shd w:val="clear" w:color="auto" w:fill="FFFFFF"/>
        </w:rPr>
        <w:t>Paans</w:t>
      </w:r>
      <w:proofErr w:type="spellEnd"/>
      <w:r w:rsidRPr="00AE3DC0">
        <w:rPr>
          <w:rFonts w:ascii="Arial" w:hAnsi="Arial" w:cs="Arial"/>
          <w:sz w:val="24"/>
          <w:szCs w:val="24"/>
          <w:shd w:val="clear" w:color="auto" w:fill="FFFFFF"/>
        </w:rPr>
        <w:t>, W. (2022), Nursing documentation and its relationship with perceived nursing workload: a mixed-methods study among community nurses</w:t>
      </w:r>
      <w:r w:rsidRPr="00AE3DC0">
        <w:rPr>
          <w:rFonts w:ascii="Arial" w:hAnsi="Arial" w:cs="Arial"/>
          <w:i/>
          <w:iCs/>
          <w:sz w:val="24"/>
          <w:szCs w:val="24"/>
          <w:shd w:val="clear" w:color="auto" w:fill="FFFFFF"/>
        </w:rPr>
        <w:t>, BMC Nursing,  </w:t>
      </w:r>
      <w:r w:rsidRPr="00AE3DC0">
        <w:rPr>
          <w:rFonts w:ascii="Arial" w:hAnsi="Arial" w:cs="Arial"/>
          <w:sz w:val="24"/>
          <w:szCs w:val="24"/>
          <w:shd w:val="clear" w:color="auto" w:fill="FFFFFF"/>
        </w:rPr>
        <w:t>21(1),  pp. 21-34.  DOI: 10.1186/s12912-022-00811-7</w:t>
      </w:r>
    </w:p>
    <w:p w:rsidR="00683B09" w:rsidRDefault="00683B09" w:rsidP="00683B09">
      <w:pPr>
        <w:rPr>
          <w:rFonts w:ascii="Arial" w:hAnsi="Arial" w:cs="Arial"/>
          <w:sz w:val="24"/>
          <w:szCs w:val="24"/>
          <w:shd w:val="clear" w:color="auto" w:fill="FFFFFF"/>
        </w:rPr>
      </w:pPr>
      <w:r>
        <w:rPr>
          <w:rFonts w:ascii="Arial" w:hAnsi="Arial" w:cs="Arial"/>
          <w:sz w:val="24"/>
          <w:szCs w:val="24"/>
          <w:shd w:val="clear" w:color="auto" w:fill="FFFFFF"/>
        </w:rPr>
        <w:t xml:space="preserve">George, T. (2022), </w:t>
      </w:r>
      <w:proofErr w:type="gramStart"/>
      <w:r>
        <w:rPr>
          <w:rFonts w:ascii="Arial" w:hAnsi="Arial" w:cs="Arial"/>
          <w:sz w:val="24"/>
          <w:szCs w:val="24"/>
          <w:shd w:val="clear" w:color="auto" w:fill="FFFFFF"/>
        </w:rPr>
        <w:t>Mixed</w:t>
      </w:r>
      <w:proofErr w:type="gramEnd"/>
      <w:r>
        <w:rPr>
          <w:rFonts w:ascii="Arial" w:hAnsi="Arial" w:cs="Arial"/>
          <w:sz w:val="24"/>
          <w:szCs w:val="24"/>
          <w:shd w:val="clear" w:color="auto" w:fill="FFFFFF"/>
        </w:rPr>
        <w:t xml:space="preserve"> Methods Research/Definition, Guide and Examples,    Available at: </w:t>
      </w:r>
      <w:hyperlink r:id="rId10" w:history="1">
        <w:r w:rsidRPr="007355C3">
          <w:rPr>
            <w:rStyle w:val="Hyperlink"/>
            <w:rFonts w:ascii="Arial" w:hAnsi="Arial" w:cs="Arial"/>
            <w:sz w:val="24"/>
            <w:szCs w:val="24"/>
            <w:shd w:val="clear" w:color="auto" w:fill="FFFFFF"/>
          </w:rPr>
          <w:t>https://www.scribbr.com/methodology/mixed-methods-research/</w:t>
        </w:r>
      </w:hyperlink>
      <w:r>
        <w:rPr>
          <w:rFonts w:ascii="Arial" w:hAnsi="Arial" w:cs="Arial"/>
          <w:sz w:val="24"/>
          <w:szCs w:val="24"/>
          <w:shd w:val="clear" w:color="auto" w:fill="FFFFFF"/>
        </w:rPr>
        <w:t xml:space="preserve">      Accessed on 14</w:t>
      </w:r>
      <w:r w:rsidRPr="00894285">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May 2023                                                                                       </w:t>
      </w:r>
    </w:p>
    <w:p w:rsidR="00683B09" w:rsidRDefault="00683B09" w:rsidP="00683B09">
      <w:pPr>
        <w:rPr>
          <w:rFonts w:ascii="Arial" w:hAnsi="Arial" w:cs="Arial"/>
          <w:color w:val="000000"/>
          <w:sz w:val="24"/>
          <w:szCs w:val="24"/>
          <w:shd w:val="clear" w:color="auto" w:fill="FFFFFF"/>
        </w:rPr>
      </w:pPr>
      <w:proofErr w:type="spellStart"/>
      <w:r w:rsidRPr="00997F93">
        <w:rPr>
          <w:rFonts w:ascii="Arial" w:hAnsi="Arial" w:cs="Arial"/>
          <w:color w:val="000000"/>
          <w:sz w:val="24"/>
          <w:szCs w:val="24"/>
          <w:shd w:val="clear" w:color="auto" w:fill="FFFFFF"/>
        </w:rPr>
        <w:t>Häyrinen</w:t>
      </w:r>
      <w:proofErr w:type="spellEnd"/>
      <w:r w:rsidRPr="00997F93">
        <w:rPr>
          <w:rFonts w:ascii="Arial" w:hAnsi="Arial" w:cs="Arial"/>
          <w:color w:val="000000"/>
          <w:sz w:val="24"/>
          <w:szCs w:val="24"/>
          <w:shd w:val="clear" w:color="auto" w:fill="FFFFFF"/>
        </w:rPr>
        <w:t xml:space="preserve">, K., </w:t>
      </w:r>
      <w:proofErr w:type="spellStart"/>
      <w:r w:rsidRPr="00997F93">
        <w:rPr>
          <w:rFonts w:ascii="Arial" w:hAnsi="Arial" w:cs="Arial"/>
          <w:color w:val="000000"/>
          <w:sz w:val="24"/>
          <w:szCs w:val="24"/>
          <w:shd w:val="clear" w:color="auto" w:fill="FFFFFF"/>
        </w:rPr>
        <w:t>Lammintakanen</w:t>
      </w:r>
      <w:proofErr w:type="spellEnd"/>
      <w:r w:rsidRPr="00997F93">
        <w:rPr>
          <w:rFonts w:ascii="Arial" w:hAnsi="Arial" w:cs="Arial"/>
          <w:color w:val="000000"/>
          <w:sz w:val="24"/>
          <w:szCs w:val="24"/>
          <w:shd w:val="clear" w:color="auto" w:fill="FFFFFF"/>
        </w:rPr>
        <w:t xml:space="preserve">, J. and </w:t>
      </w:r>
      <w:proofErr w:type="spellStart"/>
      <w:r w:rsidRPr="00997F93">
        <w:rPr>
          <w:rFonts w:ascii="Arial" w:hAnsi="Arial" w:cs="Arial"/>
          <w:color w:val="000000"/>
          <w:sz w:val="24"/>
          <w:szCs w:val="24"/>
          <w:shd w:val="clear" w:color="auto" w:fill="FFFFFF"/>
        </w:rPr>
        <w:t>Saranto</w:t>
      </w:r>
      <w:proofErr w:type="spellEnd"/>
      <w:r w:rsidRPr="00997F93">
        <w:rPr>
          <w:rFonts w:ascii="Arial" w:hAnsi="Arial" w:cs="Arial"/>
          <w:color w:val="000000"/>
          <w:sz w:val="24"/>
          <w:szCs w:val="24"/>
          <w:shd w:val="clear" w:color="auto" w:fill="FFFFFF"/>
        </w:rPr>
        <w:t xml:space="preserve">, K. (2010), </w:t>
      </w:r>
      <w:r>
        <w:rPr>
          <w:rFonts w:ascii="Arial" w:hAnsi="Arial" w:cs="Arial"/>
          <w:color w:val="000000"/>
          <w:sz w:val="24"/>
          <w:szCs w:val="24"/>
          <w:shd w:val="clear" w:color="auto" w:fill="FFFFFF"/>
        </w:rPr>
        <w:t>‘</w:t>
      </w:r>
      <w:r w:rsidRPr="00997F93">
        <w:rPr>
          <w:rFonts w:ascii="Arial" w:hAnsi="Arial" w:cs="Arial"/>
          <w:color w:val="000000"/>
          <w:sz w:val="24"/>
          <w:szCs w:val="24"/>
          <w:shd w:val="clear" w:color="auto" w:fill="FFFFFF"/>
        </w:rPr>
        <w:t>Evaluation of electronic nursing documentation</w:t>
      </w:r>
      <w:r>
        <w:rPr>
          <w:rFonts w:ascii="Arial" w:hAnsi="Arial" w:cs="Arial"/>
          <w:color w:val="000000"/>
          <w:sz w:val="24"/>
          <w:szCs w:val="24"/>
          <w:shd w:val="clear" w:color="auto" w:fill="FFFFFF"/>
        </w:rPr>
        <w:t xml:space="preserve"> - </w:t>
      </w:r>
      <w:r w:rsidRPr="00997F93">
        <w:rPr>
          <w:rFonts w:ascii="Arial" w:hAnsi="Arial" w:cs="Arial"/>
          <w:color w:val="000000"/>
          <w:sz w:val="24"/>
          <w:szCs w:val="24"/>
          <w:shd w:val="clear" w:color="auto" w:fill="FFFFFF"/>
        </w:rPr>
        <w:t xml:space="preserve">Nursing process model and standardized terminologies as </w:t>
      </w:r>
      <w:r w:rsidRPr="00997F93">
        <w:rPr>
          <w:rFonts w:ascii="Arial" w:hAnsi="Arial" w:cs="Arial"/>
          <w:color w:val="000000"/>
          <w:sz w:val="24"/>
          <w:szCs w:val="24"/>
          <w:shd w:val="clear" w:color="auto" w:fill="FFFFFF"/>
        </w:rPr>
        <w:lastRenderedPageBreak/>
        <w:t>keys to visible and transparent nursing</w:t>
      </w:r>
      <w:r>
        <w:rPr>
          <w:rFonts w:ascii="Arial" w:hAnsi="Arial" w:cs="Arial"/>
          <w:color w:val="000000"/>
          <w:sz w:val="24"/>
          <w:szCs w:val="24"/>
          <w:shd w:val="clear" w:color="auto" w:fill="FFFFFF"/>
        </w:rPr>
        <w:t>’</w:t>
      </w:r>
      <w:r w:rsidRPr="00997F93">
        <w:rPr>
          <w:rFonts w:ascii="Arial" w:hAnsi="Arial" w:cs="Arial"/>
          <w:i/>
          <w:iCs/>
          <w:color w:val="000000"/>
          <w:sz w:val="24"/>
          <w:szCs w:val="24"/>
          <w:shd w:val="clear" w:color="auto" w:fill="FFFFFF"/>
        </w:rPr>
        <w:t xml:space="preserve">, International journal of medical informatics (Shannon, Ireland); </w:t>
      </w:r>
      <w:proofErr w:type="spellStart"/>
      <w:r w:rsidRPr="00997F93">
        <w:rPr>
          <w:rFonts w:ascii="Arial" w:hAnsi="Arial" w:cs="Arial"/>
          <w:i/>
          <w:iCs/>
          <w:color w:val="000000"/>
          <w:sz w:val="24"/>
          <w:szCs w:val="24"/>
          <w:shd w:val="clear" w:color="auto" w:fill="FFFFFF"/>
        </w:rPr>
        <w:t>Int</w:t>
      </w:r>
      <w:proofErr w:type="spellEnd"/>
      <w:r w:rsidRPr="00997F93">
        <w:rPr>
          <w:rFonts w:ascii="Arial" w:hAnsi="Arial" w:cs="Arial"/>
          <w:i/>
          <w:iCs/>
          <w:color w:val="000000"/>
          <w:sz w:val="24"/>
          <w:szCs w:val="24"/>
          <w:shd w:val="clear" w:color="auto" w:fill="FFFFFF"/>
        </w:rPr>
        <w:t xml:space="preserve"> J Med Inform, </w:t>
      </w:r>
      <w:r w:rsidRPr="00997F93">
        <w:rPr>
          <w:rFonts w:ascii="Arial" w:hAnsi="Arial" w:cs="Arial"/>
          <w:color w:val="000000"/>
          <w:sz w:val="24"/>
          <w:szCs w:val="24"/>
          <w:shd w:val="clear" w:color="auto" w:fill="FFFFFF"/>
        </w:rPr>
        <w:t>Vol. 79, No. 8, pp. 554-564.</w:t>
      </w:r>
    </w:p>
    <w:p w:rsidR="00683B09" w:rsidRPr="0015050E" w:rsidRDefault="00683B09" w:rsidP="00683B09">
      <w:pPr>
        <w:rPr>
          <w:rFonts w:ascii="Arial" w:hAnsi="Arial" w:cs="Arial"/>
          <w:color w:val="000000"/>
          <w:sz w:val="24"/>
          <w:szCs w:val="24"/>
          <w:shd w:val="clear" w:color="auto" w:fill="FFFFFF"/>
        </w:rPr>
      </w:pPr>
      <w:proofErr w:type="spellStart"/>
      <w:r w:rsidRPr="0015050E">
        <w:rPr>
          <w:rFonts w:ascii="Arial" w:hAnsi="Arial" w:cs="Arial"/>
          <w:color w:val="000000"/>
          <w:sz w:val="24"/>
          <w:szCs w:val="24"/>
          <w:shd w:val="clear" w:color="auto" w:fill="FFFFFF"/>
        </w:rPr>
        <w:t>Hennink</w:t>
      </w:r>
      <w:proofErr w:type="spellEnd"/>
      <w:r w:rsidRPr="0015050E">
        <w:rPr>
          <w:rFonts w:ascii="Arial" w:hAnsi="Arial" w:cs="Arial"/>
          <w:color w:val="000000"/>
          <w:sz w:val="24"/>
          <w:szCs w:val="24"/>
          <w:shd w:val="clear" w:color="auto" w:fill="FFFFFF"/>
        </w:rPr>
        <w:t xml:space="preserve">, M. and Kaiser, B.N. (2022), </w:t>
      </w:r>
      <w:r>
        <w:rPr>
          <w:rFonts w:ascii="Arial" w:hAnsi="Arial" w:cs="Arial"/>
          <w:color w:val="000000"/>
          <w:sz w:val="24"/>
          <w:szCs w:val="24"/>
          <w:shd w:val="clear" w:color="auto" w:fill="FFFFFF"/>
        </w:rPr>
        <w:t>‘</w:t>
      </w:r>
      <w:r w:rsidRPr="0015050E">
        <w:rPr>
          <w:rFonts w:ascii="Arial" w:hAnsi="Arial" w:cs="Arial"/>
          <w:color w:val="000000"/>
          <w:sz w:val="24"/>
          <w:szCs w:val="24"/>
          <w:shd w:val="clear" w:color="auto" w:fill="FFFFFF"/>
        </w:rPr>
        <w:t>Sample sizes for saturation in qualitative research: A systematic review of empirical tests</w:t>
      </w:r>
      <w:r>
        <w:rPr>
          <w:rFonts w:ascii="Arial" w:hAnsi="Arial" w:cs="Arial"/>
          <w:color w:val="000000"/>
          <w:sz w:val="24"/>
          <w:szCs w:val="24"/>
          <w:shd w:val="clear" w:color="auto" w:fill="FFFFFF"/>
        </w:rPr>
        <w:t>’</w:t>
      </w:r>
      <w:r w:rsidRPr="0015050E">
        <w:rPr>
          <w:rFonts w:ascii="Arial" w:hAnsi="Arial" w:cs="Arial"/>
          <w:i/>
          <w:iCs/>
          <w:color w:val="000000"/>
          <w:sz w:val="24"/>
          <w:szCs w:val="24"/>
          <w:shd w:val="clear" w:color="auto" w:fill="FFFFFF"/>
        </w:rPr>
        <w:t xml:space="preserve">, Social science &amp; medicine (1982); </w:t>
      </w:r>
      <w:proofErr w:type="spellStart"/>
      <w:r w:rsidRPr="0015050E">
        <w:rPr>
          <w:rFonts w:ascii="Arial" w:hAnsi="Arial" w:cs="Arial"/>
          <w:i/>
          <w:iCs/>
          <w:color w:val="000000"/>
          <w:sz w:val="24"/>
          <w:szCs w:val="24"/>
          <w:shd w:val="clear" w:color="auto" w:fill="FFFFFF"/>
        </w:rPr>
        <w:t>Soc</w:t>
      </w:r>
      <w:proofErr w:type="spellEnd"/>
      <w:r w:rsidRPr="0015050E">
        <w:rPr>
          <w:rFonts w:ascii="Arial" w:hAnsi="Arial" w:cs="Arial"/>
          <w:i/>
          <w:iCs/>
          <w:color w:val="000000"/>
          <w:sz w:val="24"/>
          <w:szCs w:val="24"/>
          <w:shd w:val="clear" w:color="auto" w:fill="FFFFFF"/>
        </w:rPr>
        <w:t xml:space="preserve"> </w:t>
      </w:r>
      <w:proofErr w:type="spellStart"/>
      <w:r w:rsidRPr="0015050E">
        <w:rPr>
          <w:rFonts w:ascii="Arial" w:hAnsi="Arial" w:cs="Arial"/>
          <w:i/>
          <w:iCs/>
          <w:color w:val="000000"/>
          <w:sz w:val="24"/>
          <w:szCs w:val="24"/>
          <w:shd w:val="clear" w:color="auto" w:fill="FFFFFF"/>
        </w:rPr>
        <w:t>Sci</w:t>
      </w:r>
      <w:proofErr w:type="spellEnd"/>
      <w:r w:rsidRPr="0015050E">
        <w:rPr>
          <w:rFonts w:ascii="Arial" w:hAnsi="Arial" w:cs="Arial"/>
          <w:i/>
          <w:iCs/>
          <w:color w:val="000000"/>
          <w:sz w:val="24"/>
          <w:szCs w:val="24"/>
          <w:shd w:val="clear" w:color="auto" w:fill="FFFFFF"/>
        </w:rPr>
        <w:t xml:space="preserve"> Med, </w:t>
      </w:r>
      <w:r w:rsidRPr="0015050E">
        <w:rPr>
          <w:rFonts w:ascii="Arial" w:hAnsi="Arial" w:cs="Arial"/>
          <w:color w:val="000000"/>
          <w:sz w:val="24"/>
          <w:szCs w:val="24"/>
          <w:shd w:val="clear" w:color="auto" w:fill="FFFFFF"/>
        </w:rPr>
        <w:t>Vol. 292, pp. 114523.</w:t>
      </w:r>
    </w:p>
    <w:p w:rsidR="00683B09" w:rsidRPr="00997F93" w:rsidRDefault="00683B09" w:rsidP="00683B09">
      <w:pPr>
        <w:rPr>
          <w:rFonts w:ascii="Arial" w:hAnsi="Arial" w:cs="Arial"/>
          <w:sz w:val="24"/>
          <w:szCs w:val="24"/>
          <w:shd w:val="clear" w:color="auto" w:fill="FFFFFF"/>
        </w:rPr>
      </w:pPr>
      <w:proofErr w:type="spellStart"/>
      <w:r w:rsidRPr="00057E6F">
        <w:rPr>
          <w:rFonts w:ascii="Arial" w:hAnsi="Arial" w:cs="Arial"/>
          <w:color w:val="000000"/>
          <w:sz w:val="24"/>
          <w:szCs w:val="24"/>
          <w:shd w:val="clear" w:color="auto" w:fill="FFFFFF"/>
        </w:rPr>
        <w:t>Karaca</w:t>
      </w:r>
      <w:proofErr w:type="spellEnd"/>
      <w:r w:rsidRPr="00057E6F">
        <w:rPr>
          <w:rFonts w:ascii="Arial" w:hAnsi="Arial" w:cs="Arial"/>
          <w:color w:val="000000"/>
          <w:sz w:val="24"/>
          <w:szCs w:val="24"/>
          <w:shd w:val="clear" w:color="auto" w:fill="FFFFFF"/>
        </w:rPr>
        <w:t xml:space="preserve">, A. and </w:t>
      </w:r>
      <w:proofErr w:type="spellStart"/>
      <w:r w:rsidRPr="00057E6F">
        <w:rPr>
          <w:rFonts w:ascii="Arial" w:hAnsi="Arial" w:cs="Arial"/>
          <w:color w:val="000000"/>
          <w:sz w:val="24"/>
          <w:szCs w:val="24"/>
          <w:shd w:val="clear" w:color="auto" w:fill="FFFFFF"/>
        </w:rPr>
        <w:t>Durna</w:t>
      </w:r>
      <w:proofErr w:type="spellEnd"/>
      <w:r w:rsidRPr="00057E6F">
        <w:rPr>
          <w:rFonts w:ascii="Arial" w:hAnsi="Arial" w:cs="Arial"/>
          <w:color w:val="000000"/>
          <w:sz w:val="24"/>
          <w:szCs w:val="24"/>
          <w:shd w:val="clear" w:color="auto" w:fill="FFFFFF"/>
        </w:rPr>
        <w:t xml:space="preserve">, Z. (2019), </w:t>
      </w:r>
      <w:r>
        <w:rPr>
          <w:rFonts w:ascii="Arial" w:hAnsi="Arial" w:cs="Arial"/>
          <w:color w:val="000000"/>
          <w:sz w:val="24"/>
          <w:szCs w:val="24"/>
          <w:shd w:val="clear" w:color="auto" w:fill="FFFFFF"/>
        </w:rPr>
        <w:t>‘</w:t>
      </w:r>
      <w:r w:rsidRPr="00057E6F">
        <w:rPr>
          <w:rFonts w:ascii="Arial" w:hAnsi="Arial" w:cs="Arial"/>
          <w:color w:val="000000"/>
          <w:sz w:val="24"/>
          <w:szCs w:val="24"/>
          <w:shd w:val="clear" w:color="auto" w:fill="FFFFFF"/>
        </w:rPr>
        <w:t>Patient satisfaction with the quality of nursing care</w:t>
      </w:r>
      <w:r>
        <w:rPr>
          <w:rFonts w:ascii="Arial" w:hAnsi="Arial" w:cs="Arial"/>
          <w:color w:val="000000"/>
          <w:sz w:val="24"/>
          <w:szCs w:val="24"/>
          <w:shd w:val="clear" w:color="auto" w:fill="FFFFFF"/>
        </w:rPr>
        <w:t>’</w:t>
      </w:r>
      <w:r w:rsidRPr="00057E6F">
        <w:rPr>
          <w:rFonts w:ascii="Arial" w:hAnsi="Arial" w:cs="Arial"/>
          <w:i/>
          <w:iCs/>
          <w:color w:val="000000"/>
          <w:sz w:val="24"/>
          <w:szCs w:val="24"/>
          <w:shd w:val="clear" w:color="auto" w:fill="FFFFFF"/>
        </w:rPr>
        <w:t xml:space="preserve">, </w:t>
      </w:r>
      <w:proofErr w:type="gramStart"/>
      <w:r w:rsidRPr="00057E6F">
        <w:rPr>
          <w:rFonts w:ascii="Arial" w:hAnsi="Arial" w:cs="Arial"/>
          <w:i/>
          <w:iCs/>
          <w:color w:val="000000"/>
          <w:sz w:val="24"/>
          <w:szCs w:val="24"/>
          <w:shd w:val="clear" w:color="auto" w:fill="FFFFFF"/>
        </w:rPr>
        <w:t>Nursing</w:t>
      </w:r>
      <w:proofErr w:type="gramEnd"/>
      <w:r w:rsidRPr="00057E6F">
        <w:rPr>
          <w:rFonts w:ascii="Arial" w:hAnsi="Arial" w:cs="Arial"/>
          <w:i/>
          <w:iCs/>
          <w:color w:val="000000"/>
          <w:sz w:val="24"/>
          <w:szCs w:val="24"/>
          <w:shd w:val="clear" w:color="auto" w:fill="FFFFFF"/>
        </w:rPr>
        <w:t xml:space="preserve"> open; </w:t>
      </w:r>
      <w:proofErr w:type="spellStart"/>
      <w:r w:rsidRPr="00057E6F">
        <w:rPr>
          <w:rFonts w:ascii="Arial" w:hAnsi="Arial" w:cs="Arial"/>
          <w:i/>
          <w:iCs/>
          <w:color w:val="000000"/>
          <w:sz w:val="24"/>
          <w:szCs w:val="24"/>
          <w:shd w:val="clear" w:color="auto" w:fill="FFFFFF"/>
        </w:rPr>
        <w:t>Nurs</w:t>
      </w:r>
      <w:proofErr w:type="spellEnd"/>
      <w:r w:rsidRPr="00057E6F">
        <w:rPr>
          <w:rFonts w:ascii="Arial" w:hAnsi="Arial" w:cs="Arial"/>
          <w:i/>
          <w:iCs/>
          <w:color w:val="000000"/>
          <w:sz w:val="24"/>
          <w:szCs w:val="24"/>
          <w:shd w:val="clear" w:color="auto" w:fill="FFFFFF"/>
        </w:rPr>
        <w:t xml:space="preserve"> Open, </w:t>
      </w:r>
      <w:r w:rsidRPr="00057E6F">
        <w:rPr>
          <w:rFonts w:ascii="Arial" w:hAnsi="Arial" w:cs="Arial"/>
          <w:color w:val="000000"/>
          <w:sz w:val="24"/>
          <w:szCs w:val="24"/>
          <w:shd w:val="clear" w:color="auto" w:fill="FFFFFF"/>
        </w:rPr>
        <w:t>Vol. 6, No. 2, pp. 535-545</w:t>
      </w:r>
      <w:r>
        <w:rPr>
          <w:rFonts w:ascii="Helvetica" w:hAnsi="Helvetica" w:cs="Helvetica"/>
          <w:color w:val="000000"/>
          <w:sz w:val="21"/>
          <w:szCs w:val="21"/>
          <w:shd w:val="clear" w:color="auto" w:fill="FFFFFF"/>
        </w:rPr>
        <w:t>.</w:t>
      </w:r>
    </w:p>
    <w:p w:rsidR="00683B09" w:rsidRDefault="00683B09" w:rsidP="00683B09">
      <w:pPr>
        <w:rPr>
          <w:rFonts w:ascii="Arial" w:hAnsi="Arial" w:cs="Arial"/>
          <w:color w:val="000000"/>
          <w:sz w:val="24"/>
          <w:szCs w:val="24"/>
          <w:shd w:val="clear" w:color="auto" w:fill="FFFFFF"/>
        </w:rPr>
      </w:pPr>
      <w:r w:rsidRPr="00637E1D">
        <w:rPr>
          <w:rFonts w:ascii="Arial" w:hAnsi="Arial" w:cs="Arial"/>
          <w:color w:val="000000"/>
          <w:sz w:val="24"/>
          <w:szCs w:val="24"/>
          <w:shd w:val="clear" w:color="auto" w:fill="FFFFFF"/>
        </w:rPr>
        <w:t xml:space="preserve">Lees, L. (2010), </w:t>
      </w:r>
      <w:r>
        <w:rPr>
          <w:rFonts w:ascii="Arial" w:hAnsi="Arial" w:cs="Arial"/>
          <w:color w:val="000000"/>
          <w:sz w:val="24"/>
          <w:szCs w:val="24"/>
          <w:shd w:val="clear" w:color="auto" w:fill="FFFFFF"/>
        </w:rPr>
        <w:t>‘</w:t>
      </w:r>
      <w:r w:rsidRPr="00637E1D">
        <w:rPr>
          <w:rFonts w:ascii="Arial" w:hAnsi="Arial" w:cs="Arial"/>
          <w:color w:val="000000"/>
          <w:sz w:val="24"/>
          <w:szCs w:val="24"/>
          <w:shd w:val="clear" w:color="auto" w:fill="FFFFFF"/>
        </w:rPr>
        <w:t>Improving the quality of nursing documentation on an acute medicine unit</w:t>
      </w:r>
      <w:r>
        <w:rPr>
          <w:rFonts w:ascii="Arial" w:hAnsi="Arial" w:cs="Arial"/>
          <w:color w:val="000000"/>
          <w:sz w:val="24"/>
          <w:szCs w:val="24"/>
          <w:shd w:val="clear" w:color="auto" w:fill="FFFFFF"/>
        </w:rPr>
        <w:t>’</w:t>
      </w:r>
      <w:r w:rsidRPr="00637E1D">
        <w:rPr>
          <w:rFonts w:ascii="Arial" w:hAnsi="Arial" w:cs="Arial"/>
          <w:i/>
          <w:iCs/>
          <w:color w:val="000000"/>
          <w:sz w:val="24"/>
          <w:szCs w:val="24"/>
          <w:shd w:val="clear" w:color="auto" w:fill="FFFFFF"/>
        </w:rPr>
        <w:t xml:space="preserve">, Nursing times (1987); </w:t>
      </w:r>
      <w:proofErr w:type="spellStart"/>
      <w:r w:rsidRPr="00637E1D">
        <w:rPr>
          <w:rFonts w:ascii="Arial" w:hAnsi="Arial" w:cs="Arial"/>
          <w:i/>
          <w:iCs/>
          <w:color w:val="000000"/>
          <w:sz w:val="24"/>
          <w:szCs w:val="24"/>
          <w:shd w:val="clear" w:color="auto" w:fill="FFFFFF"/>
        </w:rPr>
        <w:t>Nurs</w:t>
      </w:r>
      <w:proofErr w:type="spellEnd"/>
      <w:r w:rsidRPr="00637E1D">
        <w:rPr>
          <w:rFonts w:ascii="Arial" w:hAnsi="Arial" w:cs="Arial"/>
          <w:i/>
          <w:iCs/>
          <w:color w:val="000000"/>
          <w:sz w:val="24"/>
          <w:szCs w:val="24"/>
          <w:shd w:val="clear" w:color="auto" w:fill="FFFFFF"/>
        </w:rPr>
        <w:t xml:space="preserve"> Times, </w:t>
      </w:r>
      <w:r w:rsidRPr="00637E1D">
        <w:rPr>
          <w:rFonts w:ascii="Arial" w:hAnsi="Arial" w:cs="Arial"/>
          <w:color w:val="000000"/>
          <w:sz w:val="24"/>
          <w:szCs w:val="24"/>
          <w:shd w:val="clear" w:color="auto" w:fill="FFFFFF"/>
        </w:rPr>
        <w:t>Vol. 106, No. 37, pp. 22-26</w:t>
      </w:r>
    </w:p>
    <w:p w:rsidR="00683B09" w:rsidRPr="00055CF6" w:rsidRDefault="00683B09" w:rsidP="00683B09">
      <w:pPr>
        <w:rPr>
          <w:rFonts w:ascii="Arial" w:hAnsi="Arial" w:cs="Arial"/>
          <w:sz w:val="24"/>
          <w:szCs w:val="24"/>
          <w:shd w:val="clear" w:color="auto" w:fill="FFFFFF"/>
        </w:rPr>
      </w:pPr>
      <w:r w:rsidRPr="00055CF6">
        <w:rPr>
          <w:rFonts w:ascii="Arial" w:hAnsi="Arial" w:cs="Arial"/>
          <w:color w:val="000000"/>
          <w:sz w:val="24"/>
          <w:szCs w:val="24"/>
          <w:shd w:val="clear" w:color="auto" w:fill="FFFFFF"/>
        </w:rPr>
        <w:t xml:space="preserve">LoBiondo-Wood, G. </w:t>
      </w:r>
      <w:r>
        <w:rPr>
          <w:rFonts w:ascii="Arial" w:hAnsi="Arial" w:cs="Arial"/>
          <w:color w:val="000000"/>
          <w:sz w:val="24"/>
          <w:szCs w:val="24"/>
          <w:shd w:val="clear" w:color="auto" w:fill="FFFFFF"/>
        </w:rPr>
        <w:t xml:space="preserve">and Haber, J. </w:t>
      </w:r>
      <w:r w:rsidRPr="00055CF6">
        <w:rPr>
          <w:rFonts w:ascii="Arial" w:hAnsi="Arial" w:cs="Arial"/>
          <w:color w:val="000000"/>
          <w:sz w:val="24"/>
          <w:szCs w:val="24"/>
          <w:shd w:val="clear" w:color="auto" w:fill="FFFFFF"/>
        </w:rPr>
        <w:t>(201</w:t>
      </w:r>
      <w:r>
        <w:rPr>
          <w:rFonts w:ascii="Arial" w:hAnsi="Arial" w:cs="Arial"/>
          <w:color w:val="000000"/>
          <w:sz w:val="24"/>
          <w:szCs w:val="24"/>
          <w:shd w:val="clear" w:color="auto" w:fill="FFFFFF"/>
        </w:rPr>
        <w:t>8</w:t>
      </w:r>
      <w:r w:rsidRPr="00055CF6">
        <w:rPr>
          <w:rFonts w:ascii="Arial" w:hAnsi="Arial" w:cs="Arial"/>
          <w:color w:val="000000"/>
          <w:sz w:val="24"/>
          <w:szCs w:val="24"/>
          <w:shd w:val="clear" w:color="auto" w:fill="FFFFFF"/>
        </w:rPr>
        <w:t>),</w:t>
      </w:r>
      <w:r w:rsidRPr="00055CF6">
        <w:rPr>
          <w:rFonts w:ascii="Arial" w:hAnsi="Arial" w:cs="Arial"/>
          <w:i/>
          <w:iCs/>
          <w:color w:val="000000"/>
          <w:sz w:val="24"/>
          <w:szCs w:val="24"/>
          <w:shd w:val="clear" w:color="auto" w:fill="FFFFFF"/>
        </w:rPr>
        <w:t> Nursing Research: Methods and Critical Appraisal for Evidence-Based Practice</w:t>
      </w:r>
      <w:r>
        <w:rPr>
          <w:rFonts w:ascii="Arial" w:hAnsi="Arial" w:cs="Arial"/>
          <w:i/>
          <w:iCs/>
          <w:color w:val="000000"/>
          <w:sz w:val="24"/>
          <w:szCs w:val="24"/>
          <w:shd w:val="clear" w:color="auto" w:fill="FFFFFF"/>
        </w:rPr>
        <w:t>.</w:t>
      </w:r>
      <w:r w:rsidRPr="00055CF6">
        <w:rPr>
          <w:rFonts w:ascii="Arial" w:hAnsi="Arial" w:cs="Arial"/>
          <w:color w:val="000000"/>
          <w:sz w:val="24"/>
          <w:szCs w:val="24"/>
          <w:shd w:val="clear" w:color="auto" w:fill="FFFFFF"/>
        </w:rPr>
        <w:t> </w:t>
      </w:r>
      <w:r>
        <w:rPr>
          <w:rFonts w:ascii="Arial" w:hAnsi="Arial" w:cs="Arial"/>
          <w:color w:val="000000"/>
          <w:sz w:val="24"/>
          <w:szCs w:val="24"/>
          <w:shd w:val="clear" w:color="auto" w:fill="FFFFFF"/>
        </w:rPr>
        <w:t>9</w:t>
      </w:r>
      <w:r w:rsidRPr="00055CF6">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edn</w:t>
      </w:r>
      <w:proofErr w:type="spellEnd"/>
      <w:r>
        <w:rPr>
          <w:rFonts w:ascii="Arial" w:hAnsi="Arial" w:cs="Arial"/>
          <w:color w:val="000000"/>
          <w:sz w:val="24"/>
          <w:szCs w:val="24"/>
          <w:shd w:val="clear" w:color="auto" w:fill="FFFFFF"/>
        </w:rPr>
        <w:t xml:space="preserve">. </w:t>
      </w:r>
      <w:r w:rsidRPr="00055CF6">
        <w:rPr>
          <w:rFonts w:ascii="Arial" w:hAnsi="Arial" w:cs="Arial"/>
          <w:color w:val="000000"/>
          <w:sz w:val="24"/>
          <w:szCs w:val="24"/>
          <w:shd w:val="clear" w:color="auto" w:fill="FFFFFF"/>
        </w:rPr>
        <w:t>Elsevier Inc.</w:t>
      </w:r>
    </w:p>
    <w:p w:rsidR="00683B09" w:rsidRDefault="00683B09" w:rsidP="00683B09">
      <w:pPr>
        <w:jc w:val="both"/>
        <w:rPr>
          <w:rFonts w:ascii="Arial" w:hAnsi="Arial" w:cs="Arial"/>
          <w:sz w:val="24"/>
          <w:szCs w:val="24"/>
        </w:rPr>
      </w:pPr>
      <w:r w:rsidRPr="00AE3DC0">
        <w:rPr>
          <w:rFonts w:ascii="Arial" w:hAnsi="Arial" w:cs="Arial"/>
          <w:sz w:val="24"/>
          <w:szCs w:val="24"/>
          <w:shd w:val="clear" w:color="auto" w:fill="FFFFFF"/>
        </w:rPr>
        <w:t>Li, D. (2016), The relationship among pressure ulcer risk factors, incidence and nursing documentation in hospital-acquired pressure ulcer patients in intensive care units’</w:t>
      </w:r>
      <w:r w:rsidRPr="00AE3DC0">
        <w:rPr>
          <w:rFonts w:ascii="Arial" w:hAnsi="Arial" w:cs="Arial"/>
          <w:iCs/>
          <w:sz w:val="24"/>
          <w:szCs w:val="24"/>
          <w:shd w:val="clear" w:color="auto" w:fill="FFFFFF"/>
        </w:rPr>
        <w:t>,</w:t>
      </w:r>
      <w:r>
        <w:rPr>
          <w:rFonts w:ascii="Arial" w:hAnsi="Arial" w:cs="Arial"/>
          <w:iCs/>
          <w:sz w:val="24"/>
          <w:szCs w:val="24"/>
          <w:shd w:val="clear" w:color="auto" w:fill="FFFFFF"/>
        </w:rPr>
        <w:t xml:space="preserve"> </w:t>
      </w:r>
      <w:r w:rsidRPr="00AE3DC0">
        <w:rPr>
          <w:rFonts w:ascii="Arial" w:hAnsi="Arial" w:cs="Arial"/>
          <w:i/>
          <w:iCs/>
          <w:sz w:val="24"/>
          <w:szCs w:val="24"/>
          <w:shd w:val="clear" w:color="auto" w:fill="FFFFFF"/>
        </w:rPr>
        <w:t xml:space="preserve">Journal of Clinical Nursing, </w:t>
      </w:r>
      <w:r w:rsidRPr="00AE3DC0">
        <w:rPr>
          <w:rFonts w:ascii="Arial" w:hAnsi="Arial" w:cs="Arial"/>
          <w:sz w:val="24"/>
          <w:szCs w:val="24"/>
          <w:shd w:val="clear" w:color="auto" w:fill="FFFFFF"/>
        </w:rPr>
        <w:t xml:space="preserve">25(15-16), pp. 2336-2347.                                                </w:t>
      </w:r>
      <w:r w:rsidRPr="00AE3DC0">
        <w:rPr>
          <w:rFonts w:ascii="Arial" w:hAnsi="Arial" w:cs="Arial"/>
          <w:sz w:val="24"/>
          <w:szCs w:val="24"/>
        </w:rPr>
        <w:t>DOI: 10.1111/jocn.13363</w:t>
      </w:r>
    </w:p>
    <w:p w:rsidR="00683B09" w:rsidRPr="00081A92" w:rsidRDefault="00683B09" w:rsidP="00683B09">
      <w:pPr>
        <w:jc w:val="both"/>
        <w:rPr>
          <w:rFonts w:ascii="Arial" w:hAnsi="Arial" w:cs="Arial"/>
          <w:sz w:val="24"/>
          <w:szCs w:val="24"/>
        </w:rPr>
      </w:pPr>
      <w:r w:rsidRPr="00081A92">
        <w:rPr>
          <w:rFonts w:ascii="Arial" w:hAnsi="Arial" w:cs="Arial"/>
          <w:color w:val="000000"/>
          <w:sz w:val="24"/>
          <w:szCs w:val="24"/>
          <w:shd w:val="clear" w:color="auto" w:fill="FFFFFF"/>
        </w:rPr>
        <w:t xml:space="preserve">Magnusson, E. and </w:t>
      </w:r>
      <w:proofErr w:type="spellStart"/>
      <w:r w:rsidRPr="00081A92">
        <w:rPr>
          <w:rFonts w:ascii="Arial" w:hAnsi="Arial" w:cs="Arial"/>
          <w:color w:val="000000"/>
          <w:sz w:val="24"/>
          <w:szCs w:val="24"/>
          <w:shd w:val="clear" w:color="auto" w:fill="FFFFFF"/>
        </w:rPr>
        <w:t>Marecek</w:t>
      </w:r>
      <w:proofErr w:type="spellEnd"/>
      <w:r w:rsidRPr="00081A92">
        <w:rPr>
          <w:rFonts w:ascii="Arial" w:hAnsi="Arial" w:cs="Arial"/>
          <w:color w:val="000000"/>
          <w:sz w:val="24"/>
          <w:szCs w:val="24"/>
          <w:shd w:val="clear" w:color="auto" w:fill="FFFFFF"/>
        </w:rPr>
        <w:t>, J. (2015),</w:t>
      </w:r>
      <w:r w:rsidRPr="00081A92">
        <w:rPr>
          <w:rFonts w:ascii="Arial" w:hAnsi="Arial" w:cs="Arial"/>
          <w:i/>
          <w:iCs/>
          <w:color w:val="000000"/>
          <w:sz w:val="24"/>
          <w:szCs w:val="24"/>
          <w:shd w:val="clear" w:color="auto" w:fill="FFFFFF"/>
        </w:rPr>
        <w:t xml:space="preserve"> Doing interview-based qualitative </w:t>
      </w:r>
      <w:proofErr w:type="gramStart"/>
      <w:r w:rsidRPr="00081A92">
        <w:rPr>
          <w:rFonts w:ascii="Arial" w:hAnsi="Arial" w:cs="Arial"/>
          <w:i/>
          <w:iCs/>
          <w:color w:val="000000"/>
          <w:sz w:val="24"/>
          <w:szCs w:val="24"/>
          <w:shd w:val="clear" w:color="auto" w:fill="FFFFFF"/>
        </w:rPr>
        <w:t>research :</w:t>
      </w:r>
      <w:proofErr w:type="gramEnd"/>
      <w:r w:rsidRPr="00081A92">
        <w:rPr>
          <w:rFonts w:ascii="Arial" w:hAnsi="Arial" w:cs="Arial"/>
          <w:i/>
          <w:iCs/>
          <w:color w:val="000000"/>
          <w:sz w:val="24"/>
          <w:szCs w:val="24"/>
          <w:shd w:val="clear" w:color="auto" w:fill="FFFFFF"/>
        </w:rPr>
        <w:t xml:space="preserve"> a learner's guide</w:t>
      </w:r>
      <w:r w:rsidRPr="00081A92">
        <w:rPr>
          <w:rFonts w:ascii="Arial" w:hAnsi="Arial" w:cs="Arial"/>
          <w:color w:val="000000"/>
          <w:sz w:val="24"/>
          <w:szCs w:val="24"/>
          <w:shd w:val="clear" w:color="auto" w:fill="FFFFFF"/>
        </w:rPr>
        <w:t>, 1st ed., translated by Anonymous Cambridge University Press, Cambridge.</w:t>
      </w:r>
    </w:p>
    <w:p w:rsidR="00683B09" w:rsidRDefault="00683B09" w:rsidP="00683B09">
      <w:pPr>
        <w:jc w:val="both"/>
        <w:rPr>
          <w:rFonts w:ascii="Arial" w:hAnsi="Arial" w:cs="Arial"/>
          <w:sz w:val="24"/>
          <w:szCs w:val="24"/>
        </w:rPr>
      </w:pPr>
      <w:proofErr w:type="spellStart"/>
      <w:r w:rsidRPr="00382AD2">
        <w:rPr>
          <w:rFonts w:ascii="Arial" w:hAnsi="Arial" w:cs="Arial"/>
          <w:sz w:val="24"/>
          <w:szCs w:val="24"/>
        </w:rPr>
        <w:t>Moule</w:t>
      </w:r>
      <w:proofErr w:type="spellEnd"/>
      <w:r>
        <w:rPr>
          <w:rFonts w:ascii="Arial" w:hAnsi="Arial" w:cs="Arial"/>
          <w:sz w:val="24"/>
          <w:szCs w:val="24"/>
        </w:rPr>
        <w:t>,</w:t>
      </w:r>
      <w:r w:rsidRPr="00382AD2">
        <w:rPr>
          <w:rFonts w:ascii="Arial" w:hAnsi="Arial" w:cs="Arial"/>
          <w:sz w:val="24"/>
          <w:szCs w:val="24"/>
        </w:rPr>
        <w:t xml:space="preserve"> P</w:t>
      </w:r>
      <w:r>
        <w:rPr>
          <w:rFonts w:ascii="Arial" w:hAnsi="Arial" w:cs="Arial"/>
          <w:sz w:val="24"/>
          <w:szCs w:val="24"/>
        </w:rPr>
        <w:t>.</w:t>
      </w:r>
      <w:r w:rsidRPr="00382AD2">
        <w:rPr>
          <w:rFonts w:ascii="Arial" w:hAnsi="Arial" w:cs="Arial"/>
          <w:sz w:val="24"/>
          <w:szCs w:val="24"/>
        </w:rPr>
        <w:t xml:space="preserve"> (2016) </w:t>
      </w:r>
      <w:r>
        <w:rPr>
          <w:rFonts w:ascii="Arial" w:hAnsi="Arial" w:cs="Arial"/>
          <w:sz w:val="24"/>
          <w:szCs w:val="24"/>
        </w:rPr>
        <w:t>‘</w:t>
      </w:r>
      <w:r w:rsidRPr="00382AD2">
        <w:rPr>
          <w:rFonts w:ascii="Arial" w:hAnsi="Arial" w:cs="Arial"/>
          <w:sz w:val="24"/>
          <w:szCs w:val="24"/>
        </w:rPr>
        <w:t>Practical guidance on undertaking a service evaluation</w:t>
      </w:r>
      <w:r>
        <w:rPr>
          <w:rFonts w:ascii="Arial" w:hAnsi="Arial" w:cs="Arial"/>
          <w:sz w:val="24"/>
          <w:szCs w:val="24"/>
        </w:rPr>
        <w:t>’</w:t>
      </w:r>
      <w:r w:rsidRPr="00382AD2">
        <w:rPr>
          <w:rFonts w:ascii="Arial" w:hAnsi="Arial" w:cs="Arial"/>
          <w:sz w:val="24"/>
          <w:szCs w:val="24"/>
        </w:rPr>
        <w:t>. Nursing Standard. 30, 45, 46-51.</w:t>
      </w:r>
    </w:p>
    <w:p w:rsidR="00683B09" w:rsidRPr="00382AD2" w:rsidRDefault="00683B09" w:rsidP="00683B09">
      <w:pPr>
        <w:rPr>
          <w:rFonts w:ascii="Arial" w:hAnsi="Arial" w:cs="Arial"/>
          <w:sz w:val="24"/>
          <w:szCs w:val="24"/>
        </w:rPr>
      </w:pPr>
      <w:proofErr w:type="spellStart"/>
      <w:r>
        <w:rPr>
          <w:rFonts w:ascii="Arial" w:hAnsi="Arial" w:cs="Arial"/>
          <w:sz w:val="24"/>
          <w:szCs w:val="24"/>
        </w:rPr>
        <w:t>Nikolopoulou</w:t>
      </w:r>
      <w:proofErr w:type="spellEnd"/>
      <w:r>
        <w:rPr>
          <w:rFonts w:ascii="Arial" w:hAnsi="Arial" w:cs="Arial"/>
          <w:sz w:val="24"/>
          <w:szCs w:val="24"/>
        </w:rPr>
        <w:t xml:space="preserve">, K. (2022) </w:t>
      </w:r>
      <w:proofErr w:type="gramStart"/>
      <w:r>
        <w:rPr>
          <w:rFonts w:ascii="Arial" w:hAnsi="Arial" w:cs="Arial"/>
          <w:sz w:val="24"/>
          <w:szCs w:val="24"/>
        </w:rPr>
        <w:t>What</w:t>
      </w:r>
      <w:proofErr w:type="gramEnd"/>
      <w:r>
        <w:rPr>
          <w:rFonts w:ascii="Arial" w:hAnsi="Arial" w:cs="Arial"/>
          <w:sz w:val="24"/>
          <w:szCs w:val="24"/>
        </w:rPr>
        <w:t xml:space="preserve"> is Purposive Sampling? / Definition and Examples            Available at:   </w:t>
      </w:r>
      <w:hyperlink r:id="rId11" w:history="1">
        <w:r w:rsidRPr="007355C3">
          <w:rPr>
            <w:rStyle w:val="Hyperlink"/>
            <w:rFonts w:ascii="Arial" w:hAnsi="Arial" w:cs="Arial"/>
            <w:sz w:val="24"/>
            <w:szCs w:val="24"/>
          </w:rPr>
          <w:t>https://www.scribbr.com/methodology/purposive-sampling/</w:t>
        </w:r>
      </w:hyperlink>
      <w:r>
        <w:rPr>
          <w:rFonts w:ascii="Arial" w:hAnsi="Arial" w:cs="Arial"/>
          <w:sz w:val="24"/>
          <w:szCs w:val="24"/>
        </w:rPr>
        <w:t xml:space="preserve">   (Accessed 11</w:t>
      </w:r>
      <w:r w:rsidRPr="0031235A">
        <w:rPr>
          <w:rFonts w:ascii="Arial" w:hAnsi="Arial" w:cs="Arial"/>
          <w:sz w:val="24"/>
          <w:szCs w:val="24"/>
          <w:vertAlign w:val="superscript"/>
        </w:rPr>
        <w:t>th</w:t>
      </w:r>
      <w:r>
        <w:rPr>
          <w:rFonts w:ascii="Arial" w:hAnsi="Arial" w:cs="Arial"/>
          <w:sz w:val="24"/>
          <w:szCs w:val="24"/>
        </w:rPr>
        <w:t xml:space="preserve"> May 2023)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w:t>
      </w:r>
      <w:r>
        <w:rPr>
          <w:rFonts w:ascii="Arial" w:hAnsi="Arial" w:cs="Arial"/>
          <w:sz w:val="24"/>
          <w:szCs w:val="24"/>
        </w:rPr>
        <w:tab/>
        <w:t xml:space="preserve">                    </w:t>
      </w:r>
    </w:p>
    <w:p w:rsidR="00683B09" w:rsidRDefault="00683B09" w:rsidP="00683B09">
      <w:pPr>
        <w:rPr>
          <w:rFonts w:ascii="Arial" w:hAnsi="Arial" w:cs="Arial"/>
          <w:sz w:val="24"/>
          <w:szCs w:val="24"/>
        </w:rPr>
      </w:pPr>
      <w:r>
        <w:rPr>
          <w:rFonts w:ascii="Arial" w:hAnsi="Arial" w:cs="Arial"/>
          <w:sz w:val="24"/>
          <w:szCs w:val="24"/>
        </w:rPr>
        <w:t xml:space="preserve">Nursing and Midwifery Council (2022) Annual Fitness to Practise Report 2021-2022       Available at:      </w:t>
      </w:r>
      <w:hyperlink r:id="rId12" w:history="1">
        <w:r w:rsidRPr="00EA1C02">
          <w:rPr>
            <w:rStyle w:val="Hyperlink"/>
            <w:rFonts w:ascii="Arial" w:hAnsi="Arial" w:cs="Arial"/>
            <w:sz w:val="24"/>
            <w:szCs w:val="24"/>
          </w:rPr>
          <w:t>https://www.nmc.org.uk/globalassets/sitedocuments/annual_reports_and_accounts/ftpannualreports/2022-ftp-annual-reports/nmc-annual-fitness-to-practise-report-2021-2022.pdf</w:t>
        </w:r>
      </w:hyperlink>
      <w:r>
        <w:rPr>
          <w:rFonts w:ascii="Arial" w:hAnsi="Arial" w:cs="Arial"/>
          <w:sz w:val="24"/>
          <w:szCs w:val="24"/>
        </w:rPr>
        <w:t xml:space="preserve">                                                                                                           (Accessed 15</w:t>
      </w:r>
      <w:r w:rsidRPr="001C0FB8">
        <w:rPr>
          <w:rFonts w:ascii="Arial" w:hAnsi="Arial" w:cs="Arial"/>
          <w:sz w:val="24"/>
          <w:szCs w:val="24"/>
          <w:vertAlign w:val="superscript"/>
        </w:rPr>
        <w:t>th</w:t>
      </w:r>
      <w:r>
        <w:rPr>
          <w:rFonts w:ascii="Arial" w:hAnsi="Arial" w:cs="Arial"/>
          <w:sz w:val="24"/>
          <w:szCs w:val="24"/>
        </w:rPr>
        <w:t xml:space="preserve"> May 2023)</w:t>
      </w:r>
    </w:p>
    <w:p w:rsidR="00683B09" w:rsidRDefault="00683B09" w:rsidP="00683B09">
      <w:pPr>
        <w:rPr>
          <w:rFonts w:ascii="Arial" w:hAnsi="Arial" w:cs="Arial"/>
          <w:sz w:val="24"/>
          <w:szCs w:val="24"/>
        </w:rPr>
      </w:pPr>
      <w:r w:rsidRPr="00AE3DC0">
        <w:rPr>
          <w:rFonts w:ascii="Arial" w:hAnsi="Arial" w:cs="Arial"/>
          <w:sz w:val="24"/>
          <w:szCs w:val="24"/>
        </w:rPr>
        <w:t xml:space="preserve">Nursing and Midwifery Council (2018) </w:t>
      </w:r>
      <w:r w:rsidRPr="00AE3DC0">
        <w:rPr>
          <w:rFonts w:ascii="Arial" w:hAnsi="Arial" w:cs="Arial"/>
          <w:i/>
          <w:sz w:val="24"/>
          <w:szCs w:val="24"/>
        </w:rPr>
        <w:t xml:space="preserve">The Code: Professional standards of practice and behaviour for nurses, midwives and nursing associates. </w:t>
      </w:r>
      <w:r w:rsidRPr="00AE3DC0">
        <w:rPr>
          <w:rFonts w:ascii="Arial" w:hAnsi="Arial" w:cs="Arial"/>
          <w:sz w:val="24"/>
          <w:szCs w:val="24"/>
        </w:rPr>
        <w:t xml:space="preserve">Available at: </w:t>
      </w:r>
      <w:hyperlink r:id="rId13" w:history="1">
        <w:r w:rsidRPr="00AE3DC0">
          <w:rPr>
            <w:rStyle w:val="Hyperlink"/>
            <w:rFonts w:ascii="Arial" w:hAnsi="Arial" w:cs="Arial"/>
            <w:sz w:val="24"/>
            <w:szCs w:val="24"/>
          </w:rPr>
          <w:t>https://www.nmc.org.uk/standards/code/read-the-code-online/</w:t>
        </w:r>
      </w:hyperlink>
      <w:r w:rsidRPr="00AE3DC0">
        <w:rPr>
          <w:rFonts w:ascii="Arial" w:hAnsi="Arial" w:cs="Arial"/>
          <w:sz w:val="24"/>
          <w:szCs w:val="24"/>
        </w:rPr>
        <w:t xml:space="preserve">                                (Accessed 6</w:t>
      </w:r>
      <w:r w:rsidRPr="00AE3DC0">
        <w:rPr>
          <w:rFonts w:ascii="Arial" w:hAnsi="Arial" w:cs="Arial"/>
          <w:sz w:val="24"/>
          <w:szCs w:val="24"/>
          <w:vertAlign w:val="superscript"/>
        </w:rPr>
        <w:t>th</w:t>
      </w:r>
      <w:r w:rsidRPr="00AE3DC0">
        <w:rPr>
          <w:rFonts w:ascii="Arial" w:hAnsi="Arial" w:cs="Arial"/>
          <w:sz w:val="24"/>
          <w:szCs w:val="24"/>
        </w:rPr>
        <w:t xml:space="preserve"> May 2023).</w:t>
      </w:r>
    </w:p>
    <w:p w:rsidR="00683B09" w:rsidRPr="00081A92" w:rsidRDefault="00683B09" w:rsidP="00683B09">
      <w:pPr>
        <w:rPr>
          <w:rFonts w:ascii="Arial" w:hAnsi="Arial" w:cs="Arial"/>
          <w:i/>
          <w:sz w:val="24"/>
          <w:szCs w:val="24"/>
        </w:rPr>
      </w:pPr>
      <w:proofErr w:type="spellStart"/>
      <w:r w:rsidRPr="00081A92">
        <w:rPr>
          <w:rFonts w:ascii="Arial" w:hAnsi="Arial" w:cs="Arial"/>
          <w:color w:val="000000"/>
          <w:sz w:val="24"/>
          <w:szCs w:val="24"/>
          <w:shd w:val="clear" w:color="auto" w:fill="FFFFFF"/>
        </w:rPr>
        <w:t>Rabionet</w:t>
      </w:r>
      <w:proofErr w:type="spellEnd"/>
      <w:r w:rsidRPr="00081A92">
        <w:rPr>
          <w:rFonts w:ascii="Arial" w:hAnsi="Arial" w:cs="Arial"/>
          <w:color w:val="000000"/>
          <w:sz w:val="24"/>
          <w:szCs w:val="24"/>
          <w:shd w:val="clear" w:color="auto" w:fill="FFFFFF"/>
        </w:rPr>
        <w:t>, S.E. (201</w:t>
      </w:r>
      <w:r>
        <w:rPr>
          <w:rFonts w:ascii="Arial" w:hAnsi="Arial" w:cs="Arial"/>
          <w:color w:val="000000"/>
          <w:sz w:val="24"/>
          <w:szCs w:val="24"/>
          <w:shd w:val="clear" w:color="auto" w:fill="FFFFFF"/>
        </w:rPr>
        <w:t>6</w:t>
      </w:r>
      <w:r w:rsidRPr="00081A92">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w:t>
      </w:r>
      <w:r w:rsidRPr="00081A92">
        <w:rPr>
          <w:rFonts w:ascii="Arial" w:hAnsi="Arial" w:cs="Arial"/>
          <w:color w:val="000000"/>
          <w:sz w:val="24"/>
          <w:szCs w:val="24"/>
          <w:shd w:val="clear" w:color="auto" w:fill="FFFFFF"/>
        </w:rPr>
        <w:t>How I learned to design and conduct semi-structured interviews: an ongoing and continuous journey</w:t>
      </w:r>
      <w:r>
        <w:rPr>
          <w:rFonts w:ascii="Arial" w:hAnsi="Arial" w:cs="Arial"/>
          <w:color w:val="000000"/>
          <w:sz w:val="24"/>
          <w:szCs w:val="24"/>
          <w:shd w:val="clear" w:color="auto" w:fill="FFFFFF"/>
        </w:rPr>
        <w:t>’</w:t>
      </w:r>
      <w:r w:rsidRPr="00081A92">
        <w:rPr>
          <w:rFonts w:ascii="Arial" w:hAnsi="Arial" w:cs="Arial"/>
          <w:i/>
          <w:iCs/>
          <w:color w:val="000000"/>
          <w:sz w:val="24"/>
          <w:szCs w:val="24"/>
          <w:shd w:val="clear" w:color="auto" w:fill="FFFFFF"/>
        </w:rPr>
        <w:t>, Qualitative report, </w:t>
      </w:r>
      <w:r w:rsidRPr="00081A92">
        <w:rPr>
          <w:rFonts w:ascii="Arial" w:hAnsi="Arial" w:cs="Arial"/>
          <w:color w:val="000000"/>
          <w:sz w:val="24"/>
          <w:szCs w:val="24"/>
          <w:shd w:val="clear" w:color="auto" w:fill="FFFFFF"/>
        </w:rPr>
        <w:t>Vol. 16, No. 2, pp. 563-566.</w:t>
      </w:r>
    </w:p>
    <w:p w:rsidR="00683B09" w:rsidRPr="00914EA1" w:rsidRDefault="00683B09" w:rsidP="00683B09">
      <w:pPr>
        <w:rPr>
          <w:rFonts w:ascii="Arial" w:hAnsi="Arial" w:cs="Arial"/>
          <w:i/>
          <w:sz w:val="24"/>
          <w:szCs w:val="24"/>
        </w:rPr>
      </w:pPr>
      <w:r>
        <w:rPr>
          <w:rFonts w:ascii="Arial" w:hAnsi="Arial" w:cs="Arial"/>
          <w:sz w:val="24"/>
          <w:szCs w:val="24"/>
        </w:rPr>
        <w:t xml:space="preserve">Royal College of Nursing, (2021) </w:t>
      </w:r>
      <w:r>
        <w:rPr>
          <w:rFonts w:ascii="Arial" w:hAnsi="Arial" w:cs="Arial"/>
          <w:i/>
          <w:sz w:val="24"/>
          <w:szCs w:val="24"/>
        </w:rPr>
        <w:t xml:space="preserve">Nursing Workforce Standards: Supporting a safe and effective workforce. Available at: </w:t>
      </w:r>
      <w:hyperlink r:id="rId14" w:history="1">
        <w:r w:rsidRPr="00EA1C02">
          <w:rPr>
            <w:rStyle w:val="Hyperlink"/>
            <w:rFonts w:ascii="Arial" w:hAnsi="Arial" w:cs="Arial"/>
            <w:i/>
            <w:sz w:val="24"/>
            <w:szCs w:val="24"/>
          </w:rPr>
          <w:t>https://www.bing.com/search?q=rcn+workforce+standards+2021&amp;form=ANNH01&amp;refig=45211a41663f4e95be6ba17c3635abcc&amp;sp=6&amp;lq=0&amp;qs=AS&amp;pq=rcn+workforce+s</w:t>
        </w:r>
        <w:r w:rsidRPr="00EA1C02">
          <w:rPr>
            <w:rStyle w:val="Hyperlink"/>
            <w:rFonts w:ascii="Arial" w:hAnsi="Arial" w:cs="Arial"/>
            <w:i/>
            <w:sz w:val="24"/>
            <w:szCs w:val="24"/>
          </w:rPr>
          <w:lastRenderedPageBreak/>
          <w:t>tandards+&amp;sc=5-24&amp;cvid=45211a41663f4e95be6ba17c3635abcc</w:t>
        </w:r>
      </w:hyperlink>
      <w:r>
        <w:rPr>
          <w:rFonts w:ascii="Arial" w:hAnsi="Arial" w:cs="Arial"/>
          <w:i/>
          <w:sz w:val="24"/>
          <w:szCs w:val="24"/>
        </w:rPr>
        <w:t xml:space="preserve">                           (Accessed 4</w:t>
      </w:r>
      <w:r w:rsidRPr="00914EA1">
        <w:rPr>
          <w:rFonts w:ascii="Arial" w:hAnsi="Arial" w:cs="Arial"/>
          <w:i/>
          <w:sz w:val="24"/>
          <w:szCs w:val="24"/>
          <w:vertAlign w:val="superscript"/>
        </w:rPr>
        <w:t>th</w:t>
      </w:r>
      <w:r>
        <w:rPr>
          <w:rFonts w:ascii="Arial" w:hAnsi="Arial" w:cs="Arial"/>
          <w:i/>
          <w:sz w:val="24"/>
          <w:szCs w:val="24"/>
        </w:rPr>
        <w:t xml:space="preserve"> May 2023)                      </w:t>
      </w:r>
    </w:p>
    <w:p w:rsidR="00683B09" w:rsidRPr="00AE3DC0" w:rsidRDefault="00683B09" w:rsidP="00683B09">
      <w:pPr>
        <w:rPr>
          <w:rFonts w:ascii="Arial" w:hAnsi="Arial" w:cs="Arial"/>
          <w:sz w:val="24"/>
          <w:szCs w:val="24"/>
        </w:rPr>
      </w:pPr>
      <w:proofErr w:type="spellStart"/>
      <w:r w:rsidRPr="00AE3DC0">
        <w:rPr>
          <w:rFonts w:ascii="Arial" w:hAnsi="Arial" w:cs="Arial"/>
          <w:sz w:val="24"/>
          <w:szCs w:val="24"/>
          <w:shd w:val="clear" w:color="auto" w:fill="FFFFFF"/>
        </w:rPr>
        <w:t>Tajabadi</w:t>
      </w:r>
      <w:proofErr w:type="spellEnd"/>
      <w:r w:rsidRPr="00AE3DC0">
        <w:rPr>
          <w:rFonts w:ascii="Arial" w:hAnsi="Arial" w:cs="Arial"/>
          <w:sz w:val="24"/>
          <w:szCs w:val="24"/>
          <w:shd w:val="clear" w:color="auto" w:fill="FFFFFF"/>
        </w:rPr>
        <w:t xml:space="preserve">, A., Ahmadi, F., </w:t>
      </w:r>
      <w:proofErr w:type="spellStart"/>
      <w:r w:rsidRPr="00AE3DC0">
        <w:rPr>
          <w:rFonts w:ascii="Arial" w:hAnsi="Arial" w:cs="Arial"/>
          <w:sz w:val="24"/>
          <w:szCs w:val="24"/>
          <w:shd w:val="clear" w:color="auto" w:fill="FFFFFF"/>
        </w:rPr>
        <w:t>Sadooghi</w:t>
      </w:r>
      <w:proofErr w:type="spellEnd"/>
      <w:r w:rsidRPr="00AE3DC0">
        <w:rPr>
          <w:rFonts w:ascii="Arial" w:hAnsi="Arial" w:cs="Arial"/>
          <w:sz w:val="24"/>
          <w:szCs w:val="24"/>
          <w:shd w:val="clear" w:color="auto" w:fill="FFFFFF"/>
        </w:rPr>
        <w:t xml:space="preserve"> </w:t>
      </w:r>
      <w:proofErr w:type="spellStart"/>
      <w:proofErr w:type="gramStart"/>
      <w:r w:rsidRPr="00AE3DC0">
        <w:rPr>
          <w:rFonts w:ascii="Arial" w:hAnsi="Arial" w:cs="Arial"/>
          <w:sz w:val="24"/>
          <w:szCs w:val="24"/>
          <w:shd w:val="clear" w:color="auto" w:fill="FFFFFF"/>
        </w:rPr>
        <w:t>Asl</w:t>
      </w:r>
      <w:proofErr w:type="spellEnd"/>
      <w:proofErr w:type="gramEnd"/>
      <w:r w:rsidRPr="00AE3DC0">
        <w:rPr>
          <w:rFonts w:ascii="Arial" w:hAnsi="Arial" w:cs="Arial"/>
          <w:sz w:val="24"/>
          <w:szCs w:val="24"/>
          <w:shd w:val="clear" w:color="auto" w:fill="FFFFFF"/>
        </w:rPr>
        <w:t xml:space="preserve">, A. and </w:t>
      </w:r>
      <w:proofErr w:type="spellStart"/>
      <w:r w:rsidRPr="00AE3DC0">
        <w:rPr>
          <w:rFonts w:ascii="Arial" w:hAnsi="Arial" w:cs="Arial"/>
          <w:sz w:val="24"/>
          <w:szCs w:val="24"/>
          <w:shd w:val="clear" w:color="auto" w:fill="FFFFFF"/>
        </w:rPr>
        <w:t>Vaismoradi</w:t>
      </w:r>
      <w:proofErr w:type="spellEnd"/>
      <w:r w:rsidRPr="00AE3DC0">
        <w:rPr>
          <w:rFonts w:ascii="Arial" w:hAnsi="Arial" w:cs="Arial"/>
          <w:sz w:val="24"/>
          <w:szCs w:val="24"/>
          <w:shd w:val="clear" w:color="auto" w:fill="FFFFFF"/>
        </w:rPr>
        <w:t>, M. (2020), Unsafe nursing documentation: A qualitative content analysis</w:t>
      </w:r>
      <w:r w:rsidRPr="00AE3DC0">
        <w:rPr>
          <w:rFonts w:ascii="Arial" w:hAnsi="Arial" w:cs="Arial"/>
          <w:i/>
          <w:iCs/>
          <w:sz w:val="24"/>
          <w:szCs w:val="24"/>
          <w:shd w:val="clear" w:color="auto" w:fill="FFFFFF"/>
        </w:rPr>
        <w:t>, Nursing Ethics; </w:t>
      </w:r>
      <w:r w:rsidRPr="00AE3DC0">
        <w:rPr>
          <w:rFonts w:ascii="Arial" w:hAnsi="Arial" w:cs="Arial"/>
          <w:sz w:val="24"/>
          <w:szCs w:val="24"/>
          <w:shd w:val="clear" w:color="auto" w:fill="FFFFFF"/>
        </w:rPr>
        <w:t>27(5), pp. 1213-1224.                                                                                                                      DOI: 1177/0969733019871682</w:t>
      </w:r>
    </w:p>
    <w:p w:rsidR="00683B09" w:rsidRDefault="00683B09" w:rsidP="00683B09">
      <w:pPr>
        <w:rPr>
          <w:rFonts w:ascii="Arial" w:hAnsi="Arial" w:cs="Arial"/>
          <w:sz w:val="24"/>
          <w:szCs w:val="24"/>
        </w:rPr>
      </w:pPr>
    </w:p>
    <w:p w:rsidR="00683B09" w:rsidRDefault="00683B09" w:rsidP="00683B09">
      <w:pPr>
        <w:rPr>
          <w:rFonts w:ascii="Arial" w:hAnsi="Arial" w:cs="Arial"/>
          <w:sz w:val="24"/>
          <w:szCs w:val="24"/>
        </w:rPr>
      </w:pPr>
    </w:p>
    <w:p w:rsidR="00683B09" w:rsidRDefault="00683B09" w:rsidP="00683B09">
      <w:pPr>
        <w:rPr>
          <w:rFonts w:ascii="Arial" w:hAnsi="Arial" w:cs="Arial"/>
          <w:sz w:val="24"/>
          <w:szCs w:val="24"/>
        </w:rPr>
      </w:pPr>
    </w:p>
    <w:p w:rsidR="00683B09" w:rsidRDefault="00683B09" w:rsidP="00C71BA4">
      <w:pPr>
        <w:jc w:val="both"/>
        <w:rPr>
          <w:rFonts w:ascii="Arial" w:hAnsi="Arial" w:cs="Arial"/>
          <w:sz w:val="24"/>
          <w:szCs w:val="24"/>
        </w:rPr>
      </w:pPr>
    </w:p>
    <w:p w:rsidR="00683B09" w:rsidRDefault="00683B09" w:rsidP="00C71BA4">
      <w:pPr>
        <w:jc w:val="both"/>
        <w:rPr>
          <w:rFonts w:ascii="Arial" w:hAnsi="Arial" w:cs="Arial"/>
          <w:sz w:val="24"/>
          <w:szCs w:val="24"/>
        </w:rPr>
      </w:pPr>
    </w:p>
    <w:p w:rsidR="00683B09" w:rsidRDefault="00683B09" w:rsidP="00C71BA4">
      <w:pPr>
        <w:jc w:val="both"/>
        <w:rPr>
          <w:rFonts w:ascii="Arial" w:hAnsi="Arial" w:cs="Arial"/>
          <w:sz w:val="24"/>
          <w:szCs w:val="24"/>
        </w:rPr>
      </w:pPr>
    </w:p>
    <w:p w:rsidR="00683B09" w:rsidRDefault="00683B09" w:rsidP="00C71BA4">
      <w:pPr>
        <w:jc w:val="both"/>
        <w:rPr>
          <w:rFonts w:ascii="Arial" w:hAnsi="Arial" w:cs="Arial"/>
          <w:sz w:val="24"/>
          <w:szCs w:val="24"/>
        </w:rPr>
      </w:pPr>
    </w:p>
    <w:p w:rsidR="00683B09" w:rsidRDefault="00683B09" w:rsidP="00C71BA4">
      <w:pPr>
        <w:jc w:val="both"/>
        <w:rPr>
          <w:rFonts w:ascii="Arial" w:hAnsi="Arial" w:cs="Arial"/>
          <w:sz w:val="24"/>
          <w:szCs w:val="24"/>
        </w:rPr>
      </w:pPr>
    </w:p>
    <w:p w:rsidR="00683B09" w:rsidRDefault="00683B09" w:rsidP="00C71BA4">
      <w:pPr>
        <w:jc w:val="both"/>
        <w:rPr>
          <w:rFonts w:ascii="Arial" w:hAnsi="Arial" w:cs="Arial"/>
          <w:sz w:val="24"/>
          <w:szCs w:val="24"/>
        </w:rPr>
      </w:pPr>
    </w:p>
    <w:p w:rsidR="00683B09" w:rsidRDefault="00683B09" w:rsidP="00C71BA4">
      <w:pPr>
        <w:jc w:val="both"/>
        <w:rPr>
          <w:rFonts w:ascii="Arial" w:hAnsi="Arial" w:cs="Arial"/>
          <w:sz w:val="24"/>
          <w:szCs w:val="24"/>
        </w:rPr>
      </w:pPr>
    </w:p>
    <w:p w:rsidR="00683B09" w:rsidRDefault="00683B09" w:rsidP="00C71BA4">
      <w:pPr>
        <w:jc w:val="both"/>
        <w:rPr>
          <w:rFonts w:ascii="Arial" w:hAnsi="Arial" w:cs="Arial"/>
          <w:sz w:val="24"/>
          <w:szCs w:val="24"/>
        </w:rPr>
      </w:pPr>
    </w:p>
    <w:p w:rsidR="00683B09" w:rsidRDefault="00683B09" w:rsidP="00C71BA4">
      <w:pPr>
        <w:jc w:val="both"/>
        <w:rPr>
          <w:rFonts w:ascii="Arial" w:hAnsi="Arial" w:cs="Arial"/>
          <w:sz w:val="24"/>
          <w:szCs w:val="24"/>
        </w:rPr>
      </w:pPr>
    </w:p>
    <w:p w:rsidR="00683B09" w:rsidRDefault="00683B09" w:rsidP="00C71BA4">
      <w:pPr>
        <w:jc w:val="both"/>
        <w:rPr>
          <w:rFonts w:ascii="Arial" w:hAnsi="Arial" w:cs="Arial"/>
          <w:sz w:val="24"/>
          <w:szCs w:val="24"/>
        </w:rPr>
      </w:pPr>
    </w:p>
    <w:p w:rsidR="00683B09" w:rsidRDefault="00683B09" w:rsidP="00C71BA4">
      <w:pPr>
        <w:jc w:val="both"/>
        <w:rPr>
          <w:rFonts w:ascii="Arial" w:hAnsi="Arial" w:cs="Arial"/>
          <w:sz w:val="24"/>
          <w:szCs w:val="24"/>
        </w:rPr>
      </w:pPr>
    </w:p>
    <w:p w:rsidR="00683B09" w:rsidRDefault="00683B09" w:rsidP="00C71BA4">
      <w:pPr>
        <w:jc w:val="both"/>
        <w:rPr>
          <w:rFonts w:ascii="Arial" w:hAnsi="Arial" w:cs="Arial"/>
          <w:sz w:val="24"/>
          <w:szCs w:val="24"/>
        </w:rPr>
      </w:pPr>
    </w:p>
    <w:p w:rsidR="00683B09" w:rsidRDefault="00683B09" w:rsidP="00C71BA4">
      <w:pPr>
        <w:jc w:val="both"/>
        <w:rPr>
          <w:rFonts w:ascii="Arial" w:hAnsi="Arial" w:cs="Arial"/>
          <w:sz w:val="24"/>
          <w:szCs w:val="24"/>
        </w:rPr>
      </w:pPr>
    </w:p>
    <w:p w:rsidR="00683B09" w:rsidRDefault="00683B09" w:rsidP="00C71BA4">
      <w:pPr>
        <w:jc w:val="both"/>
        <w:rPr>
          <w:rFonts w:ascii="Arial" w:hAnsi="Arial" w:cs="Arial"/>
          <w:sz w:val="24"/>
          <w:szCs w:val="24"/>
        </w:rPr>
      </w:pPr>
    </w:p>
    <w:p w:rsidR="00683B09" w:rsidRDefault="00683B09" w:rsidP="00C71BA4">
      <w:pPr>
        <w:jc w:val="both"/>
        <w:rPr>
          <w:rFonts w:ascii="Arial" w:hAnsi="Arial" w:cs="Arial"/>
          <w:sz w:val="24"/>
          <w:szCs w:val="24"/>
        </w:rPr>
      </w:pPr>
    </w:p>
    <w:p w:rsidR="00683B09" w:rsidRDefault="00683B09" w:rsidP="00C71BA4">
      <w:pPr>
        <w:jc w:val="both"/>
        <w:rPr>
          <w:rFonts w:ascii="Arial" w:hAnsi="Arial" w:cs="Arial"/>
          <w:sz w:val="24"/>
          <w:szCs w:val="24"/>
        </w:rPr>
      </w:pPr>
    </w:p>
    <w:p w:rsidR="00683B09" w:rsidRDefault="00683B09" w:rsidP="00C71BA4">
      <w:pPr>
        <w:jc w:val="both"/>
        <w:rPr>
          <w:rFonts w:ascii="Arial" w:hAnsi="Arial" w:cs="Arial"/>
          <w:sz w:val="24"/>
          <w:szCs w:val="24"/>
        </w:rPr>
      </w:pPr>
    </w:p>
    <w:p w:rsidR="00683B09" w:rsidRDefault="00683B09" w:rsidP="00C71BA4">
      <w:pPr>
        <w:jc w:val="both"/>
        <w:rPr>
          <w:rFonts w:ascii="Arial" w:hAnsi="Arial" w:cs="Arial"/>
          <w:sz w:val="24"/>
          <w:szCs w:val="24"/>
        </w:rPr>
      </w:pPr>
    </w:p>
    <w:p w:rsidR="00683B09" w:rsidRDefault="00683B09" w:rsidP="00C71BA4">
      <w:pPr>
        <w:jc w:val="both"/>
        <w:rPr>
          <w:rFonts w:ascii="Arial" w:hAnsi="Arial" w:cs="Arial"/>
          <w:sz w:val="24"/>
          <w:szCs w:val="24"/>
        </w:rPr>
      </w:pPr>
    </w:p>
    <w:p w:rsidR="00683B09" w:rsidRDefault="00683B09" w:rsidP="00C71BA4">
      <w:pPr>
        <w:jc w:val="both"/>
        <w:rPr>
          <w:rFonts w:ascii="Arial" w:hAnsi="Arial" w:cs="Arial"/>
          <w:sz w:val="24"/>
          <w:szCs w:val="24"/>
        </w:rPr>
      </w:pPr>
    </w:p>
    <w:p w:rsidR="00683B09" w:rsidRDefault="00683B09" w:rsidP="00C71BA4">
      <w:pPr>
        <w:jc w:val="both"/>
        <w:rPr>
          <w:rFonts w:ascii="Arial" w:hAnsi="Arial" w:cs="Arial"/>
          <w:sz w:val="24"/>
          <w:szCs w:val="24"/>
        </w:rPr>
      </w:pPr>
    </w:p>
    <w:p w:rsidR="00683B09" w:rsidRDefault="00683B09" w:rsidP="00C71BA4">
      <w:pPr>
        <w:jc w:val="both"/>
        <w:rPr>
          <w:rFonts w:ascii="Arial" w:hAnsi="Arial" w:cs="Arial"/>
          <w:sz w:val="24"/>
          <w:szCs w:val="24"/>
        </w:rPr>
      </w:pPr>
    </w:p>
    <w:p w:rsidR="00683B09" w:rsidRDefault="00683B09" w:rsidP="00C71BA4">
      <w:pPr>
        <w:jc w:val="both"/>
        <w:rPr>
          <w:rFonts w:ascii="Arial" w:hAnsi="Arial" w:cs="Arial"/>
          <w:sz w:val="24"/>
          <w:szCs w:val="24"/>
        </w:rPr>
      </w:pPr>
    </w:p>
    <w:p w:rsidR="00683B09" w:rsidRPr="00A42F82" w:rsidRDefault="00683B09" w:rsidP="00683B09">
      <w:pPr>
        <w:tabs>
          <w:tab w:val="left" w:pos="5103"/>
        </w:tabs>
        <w:jc w:val="center"/>
        <w:rPr>
          <w:rFonts w:ascii="Arial" w:hAnsi="Arial" w:cs="Arial"/>
          <w:b/>
          <w:bCs/>
          <w:sz w:val="24"/>
          <w:szCs w:val="24"/>
        </w:rPr>
      </w:pPr>
      <w:r w:rsidRPr="00A42F82">
        <w:rPr>
          <w:rFonts w:ascii="Arial" w:hAnsi="Arial" w:cs="Arial"/>
          <w:b/>
          <w:bCs/>
          <w:sz w:val="24"/>
          <w:szCs w:val="24"/>
        </w:rPr>
        <w:lastRenderedPageBreak/>
        <w:t>APPLICATION FOR ETHICAL APPROVAL</w:t>
      </w:r>
    </w:p>
    <w:p w:rsidR="00683B09" w:rsidRPr="00A42F82" w:rsidRDefault="00683B09" w:rsidP="00683B09">
      <w:pPr>
        <w:tabs>
          <w:tab w:val="left" w:pos="5103"/>
        </w:tabs>
        <w:jc w:val="center"/>
        <w:rPr>
          <w:rFonts w:ascii="Arial" w:hAnsi="Arial" w:cs="Arial"/>
          <w:b/>
          <w:bCs/>
        </w:rPr>
      </w:pPr>
    </w:p>
    <w:p w:rsidR="00683B09" w:rsidRPr="00A42F82" w:rsidRDefault="00683B09" w:rsidP="00683B09">
      <w:pPr>
        <w:tabs>
          <w:tab w:val="left" w:pos="5103"/>
        </w:tabs>
        <w:jc w:val="both"/>
        <w:rPr>
          <w:rFonts w:ascii="Arial" w:hAnsi="Arial" w:cs="Arial"/>
          <w:b/>
          <w:bCs/>
        </w:rPr>
      </w:pPr>
    </w:p>
    <w:tbl>
      <w:tblPr>
        <w:tblStyle w:val="TableGrid"/>
        <w:tblW w:w="10435" w:type="dxa"/>
        <w:tblInd w:w="-707" w:type="dxa"/>
        <w:tblLook w:val="04A0" w:firstRow="1" w:lastRow="0" w:firstColumn="1" w:lastColumn="0" w:noHBand="0" w:noVBand="1"/>
      </w:tblPr>
      <w:tblGrid>
        <w:gridCol w:w="10435"/>
      </w:tblGrid>
      <w:tr w:rsidR="00683B09" w:rsidRPr="00A42F82" w:rsidTr="00683B09">
        <w:tc>
          <w:tcPr>
            <w:tcW w:w="10435" w:type="dxa"/>
          </w:tcPr>
          <w:p w:rsidR="00683B09" w:rsidRPr="006E7B19" w:rsidRDefault="00683B09" w:rsidP="002D5C1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rPr>
            </w:pPr>
            <w:r w:rsidRPr="006E7B19">
              <w:rPr>
                <w:rFonts w:ascii="Arial" w:hAnsi="Arial" w:cs="Arial"/>
                <w:b/>
                <w:bCs/>
              </w:rPr>
              <w:t>RESEARCH STUDENTS</w:t>
            </w:r>
          </w:p>
          <w:p w:rsidR="00683B09" w:rsidRPr="00A42F82" w:rsidRDefault="00683B09" w:rsidP="002D5C1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A42F82">
              <w:rPr>
                <w:rFonts w:ascii="Arial" w:hAnsi="Arial" w:cs="Arial"/>
              </w:rPr>
              <w:t xml:space="preserve">This form is to be completed by the student within </w:t>
            </w:r>
            <w:r>
              <w:rPr>
                <w:rFonts w:ascii="Arial" w:hAnsi="Arial" w:cs="Arial"/>
                <w:b/>
              </w:rPr>
              <w:t>SIX</w:t>
            </w:r>
            <w:r w:rsidRPr="00A42F82">
              <w:rPr>
                <w:rFonts w:ascii="Arial" w:hAnsi="Arial" w:cs="Arial"/>
              </w:rPr>
              <w:t xml:space="preserve"> months for full-time students and </w:t>
            </w:r>
            <w:r>
              <w:rPr>
                <w:rFonts w:ascii="Arial" w:hAnsi="Arial" w:cs="Arial"/>
                <w:b/>
              </w:rPr>
              <w:t>TWELVE</w:t>
            </w:r>
            <w:r w:rsidRPr="00A42F82">
              <w:rPr>
                <w:rFonts w:ascii="Arial" w:hAnsi="Arial" w:cs="Arial"/>
                <w:b/>
              </w:rPr>
              <w:t xml:space="preserve"> </w:t>
            </w:r>
            <w:r w:rsidRPr="00A42F82">
              <w:rPr>
                <w:rFonts w:ascii="Arial" w:hAnsi="Arial" w:cs="Arial"/>
              </w:rPr>
              <w:t>months for part time students, after the commencement of the research degree or</w:t>
            </w:r>
            <w:r>
              <w:rPr>
                <w:rFonts w:ascii="Arial" w:hAnsi="Arial" w:cs="Arial"/>
              </w:rPr>
              <w:t xml:space="preserve"> </w:t>
            </w:r>
            <w:r w:rsidRPr="00A42F82">
              <w:rPr>
                <w:rFonts w:ascii="Arial" w:hAnsi="Arial" w:cs="Arial"/>
              </w:rPr>
              <w:t xml:space="preserve">following progression to Part Two of your course. </w:t>
            </w:r>
          </w:p>
          <w:p w:rsidR="00683B09" w:rsidRPr="00A42F82" w:rsidRDefault="00683B09" w:rsidP="002D5C1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p>
          <w:p w:rsidR="00683B09" w:rsidRDefault="00683B09" w:rsidP="002D5C1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r w:rsidRPr="00A42F82">
              <w:rPr>
                <w:rFonts w:ascii="Arial" w:hAnsi="Arial" w:cs="Arial"/>
                <w:bCs/>
              </w:rPr>
              <w:t xml:space="preserve">Once complete, submit this form via the </w:t>
            </w:r>
            <w:proofErr w:type="spellStart"/>
            <w:r w:rsidRPr="00A42F82">
              <w:rPr>
                <w:rFonts w:ascii="Arial" w:hAnsi="Arial" w:cs="Arial"/>
                <w:b/>
                <w:i/>
                <w:iCs/>
                <w:u w:val="single"/>
              </w:rPr>
              <w:t>MyTSD</w:t>
            </w:r>
            <w:proofErr w:type="spellEnd"/>
            <w:r w:rsidRPr="00A42F82">
              <w:rPr>
                <w:rFonts w:ascii="Arial" w:hAnsi="Arial" w:cs="Arial"/>
                <w:b/>
                <w:i/>
                <w:iCs/>
                <w:u w:val="single"/>
              </w:rPr>
              <w:t xml:space="preserve"> </w:t>
            </w:r>
            <w:r>
              <w:rPr>
                <w:rFonts w:ascii="Arial" w:hAnsi="Arial" w:cs="Arial"/>
                <w:b/>
                <w:i/>
                <w:iCs/>
                <w:u w:val="single"/>
              </w:rPr>
              <w:t xml:space="preserve">Doctoral College </w:t>
            </w:r>
            <w:r w:rsidRPr="00A42F82">
              <w:rPr>
                <w:rFonts w:ascii="Arial" w:hAnsi="Arial" w:cs="Arial"/>
                <w:b/>
                <w:i/>
                <w:iCs/>
                <w:u w:val="single"/>
              </w:rPr>
              <w:t>Portal</w:t>
            </w:r>
            <w:r w:rsidRPr="00A42F82">
              <w:rPr>
                <w:rFonts w:ascii="Arial" w:hAnsi="Arial" w:cs="Arial"/>
                <w:bCs/>
              </w:rPr>
              <w:t xml:space="preserve"> at (</w:t>
            </w:r>
            <w:hyperlink r:id="rId15" w:history="1">
              <w:r w:rsidRPr="00A42F82">
                <w:rPr>
                  <w:rStyle w:val="Hyperlink"/>
                  <w:rFonts w:ascii="Arial" w:hAnsi="Arial" w:cs="Arial"/>
                  <w:bCs/>
                </w:rPr>
                <w:t>https://mytsd.uwtsd.ac.uk</w:t>
              </w:r>
            </w:hyperlink>
            <w:r w:rsidRPr="00A42F82">
              <w:rPr>
                <w:rFonts w:ascii="Arial" w:hAnsi="Arial" w:cs="Arial"/>
                <w:bCs/>
              </w:rPr>
              <w:t>).</w:t>
            </w:r>
          </w:p>
          <w:p w:rsidR="00683B09" w:rsidRDefault="00683B09" w:rsidP="002D5C1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p w:rsidR="00683B09" w:rsidRDefault="00683B09" w:rsidP="002D5C1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384BA8">
              <w:rPr>
                <w:rFonts w:ascii="Arial" w:hAnsi="Arial" w:cs="Arial"/>
              </w:rPr>
              <w:t>This document is also available in Welsh.</w:t>
            </w:r>
          </w:p>
          <w:p w:rsidR="00683B09" w:rsidRPr="00A42F82" w:rsidRDefault="00683B09" w:rsidP="002D5C1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tc>
      </w:tr>
      <w:tr w:rsidR="00683B09" w:rsidRPr="00A42F82" w:rsidTr="00683B09">
        <w:tc>
          <w:tcPr>
            <w:tcW w:w="10435" w:type="dxa"/>
          </w:tcPr>
          <w:p w:rsidR="00683B09" w:rsidRPr="00A42F82" w:rsidRDefault="00683B09" w:rsidP="002D5C11">
            <w:pPr>
              <w:rPr>
                <w:rFonts w:ascii="Arial" w:hAnsi="Arial" w:cs="Arial"/>
                <w:b/>
              </w:rPr>
            </w:pPr>
            <w:r w:rsidRPr="00A42F82">
              <w:rPr>
                <w:rFonts w:ascii="Arial" w:hAnsi="Arial" w:cs="Arial"/>
                <w:b/>
              </w:rPr>
              <w:t>RESEARCH STAFF ONLY</w:t>
            </w:r>
          </w:p>
          <w:p w:rsidR="00683B09" w:rsidRPr="00A42F82" w:rsidRDefault="00683B09" w:rsidP="002D5C11">
            <w:pPr>
              <w:rPr>
                <w:rFonts w:ascii="Arial" w:hAnsi="Arial" w:cs="Arial"/>
              </w:rPr>
            </w:pPr>
            <w:r w:rsidRPr="00A42F82">
              <w:rPr>
                <w:rFonts w:ascii="Arial" w:hAnsi="Arial" w:cs="Arial"/>
              </w:rPr>
              <w:t xml:space="preserve">All communications relating to this application during its processing must be in writing and emailed to </w:t>
            </w:r>
            <w:hyperlink r:id="rId16"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rsidR="00683B09" w:rsidRPr="00A42F82" w:rsidRDefault="00683B09" w:rsidP="002D5C11">
            <w:pPr>
              <w:rPr>
                <w:rFonts w:ascii="Arial" w:hAnsi="Arial" w:cs="Arial"/>
              </w:rPr>
            </w:pPr>
          </w:p>
        </w:tc>
      </w:tr>
      <w:tr w:rsidR="00683B09" w:rsidRPr="00A42F82" w:rsidTr="00683B09">
        <w:tc>
          <w:tcPr>
            <w:tcW w:w="10435" w:type="dxa"/>
          </w:tcPr>
          <w:p w:rsidR="00683B09" w:rsidRPr="00A42F82" w:rsidRDefault="00683B09" w:rsidP="002D5C1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rsidR="00683B09" w:rsidRDefault="00683B09" w:rsidP="00683B09">
      <w:pPr>
        <w:tabs>
          <w:tab w:val="left" w:pos="5103"/>
        </w:tabs>
        <w:jc w:val="both"/>
        <w:rPr>
          <w:rFonts w:ascii="Arial" w:hAnsi="Arial" w:cs="Arial"/>
          <w:b/>
          <w:bCs/>
        </w:rPr>
      </w:pPr>
    </w:p>
    <w:p w:rsidR="00683B09" w:rsidRPr="00A42F82" w:rsidRDefault="00683B09" w:rsidP="00683B09">
      <w:pPr>
        <w:tabs>
          <w:tab w:val="left" w:pos="5103"/>
        </w:tabs>
        <w:jc w:val="both"/>
        <w:rPr>
          <w:rFonts w:ascii="Arial" w:hAnsi="Arial" w:cs="Arial"/>
          <w:b/>
          <w:bCs/>
        </w:rPr>
      </w:pPr>
    </w:p>
    <w:p w:rsidR="00683B09" w:rsidRPr="00A42F82" w:rsidRDefault="00683B09" w:rsidP="00683B09">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rsidR="00683B09" w:rsidRPr="00A42F82" w:rsidRDefault="00683B09" w:rsidP="00683B09">
      <w:pPr>
        <w:tabs>
          <w:tab w:val="left" w:pos="5103"/>
        </w:tabs>
        <w:jc w:val="center"/>
        <w:rPr>
          <w:rFonts w:ascii="Arial" w:hAnsi="Arial" w:cs="Arial"/>
          <w:b/>
          <w:bCs/>
          <w:sz w:val="16"/>
          <w:szCs w:val="16"/>
        </w:rPr>
      </w:pPr>
    </w:p>
    <w:p w:rsidR="00683B09" w:rsidRPr="00A42F82" w:rsidRDefault="00683B09" w:rsidP="00683B09">
      <w:pPr>
        <w:tabs>
          <w:tab w:val="left" w:pos="5103"/>
        </w:tabs>
        <w:jc w:val="both"/>
        <w:rPr>
          <w:rFonts w:ascii="Arial" w:hAnsi="Arial" w:cs="Arial"/>
        </w:rPr>
      </w:pPr>
      <w:r w:rsidRPr="00A42F82">
        <w:rPr>
          <w:rFonts w:ascii="Arial" w:hAnsi="Arial" w:cs="Arial"/>
        </w:rPr>
        <w:t xml:space="preserve">The University follows the OECD </w:t>
      </w:r>
      <w:proofErr w:type="spellStart"/>
      <w:r w:rsidRPr="00A42F82">
        <w:rPr>
          <w:rFonts w:ascii="Arial" w:hAnsi="Arial" w:cs="Arial"/>
        </w:rPr>
        <w:t>Frascati</w:t>
      </w:r>
      <w:proofErr w:type="spellEnd"/>
      <w:r w:rsidRPr="00A42F82">
        <w:rPr>
          <w:rFonts w:ascii="Arial" w:hAnsi="Arial" w:cs="Arial"/>
        </w:rPr>
        <w:t xml:space="preserve">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683B09" w:rsidRPr="00A42F82" w:rsidRDefault="00683B09" w:rsidP="00683B09">
      <w:pPr>
        <w:tabs>
          <w:tab w:val="left" w:pos="5103"/>
        </w:tabs>
        <w:jc w:val="both"/>
        <w:rPr>
          <w:rFonts w:ascii="Arial" w:hAnsi="Arial" w:cs="Arial"/>
        </w:rPr>
      </w:pPr>
    </w:p>
    <w:p w:rsidR="00683B09" w:rsidRPr="00A42F82" w:rsidRDefault="00683B09" w:rsidP="00683B09">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rsidR="00683B09" w:rsidRPr="00A42F82" w:rsidRDefault="00683B09" w:rsidP="00683B09">
      <w:pPr>
        <w:tabs>
          <w:tab w:val="left" w:pos="5103"/>
        </w:tabs>
        <w:jc w:val="both"/>
        <w:rPr>
          <w:rFonts w:ascii="Arial" w:hAnsi="Arial" w:cs="Arial"/>
        </w:rPr>
      </w:pPr>
    </w:p>
    <w:p w:rsidR="00683B09" w:rsidRPr="00A42F82" w:rsidRDefault="00683B09" w:rsidP="00683B09">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rsidR="00683B09" w:rsidRPr="00A42F82" w:rsidRDefault="00683B09" w:rsidP="00683B09">
      <w:pPr>
        <w:tabs>
          <w:tab w:val="left" w:pos="5103"/>
        </w:tabs>
        <w:jc w:val="both"/>
        <w:rPr>
          <w:rFonts w:ascii="Arial" w:hAnsi="Arial" w:cs="Arial"/>
        </w:rPr>
      </w:pPr>
    </w:p>
    <w:p w:rsidR="00683B09" w:rsidRPr="00A42F82" w:rsidRDefault="00683B09" w:rsidP="00683B09">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rsidR="00683B09" w:rsidRPr="00A42F82" w:rsidRDefault="00683B09" w:rsidP="00683B09">
      <w:pPr>
        <w:autoSpaceDE w:val="0"/>
        <w:autoSpaceDN w:val="0"/>
        <w:adjustRightInd w:val="0"/>
        <w:jc w:val="both"/>
        <w:rPr>
          <w:rFonts w:ascii="Arial" w:hAnsi="Arial" w:cs="Arial"/>
        </w:rPr>
      </w:pPr>
    </w:p>
    <w:p w:rsidR="00683B09" w:rsidRPr="00A42F82" w:rsidRDefault="00683B09" w:rsidP="00683B09">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rsidR="00683B09" w:rsidRPr="00A42F82" w:rsidRDefault="00683B09" w:rsidP="00683B09">
      <w:pPr>
        <w:autoSpaceDE w:val="0"/>
        <w:autoSpaceDN w:val="0"/>
        <w:adjustRightInd w:val="0"/>
        <w:jc w:val="both"/>
        <w:rPr>
          <w:rFonts w:ascii="Arial" w:hAnsi="Arial" w:cs="Arial"/>
        </w:rPr>
      </w:pPr>
    </w:p>
    <w:p w:rsidR="00683B09" w:rsidRPr="00A42F82" w:rsidRDefault="00683B09" w:rsidP="00683B09">
      <w:pPr>
        <w:autoSpaceDE w:val="0"/>
        <w:autoSpaceDN w:val="0"/>
        <w:adjustRightInd w:val="0"/>
        <w:spacing w:after="240"/>
        <w:jc w:val="both"/>
        <w:rPr>
          <w:rFonts w:ascii="Arial" w:hAnsi="Arial" w:cs="Arial"/>
          <w:b/>
        </w:rPr>
      </w:pPr>
      <w:r w:rsidRPr="00A42F82">
        <w:rPr>
          <w:rFonts w:ascii="Arial" w:hAnsi="Arial" w:cs="Arial"/>
          <w:b/>
        </w:rPr>
        <w:lastRenderedPageBreak/>
        <w:t>SECTION A: About You (Principal Researcher)</w:t>
      </w:r>
    </w:p>
    <w:tbl>
      <w:tblPr>
        <w:tblW w:w="10448" w:type="dxa"/>
        <w:tblInd w:w="-72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683B09" w:rsidRPr="00A42F82" w:rsidTr="00683B09">
        <w:trPr>
          <w:trHeight w:val="439"/>
        </w:trPr>
        <w:tc>
          <w:tcPr>
            <w:tcW w:w="559" w:type="dxa"/>
            <w:shd w:val="clear" w:color="auto" w:fill="F2F2F2" w:themeFill="background1" w:themeFillShade="F2"/>
            <w:vAlign w:val="center"/>
          </w:tcPr>
          <w:p w:rsidR="00683B09" w:rsidRPr="00A42F82" w:rsidRDefault="00683B09" w:rsidP="002D5C11">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rsidR="00683B09" w:rsidRPr="00A42F82" w:rsidRDefault="00683B09" w:rsidP="002D5C11">
            <w:pPr>
              <w:rPr>
                <w:rFonts w:ascii="Arial" w:hAnsi="Arial" w:cs="Arial"/>
              </w:rPr>
            </w:pPr>
            <w:r w:rsidRPr="00A42F82">
              <w:rPr>
                <w:rFonts w:ascii="Arial" w:hAnsi="Arial" w:cs="Arial"/>
              </w:rPr>
              <w:t>Full Name:</w:t>
            </w:r>
          </w:p>
        </w:tc>
        <w:tc>
          <w:tcPr>
            <w:tcW w:w="6636" w:type="dxa"/>
            <w:gridSpan w:val="4"/>
            <w:vAlign w:val="center"/>
          </w:tcPr>
          <w:p w:rsidR="00683B09" w:rsidRPr="00A42F82" w:rsidRDefault="00683B09" w:rsidP="002D5C11">
            <w:pPr>
              <w:rPr>
                <w:rFonts w:ascii="Arial" w:hAnsi="Arial" w:cs="Arial"/>
              </w:rPr>
            </w:pPr>
            <w:r>
              <w:rPr>
                <w:rFonts w:ascii="Arial" w:hAnsi="Arial" w:cs="Arial"/>
              </w:rPr>
              <w:t xml:space="preserve">Cheryl Lewis </w:t>
            </w:r>
          </w:p>
        </w:tc>
      </w:tr>
      <w:tr w:rsidR="00683B09" w:rsidRPr="00A42F82" w:rsidTr="00683B09">
        <w:trPr>
          <w:trHeight w:val="472"/>
        </w:trPr>
        <w:tc>
          <w:tcPr>
            <w:tcW w:w="559" w:type="dxa"/>
            <w:shd w:val="clear" w:color="auto" w:fill="BFBFBF" w:themeFill="background1" w:themeFillShade="BF"/>
            <w:vAlign w:val="center"/>
          </w:tcPr>
          <w:p w:rsidR="00683B09" w:rsidRPr="00A42F82" w:rsidRDefault="00683B09" w:rsidP="002D5C11">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rsidR="00683B09" w:rsidRPr="00A42F82" w:rsidRDefault="00683B09" w:rsidP="002D5C11">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rsidR="00683B09" w:rsidRPr="00A42F82" w:rsidRDefault="00683B09" w:rsidP="002D5C11">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rsidR="00683B09" w:rsidRPr="00A42F82" w:rsidRDefault="00683B09" w:rsidP="002D5C11">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rsidR="00683B09" w:rsidRPr="00A42F82" w:rsidRDefault="00683B09" w:rsidP="002D5C11">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rsidR="00683B09" w:rsidRPr="00A42F82" w:rsidRDefault="00683B09" w:rsidP="002D5C11">
            <w:pPr>
              <w:jc w:val="center"/>
              <w:rPr>
                <w:rFonts w:ascii="Arial" w:hAnsi="Arial" w:cs="Arial"/>
              </w:rPr>
            </w:pPr>
            <w:r w:rsidRPr="00A42F82">
              <w:rPr>
                <w:rFonts w:ascii="Segoe UI Symbol" w:eastAsia="MS Gothic" w:hAnsi="Segoe UI Symbol" w:cs="Segoe UI Symbol"/>
              </w:rPr>
              <w:t>☐</w:t>
            </w:r>
          </w:p>
        </w:tc>
      </w:tr>
      <w:tr w:rsidR="00683B09" w:rsidRPr="00A42F82" w:rsidTr="00683B09">
        <w:trPr>
          <w:trHeight w:val="472"/>
        </w:trPr>
        <w:tc>
          <w:tcPr>
            <w:tcW w:w="559" w:type="dxa"/>
            <w:shd w:val="clear" w:color="auto" w:fill="F2F2F2" w:themeFill="background1" w:themeFillShade="F2"/>
            <w:vAlign w:val="center"/>
          </w:tcPr>
          <w:p w:rsidR="00683B09" w:rsidRPr="00A42F82" w:rsidRDefault="00683B09" w:rsidP="002D5C11">
            <w:pPr>
              <w:rPr>
                <w:rFonts w:ascii="Arial" w:hAnsi="Arial" w:cs="Arial"/>
              </w:rPr>
            </w:pPr>
          </w:p>
        </w:tc>
        <w:tc>
          <w:tcPr>
            <w:tcW w:w="2544" w:type="dxa"/>
            <w:shd w:val="clear" w:color="auto" w:fill="F2F2F2" w:themeFill="background1" w:themeFillShade="F2"/>
            <w:vAlign w:val="center"/>
          </w:tcPr>
          <w:p w:rsidR="00683B09" w:rsidRPr="00A42F82" w:rsidRDefault="00683B09" w:rsidP="002D5C11">
            <w:pPr>
              <w:rPr>
                <w:rFonts w:ascii="Arial" w:hAnsi="Arial" w:cs="Arial"/>
              </w:rPr>
            </w:pPr>
            <w:r w:rsidRPr="00A42F82">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683B09" w:rsidRPr="00A42F82" w:rsidRDefault="00683B09" w:rsidP="002D5C11">
                <w:pPr>
                  <w:jc w:val="center"/>
                  <w:rPr>
                    <w:rFonts w:ascii="Arial" w:hAnsi="Arial" w:cs="Arial"/>
                  </w:rPr>
                </w:pPr>
                <w:r w:rsidRPr="00A42F82">
                  <w:rPr>
                    <w:rFonts w:ascii="Segoe UI Symbol" w:eastAsia="MS Gothic" w:hAnsi="Segoe UI Symbol" w:cs="Segoe UI Symbol"/>
                  </w:rPr>
                  <w:t>☐</w:t>
                </w:r>
              </w:p>
            </w:tc>
          </w:sdtContent>
        </w:sdt>
        <w:tc>
          <w:tcPr>
            <w:tcW w:w="2551" w:type="dxa"/>
            <w:shd w:val="clear" w:color="auto" w:fill="F2F2F2" w:themeFill="background1" w:themeFillShade="F2"/>
            <w:vAlign w:val="center"/>
          </w:tcPr>
          <w:p w:rsidR="00683B09" w:rsidRPr="00A42F82" w:rsidRDefault="00683B09" w:rsidP="002D5C11">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683B09" w:rsidRPr="00A42F82" w:rsidRDefault="00683B09" w:rsidP="002D5C11">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rsidR="00683B09" w:rsidRPr="00A42F82" w:rsidRDefault="00683B09" w:rsidP="002D5C11">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683B09" w:rsidRPr="00A42F82" w:rsidRDefault="00683B09" w:rsidP="002D5C11">
                <w:pPr>
                  <w:jc w:val="center"/>
                  <w:rPr>
                    <w:rFonts w:ascii="Arial" w:hAnsi="Arial" w:cs="Arial"/>
                  </w:rPr>
                </w:pPr>
                <w:r w:rsidRPr="00A42F82">
                  <w:rPr>
                    <w:rFonts w:ascii="Segoe UI Symbol" w:eastAsia="MS Gothic" w:hAnsi="Segoe UI Symbol" w:cs="Segoe UI Symbol"/>
                  </w:rPr>
                  <w:t>☐</w:t>
                </w:r>
              </w:p>
            </w:tc>
          </w:sdtContent>
        </w:sdt>
      </w:tr>
    </w:tbl>
    <w:p w:rsidR="00683B09" w:rsidRPr="00A42F82" w:rsidRDefault="00683B09" w:rsidP="00683B09">
      <w:pPr>
        <w:rPr>
          <w:rFonts w:ascii="Arial" w:hAnsi="Arial" w:cs="Arial"/>
          <w:bCs/>
          <w:iCs/>
          <w:sz w:val="16"/>
          <w:szCs w:val="16"/>
        </w:rPr>
      </w:pPr>
    </w:p>
    <w:tbl>
      <w:tblPr>
        <w:tblW w:w="10448" w:type="dxa"/>
        <w:tblInd w:w="-72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683B09" w:rsidRPr="00A42F82" w:rsidTr="00683B09">
        <w:trPr>
          <w:cantSplit/>
          <w:trHeight w:val="334"/>
        </w:trPr>
        <w:tc>
          <w:tcPr>
            <w:tcW w:w="559" w:type="dxa"/>
            <w:shd w:val="clear" w:color="auto" w:fill="F2F2F2" w:themeFill="background1" w:themeFillShade="F2"/>
            <w:vAlign w:val="center"/>
          </w:tcPr>
          <w:p w:rsidR="00683B09" w:rsidRPr="00A42F82" w:rsidRDefault="00683B09" w:rsidP="002D5C11">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rsidR="00683B09" w:rsidRPr="00A42F82" w:rsidRDefault="00683B09" w:rsidP="002D5C11">
            <w:pPr>
              <w:rPr>
                <w:rFonts w:ascii="Arial" w:hAnsi="Arial" w:cs="Arial"/>
              </w:rPr>
            </w:pPr>
            <w:r w:rsidRPr="00A42F82">
              <w:rPr>
                <w:rFonts w:ascii="Arial" w:hAnsi="Arial" w:cs="Arial"/>
              </w:rPr>
              <w:t>Institute/Academic Discipline/Centre:</w:t>
            </w:r>
          </w:p>
        </w:tc>
        <w:tc>
          <w:tcPr>
            <w:tcW w:w="6636" w:type="dxa"/>
            <w:vAlign w:val="center"/>
          </w:tcPr>
          <w:p w:rsidR="00683B09" w:rsidRPr="00A42F82" w:rsidRDefault="00683B09" w:rsidP="002D5C11">
            <w:pPr>
              <w:rPr>
                <w:rFonts w:ascii="Arial" w:hAnsi="Arial" w:cs="Arial"/>
              </w:rPr>
            </w:pPr>
          </w:p>
          <w:p w:rsidR="00683B09" w:rsidRPr="00A42F82" w:rsidRDefault="00683B09" w:rsidP="002D5C11">
            <w:pPr>
              <w:rPr>
                <w:rFonts w:ascii="Arial" w:hAnsi="Arial" w:cs="Arial"/>
              </w:rPr>
            </w:pPr>
            <w:r>
              <w:rPr>
                <w:rFonts w:ascii="Arial" w:hAnsi="Arial" w:cs="Arial"/>
              </w:rPr>
              <w:t xml:space="preserve">University of Wales Trinity Saint David’s </w:t>
            </w:r>
          </w:p>
        </w:tc>
      </w:tr>
      <w:tr w:rsidR="00683B09" w:rsidRPr="00A42F82" w:rsidTr="00683B09">
        <w:trPr>
          <w:cantSplit/>
          <w:trHeight w:val="340"/>
        </w:trPr>
        <w:tc>
          <w:tcPr>
            <w:tcW w:w="559" w:type="dxa"/>
            <w:shd w:val="clear" w:color="auto" w:fill="F2F2F2" w:themeFill="background1" w:themeFillShade="F2"/>
            <w:vAlign w:val="center"/>
          </w:tcPr>
          <w:p w:rsidR="00683B09" w:rsidRPr="00A42F82" w:rsidRDefault="00683B09" w:rsidP="002D5C11">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rsidR="00683B09" w:rsidRPr="00A42F82" w:rsidRDefault="00683B09" w:rsidP="002D5C11">
            <w:pPr>
              <w:rPr>
                <w:rFonts w:ascii="Arial" w:hAnsi="Arial" w:cs="Arial"/>
              </w:rPr>
            </w:pPr>
            <w:r w:rsidRPr="00A42F82">
              <w:rPr>
                <w:rFonts w:ascii="Arial" w:hAnsi="Arial" w:cs="Arial"/>
              </w:rPr>
              <w:t>Campus:</w:t>
            </w:r>
          </w:p>
        </w:tc>
        <w:tc>
          <w:tcPr>
            <w:tcW w:w="6636" w:type="dxa"/>
            <w:vAlign w:val="center"/>
          </w:tcPr>
          <w:p w:rsidR="00683B09" w:rsidRPr="00A42F82" w:rsidRDefault="00683B09" w:rsidP="002D5C11">
            <w:pPr>
              <w:rPr>
                <w:rFonts w:ascii="Arial" w:hAnsi="Arial" w:cs="Arial"/>
              </w:rPr>
            </w:pPr>
          </w:p>
          <w:p w:rsidR="00683B09" w:rsidRPr="00A42F82" w:rsidRDefault="00683B09" w:rsidP="002D5C11">
            <w:pPr>
              <w:rPr>
                <w:rFonts w:ascii="Arial" w:hAnsi="Arial" w:cs="Arial"/>
              </w:rPr>
            </w:pPr>
            <w:proofErr w:type="spellStart"/>
            <w:r>
              <w:rPr>
                <w:rFonts w:ascii="Arial" w:hAnsi="Arial" w:cs="Arial"/>
              </w:rPr>
              <w:t>Lampeter</w:t>
            </w:r>
            <w:proofErr w:type="spellEnd"/>
            <w:r>
              <w:rPr>
                <w:rFonts w:ascii="Arial" w:hAnsi="Arial" w:cs="Arial"/>
              </w:rPr>
              <w:t xml:space="preserve"> </w:t>
            </w:r>
          </w:p>
        </w:tc>
      </w:tr>
      <w:tr w:rsidR="00683B09" w:rsidRPr="00A42F82" w:rsidTr="00683B09">
        <w:trPr>
          <w:cantSplit/>
          <w:trHeight w:val="340"/>
        </w:trPr>
        <w:tc>
          <w:tcPr>
            <w:tcW w:w="559" w:type="dxa"/>
            <w:shd w:val="clear" w:color="auto" w:fill="F2F2F2" w:themeFill="background1" w:themeFillShade="F2"/>
            <w:vAlign w:val="center"/>
          </w:tcPr>
          <w:p w:rsidR="00683B09" w:rsidRPr="00A42F82" w:rsidRDefault="00683B09" w:rsidP="002D5C11">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rsidR="00683B09" w:rsidRPr="00A42F82" w:rsidRDefault="00683B09" w:rsidP="002D5C11">
            <w:pPr>
              <w:rPr>
                <w:rFonts w:ascii="Arial" w:hAnsi="Arial" w:cs="Arial"/>
              </w:rPr>
            </w:pPr>
            <w:r w:rsidRPr="00A42F82">
              <w:rPr>
                <w:rFonts w:ascii="Arial" w:hAnsi="Arial" w:cs="Arial"/>
              </w:rPr>
              <w:t>E-mail address:</w:t>
            </w:r>
          </w:p>
        </w:tc>
        <w:tc>
          <w:tcPr>
            <w:tcW w:w="6636" w:type="dxa"/>
            <w:vAlign w:val="center"/>
          </w:tcPr>
          <w:p w:rsidR="00683B09" w:rsidRPr="00A42F82" w:rsidRDefault="00683B09" w:rsidP="002D5C11">
            <w:pPr>
              <w:rPr>
                <w:rFonts w:ascii="Arial" w:hAnsi="Arial" w:cs="Arial"/>
              </w:rPr>
            </w:pPr>
          </w:p>
          <w:p w:rsidR="00683B09" w:rsidRPr="00A42F82" w:rsidRDefault="00683B09" w:rsidP="002D5C11">
            <w:pPr>
              <w:rPr>
                <w:rFonts w:ascii="Arial" w:hAnsi="Arial" w:cs="Arial"/>
              </w:rPr>
            </w:pPr>
            <w:r>
              <w:rPr>
                <w:rFonts w:ascii="Arial" w:hAnsi="Arial" w:cs="Arial"/>
              </w:rPr>
              <w:t xml:space="preserve">2113343@student.uwtsd.ac.uk </w:t>
            </w:r>
          </w:p>
        </w:tc>
      </w:tr>
      <w:tr w:rsidR="00683B09" w:rsidRPr="00A42F82" w:rsidTr="00683B09">
        <w:trPr>
          <w:cantSplit/>
          <w:trHeight w:val="340"/>
        </w:trPr>
        <w:tc>
          <w:tcPr>
            <w:tcW w:w="559" w:type="dxa"/>
            <w:shd w:val="clear" w:color="auto" w:fill="F2F2F2" w:themeFill="background1" w:themeFillShade="F2"/>
            <w:vAlign w:val="center"/>
          </w:tcPr>
          <w:p w:rsidR="00683B09" w:rsidRPr="00A42F82" w:rsidRDefault="00683B09" w:rsidP="002D5C11">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rsidR="00683B09" w:rsidRPr="00A42F82" w:rsidRDefault="00683B09" w:rsidP="002D5C11">
            <w:pPr>
              <w:rPr>
                <w:rFonts w:ascii="Arial" w:hAnsi="Arial" w:cs="Arial"/>
              </w:rPr>
            </w:pPr>
            <w:r w:rsidRPr="00A42F82">
              <w:rPr>
                <w:rFonts w:ascii="Arial" w:hAnsi="Arial" w:cs="Arial"/>
              </w:rPr>
              <w:t>Contact Telephone Number:</w:t>
            </w:r>
          </w:p>
        </w:tc>
        <w:tc>
          <w:tcPr>
            <w:tcW w:w="6636" w:type="dxa"/>
            <w:vAlign w:val="center"/>
          </w:tcPr>
          <w:p w:rsidR="00683B09" w:rsidRPr="00A42F82" w:rsidRDefault="00683B09" w:rsidP="002D5C11">
            <w:pPr>
              <w:rPr>
                <w:rFonts w:ascii="Arial" w:hAnsi="Arial" w:cs="Arial"/>
              </w:rPr>
            </w:pPr>
          </w:p>
          <w:p w:rsidR="00683B09" w:rsidRPr="00A42F82" w:rsidRDefault="00683B09" w:rsidP="002D5C11">
            <w:pPr>
              <w:rPr>
                <w:rFonts w:ascii="Arial" w:hAnsi="Arial" w:cs="Arial"/>
              </w:rPr>
            </w:pPr>
            <w:r>
              <w:rPr>
                <w:rFonts w:ascii="Arial" w:hAnsi="Arial" w:cs="Arial"/>
              </w:rPr>
              <w:t>07800977845</w:t>
            </w:r>
          </w:p>
        </w:tc>
      </w:tr>
      <w:tr w:rsidR="00683B09" w:rsidRPr="00A42F82" w:rsidTr="00683B09">
        <w:tc>
          <w:tcPr>
            <w:tcW w:w="559" w:type="dxa"/>
            <w:shd w:val="clear" w:color="auto" w:fill="BFBFBF" w:themeFill="background1" w:themeFillShade="BF"/>
            <w:vAlign w:val="center"/>
          </w:tcPr>
          <w:p w:rsidR="00683B09" w:rsidRPr="00A42F82" w:rsidRDefault="00683B09" w:rsidP="002D5C11">
            <w:pPr>
              <w:rPr>
                <w:rFonts w:ascii="Arial" w:hAnsi="Arial" w:cs="Arial"/>
                <w:b/>
                <w:i/>
              </w:rPr>
            </w:pPr>
          </w:p>
        </w:tc>
        <w:tc>
          <w:tcPr>
            <w:tcW w:w="9889" w:type="dxa"/>
            <w:gridSpan w:val="2"/>
            <w:shd w:val="clear" w:color="auto" w:fill="BFBFBF" w:themeFill="background1" w:themeFillShade="BF"/>
            <w:vAlign w:val="center"/>
          </w:tcPr>
          <w:p w:rsidR="00683B09" w:rsidRPr="00A42F82" w:rsidRDefault="00683B09" w:rsidP="002D5C11">
            <w:pPr>
              <w:rPr>
                <w:rFonts w:ascii="Arial" w:hAnsi="Arial" w:cs="Arial"/>
              </w:rPr>
            </w:pPr>
            <w:r w:rsidRPr="00A42F82">
              <w:rPr>
                <w:rFonts w:ascii="Arial" w:hAnsi="Arial" w:cs="Arial"/>
                <w:b/>
                <w:i/>
              </w:rPr>
              <w:t>For students:</w:t>
            </w:r>
          </w:p>
        </w:tc>
      </w:tr>
      <w:tr w:rsidR="00683B09" w:rsidRPr="00A42F82" w:rsidTr="00683B09">
        <w:trPr>
          <w:trHeight w:val="513"/>
        </w:trPr>
        <w:tc>
          <w:tcPr>
            <w:tcW w:w="559" w:type="dxa"/>
            <w:shd w:val="clear" w:color="auto" w:fill="F2F2F2" w:themeFill="background1" w:themeFillShade="F2"/>
            <w:vAlign w:val="center"/>
          </w:tcPr>
          <w:p w:rsidR="00683B09" w:rsidRPr="00A42F82" w:rsidRDefault="00683B09" w:rsidP="002D5C11">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rsidR="00683B09" w:rsidRPr="00A42F82" w:rsidRDefault="00683B09" w:rsidP="002D5C11">
            <w:pPr>
              <w:rPr>
                <w:rFonts w:ascii="Arial" w:hAnsi="Arial" w:cs="Arial"/>
              </w:rPr>
            </w:pPr>
            <w:r w:rsidRPr="00A42F82">
              <w:rPr>
                <w:rFonts w:ascii="Arial" w:hAnsi="Arial" w:cs="Arial"/>
              </w:rPr>
              <w:t>Student Number:</w:t>
            </w:r>
          </w:p>
        </w:tc>
        <w:tc>
          <w:tcPr>
            <w:tcW w:w="6636" w:type="dxa"/>
            <w:vAlign w:val="center"/>
          </w:tcPr>
          <w:p w:rsidR="00683B09" w:rsidRPr="00A42F82" w:rsidRDefault="00683B09" w:rsidP="002D5C11">
            <w:pPr>
              <w:rPr>
                <w:rFonts w:ascii="Arial" w:hAnsi="Arial" w:cs="Arial"/>
              </w:rPr>
            </w:pPr>
            <w:r>
              <w:rPr>
                <w:rFonts w:ascii="Arial" w:hAnsi="Arial" w:cs="Arial"/>
              </w:rPr>
              <w:t>2113343</w:t>
            </w:r>
          </w:p>
        </w:tc>
      </w:tr>
      <w:tr w:rsidR="00683B09" w:rsidRPr="00A42F82" w:rsidTr="00683B09">
        <w:trPr>
          <w:trHeight w:val="549"/>
        </w:trPr>
        <w:tc>
          <w:tcPr>
            <w:tcW w:w="559" w:type="dxa"/>
            <w:shd w:val="clear" w:color="auto" w:fill="F2F2F2" w:themeFill="background1" w:themeFillShade="F2"/>
            <w:vAlign w:val="center"/>
          </w:tcPr>
          <w:p w:rsidR="00683B09" w:rsidRPr="00A42F82" w:rsidRDefault="00683B09" w:rsidP="002D5C11">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rsidR="00683B09" w:rsidRPr="00A42F82" w:rsidRDefault="00683B09" w:rsidP="002D5C11">
            <w:pPr>
              <w:rPr>
                <w:rFonts w:ascii="Arial" w:hAnsi="Arial" w:cs="Arial"/>
              </w:rPr>
            </w:pPr>
            <w:r w:rsidRPr="00A42F82">
              <w:rPr>
                <w:rFonts w:ascii="Arial" w:hAnsi="Arial" w:cs="Arial"/>
              </w:rPr>
              <w:t>Programme of Study:</w:t>
            </w:r>
          </w:p>
        </w:tc>
        <w:tc>
          <w:tcPr>
            <w:tcW w:w="6636" w:type="dxa"/>
            <w:vAlign w:val="center"/>
          </w:tcPr>
          <w:p w:rsidR="00683B09" w:rsidRPr="00A42F82" w:rsidRDefault="00683B09" w:rsidP="002D5C11">
            <w:pPr>
              <w:rPr>
                <w:rFonts w:ascii="Arial" w:hAnsi="Arial" w:cs="Arial"/>
              </w:rPr>
            </w:pPr>
            <w:r>
              <w:rPr>
                <w:rFonts w:ascii="Arial" w:hAnsi="Arial" w:cs="Arial"/>
              </w:rPr>
              <w:t xml:space="preserve">MSc Digital Skills for the Health and Care Professionals </w:t>
            </w:r>
          </w:p>
        </w:tc>
      </w:tr>
      <w:tr w:rsidR="00683B09" w:rsidRPr="00A42F82" w:rsidTr="00683B09">
        <w:trPr>
          <w:trHeight w:val="557"/>
        </w:trPr>
        <w:tc>
          <w:tcPr>
            <w:tcW w:w="559" w:type="dxa"/>
            <w:shd w:val="clear" w:color="auto" w:fill="F2F2F2" w:themeFill="background1" w:themeFillShade="F2"/>
            <w:vAlign w:val="center"/>
          </w:tcPr>
          <w:p w:rsidR="00683B09" w:rsidRPr="00A42F82" w:rsidRDefault="00683B09" w:rsidP="002D5C11">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rsidR="00683B09" w:rsidRPr="00A42F82" w:rsidRDefault="00683B09" w:rsidP="002D5C11">
            <w:pPr>
              <w:rPr>
                <w:rFonts w:ascii="Arial" w:hAnsi="Arial" w:cs="Arial"/>
              </w:rPr>
            </w:pPr>
            <w:r w:rsidRPr="00A42F82">
              <w:rPr>
                <w:rFonts w:ascii="Arial" w:hAnsi="Arial" w:cs="Arial"/>
              </w:rPr>
              <w:t>Director of Studies/Supervisor:</w:t>
            </w:r>
          </w:p>
        </w:tc>
        <w:tc>
          <w:tcPr>
            <w:tcW w:w="6636" w:type="dxa"/>
            <w:vAlign w:val="center"/>
          </w:tcPr>
          <w:p w:rsidR="00683B09" w:rsidRPr="00A42F82" w:rsidRDefault="00683B09" w:rsidP="002D5C11">
            <w:pPr>
              <w:rPr>
                <w:rFonts w:ascii="Arial" w:hAnsi="Arial" w:cs="Arial"/>
              </w:rPr>
            </w:pPr>
            <w:r>
              <w:rPr>
                <w:rFonts w:ascii="Arial" w:hAnsi="Arial" w:cs="Arial"/>
              </w:rPr>
              <w:t xml:space="preserve">Supervisor not yet allocated </w:t>
            </w:r>
          </w:p>
        </w:tc>
      </w:tr>
    </w:tbl>
    <w:p w:rsidR="00683B09" w:rsidRPr="00A42F82" w:rsidRDefault="00683B09" w:rsidP="00683B09">
      <w:pPr>
        <w:rPr>
          <w:rFonts w:ascii="Arial" w:hAnsi="Arial" w:cs="Arial"/>
          <w:bCs/>
          <w:iCs/>
        </w:rPr>
      </w:pPr>
    </w:p>
    <w:p w:rsidR="00683B09" w:rsidRPr="00A42F82" w:rsidRDefault="00683B09" w:rsidP="00683B09">
      <w:pPr>
        <w:autoSpaceDE w:val="0"/>
        <w:autoSpaceDN w:val="0"/>
        <w:adjustRightInd w:val="0"/>
        <w:jc w:val="both"/>
        <w:rPr>
          <w:rFonts w:ascii="Arial" w:hAnsi="Arial" w:cs="Arial"/>
          <w:b/>
        </w:rPr>
      </w:pPr>
    </w:p>
    <w:p w:rsidR="00683B09" w:rsidRPr="00A42F82" w:rsidRDefault="00683B09" w:rsidP="00683B09">
      <w:pPr>
        <w:rPr>
          <w:rFonts w:ascii="Arial" w:hAnsi="Arial" w:cs="Arial"/>
          <w:b/>
        </w:rPr>
      </w:pPr>
    </w:p>
    <w:p w:rsidR="00683B09" w:rsidRPr="00A42F82" w:rsidRDefault="00683B09" w:rsidP="00683B09">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Ind w:w="-732" w:type="dxa"/>
        <w:tblLayout w:type="fixed"/>
        <w:tblLook w:val="04A0" w:firstRow="1" w:lastRow="0" w:firstColumn="1" w:lastColumn="0" w:noHBand="0" w:noVBand="1"/>
      </w:tblPr>
      <w:tblGrid>
        <w:gridCol w:w="562"/>
        <w:gridCol w:w="3693"/>
        <w:gridCol w:w="2539"/>
        <w:gridCol w:w="993"/>
        <w:gridCol w:w="850"/>
        <w:gridCol w:w="992"/>
        <w:gridCol w:w="851"/>
      </w:tblGrid>
      <w:tr w:rsidR="00683B09" w:rsidRPr="00A42F82" w:rsidTr="00683B09">
        <w:tc>
          <w:tcPr>
            <w:tcW w:w="562" w:type="dxa"/>
            <w:shd w:val="clear" w:color="auto" w:fill="F2F2F2" w:themeFill="background1" w:themeFillShade="F2"/>
          </w:tcPr>
          <w:p w:rsidR="00683B09" w:rsidRPr="00A42F82" w:rsidRDefault="00683B09" w:rsidP="002D5C11">
            <w:pPr>
              <w:autoSpaceDE w:val="0"/>
              <w:autoSpaceDN w:val="0"/>
              <w:adjustRightInd w:val="0"/>
              <w:rPr>
                <w:rFonts w:ascii="Arial" w:hAnsi="Arial" w:cs="Arial"/>
              </w:rPr>
            </w:pPr>
            <w:r w:rsidRPr="00A42F82">
              <w:rPr>
                <w:rFonts w:ascii="Arial" w:hAnsi="Arial" w:cs="Arial"/>
              </w:rPr>
              <w:t>1</w:t>
            </w:r>
          </w:p>
        </w:tc>
        <w:tc>
          <w:tcPr>
            <w:tcW w:w="6232" w:type="dxa"/>
            <w:gridSpan w:val="2"/>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Has the research activity received approval in principle?</w:t>
            </w:r>
          </w:p>
          <w:p w:rsidR="00683B09" w:rsidRPr="00A42F82" w:rsidRDefault="00683B09" w:rsidP="002D5C11">
            <w:pPr>
              <w:autoSpaceDE w:val="0"/>
              <w:autoSpaceDN w:val="0"/>
              <w:adjustRightInd w:val="0"/>
              <w:rPr>
                <w:rFonts w:ascii="Arial" w:hAnsi="Arial" w:cs="Arial"/>
              </w:rPr>
            </w:pPr>
            <w:r w:rsidRPr="00A42F82">
              <w:rPr>
                <w:rFonts w:ascii="Arial"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b/>
              </w:rPr>
            </w:pPr>
            <w:r w:rsidRPr="00A42F82">
              <w:rPr>
                <w:rFonts w:ascii="Arial" w:hAnsi="Arial" w:cs="Arial"/>
                <w:b/>
              </w:rPr>
              <w:t>YES</w:t>
            </w:r>
          </w:p>
        </w:tc>
        <w:sdt>
          <w:sdtPr>
            <w:rPr>
              <w:rFonts w:ascii="Arial" w:hAnsi="Arial" w:cs="Arial"/>
              <w:bCs/>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683B09" w:rsidRPr="00A42F82" w:rsidRDefault="00683B09" w:rsidP="002D5C11">
                <w:pPr>
                  <w:autoSpaceDE w:val="0"/>
                  <w:autoSpaceDN w:val="0"/>
                  <w:adjustRightInd w:val="0"/>
                  <w:jc w:val="center"/>
                  <w:rPr>
                    <w:rFonts w:ascii="Arial" w:hAnsi="Arial" w:cs="Arial"/>
                    <w:b/>
                  </w:rPr>
                </w:pPr>
                <w:r w:rsidRPr="00A42F82">
                  <w:rPr>
                    <w:rFonts w:ascii="Segoe UI Symbol" w:hAnsi="Segoe UI Symbol" w:cs="Segoe UI Symbol"/>
                    <w:bCs/>
                  </w:rPr>
                  <w:t>☐</w:t>
                </w:r>
              </w:p>
            </w:tc>
          </w:sdtContent>
        </w:sdt>
        <w:tc>
          <w:tcPr>
            <w:tcW w:w="99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b/>
              </w:rPr>
            </w:pPr>
            <w:r w:rsidRPr="00A42F82">
              <w:rPr>
                <w:rFonts w:ascii="Arial" w:hAnsi="Arial" w:cs="Arial"/>
                <w:b/>
              </w:rPr>
              <w:t>NO</w:t>
            </w:r>
          </w:p>
        </w:tc>
        <w:sdt>
          <w:sdtPr>
            <w:rPr>
              <w:rFonts w:ascii="Arial" w:hAnsi="Arial" w:cs="Arial"/>
              <w:bCs/>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rsidR="00683B09" w:rsidRPr="00A42F82" w:rsidRDefault="00683B09" w:rsidP="002D5C11">
                <w:pPr>
                  <w:autoSpaceDE w:val="0"/>
                  <w:autoSpaceDN w:val="0"/>
                  <w:adjustRightInd w:val="0"/>
                  <w:jc w:val="center"/>
                  <w:rPr>
                    <w:rFonts w:ascii="Arial" w:hAnsi="Arial" w:cs="Arial"/>
                    <w:b/>
                  </w:rPr>
                </w:pPr>
                <w:r>
                  <w:rPr>
                    <w:rFonts w:ascii="MS Gothic" w:eastAsia="MS Gothic" w:hAnsi="MS Gothic" w:cs="Arial" w:hint="eastAsia"/>
                    <w:bCs/>
                  </w:rPr>
                  <w:t>☒</w:t>
                </w:r>
              </w:p>
            </w:tc>
          </w:sdtContent>
        </w:sdt>
      </w:tr>
      <w:tr w:rsidR="00683B09" w:rsidRPr="00A42F82" w:rsidTr="00683B09">
        <w:tc>
          <w:tcPr>
            <w:tcW w:w="562" w:type="dxa"/>
            <w:shd w:val="clear" w:color="auto" w:fill="F2F2F2" w:themeFill="background1" w:themeFillShade="F2"/>
          </w:tcPr>
          <w:p w:rsidR="00683B09" w:rsidRPr="00A42F82" w:rsidRDefault="00683B09" w:rsidP="002D5C11">
            <w:pPr>
              <w:autoSpaceDE w:val="0"/>
              <w:autoSpaceDN w:val="0"/>
              <w:adjustRightInd w:val="0"/>
              <w:rPr>
                <w:rFonts w:ascii="Arial" w:hAnsi="Arial" w:cs="Arial"/>
                <w:b/>
                <w:bCs/>
              </w:rPr>
            </w:pPr>
          </w:p>
        </w:tc>
        <w:tc>
          <w:tcPr>
            <w:tcW w:w="8075" w:type="dxa"/>
            <w:gridSpan w:val="4"/>
            <w:shd w:val="clear" w:color="auto" w:fill="F2F2F2" w:themeFill="background1" w:themeFillShade="F2"/>
          </w:tcPr>
          <w:p w:rsidR="00683B09" w:rsidRPr="00A42F82" w:rsidRDefault="00683B09" w:rsidP="002D5C11">
            <w:pPr>
              <w:autoSpaceDE w:val="0"/>
              <w:autoSpaceDN w:val="0"/>
              <w:adjustRightInd w:val="0"/>
              <w:rPr>
                <w:rFonts w:ascii="Arial" w:hAnsi="Arial" w:cs="Arial"/>
                <w:b/>
                <w:bCs/>
              </w:rPr>
            </w:pPr>
          </w:p>
        </w:tc>
        <w:tc>
          <w:tcPr>
            <w:tcW w:w="1843" w:type="dxa"/>
            <w:gridSpan w:val="2"/>
            <w:shd w:val="clear" w:color="auto" w:fill="F2F2F2" w:themeFill="background1" w:themeFillShade="F2"/>
          </w:tcPr>
          <w:p w:rsidR="00683B09" w:rsidRPr="00A42F82" w:rsidRDefault="00683B09" w:rsidP="002D5C11">
            <w:pPr>
              <w:autoSpaceDE w:val="0"/>
              <w:autoSpaceDN w:val="0"/>
              <w:adjustRightInd w:val="0"/>
              <w:jc w:val="center"/>
              <w:rPr>
                <w:rFonts w:ascii="Arial" w:hAnsi="Arial" w:cs="Arial"/>
                <w:b/>
                <w:bCs/>
                <w:i/>
              </w:rPr>
            </w:pPr>
            <w:r w:rsidRPr="00A42F82">
              <w:rPr>
                <w:rFonts w:ascii="Arial" w:hAnsi="Arial" w:cs="Arial"/>
                <w:b/>
                <w:bCs/>
                <w:i/>
              </w:rPr>
              <w:t>Date</w:t>
            </w:r>
          </w:p>
        </w:tc>
      </w:tr>
      <w:tr w:rsidR="00683B09" w:rsidRPr="00A42F82" w:rsidTr="00683B09">
        <w:trPr>
          <w:trHeight w:val="437"/>
        </w:trPr>
        <w:tc>
          <w:tcPr>
            <w:tcW w:w="562" w:type="dxa"/>
            <w:vMerge w:val="restart"/>
            <w:shd w:val="clear" w:color="auto" w:fill="F2F2F2" w:themeFill="background1" w:themeFillShade="F2"/>
          </w:tcPr>
          <w:p w:rsidR="00683B09" w:rsidRPr="00A42F82" w:rsidRDefault="00683B09" w:rsidP="002D5C11">
            <w:pPr>
              <w:autoSpaceDE w:val="0"/>
              <w:autoSpaceDN w:val="0"/>
              <w:adjustRightInd w:val="0"/>
              <w:jc w:val="both"/>
              <w:rPr>
                <w:rFonts w:ascii="Arial" w:hAnsi="Arial" w:cs="Arial"/>
              </w:rPr>
            </w:pPr>
            <w:r w:rsidRPr="00A42F82">
              <w:rPr>
                <w:rFonts w:ascii="Arial" w:hAnsi="Arial" w:cs="Arial"/>
              </w:rPr>
              <w:t>2</w:t>
            </w:r>
          </w:p>
        </w:tc>
        <w:tc>
          <w:tcPr>
            <w:tcW w:w="3693" w:type="dxa"/>
            <w:vMerge w:val="restart"/>
            <w:shd w:val="clear" w:color="auto" w:fill="F2F2F2" w:themeFill="background1" w:themeFillShade="F2"/>
          </w:tcPr>
          <w:p w:rsidR="00683B09" w:rsidRPr="00A42F82" w:rsidRDefault="00683B09" w:rsidP="002D5C11">
            <w:pPr>
              <w:autoSpaceDE w:val="0"/>
              <w:autoSpaceDN w:val="0"/>
              <w:adjustRightInd w:val="0"/>
              <w:jc w:val="both"/>
              <w:rPr>
                <w:rFonts w:ascii="Arial" w:hAnsi="Arial" w:cs="Arial"/>
              </w:rPr>
            </w:pPr>
            <w:r w:rsidRPr="00A42F82">
              <w:rPr>
                <w:rFonts w:ascii="Arial" w:hAnsi="Arial" w:cs="Arial"/>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843" w:type="dxa"/>
            <w:gridSpan w:val="2"/>
            <w:vAlign w:val="center"/>
          </w:tcPr>
          <w:p w:rsidR="00683B09" w:rsidRPr="00A42F82" w:rsidRDefault="00683B09" w:rsidP="002D5C11">
            <w:pPr>
              <w:autoSpaceDE w:val="0"/>
              <w:autoSpaceDN w:val="0"/>
              <w:adjustRightInd w:val="0"/>
              <w:jc w:val="center"/>
              <w:rPr>
                <w:rFonts w:ascii="Arial" w:hAnsi="Arial" w:cs="Arial"/>
                <w:b/>
                <w:bCs/>
              </w:rPr>
            </w:pPr>
          </w:p>
        </w:tc>
      </w:tr>
      <w:tr w:rsidR="00683B09" w:rsidRPr="00A42F82" w:rsidTr="00683B09">
        <w:trPr>
          <w:trHeight w:val="415"/>
        </w:trPr>
        <w:tc>
          <w:tcPr>
            <w:tcW w:w="562" w:type="dxa"/>
            <w:vMerge/>
            <w:shd w:val="clear" w:color="auto" w:fill="F2F2F2" w:themeFill="background1" w:themeFillShade="F2"/>
          </w:tcPr>
          <w:p w:rsidR="00683B09" w:rsidRPr="00A42F82" w:rsidRDefault="00683B09" w:rsidP="002D5C11">
            <w:pPr>
              <w:autoSpaceDE w:val="0"/>
              <w:autoSpaceDN w:val="0"/>
              <w:adjustRightInd w:val="0"/>
              <w:jc w:val="both"/>
              <w:rPr>
                <w:rFonts w:ascii="Arial" w:hAnsi="Arial" w:cs="Arial"/>
              </w:rPr>
            </w:pPr>
          </w:p>
        </w:tc>
        <w:tc>
          <w:tcPr>
            <w:tcW w:w="3693" w:type="dxa"/>
            <w:vMerge/>
            <w:shd w:val="clear" w:color="auto" w:fill="F2F2F2" w:themeFill="background1" w:themeFillShade="F2"/>
          </w:tcPr>
          <w:p w:rsidR="00683B09" w:rsidRPr="00A42F82" w:rsidRDefault="00683B09" w:rsidP="002D5C11">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843" w:type="dxa"/>
            <w:gridSpan w:val="2"/>
            <w:vAlign w:val="center"/>
          </w:tcPr>
          <w:p w:rsidR="00683B09" w:rsidRPr="00A42F82" w:rsidRDefault="00683B09" w:rsidP="002D5C11">
            <w:pPr>
              <w:autoSpaceDE w:val="0"/>
              <w:autoSpaceDN w:val="0"/>
              <w:adjustRightInd w:val="0"/>
              <w:jc w:val="center"/>
              <w:rPr>
                <w:rFonts w:ascii="Arial" w:hAnsi="Arial" w:cs="Arial"/>
                <w:b/>
                <w:bCs/>
              </w:rPr>
            </w:pPr>
          </w:p>
        </w:tc>
      </w:tr>
      <w:tr w:rsidR="00683B09" w:rsidRPr="00A42F82" w:rsidTr="00683B09">
        <w:tc>
          <w:tcPr>
            <w:tcW w:w="562" w:type="dxa"/>
            <w:vMerge/>
            <w:shd w:val="clear" w:color="auto" w:fill="F2F2F2" w:themeFill="background1" w:themeFillShade="F2"/>
          </w:tcPr>
          <w:p w:rsidR="00683B09" w:rsidRPr="00A42F82" w:rsidRDefault="00683B09" w:rsidP="002D5C11">
            <w:pPr>
              <w:autoSpaceDE w:val="0"/>
              <w:autoSpaceDN w:val="0"/>
              <w:adjustRightInd w:val="0"/>
              <w:jc w:val="both"/>
              <w:rPr>
                <w:rFonts w:ascii="Arial" w:hAnsi="Arial" w:cs="Arial"/>
              </w:rPr>
            </w:pPr>
          </w:p>
        </w:tc>
        <w:tc>
          <w:tcPr>
            <w:tcW w:w="3693" w:type="dxa"/>
            <w:vMerge/>
            <w:shd w:val="clear" w:color="auto" w:fill="F2F2F2" w:themeFill="background1" w:themeFillShade="F2"/>
          </w:tcPr>
          <w:p w:rsidR="00683B09" w:rsidRPr="00A42F82" w:rsidRDefault="00683B09" w:rsidP="002D5C11">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Other (write in)</w:t>
            </w:r>
          </w:p>
          <w:p w:rsidR="00683B09" w:rsidRPr="00A42F82" w:rsidRDefault="00683B09" w:rsidP="002D5C11">
            <w:pPr>
              <w:autoSpaceDE w:val="0"/>
              <w:autoSpaceDN w:val="0"/>
              <w:adjustRightInd w:val="0"/>
              <w:rPr>
                <w:rFonts w:ascii="Arial" w:hAnsi="Arial" w:cs="Arial"/>
              </w:rPr>
            </w:pPr>
          </w:p>
        </w:tc>
        <w:sdt>
          <w:sdtPr>
            <w:rPr>
              <w:rFonts w:ascii="Arial" w:hAnsi="Arial" w:cs="Arial"/>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843" w:type="dxa"/>
            <w:gridSpan w:val="2"/>
            <w:vAlign w:val="center"/>
          </w:tcPr>
          <w:p w:rsidR="00683B09" w:rsidRPr="00A42F82" w:rsidRDefault="00683B09" w:rsidP="002D5C11">
            <w:pPr>
              <w:autoSpaceDE w:val="0"/>
              <w:autoSpaceDN w:val="0"/>
              <w:adjustRightInd w:val="0"/>
              <w:jc w:val="center"/>
              <w:rPr>
                <w:rFonts w:ascii="Arial" w:hAnsi="Arial" w:cs="Arial"/>
                <w:b/>
                <w:bCs/>
              </w:rPr>
            </w:pPr>
          </w:p>
        </w:tc>
      </w:tr>
    </w:tbl>
    <w:p w:rsidR="00683B09" w:rsidRPr="00A42F82" w:rsidRDefault="00683B09" w:rsidP="00683B09">
      <w:pPr>
        <w:autoSpaceDE w:val="0"/>
        <w:autoSpaceDN w:val="0"/>
        <w:adjustRightInd w:val="0"/>
        <w:spacing w:after="240"/>
        <w:jc w:val="both"/>
        <w:rPr>
          <w:rFonts w:ascii="Arial" w:hAnsi="Arial" w:cs="Arial"/>
          <w:bCs/>
          <w:iCs/>
        </w:rPr>
      </w:pPr>
    </w:p>
    <w:p w:rsidR="00683B09" w:rsidRPr="00A42F82" w:rsidRDefault="00683B09" w:rsidP="00683B09">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Ind w:w="-732" w:type="dxa"/>
        <w:tblLook w:val="04A0" w:firstRow="1" w:lastRow="0" w:firstColumn="1" w:lastColumn="0" w:noHBand="0" w:noVBand="1"/>
      </w:tblPr>
      <w:tblGrid>
        <w:gridCol w:w="562"/>
        <w:gridCol w:w="8784"/>
        <w:gridCol w:w="1134"/>
      </w:tblGrid>
      <w:tr w:rsidR="00683B09" w:rsidRPr="00A42F82" w:rsidTr="00683B09">
        <w:tc>
          <w:tcPr>
            <w:tcW w:w="562" w:type="dxa"/>
            <w:shd w:val="clear" w:color="auto" w:fill="F2F2F2" w:themeFill="background1" w:themeFillShade="F2"/>
          </w:tcPr>
          <w:p w:rsidR="00683B09" w:rsidRPr="00A42F82" w:rsidRDefault="00683B09" w:rsidP="002D5C11">
            <w:pPr>
              <w:autoSpaceDE w:val="0"/>
              <w:autoSpaceDN w:val="0"/>
              <w:adjustRightInd w:val="0"/>
              <w:rPr>
                <w:rFonts w:ascii="Arial" w:hAnsi="Arial" w:cs="Arial"/>
              </w:rPr>
            </w:pPr>
          </w:p>
        </w:tc>
        <w:tc>
          <w:tcPr>
            <w:tcW w:w="9918" w:type="dxa"/>
            <w:gridSpan w:val="2"/>
            <w:shd w:val="clear" w:color="auto" w:fill="F2F2F2" w:themeFill="background1" w:themeFillShade="F2"/>
          </w:tcPr>
          <w:p w:rsidR="00683B09" w:rsidRPr="00A42F82" w:rsidRDefault="00683B09" w:rsidP="002D5C11">
            <w:pPr>
              <w:autoSpaceDE w:val="0"/>
              <w:autoSpaceDN w:val="0"/>
              <w:adjustRightInd w:val="0"/>
              <w:rPr>
                <w:rFonts w:ascii="Arial" w:hAnsi="Arial" w:cs="Arial"/>
              </w:rPr>
            </w:pPr>
            <w:r w:rsidRPr="00A42F82">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683B09" w:rsidRPr="00A42F82" w:rsidTr="00683B09">
        <w:trPr>
          <w:trHeight w:val="355"/>
        </w:trPr>
        <w:tc>
          <w:tcPr>
            <w:tcW w:w="562" w:type="dxa"/>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1</w:t>
            </w:r>
          </w:p>
        </w:tc>
        <w:tc>
          <w:tcPr>
            <w:tcW w:w="8784" w:type="dxa"/>
            <w:vAlign w:val="center"/>
          </w:tcPr>
          <w:p w:rsidR="00683B09" w:rsidRPr="00A42F82" w:rsidRDefault="00C10E24" w:rsidP="002D5C11">
            <w:pPr>
              <w:autoSpaceDE w:val="0"/>
              <w:autoSpaceDN w:val="0"/>
              <w:adjustRightInd w:val="0"/>
              <w:rPr>
                <w:rFonts w:ascii="Arial" w:hAnsi="Arial" w:cs="Arial"/>
                <w:b/>
                <w:bCs/>
              </w:rPr>
            </w:pPr>
            <w:hyperlink r:id="rId17" w:history="1">
              <w:r w:rsidR="00683B09" w:rsidRPr="00A42F82">
                <w:rPr>
                  <w:rStyle w:val="Hyperlink"/>
                  <w:rFonts w:ascii="Arial" w:hAnsi="Arial" w:cs="Arial"/>
                  <w:b/>
                  <w:bCs/>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rsidR="00683B09" w:rsidRPr="00A42F82" w:rsidRDefault="00683B09" w:rsidP="002D5C11">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683B09" w:rsidRPr="00A42F82" w:rsidTr="00683B09">
        <w:trPr>
          <w:trHeight w:val="417"/>
        </w:trPr>
        <w:tc>
          <w:tcPr>
            <w:tcW w:w="562" w:type="dxa"/>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2</w:t>
            </w:r>
          </w:p>
        </w:tc>
        <w:tc>
          <w:tcPr>
            <w:tcW w:w="8784" w:type="dxa"/>
            <w:vAlign w:val="center"/>
          </w:tcPr>
          <w:p w:rsidR="00683B09" w:rsidRPr="00A42F82" w:rsidRDefault="00683B09" w:rsidP="002D5C11">
            <w:pPr>
              <w:autoSpaceDE w:val="0"/>
              <w:autoSpaceDN w:val="0"/>
              <w:adjustRightInd w:val="0"/>
              <w:rPr>
                <w:rFonts w:ascii="Arial" w:hAnsi="Arial" w:cs="Arial"/>
                <w:b/>
                <w:bCs/>
                <w:color w:val="FF0000"/>
              </w:rPr>
            </w:pPr>
            <w:r w:rsidRPr="00A42F82">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i/>
                  </w:rPr>
                </w:pPr>
                <w:r>
                  <w:rPr>
                    <w:rFonts w:ascii="MS Gothic" w:eastAsia="MS Gothic" w:hAnsi="MS Gothic" w:cs="Arial" w:hint="eastAsia"/>
                  </w:rPr>
                  <w:t>☒</w:t>
                </w:r>
              </w:p>
            </w:sdtContent>
          </w:sdt>
        </w:tc>
      </w:tr>
      <w:tr w:rsidR="00683B09" w:rsidRPr="00A42F82" w:rsidTr="00683B09">
        <w:trPr>
          <w:trHeight w:val="409"/>
        </w:trPr>
        <w:tc>
          <w:tcPr>
            <w:tcW w:w="562" w:type="dxa"/>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3</w:t>
            </w:r>
          </w:p>
        </w:tc>
        <w:tc>
          <w:tcPr>
            <w:tcW w:w="8784" w:type="dxa"/>
            <w:vAlign w:val="center"/>
          </w:tcPr>
          <w:p w:rsidR="00683B09" w:rsidRPr="00A42F82" w:rsidRDefault="00683B09" w:rsidP="002D5C11">
            <w:pPr>
              <w:autoSpaceDE w:val="0"/>
              <w:autoSpaceDN w:val="0"/>
              <w:adjustRightInd w:val="0"/>
              <w:rPr>
                <w:rFonts w:ascii="Arial" w:hAnsi="Arial" w:cs="Arial"/>
                <w:i/>
              </w:rPr>
            </w:pPr>
            <w:r w:rsidRPr="00A42F82">
              <w:rPr>
                <w:rFonts w:ascii="Arial" w:hAnsi="Arial" w:cs="Arial"/>
                <w:i/>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i/>
                  </w:rPr>
                </w:pPr>
                <w:r w:rsidRPr="00A42F82">
                  <w:rPr>
                    <w:rFonts w:ascii="Segoe UI Symbol" w:eastAsia="MS Gothic" w:hAnsi="Segoe UI Symbol" w:cs="Segoe UI Symbol"/>
                  </w:rPr>
                  <w:t>☐</w:t>
                </w:r>
              </w:p>
            </w:sdtContent>
          </w:sdt>
        </w:tc>
      </w:tr>
    </w:tbl>
    <w:p w:rsidR="00683B09" w:rsidRPr="00A42F82" w:rsidRDefault="00683B09" w:rsidP="00683B09">
      <w:pPr>
        <w:autoSpaceDE w:val="0"/>
        <w:autoSpaceDN w:val="0"/>
        <w:adjustRightInd w:val="0"/>
        <w:spacing w:after="240"/>
        <w:jc w:val="both"/>
        <w:rPr>
          <w:rFonts w:ascii="Arial" w:hAnsi="Arial" w:cs="Arial"/>
          <w:b/>
        </w:rPr>
      </w:pPr>
    </w:p>
    <w:p w:rsidR="00683B09" w:rsidRPr="00A42F82" w:rsidRDefault="00683B09" w:rsidP="00683B09">
      <w:pPr>
        <w:autoSpaceDE w:val="0"/>
        <w:autoSpaceDN w:val="0"/>
        <w:adjustRightInd w:val="0"/>
        <w:jc w:val="both"/>
        <w:rPr>
          <w:rFonts w:ascii="Arial" w:hAnsi="Arial" w:cs="Arial"/>
          <w:b/>
        </w:rPr>
      </w:pPr>
      <w:r w:rsidRPr="00A42F82">
        <w:rPr>
          <w:rFonts w:ascii="Arial" w:hAnsi="Arial" w:cs="Arial"/>
          <w:b/>
        </w:rPr>
        <w:t>SECTION D: External Collaborative Research Activity</w:t>
      </w:r>
    </w:p>
    <w:p w:rsidR="00683B09" w:rsidRPr="00A42F82" w:rsidRDefault="00683B09" w:rsidP="00683B09">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Ind w:w="-732" w:type="dxa"/>
        <w:tblLayout w:type="fixed"/>
        <w:tblLook w:val="04A0" w:firstRow="1" w:lastRow="0" w:firstColumn="1" w:lastColumn="0" w:noHBand="0" w:noVBand="1"/>
      </w:tblPr>
      <w:tblGrid>
        <w:gridCol w:w="562"/>
        <w:gridCol w:w="3823"/>
        <w:gridCol w:w="2409"/>
        <w:gridCol w:w="993"/>
        <w:gridCol w:w="850"/>
        <w:gridCol w:w="982"/>
        <w:gridCol w:w="10"/>
        <w:gridCol w:w="851"/>
      </w:tblGrid>
      <w:tr w:rsidR="00683B09" w:rsidRPr="00A42F82" w:rsidTr="00683B09">
        <w:trPr>
          <w:trHeight w:val="227"/>
        </w:trPr>
        <w:tc>
          <w:tcPr>
            <w:tcW w:w="562" w:type="dxa"/>
            <w:shd w:val="clear" w:color="auto" w:fill="F2F2F2" w:themeFill="background1" w:themeFillShade="F2"/>
          </w:tcPr>
          <w:p w:rsidR="00683B09" w:rsidRPr="00A42F82" w:rsidRDefault="00683B09" w:rsidP="002D5C11">
            <w:pPr>
              <w:autoSpaceDE w:val="0"/>
              <w:autoSpaceDN w:val="0"/>
              <w:adjustRightInd w:val="0"/>
              <w:rPr>
                <w:rFonts w:ascii="Arial" w:hAnsi="Arial" w:cs="Arial"/>
              </w:rPr>
            </w:pPr>
            <w:r w:rsidRPr="00A42F82">
              <w:rPr>
                <w:rFonts w:ascii="Arial" w:hAnsi="Arial" w:cs="Arial"/>
              </w:rPr>
              <w:t>1</w:t>
            </w:r>
          </w:p>
        </w:tc>
        <w:tc>
          <w:tcPr>
            <w:tcW w:w="3823" w:type="dxa"/>
            <w:shd w:val="clear" w:color="auto" w:fill="F2F2F2" w:themeFill="background1" w:themeFillShade="F2"/>
          </w:tcPr>
          <w:p w:rsidR="00683B09" w:rsidRPr="00A42F82" w:rsidRDefault="00683B09" w:rsidP="002D5C11">
            <w:pPr>
              <w:autoSpaceDE w:val="0"/>
              <w:autoSpaceDN w:val="0"/>
              <w:adjustRightInd w:val="0"/>
              <w:jc w:val="both"/>
              <w:rPr>
                <w:rFonts w:ascii="Arial" w:hAnsi="Arial" w:cs="Arial"/>
              </w:rPr>
            </w:pPr>
            <w:r w:rsidRPr="00A42F82">
              <w:rPr>
                <w:rFonts w:ascii="Arial" w:hAnsi="Arial" w:cs="Arial"/>
              </w:rPr>
              <w:t>Institution</w:t>
            </w:r>
          </w:p>
        </w:tc>
        <w:tc>
          <w:tcPr>
            <w:tcW w:w="6095" w:type="dxa"/>
            <w:gridSpan w:val="6"/>
          </w:tcPr>
          <w:p w:rsidR="00683B09" w:rsidRPr="00A42F82" w:rsidRDefault="00683B09" w:rsidP="002D5C11">
            <w:pPr>
              <w:autoSpaceDE w:val="0"/>
              <w:autoSpaceDN w:val="0"/>
              <w:adjustRightInd w:val="0"/>
              <w:rPr>
                <w:rFonts w:ascii="Arial" w:hAnsi="Arial" w:cs="Arial"/>
                <w:bCs/>
              </w:rPr>
            </w:pPr>
          </w:p>
          <w:p w:rsidR="00683B09" w:rsidRPr="00A42F82" w:rsidRDefault="00683B09" w:rsidP="002D5C11">
            <w:pPr>
              <w:autoSpaceDE w:val="0"/>
              <w:autoSpaceDN w:val="0"/>
              <w:adjustRightInd w:val="0"/>
              <w:rPr>
                <w:rFonts w:ascii="Arial" w:hAnsi="Arial" w:cs="Arial"/>
                <w:bCs/>
              </w:rPr>
            </w:pPr>
          </w:p>
        </w:tc>
      </w:tr>
      <w:tr w:rsidR="00683B09" w:rsidRPr="00A42F82" w:rsidTr="00683B09">
        <w:trPr>
          <w:trHeight w:val="227"/>
        </w:trPr>
        <w:tc>
          <w:tcPr>
            <w:tcW w:w="562" w:type="dxa"/>
            <w:shd w:val="clear" w:color="auto" w:fill="F2F2F2" w:themeFill="background1" w:themeFillShade="F2"/>
          </w:tcPr>
          <w:p w:rsidR="00683B09" w:rsidRPr="00A42F82" w:rsidRDefault="00683B09" w:rsidP="002D5C11">
            <w:pPr>
              <w:autoSpaceDE w:val="0"/>
              <w:autoSpaceDN w:val="0"/>
              <w:adjustRightInd w:val="0"/>
              <w:rPr>
                <w:rFonts w:ascii="Arial" w:hAnsi="Arial" w:cs="Arial"/>
              </w:rPr>
            </w:pPr>
            <w:r w:rsidRPr="00A42F82">
              <w:rPr>
                <w:rFonts w:ascii="Arial" w:hAnsi="Arial" w:cs="Arial"/>
              </w:rPr>
              <w:t>2</w:t>
            </w:r>
          </w:p>
        </w:tc>
        <w:tc>
          <w:tcPr>
            <w:tcW w:w="3823" w:type="dxa"/>
            <w:shd w:val="clear" w:color="auto" w:fill="F2F2F2" w:themeFill="background1" w:themeFillShade="F2"/>
          </w:tcPr>
          <w:p w:rsidR="00683B09" w:rsidRPr="00A42F82" w:rsidRDefault="00683B09" w:rsidP="002D5C11">
            <w:pPr>
              <w:autoSpaceDE w:val="0"/>
              <w:autoSpaceDN w:val="0"/>
              <w:adjustRightInd w:val="0"/>
              <w:jc w:val="both"/>
              <w:rPr>
                <w:rFonts w:ascii="Arial" w:hAnsi="Arial" w:cs="Arial"/>
              </w:rPr>
            </w:pPr>
            <w:r w:rsidRPr="00A42F82">
              <w:rPr>
                <w:rFonts w:ascii="Arial" w:hAnsi="Arial" w:cs="Arial"/>
              </w:rPr>
              <w:t>Contact person name</w:t>
            </w:r>
          </w:p>
        </w:tc>
        <w:tc>
          <w:tcPr>
            <w:tcW w:w="6095" w:type="dxa"/>
            <w:gridSpan w:val="6"/>
          </w:tcPr>
          <w:p w:rsidR="00683B09" w:rsidRPr="00A42F82" w:rsidRDefault="00683B09" w:rsidP="002D5C11">
            <w:pPr>
              <w:autoSpaceDE w:val="0"/>
              <w:autoSpaceDN w:val="0"/>
              <w:adjustRightInd w:val="0"/>
              <w:rPr>
                <w:rFonts w:ascii="Arial" w:hAnsi="Arial" w:cs="Arial"/>
                <w:bCs/>
              </w:rPr>
            </w:pPr>
          </w:p>
          <w:p w:rsidR="00683B09" w:rsidRPr="00A42F82" w:rsidRDefault="00683B09" w:rsidP="002D5C11">
            <w:pPr>
              <w:autoSpaceDE w:val="0"/>
              <w:autoSpaceDN w:val="0"/>
              <w:adjustRightInd w:val="0"/>
              <w:rPr>
                <w:rFonts w:ascii="Arial" w:hAnsi="Arial" w:cs="Arial"/>
                <w:bCs/>
              </w:rPr>
            </w:pPr>
          </w:p>
        </w:tc>
      </w:tr>
      <w:tr w:rsidR="00683B09" w:rsidRPr="00A42F82" w:rsidTr="00683B09">
        <w:trPr>
          <w:trHeight w:val="227"/>
        </w:trPr>
        <w:tc>
          <w:tcPr>
            <w:tcW w:w="562" w:type="dxa"/>
            <w:shd w:val="clear" w:color="auto" w:fill="F2F2F2" w:themeFill="background1" w:themeFillShade="F2"/>
          </w:tcPr>
          <w:p w:rsidR="00683B09" w:rsidRPr="00A42F82" w:rsidRDefault="00683B09" w:rsidP="002D5C11">
            <w:pPr>
              <w:autoSpaceDE w:val="0"/>
              <w:autoSpaceDN w:val="0"/>
              <w:adjustRightInd w:val="0"/>
              <w:rPr>
                <w:rFonts w:ascii="Arial" w:hAnsi="Arial" w:cs="Arial"/>
              </w:rPr>
            </w:pPr>
            <w:r w:rsidRPr="00A42F82">
              <w:rPr>
                <w:rFonts w:ascii="Arial" w:hAnsi="Arial" w:cs="Arial"/>
              </w:rPr>
              <w:t>3</w:t>
            </w:r>
          </w:p>
        </w:tc>
        <w:tc>
          <w:tcPr>
            <w:tcW w:w="3823" w:type="dxa"/>
            <w:shd w:val="clear" w:color="auto" w:fill="F2F2F2" w:themeFill="background1" w:themeFillShade="F2"/>
          </w:tcPr>
          <w:p w:rsidR="00683B09" w:rsidRPr="00A42F82" w:rsidRDefault="00683B09" w:rsidP="002D5C11">
            <w:pPr>
              <w:autoSpaceDE w:val="0"/>
              <w:autoSpaceDN w:val="0"/>
              <w:adjustRightInd w:val="0"/>
              <w:jc w:val="both"/>
              <w:rPr>
                <w:rFonts w:ascii="Arial" w:hAnsi="Arial" w:cs="Arial"/>
              </w:rPr>
            </w:pPr>
            <w:r w:rsidRPr="00A42F82">
              <w:rPr>
                <w:rFonts w:ascii="Arial" w:hAnsi="Arial" w:cs="Arial"/>
              </w:rPr>
              <w:t>Contact person e-mail address</w:t>
            </w:r>
          </w:p>
          <w:p w:rsidR="00683B09" w:rsidRPr="00A42F82" w:rsidRDefault="00683B09" w:rsidP="002D5C11">
            <w:pPr>
              <w:autoSpaceDE w:val="0"/>
              <w:autoSpaceDN w:val="0"/>
              <w:adjustRightInd w:val="0"/>
              <w:jc w:val="both"/>
              <w:rPr>
                <w:rFonts w:ascii="Arial" w:hAnsi="Arial" w:cs="Arial"/>
              </w:rPr>
            </w:pPr>
          </w:p>
        </w:tc>
        <w:tc>
          <w:tcPr>
            <w:tcW w:w="6095" w:type="dxa"/>
            <w:gridSpan w:val="6"/>
          </w:tcPr>
          <w:p w:rsidR="00683B09" w:rsidRPr="00A42F82" w:rsidRDefault="00683B09" w:rsidP="002D5C11">
            <w:pPr>
              <w:autoSpaceDE w:val="0"/>
              <w:autoSpaceDN w:val="0"/>
              <w:adjustRightInd w:val="0"/>
              <w:rPr>
                <w:rFonts w:ascii="Arial" w:hAnsi="Arial" w:cs="Arial"/>
                <w:bCs/>
              </w:rPr>
            </w:pPr>
          </w:p>
        </w:tc>
      </w:tr>
      <w:tr w:rsidR="00683B09" w:rsidRPr="00A42F82" w:rsidTr="00683B09">
        <w:tc>
          <w:tcPr>
            <w:tcW w:w="562" w:type="dxa"/>
            <w:shd w:val="clear" w:color="auto" w:fill="F2F2F2" w:themeFill="background1" w:themeFillShade="F2"/>
          </w:tcPr>
          <w:p w:rsidR="00683B09" w:rsidRPr="00A42F82" w:rsidRDefault="00683B09" w:rsidP="002D5C11">
            <w:pPr>
              <w:autoSpaceDE w:val="0"/>
              <w:autoSpaceDN w:val="0"/>
              <w:adjustRightInd w:val="0"/>
              <w:rPr>
                <w:rFonts w:ascii="Arial" w:hAnsi="Arial" w:cs="Arial"/>
              </w:rPr>
            </w:pPr>
            <w:r w:rsidRPr="00A42F82">
              <w:rPr>
                <w:rFonts w:ascii="Arial" w:hAnsi="Arial" w:cs="Arial"/>
              </w:rPr>
              <w:t>4</w:t>
            </w:r>
          </w:p>
        </w:tc>
        <w:tc>
          <w:tcPr>
            <w:tcW w:w="6232" w:type="dxa"/>
            <w:gridSpan w:val="2"/>
            <w:shd w:val="clear" w:color="auto" w:fill="F2F2F2" w:themeFill="background1" w:themeFillShade="F2"/>
          </w:tcPr>
          <w:p w:rsidR="00683B09" w:rsidRPr="00A42F82" w:rsidRDefault="00683B09" w:rsidP="002D5C11">
            <w:pPr>
              <w:autoSpaceDE w:val="0"/>
              <w:autoSpaceDN w:val="0"/>
              <w:adjustRightInd w:val="0"/>
              <w:rPr>
                <w:rFonts w:ascii="Arial" w:hAnsi="Arial" w:cs="Arial"/>
              </w:rPr>
            </w:pPr>
            <w:r w:rsidRPr="00A42F82">
              <w:rPr>
                <w:rFonts w:ascii="Arial" w:hAnsi="Arial" w:cs="Arial"/>
              </w:rPr>
              <w:t>Is your research externally funded?</w:t>
            </w:r>
          </w:p>
        </w:tc>
        <w:tc>
          <w:tcPr>
            <w:tcW w:w="993"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bCs/>
              </w:rPr>
            </w:pPr>
            <w:r w:rsidRPr="00A42F82">
              <w:rPr>
                <w:rFonts w:ascii="Arial" w:hAnsi="Arial" w:cs="Arial"/>
                <w:b/>
              </w:rPr>
              <w:t>YES</w:t>
            </w:r>
          </w:p>
        </w:tc>
        <w:tc>
          <w:tcPr>
            <w:tcW w:w="850" w:type="dxa"/>
            <w:shd w:val="clear" w:color="auto" w:fill="D9D9D9" w:themeFill="background1" w:themeFillShade="D9"/>
            <w:vAlign w:val="center"/>
          </w:tcPr>
          <w:p w:rsidR="00683B09" w:rsidRPr="00A42F82" w:rsidRDefault="00C10E24" w:rsidP="002D5C11">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EndPr/>
              <w:sdtContent>
                <w:r w:rsidR="00683B09"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683B09" w:rsidRPr="00A42F82" w:rsidTr="00683B09">
        <w:tc>
          <w:tcPr>
            <w:tcW w:w="562" w:type="dxa"/>
            <w:shd w:val="clear" w:color="auto" w:fill="F2F2F2" w:themeFill="background1" w:themeFillShade="F2"/>
          </w:tcPr>
          <w:p w:rsidR="00683B09" w:rsidRPr="00A42F82" w:rsidRDefault="00683B09" w:rsidP="002D5C11">
            <w:pPr>
              <w:autoSpaceDE w:val="0"/>
              <w:autoSpaceDN w:val="0"/>
              <w:adjustRightInd w:val="0"/>
              <w:rPr>
                <w:rFonts w:ascii="Arial" w:hAnsi="Arial" w:cs="Arial"/>
              </w:rPr>
            </w:pPr>
            <w:r w:rsidRPr="00A42F82">
              <w:rPr>
                <w:rFonts w:ascii="Arial" w:hAnsi="Arial" w:cs="Arial"/>
              </w:rPr>
              <w:t>5</w:t>
            </w:r>
          </w:p>
        </w:tc>
        <w:tc>
          <w:tcPr>
            <w:tcW w:w="6232" w:type="dxa"/>
            <w:gridSpan w:val="2"/>
            <w:shd w:val="clear" w:color="auto" w:fill="F2F2F2" w:themeFill="background1" w:themeFillShade="F2"/>
          </w:tcPr>
          <w:p w:rsidR="00683B09" w:rsidRPr="00A42F82" w:rsidRDefault="00683B09" w:rsidP="002D5C11">
            <w:pPr>
              <w:autoSpaceDE w:val="0"/>
              <w:autoSpaceDN w:val="0"/>
              <w:adjustRightInd w:val="0"/>
              <w:rPr>
                <w:rFonts w:ascii="Arial" w:hAnsi="Arial" w:cs="Arial"/>
              </w:rPr>
            </w:pPr>
            <w:r w:rsidRPr="00A42F82">
              <w:rPr>
                <w:rFonts w:ascii="Arial" w:hAnsi="Arial" w:cs="Arial"/>
              </w:rPr>
              <w:t>Are you in receipt of a KESS scholarship?</w:t>
            </w:r>
          </w:p>
        </w:tc>
        <w:tc>
          <w:tcPr>
            <w:tcW w:w="993"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bCs/>
              </w:rPr>
            </w:pPr>
            <w:r w:rsidRPr="00A42F82">
              <w:rPr>
                <w:rFonts w:ascii="Arial" w:hAnsi="Arial" w:cs="Arial"/>
                <w:b/>
              </w:rPr>
              <w:t>YES</w:t>
            </w:r>
          </w:p>
        </w:tc>
        <w:tc>
          <w:tcPr>
            <w:tcW w:w="850" w:type="dxa"/>
            <w:shd w:val="clear" w:color="auto" w:fill="D9D9D9" w:themeFill="background1" w:themeFillShade="D9"/>
            <w:vAlign w:val="center"/>
          </w:tcPr>
          <w:p w:rsidR="00683B09" w:rsidRPr="00A42F82" w:rsidRDefault="00C10E24" w:rsidP="002D5C11">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EndPr/>
              <w:sdtContent>
                <w:r w:rsidR="00683B09"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683B09" w:rsidRPr="00A42F82" w:rsidTr="00683B09">
        <w:trPr>
          <w:trHeight w:val="386"/>
        </w:trPr>
        <w:tc>
          <w:tcPr>
            <w:tcW w:w="562" w:type="dxa"/>
            <w:shd w:val="clear" w:color="auto" w:fill="F2F2F2" w:themeFill="background1" w:themeFillShade="F2"/>
          </w:tcPr>
          <w:p w:rsidR="00683B09" w:rsidRPr="00A42F82" w:rsidRDefault="00683B09" w:rsidP="002D5C11">
            <w:pPr>
              <w:autoSpaceDE w:val="0"/>
              <w:autoSpaceDN w:val="0"/>
              <w:adjustRightInd w:val="0"/>
              <w:rPr>
                <w:rFonts w:ascii="Arial" w:hAnsi="Arial" w:cs="Arial"/>
              </w:rPr>
            </w:pPr>
            <w:r w:rsidRPr="00A42F82">
              <w:rPr>
                <w:rFonts w:ascii="Arial" w:hAnsi="Arial" w:cs="Arial"/>
              </w:rPr>
              <w:t>6</w:t>
            </w:r>
          </w:p>
        </w:tc>
        <w:tc>
          <w:tcPr>
            <w:tcW w:w="3823" w:type="dxa"/>
            <w:vMerge w:val="restart"/>
            <w:shd w:val="clear" w:color="auto" w:fill="F2F2F2" w:themeFill="background1" w:themeFillShade="F2"/>
          </w:tcPr>
          <w:p w:rsidR="00683B09" w:rsidRPr="00A42F82" w:rsidRDefault="00683B09" w:rsidP="002D5C11">
            <w:pPr>
              <w:autoSpaceDE w:val="0"/>
              <w:autoSpaceDN w:val="0"/>
              <w:adjustRightInd w:val="0"/>
              <w:rPr>
                <w:rFonts w:ascii="Arial" w:hAnsi="Arial" w:cs="Arial"/>
              </w:rPr>
            </w:pPr>
            <w:r w:rsidRPr="00A42F82">
              <w:rPr>
                <w:rFonts w:ascii="Arial" w:hAnsi="Arial" w:cs="Arial"/>
              </w:rPr>
              <w:t>Are you specifically employed to undertake this research in either a paid or voluntary capacity?</w:t>
            </w:r>
          </w:p>
        </w:tc>
        <w:tc>
          <w:tcPr>
            <w:tcW w:w="2409" w:type="dxa"/>
          </w:tcPr>
          <w:p w:rsidR="00683B09" w:rsidRPr="00A42F82" w:rsidRDefault="00683B09" w:rsidP="002D5C11">
            <w:pPr>
              <w:autoSpaceDE w:val="0"/>
              <w:autoSpaceDN w:val="0"/>
              <w:adjustRightInd w:val="0"/>
              <w:rPr>
                <w:rFonts w:ascii="Arial" w:hAnsi="Arial" w:cs="Arial"/>
                <w:bCs/>
              </w:rPr>
            </w:pPr>
            <w:r w:rsidRPr="00A42F82">
              <w:rPr>
                <w:rFonts w:ascii="Arial" w:hAnsi="Arial" w:cs="Arial"/>
                <w:bCs/>
              </w:rPr>
              <w:t>Voluntary</w:t>
            </w:r>
          </w:p>
        </w:tc>
        <w:tc>
          <w:tcPr>
            <w:tcW w:w="993"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8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b/>
                <w:bCs/>
              </w:rPr>
            </w:pPr>
            <w:r w:rsidRPr="00A42F82">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683B09" w:rsidRPr="00A42F82" w:rsidTr="00683B09">
        <w:trPr>
          <w:trHeight w:val="386"/>
        </w:trPr>
        <w:tc>
          <w:tcPr>
            <w:tcW w:w="562" w:type="dxa"/>
            <w:shd w:val="clear" w:color="auto" w:fill="F2F2F2" w:themeFill="background1" w:themeFillShade="F2"/>
          </w:tcPr>
          <w:p w:rsidR="00683B09" w:rsidRPr="00A42F82" w:rsidRDefault="00683B09" w:rsidP="002D5C11">
            <w:pPr>
              <w:autoSpaceDE w:val="0"/>
              <w:autoSpaceDN w:val="0"/>
              <w:adjustRightInd w:val="0"/>
              <w:rPr>
                <w:rFonts w:ascii="Arial" w:hAnsi="Arial" w:cs="Arial"/>
              </w:rPr>
            </w:pPr>
            <w:r w:rsidRPr="00A42F82">
              <w:rPr>
                <w:rFonts w:ascii="Arial" w:hAnsi="Arial" w:cs="Arial"/>
              </w:rPr>
              <w:t>7</w:t>
            </w:r>
          </w:p>
        </w:tc>
        <w:tc>
          <w:tcPr>
            <w:tcW w:w="3823" w:type="dxa"/>
            <w:vMerge/>
            <w:shd w:val="clear" w:color="auto" w:fill="F2F2F2" w:themeFill="background1" w:themeFillShade="F2"/>
          </w:tcPr>
          <w:p w:rsidR="00683B09" w:rsidRPr="00A42F82" w:rsidRDefault="00683B09" w:rsidP="002D5C11">
            <w:pPr>
              <w:autoSpaceDE w:val="0"/>
              <w:autoSpaceDN w:val="0"/>
              <w:adjustRightInd w:val="0"/>
              <w:rPr>
                <w:rFonts w:ascii="Arial" w:hAnsi="Arial" w:cs="Arial"/>
              </w:rPr>
            </w:pPr>
          </w:p>
        </w:tc>
        <w:tc>
          <w:tcPr>
            <w:tcW w:w="2409" w:type="dxa"/>
          </w:tcPr>
          <w:p w:rsidR="00683B09" w:rsidRPr="00A42F82" w:rsidRDefault="00683B09" w:rsidP="002D5C11">
            <w:pPr>
              <w:autoSpaceDE w:val="0"/>
              <w:autoSpaceDN w:val="0"/>
              <w:adjustRightInd w:val="0"/>
              <w:rPr>
                <w:rFonts w:ascii="Arial" w:hAnsi="Arial" w:cs="Arial"/>
                <w:bCs/>
              </w:rPr>
            </w:pPr>
            <w:r w:rsidRPr="00A42F82">
              <w:rPr>
                <w:rFonts w:ascii="Arial" w:hAnsi="Arial" w:cs="Arial"/>
                <w:bCs/>
              </w:rPr>
              <w:t>Employed</w:t>
            </w:r>
          </w:p>
        </w:tc>
        <w:tc>
          <w:tcPr>
            <w:tcW w:w="993"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8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b/>
                <w:bCs/>
              </w:rPr>
            </w:pPr>
            <w:r w:rsidRPr="00A42F82">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683B09" w:rsidRPr="00A42F82" w:rsidTr="00683B09">
        <w:tc>
          <w:tcPr>
            <w:tcW w:w="562" w:type="dxa"/>
            <w:shd w:val="clear" w:color="auto" w:fill="F2F2F2" w:themeFill="background1" w:themeFillShade="F2"/>
          </w:tcPr>
          <w:p w:rsidR="00683B09" w:rsidRPr="00A42F82" w:rsidRDefault="00683B09" w:rsidP="002D5C11">
            <w:pPr>
              <w:autoSpaceDE w:val="0"/>
              <w:autoSpaceDN w:val="0"/>
              <w:adjustRightInd w:val="0"/>
              <w:rPr>
                <w:rFonts w:ascii="Arial" w:hAnsi="Arial" w:cs="Arial"/>
              </w:rPr>
            </w:pPr>
            <w:r w:rsidRPr="00A42F82">
              <w:rPr>
                <w:rFonts w:ascii="Arial" w:hAnsi="Arial" w:cs="Arial"/>
              </w:rPr>
              <w:t>8</w:t>
            </w:r>
          </w:p>
        </w:tc>
        <w:tc>
          <w:tcPr>
            <w:tcW w:w="3823" w:type="dxa"/>
            <w:shd w:val="clear" w:color="auto" w:fill="F2F2F2" w:themeFill="background1" w:themeFillShade="F2"/>
          </w:tcPr>
          <w:p w:rsidR="00683B09" w:rsidRPr="00A42F82" w:rsidRDefault="00683B09" w:rsidP="002D5C11">
            <w:pPr>
              <w:autoSpaceDE w:val="0"/>
              <w:autoSpaceDN w:val="0"/>
              <w:adjustRightInd w:val="0"/>
              <w:rPr>
                <w:rFonts w:ascii="Arial" w:hAnsi="Arial" w:cs="Arial"/>
              </w:rPr>
            </w:pPr>
            <w:r w:rsidRPr="00A42F82">
              <w:rPr>
                <w:rFonts w:ascii="Arial" w:hAnsi="Arial" w:cs="Arial"/>
              </w:rPr>
              <w:t xml:space="preserve">Is the research being undertaken within an existing UWTSD </w:t>
            </w:r>
            <w:proofErr w:type="spellStart"/>
            <w:r w:rsidRPr="00A42F82">
              <w:rPr>
                <w:rFonts w:ascii="Arial" w:hAnsi="Arial" w:cs="Arial"/>
              </w:rPr>
              <w:t>Athrofa</w:t>
            </w:r>
            <w:proofErr w:type="spellEnd"/>
            <w:r w:rsidRPr="00A42F82">
              <w:rPr>
                <w:rFonts w:ascii="Arial" w:hAnsi="Arial" w:cs="Arial"/>
              </w:rPr>
              <w:t xml:space="preserve"> Professional Learning Partnership (APLP)?</w:t>
            </w:r>
          </w:p>
        </w:tc>
        <w:tc>
          <w:tcPr>
            <w:tcW w:w="2409" w:type="dxa"/>
          </w:tcPr>
          <w:p w:rsidR="00683B09" w:rsidRPr="00A42F82" w:rsidRDefault="00683B09" w:rsidP="002D5C11">
            <w:pPr>
              <w:autoSpaceDE w:val="0"/>
              <w:autoSpaceDN w:val="0"/>
              <w:adjustRightInd w:val="0"/>
              <w:rPr>
                <w:rFonts w:ascii="Arial" w:hAnsi="Arial" w:cs="Arial"/>
                <w:bCs/>
              </w:rPr>
            </w:pPr>
            <w:r w:rsidRPr="00A42F82">
              <w:rPr>
                <w:rFonts w:ascii="Arial" w:hAnsi="Arial" w:cs="Arial"/>
                <w:bCs/>
              </w:rPr>
              <w:t>If YES then the permission question below does not need to be answered.</w:t>
            </w:r>
          </w:p>
        </w:tc>
        <w:tc>
          <w:tcPr>
            <w:tcW w:w="993"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p w:rsidR="00683B09" w:rsidRPr="00A42F82" w:rsidRDefault="00C10E24" w:rsidP="002D5C11">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EndPr/>
              <w:sdtContent>
                <w:r w:rsidR="00683B09"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b/>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683B09" w:rsidRPr="00A42F82" w:rsidTr="00683B09">
        <w:tc>
          <w:tcPr>
            <w:tcW w:w="562" w:type="dxa"/>
            <w:shd w:val="clear" w:color="auto" w:fill="F2F2F2" w:themeFill="background1" w:themeFillShade="F2"/>
          </w:tcPr>
          <w:p w:rsidR="00683B09" w:rsidRPr="00A42F82" w:rsidRDefault="00683B09" w:rsidP="002D5C11">
            <w:pPr>
              <w:autoSpaceDE w:val="0"/>
              <w:autoSpaceDN w:val="0"/>
              <w:adjustRightInd w:val="0"/>
              <w:rPr>
                <w:rFonts w:ascii="Arial" w:hAnsi="Arial" w:cs="Arial"/>
              </w:rPr>
            </w:pPr>
            <w:r w:rsidRPr="00A42F82">
              <w:rPr>
                <w:rFonts w:ascii="Arial" w:hAnsi="Arial" w:cs="Arial"/>
              </w:rPr>
              <w:t>9</w:t>
            </w:r>
          </w:p>
        </w:tc>
        <w:tc>
          <w:tcPr>
            <w:tcW w:w="3823" w:type="dxa"/>
            <w:shd w:val="clear" w:color="auto" w:fill="F2F2F2" w:themeFill="background1" w:themeFillShade="F2"/>
          </w:tcPr>
          <w:p w:rsidR="00683B09" w:rsidRPr="00A42F82" w:rsidRDefault="00683B09" w:rsidP="002D5C11">
            <w:pPr>
              <w:autoSpaceDE w:val="0"/>
              <w:autoSpaceDN w:val="0"/>
              <w:adjustRightInd w:val="0"/>
              <w:rPr>
                <w:rFonts w:ascii="Arial" w:hAnsi="Arial" w:cs="Arial"/>
              </w:rPr>
            </w:pPr>
            <w:r w:rsidRPr="00A42F82">
              <w:rPr>
                <w:rFonts w:ascii="Arial" w:hAnsi="Arial" w:cs="Arial"/>
              </w:rPr>
              <w:t>Has permission to undertake the research has been provided by the partner organisation?</w:t>
            </w:r>
          </w:p>
        </w:tc>
        <w:tc>
          <w:tcPr>
            <w:tcW w:w="2409" w:type="dxa"/>
          </w:tcPr>
          <w:p w:rsidR="00683B09" w:rsidRPr="00A42F82" w:rsidRDefault="00683B09" w:rsidP="002D5C11">
            <w:pPr>
              <w:autoSpaceDE w:val="0"/>
              <w:autoSpaceDN w:val="0"/>
              <w:adjustRightInd w:val="0"/>
              <w:rPr>
                <w:rFonts w:ascii="Arial" w:hAnsi="Arial" w:cs="Arial"/>
                <w:bCs/>
              </w:rPr>
            </w:pPr>
            <w:r w:rsidRPr="00A42F82">
              <w:rPr>
                <w:rFonts w:ascii="Arial" w:hAnsi="Arial" w:cs="Arial"/>
                <w:bCs/>
              </w:rPr>
              <w:t>(If YES attach copy)</w:t>
            </w:r>
          </w:p>
          <w:p w:rsidR="00683B09" w:rsidRPr="00A42F82" w:rsidDel="008461DD" w:rsidRDefault="00683B09" w:rsidP="002D5C11">
            <w:pPr>
              <w:autoSpaceDE w:val="0"/>
              <w:autoSpaceDN w:val="0"/>
              <w:adjustRightInd w:val="0"/>
              <w:rPr>
                <w:rFonts w:ascii="Arial" w:hAnsi="Arial" w:cs="Arial"/>
                <w:bCs/>
              </w:rPr>
            </w:pPr>
            <w:r w:rsidRPr="00A42F82">
              <w:rPr>
                <w:rFonts w:ascii="Arial" w:hAnsi="Arial" w:cs="Arial"/>
                <w:bCs/>
              </w:rPr>
              <w:t>If NO the application cannot continue</w:t>
            </w:r>
          </w:p>
        </w:tc>
        <w:tc>
          <w:tcPr>
            <w:tcW w:w="993"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b/>
              </w:rPr>
            </w:pPr>
            <w:r w:rsidRPr="00A42F82">
              <w:rPr>
                <w:rFonts w:ascii="Arial" w:hAnsi="Arial" w:cs="Arial"/>
                <w:b/>
              </w:rPr>
              <w:t>YES</w:t>
            </w:r>
          </w:p>
        </w:tc>
        <w:tc>
          <w:tcPr>
            <w:tcW w:w="850" w:type="dxa"/>
            <w:shd w:val="clear" w:color="auto" w:fill="D9D9D9" w:themeFill="background1" w:themeFillShade="D9"/>
            <w:vAlign w:val="center"/>
          </w:tcPr>
          <w:p w:rsidR="00683B09" w:rsidRPr="00A42F82" w:rsidRDefault="00C10E24" w:rsidP="002D5C11">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EndPr/>
              <w:sdtContent>
                <w:r w:rsidR="00683B09"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b/>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bl>
    <w:p w:rsidR="00683B09" w:rsidRPr="00A42F82" w:rsidRDefault="00683B09" w:rsidP="00683B09">
      <w:pPr>
        <w:rPr>
          <w:rFonts w:ascii="Arial" w:hAnsi="Arial" w:cs="Arial"/>
          <w:bCs/>
          <w:iCs/>
          <w:sz w:val="16"/>
          <w:szCs w:val="16"/>
        </w:rPr>
      </w:pPr>
    </w:p>
    <w:p w:rsidR="00683B09" w:rsidRPr="00A42F82" w:rsidRDefault="00683B09" w:rsidP="00683B09">
      <w:pPr>
        <w:rPr>
          <w:rFonts w:ascii="Arial" w:hAnsi="Arial" w:cs="Arial"/>
          <w:b/>
          <w:bCs/>
          <w:iCs/>
        </w:rPr>
      </w:pPr>
    </w:p>
    <w:p w:rsidR="00683B09" w:rsidRPr="00A42F82" w:rsidRDefault="00683B09" w:rsidP="00683B09">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737" w:type="dxa"/>
        <w:tblLook w:val="04A0" w:firstRow="1" w:lastRow="0" w:firstColumn="1" w:lastColumn="0" w:noHBand="0" w:noVBand="1"/>
      </w:tblPr>
      <w:tblGrid>
        <w:gridCol w:w="567"/>
        <w:gridCol w:w="6237"/>
        <w:gridCol w:w="993"/>
        <w:gridCol w:w="895"/>
        <w:gridCol w:w="947"/>
        <w:gridCol w:w="851"/>
      </w:tblGrid>
      <w:tr w:rsidR="00683B09" w:rsidRPr="00A42F82" w:rsidTr="00683B09">
        <w:trPr>
          <w:trHeight w:val="507"/>
        </w:trPr>
        <w:tc>
          <w:tcPr>
            <w:tcW w:w="567" w:type="dxa"/>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bCs/>
              </w:rPr>
            </w:pPr>
            <w:r w:rsidRPr="00A42F82">
              <w:rPr>
                <w:rFonts w:ascii="Arial" w:hAnsi="Arial" w:cs="Arial"/>
                <w:bCs/>
              </w:rPr>
              <w:t>10</w:t>
            </w:r>
          </w:p>
        </w:tc>
        <w:tc>
          <w:tcPr>
            <w:tcW w:w="6237" w:type="dxa"/>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bCs/>
              </w:rPr>
            </w:pPr>
            <w:r w:rsidRPr="00A42F82">
              <w:rPr>
                <w:rFonts w:ascii="Arial" w:hAnsi="Arial" w:cs="Arial"/>
                <w:bCs/>
              </w:rPr>
              <w:t>Does this organisation have its own ethics approval system?</w:t>
            </w:r>
          </w:p>
        </w:tc>
        <w:tc>
          <w:tcPr>
            <w:tcW w:w="993"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b/>
                <w:bCs/>
              </w:rPr>
            </w:pPr>
            <w:r w:rsidRPr="00A42F82">
              <w:rPr>
                <w:rFonts w:ascii="Arial" w:hAnsi="Arial" w:cs="Arial"/>
                <w:b/>
                <w:bCs/>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bCs/>
                  </w:rPr>
                </w:pPr>
                <w:r w:rsidRPr="00A42F82">
                  <w:rPr>
                    <w:rFonts w:ascii="Segoe UI Symbol" w:eastAsia="MS Gothic" w:hAnsi="Segoe UI Symbol" w:cs="Segoe UI Symbol"/>
                  </w:rPr>
                  <w:t>☐</w:t>
                </w:r>
              </w:p>
            </w:sdtContent>
          </w:sdt>
        </w:tc>
        <w:tc>
          <w:tcPr>
            <w:tcW w:w="947"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b/>
                <w:bCs/>
              </w:rPr>
            </w:pPr>
            <w:r w:rsidRPr="00A42F82">
              <w:rPr>
                <w:rFonts w:ascii="Arial" w:hAnsi="Arial" w:cs="Arial"/>
                <w:b/>
                <w:bCs/>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bCs/>
                  </w:rPr>
                </w:pPr>
                <w:r w:rsidRPr="00A42F82">
                  <w:rPr>
                    <w:rFonts w:ascii="Segoe UI Symbol" w:eastAsia="MS Gothic" w:hAnsi="Segoe UI Symbol" w:cs="Segoe UI Symbol"/>
                  </w:rPr>
                  <w:t>☐</w:t>
                </w:r>
              </w:p>
            </w:sdtContent>
          </w:sdt>
        </w:tc>
      </w:tr>
      <w:tr w:rsidR="00683B09" w:rsidRPr="00A42F82" w:rsidTr="00683B09">
        <w:tc>
          <w:tcPr>
            <w:tcW w:w="567" w:type="dxa"/>
          </w:tcPr>
          <w:p w:rsidR="00683B09" w:rsidRPr="00A42F82" w:rsidRDefault="00683B09" w:rsidP="002D5C11">
            <w:pPr>
              <w:autoSpaceDE w:val="0"/>
              <w:autoSpaceDN w:val="0"/>
              <w:adjustRightInd w:val="0"/>
              <w:rPr>
                <w:rFonts w:ascii="Arial" w:hAnsi="Arial" w:cs="Arial"/>
                <w:bCs/>
              </w:rPr>
            </w:pPr>
          </w:p>
        </w:tc>
        <w:tc>
          <w:tcPr>
            <w:tcW w:w="9923" w:type="dxa"/>
            <w:gridSpan w:val="5"/>
          </w:tcPr>
          <w:p w:rsidR="00683B09" w:rsidRPr="00A42F82" w:rsidRDefault="00683B09" w:rsidP="002D5C11">
            <w:pPr>
              <w:autoSpaceDE w:val="0"/>
              <w:autoSpaceDN w:val="0"/>
              <w:adjustRightInd w:val="0"/>
              <w:rPr>
                <w:rFonts w:ascii="Arial" w:hAnsi="Arial" w:cs="Arial"/>
                <w:bCs/>
              </w:rPr>
            </w:pPr>
          </w:p>
          <w:p w:rsidR="00683B09" w:rsidRPr="00A42F82" w:rsidRDefault="00683B09" w:rsidP="002D5C11">
            <w:pPr>
              <w:autoSpaceDE w:val="0"/>
              <w:autoSpaceDN w:val="0"/>
              <w:adjustRightInd w:val="0"/>
              <w:rPr>
                <w:rFonts w:ascii="Arial" w:hAnsi="Arial" w:cs="Arial"/>
                <w:bCs/>
              </w:rPr>
            </w:pPr>
            <w:r w:rsidRPr="00A42F82">
              <w:rPr>
                <w:rFonts w:ascii="Arial" w:hAnsi="Arial" w:cs="Arial"/>
                <w:bCs/>
              </w:rPr>
              <w:t>If Yes, please attach a copy of any final approval (or interim approval) from the organisation (this may be a copy of an email if appropriate).</w:t>
            </w:r>
          </w:p>
          <w:p w:rsidR="00683B09" w:rsidRPr="00A42F82" w:rsidRDefault="00683B09" w:rsidP="002D5C11">
            <w:pPr>
              <w:autoSpaceDE w:val="0"/>
              <w:autoSpaceDN w:val="0"/>
              <w:adjustRightInd w:val="0"/>
              <w:rPr>
                <w:rFonts w:ascii="Arial" w:hAnsi="Arial" w:cs="Arial"/>
                <w:b/>
                <w:bCs/>
              </w:rPr>
            </w:pPr>
          </w:p>
        </w:tc>
      </w:tr>
    </w:tbl>
    <w:p w:rsidR="00683B09" w:rsidRPr="00A42F82" w:rsidRDefault="00683B09" w:rsidP="00683B09">
      <w:pPr>
        <w:autoSpaceDE w:val="0"/>
        <w:autoSpaceDN w:val="0"/>
        <w:adjustRightInd w:val="0"/>
        <w:spacing w:after="240"/>
        <w:jc w:val="both"/>
        <w:rPr>
          <w:rFonts w:ascii="Arial" w:hAnsi="Arial" w:cs="Arial"/>
          <w:b/>
        </w:rPr>
      </w:pPr>
    </w:p>
    <w:p w:rsidR="00683B09" w:rsidRPr="00A42F82" w:rsidRDefault="00683B09" w:rsidP="00683B09">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683B09" w:rsidRPr="00A42F82" w:rsidTr="002D5C11">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83B09" w:rsidRPr="00A42F82" w:rsidRDefault="00683B09" w:rsidP="002D5C11">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83B09" w:rsidRPr="00A42F82" w:rsidRDefault="00683B09" w:rsidP="002D5C11">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rsidR="00683B09" w:rsidRPr="00A42F82" w:rsidRDefault="00683B09" w:rsidP="002D5C11">
            <w:pPr>
              <w:rPr>
                <w:rFonts w:ascii="Arial" w:hAnsi="Arial" w:cs="Arial"/>
              </w:rPr>
            </w:pPr>
            <w:r>
              <w:rPr>
                <w:rFonts w:ascii="Arial" w:hAnsi="Arial" w:cs="Arial"/>
              </w:rPr>
              <w:t>Evaluating the impact of electronic inpatient nursing documentation within a specialist cancer centre</w:t>
            </w:r>
          </w:p>
        </w:tc>
      </w:tr>
      <w:tr w:rsidR="00683B09" w:rsidRPr="00A42F82" w:rsidTr="002D5C11">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83B09" w:rsidRPr="00A42F82" w:rsidRDefault="00683B09" w:rsidP="002D5C11">
            <w:pPr>
              <w:rPr>
                <w:rFonts w:ascii="Arial" w:hAnsi="Arial" w:cs="Arial"/>
              </w:rPr>
            </w:pPr>
            <w:r w:rsidRPr="00A42F82">
              <w:rPr>
                <w:rFonts w:ascii="Arial" w:hAnsi="Arial" w:cs="Arial"/>
              </w:rPr>
              <w:lastRenderedPageBreak/>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83B09" w:rsidRPr="00A42F82" w:rsidRDefault="00683B09" w:rsidP="002D5C11">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rsidR="00683B09" w:rsidRPr="00A42F82" w:rsidRDefault="00683B09" w:rsidP="002D5C11">
            <w:pPr>
              <w:rPr>
                <w:rFonts w:ascii="Arial" w:hAnsi="Arial" w:cs="Arial"/>
              </w:rPr>
            </w:pPr>
            <w:r>
              <w:rPr>
                <w:rFonts w:ascii="Arial" w:hAnsi="Arial" w:cs="Arial"/>
              </w:rPr>
              <w:t>September 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83B09" w:rsidRPr="00A42F82" w:rsidRDefault="00683B09" w:rsidP="002D5C11">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rsidR="00683B09" w:rsidRPr="00A42F82" w:rsidRDefault="00683B09" w:rsidP="002D5C11">
            <w:pPr>
              <w:rPr>
                <w:rFonts w:ascii="Arial" w:hAnsi="Arial" w:cs="Arial"/>
              </w:rPr>
            </w:pPr>
            <w:r>
              <w:rPr>
                <w:rFonts w:ascii="Arial" w:hAnsi="Arial" w:cs="Arial"/>
              </w:rPr>
              <w:t>May 2024</w:t>
            </w:r>
          </w:p>
        </w:tc>
      </w:tr>
      <w:tr w:rsidR="00683B09" w:rsidRPr="00A42F82" w:rsidTr="002D5C11">
        <w:trPr>
          <w:trHeight w:val="454"/>
        </w:trPr>
        <w:tc>
          <w:tcPr>
            <w:tcW w:w="297" w:type="pct"/>
            <w:tcBorders>
              <w:top w:val="single" w:sz="4" w:space="0" w:color="auto"/>
            </w:tcBorders>
            <w:shd w:val="clear" w:color="auto" w:fill="F2F2F2" w:themeFill="background1" w:themeFillShade="F2"/>
            <w:vAlign w:val="center"/>
          </w:tcPr>
          <w:p w:rsidR="00683B09" w:rsidRPr="00A42F82" w:rsidRDefault="00683B09" w:rsidP="002D5C11">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rsidR="00683B09" w:rsidRPr="00A42F82" w:rsidRDefault="00683B09" w:rsidP="002D5C11">
            <w:pPr>
              <w:spacing w:before="120" w:after="120"/>
              <w:rPr>
                <w:rFonts w:ascii="Arial" w:hAnsi="Arial" w:cs="Arial"/>
                <w:b/>
              </w:rPr>
            </w:pPr>
            <w:r w:rsidRPr="00A42F82">
              <w:rPr>
                <w:rFonts w:ascii="Arial" w:hAnsi="Arial" w:cs="Arial"/>
                <w:b/>
              </w:rPr>
              <w:t>Introduction to the Research (maximum 300 words per section)</w:t>
            </w:r>
          </w:p>
          <w:p w:rsidR="00683B09" w:rsidRPr="00A42F82" w:rsidRDefault="00683B09" w:rsidP="002D5C11">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rsidR="00683B09" w:rsidRPr="00A42F82" w:rsidRDefault="00683B09" w:rsidP="00683B09">
            <w:pPr>
              <w:pStyle w:val="ListParagraph"/>
              <w:numPr>
                <w:ilvl w:val="0"/>
                <w:numId w:val="13"/>
              </w:numPr>
              <w:spacing w:after="0" w:line="240" w:lineRule="auto"/>
              <w:ind w:left="0"/>
              <w:contextualSpacing w:val="0"/>
              <w:rPr>
                <w:rFonts w:ascii="Arial" w:hAnsi="Arial" w:cs="Arial"/>
                <w:i/>
              </w:rPr>
            </w:pPr>
            <w:r w:rsidRPr="00A42F82">
              <w:rPr>
                <w:rFonts w:ascii="Arial" w:hAnsi="Arial" w:cs="Arial"/>
                <w:i/>
              </w:rPr>
              <w:t>Purpose of Research Activity</w:t>
            </w:r>
          </w:p>
          <w:p w:rsidR="00683B09" w:rsidRPr="00A42F82" w:rsidRDefault="00683B09" w:rsidP="00683B09">
            <w:pPr>
              <w:pStyle w:val="ListParagraph"/>
              <w:numPr>
                <w:ilvl w:val="0"/>
                <w:numId w:val="13"/>
              </w:numPr>
              <w:spacing w:after="0" w:line="240" w:lineRule="auto"/>
              <w:ind w:left="0"/>
              <w:contextualSpacing w:val="0"/>
              <w:rPr>
                <w:rFonts w:ascii="Arial" w:hAnsi="Arial" w:cs="Arial"/>
                <w:i/>
              </w:rPr>
            </w:pPr>
            <w:r w:rsidRPr="00A42F82">
              <w:rPr>
                <w:rFonts w:ascii="Arial" w:hAnsi="Arial" w:cs="Arial"/>
                <w:i/>
              </w:rPr>
              <w:t>Proposed Research Question</w:t>
            </w:r>
          </w:p>
          <w:p w:rsidR="00683B09" w:rsidRPr="00A42F82" w:rsidRDefault="00683B09" w:rsidP="00683B09">
            <w:pPr>
              <w:pStyle w:val="ListParagraph"/>
              <w:numPr>
                <w:ilvl w:val="0"/>
                <w:numId w:val="13"/>
              </w:numPr>
              <w:spacing w:after="0" w:line="240" w:lineRule="auto"/>
              <w:ind w:left="0"/>
              <w:contextualSpacing w:val="0"/>
              <w:rPr>
                <w:rFonts w:ascii="Arial" w:hAnsi="Arial" w:cs="Arial"/>
                <w:i/>
              </w:rPr>
            </w:pPr>
            <w:r w:rsidRPr="00A42F82">
              <w:rPr>
                <w:rFonts w:ascii="Arial" w:hAnsi="Arial" w:cs="Arial"/>
                <w:i/>
              </w:rPr>
              <w:t>Aims of Research Activity</w:t>
            </w:r>
          </w:p>
          <w:p w:rsidR="00683B09" w:rsidRPr="00A42F82" w:rsidRDefault="00683B09" w:rsidP="00683B09">
            <w:pPr>
              <w:pStyle w:val="ListParagraph"/>
              <w:numPr>
                <w:ilvl w:val="0"/>
                <w:numId w:val="13"/>
              </w:numPr>
              <w:spacing w:after="240" w:line="240" w:lineRule="auto"/>
              <w:ind w:left="0" w:hanging="357"/>
              <w:contextualSpacing w:val="0"/>
              <w:rPr>
                <w:rFonts w:ascii="Arial" w:hAnsi="Arial" w:cs="Arial"/>
                <w:i/>
              </w:rPr>
            </w:pPr>
            <w:r w:rsidRPr="00A42F82">
              <w:rPr>
                <w:rFonts w:ascii="Arial" w:hAnsi="Arial" w:cs="Arial"/>
                <w:i/>
              </w:rPr>
              <w:t>Objectives of Research Activity</w:t>
            </w:r>
          </w:p>
          <w:p w:rsidR="00683B09" w:rsidRPr="00A42F82" w:rsidRDefault="00683B09" w:rsidP="002D5C11">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rsidR="00683B09" w:rsidRPr="00A42F82" w:rsidRDefault="00683B09" w:rsidP="00683B09">
            <w:pPr>
              <w:pStyle w:val="ListParagraph"/>
              <w:numPr>
                <w:ilvl w:val="0"/>
                <w:numId w:val="13"/>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rsidR="00683B09" w:rsidRPr="00A42F82" w:rsidRDefault="00683B09" w:rsidP="00683B09">
            <w:pPr>
              <w:pStyle w:val="ListParagraph"/>
              <w:numPr>
                <w:ilvl w:val="0"/>
                <w:numId w:val="13"/>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683B09" w:rsidRPr="00A42F82" w:rsidDel="002A152D" w:rsidTr="002D5C11">
        <w:trPr>
          <w:trHeight w:val="454"/>
        </w:trPr>
        <w:tc>
          <w:tcPr>
            <w:tcW w:w="297" w:type="pct"/>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rsidR="00683B09" w:rsidRPr="00A42F82" w:rsidRDefault="00683B09" w:rsidP="002D5C11">
            <w:pPr>
              <w:autoSpaceDE w:val="0"/>
              <w:autoSpaceDN w:val="0"/>
              <w:adjustRightInd w:val="0"/>
              <w:rPr>
                <w:rFonts w:ascii="Arial" w:hAnsi="Arial" w:cs="Arial"/>
                <w:b/>
                <w:bCs/>
              </w:rPr>
            </w:pPr>
            <w:r w:rsidRPr="00A42F82">
              <w:rPr>
                <w:rFonts w:ascii="Arial" w:hAnsi="Arial" w:cs="Arial"/>
                <w:b/>
                <w:bCs/>
              </w:rPr>
              <w:t>Purpose of Research Activity</w:t>
            </w:r>
          </w:p>
          <w:p w:rsidR="00683B09" w:rsidRPr="00A42F82" w:rsidRDefault="00683B09" w:rsidP="002D5C11">
            <w:pPr>
              <w:rPr>
                <w:rFonts w:ascii="Arial" w:hAnsi="Arial" w:cs="Arial"/>
              </w:rPr>
            </w:pPr>
            <w:r>
              <w:rPr>
                <w:rFonts w:ascii="Arial" w:hAnsi="Arial" w:cs="Arial"/>
              </w:rPr>
              <w:t>To identify the impact that the transition from paper to electronic nursing documentation has had on nursing staff and the wider multidisciplinary team</w:t>
            </w:r>
          </w:p>
          <w:p w:rsidR="00683B09" w:rsidRPr="00A42F82" w:rsidRDefault="00683B09" w:rsidP="002D5C11">
            <w:pPr>
              <w:rPr>
                <w:rFonts w:ascii="Arial" w:hAnsi="Arial" w:cs="Arial"/>
              </w:rPr>
            </w:pPr>
          </w:p>
          <w:p w:rsidR="00683B09" w:rsidRPr="00A42F82" w:rsidRDefault="00683B09" w:rsidP="002D5C11">
            <w:pPr>
              <w:rPr>
                <w:rFonts w:ascii="Arial" w:hAnsi="Arial" w:cs="Arial"/>
              </w:rPr>
            </w:pPr>
          </w:p>
          <w:p w:rsidR="00683B09" w:rsidRPr="00A42F82" w:rsidDel="00425DA7" w:rsidRDefault="00683B09" w:rsidP="002D5C11">
            <w:pPr>
              <w:rPr>
                <w:rFonts w:ascii="Arial" w:hAnsi="Arial" w:cs="Arial"/>
              </w:rPr>
            </w:pPr>
            <w:r w:rsidRPr="00A42F82">
              <w:rPr>
                <w:rFonts w:ascii="Arial" w:hAnsi="Arial" w:cs="Arial"/>
                <w:color w:val="808080"/>
                <w:sz w:val="18"/>
                <w:szCs w:val="18"/>
              </w:rPr>
              <w:t>(this box should expand as you type)</w:t>
            </w:r>
          </w:p>
        </w:tc>
      </w:tr>
      <w:tr w:rsidR="00683B09" w:rsidRPr="00A42F82" w:rsidDel="002A152D" w:rsidTr="002D5C11">
        <w:trPr>
          <w:trHeight w:val="454"/>
        </w:trPr>
        <w:tc>
          <w:tcPr>
            <w:tcW w:w="297" w:type="pct"/>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rsidR="00683B09" w:rsidRPr="00A42F82" w:rsidRDefault="00683B09" w:rsidP="002D5C11">
            <w:pPr>
              <w:autoSpaceDE w:val="0"/>
              <w:autoSpaceDN w:val="0"/>
              <w:adjustRightInd w:val="0"/>
              <w:rPr>
                <w:rFonts w:ascii="Arial" w:hAnsi="Arial" w:cs="Arial"/>
                <w:b/>
                <w:bCs/>
              </w:rPr>
            </w:pPr>
            <w:r w:rsidRPr="00A42F82">
              <w:rPr>
                <w:rFonts w:ascii="Arial" w:hAnsi="Arial" w:cs="Arial"/>
                <w:b/>
                <w:bCs/>
              </w:rPr>
              <w:t>Research Question</w:t>
            </w:r>
          </w:p>
          <w:p w:rsidR="00683B09" w:rsidRPr="00A42F82" w:rsidRDefault="00683B09" w:rsidP="002D5C11">
            <w:pPr>
              <w:rPr>
                <w:rFonts w:ascii="Arial" w:hAnsi="Arial" w:cs="Arial"/>
              </w:rPr>
            </w:pPr>
          </w:p>
          <w:p w:rsidR="00683B09" w:rsidRPr="00A42F82" w:rsidRDefault="00683B09" w:rsidP="002D5C11">
            <w:pPr>
              <w:rPr>
                <w:rFonts w:ascii="Arial" w:hAnsi="Arial" w:cs="Arial"/>
              </w:rPr>
            </w:pPr>
            <w:r>
              <w:rPr>
                <w:rFonts w:ascii="Arial" w:hAnsi="Arial" w:cs="Arial"/>
              </w:rPr>
              <w:t xml:space="preserve">What has been the impact of implementing electronic nursing documentation </w:t>
            </w:r>
          </w:p>
          <w:p w:rsidR="00683B09" w:rsidRPr="00A42F82" w:rsidRDefault="00683B09" w:rsidP="002D5C11">
            <w:pPr>
              <w:rPr>
                <w:rFonts w:ascii="Arial" w:hAnsi="Arial" w:cs="Arial"/>
              </w:rPr>
            </w:pPr>
          </w:p>
          <w:p w:rsidR="00683B09" w:rsidRPr="00A42F82" w:rsidRDefault="00683B09" w:rsidP="002D5C11">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683B09" w:rsidRPr="00A42F82" w:rsidTr="002D5C11">
        <w:trPr>
          <w:trHeight w:val="454"/>
        </w:trPr>
        <w:tc>
          <w:tcPr>
            <w:tcW w:w="297" w:type="pct"/>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rsidR="00683B09" w:rsidRPr="00A42F82" w:rsidRDefault="00683B09" w:rsidP="002D5C11">
            <w:pPr>
              <w:autoSpaceDE w:val="0"/>
              <w:autoSpaceDN w:val="0"/>
              <w:adjustRightInd w:val="0"/>
              <w:rPr>
                <w:rFonts w:ascii="Arial" w:hAnsi="Arial" w:cs="Arial"/>
                <w:b/>
                <w:bCs/>
              </w:rPr>
            </w:pPr>
            <w:r w:rsidRPr="00A42F82">
              <w:rPr>
                <w:rFonts w:ascii="Arial" w:hAnsi="Arial" w:cs="Arial"/>
                <w:b/>
                <w:bCs/>
              </w:rPr>
              <w:t>Aims of Research Activity</w:t>
            </w:r>
          </w:p>
          <w:p w:rsidR="00683B09" w:rsidRPr="00A42F82" w:rsidRDefault="00683B09" w:rsidP="002D5C11">
            <w:pPr>
              <w:rPr>
                <w:rFonts w:ascii="Arial" w:hAnsi="Arial" w:cs="Arial"/>
              </w:rPr>
            </w:pPr>
          </w:p>
          <w:p w:rsidR="00683B09" w:rsidRPr="00A42F82" w:rsidRDefault="00683B09" w:rsidP="002D5C11">
            <w:pPr>
              <w:rPr>
                <w:rFonts w:ascii="Arial" w:hAnsi="Arial" w:cs="Arial"/>
              </w:rPr>
            </w:pPr>
            <w:r>
              <w:rPr>
                <w:rFonts w:ascii="Arial" w:hAnsi="Arial" w:cs="Arial"/>
              </w:rPr>
              <w:t xml:space="preserve">Determine whether electronic documentation has improved the compliance, standard and quality of nursing documentation </w:t>
            </w:r>
          </w:p>
          <w:p w:rsidR="00683B09" w:rsidRPr="00A42F82" w:rsidRDefault="00683B09" w:rsidP="002D5C11">
            <w:pPr>
              <w:rPr>
                <w:rFonts w:ascii="Arial" w:hAnsi="Arial" w:cs="Arial"/>
              </w:rPr>
            </w:pPr>
          </w:p>
          <w:p w:rsidR="00683B09" w:rsidRPr="00A42F82" w:rsidRDefault="00683B09" w:rsidP="002D5C11">
            <w:pPr>
              <w:rPr>
                <w:rFonts w:ascii="Arial" w:hAnsi="Arial" w:cs="Arial"/>
              </w:rPr>
            </w:pPr>
            <w:r w:rsidRPr="00A42F82">
              <w:rPr>
                <w:rFonts w:ascii="Arial" w:hAnsi="Arial" w:cs="Arial"/>
                <w:color w:val="808080"/>
                <w:sz w:val="18"/>
                <w:szCs w:val="18"/>
              </w:rPr>
              <w:t>(this box should expand as you type)</w:t>
            </w:r>
          </w:p>
        </w:tc>
      </w:tr>
      <w:tr w:rsidR="00683B09" w:rsidRPr="00A42F82" w:rsidTr="002D5C11">
        <w:trPr>
          <w:trHeight w:val="454"/>
        </w:trPr>
        <w:tc>
          <w:tcPr>
            <w:tcW w:w="297" w:type="pct"/>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rsidR="00683B09" w:rsidRPr="00A42F82" w:rsidRDefault="00683B09" w:rsidP="002D5C11">
            <w:pPr>
              <w:autoSpaceDE w:val="0"/>
              <w:autoSpaceDN w:val="0"/>
              <w:adjustRightInd w:val="0"/>
              <w:rPr>
                <w:rFonts w:ascii="Arial" w:hAnsi="Arial" w:cs="Arial"/>
                <w:b/>
                <w:bCs/>
              </w:rPr>
            </w:pPr>
            <w:r w:rsidRPr="00A42F82">
              <w:rPr>
                <w:rFonts w:ascii="Arial" w:hAnsi="Arial" w:cs="Arial"/>
                <w:b/>
                <w:bCs/>
              </w:rPr>
              <w:t>Objectives of Research Activity</w:t>
            </w:r>
          </w:p>
          <w:p w:rsidR="00683B09" w:rsidRPr="00A42F82" w:rsidRDefault="00683B09" w:rsidP="002D5C11">
            <w:pPr>
              <w:rPr>
                <w:rFonts w:ascii="Arial" w:hAnsi="Arial" w:cs="Arial"/>
              </w:rPr>
            </w:pPr>
          </w:p>
          <w:p w:rsidR="00683B09" w:rsidRPr="00E83305" w:rsidRDefault="00683B09" w:rsidP="002D5C11">
            <w:pPr>
              <w:ind w:left="430"/>
              <w:rPr>
                <w:rFonts w:ascii="Arial" w:hAnsi="Arial" w:cs="Arial"/>
                <w:sz w:val="20"/>
                <w:szCs w:val="20"/>
              </w:rPr>
            </w:pPr>
            <w:r w:rsidRPr="00E83305">
              <w:rPr>
                <w:rFonts w:ascii="Arial" w:hAnsi="Arial" w:cs="Arial"/>
                <w:sz w:val="20"/>
                <w:szCs w:val="20"/>
              </w:rPr>
              <w:t xml:space="preserve">How do clinical staff describe the impact of transitioning from paper to electronic documentation? </w:t>
            </w:r>
          </w:p>
          <w:p w:rsidR="00683B09" w:rsidRPr="00E83305" w:rsidRDefault="00683B09" w:rsidP="002D5C11">
            <w:pPr>
              <w:ind w:left="430"/>
              <w:rPr>
                <w:rFonts w:ascii="Arial" w:hAnsi="Arial" w:cs="Arial"/>
                <w:sz w:val="20"/>
                <w:szCs w:val="20"/>
              </w:rPr>
            </w:pPr>
            <w:r w:rsidRPr="00E83305">
              <w:rPr>
                <w:rFonts w:ascii="Arial" w:hAnsi="Arial" w:cs="Arial"/>
                <w:sz w:val="20"/>
                <w:szCs w:val="20"/>
              </w:rPr>
              <w:t xml:space="preserve">What are clinical staff’s perceived benefits and challenges of adopting electronic documentation? </w:t>
            </w:r>
          </w:p>
          <w:p w:rsidR="00683B09" w:rsidRPr="00E83305" w:rsidRDefault="00683B09" w:rsidP="002D5C11">
            <w:pPr>
              <w:ind w:left="430"/>
              <w:rPr>
                <w:rFonts w:ascii="Arial" w:hAnsi="Arial" w:cs="Arial"/>
                <w:sz w:val="20"/>
                <w:szCs w:val="20"/>
              </w:rPr>
            </w:pPr>
            <w:r w:rsidRPr="00E83305">
              <w:rPr>
                <w:rFonts w:ascii="Arial" w:hAnsi="Arial" w:cs="Arial"/>
                <w:sz w:val="20"/>
                <w:szCs w:val="20"/>
              </w:rPr>
              <w:lastRenderedPageBreak/>
              <w:t>How has electronic documentation altered nursing practice?</w:t>
            </w:r>
          </w:p>
          <w:p w:rsidR="00683B09" w:rsidRPr="00E83305" w:rsidRDefault="00683B09" w:rsidP="002D5C11">
            <w:pPr>
              <w:ind w:left="430"/>
              <w:rPr>
                <w:rFonts w:ascii="Arial" w:hAnsi="Arial" w:cs="Arial"/>
                <w:sz w:val="20"/>
                <w:szCs w:val="20"/>
              </w:rPr>
            </w:pPr>
            <w:r w:rsidRPr="00E83305">
              <w:rPr>
                <w:rFonts w:ascii="Arial" w:hAnsi="Arial" w:cs="Arial"/>
                <w:sz w:val="20"/>
                <w:szCs w:val="20"/>
              </w:rPr>
              <w:t xml:space="preserve">To what extent has the WNCR improved nursing documentation? </w:t>
            </w:r>
          </w:p>
          <w:p w:rsidR="00683B09" w:rsidRDefault="00683B09" w:rsidP="002D5C11">
            <w:pPr>
              <w:rPr>
                <w:rFonts w:ascii="Arial" w:hAnsi="Arial" w:cs="Arial"/>
                <w:b/>
                <w:sz w:val="24"/>
                <w:szCs w:val="24"/>
              </w:rPr>
            </w:pPr>
          </w:p>
          <w:p w:rsidR="00683B09" w:rsidRPr="00BF7117" w:rsidRDefault="00683B09" w:rsidP="002D5C11">
            <w:pPr>
              <w:ind w:left="430"/>
              <w:rPr>
                <w:rFonts w:ascii="Arial" w:hAnsi="Arial" w:cs="Arial"/>
                <w:sz w:val="24"/>
                <w:szCs w:val="24"/>
              </w:rPr>
            </w:pPr>
          </w:p>
          <w:p w:rsidR="00683B09" w:rsidRPr="00A42F82" w:rsidRDefault="00683B09" w:rsidP="002D5C11">
            <w:pPr>
              <w:rPr>
                <w:rFonts w:ascii="Arial" w:hAnsi="Arial" w:cs="Arial"/>
              </w:rPr>
            </w:pPr>
          </w:p>
          <w:p w:rsidR="00683B09" w:rsidRPr="00A42F82" w:rsidRDefault="00683B09" w:rsidP="002D5C11">
            <w:pPr>
              <w:rPr>
                <w:rFonts w:ascii="Arial" w:hAnsi="Arial" w:cs="Arial"/>
              </w:rPr>
            </w:pPr>
          </w:p>
          <w:p w:rsidR="00683B09" w:rsidRPr="00A42F82" w:rsidRDefault="00683B09" w:rsidP="002D5C11">
            <w:pPr>
              <w:rPr>
                <w:rFonts w:ascii="Arial" w:hAnsi="Arial" w:cs="Arial"/>
              </w:rPr>
            </w:pPr>
            <w:r w:rsidRPr="00A42F82">
              <w:rPr>
                <w:rFonts w:ascii="Arial" w:hAnsi="Arial" w:cs="Arial"/>
                <w:color w:val="808080"/>
                <w:sz w:val="18"/>
                <w:szCs w:val="18"/>
              </w:rPr>
              <w:t>(this box should expand as you type)</w:t>
            </w:r>
          </w:p>
        </w:tc>
      </w:tr>
      <w:tr w:rsidR="00683B09" w:rsidRPr="00A42F82" w:rsidTr="002D5C11">
        <w:trPr>
          <w:trHeight w:val="454"/>
        </w:trPr>
        <w:tc>
          <w:tcPr>
            <w:tcW w:w="297" w:type="pct"/>
            <w:shd w:val="clear" w:color="auto" w:fill="F2F2F2" w:themeFill="background1" w:themeFillShade="F2"/>
            <w:vAlign w:val="center"/>
          </w:tcPr>
          <w:p w:rsidR="00683B09" w:rsidRPr="00A42F82" w:rsidRDefault="00683B09" w:rsidP="002D5C11">
            <w:pPr>
              <w:spacing w:before="120" w:after="120"/>
              <w:rPr>
                <w:rFonts w:ascii="Arial" w:hAnsi="Arial" w:cs="Arial"/>
              </w:rPr>
            </w:pPr>
          </w:p>
        </w:tc>
        <w:tc>
          <w:tcPr>
            <w:tcW w:w="4703" w:type="pct"/>
            <w:gridSpan w:val="4"/>
            <w:shd w:val="clear" w:color="auto" w:fill="F2F2F2" w:themeFill="background1" w:themeFillShade="F2"/>
            <w:vAlign w:val="center"/>
          </w:tcPr>
          <w:p w:rsidR="00683B09" w:rsidRPr="00A42F82" w:rsidRDefault="00683B09" w:rsidP="002D5C11">
            <w:pPr>
              <w:spacing w:before="120" w:after="120"/>
              <w:rPr>
                <w:rFonts w:ascii="Arial" w:hAnsi="Arial" w:cs="Arial"/>
                <w:b/>
              </w:rPr>
            </w:pPr>
            <w:r w:rsidRPr="00A42F82">
              <w:rPr>
                <w:rFonts w:ascii="Arial" w:hAnsi="Arial" w:cs="Arial"/>
                <w:b/>
              </w:rPr>
              <w:t>Proposed methods (maximum 600 words)</w:t>
            </w:r>
          </w:p>
          <w:p w:rsidR="00683B09" w:rsidRPr="00A42F82" w:rsidRDefault="00683B09" w:rsidP="002D5C11">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683B09" w:rsidRPr="00A42F82" w:rsidTr="002D5C11">
        <w:trPr>
          <w:trHeight w:val="454"/>
        </w:trPr>
        <w:tc>
          <w:tcPr>
            <w:tcW w:w="297" w:type="pct"/>
            <w:vAlign w:val="center"/>
          </w:tcPr>
          <w:p w:rsidR="00683B09" w:rsidRPr="00A42F82" w:rsidRDefault="00683B09" w:rsidP="002D5C11">
            <w:pPr>
              <w:rPr>
                <w:rFonts w:ascii="Arial" w:hAnsi="Arial" w:cs="Arial"/>
              </w:rPr>
            </w:pPr>
            <w:r w:rsidRPr="00A42F82">
              <w:rPr>
                <w:rFonts w:ascii="Arial" w:hAnsi="Arial" w:cs="Arial"/>
              </w:rPr>
              <w:t>7</w:t>
            </w:r>
          </w:p>
        </w:tc>
        <w:tc>
          <w:tcPr>
            <w:tcW w:w="4703" w:type="pct"/>
            <w:gridSpan w:val="4"/>
            <w:vAlign w:val="center"/>
          </w:tcPr>
          <w:p w:rsidR="00683B09" w:rsidRDefault="00683B09" w:rsidP="002D5C11">
            <w:pPr>
              <w:rPr>
                <w:rFonts w:ascii="Arial" w:hAnsi="Arial" w:cs="Arial"/>
              </w:rPr>
            </w:pPr>
            <w:r>
              <w:rPr>
                <w:rFonts w:ascii="Arial" w:hAnsi="Arial" w:cs="Arial"/>
              </w:rPr>
              <w:t xml:space="preserve">Mixed Methods </w:t>
            </w:r>
          </w:p>
          <w:p w:rsidR="00683B09" w:rsidRDefault="00683B09" w:rsidP="002D5C11">
            <w:pPr>
              <w:rPr>
                <w:rFonts w:ascii="Arial" w:hAnsi="Arial" w:cs="Arial"/>
              </w:rPr>
            </w:pPr>
          </w:p>
          <w:p w:rsidR="00683B09" w:rsidRDefault="00683B09" w:rsidP="002D5C11">
            <w:pPr>
              <w:rPr>
                <w:rFonts w:ascii="Arial" w:hAnsi="Arial" w:cs="Arial"/>
              </w:rPr>
            </w:pPr>
            <w:r>
              <w:rPr>
                <w:rFonts w:ascii="Arial" w:hAnsi="Arial" w:cs="Arial"/>
              </w:rPr>
              <w:t xml:space="preserve">Qualitative – Phenomenological Study adopting the use of semi-structured interviews – purposive sampling and thematic analysis  </w:t>
            </w:r>
          </w:p>
          <w:p w:rsidR="00683B09" w:rsidRDefault="00683B09" w:rsidP="002D5C11">
            <w:pPr>
              <w:rPr>
                <w:rFonts w:ascii="Arial" w:hAnsi="Arial" w:cs="Arial"/>
              </w:rPr>
            </w:pPr>
          </w:p>
          <w:p w:rsidR="00683B09" w:rsidRPr="00A42F82" w:rsidRDefault="00683B09" w:rsidP="002D5C11">
            <w:pPr>
              <w:rPr>
                <w:rFonts w:ascii="Arial" w:hAnsi="Arial" w:cs="Arial"/>
              </w:rPr>
            </w:pPr>
            <w:r>
              <w:rPr>
                <w:rFonts w:ascii="Arial" w:hAnsi="Arial" w:cs="Arial"/>
              </w:rPr>
              <w:t xml:space="preserve">Quantitative – Exploratory Sequential – Self Administered Questionnaire -  Convenience Sampling - </w:t>
            </w:r>
          </w:p>
          <w:p w:rsidR="00683B09" w:rsidRPr="00A42F82" w:rsidRDefault="00683B09" w:rsidP="002D5C11">
            <w:pPr>
              <w:rPr>
                <w:rFonts w:ascii="Arial" w:hAnsi="Arial" w:cs="Arial"/>
              </w:rPr>
            </w:pPr>
          </w:p>
          <w:p w:rsidR="00683B09" w:rsidRPr="00A42F82" w:rsidRDefault="00683B09" w:rsidP="002D5C11">
            <w:pPr>
              <w:rPr>
                <w:rFonts w:ascii="Arial" w:hAnsi="Arial" w:cs="Arial"/>
              </w:rPr>
            </w:pPr>
          </w:p>
          <w:p w:rsidR="00683B09" w:rsidRPr="00A42F82" w:rsidRDefault="00683B09" w:rsidP="002D5C11">
            <w:pPr>
              <w:rPr>
                <w:rFonts w:ascii="Arial" w:hAnsi="Arial" w:cs="Arial"/>
                <w:b/>
              </w:rPr>
            </w:pPr>
            <w:r w:rsidRPr="00A42F82">
              <w:rPr>
                <w:rFonts w:ascii="Arial" w:hAnsi="Arial" w:cs="Arial"/>
                <w:color w:val="808080"/>
                <w:sz w:val="18"/>
                <w:szCs w:val="18"/>
              </w:rPr>
              <w:t>(this box should expand as you type)</w:t>
            </w:r>
          </w:p>
        </w:tc>
      </w:tr>
      <w:tr w:rsidR="00683B09" w:rsidRPr="00A42F82" w:rsidTr="002D5C11">
        <w:trPr>
          <w:trHeight w:val="454"/>
        </w:trPr>
        <w:tc>
          <w:tcPr>
            <w:tcW w:w="297" w:type="pct"/>
            <w:shd w:val="clear" w:color="auto" w:fill="F2F2F2" w:themeFill="background1" w:themeFillShade="F2"/>
            <w:vAlign w:val="center"/>
          </w:tcPr>
          <w:p w:rsidR="00683B09" w:rsidRPr="00A42F82" w:rsidRDefault="00683B09" w:rsidP="002D5C11">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rsidR="00683B09" w:rsidRPr="00A42F82" w:rsidRDefault="00683B09" w:rsidP="002D5C11">
            <w:pPr>
              <w:spacing w:before="120"/>
              <w:rPr>
                <w:rFonts w:ascii="Arial" w:hAnsi="Arial" w:cs="Arial"/>
                <w:b/>
              </w:rPr>
            </w:pPr>
            <w:r w:rsidRPr="00A42F82">
              <w:rPr>
                <w:rFonts w:ascii="Arial" w:hAnsi="Arial" w:cs="Arial"/>
                <w:b/>
              </w:rPr>
              <w:t>Location of research activity</w:t>
            </w:r>
          </w:p>
          <w:p w:rsidR="00683B09" w:rsidRPr="00A42F82" w:rsidRDefault="00683B09" w:rsidP="002D5C11">
            <w:pPr>
              <w:rPr>
                <w:rFonts w:ascii="Arial" w:hAnsi="Arial" w:cs="Arial"/>
              </w:rPr>
            </w:pPr>
            <w:r w:rsidRPr="00A42F82">
              <w:rPr>
                <w:rFonts w:ascii="Arial" w:hAnsi="Arial" w:cs="Arial"/>
              </w:rPr>
              <w:t>Identify all locations where research activity will take place.</w:t>
            </w:r>
          </w:p>
        </w:tc>
      </w:tr>
      <w:tr w:rsidR="00683B09" w:rsidRPr="00A42F82" w:rsidTr="002D5C11">
        <w:trPr>
          <w:trHeight w:val="454"/>
        </w:trPr>
        <w:tc>
          <w:tcPr>
            <w:tcW w:w="297" w:type="pct"/>
            <w:vAlign w:val="center"/>
          </w:tcPr>
          <w:p w:rsidR="00683B09" w:rsidRPr="00A42F82" w:rsidRDefault="00683B09" w:rsidP="002D5C11">
            <w:pPr>
              <w:rPr>
                <w:rFonts w:ascii="Arial" w:hAnsi="Arial" w:cs="Arial"/>
                <w:bCs/>
              </w:rPr>
            </w:pPr>
            <w:r w:rsidRPr="00A42F82">
              <w:rPr>
                <w:rFonts w:ascii="Arial" w:hAnsi="Arial" w:cs="Arial"/>
                <w:bCs/>
              </w:rPr>
              <w:t>8</w:t>
            </w:r>
          </w:p>
        </w:tc>
        <w:tc>
          <w:tcPr>
            <w:tcW w:w="4703" w:type="pct"/>
            <w:gridSpan w:val="4"/>
            <w:vAlign w:val="center"/>
          </w:tcPr>
          <w:p w:rsidR="00683B09" w:rsidRPr="00A42F82" w:rsidRDefault="00683B09" w:rsidP="002D5C11">
            <w:pPr>
              <w:rPr>
                <w:rFonts w:ascii="Arial" w:hAnsi="Arial" w:cs="Arial"/>
              </w:rPr>
            </w:pPr>
            <w:r>
              <w:rPr>
                <w:rFonts w:ascii="Arial" w:hAnsi="Arial" w:cs="Arial"/>
              </w:rPr>
              <w:t xml:space="preserve">Inpatient Ward within the Velindre University NHS Trust Cancer Centre </w:t>
            </w:r>
          </w:p>
          <w:p w:rsidR="00683B09" w:rsidRPr="00A42F82" w:rsidRDefault="00683B09" w:rsidP="002D5C11">
            <w:pPr>
              <w:rPr>
                <w:rFonts w:ascii="Arial" w:hAnsi="Arial" w:cs="Arial"/>
              </w:rPr>
            </w:pPr>
          </w:p>
          <w:p w:rsidR="00683B09" w:rsidRPr="00A42F82" w:rsidRDefault="00683B09" w:rsidP="002D5C11">
            <w:pPr>
              <w:rPr>
                <w:rFonts w:ascii="Arial" w:hAnsi="Arial" w:cs="Arial"/>
                <w:b/>
              </w:rPr>
            </w:pPr>
            <w:r w:rsidRPr="00A42F82">
              <w:rPr>
                <w:rFonts w:ascii="Arial" w:hAnsi="Arial" w:cs="Arial"/>
                <w:color w:val="808080"/>
                <w:sz w:val="18"/>
                <w:szCs w:val="18"/>
              </w:rPr>
              <w:t>(this box should expand as you type)</w:t>
            </w:r>
          </w:p>
        </w:tc>
      </w:tr>
      <w:tr w:rsidR="00683B09" w:rsidRPr="00A42F82" w:rsidTr="002D5C11">
        <w:trPr>
          <w:trHeight w:val="454"/>
        </w:trPr>
        <w:tc>
          <w:tcPr>
            <w:tcW w:w="297" w:type="pct"/>
            <w:shd w:val="clear" w:color="auto" w:fill="F2F2F2" w:themeFill="background1" w:themeFillShade="F2"/>
            <w:vAlign w:val="center"/>
          </w:tcPr>
          <w:p w:rsidR="00683B09" w:rsidRPr="00A42F82" w:rsidRDefault="00683B09" w:rsidP="002D5C11">
            <w:pPr>
              <w:spacing w:before="120"/>
              <w:rPr>
                <w:rFonts w:ascii="Arial" w:hAnsi="Arial" w:cs="Arial"/>
                <w:bCs/>
              </w:rPr>
            </w:pPr>
          </w:p>
        </w:tc>
        <w:tc>
          <w:tcPr>
            <w:tcW w:w="4703" w:type="pct"/>
            <w:gridSpan w:val="4"/>
            <w:shd w:val="clear" w:color="auto" w:fill="F2F2F2" w:themeFill="background1" w:themeFillShade="F2"/>
            <w:vAlign w:val="center"/>
          </w:tcPr>
          <w:p w:rsidR="00683B09" w:rsidRPr="00A42F82" w:rsidRDefault="00683B09" w:rsidP="002D5C11">
            <w:pPr>
              <w:spacing w:before="120"/>
              <w:rPr>
                <w:rFonts w:ascii="Arial" w:hAnsi="Arial" w:cs="Arial"/>
                <w:b/>
              </w:rPr>
            </w:pPr>
            <w:r w:rsidRPr="00A42F82">
              <w:rPr>
                <w:rFonts w:ascii="Arial" w:hAnsi="Arial" w:cs="Arial"/>
                <w:b/>
              </w:rPr>
              <w:t>Research activity outside of the UK</w:t>
            </w:r>
          </w:p>
          <w:p w:rsidR="00683B09" w:rsidRPr="00A42F82" w:rsidRDefault="00683B09" w:rsidP="002D5C11">
            <w:pPr>
              <w:autoSpaceDE w:val="0"/>
              <w:autoSpaceDN w:val="0"/>
              <w:adjustRightInd w:val="0"/>
              <w:rPr>
                <w:rFonts w:ascii="Arial" w:hAnsi="Arial" w:cs="Arial"/>
              </w:rPr>
            </w:pPr>
            <w:r w:rsidRPr="00A42F82">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w:t>
            </w:r>
            <w:r w:rsidRPr="00A42F82">
              <w:rPr>
                <w:rFonts w:ascii="Arial" w:hAnsi="Arial" w:cs="Arial"/>
              </w:rPr>
              <w:lastRenderedPageBreak/>
              <w:t>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683B09" w:rsidRPr="00A42F82" w:rsidTr="002D5C11">
        <w:trPr>
          <w:trHeight w:val="454"/>
        </w:trPr>
        <w:tc>
          <w:tcPr>
            <w:tcW w:w="297" w:type="pct"/>
            <w:vAlign w:val="center"/>
          </w:tcPr>
          <w:p w:rsidR="00683B09" w:rsidRPr="00A42F82" w:rsidRDefault="00683B09" w:rsidP="002D5C11">
            <w:pPr>
              <w:rPr>
                <w:rFonts w:ascii="Arial" w:hAnsi="Arial" w:cs="Arial"/>
                <w:bCs/>
              </w:rPr>
            </w:pPr>
            <w:r w:rsidRPr="00A42F82">
              <w:rPr>
                <w:rFonts w:ascii="Arial" w:hAnsi="Arial" w:cs="Arial"/>
                <w:bCs/>
              </w:rPr>
              <w:lastRenderedPageBreak/>
              <w:t>9</w:t>
            </w:r>
          </w:p>
        </w:tc>
        <w:tc>
          <w:tcPr>
            <w:tcW w:w="4703" w:type="pct"/>
            <w:gridSpan w:val="4"/>
            <w:vAlign w:val="center"/>
          </w:tcPr>
          <w:p w:rsidR="00683B09" w:rsidRPr="00A42F82" w:rsidRDefault="00683B09" w:rsidP="002D5C11">
            <w:pPr>
              <w:rPr>
                <w:rFonts w:ascii="Arial" w:hAnsi="Arial" w:cs="Arial"/>
              </w:rPr>
            </w:pPr>
          </w:p>
          <w:p w:rsidR="00683B09" w:rsidRPr="00A42F82" w:rsidRDefault="00683B09" w:rsidP="002D5C11">
            <w:pPr>
              <w:rPr>
                <w:rFonts w:ascii="Arial" w:hAnsi="Arial" w:cs="Arial"/>
              </w:rPr>
            </w:pPr>
            <w:r>
              <w:rPr>
                <w:rFonts w:ascii="Arial" w:hAnsi="Arial" w:cs="Arial"/>
              </w:rPr>
              <w:t>NA</w:t>
            </w:r>
          </w:p>
          <w:p w:rsidR="00683B09" w:rsidRPr="00A42F82" w:rsidRDefault="00683B09" w:rsidP="002D5C11">
            <w:pPr>
              <w:rPr>
                <w:rFonts w:ascii="Arial" w:hAnsi="Arial" w:cs="Arial"/>
              </w:rPr>
            </w:pPr>
          </w:p>
          <w:p w:rsidR="00683B09" w:rsidRPr="00A42F82" w:rsidRDefault="00683B09" w:rsidP="002D5C11">
            <w:pPr>
              <w:rPr>
                <w:rFonts w:ascii="Arial" w:hAnsi="Arial" w:cs="Arial"/>
                <w:b/>
                <w:i/>
              </w:rPr>
            </w:pPr>
            <w:r w:rsidRPr="00A42F82">
              <w:rPr>
                <w:rFonts w:ascii="Arial" w:hAnsi="Arial" w:cs="Arial"/>
                <w:i/>
                <w:color w:val="808080"/>
                <w:sz w:val="18"/>
                <w:szCs w:val="18"/>
              </w:rPr>
              <w:t>(this box should expand as you type)</w:t>
            </w:r>
          </w:p>
        </w:tc>
      </w:tr>
    </w:tbl>
    <w:tbl>
      <w:tblPr>
        <w:tblStyle w:val="TableGrid"/>
        <w:tblpPr w:leftFromText="180" w:rightFromText="180" w:vertAnchor="text" w:horzAnchor="page" w:tblpX="1" w:tblpY="-3085"/>
        <w:tblW w:w="10451" w:type="dxa"/>
        <w:tblLook w:val="04A0" w:firstRow="1" w:lastRow="0" w:firstColumn="1" w:lastColumn="0" w:noHBand="0" w:noVBand="1"/>
      </w:tblPr>
      <w:tblGrid>
        <w:gridCol w:w="562"/>
        <w:gridCol w:w="8227"/>
        <w:gridCol w:w="846"/>
        <w:gridCol w:w="816"/>
      </w:tblGrid>
      <w:tr w:rsidR="00683B09" w:rsidRPr="00A42F82" w:rsidTr="00683B09">
        <w:trPr>
          <w:trHeight w:val="558"/>
        </w:trPr>
        <w:tc>
          <w:tcPr>
            <w:tcW w:w="562" w:type="dxa"/>
            <w:shd w:val="clear" w:color="auto" w:fill="F2F2F2" w:themeFill="background1" w:themeFillShade="F2"/>
            <w:vAlign w:val="center"/>
          </w:tcPr>
          <w:p w:rsidR="00683B09" w:rsidRPr="00A42F82" w:rsidRDefault="00683B09" w:rsidP="00683B09">
            <w:pPr>
              <w:autoSpaceDE w:val="0"/>
              <w:autoSpaceDN w:val="0"/>
              <w:adjustRightInd w:val="0"/>
              <w:rPr>
                <w:rFonts w:ascii="Arial" w:hAnsi="Arial" w:cs="Arial"/>
                <w:b/>
              </w:rPr>
            </w:pPr>
          </w:p>
        </w:tc>
        <w:tc>
          <w:tcPr>
            <w:tcW w:w="8227" w:type="dxa"/>
            <w:shd w:val="clear" w:color="auto" w:fill="F2F2F2" w:themeFill="background1" w:themeFillShade="F2"/>
            <w:vAlign w:val="center"/>
          </w:tcPr>
          <w:p w:rsidR="00683B09" w:rsidRPr="00A42F82" w:rsidRDefault="00683B09" w:rsidP="00683B09">
            <w:pPr>
              <w:autoSpaceDE w:val="0"/>
              <w:autoSpaceDN w:val="0"/>
              <w:adjustRightInd w:val="0"/>
              <w:rPr>
                <w:rFonts w:ascii="Arial" w:hAnsi="Arial" w:cs="Arial"/>
                <w:b/>
              </w:rPr>
            </w:pPr>
            <w:r w:rsidRPr="00A42F82">
              <w:rPr>
                <w:rFonts w:ascii="Arial" w:hAnsi="Arial" w:cs="Arial"/>
                <w:b/>
              </w:rPr>
              <w:t>Will the research activity include:</w:t>
            </w:r>
          </w:p>
        </w:tc>
        <w:tc>
          <w:tcPr>
            <w:tcW w:w="846" w:type="dxa"/>
            <w:shd w:val="clear" w:color="auto" w:fill="F2F2F2" w:themeFill="background1" w:themeFillShade="F2"/>
            <w:vAlign w:val="center"/>
          </w:tcPr>
          <w:p w:rsidR="00683B09" w:rsidRPr="00A42F82" w:rsidRDefault="00683B09" w:rsidP="00683B09">
            <w:pPr>
              <w:autoSpaceDE w:val="0"/>
              <w:autoSpaceDN w:val="0"/>
              <w:adjustRightInd w:val="0"/>
              <w:jc w:val="center"/>
              <w:rPr>
                <w:rFonts w:ascii="Arial" w:hAnsi="Arial" w:cs="Arial"/>
                <w:b/>
                <w:bCs/>
              </w:rPr>
            </w:pPr>
            <w:r w:rsidRPr="00A42F82">
              <w:rPr>
                <w:rFonts w:ascii="Arial" w:hAnsi="Arial" w:cs="Arial"/>
                <w:b/>
                <w:bCs/>
              </w:rPr>
              <w:t>YES</w:t>
            </w:r>
          </w:p>
        </w:tc>
        <w:tc>
          <w:tcPr>
            <w:tcW w:w="816" w:type="dxa"/>
            <w:shd w:val="clear" w:color="auto" w:fill="F2F2F2" w:themeFill="background1" w:themeFillShade="F2"/>
            <w:vAlign w:val="center"/>
          </w:tcPr>
          <w:p w:rsidR="00683B09" w:rsidRPr="00A42F82" w:rsidRDefault="00683B09" w:rsidP="00683B09">
            <w:pPr>
              <w:autoSpaceDE w:val="0"/>
              <w:autoSpaceDN w:val="0"/>
              <w:adjustRightInd w:val="0"/>
              <w:jc w:val="center"/>
              <w:rPr>
                <w:rFonts w:ascii="Arial" w:hAnsi="Arial" w:cs="Arial"/>
                <w:b/>
                <w:bCs/>
              </w:rPr>
            </w:pPr>
            <w:r w:rsidRPr="00A42F82">
              <w:rPr>
                <w:rFonts w:ascii="Arial" w:hAnsi="Arial" w:cs="Arial"/>
                <w:b/>
                <w:bCs/>
              </w:rPr>
              <w:t>NO</w:t>
            </w:r>
          </w:p>
        </w:tc>
      </w:tr>
      <w:tr w:rsidR="00683B09" w:rsidRPr="00A42F82" w:rsidTr="00683B09">
        <w:trPr>
          <w:trHeight w:val="439"/>
        </w:trPr>
        <w:tc>
          <w:tcPr>
            <w:tcW w:w="562" w:type="dxa"/>
            <w:shd w:val="clear" w:color="auto" w:fill="F2F2F2" w:themeFill="background1" w:themeFillShade="F2"/>
            <w:vAlign w:val="center"/>
          </w:tcPr>
          <w:p w:rsidR="00683B09" w:rsidRPr="00A42F82" w:rsidRDefault="00683B09" w:rsidP="00683B09">
            <w:pPr>
              <w:autoSpaceDE w:val="0"/>
              <w:autoSpaceDN w:val="0"/>
              <w:adjustRightInd w:val="0"/>
              <w:rPr>
                <w:rFonts w:ascii="Arial" w:hAnsi="Arial" w:cs="Arial"/>
              </w:rPr>
            </w:pPr>
            <w:r w:rsidRPr="00A42F82">
              <w:rPr>
                <w:rFonts w:ascii="Arial" w:hAnsi="Arial" w:cs="Arial"/>
              </w:rPr>
              <w:t>1</w:t>
            </w:r>
          </w:p>
        </w:tc>
        <w:tc>
          <w:tcPr>
            <w:tcW w:w="8227" w:type="dxa"/>
            <w:shd w:val="clear" w:color="auto" w:fill="F2F2F2" w:themeFill="background1" w:themeFillShade="F2"/>
            <w:vAlign w:val="center"/>
          </w:tcPr>
          <w:p w:rsidR="00683B09" w:rsidRPr="00A42F82" w:rsidRDefault="00683B09" w:rsidP="00683B09">
            <w:pPr>
              <w:autoSpaceDE w:val="0"/>
              <w:autoSpaceDN w:val="0"/>
              <w:adjustRightInd w:val="0"/>
              <w:rPr>
                <w:rFonts w:ascii="Arial" w:hAnsi="Arial" w:cs="Arial"/>
              </w:rPr>
            </w:pPr>
            <w:r w:rsidRPr="00A42F82">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83B09" w:rsidRPr="00A42F82" w:rsidTr="00683B09">
        <w:trPr>
          <w:trHeight w:val="439"/>
        </w:trPr>
        <w:tc>
          <w:tcPr>
            <w:tcW w:w="562" w:type="dxa"/>
            <w:shd w:val="clear" w:color="auto" w:fill="F2F2F2" w:themeFill="background1" w:themeFillShade="F2"/>
            <w:vAlign w:val="center"/>
          </w:tcPr>
          <w:p w:rsidR="00683B09" w:rsidRPr="00A42F82" w:rsidRDefault="00683B09" w:rsidP="00683B09">
            <w:pPr>
              <w:autoSpaceDE w:val="0"/>
              <w:autoSpaceDN w:val="0"/>
              <w:adjustRightInd w:val="0"/>
              <w:rPr>
                <w:rFonts w:ascii="Arial" w:hAnsi="Arial" w:cs="Arial"/>
              </w:rPr>
            </w:pPr>
          </w:p>
        </w:tc>
        <w:tc>
          <w:tcPr>
            <w:tcW w:w="8227" w:type="dxa"/>
            <w:shd w:val="clear" w:color="auto" w:fill="F2F2F2" w:themeFill="background1" w:themeFillShade="F2"/>
            <w:vAlign w:val="center"/>
          </w:tcPr>
          <w:p w:rsidR="00683B09" w:rsidRPr="00A42F82" w:rsidRDefault="00683B09" w:rsidP="00683B09">
            <w:pPr>
              <w:autoSpaceDE w:val="0"/>
              <w:autoSpaceDN w:val="0"/>
              <w:adjustRightInd w:val="0"/>
              <w:rPr>
                <w:rFonts w:ascii="Arial" w:hAnsi="Arial" w:cs="Arial"/>
              </w:rPr>
            </w:pPr>
          </w:p>
        </w:tc>
        <w:tc>
          <w:tcPr>
            <w:tcW w:w="846" w:type="dxa"/>
            <w:shd w:val="clear" w:color="auto" w:fill="BFBFBF" w:themeFill="background1" w:themeFillShade="BF"/>
            <w:vAlign w:val="center"/>
          </w:tcPr>
          <w:p w:rsidR="00683B09" w:rsidRDefault="00683B09" w:rsidP="00683B09">
            <w:pPr>
              <w:autoSpaceDE w:val="0"/>
              <w:autoSpaceDN w:val="0"/>
              <w:adjustRightInd w:val="0"/>
              <w:jc w:val="center"/>
              <w:rPr>
                <w:rFonts w:ascii="Arial" w:hAnsi="Arial" w:cs="Arial"/>
              </w:rPr>
            </w:pPr>
          </w:p>
        </w:tc>
        <w:tc>
          <w:tcPr>
            <w:tcW w:w="816" w:type="dxa"/>
            <w:shd w:val="clear" w:color="auto" w:fill="BFBFBF" w:themeFill="background1" w:themeFillShade="BF"/>
            <w:vAlign w:val="center"/>
          </w:tcPr>
          <w:p w:rsidR="00683B09" w:rsidRDefault="00683B09" w:rsidP="00683B09">
            <w:pPr>
              <w:autoSpaceDE w:val="0"/>
              <w:autoSpaceDN w:val="0"/>
              <w:adjustRightInd w:val="0"/>
              <w:jc w:val="center"/>
              <w:rPr>
                <w:rFonts w:ascii="Arial" w:hAnsi="Arial" w:cs="Arial"/>
              </w:rPr>
            </w:pPr>
          </w:p>
        </w:tc>
      </w:tr>
      <w:tr w:rsidR="00683B09" w:rsidRPr="00A42F82" w:rsidTr="00683B09">
        <w:trPr>
          <w:trHeight w:val="439"/>
        </w:trPr>
        <w:tc>
          <w:tcPr>
            <w:tcW w:w="562" w:type="dxa"/>
            <w:shd w:val="clear" w:color="auto" w:fill="F2F2F2" w:themeFill="background1" w:themeFillShade="F2"/>
            <w:vAlign w:val="center"/>
          </w:tcPr>
          <w:p w:rsidR="00683B09" w:rsidRPr="00A42F82" w:rsidRDefault="00683B09" w:rsidP="00683B09">
            <w:pPr>
              <w:autoSpaceDE w:val="0"/>
              <w:autoSpaceDN w:val="0"/>
              <w:adjustRightInd w:val="0"/>
              <w:rPr>
                <w:rFonts w:ascii="Arial" w:hAnsi="Arial" w:cs="Arial"/>
              </w:rPr>
            </w:pPr>
            <w:r w:rsidRPr="00A42F82">
              <w:rPr>
                <w:rFonts w:ascii="Arial" w:hAnsi="Arial" w:cs="Arial"/>
              </w:rPr>
              <w:t>2</w:t>
            </w:r>
          </w:p>
        </w:tc>
        <w:tc>
          <w:tcPr>
            <w:tcW w:w="8227" w:type="dxa"/>
            <w:shd w:val="clear" w:color="auto" w:fill="F2F2F2" w:themeFill="background1" w:themeFillShade="F2"/>
            <w:vAlign w:val="center"/>
          </w:tcPr>
          <w:p w:rsidR="00683B09" w:rsidRPr="00A42F82" w:rsidRDefault="00683B09" w:rsidP="00683B09">
            <w:pPr>
              <w:autoSpaceDE w:val="0"/>
              <w:autoSpaceDN w:val="0"/>
              <w:adjustRightInd w:val="0"/>
              <w:rPr>
                <w:rFonts w:ascii="Arial" w:hAnsi="Arial" w:cs="Arial"/>
              </w:rPr>
            </w:pPr>
            <w:r w:rsidRPr="00A42F82">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1"/>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0"/>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83B09" w:rsidRPr="00A42F82" w:rsidTr="00683B09">
        <w:trPr>
          <w:trHeight w:val="439"/>
        </w:trPr>
        <w:tc>
          <w:tcPr>
            <w:tcW w:w="562" w:type="dxa"/>
            <w:shd w:val="clear" w:color="auto" w:fill="F2F2F2" w:themeFill="background1" w:themeFillShade="F2"/>
            <w:vAlign w:val="center"/>
          </w:tcPr>
          <w:p w:rsidR="00683B09" w:rsidRPr="00A42F82" w:rsidRDefault="00683B09" w:rsidP="00683B09">
            <w:pPr>
              <w:autoSpaceDE w:val="0"/>
              <w:autoSpaceDN w:val="0"/>
              <w:adjustRightInd w:val="0"/>
              <w:rPr>
                <w:rFonts w:ascii="Arial" w:hAnsi="Arial" w:cs="Arial"/>
              </w:rPr>
            </w:pPr>
            <w:r w:rsidRPr="00A42F82">
              <w:rPr>
                <w:rFonts w:ascii="Arial" w:hAnsi="Arial" w:cs="Arial"/>
              </w:rPr>
              <w:t>3</w:t>
            </w:r>
          </w:p>
        </w:tc>
        <w:tc>
          <w:tcPr>
            <w:tcW w:w="8227" w:type="dxa"/>
            <w:shd w:val="clear" w:color="auto" w:fill="F2F2F2" w:themeFill="background1" w:themeFillShade="F2"/>
            <w:vAlign w:val="center"/>
          </w:tcPr>
          <w:p w:rsidR="00683B09" w:rsidRPr="00A42F82" w:rsidRDefault="00683B09" w:rsidP="00683B09">
            <w:pPr>
              <w:autoSpaceDE w:val="0"/>
              <w:autoSpaceDN w:val="0"/>
              <w:adjustRightInd w:val="0"/>
              <w:rPr>
                <w:rFonts w:ascii="Arial" w:hAnsi="Arial" w:cs="Arial"/>
              </w:rPr>
            </w:pPr>
            <w:r w:rsidRPr="00A42F82">
              <w:rPr>
                <w:rFonts w:ascii="Arial" w:hAnsi="Arial" w:cs="Arial"/>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83B09" w:rsidRPr="00A42F82" w:rsidTr="00683B09">
        <w:trPr>
          <w:trHeight w:val="403"/>
        </w:trPr>
        <w:tc>
          <w:tcPr>
            <w:tcW w:w="562" w:type="dxa"/>
            <w:shd w:val="clear" w:color="auto" w:fill="F2F2F2" w:themeFill="background1" w:themeFillShade="F2"/>
            <w:vAlign w:val="center"/>
          </w:tcPr>
          <w:p w:rsidR="00683B09" w:rsidRPr="00A42F82" w:rsidRDefault="00683B09" w:rsidP="00683B09">
            <w:pPr>
              <w:autoSpaceDE w:val="0"/>
              <w:autoSpaceDN w:val="0"/>
              <w:adjustRightInd w:val="0"/>
              <w:rPr>
                <w:rFonts w:ascii="Arial" w:hAnsi="Arial" w:cs="Arial"/>
              </w:rPr>
            </w:pPr>
            <w:r w:rsidRPr="00A42F82">
              <w:rPr>
                <w:rFonts w:ascii="Arial" w:hAnsi="Arial" w:cs="Arial"/>
              </w:rPr>
              <w:t>4</w:t>
            </w:r>
          </w:p>
        </w:tc>
        <w:tc>
          <w:tcPr>
            <w:tcW w:w="8227" w:type="dxa"/>
            <w:shd w:val="clear" w:color="auto" w:fill="F2F2F2" w:themeFill="background1" w:themeFillShade="F2"/>
            <w:vAlign w:val="center"/>
          </w:tcPr>
          <w:p w:rsidR="00683B09" w:rsidRPr="00A42F82" w:rsidRDefault="00683B09" w:rsidP="00683B09">
            <w:pPr>
              <w:autoSpaceDE w:val="0"/>
              <w:autoSpaceDN w:val="0"/>
              <w:adjustRightInd w:val="0"/>
              <w:rPr>
                <w:rFonts w:ascii="Arial" w:hAnsi="Arial" w:cs="Arial"/>
              </w:rPr>
            </w:pPr>
            <w:r w:rsidRPr="00A42F82">
              <w:rPr>
                <w:rFonts w:ascii="Arial" w:hAnsi="Arial" w:cs="Arial"/>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83B09" w:rsidRPr="00A42F82" w:rsidTr="00683B09">
        <w:trPr>
          <w:trHeight w:val="403"/>
        </w:trPr>
        <w:tc>
          <w:tcPr>
            <w:tcW w:w="562" w:type="dxa"/>
            <w:shd w:val="clear" w:color="auto" w:fill="F2F2F2" w:themeFill="background1" w:themeFillShade="F2"/>
            <w:vAlign w:val="center"/>
          </w:tcPr>
          <w:p w:rsidR="00683B09" w:rsidRPr="00A42F82" w:rsidRDefault="00683B09" w:rsidP="00683B09">
            <w:pPr>
              <w:autoSpaceDE w:val="0"/>
              <w:autoSpaceDN w:val="0"/>
              <w:adjustRightInd w:val="0"/>
              <w:rPr>
                <w:rFonts w:ascii="Arial" w:hAnsi="Arial" w:cs="Arial"/>
              </w:rPr>
            </w:pPr>
            <w:r w:rsidRPr="00A42F82">
              <w:rPr>
                <w:rFonts w:ascii="Arial" w:hAnsi="Arial" w:cs="Arial"/>
              </w:rPr>
              <w:t>5</w:t>
            </w:r>
          </w:p>
        </w:tc>
        <w:tc>
          <w:tcPr>
            <w:tcW w:w="8227" w:type="dxa"/>
            <w:shd w:val="clear" w:color="auto" w:fill="F2F2F2" w:themeFill="background1" w:themeFillShade="F2"/>
            <w:vAlign w:val="center"/>
          </w:tcPr>
          <w:p w:rsidR="00683B09" w:rsidRPr="00A42F82" w:rsidRDefault="00683B09" w:rsidP="00683B09">
            <w:pPr>
              <w:autoSpaceDE w:val="0"/>
              <w:autoSpaceDN w:val="0"/>
              <w:adjustRightInd w:val="0"/>
              <w:rPr>
                <w:rFonts w:ascii="Arial" w:hAnsi="Arial" w:cs="Arial"/>
              </w:rPr>
            </w:pPr>
            <w:r w:rsidRPr="00A42F82">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1"/>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0"/>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83B09" w:rsidRPr="00A42F82" w:rsidTr="00683B09">
        <w:trPr>
          <w:trHeight w:val="403"/>
        </w:trPr>
        <w:tc>
          <w:tcPr>
            <w:tcW w:w="562" w:type="dxa"/>
            <w:shd w:val="clear" w:color="auto" w:fill="F2F2F2" w:themeFill="background1" w:themeFillShade="F2"/>
            <w:vAlign w:val="center"/>
          </w:tcPr>
          <w:p w:rsidR="00683B09" w:rsidRPr="00A42F82" w:rsidRDefault="00683B09" w:rsidP="00683B09">
            <w:pPr>
              <w:autoSpaceDE w:val="0"/>
              <w:autoSpaceDN w:val="0"/>
              <w:adjustRightInd w:val="0"/>
              <w:rPr>
                <w:rFonts w:ascii="Arial" w:hAnsi="Arial" w:cs="Arial"/>
              </w:rPr>
            </w:pPr>
            <w:r w:rsidRPr="00A42F82">
              <w:rPr>
                <w:rFonts w:ascii="Arial" w:hAnsi="Arial" w:cs="Arial"/>
              </w:rPr>
              <w:t>6</w:t>
            </w:r>
          </w:p>
        </w:tc>
        <w:tc>
          <w:tcPr>
            <w:tcW w:w="8227" w:type="dxa"/>
            <w:shd w:val="clear" w:color="auto" w:fill="F2F2F2" w:themeFill="background1" w:themeFillShade="F2"/>
            <w:vAlign w:val="center"/>
          </w:tcPr>
          <w:p w:rsidR="00683B09" w:rsidRPr="00A42F82" w:rsidRDefault="00683B09" w:rsidP="00683B09">
            <w:pPr>
              <w:autoSpaceDE w:val="0"/>
              <w:autoSpaceDN w:val="0"/>
              <w:adjustRightInd w:val="0"/>
              <w:rPr>
                <w:rFonts w:ascii="Arial" w:hAnsi="Arial" w:cs="Arial"/>
              </w:rPr>
            </w:pPr>
            <w:r w:rsidRPr="00A42F82">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1"/>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0"/>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83B09" w:rsidRPr="00A42F82" w:rsidTr="00683B09">
        <w:trPr>
          <w:trHeight w:val="439"/>
        </w:trPr>
        <w:tc>
          <w:tcPr>
            <w:tcW w:w="562" w:type="dxa"/>
            <w:shd w:val="clear" w:color="auto" w:fill="F2F2F2" w:themeFill="background1" w:themeFillShade="F2"/>
            <w:vAlign w:val="center"/>
          </w:tcPr>
          <w:p w:rsidR="00683B09" w:rsidRPr="00A42F82" w:rsidRDefault="00683B09" w:rsidP="00683B09">
            <w:pPr>
              <w:autoSpaceDE w:val="0"/>
              <w:autoSpaceDN w:val="0"/>
              <w:adjustRightInd w:val="0"/>
              <w:rPr>
                <w:rFonts w:ascii="Arial" w:hAnsi="Arial" w:cs="Arial"/>
              </w:rPr>
            </w:pPr>
            <w:r w:rsidRPr="00A42F82">
              <w:rPr>
                <w:rFonts w:ascii="Arial" w:hAnsi="Arial" w:cs="Arial"/>
              </w:rPr>
              <w:t>7</w:t>
            </w:r>
          </w:p>
        </w:tc>
        <w:tc>
          <w:tcPr>
            <w:tcW w:w="8227" w:type="dxa"/>
            <w:shd w:val="clear" w:color="auto" w:fill="F2F2F2" w:themeFill="background1" w:themeFillShade="F2"/>
            <w:vAlign w:val="center"/>
          </w:tcPr>
          <w:p w:rsidR="00683B09" w:rsidRPr="00A42F82" w:rsidRDefault="00683B09" w:rsidP="00683B09">
            <w:pPr>
              <w:autoSpaceDE w:val="0"/>
              <w:autoSpaceDN w:val="0"/>
              <w:adjustRightInd w:val="0"/>
              <w:rPr>
                <w:rFonts w:ascii="Arial" w:hAnsi="Arial" w:cs="Arial"/>
              </w:rPr>
            </w:pPr>
            <w:r w:rsidRPr="00A42F82">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83B09" w:rsidRPr="00A42F82" w:rsidTr="00683B09">
        <w:trPr>
          <w:trHeight w:val="403"/>
        </w:trPr>
        <w:tc>
          <w:tcPr>
            <w:tcW w:w="562" w:type="dxa"/>
            <w:shd w:val="clear" w:color="auto" w:fill="F2F2F2" w:themeFill="background1" w:themeFillShade="F2"/>
            <w:vAlign w:val="center"/>
          </w:tcPr>
          <w:p w:rsidR="00683B09" w:rsidRPr="00A42F82" w:rsidRDefault="00683B09" w:rsidP="00683B09">
            <w:pPr>
              <w:autoSpaceDE w:val="0"/>
              <w:autoSpaceDN w:val="0"/>
              <w:adjustRightInd w:val="0"/>
              <w:rPr>
                <w:rFonts w:ascii="Arial" w:hAnsi="Arial" w:cs="Arial"/>
              </w:rPr>
            </w:pPr>
            <w:r w:rsidRPr="00A42F82">
              <w:rPr>
                <w:rFonts w:ascii="Arial" w:hAnsi="Arial" w:cs="Arial"/>
              </w:rPr>
              <w:t>8</w:t>
            </w:r>
          </w:p>
        </w:tc>
        <w:tc>
          <w:tcPr>
            <w:tcW w:w="8227" w:type="dxa"/>
            <w:shd w:val="clear" w:color="auto" w:fill="F2F2F2" w:themeFill="background1" w:themeFillShade="F2"/>
            <w:vAlign w:val="center"/>
          </w:tcPr>
          <w:p w:rsidR="00683B09" w:rsidRPr="00A42F82" w:rsidRDefault="00683B09" w:rsidP="00683B09">
            <w:pPr>
              <w:autoSpaceDE w:val="0"/>
              <w:autoSpaceDN w:val="0"/>
              <w:adjustRightInd w:val="0"/>
              <w:rPr>
                <w:rFonts w:ascii="Arial" w:hAnsi="Arial" w:cs="Arial"/>
              </w:rPr>
            </w:pPr>
            <w:r w:rsidRPr="00A42F82">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83B09" w:rsidRPr="00A42F82" w:rsidTr="00683B09">
        <w:trPr>
          <w:trHeight w:val="439"/>
        </w:trPr>
        <w:tc>
          <w:tcPr>
            <w:tcW w:w="562" w:type="dxa"/>
            <w:shd w:val="clear" w:color="auto" w:fill="F2F2F2" w:themeFill="background1" w:themeFillShade="F2"/>
            <w:vAlign w:val="center"/>
          </w:tcPr>
          <w:p w:rsidR="00683B09" w:rsidRPr="00A42F82" w:rsidRDefault="00683B09" w:rsidP="00683B09">
            <w:pPr>
              <w:autoSpaceDE w:val="0"/>
              <w:autoSpaceDN w:val="0"/>
              <w:adjustRightInd w:val="0"/>
              <w:rPr>
                <w:rFonts w:ascii="Arial" w:hAnsi="Arial" w:cs="Arial"/>
              </w:rPr>
            </w:pPr>
            <w:r w:rsidRPr="00A42F82">
              <w:rPr>
                <w:rFonts w:ascii="Arial" w:hAnsi="Arial" w:cs="Arial"/>
              </w:rPr>
              <w:t>9</w:t>
            </w:r>
          </w:p>
        </w:tc>
        <w:tc>
          <w:tcPr>
            <w:tcW w:w="8227" w:type="dxa"/>
            <w:shd w:val="clear" w:color="auto" w:fill="F2F2F2" w:themeFill="background1" w:themeFillShade="F2"/>
            <w:vAlign w:val="center"/>
          </w:tcPr>
          <w:p w:rsidR="00683B09" w:rsidRPr="00A42F82" w:rsidRDefault="00683B09" w:rsidP="00683B09">
            <w:pPr>
              <w:autoSpaceDE w:val="0"/>
              <w:autoSpaceDN w:val="0"/>
              <w:adjustRightInd w:val="0"/>
              <w:rPr>
                <w:rFonts w:ascii="Arial" w:hAnsi="Arial" w:cs="Arial"/>
              </w:rPr>
            </w:pPr>
            <w:r w:rsidRPr="00A42F82">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83B09" w:rsidRPr="00A42F82" w:rsidTr="00683B09">
        <w:trPr>
          <w:trHeight w:val="403"/>
        </w:trPr>
        <w:tc>
          <w:tcPr>
            <w:tcW w:w="562" w:type="dxa"/>
            <w:shd w:val="clear" w:color="auto" w:fill="F2F2F2" w:themeFill="background1" w:themeFillShade="F2"/>
            <w:vAlign w:val="center"/>
          </w:tcPr>
          <w:p w:rsidR="00683B09" w:rsidRPr="00A42F82" w:rsidRDefault="00683B09" w:rsidP="00683B09">
            <w:pPr>
              <w:autoSpaceDE w:val="0"/>
              <w:autoSpaceDN w:val="0"/>
              <w:adjustRightInd w:val="0"/>
              <w:rPr>
                <w:rFonts w:ascii="Arial" w:hAnsi="Arial" w:cs="Arial"/>
              </w:rPr>
            </w:pPr>
            <w:r w:rsidRPr="00A42F82">
              <w:rPr>
                <w:rFonts w:ascii="Arial" w:hAnsi="Arial" w:cs="Arial"/>
              </w:rPr>
              <w:t>10</w:t>
            </w:r>
          </w:p>
        </w:tc>
        <w:tc>
          <w:tcPr>
            <w:tcW w:w="8227" w:type="dxa"/>
            <w:shd w:val="clear" w:color="auto" w:fill="F2F2F2" w:themeFill="background1" w:themeFillShade="F2"/>
            <w:vAlign w:val="center"/>
          </w:tcPr>
          <w:p w:rsidR="00683B09" w:rsidRPr="00A42F82" w:rsidRDefault="00683B09" w:rsidP="00683B09">
            <w:pPr>
              <w:autoSpaceDE w:val="0"/>
              <w:autoSpaceDN w:val="0"/>
              <w:adjustRightInd w:val="0"/>
              <w:rPr>
                <w:rFonts w:ascii="Arial" w:hAnsi="Arial" w:cs="Arial"/>
              </w:rPr>
            </w:pPr>
            <w:r w:rsidRPr="00A42F82">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83B09" w:rsidRPr="00A42F82" w:rsidTr="00683B09">
        <w:trPr>
          <w:trHeight w:val="403"/>
        </w:trPr>
        <w:tc>
          <w:tcPr>
            <w:tcW w:w="562" w:type="dxa"/>
            <w:shd w:val="clear" w:color="auto" w:fill="F2F2F2" w:themeFill="background1" w:themeFillShade="F2"/>
            <w:vAlign w:val="center"/>
          </w:tcPr>
          <w:p w:rsidR="00683B09" w:rsidRPr="00A42F82" w:rsidRDefault="00683B09" w:rsidP="00683B09">
            <w:pPr>
              <w:autoSpaceDE w:val="0"/>
              <w:autoSpaceDN w:val="0"/>
              <w:adjustRightInd w:val="0"/>
              <w:rPr>
                <w:rFonts w:ascii="Arial" w:hAnsi="Arial" w:cs="Arial"/>
              </w:rPr>
            </w:pPr>
            <w:r w:rsidRPr="00A42F82">
              <w:rPr>
                <w:rFonts w:ascii="Arial" w:hAnsi="Arial" w:cs="Arial"/>
              </w:rPr>
              <w:t>11</w:t>
            </w:r>
          </w:p>
        </w:tc>
        <w:tc>
          <w:tcPr>
            <w:tcW w:w="8227" w:type="dxa"/>
            <w:shd w:val="clear" w:color="auto" w:fill="F2F2F2" w:themeFill="background1" w:themeFillShade="F2"/>
            <w:vAlign w:val="center"/>
          </w:tcPr>
          <w:p w:rsidR="00683B09" w:rsidRPr="00A42F82" w:rsidRDefault="00683B09" w:rsidP="00683B09">
            <w:pPr>
              <w:autoSpaceDE w:val="0"/>
              <w:autoSpaceDN w:val="0"/>
              <w:adjustRightInd w:val="0"/>
              <w:rPr>
                <w:rFonts w:ascii="Arial" w:hAnsi="Arial" w:cs="Arial"/>
              </w:rPr>
            </w:pPr>
            <w:r w:rsidRPr="00A42F82">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83B09" w:rsidRPr="00A42F82" w:rsidTr="00683B09">
        <w:trPr>
          <w:trHeight w:val="403"/>
        </w:trPr>
        <w:tc>
          <w:tcPr>
            <w:tcW w:w="562" w:type="dxa"/>
            <w:shd w:val="clear" w:color="auto" w:fill="F2F2F2" w:themeFill="background1" w:themeFillShade="F2"/>
            <w:vAlign w:val="center"/>
          </w:tcPr>
          <w:p w:rsidR="00683B09" w:rsidRPr="00A42F82" w:rsidRDefault="00683B09" w:rsidP="00683B09">
            <w:pPr>
              <w:autoSpaceDE w:val="0"/>
              <w:autoSpaceDN w:val="0"/>
              <w:adjustRightInd w:val="0"/>
              <w:rPr>
                <w:rFonts w:ascii="Arial" w:hAnsi="Arial" w:cs="Arial"/>
              </w:rPr>
            </w:pPr>
            <w:r w:rsidRPr="00A42F82">
              <w:rPr>
                <w:rFonts w:ascii="Arial" w:hAnsi="Arial" w:cs="Arial"/>
              </w:rPr>
              <w:t>12</w:t>
            </w:r>
          </w:p>
        </w:tc>
        <w:tc>
          <w:tcPr>
            <w:tcW w:w="8227" w:type="dxa"/>
            <w:shd w:val="clear" w:color="auto" w:fill="F2F2F2" w:themeFill="background1" w:themeFillShade="F2"/>
            <w:vAlign w:val="center"/>
          </w:tcPr>
          <w:p w:rsidR="00683B09" w:rsidRPr="00A42F82" w:rsidRDefault="00683B09" w:rsidP="00683B09">
            <w:pPr>
              <w:autoSpaceDE w:val="0"/>
              <w:autoSpaceDN w:val="0"/>
              <w:adjustRightInd w:val="0"/>
              <w:rPr>
                <w:rFonts w:ascii="Arial" w:hAnsi="Arial" w:cs="Arial"/>
              </w:rPr>
            </w:pPr>
            <w:r w:rsidRPr="00A42F82">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83B09" w:rsidRPr="00A42F82" w:rsidTr="00683B09">
        <w:trPr>
          <w:trHeight w:val="403"/>
        </w:trPr>
        <w:tc>
          <w:tcPr>
            <w:tcW w:w="562" w:type="dxa"/>
            <w:shd w:val="clear" w:color="auto" w:fill="F2F2F2" w:themeFill="background1" w:themeFillShade="F2"/>
            <w:vAlign w:val="center"/>
          </w:tcPr>
          <w:p w:rsidR="00683B09" w:rsidRPr="00A42F82" w:rsidRDefault="00683B09" w:rsidP="00683B09">
            <w:pPr>
              <w:autoSpaceDE w:val="0"/>
              <w:autoSpaceDN w:val="0"/>
              <w:adjustRightInd w:val="0"/>
              <w:rPr>
                <w:rFonts w:ascii="Arial" w:hAnsi="Arial" w:cs="Arial"/>
              </w:rPr>
            </w:pPr>
            <w:r w:rsidRPr="00A42F82">
              <w:rPr>
                <w:rFonts w:ascii="Arial" w:hAnsi="Arial" w:cs="Arial"/>
              </w:rPr>
              <w:t>13</w:t>
            </w:r>
          </w:p>
        </w:tc>
        <w:tc>
          <w:tcPr>
            <w:tcW w:w="8227" w:type="dxa"/>
            <w:shd w:val="clear" w:color="auto" w:fill="F2F2F2" w:themeFill="background1" w:themeFillShade="F2"/>
            <w:vAlign w:val="center"/>
          </w:tcPr>
          <w:p w:rsidR="00683B09" w:rsidRPr="00A42F82" w:rsidRDefault="00683B09" w:rsidP="00683B09">
            <w:pPr>
              <w:autoSpaceDE w:val="0"/>
              <w:autoSpaceDN w:val="0"/>
              <w:adjustRightInd w:val="0"/>
              <w:rPr>
                <w:rFonts w:ascii="Arial" w:hAnsi="Arial" w:cs="Arial"/>
              </w:rPr>
            </w:pPr>
            <w:r w:rsidRPr="00A42F82">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83B09" w:rsidRPr="00A42F82" w:rsidTr="00683B09">
        <w:trPr>
          <w:trHeight w:val="403"/>
        </w:trPr>
        <w:tc>
          <w:tcPr>
            <w:tcW w:w="562" w:type="dxa"/>
            <w:shd w:val="clear" w:color="auto" w:fill="F2F2F2" w:themeFill="background1" w:themeFillShade="F2"/>
            <w:vAlign w:val="center"/>
          </w:tcPr>
          <w:p w:rsidR="00683B09" w:rsidRPr="00A42F82" w:rsidRDefault="00683B09" w:rsidP="00683B09">
            <w:pPr>
              <w:autoSpaceDE w:val="0"/>
              <w:autoSpaceDN w:val="0"/>
              <w:adjustRightInd w:val="0"/>
              <w:rPr>
                <w:rFonts w:ascii="Arial" w:hAnsi="Arial" w:cs="Arial"/>
              </w:rPr>
            </w:pPr>
            <w:r w:rsidRPr="00A42F82">
              <w:rPr>
                <w:rFonts w:ascii="Arial" w:hAnsi="Arial" w:cs="Arial"/>
              </w:rPr>
              <w:t>14</w:t>
            </w:r>
          </w:p>
        </w:tc>
        <w:tc>
          <w:tcPr>
            <w:tcW w:w="8227" w:type="dxa"/>
            <w:shd w:val="clear" w:color="auto" w:fill="F2F2F2" w:themeFill="background1" w:themeFillShade="F2"/>
            <w:vAlign w:val="center"/>
          </w:tcPr>
          <w:p w:rsidR="00683B09" w:rsidRPr="00A42F82" w:rsidRDefault="00683B09" w:rsidP="00683B09">
            <w:pPr>
              <w:autoSpaceDE w:val="0"/>
              <w:autoSpaceDN w:val="0"/>
              <w:adjustRightInd w:val="0"/>
              <w:rPr>
                <w:rFonts w:ascii="Arial" w:hAnsi="Arial" w:cs="Arial"/>
              </w:rPr>
            </w:pPr>
            <w:r w:rsidRPr="00A42F82">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83B09" w:rsidRPr="00A42F82" w:rsidTr="00683B09">
        <w:trPr>
          <w:trHeight w:val="403"/>
        </w:trPr>
        <w:tc>
          <w:tcPr>
            <w:tcW w:w="562" w:type="dxa"/>
            <w:shd w:val="clear" w:color="auto" w:fill="F2F2F2" w:themeFill="background1" w:themeFillShade="F2"/>
            <w:vAlign w:val="center"/>
          </w:tcPr>
          <w:p w:rsidR="00683B09" w:rsidRPr="00A42F82" w:rsidRDefault="00683B09" w:rsidP="00683B09">
            <w:pPr>
              <w:autoSpaceDE w:val="0"/>
              <w:autoSpaceDN w:val="0"/>
              <w:adjustRightInd w:val="0"/>
              <w:rPr>
                <w:rFonts w:ascii="Arial" w:hAnsi="Arial" w:cs="Arial"/>
              </w:rPr>
            </w:pPr>
            <w:r w:rsidRPr="00A42F82">
              <w:rPr>
                <w:rFonts w:ascii="Arial" w:hAnsi="Arial" w:cs="Arial"/>
              </w:rPr>
              <w:t>15</w:t>
            </w:r>
          </w:p>
        </w:tc>
        <w:tc>
          <w:tcPr>
            <w:tcW w:w="8227" w:type="dxa"/>
            <w:shd w:val="clear" w:color="auto" w:fill="F2F2F2" w:themeFill="background1" w:themeFillShade="F2"/>
            <w:vAlign w:val="center"/>
          </w:tcPr>
          <w:p w:rsidR="00683B09" w:rsidRPr="00A42F82" w:rsidRDefault="00683B09" w:rsidP="00683B09">
            <w:pPr>
              <w:autoSpaceDE w:val="0"/>
              <w:autoSpaceDN w:val="0"/>
              <w:adjustRightInd w:val="0"/>
              <w:rPr>
                <w:rFonts w:ascii="Arial" w:hAnsi="Arial" w:cs="Arial"/>
              </w:rPr>
            </w:pPr>
            <w:r w:rsidRPr="00A42F82">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83B09" w:rsidRPr="00A42F82" w:rsidTr="00683B09">
        <w:trPr>
          <w:trHeight w:val="403"/>
        </w:trPr>
        <w:tc>
          <w:tcPr>
            <w:tcW w:w="562" w:type="dxa"/>
            <w:shd w:val="clear" w:color="auto" w:fill="F2F2F2" w:themeFill="background1" w:themeFillShade="F2"/>
            <w:vAlign w:val="center"/>
          </w:tcPr>
          <w:p w:rsidR="00683B09" w:rsidRPr="00A42F82" w:rsidRDefault="00683B09" w:rsidP="00683B09">
            <w:pPr>
              <w:autoSpaceDE w:val="0"/>
              <w:autoSpaceDN w:val="0"/>
              <w:adjustRightInd w:val="0"/>
              <w:rPr>
                <w:rFonts w:ascii="Arial" w:hAnsi="Arial" w:cs="Arial"/>
              </w:rPr>
            </w:pPr>
            <w:r w:rsidRPr="00A42F82">
              <w:rPr>
                <w:rFonts w:ascii="Arial" w:hAnsi="Arial" w:cs="Arial"/>
              </w:rPr>
              <w:t>16</w:t>
            </w:r>
          </w:p>
        </w:tc>
        <w:tc>
          <w:tcPr>
            <w:tcW w:w="8227" w:type="dxa"/>
            <w:shd w:val="clear" w:color="auto" w:fill="F2F2F2" w:themeFill="background1" w:themeFillShade="F2"/>
            <w:vAlign w:val="center"/>
          </w:tcPr>
          <w:p w:rsidR="00683B09" w:rsidRPr="00A42F82" w:rsidRDefault="00683B09" w:rsidP="00683B09">
            <w:pPr>
              <w:autoSpaceDE w:val="0"/>
              <w:autoSpaceDN w:val="0"/>
              <w:adjustRightInd w:val="0"/>
              <w:rPr>
                <w:rFonts w:ascii="Arial" w:hAnsi="Arial" w:cs="Arial"/>
              </w:rPr>
            </w:pPr>
            <w:r w:rsidRPr="00A42F82">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83B09" w:rsidRPr="00A42F82" w:rsidTr="00683B09">
        <w:trPr>
          <w:trHeight w:val="403"/>
        </w:trPr>
        <w:tc>
          <w:tcPr>
            <w:tcW w:w="562" w:type="dxa"/>
            <w:shd w:val="clear" w:color="auto" w:fill="F2F2F2" w:themeFill="background1" w:themeFillShade="F2"/>
            <w:vAlign w:val="center"/>
          </w:tcPr>
          <w:p w:rsidR="00683B09" w:rsidRPr="00A42F82" w:rsidRDefault="00683B09" w:rsidP="00683B09">
            <w:pPr>
              <w:autoSpaceDE w:val="0"/>
              <w:autoSpaceDN w:val="0"/>
              <w:adjustRightInd w:val="0"/>
              <w:rPr>
                <w:rFonts w:ascii="Arial" w:hAnsi="Arial" w:cs="Arial"/>
              </w:rPr>
            </w:pPr>
            <w:r w:rsidRPr="00A42F82">
              <w:rPr>
                <w:rFonts w:ascii="Arial" w:hAnsi="Arial" w:cs="Arial"/>
              </w:rPr>
              <w:t>17</w:t>
            </w:r>
          </w:p>
        </w:tc>
        <w:tc>
          <w:tcPr>
            <w:tcW w:w="8227" w:type="dxa"/>
            <w:shd w:val="clear" w:color="auto" w:fill="F2F2F2" w:themeFill="background1" w:themeFillShade="F2"/>
            <w:vAlign w:val="center"/>
          </w:tcPr>
          <w:p w:rsidR="00683B09" w:rsidRPr="00A42F82" w:rsidRDefault="00683B09" w:rsidP="00683B09">
            <w:pPr>
              <w:autoSpaceDE w:val="0"/>
              <w:autoSpaceDN w:val="0"/>
              <w:adjustRightInd w:val="0"/>
              <w:rPr>
                <w:rFonts w:ascii="Arial" w:hAnsi="Arial" w:cs="Arial"/>
              </w:rPr>
            </w:pPr>
            <w:r w:rsidRPr="00A42F82">
              <w:rPr>
                <w:rFonts w:ascii="Arial" w:hAnsi="Arial" w:cs="Arial"/>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83B09" w:rsidRPr="00A42F82" w:rsidTr="00683B09">
        <w:trPr>
          <w:trHeight w:val="403"/>
        </w:trPr>
        <w:tc>
          <w:tcPr>
            <w:tcW w:w="562" w:type="dxa"/>
            <w:vAlign w:val="center"/>
          </w:tcPr>
          <w:p w:rsidR="00683B09" w:rsidRPr="00A42F82" w:rsidRDefault="00683B09" w:rsidP="00683B09">
            <w:pPr>
              <w:autoSpaceDE w:val="0"/>
              <w:autoSpaceDN w:val="0"/>
              <w:adjustRightInd w:val="0"/>
              <w:rPr>
                <w:rFonts w:ascii="Arial" w:hAnsi="Arial" w:cs="Arial"/>
              </w:rPr>
            </w:pPr>
          </w:p>
        </w:tc>
        <w:tc>
          <w:tcPr>
            <w:tcW w:w="8227" w:type="dxa"/>
            <w:shd w:val="clear" w:color="auto" w:fill="auto"/>
            <w:vAlign w:val="center"/>
          </w:tcPr>
          <w:p w:rsidR="00683B09" w:rsidRPr="00A42F82" w:rsidRDefault="00683B09" w:rsidP="00683B09">
            <w:pPr>
              <w:autoSpaceDE w:val="0"/>
              <w:autoSpaceDN w:val="0"/>
              <w:adjustRightInd w:val="0"/>
              <w:rPr>
                <w:rFonts w:ascii="Arial" w:hAnsi="Arial" w:cs="Arial"/>
              </w:rPr>
            </w:pPr>
            <w:r w:rsidRPr="00A42F82">
              <w:rPr>
                <w:rFonts w:ascii="Arial" w:hAnsi="Arial" w:cs="Arial"/>
              </w:rPr>
              <w:t>Details of any other primary data collection method:</w:t>
            </w:r>
          </w:p>
          <w:p w:rsidR="00683B09" w:rsidRPr="00A42F82" w:rsidRDefault="00683B09" w:rsidP="00683B09">
            <w:pPr>
              <w:rPr>
                <w:rFonts w:ascii="Arial" w:hAnsi="Arial" w:cs="Arial"/>
              </w:rPr>
            </w:pPr>
          </w:p>
          <w:p w:rsidR="00683B09" w:rsidRPr="00A42F82" w:rsidRDefault="00683B09" w:rsidP="00683B09">
            <w:pPr>
              <w:rPr>
                <w:rFonts w:ascii="Arial" w:hAnsi="Arial" w:cs="Arial"/>
              </w:rPr>
            </w:pPr>
          </w:p>
          <w:p w:rsidR="00683B09" w:rsidRPr="00A42F82" w:rsidRDefault="00683B09" w:rsidP="00683B09">
            <w:pPr>
              <w:rPr>
                <w:rFonts w:ascii="Arial" w:hAnsi="Arial" w:cs="Arial"/>
              </w:rPr>
            </w:pPr>
          </w:p>
          <w:p w:rsidR="00683B09" w:rsidRPr="00A42F82" w:rsidRDefault="00683B09" w:rsidP="00683B09">
            <w:pPr>
              <w:autoSpaceDE w:val="0"/>
              <w:autoSpaceDN w:val="0"/>
              <w:adjustRightInd w:val="0"/>
              <w:rPr>
                <w:rFonts w:ascii="Arial" w:hAnsi="Arial" w:cs="Arial"/>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rsidR="00683B09" w:rsidRPr="00A42F82" w:rsidRDefault="00683B09" w:rsidP="00683B09">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rsidR="00683B09" w:rsidRPr="00A42F82" w:rsidRDefault="00683B09" w:rsidP="00683B09">
            <w:pPr>
              <w:autoSpaceDE w:val="0"/>
              <w:autoSpaceDN w:val="0"/>
              <w:adjustRightInd w:val="0"/>
              <w:jc w:val="center"/>
              <w:rPr>
                <w:rFonts w:ascii="Arial" w:hAnsi="Arial" w:cs="Arial"/>
                <w:b/>
                <w:bCs/>
              </w:rPr>
            </w:pPr>
          </w:p>
        </w:tc>
      </w:tr>
    </w:tbl>
    <w:p w:rsidR="00683B09" w:rsidRPr="00A42F82" w:rsidRDefault="00683B09" w:rsidP="00683B09">
      <w:pPr>
        <w:rPr>
          <w:rFonts w:ascii="Arial" w:hAnsi="Arial" w:cs="Arial"/>
        </w:rPr>
      </w:pPr>
    </w:p>
    <w:tbl>
      <w:tblPr>
        <w:tblStyle w:val="TableGrid"/>
        <w:tblW w:w="10490" w:type="dxa"/>
        <w:tblInd w:w="-737" w:type="dxa"/>
        <w:tblLayout w:type="fixed"/>
        <w:tblLook w:val="04A0" w:firstRow="1" w:lastRow="0" w:firstColumn="1" w:lastColumn="0" w:noHBand="0" w:noVBand="1"/>
      </w:tblPr>
      <w:tblGrid>
        <w:gridCol w:w="567"/>
        <w:gridCol w:w="7371"/>
        <w:gridCol w:w="1276"/>
        <w:gridCol w:w="1276"/>
      </w:tblGrid>
      <w:tr w:rsidR="00683B09" w:rsidRPr="00A42F82" w:rsidTr="00683B09">
        <w:trPr>
          <w:trHeight w:val="383"/>
        </w:trPr>
        <w:tc>
          <w:tcPr>
            <w:tcW w:w="567" w:type="dxa"/>
            <w:vMerge w:val="restart"/>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10</w:t>
            </w:r>
          </w:p>
        </w:tc>
        <w:tc>
          <w:tcPr>
            <w:tcW w:w="7371" w:type="dxa"/>
            <w:vMerge w:val="restart"/>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 xml:space="preserve">Use of documentation not in the public domain: Are any documents </w:t>
            </w:r>
            <w:r w:rsidRPr="00A42F82">
              <w:rPr>
                <w:rFonts w:ascii="Arial" w:hAnsi="Arial" w:cs="Arial"/>
                <w:b/>
                <w:u w:val="single"/>
              </w:rPr>
              <w:t>NOT</w:t>
            </w:r>
            <w:r w:rsidRPr="00A42F82">
              <w:rPr>
                <w:rFonts w:ascii="Arial" w:hAnsi="Arial" w:cs="Arial"/>
              </w:rPr>
              <w:t xml:space="preserve"> publicly available? </w:t>
            </w:r>
          </w:p>
          <w:p w:rsidR="00683B09" w:rsidRPr="00A42F82" w:rsidRDefault="00683B09" w:rsidP="002D5C11">
            <w:pPr>
              <w:autoSpaceDE w:val="0"/>
              <w:autoSpaceDN w:val="0"/>
              <w:adjustRightInd w:val="0"/>
              <w:rPr>
                <w:rFonts w:ascii="Arial" w:hAnsi="Arial" w:cs="Arial"/>
                <w:bCs/>
              </w:rPr>
            </w:pPr>
          </w:p>
        </w:tc>
        <w:tc>
          <w:tcPr>
            <w:tcW w:w="1276"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b/>
              </w:rPr>
            </w:pPr>
            <w:r w:rsidRPr="00A42F82">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683B09" w:rsidRPr="00A42F82" w:rsidTr="00683B09">
        <w:trPr>
          <w:trHeight w:val="218"/>
        </w:trPr>
        <w:tc>
          <w:tcPr>
            <w:tcW w:w="567" w:type="dxa"/>
            <w:vMerge/>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bCs/>
              </w:rPr>
            </w:pPr>
          </w:p>
        </w:tc>
        <w:tc>
          <w:tcPr>
            <w:tcW w:w="7371" w:type="dxa"/>
            <w:vMerge/>
            <w:shd w:val="clear" w:color="auto" w:fill="F2F2F2" w:themeFill="background1" w:themeFillShade="F2"/>
          </w:tcPr>
          <w:p w:rsidR="00683B09" w:rsidRPr="00A42F82" w:rsidRDefault="00683B09" w:rsidP="002D5C11">
            <w:pPr>
              <w:autoSpaceDE w:val="0"/>
              <w:autoSpaceDN w:val="0"/>
              <w:adjustRightInd w:val="0"/>
              <w:rPr>
                <w:rFonts w:ascii="Arial" w:hAnsi="Arial" w:cs="Arial"/>
                <w:bCs/>
              </w:rPr>
            </w:pPr>
          </w:p>
        </w:tc>
        <w:tc>
          <w:tcPr>
            <w:tcW w:w="1276"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b/>
              </w:rPr>
            </w:pPr>
            <w:r w:rsidRPr="00A42F82">
              <w:rPr>
                <w:rFonts w:ascii="Arial" w:hAnsi="Arial" w:cs="Arial"/>
                <w:b/>
              </w:rPr>
              <w:t>YES</w:t>
            </w:r>
          </w:p>
        </w:tc>
        <w:tc>
          <w:tcPr>
            <w:tcW w:w="1276" w:type="dxa"/>
            <w:shd w:val="clear" w:color="auto" w:fill="D9D9D9" w:themeFill="background1" w:themeFillShade="D9"/>
            <w:vAlign w:val="center"/>
          </w:tcPr>
          <w:p w:rsidR="00683B09" w:rsidRPr="00A42F82" w:rsidRDefault="00C10E24" w:rsidP="002D5C11">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683B09" w:rsidRPr="00A42F82">
                  <w:rPr>
                    <w:rFonts w:ascii="Segoe UI Symbol" w:eastAsia="MS Gothic" w:hAnsi="Segoe UI Symbol" w:cs="Segoe UI Symbol"/>
                    <w:bCs/>
                  </w:rPr>
                  <w:t>☐</w:t>
                </w:r>
              </w:sdtContent>
            </w:sdt>
          </w:p>
        </w:tc>
      </w:tr>
      <w:tr w:rsidR="00683B09" w:rsidRPr="00A42F82" w:rsidTr="00683B09">
        <w:tc>
          <w:tcPr>
            <w:tcW w:w="567" w:type="dxa"/>
            <w:shd w:val="clear" w:color="auto" w:fill="FFFFFF" w:themeFill="background1"/>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11</w:t>
            </w:r>
          </w:p>
        </w:tc>
        <w:tc>
          <w:tcPr>
            <w:tcW w:w="9923" w:type="dxa"/>
            <w:gridSpan w:val="3"/>
            <w:shd w:val="clear" w:color="auto" w:fill="FFFFFF" w:themeFill="background1"/>
          </w:tcPr>
          <w:p w:rsidR="00683B09" w:rsidRPr="00A42F82" w:rsidRDefault="00683B09" w:rsidP="002D5C11">
            <w:pPr>
              <w:autoSpaceDE w:val="0"/>
              <w:autoSpaceDN w:val="0"/>
              <w:adjustRightInd w:val="0"/>
              <w:rPr>
                <w:rFonts w:ascii="Arial" w:hAnsi="Arial" w:cs="Arial"/>
              </w:rPr>
            </w:pPr>
            <w:r w:rsidRPr="00A42F82">
              <w:rPr>
                <w:rFonts w:ascii="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rsidR="00683B09" w:rsidRPr="00A42F82" w:rsidRDefault="00683B09" w:rsidP="002D5C11">
            <w:pPr>
              <w:rPr>
                <w:rFonts w:ascii="Arial" w:hAnsi="Arial" w:cs="Arial"/>
              </w:rPr>
            </w:pPr>
          </w:p>
          <w:p w:rsidR="00683B09" w:rsidRPr="00A42F82" w:rsidRDefault="00683B09" w:rsidP="002D5C11">
            <w:pPr>
              <w:rPr>
                <w:rFonts w:ascii="Arial" w:hAnsi="Arial" w:cs="Arial"/>
              </w:rPr>
            </w:pPr>
          </w:p>
          <w:p w:rsidR="00683B09" w:rsidRPr="00A42F82" w:rsidRDefault="00683B09" w:rsidP="002D5C11">
            <w:pPr>
              <w:rPr>
                <w:rFonts w:ascii="Arial" w:hAnsi="Arial" w:cs="Arial"/>
              </w:rPr>
            </w:pPr>
          </w:p>
          <w:p w:rsidR="00683B09" w:rsidRPr="00A42F82" w:rsidRDefault="00683B09" w:rsidP="002D5C11">
            <w:pPr>
              <w:autoSpaceDE w:val="0"/>
              <w:autoSpaceDN w:val="0"/>
              <w:adjustRightInd w:val="0"/>
              <w:rPr>
                <w:rFonts w:ascii="Arial" w:hAnsi="Arial" w:cs="Arial"/>
                <w:bCs/>
              </w:rPr>
            </w:pPr>
            <w:r w:rsidRPr="00A42F82">
              <w:rPr>
                <w:rFonts w:ascii="Arial" w:hAnsi="Arial" w:cs="Arial"/>
                <w:i/>
                <w:sz w:val="18"/>
                <w:szCs w:val="18"/>
              </w:rPr>
              <w:t>(this box should expand as you type)</w:t>
            </w:r>
          </w:p>
        </w:tc>
      </w:tr>
    </w:tbl>
    <w:p w:rsidR="00683B09" w:rsidRPr="00A42F82" w:rsidRDefault="00683B09" w:rsidP="00683B09">
      <w:pPr>
        <w:autoSpaceDE w:val="0"/>
        <w:autoSpaceDN w:val="0"/>
        <w:adjustRightInd w:val="0"/>
        <w:spacing w:after="240"/>
        <w:jc w:val="both"/>
        <w:rPr>
          <w:rFonts w:ascii="Arial" w:hAnsi="Arial" w:cs="Arial"/>
          <w:b/>
        </w:rPr>
      </w:pPr>
    </w:p>
    <w:tbl>
      <w:tblPr>
        <w:tblStyle w:val="TableGrid"/>
        <w:tblW w:w="10451" w:type="dxa"/>
        <w:tblInd w:w="-717" w:type="dxa"/>
        <w:tblLook w:val="04A0" w:firstRow="1" w:lastRow="0" w:firstColumn="1" w:lastColumn="0" w:noHBand="0" w:noVBand="1"/>
      </w:tblPr>
      <w:tblGrid>
        <w:gridCol w:w="562"/>
        <w:gridCol w:w="8217"/>
        <w:gridCol w:w="850"/>
        <w:gridCol w:w="822"/>
      </w:tblGrid>
      <w:tr w:rsidR="00683B09" w:rsidRPr="00A42F82" w:rsidTr="00683B09">
        <w:tc>
          <w:tcPr>
            <w:tcW w:w="56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b/>
              </w:rPr>
            </w:pPr>
          </w:p>
        </w:tc>
        <w:tc>
          <w:tcPr>
            <w:tcW w:w="8217" w:type="dxa"/>
            <w:shd w:val="clear" w:color="auto" w:fill="F2F2F2" w:themeFill="background1" w:themeFillShade="F2"/>
          </w:tcPr>
          <w:p w:rsidR="00683B09" w:rsidRPr="00A42F82" w:rsidRDefault="00683B09" w:rsidP="002D5C11">
            <w:pPr>
              <w:autoSpaceDE w:val="0"/>
              <w:autoSpaceDN w:val="0"/>
              <w:adjustRightInd w:val="0"/>
              <w:jc w:val="both"/>
              <w:rPr>
                <w:rFonts w:ascii="Arial" w:hAnsi="Arial" w:cs="Arial"/>
                <w:b/>
              </w:rPr>
            </w:pPr>
            <w:r w:rsidRPr="00A42F82">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rsidR="00683B09" w:rsidRPr="00A42F82" w:rsidRDefault="00683B09" w:rsidP="002D5C11">
            <w:pPr>
              <w:autoSpaceDE w:val="0"/>
              <w:autoSpaceDN w:val="0"/>
              <w:adjustRightInd w:val="0"/>
              <w:jc w:val="center"/>
              <w:rPr>
                <w:rFonts w:ascii="Arial" w:hAnsi="Arial" w:cs="Arial"/>
                <w:b/>
                <w:bCs/>
              </w:rPr>
            </w:pPr>
          </w:p>
          <w:p w:rsidR="00683B09" w:rsidRPr="00A42F82" w:rsidRDefault="00683B09" w:rsidP="002D5C11">
            <w:pPr>
              <w:autoSpaceDE w:val="0"/>
              <w:autoSpaceDN w:val="0"/>
              <w:adjustRightInd w:val="0"/>
              <w:jc w:val="center"/>
              <w:rPr>
                <w:rFonts w:ascii="Arial" w:hAnsi="Arial" w:cs="Arial"/>
                <w:b/>
                <w:bCs/>
              </w:rPr>
            </w:pPr>
            <w:r w:rsidRPr="00A42F82">
              <w:rPr>
                <w:rFonts w:ascii="Arial" w:hAnsi="Arial" w:cs="Arial"/>
                <w:b/>
                <w:bCs/>
              </w:rPr>
              <w:t>YES</w:t>
            </w:r>
          </w:p>
        </w:tc>
        <w:tc>
          <w:tcPr>
            <w:tcW w:w="822" w:type="dxa"/>
            <w:shd w:val="clear" w:color="auto" w:fill="F2F2F2" w:themeFill="background1" w:themeFillShade="F2"/>
          </w:tcPr>
          <w:p w:rsidR="00683B09" w:rsidRPr="00A42F82" w:rsidRDefault="00683B09" w:rsidP="002D5C11">
            <w:pPr>
              <w:autoSpaceDE w:val="0"/>
              <w:autoSpaceDN w:val="0"/>
              <w:adjustRightInd w:val="0"/>
              <w:jc w:val="center"/>
              <w:rPr>
                <w:rFonts w:ascii="Arial" w:hAnsi="Arial" w:cs="Arial"/>
                <w:b/>
                <w:bCs/>
              </w:rPr>
            </w:pPr>
          </w:p>
          <w:p w:rsidR="00683B09" w:rsidRPr="00A42F82" w:rsidRDefault="00683B09" w:rsidP="002D5C11">
            <w:pPr>
              <w:autoSpaceDE w:val="0"/>
              <w:autoSpaceDN w:val="0"/>
              <w:adjustRightInd w:val="0"/>
              <w:jc w:val="center"/>
              <w:rPr>
                <w:rFonts w:ascii="Arial" w:hAnsi="Arial" w:cs="Arial"/>
                <w:b/>
                <w:bCs/>
              </w:rPr>
            </w:pPr>
            <w:r w:rsidRPr="00A42F82">
              <w:rPr>
                <w:rFonts w:ascii="Arial" w:hAnsi="Arial" w:cs="Arial"/>
                <w:b/>
                <w:bCs/>
              </w:rPr>
              <w:t>NO</w:t>
            </w:r>
          </w:p>
        </w:tc>
      </w:tr>
      <w:tr w:rsidR="00683B09" w:rsidRPr="00A42F82" w:rsidTr="00683B09">
        <w:trPr>
          <w:trHeight w:val="439"/>
        </w:trPr>
        <w:tc>
          <w:tcPr>
            <w:tcW w:w="56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rPr>
            </w:pPr>
            <w:r w:rsidRPr="00A42F82">
              <w:rPr>
                <w:rFonts w:ascii="Arial" w:hAnsi="Arial" w:cs="Arial"/>
              </w:rPr>
              <w:t>12</w:t>
            </w:r>
          </w:p>
        </w:tc>
        <w:tc>
          <w:tcPr>
            <w:tcW w:w="8217" w:type="dxa"/>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83B09" w:rsidRPr="00A42F82" w:rsidTr="00683B09">
        <w:trPr>
          <w:trHeight w:val="403"/>
        </w:trPr>
        <w:tc>
          <w:tcPr>
            <w:tcW w:w="56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rPr>
            </w:pPr>
            <w:r w:rsidRPr="00A42F82">
              <w:rPr>
                <w:rFonts w:ascii="Arial" w:hAnsi="Arial" w:cs="Arial"/>
              </w:rPr>
              <w:t>13</w:t>
            </w:r>
          </w:p>
        </w:tc>
        <w:tc>
          <w:tcPr>
            <w:tcW w:w="8217" w:type="dxa"/>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83B09" w:rsidRPr="00A42F82" w:rsidTr="00683B09">
        <w:trPr>
          <w:trHeight w:val="439"/>
        </w:trPr>
        <w:tc>
          <w:tcPr>
            <w:tcW w:w="56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rPr>
            </w:pPr>
            <w:r w:rsidRPr="00A42F82">
              <w:rPr>
                <w:rFonts w:ascii="Arial" w:hAnsi="Arial" w:cs="Arial"/>
              </w:rPr>
              <w:t>14</w:t>
            </w:r>
          </w:p>
        </w:tc>
        <w:tc>
          <w:tcPr>
            <w:tcW w:w="8217" w:type="dxa"/>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83B09" w:rsidRPr="00A42F82" w:rsidTr="00683B09">
        <w:trPr>
          <w:trHeight w:val="403"/>
        </w:trPr>
        <w:tc>
          <w:tcPr>
            <w:tcW w:w="56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rPr>
            </w:pPr>
            <w:r w:rsidRPr="00A42F82">
              <w:rPr>
                <w:rFonts w:ascii="Arial" w:hAnsi="Arial" w:cs="Arial"/>
              </w:rPr>
              <w:t>15</w:t>
            </w:r>
          </w:p>
        </w:tc>
        <w:tc>
          <w:tcPr>
            <w:tcW w:w="8217" w:type="dxa"/>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83B09" w:rsidRPr="00A42F82" w:rsidTr="00683B09">
        <w:trPr>
          <w:trHeight w:val="403"/>
        </w:trPr>
        <w:tc>
          <w:tcPr>
            <w:tcW w:w="56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rPr>
            </w:pPr>
            <w:r w:rsidRPr="00A42F82">
              <w:rPr>
                <w:rFonts w:ascii="Arial" w:hAnsi="Arial" w:cs="Arial"/>
              </w:rPr>
              <w:t>16</w:t>
            </w:r>
          </w:p>
        </w:tc>
        <w:tc>
          <w:tcPr>
            <w:tcW w:w="8217" w:type="dxa"/>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83B09" w:rsidRPr="00A42F82" w:rsidTr="00683B09">
        <w:trPr>
          <w:trHeight w:val="439"/>
        </w:trPr>
        <w:tc>
          <w:tcPr>
            <w:tcW w:w="56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rPr>
            </w:pPr>
            <w:r w:rsidRPr="00A42F82">
              <w:rPr>
                <w:rFonts w:ascii="Arial" w:hAnsi="Arial" w:cs="Arial"/>
              </w:rPr>
              <w:t>17</w:t>
            </w:r>
          </w:p>
        </w:tc>
        <w:tc>
          <w:tcPr>
            <w:tcW w:w="8217" w:type="dxa"/>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83B09" w:rsidRPr="00A42F82" w:rsidTr="00683B09">
        <w:trPr>
          <w:trHeight w:val="403"/>
        </w:trPr>
        <w:tc>
          <w:tcPr>
            <w:tcW w:w="56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rPr>
            </w:pPr>
            <w:r w:rsidRPr="00A42F82">
              <w:rPr>
                <w:rFonts w:ascii="Arial" w:hAnsi="Arial" w:cs="Arial"/>
              </w:rPr>
              <w:t>18</w:t>
            </w:r>
          </w:p>
        </w:tc>
        <w:tc>
          <w:tcPr>
            <w:tcW w:w="8217" w:type="dxa"/>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83B09" w:rsidRPr="00A42F82" w:rsidTr="00683B09">
        <w:trPr>
          <w:trHeight w:val="403"/>
        </w:trPr>
        <w:tc>
          <w:tcPr>
            <w:tcW w:w="56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rPr>
            </w:pPr>
            <w:r w:rsidRPr="00A42F82">
              <w:rPr>
                <w:rFonts w:ascii="Arial" w:hAnsi="Arial" w:cs="Arial"/>
              </w:rPr>
              <w:t>19</w:t>
            </w:r>
          </w:p>
        </w:tc>
        <w:tc>
          <w:tcPr>
            <w:tcW w:w="9889" w:type="dxa"/>
            <w:gridSpan w:val="3"/>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bCs/>
              </w:rPr>
            </w:pPr>
            <w:r w:rsidRPr="00A42F82">
              <w:rPr>
                <w:rFonts w:ascii="Arial" w:hAnsi="Arial" w:cs="Arial"/>
              </w:rPr>
              <w:t>If YES to any of the above, please give details:</w:t>
            </w:r>
          </w:p>
        </w:tc>
      </w:tr>
      <w:tr w:rsidR="00683B09" w:rsidRPr="00A42F82" w:rsidTr="00683B09">
        <w:trPr>
          <w:trHeight w:val="403"/>
        </w:trPr>
        <w:tc>
          <w:tcPr>
            <w:tcW w:w="562" w:type="dxa"/>
            <w:vAlign w:val="center"/>
          </w:tcPr>
          <w:p w:rsidR="00683B09" w:rsidRPr="00A42F82" w:rsidRDefault="00683B09" w:rsidP="002D5C11">
            <w:pPr>
              <w:autoSpaceDE w:val="0"/>
              <w:autoSpaceDN w:val="0"/>
              <w:adjustRightInd w:val="0"/>
              <w:jc w:val="center"/>
              <w:rPr>
                <w:rFonts w:ascii="Arial" w:hAnsi="Arial" w:cs="Arial"/>
              </w:rPr>
            </w:pPr>
          </w:p>
        </w:tc>
        <w:tc>
          <w:tcPr>
            <w:tcW w:w="9889" w:type="dxa"/>
            <w:gridSpan w:val="3"/>
            <w:shd w:val="clear" w:color="auto" w:fill="auto"/>
            <w:vAlign w:val="center"/>
          </w:tcPr>
          <w:p w:rsidR="00683B09" w:rsidRPr="00A42F82" w:rsidRDefault="00683B09" w:rsidP="002D5C11">
            <w:pPr>
              <w:rPr>
                <w:rFonts w:ascii="Arial" w:hAnsi="Arial" w:cs="Arial"/>
              </w:rPr>
            </w:pPr>
          </w:p>
          <w:p w:rsidR="00683B09" w:rsidRPr="00A42F82" w:rsidRDefault="00683B09" w:rsidP="002D5C11">
            <w:pPr>
              <w:rPr>
                <w:rFonts w:ascii="Arial" w:hAnsi="Arial" w:cs="Arial"/>
              </w:rPr>
            </w:pPr>
          </w:p>
          <w:p w:rsidR="00683B09" w:rsidRPr="00A42F82" w:rsidRDefault="00683B09" w:rsidP="002D5C11">
            <w:pPr>
              <w:rPr>
                <w:rFonts w:ascii="Arial" w:hAnsi="Arial" w:cs="Arial"/>
              </w:rPr>
            </w:pPr>
          </w:p>
          <w:p w:rsidR="00683B09" w:rsidRPr="00A42F82" w:rsidRDefault="00683B09" w:rsidP="002D5C11">
            <w:pPr>
              <w:autoSpaceDE w:val="0"/>
              <w:autoSpaceDN w:val="0"/>
              <w:adjustRightInd w:val="0"/>
              <w:rPr>
                <w:rFonts w:ascii="Arial" w:hAnsi="Arial" w:cs="Arial"/>
                <w:b/>
                <w:bCs/>
              </w:rPr>
            </w:pPr>
            <w:r w:rsidRPr="00A42F82">
              <w:rPr>
                <w:rFonts w:ascii="Arial" w:hAnsi="Arial" w:cs="Arial"/>
                <w:color w:val="808080"/>
                <w:sz w:val="18"/>
                <w:szCs w:val="18"/>
              </w:rPr>
              <w:t>(this box should expand as you type)</w:t>
            </w:r>
          </w:p>
        </w:tc>
      </w:tr>
    </w:tbl>
    <w:p w:rsidR="00683B09" w:rsidRPr="00A42F82" w:rsidRDefault="00683B09" w:rsidP="00683B09">
      <w:pPr>
        <w:autoSpaceDE w:val="0"/>
        <w:autoSpaceDN w:val="0"/>
        <w:adjustRightInd w:val="0"/>
        <w:spacing w:after="240"/>
        <w:jc w:val="both"/>
        <w:rPr>
          <w:rFonts w:ascii="Arial" w:hAnsi="Arial" w:cs="Arial"/>
          <w:b/>
        </w:rPr>
      </w:pPr>
    </w:p>
    <w:p w:rsidR="00683B09" w:rsidRPr="00A42F82" w:rsidRDefault="00683B09" w:rsidP="00683B09">
      <w:pPr>
        <w:spacing w:after="240"/>
        <w:rPr>
          <w:rFonts w:ascii="Arial" w:hAnsi="Arial" w:cs="Arial"/>
          <w:b/>
        </w:rPr>
      </w:pPr>
      <w:r w:rsidRPr="00A42F82">
        <w:rPr>
          <w:rFonts w:ascii="Arial" w:hAnsi="Arial" w:cs="Arial"/>
          <w:b/>
        </w:rPr>
        <w:t>SECTION F: Scope of Research Activity</w:t>
      </w:r>
    </w:p>
    <w:tbl>
      <w:tblPr>
        <w:tblStyle w:val="TableGrid"/>
        <w:tblpPr w:leftFromText="180" w:rightFromText="180" w:vertAnchor="text" w:horzAnchor="page" w:tblpX="1" w:tblpY="291"/>
        <w:tblW w:w="10451" w:type="dxa"/>
        <w:tblLook w:val="04A0" w:firstRow="1" w:lastRow="0" w:firstColumn="1" w:lastColumn="0" w:noHBand="0" w:noVBand="1"/>
      </w:tblPr>
      <w:tblGrid>
        <w:gridCol w:w="562"/>
        <w:gridCol w:w="8217"/>
        <w:gridCol w:w="850"/>
        <w:gridCol w:w="822"/>
      </w:tblGrid>
      <w:tr w:rsidR="00683B09" w:rsidRPr="00A42F82" w:rsidTr="00683B09">
        <w:tc>
          <w:tcPr>
            <w:tcW w:w="562" w:type="dxa"/>
            <w:shd w:val="clear" w:color="auto" w:fill="F2F2F2" w:themeFill="background1" w:themeFillShade="F2"/>
            <w:vAlign w:val="center"/>
          </w:tcPr>
          <w:p w:rsidR="00683B09" w:rsidRPr="00A42F82" w:rsidRDefault="00683B09" w:rsidP="00683B09">
            <w:pPr>
              <w:autoSpaceDE w:val="0"/>
              <w:autoSpaceDN w:val="0"/>
              <w:adjustRightInd w:val="0"/>
              <w:jc w:val="center"/>
              <w:rPr>
                <w:rFonts w:ascii="Arial" w:hAnsi="Arial" w:cs="Arial"/>
                <w:b/>
              </w:rPr>
            </w:pPr>
          </w:p>
        </w:tc>
        <w:tc>
          <w:tcPr>
            <w:tcW w:w="8217" w:type="dxa"/>
            <w:shd w:val="clear" w:color="auto" w:fill="F2F2F2" w:themeFill="background1" w:themeFillShade="F2"/>
          </w:tcPr>
          <w:p w:rsidR="00683B09" w:rsidRPr="00A42F82" w:rsidRDefault="00683B09" w:rsidP="00683B09">
            <w:pPr>
              <w:autoSpaceDE w:val="0"/>
              <w:autoSpaceDN w:val="0"/>
              <w:adjustRightInd w:val="0"/>
              <w:jc w:val="both"/>
              <w:rPr>
                <w:rFonts w:ascii="Arial" w:hAnsi="Arial" w:cs="Arial"/>
                <w:b/>
              </w:rPr>
            </w:pPr>
            <w:r w:rsidRPr="00A42F82">
              <w:rPr>
                <w:rFonts w:ascii="Arial" w:hAnsi="Arial" w:cs="Arial"/>
                <w:b/>
              </w:rPr>
              <w:t>Who are the intended participants:</w:t>
            </w:r>
          </w:p>
        </w:tc>
        <w:tc>
          <w:tcPr>
            <w:tcW w:w="850" w:type="dxa"/>
            <w:shd w:val="clear" w:color="auto" w:fill="F2F2F2" w:themeFill="background1" w:themeFillShade="F2"/>
          </w:tcPr>
          <w:p w:rsidR="00683B09" w:rsidRPr="00A42F82" w:rsidRDefault="00683B09" w:rsidP="00683B09">
            <w:pPr>
              <w:autoSpaceDE w:val="0"/>
              <w:autoSpaceDN w:val="0"/>
              <w:adjustRightInd w:val="0"/>
              <w:jc w:val="center"/>
              <w:rPr>
                <w:rFonts w:ascii="Arial" w:hAnsi="Arial" w:cs="Arial"/>
                <w:b/>
                <w:bCs/>
              </w:rPr>
            </w:pPr>
          </w:p>
          <w:p w:rsidR="00683B09" w:rsidRPr="00A42F82" w:rsidRDefault="00683B09" w:rsidP="00683B09">
            <w:pPr>
              <w:autoSpaceDE w:val="0"/>
              <w:autoSpaceDN w:val="0"/>
              <w:adjustRightInd w:val="0"/>
              <w:jc w:val="center"/>
              <w:rPr>
                <w:rFonts w:ascii="Arial" w:hAnsi="Arial" w:cs="Arial"/>
                <w:b/>
                <w:bCs/>
              </w:rPr>
            </w:pPr>
            <w:r w:rsidRPr="00A42F82">
              <w:rPr>
                <w:rFonts w:ascii="Arial" w:hAnsi="Arial" w:cs="Arial"/>
                <w:b/>
                <w:bCs/>
              </w:rPr>
              <w:t>YES</w:t>
            </w:r>
          </w:p>
        </w:tc>
        <w:tc>
          <w:tcPr>
            <w:tcW w:w="822" w:type="dxa"/>
            <w:shd w:val="clear" w:color="auto" w:fill="F2F2F2" w:themeFill="background1" w:themeFillShade="F2"/>
          </w:tcPr>
          <w:p w:rsidR="00683B09" w:rsidRPr="00A42F82" w:rsidRDefault="00683B09" w:rsidP="00683B09">
            <w:pPr>
              <w:autoSpaceDE w:val="0"/>
              <w:autoSpaceDN w:val="0"/>
              <w:adjustRightInd w:val="0"/>
              <w:jc w:val="center"/>
              <w:rPr>
                <w:rFonts w:ascii="Arial" w:hAnsi="Arial" w:cs="Arial"/>
                <w:b/>
                <w:bCs/>
              </w:rPr>
            </w:pPr>
          </w:p>
          <w:p w:rsidR="00683B09" w:rsidRPr="00A42F82" w:rsidRDefault="00683B09" w:rsidP="00683B09">
            <w:pPr>
              <w:autoSpaceDE w:val="0"/>
              <w:autoSpaceDN w:val="0"/>
              <w:adjustRightInd w:val="0"/>
              <w:jc w:val="center"/>
              <w:rPr>
                <w:rFonts w:ascii="Arial" w:hAnsi="Arial" w:cs="Arial"/>
                <w:b/>
                <w:bCs/>
              </w:rPr>
            </w:pPr>
            <w:r w:rsidRPr="00A42F82">
              <w:rPr>
                <w:rFonts w:ascii="Arial" w:hAnsi="Arial" w:cs="Arial"/>
                <w:b/>
                <w:bCs/>
              </w:rPr>
              <w:t>NO</w:t>
            </w:r>
          </w:p>
        </w:tc>
      </w:tr>
      <w:tr w:rsidR="00683B09" w:rsidRPr="00A42F82" w:rsidTr="00683B09">
        <w:trPr>
          <w:trHeight w:val="439"/>
        </w:trPr>
        <w:tc>
          <w:tcPr>
            <w:tcW w:w="562" w:type="dxa"/>
            <w:shd w:val="clear" w:color="auto" w:fill="F2F2F2" w:themeFill="background1" w:themeFillShade="F2"/>
            <w:vAlign w:val="center"/>
          </w:tcPr>
          <w:p w:rsidR="00683B09" w:rsidRPr="00A42F82" w:rsidRDefault="00683B09" w:rsidP="00683B09">
            <w:pPr>
              <w:autoSpaceDE w:val="0"/>
              <w:autoSpaceDN w:val="0"/>
              <w:adjustRightInd w:val="0"/>
              <w:jc w:val="center"/>
              <w:rPr>
                <w:rFonts w:ascii="Arial" w:hAnsi="Arial" w:cs="Arial"/>
              </w:rPr>
            </w:pPr>
            <w:r w:rsidRPr="00A42F82">
              <w:rPr>
                <w:rFonts w:ascii="Arial" w:hAnsi="Arial" w:cs="Arial"/>
              </w:rPr>
              <w:t>1</w:t>
            </w:r>
          </w:p>
        </w:tc>
        <w:tc>
          <w:tcPr>
            <w:tcW w:w="8217" w:type="dxa"/>
            <w:shd w:val="clear" w:color="auto" w:fill="F2F2F2" w:themeFill="background1" w:themeFillShade="F2"/>
            <w:vAlign w:val="center"/>
          </w:tcPr>
          <w:p w:rsidR="00683B09" w:rsidRPr="00A42F82" w:rsidRDefault="00683B09" w:rsidP="00683B09">
            <w:pPr>
              <w:autoSpaceDE w:val="0"/>
              <w:autoSpaceDN w:val="0"/>
              <w:adjustRightInd w:val="0"/>
              <w:rPr>
                <w:rFonts w:ascii="Arial" w:hAnsi="Arial" w:cs="Arial"/>
              </w:rPr>
            </w:pPr>
            <w:r w:rsidRPr="00A42F82">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83B09" w:rsidRPr="00A42F82" w:rsidTr="00683B09">
        <w:trPr>
          <w:trHeight w:val="403"/>
        </w:trPr>
        <w:tc>
          <w:tcPr>
            <w:tcW w:w="562" w:type="dxa"/>
            <w:shd w:val="clear" w:color="auto" w:fill="F2F2F2" w:themeFill="background1" w:themeFillShade="F2"/>
            <w:vAlign w:val="center"/>
          </w:tcPr>
          <w:p w:rsidR="00683B09" w:rsidRPr="00A42F82" w:rsidRDefault="00683B09" w:rsidP="00683B09">
            <w:pPr>
              <w:autoSpaceDE w:val="0"/>
              <w:autoSpaceDN w:val="0"/>
              <w:adjustRightInd w:val="0"/>
              <w:jc w:val="center"/>
              <w:rPr>
                <w:rFonts w:ascii="Arial" w:hAnsi="Arial" w:cs="Arial"/>
              </w:rPr>
            </w:pPr>
            <w:r w:rsidRPr="00A42F82">
              <w:rPr>
                <w:rFonts w:ascii="Arial" w:hAnsi="Arial" w:cs="Arial"/>
              </w:rPr>
              <w:t>2</w:t>
            </w:r>
          </w:p>
        </w:tc>
        <w:tc>
          <w:tcPr>
            <w:tcW w:w="8217" w:type="dxa"/>
            <w:shd w:val="clear" w:color="auto" w:fill="F2F2F2" w:themeFill="background1" w:themeFillShade="F2"/>
            <w:vAlign w:val="center"/>
          </w:tcPr>
          <w:p w:rsidR="00683B09" w:rsidRPr="00A42F82" w:rsidRDefault="00683B09" w:rsidP="00683B09">
            <w:pPr>
              <w:autoSpaceDE w:val="0"/>
              <w:autoSpaceDN w:val="0"/>
              <w:adjustRightInd w:val="0"/>
              <w:rPr>
                <w:rFonts w:ascii="Arial" w:hAnsi="Arial" w:cs="Arial"/>
              </w:rPr>
            </w:pPr>
            <w:r w:rsidRPr="00A42F82">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83B09" w:rsidRPr="00A42F82" w:rsidTr="00683B09">
        <w:trPr>
          <w:trHeight w:val="439"/>
        </w:trPr>
        <w:tc>
          <w:tcPr>
            <w:tcW w:w="562" w:type="dxa"/>
            <w:shd w:val="clear" w:color="auto" w:fill="F2F2F2" w:themeFill="background1" w:themeFillShade="F2"/>
            <w:vAlign w:val="center"/>
          </w:tcPr>
          <w:p w:rsidR="00683B09" w:rsidRPr="00A42F82" w:rsidRDefault="00683B09" w:rsidP="00683B09">
            <w:pPr>
              <w:autoSpaceDE w:val="0"/>
              <w:autoSpaceDN w:val="0"/>
              <w:adjustRightInd w:val="0"/>
              <w:jc w:val="center"/>
              <w:rPr>
                <w:rFonts w:ascii="Arial" w:hAnsi="Arial" w:cs="Arial"/>
              </w:rPr>
            </w:pPr>
            <w:r w:rsidRPr="00A42F82">
              <w:rPr>
                <w:rFonts w:ascii="Arial" w:hAnsi="Arial" w:cs="Arial"/>
              </w:rPr>
              <w:t>3</w:t>
            </w:r>
          </w:p>
        </w:tc>
        <w:tc>
          <w:tcPr>
            <w:tcW w:w="8217" w:type="dxa"/>
            <w:shd w:val="clear" w:color="auto" w:fill="F2F2F2" w:themeFill="background1" w:themeFillShade="F2"/>
            <w:vAlign w:val="center"/>
          </w:tcPr>
          <w:p w:rsidR="00683B09" w:rsidRPr="00A42F82" w:rsidRDefault="00683B09" w:rsidP="00683B09">
            <w:pPr>
              <w:autoSpaceDE w:val="0"/>
              <w:autoSpaceDN w:val="0"/>
              <w:adjustRightInd w:val="0"/>
              <w:rPr>
                <w:rFonts w:ascii="Arial" w:hAnsi="Arial" w:cs="Arial"/>
              </w:rPr>
            </w:pPr>
            <w:r w:rsidRPr="00A42F82">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83B09" w:rsidRPr="00A42F82" w:rsidTr="00683B09">
        <w:trPr>
          <w:trHeight w:val="403"/>
        </w:trPr>
        <w:tc>
          <w:tcPr>
            <w:tcW w:w="562" w:type="dxa"/>
            <w:shd w:val="clear" w:color="auto" w:fill="F2F2F2" w:themeFill="background1" w:themeFillShade="F2"/>
            <w:vAlign w:val="center"/>
          </w:tcPr>
          <w:p w:rsidR="00683B09" w:rsidRPr="00A42F82" w:rsidRDefault="00683B09" w:rsidP="00683B09">
            <w:pPr>
              <w:autoSpaceDE w:val="0"/>
              <w:autoSpaceDN w:val="0"/>
              <w:adjustRightInd w:val="0"/>
              <w:jc w:val="center"/>
              <w:rPr>
                <w:rFonts w:ascii="Arial" w:hAnsi="Arial" w:cs="Arial"/>
              </w:rPr>
            </w:pPr>
            <w:r w:rsidRPr="00A42F82">
              <w:rPr>
                <w:rFonts w:ascii="Arial" w:hAnsi="Arial" w:cs="Arial"/>
              </w:rPr>
              <w:t>4</w:t>
            </w:r>
          </w:p>
        </w:tc>
        <w:tc>
          <w:tcPr>
            <w:tcW w:w="8217" w:type="dxa"/>
            <w:shd w:val="clear" w:color="auto" w:fill="F2F2F2" w:themeFill="background1" w:themeFillShade="F2"/>
            <w:vAlign w:val="center"/>
          </w:tcPr>
          <w:p w:rsidR="00683B09" w:rsidRPr="00A42F82" w:rsidRDefault="00683B09" w:rsidP="00683B09">
            <w:pPr>
              <w:autoSpaceDE w:val="0"/>
              <w:autoSpaceDN w:val="0"/>
              <w:adjustRightInd w:val="0"/>
              <w:rPr>
                <w:rFonts w:ascii="Arial" w:hAnsi="Arial" w:cs="Arial"/>
              </w:rPr>
            </w:pPr>
            <w:r w:rsidRPr="00A42F82">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83B09" w:rsidRPr="00A42F82" w:rsidTr="00683B09">
        <w:trPr>
          <w:trHeight w:val="403"/>
        </w:trPr>
        <w:tc>
          <w:tcPr>
            <w:tcW w:w="562" w:type="dxa"/>
            <w:shd w:val="clear" w:color="auto" w:fill="F2F2F2" w:themeFill="background1" w:themeFillShade="F2"/>
            <w:vAlign w:val="center"/>
          </w:tcPr>
          <w:p w:rsidR="00683B09" w:rsidRPr="00A42F82" w:rsidRDefault="00683B09" w:rsidP="00683B09">
            <w:pPr>
              <w:autoSpaceDE w:val="0"/>
              <w:autoSpaceDN w:val="0"/>
              <w:adjustRightInd w:val="0"/>
              <w:jc w:val="center"/>
              <w:rPr>
                <w:rFonts w:ascii="Arial" w:hAnsi="Arial" w:cs="Arial"/>
              </w:rPr>
            </w:pPr>
            <w:r w:rsidRPr="00A42F82">
              <w:rPr>
                <w:rFonts w:ascii="Arial" w:hAnsi="Arial" w:cs="Arial"/>
              </w:rPr>
              <w:t>5</w:t>
            </w:r>
          </w:p>
        </w:tc>
        <w:tc>
          <w:tcPr>
            <w:tcW w:w="8217" w:type="dxa"/>
            <w:shd w:val="clear" w:color="auto" w:fill="F2F2F2" w:themeFill="background1" w:themeFillShade="F2"/>
            <w:vAlign w:val="center"/>
          </w:tcPr>
          <w:p w:rsidR="00683B09" w:rsidRPr="00A42F82" w:rsidRDefault="00683B09" w:rsidP="00683B09">
            <w:pPr>
              <w:autoSpaceDE w:val="0"/>
              <w:autoSpaceDN w:val="0"/>
              <w:adjustRightInd w:val="0"/>
              <w:rPr>
                <w:rFonts w:ascii="Arial" w:hAnsi="Arial" w:cs="Arial"/>
              </w:rPr>
            </w:pPr>
            <w:r w:rsidRPr="00A42F82">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83B09" w:rsidRPr="00A42F82" w:rsidTr="00683B09">
        <w:trPr>
          <w:trHeight w:val="439"/>
        </w:trPr>
        <w:tc>
          <w:tcPr>
            <w:tcW w:w="562" w:type="dxa"/>
            <w:shd w:val="clear" w:color="auto" w:fill="F2F2F2" w:themeFill="background1" w:themeFillShade="F2"/>
            <w:vAlign w:val="center"/>
          </w:tcPr>
          <w:p w:rsidR="00683B09" w:rsidRPr="00A42F82" w:rsidRDefault="00683B09" w:rsidP="00683B09">
            <w:pPr>
              <w:autoSpaceDE w:val="0"/>
              <w:autoSpaceDN w:val="0"/>
              <w:adjustRightInd w:val="0"/>
              <w:jc w:val="center"/>
              <w:rPr>
                <w:rFonts w:ascii="Arial" w:hAnsi="Arial" w:cs="Arial"/>
              </w:rPr>
            </w:pPr>
            <w:r w:rsidRPr="00A42F82">
              <w:rPr>
                <w:rFonts w:ascii="Arial" w:hAnsi="Arial" w:cs="Arial"/>
              </w:rPr>
              <w:t>6</w:t>
            </w:r>
          </w:p>
        </w:tc>
        <w:tc>
          <w:tcPr>
            <w:tcW w:w="8217" w:type="dxa"/>
            <w:shd w:val="clear" w:color="auto" w:fill="F2F2F2" w:themeFill="background1" w:themeFillShade="F2"/>
            <w:vAlign w:val="center"/>
          </w:tcPr>
          <w:p w:rsidR="00683B09" w:rsidRPr="00A42F82" w:rsidRDefault="00683B09" w:rsidP="00683B09">
            <w:pPr>
              <w:autoSpaceDE w:val="0"/>
              <w:autoSpaceDN w:val="0"/>
              <w:adjustRightInd w:val="0"/>
              <w:rPr>
                <w:rFonts w:ascii="Arial" w:hAnsi="Arial" w:cs="Arial"/>
              </w:rPr>
            </w:pPr>
            <w:r w:rsidRPr="00A42F82">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83B09" w:rsidRPr="00A42F82" w:rsidTr="00683B09">
        <w:trPr>
          <w:trHeight w:val="403"/>
        </w:trPr>
        <w:tc>
          <w:tcPr>
            <w:tcW w:w="562" w:type="dxa"/>
            <w:shd w:val="clear" w:color="auto" w:fill="F2F2F2" w:themeFill="background1" w:themeFillShade="F2"/>
            <w:vAlign w:val="center"/>
          </w:tcPr>
          <w:p w:rsidR="00683B09" w:rsidRPr="00A42F82" w:rsidRDefault="00683B09" w:rsidP="00683B09">
            <w:pPr>
              <w:autoSpaceDE w:val="0"/>
              <w:autoSpaceDN w:val="0"/>
              <w:adjustRightInd w:val="0"/>
              <w:jc w:val="center"/>
              <w:rPr>
                <w:rFonts w:ascii="Arial" w:hAnsi="Arial" w:cs="Arial"/>
              </w:rPr>
            </w:pPr>
            <w:r w:rsidRPr="00A42F82">
              <w:rPr>
                <w:rFonts w:ascii="Arial" w:hAnsi="Arial" w:cs="Arial"/>
              </w:rPr>
              <w:t>7</w:t>
            </w:r>
          </w:p>
        </w:tc>
        <w:tc>
          <w:tcPr>
            <w:tcW w:w="8217" w:type="dxa"/>
            <w:shd w:val="clear" w:color="auto" w:fill="F2F2F2" w:themeFill="background1" w:themeFillShade="F2"/>
            <w:vAlign w:val="center"/>
          </w:tcPr>
          <w:p w:rsidR="00683B09" w:rsidRPr="00A42F82" w:rsidRDefault="00683B09" w:rsidP="00683B09">
            <w:pPr>
              <w:autoSpaceDE w:val="0"/>
              <w:autoSpaceDN w:val="0"/>
              <w:adjustRightInd w:val="0"/>
              <w:rPr>
                <w:rFonts w:ascii="Arial" w:hAnsi="Arial" w:cs="Arial"/>
              </w:rPr>
            </w:pPr>
            <w:r w:rsidRPr="00A42F82">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83B09" w:rsidRPr="00A42F82" w:rsidTr="00683B09">
        <w:trPr>
          <w:trHeight w:val="403"/>
        </w:trPr>
        <w:tc>
          <w:tcPr>
            <w:tcW w:w="562" w:type="dxa"/>
            <w:shd w:val="clear" w:color="auto" w:fill="F2F2F2" w:themeFill="background1" w:themeFillShade="F2"/>
            <w:vAlign w:val="center"/>
          </w:tcPr>
          <w:p w:rsidR="00683B09" w:rsidRPr="00A42F82" w:rsidRDefault="00683B09" w:rsidP="00683B09">
            <w:pPr>
              <w:autoSpaceDE w:val="0"/>
              <w:autoSpaceDN w:val="0"/>
              <w:adjustRightInd w:val="0"/>
              <w:jc w:val="center"/>
              <w:rPr>
                <w:rFonts w:ascii="Arial" w:hAnsi="Arial" w:cs="Arial"/>
              </w:rPr>
            </w:pPr>
            <w:r w:rsidRPr="00A42F82">
              <w:rPr>
                <w:rFonts w:ascii="Arial" w:hAnsi="Arial" w:cs="Arial"/>
              </w:rPr>
              <w:t>8</w:t>
            </w:r>
          </w:p>
        </w:tc>
        <w:tc>
          <w:tcPr>
            <w:tcW w:w="8217" w:type="dxa"/>
            <w:shd w:val="clear" w:color="auto" w:fill="F2F2F2" w:themeFill="background1" w:themeFillShade="F2"/>
            <w:vAlign w:val="center"/>
          </w:tcPr>
          <w:p w:rsidR="00683B09" w:rsidRPr="00A42F82" w:rsidRDefault="00683B09" w:rsidP="00683B09">
            <w:pPr>
              <w:autoSpaceDE w:val="0"/>
              <w:autoSpaceDN w:val="0"/>
              <w:adjustRightInd w:val="0"/>
              <w:rPr>
                <w:rFonts w:ascii="Arial" w:hAnsi="Arial" w:cs="Arial"/>
              </w:rPr>
            </w:pPr>
            <w:r w:rsidRPr="00A42F82">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83B09" w:rsidRPr="00A42F82" w:rsidTr="00683B09">
        <w:trPr>
          <w:trHeight w:val="403"/>
        </w:trPr>
        <w:tc>
          <w:tcPr>
            <w:tcW w:w="562" w:type="dxa"/>
            <w:shd w:val="clear" w:color="auto" w:fill="F2F2F2" w:themeFill="background1" w:themeFillShade="F2"/>
            <w:vAlign w:val="center"/>
          </w:tcPr>
          <w:p w:rsidR="00683B09" w:rsidRPr="00A42F82" w:rsidRDefault="00683B09" w:rsidP="00683B09">
            <w:pPr>
              <w:autoSpaceDE w:val="0"/>
              <w:autoSpaceDN w:val="0"/>
              <w:adjustRightInd w:val="0"/>
              <w:jc w:val="center"/>
              <w:rPr>
                <w:rFonts w:ascii="Arial" w:hAnsi="Arial" w:cs="Arial"/>
              </w:rPr>
            </w:pPr>
            <w:r w:rsidRPr="00A42F82">
              <w:rPr>
                <w:rFonts w:ascii="Arial" w:hAnsi="Arial" w:cs="Arial"/>
              </w:rPr>
              <w:t>9</w:t>
            </w:r>
          </w:p>
        </w:tc>
        <w:tc>
          <w:tcPr>
            <w:tcW w:w="8217" w:type="dxa"/>
            <w:shd w:val="clear" w:color="auto" w:fill="F2F2F2" w:themeFill="background1" w:themeFillShade="F2"/>
            <w:vAlign w:val="center"/>
          </w:tcPr>
          <w:p w:rsidR="00683B09" w:rsidRPr="00A42F82" w:rsidRDefault="00683B09" w:rsidP="00683B09">
            <w:pPr>
              <w:autoSpaceDE w:val="0"/>
              <w:autoSpaceDN w:val="0"/>
              <w:adjustRightInd w:val="0"/>
              <w:rPr>
                <w:rFonts w:ascii="Arial" w:hAnsi="Arial" w:cs="Arial"/>
              </w:rPr>
            </w:pPr>
            <w:r w:rsidRPr="00A42F82">
              <w:rPr>
                <w:rFonts w:ascii="Arial" w:hAnsi="Arial" w:cs="Arial"/>
              </w:rPr>
              <w:t>Others. Please indicate the participants below, and specifically any group who may be unable to give consent.</w:t>
            </w:r>
          </w:p>
          <w:p w:rsidR="00683B09" w:rsidRPr="00A42F82" w:rsidRDefault="00683B09" w:rsidP="00683B09">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EndPr/>
            <w:sdtContent>
              <w:p w:rsidR="00683B09" w:rsidRPr="00A42F82" w:rsidRDefault="00683B09" w:rsidP="00683B0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83B09" w:rsidRPr="00A42F82" w:rsidTr="00683B09">
        <w:trPr>
          <w:trHeight w:val="403"/>
        </w:trPr>
        <w:tc>
          <w:tcPr>
            <w:tcW w:w="562" w:type="dxa"/>
            <w:vAlign w:val="center"/>
          </w:tcPr>
          <w:p w:rsidR="00683B09" w:rsidRPr="00A42F82" w:rsidRDefault="00683B09" w:rsidP="00683B09">
            <w:pPr>
              <w:autoSpaceDE w:val="0"/>
              <w:autoSpaceDN w:val="0"/>
              <w:adjustRightInd w:val="0"/>
              <w:jc w:val="center"/>
              <w:rPr>
                <w:rFonts w:ascii="Arial" w:hAnsi="Arial" w:cs="Arial"/>
              </w:rPr>
            </w:pPr>
          </w:p>
        </w:tc>
        <w:tc>
          <w:tcPr>
            <w:tcW w:w="8217" w:type="dxa"/>
            <w:shd w:val="clear" w:color="auto" w:fill="auto"/>
            <w:vAlign w:val="center"/>
          </w:tcPr>
          <w:p w:rsidR="00683B09" w:rsidRPr="00A42F82" w:rsidRDefault="00683B09" w:rsidP="00683B09">
            <w:pPr>
              <w:autoSpaceDE w:val="0"/>
              <w:autoSpaceDN w:val="0"/>
              <w:adjustRightInd w:val="0"/>
              <w:rPr>
                <w:rFonts w:ascii="Arial" w:hAnsi="Arial" w:cs="Arial"/>
              </w:rPr>
            </w:pPr>
            <w:r w:rsidRPr="00A42F82">
              <w:rPr>
                <w:rFonts w:ascii="Arial" w:hAnsi="Arial" w:cs="Arial"/>
              </w:rPr>
              <w:t>Details of any other participant groups:</w:t>
            </w:r>
          </w:p>
          <w:p w:rsidR="00683B09" w:rsidRPr="00A42F82" w:rsidRDefault="00683B09" w:rsidP="00683B09">
            <w:pPr>
              <w:rPr>
                <w:rFonts w:ascii="Arial" w:hAnsi="Arial" w:cs="Arial"/>
              </w:rPr>
            </w:pPr>
          </w:p>
          <w:p w:rsidR="00683B09" w:rsidRPr="00A42F82" w:rsidRDefault="00683B09" w:rsidP="00683B09">
            <w:pPr>
              <w:rPr>
                <w:rFonts w:ascii="Arial" w:hAnsi="Arial" w:cs="Arial"/>
              </w:rPr>
            </w:pPr>
          </w:p>
          <w:p w:rsidR="00683B09" w:rsidRPr="00A42F82" w:rsidRDefault="00683B09" w:rsidP="00683B09">
            <w:pPr>
              <w:rPr>
                <w:rFonts w:ascii="Arial" w:hAnsi="Arial" w:cs="Arial"/>
              </w:rPr>
            </w:pPr>
          </w:p>
          <w:p w:rsidR="00683B09" w:rsidRPr="00A42F82" w:rsidRDefault="00683B09" w:rsidP="00683B09">
            <w:pPr>
              <w:autoSpaceDE w:val="0"/>
              <w:autoSpaceDN w:val="0"/>
              <w:adjustRightInd w:val="0"/>
              <w:rPr>
                <w:rFonts w:ascii="Arial" w:hAnsi="Arial" w:cs="Arial"/>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683B09" w:rsidRPr="00A42F82" w:rsidRDefault="00683B09" w:rsidP="00683B09">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rsidR="00683B09" w:rsidRPr="00A42F82" w:rsidRDefault="00683B09" w:rsidP="00683B09">
            <w:pPr>
              <w:autoSpaceDE w:val="0"/>
              <w:autoSpaceDN w:val="0"/>
              <w:adjustRightInd w:val="0"/>
              <w:jc w:val="center"/>
              <w:rPr>
                <w:rFonts w:ascii="Arial" w:hAnsi="Arial" w:cs="Arial"/>
                <w:b/>
                <w:bCs/>
              </w:rPr>
            </w:pPr>
          </w:p>
        </w:tc>
      </w:tr>
    </w:tbl>
    <w:p w:rsidR="00683B09" w:rsidRPr="00A42F82" w:rsidRDefault="00683B09" w:rsidP="00683B09">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rsidR="00683B09" w:rsidRPr="00A42F82" w:rsidRDefault="00683B09" w:rsidP="00683B09">
      <w:pPr>
        <w:rPr>
          <w:rFonts w:ascii="Arial" w:hAnsi="Arial" w:cs="Arial"/>
          <w:bCs/>
          <w:iCs/>
        </w:rPr>
      </w:pPr>
    </w:p>
    <w:p w:rsidR="00683B09" w:rsidRPr="00A42F82" w:rsidRDefault="00683B09" w:rsidP="00683B09">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rsidR="00683B09" w:rsidRPr="00A42F82" w:rsidRDefault="00683B09" w:rsidP="00683B09">
      <w:pPr>
        <w:rPr>
          <w:rFonts w:ascii="Arial" w:hAnsi="Arial" w:cs="Arial"/>
          <w:bCs/>
          <w:iCs/>
        </w:rPr>
      </w:pPr>
    </w:p>
    <w:p w:rsidR="00683B09" w:rsidRPr="00A42F82" w:rsidRDefault="00683B09" w:rsidP="00683B09">
      <w:pPr>
        <w:autoSpaceDE w:val="0"/>
        <w:autoSpaceDN w:val="0"/>
        <w:adjustRightInd w:val="0"/>
        <w:spacing w:after="240"/>
        <w:jc w:val="both"/>
        <w:rPr>
          <w:rFonts w:ascii="Arial" w:hAnsi="Arial" w:cs="Arial"/>
          <w:b/>
        </w:rPr>
      </w:pPr>
      <w:r w:rsidRPr="00A42F82">
        <w:rPr>
          <w:rFonts w:ascii="Arial" w:hAnsi="Arial" w:cs="Arial"/>
          <w:b/>
        </w:rPr>
        <w:t>SECTION G: Intended Participants</w:t>
      </w:r>
    </w:p>
    <w:p w:rsidR="00683B09" w:rsidRPr="00A42F82" w:rsidRDefault="00683B09" w:rsidP="00683B09">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00683B09" w:rsidRPr="00A42F82" w:rsidRDefault="00683B09" w:rsidP="00683B09">
      <w:pPr>
        <w:rPr>
          <w:rFonts w:ascii="Arial" w:hAnsi="Arial" w:cs="Arial"/>
          <w:bCs/>
          <w:sz w:val="24"/>
          <w:szCs w:val="24"/>
        </w:rPr>
      </w:pPr>
    </w:p>
    <w:p w:rsidR="00683B09" w:rsidRPr="00A42F82" w:rsidRDefault="00683B09" w:rsidP="00683B0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683B09" w:rsidRPr="00A42F82" w:rsidTr="002D5C11">
        <w:trPr>
          <w:trHeight w:val="403"/>
        </w:trPr>
        <w:tc>
          <w:tcPr>
            <w:tcW w:w="562" w:type="dxa"/>
            <w:tcBorders>
              <w:bottom w:val="single" w:sz="4" w:space="0" w:color="auto"/>
            </w:tcBorders>
            <w:shd w:val="clear" w:color="auto" w:fill="F2F2F2" w:themeFill="background1" w:themeFillShade="F2"/>
          </w:tcPr>
          <w:p w:rsidR="00683B09" w:rsidRPr="00A42F82" w:rsidRDefault="00683B09" w:rsidP="002D5C11">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rsidR="00683B09" w:rsidRPr="00A42F82" w:rsidRDefault="00683B09" w:rsidP="002D5C11">
            <w:pPr>
              <w:rPr>
                <w:rFonts w:ascii="Arial" w:hAnsi="Arial" w:cs="Arial"/>
                <w:b/>
              </w:rPr>
            </w:pPr>
            <w:r w:rsidRPr="00A42F82">
              <w:rPr>
                <w:rFonts w:ascii="Arial" w:hAnsi="Arial" w:cs="Arial"/>
                <w:b/>
              </w:rPr>
              <w:t>Participant numbers and source</w:t>
            </w:r>
          </w:p>
          <w:p w:rsidR="00683B09" w:rsidRPr="00A42F82" w:rsidRDefault="00683B09" w:rsidP="002D5C11">
            <w:pPr>
              <w:autoSpaceDE w:val="0"/>
              <w:autoSpaceDN w:val="0"/>
              <w:adjustRightInd w:val="0"/>
              <w:rPr>
                <w:rFonts w:ascii="Arial" w:hAnsi="Arial" w:cs="Arial"/>
              </w:rPr>
            </w:pPr>
            <w:r w:rsidRPr="00A42F82">
              <w:rPr>
                <w:rFonts w:ascii="Arial" w:hAnsi="Arial" w:cs="Arial"/>
              </w:rPr>
              <w:t xml:space="preserve">Provide an estimate of the expected number of participants. How will you identify participants and how will they be recruited? </w:t>
            </w:r>
          </w:p>
        </w:tc>
      </w:tr>
      <w:tr w:rsidR="00683B09" w:rsidRPr="00A42F82" w:rsidTr="002D5C1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83B09" w:rsidRPr="00A42F82" w:rsidRDefault="00683B09" w:rsidP="002D5C11">
            <w:pPr>
              <w:jc w:val="center"/>
              <w:rPr>
                <w:rFonts w:ascii="Arial" w:hAnsi="Arial" w:cs="Arial"/>
              </w:rPr>
            </w:pPr>
            <w:r w:rsidRPr="00A42F82">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83B09" w:rsidRPr="00A42F82" w:rsidRDefault="00683B09" w:rsidP="002D5C11">
            <w:pPr>
              <w:rPr>
                <w:rFonts w:ascii="Arial" w:hAnsi="Arial" w:cs="Arial"/>
              </w:rPr>
            </w:pPr>
            <w:r w:rsidRPr="00A42F82">
              <w:rPr>
                <w:rFonts w:ascii="Arial" w:hAnsi="Arial" w:cs="Arial"/>
              </w:rPr>
              <w:t>How many participants are expected?</w:t>
            </w:r>
          </w:p>
          <w:p w:rsidR="00683B09" w:rsidRPr="00A42F82" w:rsidRDefault="00683B09" w:rsidP="002D5C11">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rsidR="00683B09" w:rsidRPr="00A42F82" w:rsidRDefault="00683B09" w:rsidP="002D5C11">
            <w:pPr>
              <w:rPr>
                <w:rFonts w:ascii="Arial" w:hAnsi="Arial" w:cs="Arial"/>
              </w:rPr>
            </w:pPr>
          </w:p>
          <w:p w:rsidR="00683B09" w:rsidRPr="00A42F82" w:rsidRDefault="00683B09" w:rsidP="002D5C11">
            <w:pPr>
              <w:rPr>
                <w:rFonts w:ascii="Arial" w:hAnsi="Arial" w:cs="Arial"/>
              </w:rPr>
            </w:pPr>
            <w:r>
              <w:rPr>
                <w:rFonts w:ascii="Arial" w:hAnsi="Arial" w:cs="Arial"/>
              </w:rPr>
              <w:t>Qualitative 6-8</w:t>
            </w:r>
          </w:p>
          <w:p w:rsidR="00683B09" w:rsidRPr="00A42F82" w:rsidRDefault="00683B09" w:rsidP="002D5C11">
            <w:pPr>
              <w:rPr>
                <w:rFonts w:ascii="Arial" w:hAnsi="Arial" w:cs="Arial"/>
              </w:rPr>
            </w:pPr>
          </w:p>
          <w:p w:rsidR="00683B09" w:rsidRPr="00A42F82" w:rsidRDefault="00683B09" w:rsidP="002D5C11">
            <w:pPr>
              <w:rPr>
                <w:rFonts w:ascii="Arial" w:hAnsi="Arial" w:cs="Arial"/>
                <w:b/>
              </w:rPr>
            </w:pPr>
            <w:r w:rsidRPr="00A42F82">
              <w:rPr>
                <w:rFonts w:ascii="Arial" w:hAnsi="Arial" w:cs="Arial"/>
                <w:i/>
                <w:color w:val="808080"/>
                <w:sz w:val="18"/>
                <w:szCs w:val="18"/>
              </w:rPr>
              <w:t>(this box should expand as you type)</w:t>
            </w:r>
          </w:p>
        </w:tc>
      </w:tr>
      <w:tr w:rsidR="00683B09" w:rsidRPr="00A42F82" w:rsidTr="002D5C1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83B09" w:rsidRPr="00A42F82" w:rsidRDefault="00683B09" w:rsidP="002D5C11">
            <w:pPr>
              <w:jc w:val="center"/>
              <w:rPr>
                <w:rFonts w:ascii="Arial" w:hAnsi="Arial" w:cs="Arial"/>
              </w:rPr>
            </w:pPr>
            <w:r w:rsidRPr="00A42F82">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83B09" w:rsidRPr="00A42F82" w:rsidRDefault="00683B09" w:rsidP="002D5C11">
            <w:pPr>
              <w:rPr>
                <w:rFonts w:ascii="Arial" w:hAnsi="Arial" w:cs="Arial"/>
              </w:rPr>
            </w:pPr>
            <w:r w:rsidRPr="00A42F82">
              <w:rPr>
                <w:rFonts w:ascii="Arial" w:hAnsi="Arial" w:cs="Arial"/>
              </w:rPr>
              <w:t>Who will the participants be?</w:t>
            </w:r>
          </w:p>
          <w:p w:rsidR="00683B09" w:rsidRPr="00A42F82" w:rsidRDefault="00683B09" w:rsidP="002D5C11">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rsidR="00683B09" w:rsidRPr="00A42F82" w:rsidRDefault="00683B09" w:rsidP="002D5C11">
            <w:pPr>
              <w:rPr>
                <w:rFonts w:ascii="Arial" w:hAnsi="Arial" w:cs="Arial"/>
              </w:rPr>
            </w:pPr>
          </w:p>
          <w:p w:rsidR="00683B09" w:rsidRPr="00A42F82" w:rsidRDefault="00683B09" w:rsidP="002D5C11">
            <w:pPr>
              <w:rPr>
                <w:rFonts w:ascii="Arial" w:hAnsi="Arial" w:cs="Arial"/>
              </w:rPr>
            </w:pPr>
            <w:r>
              <w:rPr>
                <w:rFonts w:ascii="Arial" w:hAnsi="Arial" w:cs="Arial"/>
              </w:rPr>
              <w:t>Quantitative 20-30</w:t>
            </w:r>
          </w:p>
          <w:p w:rsidR="00683B09" w:rsidRPr="00A42F82" w:rsidRDefault="00683B09" w:rsidP="002D5C11">
            <w:pPr>
              <w:rPr>
                <w:rFonts w:ascii="Arial" w:hAnsi="Arial" w:cs="Arial"/>
              </w:rPr>
            </w:pPr>
          </w:p>
          <w:p w:rsidR="00683B09" w:rsidRPr="00A42F82" w:rsidRDefault="00683B09" w:rsidP="002D5C11">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683B09" w:rsidRPr="00A42F82" w:rsidTr="002D5C11">
        <w:trPr>
          <w:trHeight w:val="403"/>
        </w:trPr>
        <w:tc>
          <w:tcPr>
            <w:tcW w:w="562" w:type="dxa"/>
            <w:tcBorders>
              <w:top w:val="single" w:sz="4" w:space="0" w:color="auto"/>
            </w:tcBorders>
            <w:shd w:val="clear" w:color="auto" w:fill="F2F2F2" w:themeFill="background1" w:themeFillShade="F2"/>
            <w:vAlign w:val="center"/>
          </w:tcPr>
          <w:p w:rsidR="00683B09" w:rsidRPr="00A42F82" w:rsidRDefault="00683B09" w:rsidP="002D5C11">
            <w:pPr>
              <w:jc w:val="center"/>
              <w:rPr>
                <w:rFonts w:ascii="Arial" w:hAnsi="Arial" w:cs="Arial"/>
              </w:rPr>
            </w:pPr>
            <w:r w:rsidRPr="00A42F82">
              <w:rPr>
                <w:rFonts w:ascii="Arial" w:hAnsi="Arial" w:cs="Arial"/>
              </w:rPr>
              <w:t>12</w:t>
            </w:r>
          </w:p>
        </w:tc>
        <w:tc>
          <w:tcPr>
            <w:tcW w:w="3256" w:type="dxa"/>
            <w:tcBorders>
              <w:top w:val="single" w:sz="4" w:space="0" w:color="auto"/>
            </w:tcBorders>
            <w:shd w:val="clear" w:color="auto" w:fill="F2F2F2" w:themeFill="background1" w:themeFillShade="F2"/>
            <w:vAlign w:val="center"/>
          </w:tcPr>
          <w:p w:rsidR="00683B09" w:rsidRPr="00A42F82" w:rsidRDefault="00683B09" w:rsidP="002D5C11">
            <w:pPr>
              <w:rPr>
                <w:rFonts w:ascii="Arial" w:hAnsi="Arial" w:cs="Arial"/>
              </w:rPr>
            </w:pPr>
            <w:r w:rsidRPr="00A42F82">
              <w:rPr>
                <w:rFonts w:ascii="Arial" w:hAnsi="Arial" w:cs="Arial"/>
              </w:rPr>
              <w:t>How will you identify the participants?</w:t>
            </w:r>
          </w:p>
        </w:tc>
        <w:tc>
          <w:tcPr>
            <w:tcW w:w="6633" w:type="dxa"/>
            <w:tcBorders>
              <w:top w:val="single" w:sz="4" w:space="0" w:color="auto"/>
            </w:tcBorders>
            <w:vAlign w:val="center"/>
          </w:tcPr>
          <w:p w:rsidR="00683B09" w:rsidRPr="00A42F82" w:rsidRDefault="00683B09" w:rsidP="002D5C11">
            <w:pPr>
              <w:rPr>
                <w:rFonts w:ascii="Arial" w:hAnsi="Arial" w:cs="Arial"/>
              </w:rPr>
            </w:pPr>
          </w:p>
          <w:p w:rsidR="00683B09" w:rsidRPr="00A42F82" w:rsidRDefault="00683B09" w:rsidP="002D5C11">
            <w:pPr>
              <w:rPr>
                <w:rFonts w:ascii="Arial" w:hAnsi="Arial" w:cs="Arial"/>
              </w:rPr>
            </w:pPr>
            <w:r>
              <w:rPr>
                <w:rFonts w:ascii="Arial" w:hAnsi="Arial" w:cs="Arial"/>
              </w:rPr>
              <w:t>Purposive and Convenient Sampling Strategies</w:t>
            </w:r>
          </w:p>
          <w:p w:rsidR="00683B09" w:rsidRPr="00A42F82" w:rsidRDefault="00683B09" w:rsidP="002D5C11">
            <w:pPr>
              <w:rPr>
                <w:rFonts w:ascii="Arial" w:hAnsi="Arial" w:cs="Arial"/>
              </w:rPr>
            </w:pPr>
          </w:p>
          <w:p w:rsidR="00683B09" w:rsidRPr="00A42F82" w:rsidRDefault="00683B09" w:rsidP="002D5C11">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00683B09" w:rsidRPr="00A42F82" w:rsidRDefault="00683B09" w:rsidP="00683B09">
      <w:pPr>
        <w:rPr>
          <w:rFonts w:ascii="Arial" w:hAnsi="Arial" w:cs="Arial"/>
          <w:bCs/>
          <w:sz w:val="24"/>
          <w:szCs w:val="24"/>
        </w:rPr>
      </w:pPr>
    </w:p>
    <w:p w:rsidR="00683B09" w:rsidRPr="00A42F82" w:rsidRDefault="00683B09" w:rsidP="00683B09">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683B09" w:rsidRPr="00A42F82" w:rsidTr="002D5C11">
        <w:tc>
          <w:tcPr>
            <w:tcW w:w="56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bCs/>
              </w:rPr>
            </w:pPr>
          </w:p>
        </w:tc>
        <w:tc>
          <w:tcPr>
            <w:tcW w:w="7088" w:type="dxa"/>
            <w:shd w:val="clear" w:color="auto" w:fill="F2F2F2" w:themeFill="background1" w:themeFillShade="F2"/>
          </w:tcPr>
          <w:p w:rsidR="00683B09" w:rsidRPr="00A42F82" w:rsidRDefault="00683B09" w:rsidP="002D5C11">
            <w:pPr>
              <w:autoSpaceDE w:val="0"/>
              <w:autoSpaceDN w:val="0"/>
              <w:adjustRightInd w:val="0"/>
              <w:jc w:val="both"/>
              <w:rPr>
                <w:rFonts w:ascii="Arial" w:hAnsi="Arial" w:cs="Arial"/>
                <w:b/>
              </w:rPr>
            </w:pPr>
            <w:r w:rsidRPr="00A42F82">
              <w:rPr>
                <w:rFonts w:ascii="Arial" w:hAnsi="Arial" w:cs="Arial"/>
                <w:b/>
              </w:rPr>
              <w:t>Information for participants:</w:t>
            </w:r>
          </w:p>
        </w:tc>
        <w:tc>
          <w:tcPr>
            <w:tcW w:w="992" w:type="dxa"/>
            <w:shd w:val="clear" w:color="auto" w:fill="F2F2F2" w:themeFill="background1" w:themeFillShade="F2"/>
            <w:vAlign w:val="bottom"/>
          </w:tcPr>
          <w:p w:rsidR="00683B09" w:rsidRPr="00A42F82" w:rsidRDefault="00683B09" w:rsidP="002D5C11">
            <w:pPr>
              <w:autoSpaceDE w:val="0"/>
              <w:autoSpaceDN w:val="0"/>
              <w:adjustRightInd w:val="0"/>
              <w:jc w:val="center"/>
              <w:rPr>
                <w:rFonts w:ascii="Arial" w:hAnsi="Arial" w:cs="Arial"/>
                <w:b/>
                <w:bCs/>
                <w:sz w:val="16"/>
                <w:szCs w:val="16"/>
              </w:rPr>
            </w:pPr>
          </w:p>
          <w:p w:rsidR="00683B09" w:rsidRPr="00A42F82" w:rsidRDefault="00683B09" w:rsidP="002D5C11">
            <w:pPr>
              <w:autoSpaceDE w:val="0"/>
              <w:autoSpaceDN w:val="0"/>
              <w:adjustRightInd w:val="0"/>
              <w:jc w:val="center"/>
              <w:rPr>
                <w:rFonts w:ascii="Arial" w:hAnsi="Arial" w:cs="Arial"/>
                <w:b/>
                <w:bCs/>
              </w:rPr>
            </w:pPr>
            <w:r w:rsidRPr="00A42F82">
              <w:rPr>
                <w:rFonts w:ascii="Arial" w:hAnsi="Arial" w:cs="Arial"/>
                <w:b/>
                <w:bCs/>
              </w:rPr>
              <w:t>YES</w:t>
            </w:r>
          </w:p>
        </w:tc>
        <w:tc>
          <w:tcPr>
            <w:tcW w:w="851" w:type="dxa"/>
            <w:shd w:val="clear" w:color="auto" w:fill="F2F2F2" w:themeFill="background1" w:themeFillShade="F2"/>
            <w:vAlign w:val="bottom"/>
          </w:tcPr>
          <w:p w:rsidR="00683B09" w:rsidRPr="00A42F82" w:rsidRDefault="00683B09" w:rsidP="002D5C11">
            <w:pPr>
              <w:autoSpaceDE w:val="0"/>
              <w:autoSpaceDN w:val="0"/>
              <w:adjustRightInd w:val="0"/>
              <w:jc w:val="center"/>
              <w:rPr>
                <w:rFonts w:ascii="Arial" w:hAnsi="Arial" w:cs="Arial"/>
                <w:b/>
                <w:bCs/>
              </w:rPr>
            </w:pPr>
            <w:r w:rsidRPr="00A42F82">
              <w:rPr>
                <w:rFonts w:ascii="Arial" w:hAnsi="Arial" w:cs="Arial"/>
                <w:b/>
                <w:bCs/>
              </w:rPr>
              <w:t>NO</w:t>
            </w:r>
          </w:p>
        </w:tc>
        <w:tc>
          <w:tcPr>
            <w:tcW w:w="992" w:type="dxa"/>
            <w:shd w:val="clear" w:color="auto" w:fill="F2F2F2" w:themeFill="background1" w:themeFillShade="F2"/>
          </w:tcPr>
          <w:p w:rsidR="00683B09" w:rsidRPr="00A42F82" w:rsidRDefault="00683B09" w:rsidP="002D5C11">
            <w:pPr>
              <w:autoSpaceDE w:val="0"/>
              <w:autoSpaceDN w:val="0"/>
              <w:adjustRightInd w:val="0"/>
              <w:jc w:val="center"/>
              <w:rPr>
                <w:rFonts w:ascii="Arial" w:hAnsi="Arial" w:cs="Arial"/>
                <w:b/>
                <w:bCs/>
                <w:sz w:val="16"/>
                <w:szCs w:val="16"/>
              </w:rPr>
            </w:pPr>
          </w:p>
          <w:p w:rsidR="00683B09" w:rsidRPr="00A42F82" w:rsidRDefault="00683B09" w:rsidP="002D5C11">
            <w:pPr>
              <w:autoSpaceDE w:val="0"/>
              <w:autoSpaceDN w:val="0"/>
              <w:adjustRightInd w:val="0"/>
              <w:jc w:val="center"/>
              <w:rPr>
                <w:rFonts w:ascii="Arial" w:hAnsi="Arial" w:cs="Arial"/>
                <w:b/>
                <w:bCs/>
              </w:rPr>
            </w:pPr>
            <w:r w:rsidRPr="00A42F82">
              <w:rPr>
                <w:rFonts w:ascii="Arial" w:hAnsi="Arial" w:cs="Arial"/>
                <w:b/>
                <w:bCs/>
              </w:rPr>
              <w:t>N/A</w:t>
            </w:r>
          </w:p>
        </w:tc>
      </w:tr>
      <w:tr w:rsidR="00683B09" w:rsidRPr="00A42F82" w:rsidTr="002D5C11">
        <w:trPr>
          <w:trHeight w:val="439"/>
        </w:trPr>
        <w:tc>
          <w:tcPr>
            <w:tcW w:w="56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rPr>
            </w:pPr>
            <w:r w:rsidRPr="00A42F82">
              <w:rPr>
                <w:rFonts w:ascii="Arial" w:hAnsi="Arial" w:cs="Arial"/>
              </w:rPr>
              <w:t>13</w:t>
            </w:r>
          </w:p>
        </w:tc>
        <w:tc>
          <w:tcPr>
            <w:tcW w:w="7088" w:type="dxa"/>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83B09" w:rsidRPr="00A42F82" w:rsidTr="002D5C11">
        <w:trPr>
          <w:trHeight w:val="403"/>
        </w:trPr>
        <w:tc>
          <w:tcPr>
            <w:tcW w:w="56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rPr>
            </w:pPr>
            <w:r w:rsidRPr="00A42F82">
              <w:rPr>
                <w:rFonts w:ascii="Arial" w:hAnsi="Arial" w:cs="Arial"/>
              </w:rPr>
              <w:t>14</w:t>
            </w:r>
          </w:p>
        </w:tc>
        <w:tc>
          <w:tcPr>
            <w:tcW w:w="7088" w:type="dxa"/>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83B09" w:rsidRPr="00A42F82" w:rsidTr="002D5C11">
        <w:trPr>
          <w:trHeight w:val="439"/>
        </w:trPr>
        <w:tc>
          <w:tcPr>
            <w:tcW w:w="56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rPr>
            </w:pPr>
            <w:r w:rsidRPr="00A42F82">
              <w:rPr>
                <w:rFonts w:ascii="Arial" w:hAnsi="Arial" w:cs="Arial"/>
              </w:rPr>
              <w:t>15</w:t>
            </w:r>
          </w:p>
        </w:tc>
        <w:tc>
          <w:tcPr>
            <w:tcW w:w="7088" w:type="dxa"/>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83B09" w:rsidRPr="00A42F82" w:rsidTr="002D5C11">
        <w:trPr>
          <w:trHeight w:val="403"/>
        </w:trPr>
        <w:tc>
          <w:tcPr>
            <w:tcW w:w="56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rPr>
            </w:pPr>
            <w:r w:rsidRPr="00A42F82">
              <w:rPr>
                <w:rFonts w:ascii="Arial" w:hAnsi="Arial" w:cs="Arial"/>
              </w:rPr>
              <w:t>16</w:t>
            </w:r>
          </w:p>
        </w:tc>
        <w:tc>
          <w:tcPr>
            <w:tcW w:w="7088" w:type="dxa"/>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83B09" w:rsidRPr="00A42F82" w:rsidTr="002D5C11">
        <w:trPr>
          <w:trHeight w:val="439"/>
        </w:trPr>
        <w:tc>
          <w:tcPr>
            <w:tcW w:w="56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rPr>
            </w:pPr>
            <w:r w:rsidRPr="00A42F82">
              <w:rPr>
                <w:rFonts w:ascii="Arial" w:hAnsi="Arial" w:cs="Arial"/>
              </w:rPr>
              <w:t>17</w:t>
            </w:r>
          </w:p>
        </w:tc>
        <w:tc>
          <w:tcPr>
            <w:tcW w:w="7088" w:type="dxa"/>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83B09" w:rsidRPr="00A42F82" w:rsidTr="002D5C11">
        <w:trPr>
          <w:trHeight w:val="403"/>
        </w:trPr>
        <w:tc>
          <w:tcPr>
            <w:tcW w:w="56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rPr>
            </w:pPr>
            <w:r w:rsidRPr="00A42F82">
              <w:rPr>
                <w:rFonts w:ascii="Arial" w:hAnsi="Arial" w:cs="Arial"/>
              </w:rPr>
              <w:lastRenderedPageBreak/>
              <w:t>18</w:t>
            </w:r>
          </w:p>
        </w:tc>
        <w:tc>
          <w:tcPr>
            <w:tcW w:w="7088" w:type="dxa"/>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83B09" w:rsidRPr="00A42F82" w:rsidTr="002D5C11">
        <w:trPr>
          <w:trHeight w:val="439"/>
        </w:trPr>
        <w:tc>
          <w:tcPr>
            <w:tcW w:w="56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rPr>
            </w:pPr>
            <w:r w:rsidRPr="00A42F82">
              <w:rPr>
                <w:rFonts w:ascii="Arial" w:hAnsi="Arial" w:cs="Arial"/>
              </w:rPr>
              <w:t>19</w:t>
            </w:r>
          </w:p>
        </w:tc>
        <w:tc>
          <w:tcPr>
            <w:tcW w:w="7088" w:type="dxa"/>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83B09" w:rsidRPr="00A42F82" w:rsidTr="002D5C11">
        <w:trPr>
          <w:trHeight w:val="403"/>
        </w:trPr>
        <w:tc>
          <w:tcPr>
            <w:tcW w:w="56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rPr>
            </w:pPr>
            <w:r w:rsidRPr="00A42F82">
              <w:rPr>
                <w:rFonts w:ascii="Arial" w:hAnsi="Arial" w:cs="Arial"/>
              </w:rPr>
              <w:t>20</w:t>
            </w:r>
          </w:p>
        </w:tc>
        <w:tc>
          <w:tcPr>
            <w:tcW w:w="7088" w:type="dxa"/>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83B09" w:rsidRPr="00A42F82" w:rsidTr="002D5C11">
        <w:trPr>
          <w:trHeight w:val="439"/>
        </w:trPr>
        <w:tc>
          <w:tcPr>
            <w:tcW w:w="56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rPr>
            </w:pPr>
            <w:r w:rsidRPr="00A42F82">
              <w:rPr>
                <w:rFonts w:ascii="Arial" w:hAnsi="Arial" w:cs="Arial"/>
              </w:rPr>
              <w:t>21</w:t>
            </w:r>
          </w:p>
        </w:tc>
        <w:tc>
          <w:tcPr>
            <w:tcW w:w="7088" w:type="dxa"/>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83B09" w:rsidRPr="00A42F82" w:rsidTr="002D5C11">
        <w:trPr>
          <w:trHeight w:val="403"/>
        </w:trPr>
        <w:tc>
          <w:tcPr>
            <w:tcW w:w="562" w:type="dxa"/>
            <w:tcBorders>
              <w:bottom w:val="single" w:sz="4" w:space="0" w:color="auto"/>
            </w:tcBorders>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rPr>
            </w:pPr>
            <w:r w:rsidRPr="00A42F82">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If NO</w:t>
            </w:r>
            <w:r w:rsidRPr="00A42F82">
              <w:rPr>
                <w:rFonts w:ascii="Arial" w:hAnsi="Arial" w:cs="Arial"/>
                <w:b/>
                <w:bCs/>
              </w:rPr>
              <w:t xml:space="preserve"> </w:t>
            </w:r>
            <w:r w:rsidRPr="00A42F82">
              <w:rPr>
                <w:rFonts w:ascii="Arial" w:hAnsi="Arial" w:cs="Arial"/>
              </w:rPr>
              <w:t xml:space="preserve">to any of above questions, please give an explanation </w:t>
            </w:r>
          </w:p>
        </w:tc>
      </w:tr>
      <w:tr w:rsidR="00683B09" w:rsidRPr="00A42F82" w:rsidTr="002D5C11">
        <w:trPr>
          <w:trHeight w:val="403"/>
        </w:trPr>
        <w:tc>
          <w:tcPr>
            <w:tcW w:w="562" w:type="dxa"/>
            <w:vAlign w:val="center"/>
          </w:tcPr>
          <w:p w:rsidR="00683B09" w:rsidRPr="00A42F82" w:rsidRDefault="00683B09" w:rsidP="002D5C11">
            <w:pPr>
              <w:jc w:val="center"/>
              <w:rPr>
                <w:rFonts w:ascii="Arial" w:hAnsi="Arial" w:cs="Arial"/>
              </w:rPr>
            </w:pPr>
          </w:p>
        </w:tc>
        <w:tc>
          <w:tcPr>
            <w:tcW w:w="9923" w:type="dxa"/>
            <w:gridSpan w:val="4"/>
            <w:vAlign w:val="center"/>
          </w:tcPr>
          <w:p w:rsidR="00683B09" w:rsidRPr="00A42F82" w:rsidRDefault="00683B09" w:rsidP="002D5C11">
            <w:pPr>
              <w:rPr>
                <w:rFonts w:ascii="Arial" w:hAnsi="Arial" w:cs="Arial"/>
              </w:rPr>
            </w:pPr>
          </w:p>
          <w:p w:rsidR="00683B09" w:rsidRPr="00A42F82" w:rsidRDefault="00683B09" w:rsidP="002D5C11">
            <w:pPr>
              <w:rPr>
                <w:rFonts w:ascii="Arial" w:hAnsi="Arial" w:cs="Arial"/>
              </w:rPr>
            </w:pPr>
          </w:p>
          <w:p w:rsidR="00683B09" w:rsidRPr="00A42F82" w:rsidRDefault="00683B09" w:rsidP="002D5C11">
            <w:pPr>
              <w:rPr>
                <w:rFonts w:ascii="Arial" w:hAnsi="Arial" w:cs="Arial"/>
              </w:rPr>
            </w:pPr>
          </w:p>
          <w:p w:rsidR="00683B09" w:rsidRPr="00A42F82" w:rsidRDefault="00683B09" w:rsidP="002D5C1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683B09" w:rsidRPr="00A42F82" w:rsidRDefault="00683B09" w:rsidP="00683B09">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683B09" w:rsidRPr="00A42F82" w:rsidTr="002D5C11">
        <w:tc>
          <w:tcPr>
            <w:tcW w:w="562" w:type="dxa"/>
            <w:shd w:val="clear" w:color="auto" w:fill="F2F2F2" w:themeFill="background1" w:themeFillShade="F2"/>
          </w:tcPr>
          <w:p w:rsidR="00683B09" w:rsidRPr="00A42F82" w:rsidRDefault="00683B09" w:rsidP="002D5C11">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b/>
              </w:rPr>
            </w:pPr>
            <w:r w:rsidRPr="00A42F82">
              <w:rPr>
                <w:rFonts w:ascii="Arial" w:hAnsi="Arial" w:cs="Arial"/>
                <w:b/>
              </w:rPr>
              <w:t>Information for participants:</w:t>
            </w:r>
          </w:p>
        </w:tc>
        <w:tc>
          <w:tcPr>
            <w:tcW w:w="992" w:type="dxa"/>
            <w:shd w:val="clear" w:color="auto" w:fill="F2F2F2" w:themeFill="background1" w:themeFillShade="F2"/>
            <w:vAlign w:val="bottom"/>
          </w:tcPr>
          <w:p w:rsidR="00683B09" w:rsidRPr="00A42F82" w:rsidRDefault="00683B09" w:rsidP="002D5C11">
            <w:pPr>
              <w:autoSpaceDE w:val="0"/>
              <w:autoSpaceDN w:val="0"/>
              <w:adjustRightInd w:val="0"/>
              <w:jc w:val="center"/>
              <w:rPr>
                <w:rFonts w:ascii="Arial" w:hAnsi="Arial" w:cs="Arial"/>
                <w:b/>
                <w:bCs/>
                <w:sz w:val="16"/>
                <w:szCs w:val="16"/>
              </w:rPr>
            </w:pPr>
          </w:p>
          <w:p w:rsidR="00683B09" w:rsidRPr="00A42F82" w:rsidRDefault="00683B09" w:rsidP="002D5C11">
            <w:pPr>
              <w:autoSpaceDE w:val="0"/>
              <w:autoSpaceDN w:val="0"/>
              <w:adjustRightInd w:val="0"/>
              <w:jc w:val="center"/>
              <w:rPr>
                <w:rFonts w:ascii="Arial" w:hAnsi="Arial" w:cs="Arial"/>
                <w:b/>
                <w:bCs/>
              </w:rPr>
            </w:pPr>
            <w:r w:rsidRPr="00A42F82">
              <w:rPr>
                <w:rFonts w:ascii="Arial" w:hAnsi="Arial" w:cs="Arial"/>
                <w:b/>
                <w:bCs/>
              </w:rPr>
              <w:t>YES</w:t>
            </w:r>
          </w:p>
        </w:tc>
        <w:tc>
          <w:tcPr>
            <w:tcW w:w="851" w:type="dxa"/>
            <w:shd w:val="clear" w:color="auto" w:fill="F2F2F2" w:themeFill="background1" w:themeFillShade="F2"/>
            <w:vAlign w:val="bottom"/>
          </w:tcPr>
          <w:p w:rsidR="00683B09" w:rsidRPr="00A42F82" w:rsidRDefault="00683B09" w:rsidP="002D5C11">
            <w:pPr>
              <w:autoSpaceDE w:val="0"/>
              <w:autoSpaceDN w:val="0"/>
              <w:adjustRightInd w:val="0"/>
              <w:jc w:val="center"/>
              <w:rPr>
                <w:rFonts w:ascii="Arial" w:hAnsi="Arial" w:cs="Arial"/>
                <w:b/>
                <w:bCs/>
              </w:rPr>
            </w:pPr>
            <w:r w:rsidRPr="00A42F82">
              <w:rPr>
                <w:rFonts w:ascii="Arial" w:hAnsi="Arial" w:cs="Arial"/>
                <w:b/>
                <w:bCs/>
              </w:rPr>
              <w:t>NO</w:t>
            </w:r>
          </w:p>
        </w:tc>
        <w:tc>
          <w:tcPr>
            <w:tcW w:w="992" w:type="dxa"/>
            <w:shd w:val="clear" w:color="auto" w:fill="F2F2F2" w:themeFill="background1" w:themeFillShade="F2"/>
            <w:vAlign w:val="bottom"/>
          </w:tcPr>
          <w:p w:rsidR="00683B09" w:rsidRPr="00A42F82" w:rsidRDefault="00683B09" w:rsidP="002D5C11">
            <w:pPr>
              <w:autoSpaceDE w:val="0"/>
              <w:autoSpaceDN w:val="0"/>
              <w:adjustRightInd w:val="0"/>
              <w:jc w:val="center"/>
              <w:rPr>
                <w:rFonts w:ascii="Arial" w:hAnsi="Arial" w:cs="Arial"/>
                <w:b/>
                <w:bCs/>
                <w:sz w:val="16"/>
                <w:szCs w:val="16"/>
              </w:rPr>
            </w:pPr>
          </w:p>
          <w:p w:rsidR="00683B09" w:rsidRPr="00A42F82" w:rsidRDefault="00683B09" w:rsidP="002D5C11">
            <w:pPr>
              <w:autoSpaceDE w:val="0"/>
              <w:autoSpaceDN w:val="0"/>
              <w:adjustRightInd w:val="0"/>
              <w:jc w:val="center"/>
              <w:rPr>
                <w:rFonts w:ascii="Arial" w:hAnsi="Arial" w:cs="Arial"/>
                <w:b/>
                <w:bCs/>
              </w:rPr>
            </w:pPr>
            <w:r w:rsidRPr="00A42F82">
              <w:rPr>
                <w:rFonts w:ascii="Arial" w:hAnsi="Arial" w:cs="Arial"/>
                <w:b/>
                <w:bCs/>
              </w:rPr>
              <w:t>N/A</w:t>
            </w:r>
          </w:p>
        </w:tc>
      </w:tr>
      <w:tr w:rsidR="00683B09" w:rsidRPr="00A42F82" w:rsidTr="002D5C11">
        <w:trPr>
          <w:trHeight w:val="439"/>
        </w:trPr>
        <w:tc>
          <w:tcPr>
            <w:tcW w:w="56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rPr>
            </w:pPr>
            <w:r w:rsidRPr="00A42F82">
              <w:rPr>
                <w:rFonts w:ascii="Arial" w:hAnsi="Arial" w:cs="Arial"/>
              </w:rPr>
              <w:t>24</w:t>
            </w:r>
          </w:p>
        </w:tc>
        <w:tc>
          <w:tcPr>
            <w:tcW w:w="7088" w:type="dxa"/>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83B09" w:rsidRPr="00A42F82" w:rsidTr="002D5C11">
        <w:trPr>
          <w:trHeight w:val="403"/>
        </w:trPr>
        <w:tc>
          <w:tcPr>
            <w:tcW w:w="56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rPr>
            </w:pPr>
            <w:r w:rsidRPr="00A42F82">
              <w:rPr>
                <w:rFonts w:ascii="Arial" w:hAnsi="Arial" w:cs="Arial"/>
              </w:rPr>
              <w:t>25</w:t>
            </w:r>
          </w:p>
        </w:tc>
        <w:tc>
          <w:tcPr>
            <w:tcW w:w="7088" w:type="dxa"/>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83B09" w:rsidRPr="00A42F82" w:rsidTr="002D5C11">
        <w:trPr>
          <w:trHeight w:val="439"/>
        </w:trPr>
        <w:tc>
          <w:tcPr>
            <w:tcW w:w="56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rPr>
            </w:pPr>
            <w:r w:rsidRPr="00A42F82">
              <w:rPr>
                <w:rFonts w:ascii="Arial" w:hAnsi="Arial" w:cs="Arial"/>
              </w:rPr>
              <w:t>26</w:t>
            </w:r>
          </w:p>
        </w:tc>
        <w:tc>
          <w:tcPr>
            <w:tcW w:w="7088" w:type="dxa"/>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83B09" w:rsidRPr="00A42F82" w:rsidTr="002D5C11">
        <w:trPr>
          <w:trHeight w:val="403"/>
        </w:trPr>
        <w:tc>
          <w:tcPr>
            <w:tcW w:w="56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rPr>
            </w:pPr>
            <w:r w:rsidRPr="00A42F82">
              <w:rPr>
                <w:rFonts w:ascii="Arial" w:hAnsi="Arial" w:cs="Arial"/>
              </w:rPr>
              <w:t>27</w:t>
            </w:r>
          </w:p>
        </w:tc>
        <w:tc>
          <w:tcPr>
            <w:tcW w:w="7088" w:type="dxa"/>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83B09" w:rsidRPr="00A42F82" w:rsidTr="002D5C11">
        <w:trPr>
          <w:trHeight w:val="403"/>
        </w:trPr>
        <w:tc>
          <w:tcPr>
            <w:tcW w:w="56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rPr>
            </w:pPr>
            <w:r w:rsidRPr="00A42F82">
              <w:rPr>
                <w:rFonts w:ascii="Arial" w:hAnsi="Arial" w:cs="Arial"/>
              </w:rPr>
              <w:t>28</w:t>
            </w:r>
          </w:p>
        </w:tc>
        <w:tc>
          <w:tcPr>
            <w:tcW w:w="9923" w:type="dxa"/>
            <w:gridSpan w:val="4"/>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p>
        </w:tc>
      </w:tr>
      <w:tr w:rsidR="00683B09" w:rsidRPr="00A42F82" w:rsidTr="002D5C11">
        <w:trPr>
          <w:trHeight w:val="403"/>
        </w:trPr>
        <w:tc>
          <w:tcPr>
            <w:tcW w:w="562" w:type="dxa"/>
            <w:vAlign w:val="center"/>
          </w:tcPr>
          <w:p w:rsidR="00683B09" w:rsidRPr="00A42F82" w:rsidRDefault="00683B09" w:rsidP="002D5C11">
            <w:pPr>
              <w:jc w:val="center"/>
              <w:rPr>
                <w:rFonts w:ascii="Arial" w:hAnsi="Arial" w:cs="Arial"/>
              </w:rPr>
            </w:pPr>
          </w:p>
        </w:tc>
        <w:tc>
          <w:tcPr>
            <w:tcW w:w="9923" w:type="dxa"/>
            <w:gridSpan w:val="4"/>
            <w:vAlign w:val="center"/>
          </w:tcPr>
          <w:p w:rsidR="00683B09" w:rsidRPr="00A42F82" w:rsidRDefault="00683B09" w:rsidP="002D5C11">
            <w:pPr>
              <w:rPr>
                <w:rFonts w:ascii="Arial" w:hAnsi="Arial" w:cs="Arial"/>
              </w:rPr>
            </w:pPr>
          </w:p>
          <w:p w:rsidR="00683B09" w:rsidRPr="00A42F82" w:rsidRDefault="00683B09" w:rsidP="002D5C11">
            <w:pPr>
              <w:rPr>
                <w:rFonts w:ascii="Arial" w:hAnsi="Arial" w:cs="Arial"/>
              </w:rPr>
            </w:pPr>
          </w:p>
          <w:p w:rsidR="00683B09" w:rsidRPr="00A42F82" w:rsidRDefault="00683B09" w:rsidP="002D5C11">
            <w:pPr>
              <w:rPr>
                <w:rFonts w:ascii="Arial" w:hAnsi="Arial" w:cs="Arial"/>
              </w:rPr>
            </w:pPr>
          </w:p>
          <w:p w:rsidR="00683B09" w:rsidRPr="00A42F82" w:rsidRDefault="00683B09" w:rsidP="002D5C1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683B09" w:rsidRPr="00A42F82" w:rsidRDefault="00683B09" w:rsidP="00683B09">
      <w:pPr>
        <w:autoSpaceDE w:val="0"/>
        <w:autoSpaceDN w:val="0"/>
        <w:adjustRightInd w:val="0"/>
        <w:spacing w:after="240"/>
        <w:jc w:val="both"/>
        <w:rPr>
          <w:rFonts w:ascii="Arial" w:hAnsi="Arial" w:cs="Arial"/>
          <w:b/>
        </w:rPr>
      </w:pPr>
    </w:p>
    <w:p w:rsidR="00683B09" w:rsidRPr="00A42F82" w:rsidRDefault="00683B09" w:rsidP="00683B09">
      <w:pPr>
        <w:rPr>
          <w:rFonts w:ascii="Arial" w:hAnsi="Arial" w:cs="Arial"/>
          <w:b/>
        </w:rPr>
      </w:pPr>
      <w:r w:rsidRPr="00A42F82">
        <w:rPr>
          <w:rFonts w:ascii="Arial" w:hAnsi="Arial" w:cs="Arial"/>
          <w:b/>
        </w:rPr>
        <w:t>SECTION H: Anticipated Risks</w:t>
      </w:r>
    </w:p>
    <w:p w:rsidR="00683B09" w:rsidRPr="00A42F82" w:rsidRDefault="00683B09" w:rsidP="00683B09">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683B09" w:rsidRPr="00A42F82" w:rsidTr="002D5C11">
        <w:tc>
          <w:tcPr>
            <w:tcW w:w="596" w:type="dxa"/>
            <w:tcBorders>
              <w:bottom w:val="single" w:sz="4" w:space="0" w:color="auto"/>
            </w:tcBorders>
            <w:shd w:val="clear" w:color="auto" w:fill="F2F2F2" w:themeFill="background1" w:themeFillShade="F2"/>
          </w:tcPr>
          <w:p w:rsidR="00683B09" w:rsidRPr="00A42F82" w:rsidRDefault="00683B09" w:rsidP="002D5C11">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rsidR="00683B09" w:rsidRPr="00A42F82" w:rsidRDefault="00683B09" w:rsidP="002D5C11">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00683B09" w:rsidRDefault="00683B09" w:rsidP="002D5C11">
            <w:pPr>
              <w:rPr>
                <w:rFonts w:ascii="Arial" w:hAnsi="Arial" w:cs="Arial"/>
              </w:rPr>
            </w:pPr>
          </w:p>
          <w:p w:rsidR="00683B09" w:rsidRPr="00A42F82" w:rsidRDefault="00683B09" w:rsidP="002D5C11">
            <w:pPr>
              <w:rPr>
                <w:rFonts w:ascii="Arial" w:hAnsi="Arial" w:cs="Arial"/>
              </w:rPr>
            </w:pPr>
            <w:r>
              <w:rPr>
                <w:rFonts w:ascii="Arial" w:hAnsi="Arial" w:cs="Arial"/>
              </w:rPr>
              <w:t>If</w:t>
            </w:r>
            <w:r w:rsidRPr="00A42F82">
              <w:rPr>
                <w:rFonts w:ascii="Arial" w:hAnsi="Arial" w:cs="Arial"/>
              </w:rPr>
              <w:t xml:space="preserve"> you have completed a full risk assessment (for example as required by a laboratory, or external research collaborator) you may append that to this form.  </w:t>
            </w:r>
          </w:p>
        </w:tc>
      </w:tr>
      <w:tr w:rsidR="00683B09" w:rsidRPr="00A42F82" w:rsidTr="002D5C11">
        <w:tc>
          <w:tcPr>
            <w:tcW w:w="596" w:type="dxa"/>
            <w:vMerge w:val="restart"/>
            <w:shd w:val="clear" w:color="auto" w:fill="F2F2F2" w:themeFill="background1" w:themeFillShade="F2"/>
            <w:vAlign w:val="center"/>
          </w:tcPr>
          <w:p w:rsidR="00683B09" w:rsidRPr="00A42F82" w:rsidRDefault="00683B09" w:rsidP="002D5C11">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00683B09" w:rsidRPr="00A42F82" w:rsidRDefault="00683B09" w:rsidP="002D5C11">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rsidR="00683B09" w:rsidRPr="00A42F82" w:rsidRDefault="00683B09" w:rsidP="002D5C11">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rsidR="00683B09" w:rsidRPr="00A42F82" w:rsidRDefault="00C10E24" w:rsidP="002D5C11">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683B09" w:rsidRPr="00A42F82">
                  <w:rPr>
                    <w:rFonts w:ascii="Segoe UI Symbol" w:eastAsia="MS Gothic" w:hAnsi="Segoe UI Symbol" w:cs="Segoe UI Symbol"/>
                    <w:b w:val="0"/>
                    <w:bCs w:val="0"/>
                  </w:rPr>
                  <w:t>☐</w:t>
                </w:r>
              </w:sdtContent>
            </w:sdt>
          </w:p>
        </w:tc>
      </w:tr>
      <w:tr w:rsidR="00683B09" w:rsidRPr="00A42F82" w:rsidTr="002D5C11">
        <w:tc>
          <w:tcPr>
            <w:tcW w:w="596" w:type="dxa"/>
            <w:vMerge/>
            <w:tcBorders>
              <w:bottom w:val="single" w:sz="4" w:space="0" w:color="auto"/>
            </w:tcBorders>
            <w:shd w:val="clear" w:color="auto" w:fill="F2F2F2" w:themeFill="background1" w:themeFillShade="F2"/>
            <w:vAlign w:val="center"/>
          </w:tcPr>
          <w:p w:rsidR="00683B09" w:rsidRPr="00A42F82" w:rsidRDefault="00683B09" w:rsidP="002D5C11">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rsidR="00683B09" w:rsidRPr="00A42F82" w:rsidRDefault="00683B09" w:rsidP="002D5C11">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683B09" w:rsidRPr="00A42F82" w:rsidRDefault="00683B09" w:rsidP="002D5C11">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rsidR="00683B09" w:rsidRPr="00A42F82" w:rsidRDefault="00C10E24" w:rsidP="002D5C11">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683B09">
                  <w:rPr>
                    <w:rFonts w:ascii="MS Gothic" w:eastAsia="MS Gothic" w:hAnsi="MS Gothic" w:cs="Arial" w:hint="eastAsia"/>
                    <w:b w:val="0"/>
                    <w:bCs w:val="0"/>
                  </w:rPr>
                  <w:t>☒</w:t>
                </w:r>
              </w:sdtContent>
            </w:sdt>
          </w:p>
        </w:tc>
      </w:tr>
      <w:tr w:rsidR="00683B09" w:rsidRPr="00A42F82" w:rsidTr="002D5C11">
        <w:tc>
          <w:tcPr>
            <w:tcW w:w="596" w:type="dxa"/>
            <w:tcBorders>
              <w:bottom w:val="single" w:sz="4" w:space="0" w:color="auto"/>
            </w:tcBorders>
            <w:shd w:val="clear" w:color="auto" w:fill="F2F2F2" w:themeFill="background1" w:themeFillShade="F2"/>
            <w:vAlign w:val="center"/>
          </w:tcPr>
          <w:p w:rsidR="00683B09" w:rsidRPr="00A42F82" w:rsidRDefault="00683B09" w:rsidP="002D5C11">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rsidR="00683B09" w:rsidRPr="00A42F82" w:rsidRDefault="00683B09" w:rsidP="002D5C11">
            <w:pPr>
              <w:rPr>
                <w:rFonts w:ascii="Arial" w:hAnsi="Arial" w:cs="Arial"/>
              </w:rPr>
            </w:pPr>
            <w:r w:rsidRPr="00A42F82">
              <w:rPr>
                <w:rFonts w:ascii="Arial" w:hAnsi="Arial" w:cs="Arial"/>
                <w:b/>
              </w:rPr>
              <w:t>Risks to participants</w:t>
            </w:r>
          </w:p>
          <w:p w:rsidR="00683B09" w:rsidRPr="00A42F82" w:rsidRDefault="00683B09" w:rsidP="002D5C11">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683B09" w:rsidRPr="00A42F82" w:rsidTr="002D5C11">
        <w:tc>
          <w:tcPr>
            <w:tcW w:w="596" w:type="dxa"/>
            <w:tcBorders>
              <w:top w:val="single" w:sz="4" w:space="0" w:color="auto"/>
              <w:bottom w:val="single" w:sz="4" w:space="0" w:color="auto"/>
            </w:tcBorders>
            <w:vAlign w:val="center"/>
          </w:tcPr>
          <w:p w:rsidR="00683B09" w:rsidRPr="00A42F82" w:rsidRDefault="00683B09" w:rsidP="002D5C11">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rsidR="00683B09" w:rsidRPr="00A42F82" w:rsidRDefault="00683B09" w:rsidP="002D5C11">
            <w:pPr>
              <w:autoSpaceDE w:val="0"/>
              <w:autoSpaceDN w:val="0"/>
              <w:adjustRightInd w:val="0"/>
              <w:rPr>
                <w:rFonts w:ascii="Arial" w:hAnsi="Arial" w:cs="Arial"/>
              </w:rPr>
            </w:pPr>
            <w:r w:rsidRPr="00A42F82">
              <w:rPr>
                <w:rFonts w:ascii="Arial" w:hAnsi="Arial" w:cs="Arial"/>
              </w:rPr>
              <w:t>Risk to participants:</w:t>
            </w:r>
          </w:p>
          <w:p w:rsidR="00683B09" w:rsidRPr="00A42F82" w:rsidRDefault="00683B09" w:rsidP="002D5C11">
            <w:pPr>
              <w:rPr>
                <w:rFonts w:ascii="Arial" w:hAnsi="Arial" w:cs="Arial"/>
              </w:rPr>
            </w:pPr>
            <w:r>
              <w:rPr>
                <w:rFonts w:ascii="Arial" w:hAnsi="Arial" w:cs="Arial"/>
              </w:rPr>
              <w:t xml:space="preserve">Psychological harm if disclosure distressing situation </w:t>
            </w:r>
          </w:p>
          <w:p w:rsidR="00683B09" w:rsidRPr="00A42F82" w:rsidRDefault="00683B09" w:rsidP="002D5C11">
            <w:pPr>
              <w:rPr>
                <w:rFonts w:ascii="Arial" w:hAnsi="Arial" w:cs="Arial"/>
              </w:rPr>
            </w:pPr>
          </w:p>
          <w:p w:rsidR="00683B09" w:rsidRPr="00A42F82" w:rsidRDefault="00683B09" w:rsidP="002D5C1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683B09" w:rsidRPr="00A42F82" w:rsidRDefault="00683B09" w:rsidP="002D5C11">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participants:</w:t>
            </w:r>
          </w:p>
          <w:p w:rsidR="00683B09" w:rsidRPr="00A42F82" w:rsidRDefault="00683B09" w:rsidP="002D5C11">
            <w:pPr>
              <w:rPr>
                <w:rFonts w:ascii="Arial" w:hAnsi="Arial" w:cs="Arial"/>
              </w:rPr>
            </w:pPr>
            <w:r>
              <w:rPr>
                <w:rFonts w:ascii="Arial" w:hAnsi="Arial" w:cs="Arial"/>
              </w:rPr>
              <w:t>Offer appropriate support and referral to  in house well-being centre</w:t>
            </w:r>
          </w:p>
          <w:p w:rsidR="00683B09" w:rsidRPr="00A42F82" w:rsidRDefault="00683B09" w:rsidP="002D5C11">
            <w:pPr>
              <w:rPr>
                <w:rFonts w:ascii="Arial" w:hAnsi="Arial" w:cs="Arial"/>
              </w:rPr>
            </w:pPr>
          </w:p>
          <w:p w:rsidR="00683B09" w:rsidRPr="00A42F82" w:rsidRDefault="00683B09" w:rsidP="002D5C11">
            <w:pPr>
              <w:rPr>
                <w:rFonts w:ascii="Arial" w:hAnsi="Arial" w:cs="Arial"/>
              </w:rPr>
            </w:pPr>
          </w:p>
          <w:p w:rsidR="00683B09" w:rsidRPr="00A42F82" w:rsidRDefault="00683B09" w:rsidP="002D5C11">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83B09" w:rsidRPr="00A42F82" w:rsidTr="002D5C11">
        <w:tc>
          <w:tcPr>
            <w:tcW w:w="596" w:type="dxa"/>
            <w:tcBorders>
              <w:bottom w:val="single" w:sz="4" w:space="0" w:color="auto"/>
            </w:tcBorders>
            <w:shd w:val="clear" w:color="auto" w:fill="F2F2F2" w:themeFill="background1" w:themeFillShade="F2"/>
            <w:vAlign w:val="center"/>
          </w:tcPr>
          <w:p w:rsidR="00683B09" w:rsidRPr="00A42F82" w:rsidRDefault="00683B09" w:rsidP="002D5C11">
            <w:pPr>
              <w:jc w:val="center"/>
              <w:rPr>
                <w:rFonts w:ascii="Arial" w:hAnsi="Arial" w:cs="Arial"/>
              </w:rPr>
            </w:pPr>
            <w:r w:rsidRPr="00A42F82">
              <w:rPr>
                <w:rFonts w:ascii="Arial" w:hAnsi="Arial" w:cs="Arial"/>
              </w:rPr>
              <w:lastRenderedPageBreak/>
              <w:t>3</w:t>
            </w:r>
          </w:p>
        </w:tc>
        <w:tc>
          <w:tcPr>
            <w:tcW w:w="9923" w:type="dxa"/>
            <w:gridSpan w:val="4"/>
            <w:tcBorders>
              <w:bottom w:val="single" w:sz="4" w:space="0" w:color="auto"/>
            </w:tcBorders>
            <w:shd w:val="clear" w:color="auto" w:fill="F2F2F2" w:themeFill="background1" w:themeFillShade="F2"/>
          </w:tcPr>
          <w:p w:rsidR="00683B09" w:rsidRPr="00A42F82" w:rsidRDefault="00683B09" w:rsidP="002D5C11">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683B09" w:rsidRPr="00A42F82" w:rsidTr="002D5C11">
        <w:tc>
          <w:tcPr>
            <w:tcW w:w="596" w:type="dxa"/>
            <w:tcBorders>
              <w:top w:val="single" w:sz="4" w:space="0" w:color="auto"/>
              <w:bottom w:val="single" w:sz="4" w:space="0" w:color="auto"/>
            </w:tcBorders>
            <w:vAlign w:val="center"/>
          </w:tcPr>
          <w:p w:rsidR="00683B09" w:rsidRPr="00A42F82" w:rsidRDefault="00683B09" w:rsidP="002D5C11">
            <w:pPr>
              <w:jc w:val="center"/>
              <w:rPr>
                <w:rFonts w:ascii="Arial" w:hAnsi="Arial" w:cs="Arial"/>
              </w:rPr>
            </w:pPr>
          </w:p>
        </w:tc>
        <w:tc>
          <w:tcPr>
            <w:tcW w:w="9923" w:type="dxa"/>
            <w:gridSpan w:val="4"/>
            <w:tcBorders>
              <w:top w:val="single" w:sz="4" w:space="0" w:color="auto"/>
              <w:bottom w:val="single" w:sz="4" w:space="0" w:color="auto"/>
            </w:tcBorders>
          </w:tcPr>
          <w:p w:rsidR="00683B09" w:rsidRPr="00A42F82" w:rsidRDefault="00683B09" w:rsidP="002D5C11">
            <w:pPr>
              <w:rPr>
                <w:rFonts w:ascii="Arial" w:hAnsi="Arial" w:cs="Arial"/>
              </w:rPr>
            </w:pPr>
          </w:p>
          <w:p w:rsidR="00683B09" w:rsidRPr="00A42F82" w:rsidRDefault="00683B09" w:rsidP="002D5C11">
            <w:pPr>
              <w:rPr>
                <w:rFonts w:ascii="Arial" w:hAnsi="Arial" w:cs="Arial"/>
              </w:rPr>
            </w:pPr>
            <w:r>
              <w:rPr>
                <w:rFonts w:ascii="Arial" w:hAnsi="Arial" w:cs="Arial"/>
              </w:rPr>
              <w:t>NA</w:t>
            </w:r>
          </w:p>
          <w:p w:rsidR="00683B09" w:rsidRPr="00A42F82" w:rsidRDefault="00683B09" w:rsidP="002D5C11">
            <w:pPr>
              <w:rPr>
                <w:rFonts w:ascii="Arial" w:hAnsi="Arial" w:cs="Arial"/>
              </w:rPr>
            </w:pPr>
          </w:p>
          <w:p w:rsidR="00683B09" w:rsidRPr="00A42F82" w:rsidRDefault="00683B09" w:rsidP="002D5C1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83B09" w:rsidRPr="00A42F82" w:rsidTr="002D5C11">
        <w:tc>
          <w:tcPr>
            <w:tcW w:w="596" w:type="dxa"/>
            <w:tcBorders>
              <w:top w:val="single" w:sz="4" w:space="0" w:color="auto"/>
              <w:bottom w:val="single" w:sz="4" w:space="0" w:color="auto"/>
            </w:tcBorders>
            <w:shd w:val="clear" w:color="auto" w:fill="F2F2F2" w:themeFill="background1" w:themeFillShade="F2"/>
            <w:vAlign w:val="center"/>
          </w:tcPr>
          <w:p w:rsidR="00683B09" w:rsidRPr="00A42F82" w:rsidRDefault="00683B09" w:rsidP="002D5C11">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rsidR="00683B09" w:rsidRPr="00A42F82" w:rsidRDefault="00683B09" w:rsidP="002D5C11">
            <w:pPr>
              <w:rPr>
                <w:rFonts w:ascii="Arial" w:hAnsi="Arial" w:cs="Arial"/>
              </w:rPr>
            </w:pPr>
            <w:r w:rsidRPr="00A42F82">
              <w:rPr>
                <w:rFonts w:ascii="Arial" w:hAnsi="Arial" w:cs="Arial"/>
                <w:b/>
              </w:rPr>
              <w:t>Risks to the investigator</w:t>
            </w:r>
          </w:p>
          <w:p w:rsidR="00683B09" w:rsidRPr="00A42F82" w:rsidRDefault="00683B09" w:rsidP="002D5C11">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683B09" w:rsidRPr="00A42F82" w:rsidTr="002D5C11">
        <w:tc>
          <w:tcPr>
            <w:tcW w:w="596" w:type="dxa"/>
            <w:tcBorders>
              <w:top w:val="single" w:sz="4" w:space="0" w:color="auto"/>
              <w:bottom w:val="single" w:sz="4" w:space="0" w:color="auto"/>
            </w:tcBorders>
            <w:vAlign w:val="center"/>
          </w:tcPr>
          <w:p w:rsidR="00683B09" w:rsidRPr="00A42F82" w:rsidRDefault="00683B09" w:rsidP="002D5C11">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rsidR="00683B09" w:rsidRPr="00A42F82" w:rsidRDefault="00683B09" w:rsidP="002D5C11">
            <w:pPr>
              <w:autoSpaceDE w:val="0"/>
              <w:autoSpaceDN w:val="0"/>
              <w:adjustRightInd w:val="0"/>
              <w:rPr>
                <w:rFonts w:ascii="Arial" w:hAnsi="Arial" w:cs="Arial"/>
              </w:rPr>
            </w:pPr>
            <w:r>
              <w:rPr>
                <w:rFonts w:ascii="Arial" w:hAnsi="Arial" w:cs="Arial"/>
              </w:rPr>
              <w:t xml:space="preserve">Potential </w:t>
            </w:r>
            <w:r w:rsidRPr="00A42F82">
              <w:rPr>
                <w:rFonts w:ascii="Arial" w:hAnsi="Arial" w:cs="Arial"/>
              </w:rPr>
              <w:t>Risk to the investigator:</w:t>
            </w:r>
          </w:p>
          <w:p w:rsidR="00683B09" w:rsidRDefault="00683B09" w:rsidP="002D5C11">
            <w:pPr>
              <w:rPr>
                <w:rFonts w:ascii="Arial" w:hAnsi="Arial" w:cs="Arial"/>
              </w:rPr>
            </w:pPr>
          </w:p>
          <w:p w:rsidR="00683B09" w:rsidRPr="00A42F82" w:rsidRDefault="00683B09" w:rsidP="002D5C11">
            <w:pPr>
              <w:rPr>
                <w:rFonts w:ascii="Arial" w:hAnsi="Arial" w:cs="Arial"/>
              </w:rPr>
            </w:pPr>
            <w:r>
              <w:rPr>
                <w:rFonts w:ascii="Arial" w:hAnsi="Arial" w:cs="Arial"/>
              </w:rPr>
              <w:t>Conflict of Interest</w:t>
            </w:r>
          </w:p>
          <w:p w:rsidR="00683B09" w:rsidRPr="00A42F82" w:rsidRDefault="00683B09" w:rsidP="002D5C11">
            <w:pPr>
              <w:rPr>
                <w:rFonts w:ascii="Arial" w:hAnsi="Arial" w:cs="Arial"/>
              </w:rPr>
            </w:pPr>
          </w:p>
          <w:p w:rsidR="00683B09" w:rsidRPr="00A42F82" w:rsidRDefault="00683B09" w:rsidP="002D5C11">
            <w:pPr>
              <w:rPr>
                <w:rFonts w:ascii="Arial" w:hAnsi="Arial" w:cs="Arial"/>
              </w:rPr>
            </w:pPr>
          </w:p>
          <w:p w:rsidR="00683B09" w:rsidRPr="00A42F82" w:rsidRDefault="00683B09" w:rsidP="002D5C1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683B09" w:rsidRPr="00A42F82" w:rsidRDefault="00683B09" w:rsidP="002D5C11">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rsidR="00683B09" w:rsidRPr="00A42F82" w:rsidRDefault="00683B09" w:rsidP="002D5C11">
            <w:pPr>
              <w:rPr>
                <w:rFonts w:ascii="Arial" w:hAnsi="Arial" w:cs="Arial"/>
              </w:rPr>
            </w:pPr>
          </w:p>
          <w:p w:rsidR="00683B09" w:rsidRPr="00A42F82" w:rsidRDefault="00683B09" w:rsidP="002D5C11">
            <w:pPr>
              <w:rPr>
                <w:rFonts w:ascii="Arial" w:hAnsi="Arial" w:cs="Arial"/>
              </w:rPr>
            </w:pPr>
            <w:r>
              <w:rPr>
                <w:rFonts w:ascii="Arial" w:hAnsi="Arial" w:cs="Arial"/>
              </w:rPr>
              <w:t>Engage a 2</w:t>
            </w:r>
            <w:r w:rsidRPr="00EB0233">
              <w:rPr>
                <w:rFonts w:ascii="Arial" w:hAnsi="Arial" w:cs="Arial"/>
                <w:vertAlign w:val="superscript"/>
              </w:rPr>
              <w:t>nd</w:t>
            </w:r>
            <w:r>
              <w:rPr>
                <w:rFonts w:ascii="Arial" w:hAnsi="Arial" w:cs="Arial"/>
              </w:rPr>
              <w:t xml:space="preserve"> independent researcher to validate research processes </w:t>
            </w:r>
          </w:p>
          <w:p w:rsidR="00683B09" w:rsidRPr="00A42F82" w:rsidRDefault="00683B09" w:rsidP="002D5C11">
            <w:pPr>
              <w:rPr>
                <w:rFonts w:ascii="Arial" w:hAnsi="Arial" w:cs="Arial"/>
              </w:rPr>
            </w:pPr>
          </w:p>
          <w:p w:rsidR="00683B09" w:rsidRPr="00A42F82" w:rsidRDefault="00683B09" w:rsidP="002D5C1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83B09" w:rsidRPr="00A42F82" w:rsidTr="002D5C11">
        <w:tc>
          <w:tcPr>
            <w:tcW w:w="596" w:type="dxa"/>
            <w:tcBorders>
              <w:top w:val="single" w:sz="4" w:space="0" w:color="auto"/>
              <w:bottom w:val="single" w:sz="4" w:space="0" w:color="auto"/>
            </w:tcBorders>
            <w:shd w:val="clear" w:color="auto" w:fill="F2F2F2" w:themeFill="background1" w:themeFillShade="F2"/>
            <w:vAlign w:val="center"/>
          </w:tcPr>
          <w:p w:rsidR="00683B09" w:rsidRPr="00A42F82" w:rsidRDefault="00683B09" w:rsidP="002D5C11">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rsidR="00683B09" w:rsidRPr="00A42F82" w:rsidRDefault="00683B09" w:rsidP="002D5C11">
            <w:pPr>
              <w:rPr>
                <w:rFonts w:ascii="Arial" w:hAnsi="Arial" w:cs="Arial"/>
              </w:rPr>
            </w:pPr>
            <w:r w:rsidRPr="00A42F82">
              <w:rPr>
                <w:rFonts w:ascii="Arial" w:hAnsi="Arial" w:cs="Arial"/>
                <w:b/>
              </w:rPr>
              <w:t>University/institutional risks</w:t>
            </w:r>
          </w:p>
          <w:p w:rsidR="00683B09" w:rsidRPr="00A42F82" w:rsidRDefault="00683B09" w:rsidP="002D5C11">
            <w:pPr>
              <w:rPr>
                <w:rFonts w:ascii="Arial" w:hAnsi="Arial" w:cs="Arial"/>
              </w:rPr>
            </w:pPr>
            <w:r w:rsidRPr="00A42F82">
              <w:rPr>
                <w:rFonts w:ascii="Arial" w:hAnsi="Arial" w:cs="Arial"/>
              </w:rPr>
              <w:t>For example: adverse publicity, financial loss, data protection</w:t>
            </w:r>
          </w:p>
        </w:tc>
      </w:tr>
      <w:tr w:rsidR="00683B09" w:rsidRPr="00A42F82" w:rsidTr="002D5C11">
        <w:tc>
          <w:tcPr>
            <w:tcW w:w="596" w:type="dxa"/>
            <w:tcBorders>
              <w:top w:val="single" w:sz="4" w:space="0" w:color="auto"/>
              <w:bottom w:val="single" w:sz="4" w:space="0" w:color="auto"/>
            </w:tcBorders>
            <w:vAlign w:val="center"/>
          </w:tcPr>
          <w:p w:rsidR="00683B09" w:rsidRPr="00A42F82" w:rsidRDefault="00683B09" w:rsidP="002D5C11">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rsidR="00683B09" w:rsidRPr="00A42F82" w:rsidRDefault="00683B09" w:rsidP="002D5C11">
            <w:pPr>
              <w:autoSpaceDE w:val="0"/>
              <w:autoSpaceDN w:val="0"/>
              <w:adjustRightInd w:val="0"/>
              <w:rPr>
                <w:rFonts w:ascii="Arial" w:hAnsi="Arial" w:cs="Arial"/>
              </w:rPr>
            </w:pPr>
            <w:r w:rsidRPr="00A42F82">
              <w:rPr>
                <w:rFonts w:ascii="Arial" w:hAnsi="Arial" w:cs="Arial"/>
              </w:rPr>
              <w:t>Risk to the University:</w:t>
            </w:r>
          </w:p>
          <w:p w:rsidR="00683B09" w:rsidRPr="00A42F82" w:rsidRDefault="00683B09" w:rsidP="002D5C11">
            <w:pPr>
              <w:rPr>
                <w:rFonts w:ascii="Arial" w:hAnsi="Arial" w:cs="Arial"/>
              </w:rPr>
            </w:pPr>
          </w:p>
          <w:p w:rsidR="00683B09" w:rsidRPr="00A42F82" w:rsidRDefault="00683B09" w:rsidP="002D5C11">
            <w:pPr>
              <w:rPr>
                <w:rFonts w:ascii="Arial" w:hAnsi="Arial" w:cs="Arial"/>
              </w:rPr>
            </w:pPr>
          </w:p>
          <w:p w:rsidR="00683B09" w:rsidRPr="00A42F82" w:rsidRDefault="00683B09" w:rsidP="002D5C11">
            <w:pPr>
              <w:rPr>
                <w:rFonts w:ascii="Arial" w:hAnsi="Arial" w:cs="Arial"/>
              </w:rPr>
            </w:pPr>
            <w:r>
              <w:rPr>
                <w:rFonts w:ascii="Arial" w:hAnsi="Arial" w:cs="Arial"/>
              </w:rPr>
              <w:t>NA</w:t>
            </w:r>
          </w:p>
          <w:p w:rsidR="00683B09" w:rsidRPr="00A42F82" w:rsidRDefault="00683B09" w:rsidP="002D5C1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683B09" w:rsidRPr="00A42F82" w:rsidRDefault="00683B09" w:rsidP="002D5C11">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00683B09" w:rsidRPr="00A42F82" w:rsidRDefault="00683B09" w:rsidP="002D5C11">
            <w:pPr>
              <w:rPr>
                <w:rFonts w:ascii="Arial" w:hAnsi="Arial" w:cs="Arial"/>
              </w:rPr>
            </w:pPr>
          </w:p>
          <w:p w:rsidR="00683B09" w:rsidRPr="00A42F82" w:rsidRDefault="00683B09" w:rsidP="002D5C11">
            <w:pPr>
              <w:rPr>
                <w:rFonts w:ascii="Arial" w:hAnsi="Arial" w:cs="Arial"/>
              </w:rPr>
            </w:pPr>
          </w:p>
          <w:p w:rsidR="00683B09" w:rsidRPr="00A42F82" w:rsidRDefault="00683B09" w:rsidP="002D5C11">
            <w:pPr>
              <w:rPr>
                <w:rFonts w:ascii="Arial" w:hAnsi="Arial" w:cs="Arial"/>
              </w:rPr>
            </w:pPr>
            <w:r>
              <w:rPr>
                <w:rFonts w:ascii="Arial" w:hAnsi="Arial" w:cs="Arial"/>
              </w:rPr>
              <w:t>NA</w:t>
            </w:r>
          </w:p>
          <w:p w:rsidR="00683B09" w:rsidRPr="00A42F82" w:rsidRDefault="00683B09" w:rsidP="002D5C1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83B09" w:rsidRPr="00A42F82" w:rsidTr="002D5C11">
        <w:tc>
          <w:tcPr>
            <w:tcW w:w="596" w:type="dxa"/>
            <w:tcBorders>
              <w:top w:val="single" w:sz="4" w:space="0" w:color="auto"/>
              <w:bottom w:val="single" w:sz="4" w:space="0" w:color="auto"/>
            </w:tcBorders>
            <w:shd w:val="clear" w:color="auto" w:fill="F2F2F2" w:themeFill="background1" w:themeFillShade="F2"/>
            <w:vAlign w:val="center"/>
          </w:tcPr>
          <w:p w:rsidR="00683B09" w:rsidRPr="00A42F82" w:rsidRDefault="00683B09" w:rsidP="002D5C11">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rsidR="00683B09" w:rsidRPr="00A42F82" w:rsidRDefault="00683B09" w:rsidP="002D5C11">
            <w:pPr>
              <w:rPr>
                <w:rFonts w:ascii="Arial" w:hAnsi="Arial" w:cs="Arial"/>
              </w:rPr>
            </w:pPr>
            <w:r w:rsidRPr="00A42F82">
              <w:rPr>
                <w:rFonts w:ascii="Arial" w:hAnsi="Arial" w:cs="Arial"/>
                <w:b/>
              </w:rPr>
              <w:t>Environmental risks</w:t>
            </w:r>
          </w:p>
          <w:p w:rsidR="00683B09" w:rsidRPr="00A42F82" w:rsidRDefault="00683B09" w:rsidP="002D5C11">
            <w:pPr>
              <w:rPr>
                <w:rFonts w:ascii="Arial" w:hAnsi="Arial" w:cs="Arial"/>
              </w:rPr>
            </w:pPr>
            <w:r w:rsidRPr="00A42F82">
              <w:rPr>
                <w:rFonts w:ascii="Arial" w:hAnsi="Arial" w:cs="Arial"/>
              </w:rPr>
              <w:t>For example: accidental spillage of pollutants, damage to local ecosystems</w:t>
            </w:r>
          </w:p>
        </w:tc>
      </w:tr>
      <w:tr w:rsidR="00683B09" w:rsidRPr="00A42F82" w:rsidTr="002D5C11">
        <w:tc>
          <w:tcPr>
            <w:tcW w:w="596" w:type="dxa"/>
            <w:tcBorders>
              <w:top w:val="single" w:sz="4" w:space="0" w:color="auto"/>
              <w:bottom w:val="single" w:sz="4" w:space="0" w:color="auto"/>
            </w:tcBorders>
            <w:vAlign w:val="center"/>
          </w:tcPr>
          <w:p w:rsidR="00683B09" w:rsidRPr="00A42F82" w:rsidRDefault="00683B09" w:rsidP="002D5C11">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rsidR="00683B09" w:rsidRPr="00A42F82" w:rsidRDefault="00683B09" w:rsidP="002D5C11">
            <w:pPr>
              <w:autoSpaceDE w:val="0"/>
              <w:autoSpaceDN w:val="0"/>
              <w:adjustRightInd w:val="0"/>
              <w:rPr>
                <w:rFonts w:ascii="Arial" w:hAnsi="Arial" w:cs="Arial"/>
              </w:rPr>
            </w:pPr>
            <w:r w:rsidRPr="00A42F82">
              <w:rPr>
                <w:rFonts w:ascii="Arial" w:hAnsi="Arial" w:cs="Arial"/>
              </w:rPr>
              <w:t>Risk to the environment:</w:t>
            </w:r>
          </w:p>
          <w:p w:rsidR="00683B09" w:rsidRPr="00A42F82" w:rsidRDefault="00683B09" w:rsidP="002D5C11">
            <w:pPr>
              <w:rPr>
                <w:rFonts w:ascii="Arial" w:hAnsi="Arial" w:cs="Arial"/>
              </w:rPr>
            </w:pPr>
          </w:p>
          <w:p w:rsidR="00683B09" w:rsidRPr="00A42F82" w:rsidRDefault="00683B09" w:rsidP="002D5C11">
            <w:pPr>
              <w:rPr>
                <w:rFonts w:ascii="Arial" w:hAnsi="Arial" w:cs="Arial"/>
              </w:rPr>
            </w:pPr>
            <w:r>
              <w:rPr>
                <w:rFonts w:ascii="Arial" w:hAnsi="Arial" w:cs="Arial"/>
              </w:rPr>
              <w:t>NA</w:t>
            </w:r>
          </w:p>
          <w:p w:rsidR="00683B09" w:rsidRPr="00A42F82" w:rsidRDefault="00683B09" w:rsidP="002D5C11">
            <w:pPr>
              <w:rPr>
                <w:rFonts w:ascii="Arial" w:hAnsi="Arial" w:cs="Arial"/>
              </w:rPr>
            </w:pPr>
          </w:p>
          <w:p w:rsidR="00683B09" w:rsidRPr="00A42F82" w:rsidRDefault="00683B09" w:rsidP="002D5C1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683B09" w:rsidRPr="00A42F82" w:rsidRDefault="00683B09" w:rsidP="002D5C11">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environment:</w:t>
            </w:r>
          </w:p>
          <w:p w:rsidR="00683B09" w:rsidRPr="00A42F82" w:rsidRDefault="00683B09" w:rsidP="002D5C11">
            <w:pPr>
              <w:rPr>
                <w:rFonts w:ascii="Arial" w:hAnsi="Arial" w:cs="Arial"/>
              </w:rPr>
            </w:pPr>
          </w:p>
          <w:p w:rsidR="00683B09" w:rsidRPr="00A42F82" w:rsidRDefault="00683B09" w:rsidP="002D5C11">
            <w:pPr>
              <w:rPr>
                <w:rFonts w:ascii="Arial" w:hAnsi="Arial" w:cs="Arial"/>
              </w:rPr>
            </w:pPr>
            <w:r>
              <w:rPr>
                <w:rFonts w:ascii="Arial" w:hAnsi="Arial" w:cs="Arial"/>
              </w:rPr>
              <w:t>NA</w:t>
            </w:r>
          </w:p>
          <w:p w:rsidR="00683B09" w:rsidRPr="00A42F82" w:rsidRDefault="00683B09" w:rsidP="002D5C11">
            <w:pPr>
              <w:rPr>
                <w:rFonts w:ascii="Arial" w:hAnsi="Arial" w:cs="Arial"/>
              </w:rPr>
            </w:pPr>
          </w:p>
          <w:p w:rsidR="00683B09" w:rsidRPr="00A42F82" w:rsidRDefault="00683B09" w:rsidP="002D5C1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683B09" w:rsidRPr="00A42F82" w:rsidRDefault="00683B09" w:rsidP="00683B09">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83B09" w:rsidRPr="00A42F82" w:rsidTr="002D5C11">
        <w:trPr>
          <w:trHeight w:val="483"/>
        </w:trPr>
        <w:tc>
          <w:tcPr>
            <w:tcW w:w="596" w:type="dxa"/>
            <w:tcBorders>
              <w:top w:val="single" w:sz="4" w:space="0" w:color="auto"/>
              <w:bottom w:val="single" w:sz="4" w:space="0" w:color="auto"/>
            </w:tcBorders>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b/>
              </w:rPr>
            </w:pPr>
            <w:r w:rsidRPr="00A42F82">
              <w:rPr>
                <w:rFonts w:ascii="Arial" w:hAnsi="Arial" w:cs="Arial"/>
                <w:b/>
              </w:rPr>
              <w:t>Disclosure and Barring Service</w:t>
            </w:r>
          </w:p>
        </w:tc>
      </w:tr>
      <w:tr w:rsidR="00683B09" w:rsidRPr="00A42F82" w:rsidTr="002D5C11">
        <w:tc>
          <w:tcPr>
            <w:tcW w:w="596" w:type="dxa"/>
            <w:tcBorders>
              <w:top w:val="single" w:sz="4" w:space="0" w:color="auto"/>
              <w:bottom w:val="single" w:sz="4" w:space="0" w:color="auto"/>
            </w:tcBorders>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rsidR="00683B09" w:rsidRPr="00A42F82" w:rsidRDefault="00683B09" w:rsidP="002D5C11">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rsidR="00683B09" w:rsidRPr="00A42F82" w:rsidRDefault="00683B09" w:rsidP="002D5C11">
            <w:pPr>
              <w:autoSpaceDE w:val="0"/>
              <w:autoSpaceDN w:val="0"/>
              <w:adjustRightInd w:val="0"/>
              <w:jc w:val="center"/>
              <w:rPr>
                <w:rFonts w:ascii="Arial" w:hAnsi="Arial" w:cs="Arial"/>
                <w:b/>
                <w:bCs/>
              </w:rPr>
            </w:pPr>
            <w:r w:rsidRPr="00A42F82">
              <w:rPr>
                <w:rFonts w:ascii="Arial" w:hAnsi="Arial" w:cs="Arial"/>
                <w:b/>
                <w:bCs/>
              </w:rPr>
              <w:t>YES</w:t>
            </w:r>
          </w:p>
          <w:p w:rsidR="00683B09" w:rsidRPr="00A42F82" w:rsidRDefault="00683B09" w:rsidP="002D5C11">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rsidR="00683B09" w:rsidRPr="00A42F82" w:rsidRDefault="00683B09" w:rsidP="002D5C11">
            <w:pPr>
              <w:autoSpaceDE w:val="0"/>
              <w:autoSpaceDN w:val="0"/>
              <w:adjustRightInd w:val="0"/>
              <w:jc w:val="center"/>
              <w:rPr>
                <w:rFonts w:ascii="Arial" w:hAnsi="Arial" w:cs="Arial"/>
                <w:b/>
                <w:bCs/>
              </w:rPr>
            </w:pPr>
            <w:r w:rsidRPr="00A42F82">
              <w:rPr>
                <w:rFonts w:ascii="Arial" w:hAnsi="Arial" w:cs="Arial"/>
                <w:b/>
                <w:bCs/>
              </w:rPr>
              <w:t>NO</w:t>
            </w:r>
          </w:p>
          <w:p w:rsidR="00683B09" w:rsidRPr="00A42F82" w:rsidRDefault="00683B09" w:rsidP="002D5C11">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rsidR="00683B09" w:rsidRPr="00A42F82" w:rsidRDefault="00683B09" w:rsidP="002D5C11">
            <w:pPr>
              <w:autoSpaceDE w:val="0"/>
              <w:autoSpaceDN w:val="0"/>
              <w:adjustRightInd w:val="0"/>
              <w:jc w:val="center"/>
              <w:rPr>
                <w:rFonts w:ascii="Arial" w:hAnsi="Arial" w:cs="Arial"/>
                <w:b/>
                <w:bCs/>
              </w:rPr>
            </w:pPr>
            <w:r w:rsidRPr="00A42F82">
              <w:rPr>
                <w:rFonts w:ascii="Arial" w:hAnsi="Arial" w:cs="Arial"/>
                <w:b/>
                <w:bCs/>
              </w:rPr>
              <w:t>N/A</w:t>
            </w:r>
          </w:p>
          <w:p w:rsidR="00683B09" w:rsidRPr="00A42F82" w:rsidRDefault="00683B09" w:rsidP="002D5C11">
            <w:pPr>
              <w:autoSpaceDE w:val="0"/>
              <w:autoSpaceDN w:val="0"/>
              <w:adjustRightInd w:val="0"/>
              <w:jc w:val="center"/>
              <w:rPr>
                <w:rFonts w:ascii="Arial" w:hAnsi="Arial" w:cs="Arial"/>
                <w:b/>
              </w:rPr>
            </w:pPr>
          </w:p>
        </w:tc>
      </w:tr>
      <w:tr w:rsidR="00683B09" w:rsidRPr="00A42F82" w:rsidTr="002D5C11">
        <w:trPr>
          <w:trHeight w:val="492"/>
        </w:trPr>
        <w:tc>
          <w:tcPr>
            <w:tcW w:w="596" w:type="dxa"/>
            <w:tcBorders>
              <w:top w:val="single" w:sz="4" w:space="0" w:color="auto"/>
              <w:bottom w:val="single" w:sz="4" w:space="0" w:color="auto"/>
            </w:tcBorders>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rsidR="00683B09" w:rsidRPr="00A42F82" w:rsidRDefault="00C10E24" w:rsidP="002D5C11">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EndPr/>
              <w:sdtContent>
                <w:r w:rsidR="00683B09"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683B09" w:rsidRPr="00A42F82" w:rsidRDefault="00C10E24" w:rsidP="002D5C11">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EndPr/>
              <w:sdtContent>
                <w:r w:rsidR="00683B09" w:rsidRPr="00A42F82">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rsidR="00683B09" w:rsidRPr="00A42F82" w:rsidRDefault="00C10E24" w:rsidP="002D5C11">
            <w:pPr>
              <w:autoSpaceDE w:val="0"/>
              <w:autoSpaceDN w:val="0"/>
              <w:adjustRightInd w:val="0"/>
              <w:jc w:val="center"/>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EndPr/>
              <w:sdtContent>
                <w:r w:rsidR="00683B09">
                  <w:rPr>
                    <w:rFonts w:ascii="MS Gothic" w:eastAsia="MS Gothic" w:hAnsi="MS Gothic" w:cs="Arial" w:hint="eastAsia"/>
                  </w:rPr>
                  <w:t>☒</w:t>
                </w:r>
              </w:sdtContent>
            </w:sdt>
          </w:p>
        </w:tc>
      </w:tr>
      <w:tr w:rsidR="00683B09" w:rsidRPr="00A42F82" w:rsidTr="002D5C11">
        <w:trPr>
          <w:trHeight w:val="492"/>
        </w:trPr>
        <w:tc>
          <w:tcPr>
            <w:tcW w:w="596" w:type="dxa"/>
            <w:tcBorders>
              <w:top w:val="single" w:sz="4" w:space="0" w:color="auto"/>
              <w:bottom w:val="single" w:sz="4" w:space="0" w:color="auto"/>
            </w:tcBorders>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rsidR="00683B09" w:rsidRPr="00A42F82" w:rsidRDefault="00683B09" w:rsidP="002D5C11">
            <w:pPr>
              <w:autoSpaceDE w:val="0"/>
              <w:autoSpaceDN w:val="0"/>
              <w:adjustRightInd w:val="0"/>
              <w:jc w:val="center"/>
              <w:rPr>
                <w:rFonts w:ascii="Arial" w:hAnsi="Arial" w:cs="Arial"/>
                <w:b/>
                <w:bCs/>
              </w:rPr>
            </w:pPr>
            <w:r>
              <w:rPr>
                <w:rFonts w:ascii="Arial" w:hAnsi="Arial" w:cs="Arial"/>
                <w:b/>
                <w:bCs/>
              </w:rPr>
              <w:t>NA</w:t>
            </w:r>
          </w:p>
        </w:tc>
      </w:tr>
    </w:tbl>
    <w:p w:rsidR="00683B09" w:rsidRPr="00A42F82" w:rsidRDefault="00683B09" w:rsidP="00683B09">
      <w:pPr>
        <w:autoSpaceDE w:val="0"/>
        <w:autoSpaceDN w:val="0"/>
        <w:adjustRightInd w:val="0"/>
        <w:spacing w:after="240"/>
        <w:jc w:val="both"/>
        <w:rPr>
          <w:rFonts w:ascii="Arial" w:hAnsi="Arial" w:cs="Arial"/>
          <w:b/>
        </w:rPr>
      </w:pPr>
    </w:p>
    <w:p w:rsidR="00683B09" w:rsidRPr="00A42F82" w:rsidRDefault="00683B09" w:rsidP="00683B09">
      <w:pPr>
        <w:rPr>
          <w:rFonts w:ascii="Arial" w:hAnsi="Arial" w:cs="Arial"/>
          <w:b/>
        </w:rPr>
      </w:pPr>
      <w:r w:rsidRPr="00A42F82">
        <w:rPr>
          <w:rFonts w:ascii="Arial" w:hAnsi="Arial" w:cs="Arial"/>
          <w:b/>
        </w:rPr>
        <w:t>SECTION I: Feedback, Consent and Confidentiality</w:t>
      </w:r>
    </w:p>
    <w:p w:rsidR="00683B09" w:rsidRPr="00A42F82" w:rsidRDefault="00683B09" w:rsidP="00683B09">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83B09" w:rsidRPr="00A42F82" w:rsidTr="002D5C11">
        <w:tc>
          <w:tcPr>
            <w:tcW w:w="596" w:type="dxa"/>
            <w:tcBorders>
              <w:top w:val="single" w:sz="4" w:space="0" w:color="auto"/>
              <w:bottom w:val="single" w:sz="4" w:space="0" w:color="auto"/>
            </w:tcBorders>
            <w:shd w:val="clear" w:color="auto" w:fill="F2F2F2" w:themeFill="background1" w:themeFillShade="F2"/>
          </w:tcPr>
          <w:p w:rsidR="00683B09" w:rsidRPr="00A42F82" w:rsidRDefault="00683B09" w:rsidP="002D5C11">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rsidR="00683B09" w:rsidRPr="00A42F82" w:rsidRDefault="00683B09" w:rsidP="002D5C11">
            <w:pPr>
              <w:rPr>
                <w:rFonts w:ascii="Arial" w:hAnsi="Arial" w:cs="Arial"/>
              </w:rPr>
            </w:pPr>
            <w:r w:rsidRPr="00A42F82">
              <w:rPr>
                <w:rFonts w:ascii="Arial" w:hAnsi="Arial" w:cs="Arial"/>
                <w:b/>
              </w:rPr>
              <w:t>Feedback</w:t>
            </w:r>
          </w:p>
          <w:p w:rsidR="00683B09" w:rsidRPr="00A42F82" w:rsidRDefault="00683B09" w:rsidP="002D5C11">
            <w:pPr>
              <w:rPr>
                <w:rFonts w:ascii="Arial" w:hAnsi="Arial" w:cs="Arial"/>
              </w:rPr>
            </w:pPr>
            <w:r w:rsidRPr="00A42F82">
              <w:rPr>
                <w:rFonts w:ascii="Arial" w:hAnsi="Arial" w:cs="Arial"/>
              </w:rPr>
              <w:t xml:space="preserve">What de-briefing and feedback will be provided to participants, how will this be done and when? </w:t>
            </w:r>
          </w:p>
        </w:tc>
      </w:tr>
      <w:tr w:rsidR="00683B09" w:rsidRPr="00A42F82" w:rsidTr="002D5C11">
        <w:tc>
          <w:tcPr>
            <w:tcW w:w="596" w:type="dxa"/>
            <w:tcBorders>
              <w:top w:val="single" w:sz="4" w:space="0" w:color="auto"/>
              <w:bottom w:val="single" w:sz="4" w:space="0" w:color="auto"/>
            </w:tcBorders>
          </w:tcPr>
          <w:p w:rsidR="00683B09" w:rsidRPr="00A42F82" w:rsidRDefault="00683B09" w:rsidP="002D5C11">
            <w:pPr>
              <w:rPr>
                <w:rFonts w:ascii="Arial" w:hAnsi="Arial" w:cs="Arial"/>
                <w:bCs/>
              </w:rPr>
            </w:pPr>
          </w:p>
        </w:tc>
        <w:tc>
          <w:tcPr>
            <w:tcW w:w="9923" w:type="dxa"/>
            <w:tcBorders>
              <w:top w:val="single" w:sz="4" w:space="0" w:color="auto"/>
              <w:bottom w:val="single" w:sz="4" w:space="0" w:color="auto"/>
            </w:tcBorders>
          </w:tcPr>
          <w:p w:rsidR="00683B09" w:rsidRPr="00A42F82" w:rsidRDefault="00683B09" w:rsidP="002D5C11">
            <w:pPr>
              <w:rPr>
                <w:rFonts w:ascii="Arial" w:hAnsi="Arial" w:cs="Arial"/>
              </w:rPr>
            </w:pPr>
          </w:p>
          <w:p w:rsidR="00683B09" w:rsidRDefault="00683B09" w:rsidP="002D5C11">
            <w:pPr>
              <w:rPr>
                <w:rFonts w:ascii="Arial" w:hAnsi="Arial" w:cs="Arial"/>
              </w:rPr>
            </w:pPr>
            <w:r>
              <w:rPr>
                <w:rFonts w:ascii="Arial" w:hAnsi="Arial" w:cs="Arial"/>
              </w:rPr>
              <w:t>Post interview opportunity to discuss any concerns/issues</w:t>
            </w:r>
          </w:p>
          <w:p w:rsidR="00683B09" w:rsidRDefault="00683B09" w:rsidP="002D5C11">
            <w:pPr>
              <w:rPr>
                <w:rFonts w:ascii="Arial" w:hAnsi="Arial" w:cs="Arial"/>
              </w:rPr>
            </w:pPr>
          </w:p>
          <w:p w:rsidR="00683B09" w:rsidRPr="00A42F82" w:rsidRDefault="00683B09" w:rsidP="002D5C11">
            <w:pPr>
              <w:rPr>
                <w:rFonts w:ascii="Arial" w:hAnsi="Arial" w:cs="Arial"/>
              </w:rPr>
            </w:pPr>
            <w:r>
              <w:rPr>
                <w:rFonts w:ascii="Arial" w:hAnsi="Arial" w:cs="Arial"/>
              </w:rPr>
              <w:t xml:space="preserve">Also contact details will be provided in case anyone wanted to make contact at a later date </w:t>
            </w:r>
          </w:p>
          <w:p w:rsidR="00683B09" w:rsidRPr="00A42F82" w:rsidRDefault="00683B09" w:rsidP="002D5C11">
            <w:pPr>
              <w:rPr>
                <w:rFonts w:ascii="Arial" w:hAnsi="Arial" w:cs="Arial"/>
              </w:rPr>
            </w:pPr>
          </w:p>
          <w:p w:rsidR="00683B09" w:rsidRPr="00A42F82" w:rsidRDefault="00683B09" w:rsidP="002D5C1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83B09" w:rsidRPr="00A42F82" w:rsidTr="002D5C11">
        <w:tc>
          <w:tcPr>
            <w:tcW w:w="596" w:type="dxa"/>
            <w:tcBorders>
              <w:top w:val="single" w:sz="4" w:space="0" w:color="auto"/>
              <w:bottom w:val="single" w:sz="4" w:space="0" w:color="auto"/>
            </w:tcBorders>
            <w:shd w:val="clear" w:color="auto" w:fill="F2F2F2" w:themeFill="background1" w:themeFillShade="F2"/>
          </w:tcPr>
          <w:p w:rsidR="00683B09" w:rsidRPr="00A42F82" w:rsidRDefault="00683B09" w:rsidP="002D5C11">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rsidR="00683B09" w:rsidRPr="00A42F82" w:rsidRDefault="00683B09" w:rsidP="002D5C11">
            <w:pPr>
              <w:rPr>
                <w:rFonts w:ascii="Arial" w:hAnsi="Arial" w:cs="Arial"/>
              </w:rPr>
            </w:pPr>
            <w:r w:rsidRPr="00A42F82">
              <w:rPr>
                <w:rFonts w:ascii="Arial" w:hAnsi="Arial" w:cs="Arial"/>
                <w:b/>
              </w:rPr>
              <w:t>Informed consent</w:t>
            </w:r>
          </w:p>
          <w:p w:rsidR="00683B09" w:rsidRPr="00A42F82" w:rsidRDefault="00683B09" w:rsidP="002D5C11">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83B09" w:rsidRPr="00A42F82" w:rsidTr="002D5C11">
        <w:tc>
          <w:tcPr>
            <w:tcW w:w="596" w:type="dxa"/>
            <w:tcBorders>
              <w:top w:val="single" w:sz="4" w:space="0" w:color="auto"/>
              <w:bottom w:val="single" w:sz="4" w:space="0" w:color="auto"/>
            </w:tcBorders>
          </w:tcPr>
          <w:p w:rsidR="00683B09" w:rsidRPr="00A42F82" w:rsidRDefault="00683B09" w:rsidP="002D5C11">
            <w:pPr>
              <w:rPr>
                <w:rFonts w:ascii="Arial" w:hAnsi="Arial" w:cs="Arial"/>
                <w:bCs/>
              </w:rPr>
            </w:pPr>
          </w:p>
        </w:tc>
        <w:tc>
          <w:tcPr>
            <w:tcW w:w="9923" w:type="dxa"/>
            <w:tcBorders>
              <w:top w:val="single" w:sz="4" w:space="0" w:color="auto"/>
              <w:bottom w:val="single" w:sz="4" w:space="0" w:color="auto"/>
            </w:tcBorders>
          </w:tcPr>
          <w:p w:rsidR="00683B09" w:rsidRPr="00A42F82" w:rsidRDefault="00683B09" w:rsidP="002D5C11">
            <w:pPr>
              <w:rPr>
                <w:rFonts w:ascii="Arial" w:hAnsi="Arial" w:cs="Arial"/>
              </w:rPr>
            </w:pPr>
          </w:p>
          <w:p w:rsidR="00683B09" w:rsidRPr="00A42F82" w:rsidRDefault="00683B09" w:rsidP="002D5C11">
            <w:pPr>
              <w:rPr>
                <w:rFonts w:ascii="Arial" w:hAnsi="Arial" w:cs="Arial"/>
              </w:rPr>
            </w:pPr>
          </w:p>
          <w:p w:rsidR="00683B09" w:rsidRDefault="00683B09" w:rsidP="002D5C11">
            <w:pPr>
              <w:rPr>
                <w:rFonts w:ascii="Arial" w:hAnsi="Arial" w:cs="Arial"/>
              </w:rPr>
            </w:pPr>
            <w:r>
              <w:rPr>
                <w:rFonts w:ascii="Arial" w:hAnsi="Arial" w:cs="Arial"/>
              </w:rPr>
              <w:t>Participation Information Leaflet will be produced and circulated to participants prior to the study</w:t>
            </w:r>
          </w:p>
          <w:p w:rsidR="00683B09" w:rsidRDefault="00683B09" w:rsidP="002D5C11">
            <w:pPr>
              <w:rPr>
                <w:rFonts w:ascii="Arial" w:hAnsi="Arial" w:cs="Arial"/>
              </w:rPr>
            </w:pPr>
            <w:r>
              <w:rPr>
                <w:rFonts w:ascii="Arial" w:hAnsi="Arial" w:cs="Arial"/>
              </w:rPr>
              <w:t xml:space="preserve">Opportunity provided to ask any questions. Ensure all questions answered fully </w:t>
            </w:r>
          </w:p>
          <w:p w:rsidR="00683B09" w:rsidRDefault="00683B09" w:rsidP="002D5C11">
            <w:pPr>
              <w:rPr>
                <w:rFonts w:ascii="Arial" w:hAnsi="Arial" w:cs="Arial"/>
              </w:rPr>
            </w:pPr>
            <w:r>
              <w:rPr>
                <w:rFonts w:ascii="Arial" w:hAnsi="Arial" w:cs="Arial"/>
              </w:rPr>
              <w:t xml:space="preserve">Consent form with all relevant levels of consent included </w:t>
            </w:r>
          </w:p>
          <w:p w:rsidR="00683B09" w:rsidRDefault="00683B09" w:rsidP="002D5C11">
            <w:pPr>
              <w:rPr>
                <w:rFonts w:ascii="Arial" w:hAnsi="Arial" w:cs="Arial"/>
              </w:rPr>
            </w:pPr>
          </w:p>
          <w:p w:rsidR="00683B09" w:rsidRPr="00A42F82" w:rsidRDefault="00683B09" w:rsidP="002D5C11">
            <w:pPr>
              <w:rPr>
                <w:rFonts w:ascii="Arial" w:hAnsi="Arial" w:cs="Arial"/>
              </w:rPr>
            </w:pPr>
          </w:p>
          <w:p w:rsidR="00683B09" w:rsidRPr="00A42F82" w:rsidRDefault="00683B09" w:rsidP="002D5C11">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683B09" w:rsidRPr="00A42F82" w:rsidTr="002D5C11">
        <w:tc>
          <w:tcPr>
            <w:tcW w:w="596" w:type="dxa"/>
            <w:tcBorders>
              <w:top w:val="single" w:sz="4" w:space="0" w:color="auto"/>
              <w:bottom w:val="single" w:sz="4" w:space="0" w:color="auto"/>
            </w:tcBorders>
            <w:shd w:val="clear" w:color="auto" w:fill="F2F2F2" w:themeFill="background1" w:themeFillShade="F2"/>
          </w:tcPr>
          <w:p w:rsidR="00683B09" w:rsidRPr="00A42F82" w:rsidRDefault="00683B09" w:rsidP="002D5C11">
            <w:pPr>
              <w:rPr>
                <w:rFonts w:ascii="Arial" w:hAnsi="Arial" w:cs="Arial"/>
                <w:bCs/>
              </w:rPr>
            </w:pPr>
            <w:r w:rsidRPr="00A42F82">
              <w:rPr>
                <w:rFonts w:ascii="Arial" w:hAnsi="Arial" w:cs="Arial"/>
                <w:bCs/>
              </w:rPr>
              <w:lastRenderedPageBreak/>
              <w:t>3</w:t>
            </w:r>
          </w:p>
        </w:tc>
        <w:tc>
          <w:tcPr>
            <w:tcW w:w="9923" w:type="dxa"/>
            <w:tcBorders>
              <w:top w:val="single" w:sz="4" w:space="0" w:color="auto"/>
              <w:bottom w:val="single" w:sz="4" w:space="0" w:color="auto"/>
            </w:tcBorders>
            <w:shd w:val="clear" w:color="auto" w:fill="F2F2F2" w:themeFill="background1" w:themeFillShade="F2"/>
          </w:tcPr>
          <w:p w:rsidR="00683B09" w:rsidRPr="00A42F82" w:rsidRDefault="00683B09" w:rsidP="002D5C11">
            <w:pPr>
              <w:rPr>
                <w:rFonts w:ascii="Arial" w:hAnsi="Arial" w:cs="Arial"/>
                <w:b/>
              </w:rPr>
            </w:pPr>
            <w:r w:rsidRPr="00A42F82">
              <w:rPr>
                <w:rFonts w:ascii="Arial" w:hAnsi="Arial" w:cs="Arial"/>
                <w:b/>
              </w:rPr>
              <w:t>Confidentiality / Anonymity</w:t>
            </w:r>
          </w:p>
          <w:p w:rsidR="00683B09" w:rsidRPr="00A42F82" w:rsidRDefault="00683B09" w:rsidP="002D5C11">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683B09" w:rsidRPr="00A42F82" w:rsidTr="002D5C11">
        <w:tc>
          <w:tcPr>
            <w:tcW w:w="596" w:type="dxa"/>
            <w:tcBorders>
              <w:top w:val="single" w:sz="4" w:space="0" w:color="auto"/>
              <w:bottom w:val="single" w:sz="4" w:space="0" w:color="auto"/>
            </w:tcBorders>
          </w:tcPr>
          <w:p w:rsidR="00683B09" w:rsidRPr="00A42F82" w:rsidRDefault="00683B09" w:rsidP="002D5C11">
            <w:pPr>
              <w:rPr>
                <w:rFonts w:ascii="Arial" w:hAnsi="Arial" w:cs="Arial"/>
                <w:bCs/>
              </w:rPr>
            </w:pPr>
          </w:p>
        </w:tc>
        <w:tc>
          <w:tcPr>
            <w:tcW w:w="9923" w:type="dxa"/>
            <w:tcBorders>
              <w:top w:val="single" w:sz="4" w:space="0" w:color="auto"/>
              <w:bottom w:val="single" w:sz="4" w:space="0" w:color="auto"/>
            </w:tcBorders>
          </w:tcPr>
          <w:p w:rsidR="00683B09" w:rsidRPr="00A42F82" w:rsidRDefault="00683B09" w:rsidP="002D5C11">
            <w:pPr>
              <w:rPr>
                <w:rFonts w:ascii="Arial" w:hAnsi="Arial" w:cs="Arial"/>
              </w:rPr>
            </w:pPr>
          </w:p>
          <w:p w:rsidR="00683B09" w:rsidRPr="00A42F82" w:rsidRDefault="00683B09" w:rsidP="002D5C11">
            <w:pPr>
              <w:rPr>
                <w:rFonts w:ascii="Arial" w:hAnsi="Arial" w:cs="Arial"/>
              </w:rPr>
            </w:pPr>
            <w:r>
              <w:rPr>
                <w:rFonts w:ascii="Arial" w:hAnsi="Arial" w:cs="Arial"/>
              </w:rPr>
              <w:t>No patient identifiable information will be included – participants will be allocated a number instead which will be used within the report</w:t>
            </w:r>
          </w:p>
          <w:p w:rsidR="00683B09" w:rsidRPr="00A42F82" w:rsidRDefault="00683B09" w:rsidP="002D5C11">
            <w:pPr>
              <w:rPr>
                <w:rFonts w:ascii="Arial" w:hAnsi="Arial" w:cs="Arial"/>
              </w:rPr>
            </w:pPr>
          </w:p>
          <w:p w:rsidR="00683B09" w:rsidRPr="00A42F82" w:rsidRDefault="00683B09" w:rsidP="002D5C1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683B09" w:rsidRPr="00A42F82" w:rsidRDefault="00683B09" w:rsidP="00683B09">
      <w:pPr>
        <w:rPr>
          <w:rFonts w:ascii="Arial" w:hAnsi="Arial" w:cs="Arial"/>
        </w:rPr>
      </w:pPr>
    </w:p>
    <w:p w:rsidR="00683B09" w:rsidRPr="00A42F82" w:rsidRDefault="00683B09" w:rsidP="00683B09">
      <w:pPr>
        <w:rPr>
          <w:rFonts w:ascii="Arial" w:hAnsi="Arial" w:cs="Arial"/>
          <w:b/>
        </w:rPr>
      </w:pPr>
      <w:r w:rsidRPr="00A42F82">
        <w:rPr>
          <w:rFonts w:ascii="Arial" w:hAnsi="Arial" w:cs="Arial"/>
          <w:b/>
        </w:rPr>
        <w:t>SECTION J: Data Protection and Storage</w:t>
      </w:r>
    </w:p>
    <w:p w:rsidR="00683B09" w:rsidRPr="00A42F82" w:rsidRDefault="00683B09" w:rsidP="00683B09">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83B09" w:rsidRPr="00A42F82" w:rsidTr="002D5C1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83B09" w:rsidRPr="00A42F82" w:rsidRDefault="00683B09" w:rsidP="002D5C11">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83B09" w:rsidRPr="00A42F82" w:rsidRDefault="00683B09" w:rsidP="002D5C11">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83B09" w:rsidRPr="00A42F82" w:rsidRDefault="00683B09" w:rsidP="002D5C11">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83B09" w:rsidRPr="00A42F82" w:rsidRDefault="00683B09" w:rsidP="002D5C11">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83B09" w:rsidRPr="00A42F82" w:rsidTr="002D5C1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83B09" w:rsidRPr="00A42F82" w:rsidRDefault="00683B09" w:rsidP="002D5C11">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83B09" w:rsidRPr="00A42F82" w:rsidRDefault="00683B09" w:rsidP="002D5C11">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83B09" w:rsidRPr="00A42F82" w:rsidRDefault="00683B09" w:rsidP="002D5C11">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Pr>
                <w:rFonts w:ascii="Segoe UI Symbol" w:eastAsia="MS Gothic" w:hAnsi="Segoe UI Symbol" w:cs="Segoe UI Symbo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83B09" w:rsidRPr="00A42F82" w:rsidRDefault="00683B09" w:rsidP="002D5C11">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83B09" w:rsidRPr="00A42F82" w:rsidTr="002D5C1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83B09" w:rsidRPr="00A42F82" w:rsidRDefault="00683B09" w:rsidP="002D5C11">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83B09" w:rsidRPr="00A42F82" w:rsidRDefault="00683B09" w:rsidP="002D5C11">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83B09" w:rsidRPr="00A42F82" w:rsidTr="002D5C11">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683B09" w:rsidRPr="00A42F82" w:rsidRDefault="00683B09" w:rsidP="002D5C11">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683B09" w:rsidRDefault="00683B09" w:rsidP="002D5C11">
            <w:pPr>
              <w:rPr>
                <w:rFonts w:ascii="Arial" w:hAnsi="Arial" w:cs="Arial"/>
              </w:rPr>
            </w:pPr>
            <w:r>
              <w:rPr>
                <w:rFonts w:ascii="Arial" w:hAnsi="Arial" w:cs="Arial"/>
              </w:rPr>
              <w:t>Participants work email address to send pre study information leaflet to</w:t>
            </w:r>
          </w:p>
          <w:p w:rsidR="00683B09" w:rsidRPr="00A42F82" w:rsidRDefault="00683B09" w:rsidP="002D5C11">
            <w:pPr>
              <w:rPr>
                <w:rFonts w:ascii="Arial" w:hAnsi="Arial" w:cs="Arial"/>
              </w:rPr>
            </w:pPr>
            <w:r>
              <w:rPr>
                <w:rFonts w:ascii="Arial" w:hAnsi="Arial" w:cs="Arial"/>
              </w:rPr>
              <w:t xml:space="preserve">Participants work email address to send any post study information required </w:t>
            </w:r>
          </w:p>
          <w:p w:rsidR="00683B09" w:rsidRPr="00A42F82" w:rsidRDefault="00683B09" w:rsidP="002D5C11">
            <w:pPr>
              <w:rPr>
                <w:rFonts w:ascii="Arial" w:hAnsi="Arial" w:cs="Arial"/>
              </w:rPr>
            </w:pPr>
          </w:p>
          <w:p w:rsidR="00683B09" w:rsidRPr="00A42F82" w:rsidRDefault="00683B09" w:rsidP="002D5C11">
            <w:pPr>
              <w:rPr>
                <w:rFonts w:ascii="Arial" w:hAnsi="Arial" w:cs="Arial"/>
              </w:rPr>
            </w:pPr>
          </w:p>
          <w:p w:rsidR="00683B09" w:rsidRPr="00A42F82" w:rsidRDefault="00683B09" w:rsidP="002D5C11">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83B09" w:rsidRPr="00A42F82" w:rsidTr="002D5C1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83B09" w:rsidRPr="00A42F82" w:rsidRDefault="00683B09" w:rsidP="002D5C11">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83B09" w:rsidRPr="00A42F82" w:rsidRDefault="00683B09" w:rsidP="002D5C11">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83B09" w:rsidRPr="00A42F82" w:rsidRDefault="00683B09" w:rsidP="002D5C11">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83B09" w:rsidRPr="00A42F82" w:rsidRDefault="00683B09" w:rsidP="002D5C11">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83B09" w:rsidRPr="00A42F82" w:rsidTr="002D5C1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83B09" w:rsidRPr="00A42F82" w:rsidRDefault="00683B09" w:rsidP="002D5C1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83B09" w:rsidRPr="00A42F82" w:rsidRDefault="00683B09" w:rsidP="002D5C11">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00683B09" w:rsidRPr="00A42F82" w:rsidRDefault="00683B09" w:rsidP="002D5C11">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00683B09" w:rsidRPr="00A42F82" w:rsidRDefault="00683B09" w:rsidP="002D5C11">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00683B09" w:rsidRPr="00A42F82" w:rsidRDefault="00683B09" w:rsidP="002D5C11">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00683B09" w:rsidRPr="00A42F82" w:rsidRDefault="00683B09" w:rsidP="002D5C11">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00683B09" w:rsidRPr="00A42F82" w:rsidRDefault="00683B09" w:rsidP="002D5C11">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00683B09" w:rsidRPr="00A42F82" w:rsidRDefault="00683B09" w:rsidP="002D5C11">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00683B09" w:rsidRPr="00A42F82" w:rsidRDefault="00683B09" w:rsidP="002D5C11">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00683B09" w:rsidRPr="00A42F82" w:rsidRDefault="00683B09" w:rsidP="002D5C11">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83B09" w:rsidRPr="00A42F82" w:rsidRDefault="00683B09" w:rsidP="002D5C11">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83B09" w:rsidRPr="00A42F82" w:rsidRDefault="00683B09" w:rsidP="002D5C11">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Pr="00A42F82">
              <w:rPr>
                <w:rFonts w:ascii="Segoe UI Symbol" w:eastAsia="MS Gothic" w:hAnsi="Segoe UI Symbol" w:cs="Segoe UI Symbol"/>
                <w:sz w:val="22"/>
                <w:szCs w:val="22"/>
                <w:lang w:val="en-US"/>
              </w:rPr>
              <w:t>☐</w:t>
            </w:r>
          </w:p>
        </w:tc>
      </w:tr>
      <w:tr w:rsidR="00683B09" w:rsidRPr="00A42F82" w:rsidTr="002D5C1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83B09" w:rsidRPr="00A42F82" w:rsidRDefault="00683B09" w:rsidP="002D5C11">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83B09" w:rsidRPr="00A42F82" w:rsidRDefault="00683B09" w:rsidP="002D5C11">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83B09" w:rsidRPr="00A42F82" w:rsidTr="002D5C11">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683B09" w:rsidRPr="00A42F82" w:rsidRDefault="00683B09" w:rsidP="002D5C11">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683B09" w:rsidRPr="00A42F82" w:rsidRDefault="00683B09" w:rsidP="002D5C11">
            <w:pPr>
              <w:rPr>
                <w:rFonts w:ascii="Arial" w:hAnsi="Arial" w:cs="Arial"/>
              </w:rPr>
            </w:pPr>
          </w:p>
          <w:p w:rsidR="00683B09" w:rsidRPr="00A42F82" w:rsidRDefault="00683B09" w:rsidP="002D5C11">
            <w:pPr>
              <w:rPr>
                <w:rFonts w:ascii="Arial" w:hAnsi="Arial" w:cs="Arial"/>
              </w:rPr>
            </w:pPr>
          </w:p>
          <w:p w:rsidR="00683B09" w:rsidRPr="00A42F82" w:rsidRDefault="00683B09" w:rsidP="002D5C11">
            <w:pPr>
              <w:rPr>
                <w:rFonts w:ascii="Arial" w:hAnsi="Arial" w:cs="Arial"/>
              </w:rPr>
            </w:pPr>
          </w:p>
          <w:p w:rsidR="00683B09" w:rsidRPr="00A42F82" w:rsidRDefault="00683B09" w:rsidP="002D5C1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683B09" w:rsidRPr="00A42F82" w:rsidRDefault="00683B09" w:rsidP="00683B09">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683B09" w:rsidRPr="00A42F82" w:rsidTr="002D5C11">
        <w:trPr>
          <w:trHeight w:val="439"/>
        </w:trPr>
        <w:tc>
          <w:tcPr>
            <w:tcW w:w="56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rPr>
            </w:pPr>
          </w:p>
        </w:tc>
        <w:tc>
          <w:tcPr>
            <w:tcW w:w="7905" w:type="dxa"/>
            <w:shd w:val="clear" w:color="auto" w:fill="F2F2F2" w:themeFill="background1" w:themeFillShade="F2"/>
          </w:tcPr>
          <w:p w:rsidR="00683B09" w:rsidRPr="00A42F82" w:rsidRDefault="00683B09" w:rsidP="002D5C11">
            <w:pPr>
              <w:autoSpaceDE w:val="0"/>
              <w:autoSpaceDN w:val="0"/>
              <w:adjustRightInd w:val="0"/>
              <w:rPr>
                <w:rFonts w:ascii="Arial" w:hAnsi="Arial" w:cs="Arial"/>
                <w:b/>
                <w:bCs/>
              </w:rPr>
            </w:pPr>
            <w:r w:rsidRPr="00A42F82">
              <w:rPr>
                <w:rFonts w:ascii="Arial" w:hAnsi="Arial" w:cs="Arial"/>
                <w:b/>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rsidR="00683B09" w:rsidRPr="00A42F82" w:rsidRDefault="00683B09" w:rsidP="002D5C11">
            <w:pPr>
              <w:autoSpaceDE w:val="0"/>
              <w:autoSpaceDN w:val="0"/>
              <w:adjustRightInd w:val="0"/>
              <w:jc w:val="center"/>
              <w:rPr>
                <w:rFonts w:ascii="Arial" w:hAnsi="Arial" w:cs="Arial"/>
                <w:b/>
                <w:bCs/>
              </w:rPr>
            </w:pPr>
            <w:r w:rsidRPr="00A42F82">
              <w:rPr>
                <w:rFonts w:ascii="Arial" w:hAnsi="Arial" w:cs="Arial"/>
                <w:b/>
                <w:bCs/>
              </w:rPr>
              <w:t>YES</w:t>
            </w:r>
          </w:p>
        </w:tc>
        <w:tc>
          <w:tcPr>
            <w:tcW w:w="1026" w:type="dxa"/>
            <w:shd w:val="clear" w:color="auto" w:fill="F2F2F2" w:themeFill="background1" w:themeFillShade="F2"/>
          </w:tcPr>
          <w:p w:rsidR="00683B09" w:rsidRPr="00A42F82" w:rsidRDefault="00683B09" w:rsidP="002D5C11">
            <w:pPr>
              <w:autoSpaceDE w:val="0"/>
              <w:autoSpaceDN w:val="0"/>
              <w:adjustRightInd w:val="0"/>
              <w:jc w:val="center"/>
              <w:rPr>
                <w:rFonts w:ascii="Arial" w:hAnsi="Arial" w:cs="Arial"/>
                <w:b/>
                <w:bCs/>
              </w:rPr>
            </w:pPr>
            <w:r w:rsidRPr="00A42F82">
              <w:rPr>
                <w:rFonts w:ascii="Arial" w:hAnsi="Arial" w:cs="Arial"/>
                <w:b/>
                <w:bCs/>
              </w:rPr>
              <w:t>NO</w:t>
            </w:r>
          </w:p>
        </w:tc>
      </w:tr>
      <w:tr w:rsidR="00683B09" w:rsidRPr="00A42F82" w:rsidTr="002D5C11">
        <w:trPr>
          <w:trHeight w:val="439"/>
        </w:trPr>
        <w:tc>
          <w:tcPr>
            <w:tcW w:w="56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rPr>
            </w:pPr>
            <w:r w:rsidRPr="00A42F82">
              <w:rPr>
                <w:rFonts w:ascii="Arial" w:hAnsi="Arial" w:cs="Arial"/>
              </w:rPr>
              <w:t>5</w:t>
            </w:r>
          </w:p>
        </w:tc>
        <w:tc>
          <w:tcPr>
            <w:tcW w:w="7905" w:type="dxa"/>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Manual files (i.e. in paper form)?</w:t>
            </w:r>
          </w:p>
        </w:tc>
        <w:tc>
          <w:tcPr>
            <w:tcW w:w="992" w:type="dxa"/>
            <w:shd w:val="clear" w:color="auto" w:fill="BFBFBF" w:themeFill="background1" w:themeFillShade="BF"/>
          </w:tcPr>
          <w:sdt>
            <w:sdtPr>
              <w:rPr>
                <w:rFonts w:ascii="Arial" w:hAnsi="Arial" w:cs="Arial"/>
              </w:rPr>
              <w:id w:val="-716891366"/>
              <w14:checkbox>
                <w14:checked w14:val="1"/>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24512450"/>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83B09" w:rsidRPr="00A42F82" w:rsidTr="002D5C11">
        <w:trPr>
          <w:trHeight w:val="403"/>
        </w:trPr>
        <w:tc>
          <w:tcPr>
            <w:tcW w:w="56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rPr>
            </w:pPr>
            <w:r w:rsidRPr="00A42F82">
              <w:rPr>
                <w:rFonts w:ascii="Arial" w:hAnsi="Arial" w:cs="Arial"/>
              </w:rPr>
              <w:t>6</w:t>
            </w:r>
          </w:p>
        </w:tc>
        <w:tc>
          <w:tcPr>
            <w:tcW w:w="7905" w:type="dxa"/>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University computers?</w:t>
            </w:r>
          </w:p>
        </w:tc>
        <w:tc>
          <w:tcPr>
            <w:tcW w:w="992" w:type="dxa"/>
            <w:shd w:val="clear" w:color="auto" w:fill="BFBFBF" w:themeFill="background1" w:themeFillShade="BF"/>
          </w:tcPr>
          <w:sdt>
            <w:sdtPr>
              <w:rPr>
                <w:rFonts w:ascii="Arial" w:hAnsi="Arial" w:cs="Arial"/>
              </w:rPr>
              <w:id w:val="-1058942064"/>
              <w14:checkbox>
                <w14:checked w14:val="1"/>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525707884"/>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83B09" w:rsidRPr="00A42F82" w:rsidTr="002D5C11">
        <w:trPr>
          <w:trHeight w:val="439"/>
        </w:trPr>
        <w:tc>
          <w:tcPr>
            <w:tcW w:w="56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rPr>
            </w:pPr>
            <w:r w:rsidRPr="00A42F82">
              <w:rPr>
                <w:rFonts w:ascii="Arial" w:hAnsi="Arial" w:cs="Arial"/>
              </w:rPr>
              <w:t>7</w:t>
            </w:r>
          </w:p>
        </w:tc>
        <w:tc>
          <w:tcPr>
            <w:tcW w:w="7905" w:type="dxa"/>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83B09" w:rsidRPr="00A42F82" w:rsidTr="002D5C11">
        <w:trPr>
          <w:trHeight w:val="403"/>
        </w:trPr>
        <w:tc>
          <w:tcPr>
            <w:tcW w:w="56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rPr>
            </w:pPr>
            <w:r w:rsidRPr="00A42F82">
              <w:rPr>
                <w:rFonts w:ascii="Arial" w:hAnsi="Arial" w:cs="Arial"/>
              </w:rPr>
              <w:t>8</w:t>
            </w:r>
          </w:p>
        </w:tc>
        <w:tc>
          <w:tcPr>
            <w:tcW w:w="7905" w:type="dxa"/>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Home or other personal computers?</w:t>
            </w:r>
          </w:p>
        </w:tc>
        <w:tc>
          <w:tcPr>
            <w:tcW w:w="992"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83B09" w:rsidRPr="00A42F82" w:rsidTr="002D5C11">
        <w:trPr>
          <w:trHeight w:val="403"/>
        </w:trPr>
        <w:tc>
          <w:tcPr>
            <w:tcW w:w="56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rPr>
            </w:pPr>
            <w:r w:rsidRPr="00A42F82">
              <w:rPr>
                <w:rFonts w:ascii="Arial" w:hAnsi="Arial" w:cs="Arial"/>
              </w:rPr>
              <w:t>9</w:t>
            </w:r>
          </w:p>
        </w:tc>
        <w:tc>
          <w:tcPr>
            <w:tcW w:w="7905" w:type="dxa"/>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83B09" w:rsidRPr="00A42F82" w:rsidTr="002D5C11">
        <w:trPr>
          <w:trHeight w:val="403"/>
        </w:trPr>
        <w:tc>
          <w:tcPr>
            <w:tcW w:w="56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rPr>
            </w:pPr>
            <w:r w:rsidRPr="00A42F82">
              <w:rPr>
                <w:rFonts w:ascii="Arial" w:hAnsi="Arial" w:cs="Arial"/>
              </w:rPr>
              <w:t>10</w:t>
            </w:r>
          </w:p>
        </w:tc>
        <w:tc>
          <w:tcPr>
            <w:tcW w:w="7905" w:type="dxa"/>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“Cloud” storage or websites?</w:t>
            </w:r>
          </w:p>
        </w:tc>
        <w:tc>
          <w:tcPr>
            <w:tcW w:w="992"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2004037841"/>
              <w14:checkbox>
                <w14:checked w14:val="1"/>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83B09" w:rsidRPr="00A42F82" w:rsidTr="002D5C11">
        <w:trPr>
          <w:trHeight w:val="403"/>
        </w:trPr>
        <w:tc>
          <w:tcPr>
            <w:tcW w:w="56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rPr>
            </w:pPr>
            <w:r w:rsidRPr="00A42F82">
              <w:rPr>
                <w:rFonts w:ascii="Arial" w:hAnsi="Arial" w:cs="Arial"/>
              </w:rPr>
              <w:t>11</w:t>
            </w:r>
          </w:p>
        </w:tc>
        <w:tc>
          <w:tcPr>
            <w:tcW w:w="7905" w:type="dxa"/>
            <w:shd w:val="clear" w:color="auto" w:fill="F2F2F2" w:themeFill="background1" w:themeFillShade="F2"/>
          </w:tcPr>
          <w:p w:rsidR="00683B09" w:rsidRPr="00A42F82" w:rsidRDefault="00683B09" w:rsidP="002D5C11">
            <w:pPr>
              <w:autoSpaceDE w:val="0"/>
              <w:autoSpaceDN w:val="0"/>
              <w:adjustRightInd w:val="0"/>
              <w:rPr>
                <w:rFonts w:ascii="Arial" w:hAnsi="Arial" w:cs="Arial"/>
              </w:rPr>
            </w:pPr>
            <w:r w:rsidRPr="00A42F82">
              <w:rPr>
                <w:rFonts w:ascii="Arial" w:hAnsi="Arial" w:cs="Arial"/>
              </w:rPr>
              <w:t>Other – specify:</w:t>
            </w:r>
          </w:p>
          <w:p w:rsidR="00683B09" w:rsidRPr="00A42F82" w:rsidRDefault="00683B09" w:rsidP="002D5C11">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83B09" w:rsidRPr="00A42F82" w:rsidTr="002D5C11">
        <w:trPr>
          <w:trHeight w:val="403"/>
        </w:trPr>
        <w:tc>
          <w:tcPr>
            <w:tcW w:w="56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bCs/>
              </w:rPr>
            </w:pPr>
            <w:r w:rsidRPr="00A42F82">
              <w:rPr>
                <w:rFonts w:ascii="Arial" w:hAnsi="Arial" w:cs="Arial"/>
              </w:rPr>
              <w:t>12</w:t>
            </w:r>
          </w:p>
        </w:tc>
        <w:tc>
          <w:tcPr>
            <w:tcW w:w="9923" w:type="dxa"/>
            <w:gridSpan w:val="3"/>
            <w:shd w:val="clear" w:color="auto" w:fill="F2F2F2" w:themeFill="background1" w:themeFillShade="F2"/>
          </w:tcPr>
          <w:p w:rsidR="00683B09" w:rsidRPr="00A42F82" w:rsidRDefault="00683B09" w:rsidP="002D5C11">
            <w:pPr>
              <w:autoSpaceDE w:val="0"/>
              <w:autoSpaceDN w:val="0"/>
              <w:adjustRightInd w:val="0"/>
              <w:rPr>
                <w:rFonts w:ascii="Arial" w:hAnsi="Arial" w:cs="Arial"/>
                <w:b/>
                <w:bCs/>
              </w:rPr>
            </w:pPr>
            <w:r w:rsidRPr="00A42F82">
              <w:rPr>
                <w:rFonts w:ascii="Arial" w:hAnsi="Arial" w:cs="Arial"/>
                <w:bCs/>
              </w:rPr>
              <w:t xml:space="preserve">For all stored data, explain the measures in place to ensure the security of the data collected, data confidentiality, including details of backup procedures, </w:t>
            </w:r>
            <w:r w:rsidRPr="00A42F82">
              <w:rPr>
                <w:rFonts w:ascii="Arial" w:hAnsi="Arial" w:cs="Arial"/>
                <w:bCs/>
                <w:shd w:val="clear" w:color="auto" w:fill="F2F2F2" w:themeFill="background1" w:themeFillShade="F2"/>
              </w:rPr>
              <w:t>password</w:t>
            </w:r>
            <w:r w:rsidRPr="00A42F82">
              <w:rPr>
                <w:rFonts w:ascii="Arial" w:hAnsi="Arial" w:cs="Arial"/>
                <w:bCs/>
              </w:rPr>
              <w:t xml:space="preserve"> protection, encryption, </w:t>
            </w:r>
            <w:proofErr w:type="spellStart"/>
            <w:r w:rsidRPr="00A42F82">
              <w:rPr>
                <w:rFonts w:ascii="Arial" w:hAnsi="Arial" w:cs="Arial"/>
                <w:bCs/>
              </w:rPr>
              <w:t>anonymisation</w:t>
            </w:r>
            <w:proofErr w:type="spellEnd"/>
            <w:r w:rsidRPr="00A42F82">
              <w:rPr>
                <w:rFonts w:ascii="Arial" w:hAnsi="Arial" w:cs="Arial"/>
                <w:bCs/>
              </w:rPr>
              <w:t xml:space="preserve"> and </w:t>
            </w:r>
            <w:proofErr w:type="spellStart"/>
            <w:r w:rsidRPr="00A42F82">
              <w:rPr>
                <w:rFonts w:ascii="Arial" w:hAnsi="Arial" w:cs="Arial"/>
                <w:bCs/>
              </w:rPr>
              <w:t>pseudonymisation</w:t>
            </w:r>
            <w:proofErr w:type="spellEnd"/>
            <w:r w:rsidRPr="00A42F82">
              <w:rPr>
                <w:rFonts w:ascii="Arial" w:hAnsi="Arial" w:cs="Arial"/>
              </w:rPr>
              <w:t>:</w:t>
            </w:r>
          </w:p>
        </w:tc>
      </w:tr>
      <w:tr w:rsidR="00683B09" w:rsidRPr="00A42F82" w:rsidTr="002D5C11">
        <w:trPr>
          <w:trHeight w:val="403"/>
        </w:trPr>
        <w:tc>
          <w:tcPr>
            <w:tcW w:w="562" w:type="dxa"/>
            <w:vAlign w:val="center"/>
          </w:tcPr>
          <w:p w:rsidR="00683B09" w:rsidRPr="00A42F82" w:rsidRDefault="00683B09" w:rsidP="002D5C11">
            <w:pPr>
              <w:jc w:val="center"/>
              <w:rPr>
                <w:rFonts w:ascii="Arial" w:hAnsi="Arial" w:cs="Arial"/>
              </w:rPr>
            </w:pPr>
          </w:p>
        </w:tc>
        <w:tc>
          <w:tcPr>
            <w:tcW w:w="9923" w:type="dxa"/>
            <w:gridSpan w:val="3"/>
          </w:tcPr>
          <w:p w:rsidR="00683B09" w:rsidRPr="00A42F82" w:rsidRDefault="00683B09" w:rsidP="002D5C11">
            <w:pPr>
              <w:rPr>
                <w:rFonts w:ascii="Arial" w:hAnsi="Arial" w:cs="Arial"/>
              </w:rPr>
            </w:pPr>
          </w:p>
          <w:p w:rsidR="00683B09" w:rsidRDefault="00683B09" w:rsidP="002D5C11">
            <w:pPr>
              <w:rPr>
                <w:rFonts w:ascii="Arial" w:hAnsi="Arial" w:cs="Arial"/>
              </w:rPr>
            </w:pPr>
            <w:r>
              <w:rPr>
                <w:rFonts w:ascii="Arial" w:hAnsi="Arial" w:cs="Arial"/>
              </w:rPr>
              <w:t>Contact information stored on both laptop and work computer hard drive as back up precaution</w:t>
            </w:r>
          </w:p>
          <w:p w:rsidR="00683B09" w:rsidRDefault="00683B09" w:rsidP="002D5C11">
            <w:pPr>
              <w:rPr>
                <w:rFonts w:ascii="Arial" w:hAnsi="Arial" w:cs="Arial"/>
              </w:rPr>
            </w:pPr>
            <w:r>
              <w:rPr>
                <w:rFonts w:ascii="Arial" w:hAnsi="Arial" w:cs="Arial"/>
              </w:rPr>
              <w:t xml:space="preserve"> 2 stage Password encrypted log in</w:t>
            </w:r>
          </w:p>
          <w:p w:rsidR="00683B09" w:rsidRDefault="00683B09" w:rsidP="002D5C11">
            <w:pPr>
              <w:rPr>
                <w:rFonts w:ascii="Arial" w:hAnsi="Arial" w:cs="Arial"/>
              </w:rPr>
            </w:pPr>
            <w:r>
              <w:rPr>
                <w:rFonts w:ascii="Arial" w:hAnsi="Arial" w:cs="Arial"/>
              </w:rPr>
              <w:t xml:space="preserve">Pseudonym allocated to participant so known by a number </w:t>
            </w:r>
          </w:p>
          <w:p w:rsidR="00683B09" w:rsidRDefault="00683B09" w:rsidP="002D5C11">
            <w:pPr>
              <w:rPr>
                <w:rFonts w:ascii="Arial" w:hAnsi="Arial" w:cs="Arial"/>
              </w:rPr>
            </w:pPr>
            <w:r>
              <w:rPr>
                <w:rFonts w:ascii="Arial" w:hAnsi="Arial" w:cs="Arial"/>
              </w:rPr>
              <w:t xml:space="preserve"> </w:t>
            </w:r>
          </w:p>
          <w:p w:rsidR="00683B09" w:rsidRPr="00A42F82" w:rsidRDefault="00683B09" w:rsidP="002D5C11">
            <w:pPr>
              <w:rPr>
                <w:rFonts w:ascii="Arial" w:hAnsi="Arial" w:cs="Arial"/>
              </w:rPr>
            </w:pPr>
          </w:p>
          <w:p w:rsidR="00683B09" w:rsidRPr="00A42F82" w:rsidRDefault="00683B09" w:rsidP="002D5C11">
            <w:pPr>
              <w:autoSpaceDE w:val="0"/>
              <w:autoSpaceDN w:val="0"/>
              <w:adjustRightInd w:val="0"/>
              <w:rPr>
                <w:rFonts w:ascii="Arial" w:hAnsi="Arial" w:cs="Arial"/>
                <w:b/>
                <w:bCs/>
              </w:rPr>
            </w:pPr>
            <w:r w:rsidRPr="00A42F82">
              <w:rPr>
                <w:rFonts w:ascii="Arial" w:hAnsi="Arial" w:cs="Arial"/>
                <w:i/>
                <w:color w:val="808080"/>
                <w:sz w:val="18"/>
                <w:szCs w:val="18"/>
              </w:rPr>
              <w:t>(this box should expand as you type)</w:t>
            </w:r>
          </w:p>
        </w:tc>
      </w:tr>
    </w:tbl>
    <w:p w:rsidR="00683B09" w:rsidRPr="00A42F82" w:rsidRDefault="00683B09" w:rsidP="00683B09">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683B09" w:rsidRPr="00A42F82" w:rsidTr="002D5C11">
        <w:trPr>
          <w:trHeight w:val="439"/>
        </w:trPr>
        <w:tc>
          <w:tcPr>
            <w:tcW w:w="562" w:type="dxa"/>
            <w:shd w:val="clear" w:color="auto" w:fill="F2F2F2" w:themeFill="background1" w:themeFillShade="F2"/>
          </w:tcPr>
          <w:p w:rsidR="00683B09" w:rsidRPr="00A42F82" w:rsidRDefault="00683B09" w:rsidP="002D5C11">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b/>
                <w:bCs/>
              </w:rPr>
            </w:pPr>
            <w:r w:rsidRPr="00A42F82">
              <w:rPr>
                <w:rFonts w:ascii="Arial" w:hAnsi="Arial" w:cs="Arial"/>
                <w:b/>
                <w:bCs/>
              </w:rPr>
              <w:t>Data Protection</w:t>
            </w:r>
          </w:p>
        </w:tc>
      </w:tr>
      <w:tr w:rsidR="00683B09" w:rsidRPr="00A42F82" w:rsidTr="002D5C11">
        <w:trPr>
          <w:trHeight w:val="439"/>
        </w:trPr>
        <w:tc>
          <w:tcPr>
            <w:tcW w:w="56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b/>
                <w:bCs/>
              </w:rPr>
            </w:pPr>
            <w:r w:rsidRPr="00A42F82">
              <w:rPr>
                <w:rFonts w:ascii="Arial" w:hAnsi="Arial" w:cs="Arial"/>
              </w:rPr>
              <w:t xml:space="preserve">Will the research activity </w:t>
            </w:r>
            <w:r w:rsidRPr="00A42F82">
              <w:rPr>
                <w:rFonts w:ascii="Arial" w:hAnsi="Arial" w:cs="Arial"/>
                <w:bCs/>
              </w:rPr>
              <w:t>involve any of the following activities:</w:t>
            </w:r>
          </w:p>
        </w:tc>
        <w:tc>
          <w:tcPr>
            <w:tcW w:w="99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b/>
                <w:bCs/>
              </w:rPr>
            </w:pPr>
            <w:r w:rsidRPr="00A42F82">
              <w:rPr>
                <w:rFonts w:ascii="Arial" w:hAnsi="Arial" w:cs="Arial"/>
                <w:b/>
                <w:bCs/>
              </w:rPr>
              <w:t>YES</w:t>
            </w:r>
          </w:p>
        </w:tc>
        <w:tc>
          <w:tcPr>
            <w:tcW w:w="1026"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b/>
                <w:bCs/>
              </w:rPr>
            </w:pPr>
            <w:r w:rsidRPr="00A42F82">
              <w:rPr>
                <w:rFonts w:ascii="Arial" w:hAnsi="Arial" w:cs="Arial"/>
                <w:b/>
                <w:bCs/>
              </w:rPr>
              <w:t>NO</w:t>
            </w:r>
          </w:p>
        </w:tc>
      </w:tr>
      <w:tr w:rsidR="00683B09" w:rsidRPr="00A42F82" w:rsidTr="002D5C11">
        <w:trPr>
          <w:trHeight w:val="439"/>
        </w:trPr>
        <w:tc>
          <w:tcPr>
            <w:tcW w:w="56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rPr>
            </w:pPr>
            <w:r w:rsidRPr="00A42F82">
              <w:rPr>
                <w:rFonts w:ascii="Arial" w:hAnsi="Arial" w:cs="Arial"/>
              </w:rPr>
              <w:t>13</w:t>
            </w:r>
          </w:p>
        </w:tc>
        <w:tc>
          <w:tcPr>
            <w:tcW w:w="7905" w:type="dxa"/>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83B09" w:rsidRPr="00A42F82" w:rsidTr="002D5C11">
        <w:trPr>
          <w:trHeight w:val="403"/>
        </w:trPr>
        <w:tc>
          <w:tcPr>
            <w:tcW w:w="56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rPr>
            </w:pPr>
            <w:r w:rsidRPr="00A42F82">
              <w:rPr>
                <w:rFonts w:ascii="Arial" w:hAnsi="Arial" w:cs="Arial"/>
              </w:rPr>
              <w:t>14</w:t>
            </w:r>
          </w:p>
        </w:tc>
        <w:tc>
          <w:tcPr>
            <w:tcW w:w="7905" w:type="dxa"/>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83B09" w:rsidRPr="00A42F82" w:rsidTr="002D5C11">
        <w:trPr>
          <w:trHeight w:val="439"/>
        </w:trPr>
        <w:tc>
          <w:tcPr>
            <w:tcW w:w="56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rPr>
            </w:pPr>
            <w:r w:rsidRPr="00A42F82">
              <w:rPr>
                <w:rFonts w:ascii="Arial" w:hAnsi="Arial" w:cs="Arial"/>
              </w:rPr>
              <w:t>15</w:t>
            </w:r>
          </w:p>
        </w:tc>
        <w:tc>
          <w:tcPr>
            <w:tcW w:w="7905" w:type="dxa"/>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83B09" w:rsidRPr="00A42F82" w:rsidTr="002D5C11">
        <w:trPr>
          <w:trHeight w:val="403"/>
        </w:trPr>
        <w:tc>
          <w:tcPr>
            <w:tcW w:w="56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rPr>
            </w:pPr>
            <w:r w:rsidRPr="00A42F82">
              <w:rPr>
                <w:rFonts w:ascii="Arial" w:hAnsi="Arial" w:cs="Arial"/>
              </w:rPr>
              <w:t>16</w:t>
            </w:r>
          </w:p>
        </w:tc>
        <w:tc>
          <w:tcPr>
            <w:tcW w:w="7905" w:type="dxa"/>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83B09" w:rsidRPr="00A42F82" w:rsidTr="002D5C11">
        <w:trPr>
          <w:trHeight w:val="403"/>
        </w:trPr>
        <w:tc>
          <w:tcPr>
            <w:tcW w:w="56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rPr>
            </w:pPr>
            <w:r w:rsidRPr="00A42F82">
              <w:rPr>
                <w:rFonts w:ascii="Arial" w:hAnsi="Arial" w:cs="Arial"/>
              </w:rPr>
              <w:t>17</w:t>
            </w:r>
          </w:p>
        </w:tc>
        <w:tc>
          <w:tcPr>
            <w:tcW w:w="7905" w:type="dxa"/>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83B09" w:rsidRPr="00A42F82" w:rsidTr="002D5C11">
        <w:trPr>
          <w:trHeight w:val="403"/>
        </w:trPr>
        <w:tc>
          <w:tcPr>
            <w:tcW w:w="56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rPr>
            </w:pPr>
            <w:r w:rsidRPr="00A42F82">
              <w:rPr>
                <w:rFonts w:ascii="Arial" w:hAnsi="Arial" w:cs="Arial"/>
              </w:rPr>
              <w:t>18</w:t>
            </w:r>
          </w:p>
        </w:tc>
        <w:tc>
          <w:tcPr>
            <w:tcW w:w="7905" w:type="dxa"/>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83B09" w:rsidRPr="00A42F82" w:rsidTr="002D5C11">
        <w:trPr>
          <w:trHeight w:val="403"/>
        </w:trPr>
        <w:tc>
          <w:tcPr>
            <w:tcW w:w="56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rPr>
            </w:pPr>
            <w:r w:rsidRPr="00A42F82">
              <w:rPr>
                <w:rFonts w:ascii="Arial" w:hAnsi="Arial" w:cs="Arial"/>
              </w:rPr>
              <w:t>19</w:t>
            </w:r>
          </w:p>
        </w:tc>
        <w:tc>
          <w:tcPr>
            <w:tcW w:w="7905" w:type="dxa"/>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83B09" w:rsidRPr="00A42F82" w:rsidTr="002D5C11">
        <w:trPr>
          <w:trHeight w:val="403"/>
        </w:trPr>
        <w:tc>
          <w:tcPr>
            <w:tcW w:w="56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rPr>
            </w:pPr>
            <w:r w:rsidRPr="00A42F82">
              <w:rPr>
                <w:rFonts w:ascii="Arial" w:hAnsi="Arial" w:cs="Arial"/>
              </w:rPr>
              <w:t>20</w:t>
            </w:r>
          </w:p>
        </w:tc>
        <w:tc>
          <w:tcPr>
            <w:tcW w:w="7905" w:type="dxa"/>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b/>
                <w:bCs/>
              </w:rPr>
            </w:pPr>
            <w:r w:rsidRPr="00A42F82">
              <w:rPr>
                <w:rFonts w:ascii="Arial" w:hAnsi="Arial" w:cs="Arial"/>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EndPr/>
            <w:sdtContent>
              <w:p w:rsidR="00683B09" w:rsidRPr="00A42F82" w:rsidRDefault="00683B09" w:rsidP="002D5C1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83B09" w:rsidRPr="00A42F82" w:rsidTr="002D5C11">
        <w:trPr>
          <w:trHeight w:val="403"/>
        </w:trPr>
        <w:tc>
          <w:tcPr>
            <w:tcW w:w="562" w:type="dxa"/>
            <w:shd w:val="clear" w:color="auto" w:fill="F2F2F2" w:themeFill="background1" w:themeFillShade="F2"/>
            <w:vAlign w:val="center"/>
          </w:tcPr>
          <w:p w:rsidR="00683B09" w:rsidRPr="00A42F82" w:rsidRDefault="00683B09" w:rsidP="002D5C11">
            <w:pPr>
              <w:spacing w:before="120" w:after="120"/>
              <w:jc w:val="center"/>
              <w:rPr>
                <w:rFonts w:ascii="Arial" w:hAnsi="Arial" w:cs="Arial"/>
              </w:rPr>
            </w:pPr>
            <w:r w:rsidRPr="00A42F82">
              <w:rPr>
                <w:rFonts w:ascii="Arial" w:hAnsi="Arial" w:cs="Arial"/>
              </w:rPr>
              <w:t>21</w:t>
            </w:r>
          </w:p>
        </w:tc>
        <w:tc>
          <w:tcPr>
            <w:tcW w:w="9923" w:type="dxa"/>
            <w:gridSpan w:val="3"/>
            <w:shd w:val="clear" w:color="auto" w:fill="F2F2F2" w:themeFill="background1" w:themeFillShade="F2"/>
            <w:vAlign w:val="center"/>
          </w:tcPr>
          <w:p w:rsidR="00683B09" w:rsidRPr="00A42F82" w:rsidRDefault="00683B09" w:rsidP="002D5C11">
            <w:pPr>
              <w:spacing w:before="120" w:after="120"/>
              <w:rPr>
                <w:rFonts w:ascii="Arial" w:hAnsi="Arial" w:cs="Arial"/>
                <w:bCs/>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r w:rsidRPr="00A42F82">
              <w:rPr>
                <w:rFonts w:ascii="Arial" w:hAnsi="Arial" w:cs="Arial"/>
                <w:bCs/>
              </w:rPr>
              <w:t>explaining how this will be conducted in accordance with the GDPR and Data Protection Act (2018) (and any international equivalents, where appropriate):</w:t>
            </w:r>
          </w:p>
        </w:tc>
      </w:tr>
      <w:tr w:rsidR="00683B09" w:rsidRPr="00A42F82" w:rsidTr="002D5C11">
        <w:trPr>
          <w:trHeight w:val="403"/>
        </w:trPr>
        <w:tc>
          <w:tcPr>
            <w:tcW w:w="562" w:type="dxa"/>
            <w:vAlign w:val="center"/>
          </w:tcPr>
          <w:p w:rsidR="00683B09" w:rsidRPr="00A42F82" w:rsidRDefault="00683B09" w:rsidP="002D5C11">
            <w:pPr>
              <w:autoSpaceDE w:val="0"/>
              <w:autoSpaceDN w:val="0"/>
              <w:adjustRightInd w:val="0"/>
              <w:jc w:val="center"/>
              <w:rPr>
                <w:rFonts w:ascii="Arial" w:hAnsi="Arial" w:cs="Arial"/>
              </w:rPr>
            </w:pPr>
          </w:p>
        </w:tc>
        <w:tc>
          <w:tcPr>
            <w:tcW w:w="9923" w:type="dxa"/>
            <w:gridSpan w:val="3"/>
            <w:vAlign w:val="center"/>
          </w:tcPr>
          <w:p w:rsidR="00683B09" w:rsidRPr="00A42F82" w:rsidRDefault="00683B09" w:rsidP="002D5C11">
            <w:pPr>
              <w:autoSpaceDE w:val="0"/>
              <w:autoSpaceDN w:val="0"/>
              <w:adjustRightInd w:val="0"/>
              <w:rPr>
                <w:rFonts w:ascii="Arial" w:hAnsi="Arial" w:cs="Arial"/>
              </w:rPr>
            </w:pPr>
          </w:p>
          <w:p w:rsidR="00683B09" w:rsidRPr="00A42F82" w:rsidRDefault="00683B09" w:rsidP="002D5C11">
            <w:pPr>
              <w:autoSpaceDE w:val="0"/>
              <w:autoSpaceDN w:val="0"/>
              <w:adjustRightInd w:val="0"/>
              <w:rPr>
                <w:rFonts w:ascii="Arial" w:hAnsi="Arial" w:cs="Arial"/>
              </w:rPr>
            </w:pPr>
          </w:p>
          <w:p w:rsidR="00683B09" w:rsidRPr="00A42F82" w:rsidRDefault="00683B09" w:rsidP="002D5C11">
            <w:pPr>
              <w:autoSpaceDE w:val="0"/>
              <w:autoSpaceDN w:val="0"/>
              <w:adjustRightInd w:val="0"/>
              <w:rPr>
                <w:rFonts w:ascii="Arial" w:hAnsi="Arial" w:cs="Arial"/>
              </w:rPr>
            </w:pPr>
          </w:p>
          <w:p w:rsidR="00683B09" w:rsidRPr="00A42F82" w:rsidRDefault="00683B09" w:rsidP="002D5C1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83B09" w:rsidRPr="00A42F82" w:rsidTr="002D5C11">
        <w:trPr>
          <w:trHeight w:val="403"/>
        </w:trPr>
        <w:tc>
          <w:tcPr>
            <w:tcW w:w="56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bCs/>
              </w:rPr>
            </w:pPr>
            <w:r w:rsidRPr="00A42F82">
              <w:rPr>
                <w:rFonts w:ascii="Arial" w:hAnsi="Arial" w:cs="Arial"/>
              </w:rPr>
              <w:t>22</w:t>
            </w:r>
          </w:p>
        </w:tc>
        <w:tc>
          <w:tcPr>
            <w:tcW w:w="9923" w:type="dxa"/>
            <w:gridSpan w:val="3"/>
            <w:shd w:val="clear" w:color="auto" w:fill="F2F2F2" w:themeFill="background1" w:themeFillShade="F2"/>
            <w:vAlign w:val="center"/>
          </w:tcPr>
          <w:p w:rsidR="00683B09" w:rsidRPr="00A42F82" w:rsidRDefault="00683B09" w:rsidP="002D5C11">
            <w:pPr>
              <w:autoSpaceDE w:val="0"/>
              <w:autoSpaceDN w:val="0"/>
              <w:adjustRightInd w:val="0"/>
              <w:rPr>
                <w:rFonts w:ascii="Arial" w:hAnsi="Arial" w:cs="Arial"/>
              </w:rPr>
            </w:pPr>
            <w:r w:rsidRPr="00A42F82">
              <w:rPr>
                <w:rFonts w:ascii="Arial" w:hAnsi="Arial" w:cs="Arial"/>
                <w:bCs/>
              </w:rPr>
              <w:t>List all who will have access to the data generated by the research activity</w:t>
            </w:r>
            <w:r w:rsidRPr="00A42F82">
              <w:rPr>
                <w:rFonts w:ascii="Arial" w:hAnsi="Arial" w:cs="Arial"/>
              </w:rPr>
              <w:t>:</w:t>
            </w:r>
          </w:p>
        </w:tc>
      </w:tr>
      <w:tr w:rsidR="00683B09" w:rsidRPr="00A42F82" w:rsidTr="002D5C11">
        <w:trPr>
          <w:trHeight w:val="403"/>
        </w:trPr>
        <w:tc>
          <w:tcPr>
            <w:tcW w:w="562" w:type="dxa"/>
            <w:vAlign w:val="center"/>
          </w:tcPr>
          <w:p w:rsidR="00683B09" w:rsidRPr="00A42F82" w:rsidRDefault="00683B09" w:rsidP="002D5C11">
            <w:pPr>
              <w:autoSpaceDE w:val="0"/>
              <w:autoSpaceDN w:val="0"/>
              <w:adjustRightInd w:val="0"/>
              <w:jc w:val="center"/>
              <w:rPr>
                <w:rFonts w:ascii="Arial" w:hAnsi="Arial" w:cs="Arial"/>
              </w:rPr>
            </w:pPr>
          </w:p>
        </w:tc>
        <w:tc>
          <w:tcPr>
            <w:tcW w:w="9923" w:type="dxa"/>
            <w:gridSpan w:val="3"/>
            <w:vAlign w:val="center"/>
          </w:tcPr>
          <w:p w:rsidR="00683B09" w:rsidRDefault="00683B09" w:rsidP="002D5C11">
            <w:pPr>
              <w:autoSpaceDE w:val="0"/>
              <w:autoSpaceDN w:val="0"/>
              <w:adjustRightInd w:val="0"/>
              <w:rPr>
                <w:rFonts w:ascii="Arial" w:hAnsi="Arial" w:cs="Arial"/>
              </w:rPr>
            </w:pPr>
            <w:r>
              <w:rPr>
                <w:rFonts w:ascii="Arial" w:hAnsi="Arial" w:cs="Arial"/>
              </w:rPr>
              <w:t>Myself as Primary researcher</w:t>
            </w:r>
          </w:p>
          <w:p w:rsidR="00683B09" w:rsidRDefault="00683B09" w:rsidP="002D5C11">
            <w:pPr>
              <w:autoSpaceDE w:val="0"/>
              <w:autoSpaceDN w:val="0"/>
              <w:adjustRightInd w:val="0"/>
              <w:rPr>
                <w:rFonts w:ascii="Arial" w:hAnsi="Arial" w:cs="Arial"/>
              </w:rPr>
            </w:pPr>
            <w:r>
              <w:rPr>
                <w:rFonts w:ascii="Arial" w:hAnsi="Arial" w:cs="Arial"/>
              </w:rPr>
              <w:t>Secondary Researcher</w:t>
            </w:r>
          </w:p>
          <w:p w:rsidR="00683B09" w:rsidRPr="00A42F82" w:rsidRDefault="00683B09" w:rsidP="002D5C11">
            <w:pPr>
              <w:autoSpaceDE w:val="0"/>
              <w:autoSpaceDN w:val="0"/>
              <w:adjustRightInd w:val="0"/>
              <w:rPr>
                <w:rFonts w:ascii="Arial" w:hAnsi="Arial" w:cs="Arial"/>
              </w:rPr>
            </w:pPr>
            <w:r>
              <w:rPr>
                <w:rFonts w:ascii="Arial" w:hAnsi="Arial" w:cs="Arial"/>
              </w:rPr>
              <w:t xml:space="preserve">Academic Supervisor </w:t>
            </w:r>
          </w:p>
          <w:p w:rsidR="00683B09" w:rsidRPr="00A42F82" w:rsidRDefault="00683B09" w:rsidP="002D5C11">
            <w:pPr>
              <w:autoSpaceDE w:val="0"/>
              <w:autoSpaceDN w:val="0"/>
              <w:adjustRightInd w:val="0"/>
              <w:rPr>
                <w:rFonts w:ascii="Arial" w:hAnsi="Arial" w:cs="Arial"/>
              </w:rPr>
            </w:pPr>
          </w:p>
          <w:p w:rsidR="00683B09" w:rsidRPr="00A42F82" w:rsidRDefault="00683B09" w:rsidP="002D5C1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83B09" w:rsidRPr="00A42F82" w:rsidTr="002D5C11">
        <w:trPr>
          <w:trHeight w:val="403"/>
        </w:trPr>
        <w:tc>
          <w:tcPr>
            <w:tcW w:w="56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bCs/>
              </w:rPr>
            </w:pPr>
            <w:r w:rsidRPr="00A42F82">
              <w:rPr>
                <w:rFonts w:ascii="Arial" w:hAnsi="Arial" w:cs="Arial"/>
              </w:rPr>
              <w:t>23</w:t>
            </w:r>
          </w:p>
        </w:tc>
        <w:tc>
          <w:tcPr>
            <w:tcW w:w="9923" w:type="dxa"/>
            <w:gridSpan w:val="3"/>
            <w:shd w:val="clear" w:color="auto" w:fill="F2F2F2" w:themeFill="background1" w:themeFillShade="F2"/>
          </w:tcPr>
          <w:p w:rsidR="00683B09" w:rsidRPr="00A42F82" w:rsidRDefault="00683B09" w:rsidP="002D5C11">
            <w:pPr>
              <w:autoSpaceDE w:val="0"/>
              <w:autoSpaceDN w:val="0"/>
              <w:adjustRightInd w:val="0"/>
              <w:rPr>
                <w:rFonts w:ascii="Arial" w:hAnsi="Arial" w:cs="Arial"/>
              </w:rPr>
            </w:pPr>
            <w:r w:rsidRPr="00A42F82">
              <w:rPr>
                <w:rFonts w:ascii="Arial" w:hAnsi="Arial" w:cs="Arial"/>
                <w:bCs/>
              </w:rPr>
              <w:t>List who will have control of, and act as custodian(s) for, data generated by the research activity</w:t>
            </w:r>
            <w:r w:rsidRPr="00A42F82">
              <w:rPr>
                <w:rFonts w:ascii="Arial" w:hAnsi="Arial" w:cs="Arial"/>
              </w:rPr>
              <w:t>:</w:t>
            </w:r>
          </w:p>
        </w:tc>
      </w:tr>
      <w:tr w:rsidR="00683B09" w:rsidRPr="00A42F82" w:rsidTr="002D5C11">
        <w:trPr>
          <w:trHeight w:val="403"/>
        </w:trPr>
        <w:tc>
          <w:tcPr>
            <w:tcW w:w="562" w:type="dxa"/>
            <w:vAlign w:val="center"/>
          </w:tcPr>
          <w:p w:rsidR="00683B09" w:rsidRPr="00A42F82" w:rsidRDefault="00683B09" w:rsidP="002D5C11">
            <w:pPr>
              <w:autoSpaceDE w:val="0"/>
              <w:autoSpaceDN w:val="0"/>
              <w:adjustRightInd w:val="0"/>
              <w:jc w:val="center"/>
              <w:rPr>
                <w:rFonts w:ascii="Arial" w:hAnsi="Arial" w:cs="Arial"/>
              </w:rPr>
            </w:pPr>
          </w:p>
        </w:tc>
        <w:tc>
          <w:tcPr>
            <w:tcW w:w="9923" w:type="dxa"/>
            <w:gridSpan w:val="3"/>
          </w:tcPr>
          <w:p w:rsidR="00683B09" w:rsidRPr="00A42F82" w:rsidRDefault="00683B09" w:rsidP="002D5C11">
            <w:pPr>
              <w:autoSpaceDE w:val="0"/>
              <w:autoSpaceDN w:val="0"/>
              <w:adjustRightInd w:val="0"/>
              <w:rPr>
                <w:rFonts w:ascii="Arial" w:hAnsi="Arial" w:cs="Arial"/>
              </w:rPr>
            </w:pPr>
          </w:p>
          <w:p w:rsidR="00683B09" w:rsidRPr="00A42F82" w:rsidRDefault="00683B09" w:rsidP="002D5C11">
            <w:pPr>
              <w:autoSpaceDE w:val="0"/>
              <w:autoSpaceDN w:val="0"/>
              <w:adjustRightInd w:val="0"/>
              <w:rPr>
                <w:rFonts w:ascii="Arial" w:hAnsi="Arial" w:cs="Arial"/>
              </w:rPr>
            </w:pPr>
            <w:r>
              <w:rPr>
                <w:rFonts w:ascii="Arial" w:hAnsi="Arial" w:cs="Arial"/>
              </w:rPr>
              <w:t>Myself as Primary Researcher</w:t>
            </w:r>
          </w:p>
          <w:p w:rsidR="00683B09" w:rsidRPr="00A42F82" w:rsidRDefault="00683B09" w:rsidP="002D5C11">
            <w:pPr>
              <w:autoSpaceDE w:val="0"/>
              <w:autoSpaceDN w:val="0"/>
              <w:adjustRightInd w:val="0"/>
              <w:rPr>
                <w:rFonts w:ascii="Arial" w:hAnsi="Arial" w:cs="Arial"/>
              </w:rPr>
            </w:pPr>
          </w:p>
          <w:p w:rsidR="00683B09" w:rsidRPr="00A42F82" w:rsidRDefault="00683B09" w:rsidP="002D5C1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83B09" w:rsidRPr="00A42F82" w:rsidTr="002D5C11">
        <w:trPr>
          <w:trHeight w:val="403"/>
        </w:trPr>
        <w:tc>
          <w:tcPr>
            <w:tcW w:w="56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bCs/>
              </w:rPr>
            </w:pPr>
            <w:r w:rsidRPr="00A42F82">
              <w:rPr>
                <w:rFonts w:ascii="Arial" w:hAnsi="Arial" w:cs="Arial"/>
              </w:rPr>
              <w:t>24</w:t>
            </w:r>
          </w:p>
        </w:tc>
        <w:tc>
          <w:tcPr>
            <w:tcW w:w="9923" w:type="dxa"/>
            <w:gridSpan w:val="3"/>
            <w:shd w:val="clear" w:color="auto" w:fill="F2F2F2" w:themeFill="background1" w:themeFillShade="F2"/>
          </w:tcPr>
          <w:p w:rsidR="00683B09" w:rsidRPr="00A42F82" w:rsidRDefault="00683B09" w:rsidP="002D5C11">
            <w:pPr>
              <w:autoSpaceDE w:val="0"/>
              <w:autoSpaceDN w:val="0"/>
              <w:adjustRightInd w:val="0"/>
              <w:rPr>
                <w:rFonts w:ascii="Arial" w:hAnsi="Arial" w:cs="Arial"/>
              </w:rPr>
            </w:pPr>
            <w:r w:rsidRPr="00A42F82">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683B09" w:rsidRPr="00A42F82" w:rsidTr="002D5C11">
        <w:trPr>
          <w:trHeight w:val="403"/>
        </w:trPr>
        <w:tc>
          <w:tcPr>
            <w:tcW w:w="562" w:type="dxa"/>
            <w:vAlign w:val="center"/>
          </w:tcPr>
          <w:p w:rsidR="00683B09" w:rsidRPr="00A42F82" w:rsidRDefault="00683B09" w:rsidP="002D5C11">
            <w:pPr>
              <w:autoSpaceDE w:val="0"/>
              <w:autoSpaceDN w:val="0"/>
              <w:adjustRightInd w:val="0"/>
              <w:jc w:val="center"/>
              <w:rPr>
                <w:rFonts w:ascii="Arial" w:hAnsi="Arial" w:cs="Arial"/>
              </w:rPr>
            </w:pPr>
          </w:p>
        </w:tc>
        <w:tc>
          <w:tcPr>
            <w:tcW w:w="9923" w:type="dxa"/>
            <w:gridSpan w:val="3"/>
          </w:tcPr>
          <w:p w:rsidR="00683B09" w:rsidRPr="00A42F82" w:rsidRDefault="00683B09" w:rsidP="002D5C11">
            <w:pPr>
              <w:autoSpaceDE w:val="0"/>
              <w:autoSpaceDN w:val="0"/>
              <w:adjustRightInd w:val="0"/>
              <w:rPr>
                <w:rFonts w:ascii="Arial" w:hAnsi="Arial" w:cs="Arial"/>
              </w:rPr>
            </w:pPr>
            <w:r>
              <w:rPr>
                <w:rFonts w:ascii="Arial" w:hAnsi="Arial" w:cs="Arial"/>
              </w:rPr>
              <w:t>Completed paper questionnaires if any submitted- stored in a sealed envelope within a locked cupboard in office environment</w:t>
            </w:r>
          </w:p>
          <w:p w:rsidR="00683B09" w:rsidRPr="00A42F82" w:rsidRDefault="00683B09" w:rsidP="002D5C11">
            <w:pPr>
              <w:autoSpaceDE w:val="0"/>
              <w:autoSpaceDN w:val="0"/>
              <w:adjustRightInd w:val="0"/>
              <w:rPr>
                <w:rFonts w:ascii="Arial" w:hAnsi="Arial" w:cs="Arial"/>
              </w:rPr>
            </w:pPr>
          </w:p>
          <w:p w:rsidR="00683B09" w:rsidRPr="00A42F82" w:rsidRDefault="00683B09" w:rsidP="002D5C11">
            <w:pPr>
              <w:autoSpaceDE w:val="0"/>
              <w:autoSpaceDN w:val="0"/>
              <w:adjustRightInd w:val="0"/>
              <w:rPr>
                <w:rFonts w:ascii="Arial" w:hAnsi="Arial" w:cs="Arial"/>
              </w:rPr>
            </w:pPr>
          </w:p>
          <w:p w:rsidR="00683B09" w:rsidRPr="00A42F82" w:rsidRDefault="00683B09" w:rsidP="002D5C1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83B09" w:rsidRPr="00A42F82" w:rsidTr="002D5C11">
        <w:trPr>
          <w:trHeight w:val="403"/>
        </w:trPr>
        <w:tc>
          <w:tcPr>
            <w:tcW w:w="56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rPr>
            </w:pPr>
            <w:r w:rsidRPr="00A42F82">
              <w:rPr>
                <w:rFonts w:ascii="Arial" w:hAnsi="Arial" w:cs="Arial"/>
              </w:rPr>
              <w:t>25</w:t>
            </w:r>
          </w:p>
        </w:tc>
        <w:tc>
          <w:tcPr>
            <w:tcW w:w="9923" w:type="dxa"/>
            <w:gridSpan w:val="3"/>
            <w:shd w:val="clear" w:color="auto" w:fill="F2F2F2" w:themeFill="background1" w:themeFillShade="F2"/>
          </w:tcPr>
          <w:p w:rsidR="00683B09" w:rsidRPr="00A42F82" w:rsidRDefault="00683B09" w:rsidP="002D5C11">
            <w:pPr>
              <w:autoSpaceDE w:val="0"/>
              <w:autoSpaceDN w:val="0"/>
              <w:adjustRightInd w:val="0"/>
              <w:rPr>
                <w:rFonts w:ascii="Arial" w:hAnsi="Arial" w:cs="Arial"/>
              </w:rPr>
            </w:pPr>
            <w:r w:rsidRPr="00A42F82">
              <w:rPr>
                <w:rFonts w:ascii="Arial" w:hAnsi="Arial" w:cs="Arial"/>
              </w:rPr>
              <w:t xml:space="preserve">Please indicate if your data will be stored in the UWTSD Research Data Repository (see </w:t>
            </w:r>
            <w:hyperlink r:id="rId18" w:history="1">
              <w:r w:rsidRPr="00A42F82">
                <w:rPr>
                  <w:rStyle w:val="Hyperlink"/>
                  <w:rFonts w:ascii="Arial" w:hAnsi="Arial" w:cs="Arial"/>
                  <w:color w:val="000000"/>
                </w:rPr>
                <w:t>https://researchdata.uwtsd.ac.uk/</w:t>
              </w:r>
            </w:hyperlink>
            <w:r w:rsidRPr="00A42F82">
              <w:rPr>
                <w:rFonts w:ascii="Arial" w:hAnsi="Arial" w:cs="Arial"/>
                <w:color w:val="000000"/>
              </w:rPr>
              <w:t xml:space="preserve"> ).   If so please explain. (</w:t>
            </w:r>
            <w:r w:rsidRPr="00A42F82">
              <w:rPr>
                <w:rFonts w:ascii="Arial" w:hAnsi="Arial" w:cs="Arial"/>
                <w:i/>
                <w:color w:val="000000"/>
              </w:rPr>
              <w:t>Most relevant to academic staff)</w:t>
            </w:r>
            <w:r w:rsidRPr="00A42F82">
              <w:rPr>
                <w:rFonts w:ascii="Arial" w:hAnsi="Arial" w:cs="Arial"/>
                <w:color w:val="000000"/>
              </w:rPr>
              <w:t xml:space="preserve"> </w:t>
            </w:r>
          </w:p>
        </w:tc>
      </w:tr>
      <w:tr w:rsidR="00683B09" w:rsidRPr="00A42F82" w:rsidTr="002D5C11">
        <w:trPr>
          <w:trHeight w:val="403"/>
        </w:trPr>
        <w:tc>
          <w:tcPr>
            <w:tcW w:w="562" w:type="dxa"/>
            <w:vAlign w:val="center"/>
          </w:tcPr>
          <w:p w:rsidR="00683B09" w:rsidRPr="00A42F82" w:rsidRDefault="00683B09" w:rsidP="002D5C11">
            <w:pPr>
              <w:autoSpaceDE w:val="0"/>
              <w:autoSpaceDN w:val="0"/>
              <w:adjustRightInd w:val="0"/>
              <w:jc w:val="center"/>
              <w:rPr>
                <w:rFonts w:ascii="Arial" w:hAnsi="Arial" w:cs="Arial"/>
              </w:rPr>
            </w:pPr>
          </w:p>
        </w:tc>
        <w:tc>
          <w:tcPr>
            <w:tcW w:w="9923" w:type="dxa"/>
            <w:gridSpan w:val="3"/>
          </w:tcPr>
          <w:p w:rsidR="00683B09" w:rsidRPr="00A42F82" w:rsidRDefault="00683B09" w:rsidP="002D5C11">
            <w:pPr>
              <w:autoSpaceDE w:val="0"/>
              <w:autoSpaceDN w:val="0"/>
              <w:adjustRightInd w:val="0"/>
              <w:rPr>
                <w:rFonts w:ascii="Arial" w:hAnsi="Arial" w:cs="Arial"/>
              </w:rPr>
            </w:pPr>
            <w:r>
              <w:rPr>
                <w:rFonts w:ascii="Arial" w:hAnsi="Arial" w:cs="Arial"/>
              </w:rPr>
              <w:t>NA</w:t>
            </w:r>
          </w:p>
          <w:p w:rsidR="00683B09" w:rsidRPr="00A42F82" w:rsidRDefault="00683B09" w:rsidP="002D5C11">
            <w:pPr>
              <w:autoSpaceDE w:val="0"/>
              <w:autoSpaceDN w:val="0"/>
              <w:adjustRightInd w:val="0"/>
              <w:rPr>
                <w:rFonts w:ascii="Arial" w:hAnsi="Arial" w:cs="Arial"/>
              </w:rPr>
            </w:pPr>
          </w:p>
          <w:p w:rsidR="00683B09" w:rsidRPr="00A42F82" w:rsidRDefault="00683B09" w:rsidP="002D5C11">
            <w:pPr>
              <w:autoSpaceDE w:val="0"/>
              <w:autoSpaceDN w:val="0"/>
              <w:adjustRightInd w:val="0"/>
              <w:rPr>
                <w:rFonts w:ascii="Arial" w:hAnsi="Arial" w:cs="Arial"/>
              </w:rPr>
            </w:pPr>
          </w:p>
          <w:p w:rsidR="00683B09" w:rsidRPr="00A42F82" w:rsidRDefault="00683B09" w:rsidP="002D5C1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83B09" w:rsidRPr="00A42F82" w:rsidTr="002D5C11">
        <w:trPr>
          <w:trHeight w:val="606"/>
        </w:trPr>
        <w:tc>
          <w:tcPr>
            <w:tcW w:w="56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bCs/>
              </w:rPr>
            </w:pPr>
            <w:r w:rsidRPr="00A42F82">
              <w:rPr>
                <w:rFonts w:ascii="Arial" w:hAnsi="Arial" w:cs="Arial"/>
                <w:bCs/>
              </w:rPr>
              <w:t>26</w:t>
            </w:r>
          </w:p>
        </w:tc>
        <w:tc>
          <w:tcPr>
            <w:tcW w:w="7905" w:type="dxa"/>
            <w:shd w:val="clear" w:color="auto" w:fill="F2F2F2" w:themeFill="background1" w:themeFillShade="F2"/>
          </w:tcPr>
          <w:p w:rsidR="00683B09" w:rsidRPr="00A42F82" w:rsidRDefault="00683B09" w:rsidP="002D5C11">
            <w:pPr>
              <w:autoSpaceDE w:val="0"/>
              <w:autoSpaceDN w:val="0"/>
              <w:adjustRightInd w:val="0"/>
              <w:rPr>
                <w:rFonts w:ascii="Arial" w:hAnsi="Arial" w:cs="Arial"/>
                <w:color w:val="000000"/>
              </w:rPr>
            </w:pPr>
            <w:r w:rsidRPr="00A42F82">
              <w:rPr>
                <w:rFonts w:ascii="Arial" w:hAnsi="Arial" w:cs="Arial"/>
                <w:bCs/>
              </w:rPr>
              <w:t xml:space="preserve">Confirm that you have read the UWTSD guidance on data management (see </w:t>
            </w:r>
            <w:hyperlink r:id="rId19" w:history="1">
              <w:r w:rsidRPr="00A42F82">
                <w:rPr>
                  <w:rStyle w:val="Hyperlink"/>
                  <w:rFonts w:ascii="Arial" w:hAnsi="Arial" w:cs="Arial"/>
                  <w:color w:val="000000"/>
                </w:rPr>
                <w:t>https://www.uwtsd.ac.uk/library/research-data-management/</w:t>
              </w:r>
            </w:hyperlink>
            <w:r w:rsidRPr="00A42F82">
              <w:rPr>
                <w:rFonts w:ascii="Arial" w:hAnsi="Arial" w:cs="Arial"/>
                <w:color w:val="000000"/>
              </w:rPr>
              <w:t>)</w:t>
            </w:r>
          </w:p>
        </w:tc>
        <w:tc>
          <w:tcPr>
            <w:tcW w:w="99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b/>
              </w:rPr>
            </w:pPr>
            <w:r w:rsidRPr="00A42F82">
              <w:rPr>
                <w:rFonts w:ascii="Arial" w:hAnsi="Arial" w:cs="Arial"/>
                <w:b/>
              </w:rPr>
              <w:t>YES</w:t>
            </w:r>
          </w:p>
        </w:tc>
        <w:tc>
          <w:tcPr>
            <w:tcW w:w="1026" w:type="dxa"/>
            <w:shd w:val="clear" w:color="auto" w:fill="BFBFBF" w:themeFill="background1" w:themeFillShade="BF"/>
            <w:vAlign w:val="center"/>
          </w:tcPr>
          <w:p w:rsidR="00683B09" w:rsidRPr="00A42F82" w:rsidRDefault="00C10E24" w:rsidP="002D5C11">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EndPr/>
              <w:sdtContent>
                <w:r w:rsidR="00683B09">
                  <w:rPr>
                    <w:rFonts w:ascii="MS Gothic" w:eastAsia="MS Gothic" w:hAnsi="MS Gothic" w:cs="Arial" w:hint="eastAsia"/>
                  </w:rPr>
                  <w:t>☒</w:t>
                </w:r>
              </w:sdtContent>
            </w:sdt>
          </w:p>
        </w:tc>
      </w:tr>
      <w:tr w:rsidR="00683B09" w:rsidRPr="00A42F82" w:rsidTr="002D5C11">
        <w:trPr>
          <w:trHeight w:val="632"/>
        </w:trPr>
        <w:tc>
          <w:tcPr>
            <w:tcW w:w="56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bCs/>
              </w:rPr>
            </w:pPr>
            <w:r w:rsidRPr="00A42F82">
              <w:rPr>
                <w:rFonts w:ascii="Arial" w:hAnsi="Arial" w:cs="Arial"/>
                <w:bCs/>
              </w:rPr>
              <w:t>27</w:t>
            </w:r>
          </w:p>
        </w:tc>
        <w:tc>
          <w:tcPr>
            <w:tcW w:w="7905" w:type="dxa"/>
            <w:shd w:val="clear" w:color="auto" w:fill="F2F2F2" w:themeFill="background1" w:themeFillShade="F2"/>
          </w:tcPr>
          <w:p w:rsidR="00683B09" w:rsidRPr="00A42F82" w:rsidRDefault="00683B09" w:rsidP="002D5C11">
            <w:pPr>
              <w:autoSpaceDE w:val="0"/>
              <w:autoSpaceDN w:val="0"/>
              <w:adjustRightInd w:val="0"/>
              <w:rPr>
                <w:rFonts w:ascii="Arial" w:hAnsi="Arial" w:cs="Arial"/>
              </w:rPr>
            </w:pPr>
            <w:r w:rsidRPr="00A42F82">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00683B09" w:rsidRPr="00A42F82" w:rsidRDefault="00683B09" w:rsidP="002D5C11">
            <w:pPr>
              <w:autoSpaceDE w:val="0"/>
              <w:autoSpaceDN w:val="0"/>
              <w:adjustRightInd w:val="0"/>
              <w:jc w:val="center"/>
              <w:rPr>
                <w:rFonts w:ascii="Arial" w:hAnsi="Arial" w:cs="Arial"/>
                <w:b/>
              </w:rPr>
            </w:pPr>
            <w:r w:rsidRPr="00A42F82">
              <w:rPr>
                <w:rFonts w:ascii="Arial" w:hAnsi="Arial" w:cs="Arial"/>
                <w:b/>
              </w:rPr>
              <w:t>YES</w:t>
            </w:r>
          </w:p>
        </w:tc>
        <w:tc>
          <w:tcPr>
            <w:tcW w:w="1026" w:type="dxa"/>
            <w:shd w:val="clear" w:color="auto" w:fill="BFBFBF" w:themeFill="background1" w:themeFillShade="BF"/>
            <w:vAlign w:val="center"/>
          </w:tcPr>
          <w:p w:rsidR="00683B09" w:rsidRPr="00A42F82" w:rsidRDefault="00C10E24" w:rsidP="002D5C11">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EndPr/>
              <w:sdtContent>
                <w:r w:rsidR="00683B09">
                  <w:rPr>
                    <w:rFonts w:ascii="MS Gothic" w:eastAsia="MS Gothic" w:hAnsi="MS Gothic" w:cs="Arial" w:hint="eastAsia"/>
                  </w:rPr>
                  <w:t>☒</w:t>
                </w:r>
              </w:sdtContent>
            </w:sdt>
          </w:p>
        </w:tc>
      </w:tr>
    </w:tbl>
    <w:p w:rsidR="00683B09" w:rsidRPr="00A42F82" w:rsidRDefault="00683B09" w:rsidP="00683B09">
      <w:pPr>
        <w:rPr>
          <w:rFonts w:ascii="Arial" w:hAnsi="Arial" w:cs="Arial"/>
          <w:b/>
          <w:bCs/>
        </w:rPr>
      </w:pPr>
    </w:p>
    <w:p w:rsidR="00683B09" w:rsidRPr="00A42F82" w:rsidRDefault="00683B09" w:rsidP="00683B09">
      <w:pPr>
        <w:rPr>
          <w:rFonts w:ascii="Arial" w:hAnsi="Arial" w:cs="Arial"/>
          <w:b/>
          <w:bCs/>
        </w:rPr>
      </w:pPr>
      <w:r w:rsidRPr="00A42F82">
        <w:rPr>
          <w:rFonts w:ascii="Arial" w:hAnsi="Arial" w:cs="Arial"/>
          <w:b/>
          <w:bCs/>
        </w:rPr>
        <w:br w:type="page"/>
      </w:r>
    </w:p>
    <w:p w:rsidR="00683B09" w:rsidRPr="00A42F82" w:rsidRDefault="00683B09" w:rsidP="00683B09">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683B09" w:rsidRPr="00A42F82" w:rsidTr="002D5C11">
        <w:trPr>
          <w:trHeight w:val="1807"/>
        </w:trPr>
        <w:tc>
          <w:tcPr>
            <w:tcW w:w="554" w:type="dxa"/>
            <w:shd w:val="clear" w:color="auto" w:fill="F2F2F2" w:themeFill="background1" w:themeFillShade="F2"/>
            <w:vAlign w:val="center"/>
          </w:tcPr>
          <w:p w:rsidR="00683B09" w:rsidRPr="00A42F82" w:rsidRDefault="00683B09" w:rsidP="002D5C11">
            <w:pPr>
              <w:jc w:val="center"/>
              <w:rPr>
                <w:rFonts w:ascii="Arial" w:hAnsi="Arial" w:cs="Arial"/>
              </w:rPr>
            </w:pPr>
          </w:p>
        </w:tc>
        <w:tc>
          <w:tcPr>
            <w:tcW w:w="9923" w:type="dxa"/>
            <w:gridSpan w:val="3"/>
            <w:shd w:val="clear" w:color="auto" w:fill="F2F2F2" w:themeFill="background1" w:themeFillShade="F2"/>
            <w:vAlign w:val="center"/>
          </w:tcPr>
          <w:p w:rsidR="00683B09" w:rsidRPr="00A42F82" w:rsidRDefault="00683B09" w:rsidP="002D5C11">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rsidR="00683B09" w:rsidRPr="00A42F82" w:rsidRDefault="00683B09" w:rsidP="002D5C11">
            <w:pPr>
              <w:jc w:val="both"/>
              <w:rPr>
                <w:rFonts w:ascii="Arial" w:hAnsi="Arial" w:cs="Arial"/>
                <w:b/>
                <w:bCs/>
                <w:color w:val="000000"/>
              </w:rPr>
            </w:pPr>
          </w:p>
          <w:p w:rsidR="00683B09" w:rsidRPr="00A42F82" w:rsidRDefault="00683B09" w:rsidP="002D5C11">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20"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683B09" w:rsidRPr="00A42F82" w:rsidTr="002D5C11">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83B09" w:rsidRPr="00A42F82" w:rsidRDefault="00683B09" w:rsidP="002D5C11">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83B09" w:rsidRPr="00A42F82" w:rsidRDefault="00683B09" w:rsidP="002D5C11">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rsidR="00683B09" w:rsidRPr="00A42F82" w:rsidRDefault="00683B09" w:rsidP="002D5C11">
            <w:pPr>
              <w:spacing w:before="100" w:beforeAutospacing="1" w:after="100" w:afterAutospacing="1"/>
              <w:rPr>
                <w:rFonts w:ascii="Arial" w:hAnsi="Arial" w:cs="Arial"/>
              </w:rPr>
            </w:pPr>
            <w:r>
              <w:rPr>
                <w:rFonts w:ascii="Arial" w:hAnsi="Arial" w:cs="Arial"/>
              </w:rPr>
              <w:t xml:space="preserve">C Lewis </w:t>
            </w:r>
          </w:p>
        </w:tc>
        <w:tc>
          <w:tcPr>
            <w:tcW w:w="2139" w:type="dxa"/>
            <w:vAlign w:val="center"/>
          </w:tcPr>
          <w:p w:rsidR="00683B09" w:rsidRDefault="00683B09" w:rsidP="002D5C11">
            <w:pPr>
              <w:spacing w:before="100" w:beforeAutospacing="1" w:after="100" w:afterAutospacing="1"/>
              <w:rPr>
                <w:rFonts w:ascii="Arial" w:hAnsi="Arial" w:cs="Arial"/>
                <w:b/>
                <w:bCs/>
              </w:rPr>
            </w:pPr>
            <w:r w:rsidRPr="00A42F82">
              <w:rPr>
                <w:rFonts w:ascii="Arial" w:hAnsi="Arial" w:cs="Arial"/>
                <w:b/>
                <w:bCs/>
              </w:rPr>
              <w:t>Date:</w:t>
            </w:r>
          </w:p>
          <w:p w:rsidR="00683B09" w:rsidRPr="00A42F82" w:rsidRDefault="00683B09" w:rsidP="002D5C11">
            <w:pPr>
              <w:spacing w:before="100" w:beforeAutospacing="1" w:after="100" w:afterAutospacing="1"/>
              <w:rPr>
                <w:rFonts w:ascii="Arial" w:hAnsi="Arial" w:cs="Arial"/>
              </w:rPr>
            </w:pPr>
            <w:r>
              <w:rPr>
                <w:rFonts w:ascii="Arial" w:hAnsi="Arial" w:cs="Arial"/>
              </w:rPr>
              <w:t>25</w:t>
            </w:r>
            <w:r w:rsidRPr="00D36D41">
              <w:rPr>
                <w:rFonts w:ascii="Arial" w:hAnsi="Arial" w:cs="Arial"/>
                <w:vertAlign w:val="superscript"/>
              </w:rPr>
              <w:t>th</w:t>
            </w:r>
            <w:r>
              <w:rPr>
                <w:rFonts w:ascii="Arial" w:hAnsi="Arial" w:cs="Arial"/>
              </w:rPr>
              <w:t xml:space="preserve"> May 2023</w:t>
            </w:r>
          </w:p>
        </w:tc>
      </w:tr>
    </w:tbl>
    <w:p w:rsidR="00683B09" w:rsidRPr="00A42F82" w:rsidRDefault="00683B09" w:rsidP="00683B09">
      <w:pPr>
        <w:rPr>
          <w:rFonts w:ascii="Arial" w:hAnsi="Arial" w:cs="Arial"/>
        </w:rPr>
      </w:pPr>
    </w:p>
    <w:p w:rsidR="00683B09" w:rsidRPr="00A42F82" w:rsidRDefault="00683B09" w:rsidP="00683B09">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683B09" w:rsidRPr="00A42F82" w:rsidTr="002D5C11">
        <w:trPr>
          <w:trHeight w:val="346"/>
        </w:trPr>
        <w:tc>
          <w:tcPr>
            <w:tcW w:w="365" w:type="pct"/>
            <w:shd w:val="clear" w:color="auto" w:fill="F2F2F2" w:themeFill="background1" w:themeFillShade="F2"/>
            <w:vAlign w:val="center"/>
          </w:tcPr>
          <w:p w:rsidR="00683B09" w:rsidRPr="00A42F82" w:rsidRDefault="00683B09" w:rsidP="002D5C11">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rsidR="00683B09" w:rsidRPr="00A42F82" w:rsidRDefault="00683B09" w:rsidP="002D5C11">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rsidR="00683B09" w:rsidRPr="00A42F82" w:rsidRDefault="00683B09" w:rsidP="002D5C11">
            <w:pPr>
              <w:pStyle w:val="ListParagraph"/>
              <w:ind w:left="0"/>
              <w:rPr>
                <w:rFonts w:ascii="Arial" w:hAnsi="Arial" w:cs="Arial"/>
              </w:rPr>
            </w:pPr>
          </w:p>
        </w:tc>
        <w:tc>
          <w:tcPr>
            <w:tcW w:w="1014" w:type="pct"/>
            <w:vMerge w:val="restart"/>
          </w:tcPr>
          <w:p w:rsidR="00683B09" w:rsidRPr="00A42F82" w:rsidRDefault="00683B09" w:rsidP="002D5C11">
            <w:pPr>
              <w:pStyle w:val="ListParagraph"/>
              <w:ind w:left="0"/>
              <w:rPr>
                <w:rFonts w:ascii="Arial" w:hAnsi="Arial" w:cs="Arial"/>
              </w:rPr>
            </w:pPr>
            <w:r w:rsidRPr="00A42F82">
              <w:rPr>
                <w:rFonts w:ascii="Arial" w:hAnsi="Arial" w:cs="Arial"/>
                <w:b/>
                <w:bCs/>
              </w:rPr>
              <w:t>Date:</w:t>
            </w:r>
          </w:p>
        </w:tc>
      </w:tr>
      <w:tr w:rsidR="00683B09" w:rsidRPr="00A42F82" w:rsidTr="002D5C11">
        <w:trPr>
          <w:trHeight w:val="347"/>
        </w:trPr>
        <w:tc>
          <w:tcPr>
            <w:tcW w:w="365" w:type="pct"/>
            <w:shd w:val="clear" w:color="auto" w:fill="F2F2F2" w:themeFill="background1" w:themeFillShade="F2"/>
            <w:vAlign w:val="center"/>
          </w:tcPr>
          <w:p w:rsidR="00683B09" w:rsidRPr="00A42F82" w:rsidRDefault="00683B09" w:rsidP="002D5C11">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rsidR="00683B09" w:rsidRPr="00A42F82" w:rsidRDefault="00683B09" w:rsidP="002D5C11">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00683B09" w:rsidRPr="00A42F82" w:rsidRDefault="00683B09" w:rsidP="002D5C11">
            <w:pPr>
              <w:pStyle w:val="ListParagraph"/>
              <w:ind w:left="0"/>
              <w:rPr>
                <w:rFonts w:ascii="Arial" w:hAnsi="Arial" w:cs="Arial"/>
              </w:rPr>
            </w:pPr>
          </w:p>
          <w:p w:rsidR="00683B09" w:rsidRPr="00A42F82" w:rsidRDefault="00683B09" w:rsidP="002D5C11">
            <w:pPr>
              <w:pStyle w:val="ListParagraph"/>
              <w:ind w:left="0"/>
              <w:rPr>
                <w:rFonts w:ascii="Arial" w:hAnsi="Arial" w:cs="Arial"/>
              </w:rPr>
            </w:pPr>
          </w:p>
        </w:tc>
        <w:tc>
          <w:tcPr>
            <w:tcW w:w="1014" w:type="pct"/>
            <w:vMerge/>
            <w:vAlign w:val="center"/>
          </w:tcPr>
          <w:p w:rsidR="00683B09" w:rsidRPr="00A42F82" w:rsidRDefault="00683B09" w:rsidP="002D5C11">
            <w:pPr>
              <w:pStyle w:val="ListParagraph"/>
              <w:ind w:left="0"/>
              <w:rPr>
                <w:rFonts w:ascii="Arial" w:hAnsi="Arial" w:cs="Arial"/>
              </w:rPr>
            </w:pPr>
          </w:p>
        </w:tc>
      </w:tr>
    </w:tbl>
    <w:p w:rsidR="00683B09" w:rsidRDefault="00683B09" w:rsidP="00683B09">
      <w:pPr>
        <w:rPr>
          <w:rFonts w:ascii="Arial" w:hAnsi="Arial" w:cs="Arial"/>
        </w:rPr>
      </w:pPr>
    </w:p>
    <w:p w:rsidR="00683B09" w:rsidRPr="00A42F82" w:rsidRDefault="00683B09" w:rsidP="00683B09">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683B09" w:rsidRPr="00A42F82" w:rsidTr="002D5C11">
        <w:trPr>
          <w:trHeight w:val="346"/>
        </w:trPr>
        <w:tc>
          <w:tcPr>
            <w:tcW w:w="366" w:type="pct"/>
            <w:shd w:val="clear" w:color="auto" w:fill="F2F2F2" w:themeFill="background1" w:themeFillShade="F2"/>
            <w:vAlign w:val="center"/>
          </w:tcPr>
          <w:p w:rsidR="00683B09" w:rsidRPr="00A42F82" w:rsidRDefault="00683B09" w:rsidP="002D5C11">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00683B09" w:rsidRPr="00A42F82" w:rsidRDefault="00683B09" w:rsidP="002D5C11">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rsidR="00683B09" w:rsidRPr="00A42F82" w:rsidRDefault="00683B09" w:rsidP="002D5C11">
            <w:pPr>
              <w:pStyle w:val="ListParagraph"/>
              <w:ind w:left="0"/>
              <w:rPr>
                <w:rFonts w:ascii="Arial" w:hAnsi="Arial" w:cs="Arial"/>
              </w:rPr>
            </w:pPr>
          </w:p>
        </w:tc>
        <w:tc>
          <w:tcPr>
            <w:tcW w:w="1013" w:type="pct"/>
            <w:vMerge w:val="restart"/>
          </w:tcPr>
          <w:p w:rsidR="00683B09" w:rsidRPr="00A42F82" w:rsidRDefault="00683B09" w:rsidP="002D5C11">
            <w:pPr>
              <w:pStyle w:val="ListParagraph"/>
              <w:ind w:left="0"/>
              <w:rPr>
                <w:rFonts w:ascii="Arial" w:hAnsi="Arial" w:cs="Arial"/>
              </w:rPr>
            </w:pPr>
            <w:r w:rsidRPr="00A42F82">
              <w:rPr>
                <w:rFonts w:ascii="Arial" w:hAnsi="Arial" w:cs="Arial"/>
                <w:b/>
                <w:bCs/>
              </w:rPr>
              <w:t>Date:</w:t>
            </w:r>
          </w:p>
        </w:tc>
      </w:tr>
      <w:tr w:rsidR="00683B09" w:rsidRPr="00A42F82" w:rsidTr="002D5C11">
        <w:trPr>
          <w:trHeight w:val="347"/>
        </w:trPr>
        <w:tc>
          <w:tcPr>
            <w:tcW w:w="366" w:type="pct"/>
            <w:shd w:val="clear" w:color="auto" w:fill="F2F2F2" w:themeFill="background1" w:themeFillShade="F2"/>
            <w:vAlign w:val="center"/>
          </w:tcPr>
          <w:p w:rsidR="00683B09" w:rsidRPr="00A42F82" w:rsidRDefault="00683B09" w:rsidP="002D5C11">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00683B09" w:rsidRPr="00A42F82" w:rsidRDefault="00683B09" w:rsidP="002D5C11">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00683B09" w:rsidRPr="00A42F82" w:rsidRDefault="00683B09" w:rsidP="002D5C11">
            <w:pPr>
              <w:pStyle w:val="ListParagraph"/>
              <w:ind w:left="0"/>
              <w:rPr>
                <w:rFonts w:ascii="Arial" w:hAnsi="Arial" w:cs="Arial"/>
              </w:rPr>
            </w:pPr>
          </w:p>
          <w:p w:rsidR="00683B09" w:rsidRPr="00A42F82" w:rsidRDefault="00683B09" w:rsidP="002D5C11">
            <w:pPr>
              <w:pStyle w:val="ListParagraph"/>
              <w:ind w:left="0"/>
              <w:rPr>
                <w:rFonts w:ascii="Arial" w:hAnsi="Arial" w:cs="Arial"/>
              </w:rPr>
            </w:pPr>
          </w:p>
        </w:tc>
        <w:tc>
          <w:tcPr>
            <w:tcW w:w="1013" w:type="pct"/>
            <w:vMerge/>
            <w:vAlign w:val="center"/>
          </w:tcPr>
          <w:p w:rsidR="00683B09" w:rsidRPr="00A42F82" w:rsidRDefault="00683B09" w:rsidP="002D5C11">
            <w:pPr>
              <w:pStyle w:val="ListParagraph"/>
              <w:ind w:left="0"/>
              <w:rPr>
                <w:rFonts w:ascii="Arial" w:hAnsi="Arial" w:cs="Arial"/>
              </w:rPr>
            </w:pPr>
          </w:p>
        </w:tc>
      </w:tr>
    </w:tbl>
    <w:p w:rsidR="00683B09" w:rsidRPr="00A42F82" w:rsidRDefault="00683B09" w:rsidP="00683B09">
      <w:pPr>
        <w:rPr>
          <w:rFonts w:ascii="Arial" w:hAnsi="Arial" w:cs="Arial"/>
          <w:b/>
        </w:rPr>
      </w:pPr>
    </w:p>
    <w:p w:rsidR="00683B09" w:rsidRPr="00A42F82" w:rsidRDefault="00683B09" w:rsidP="00683B09">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683B09" w:rsidRPr="00A42F82" w:rsidTr="002D5C11">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rsidR="00683B09" w:rsidRPr="00A42F82" w:rsidRDefault="00683B09" w:rsidP="002D5C11">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rsidR="00683B09" w:rsidRPr="00A42F82" w:rsidRDefault="00683B09" w:rsidP="002D5C11">
            <w:pPr>
              <w:rPr>
                <w:rFonts w:ascii="Arial" w:eastAsia="MS Gothic" w:hAnsi="Arial" w:cs="Arial"/>
                <w:bCs/>
              </w:rPr>
            </w:pPr>
            <w:r w:rsidRPr="00A42F82">
              <w:rPr>
                <w:rFonts w:ascii="Arial" w:eastAsia="MS Gothic" w:hAnsi="Arial" w:cs="Arial"/>
                <w:bCs/>
              </w:rPr>
              <w:t>I have read the guidance notes supplied before completing the form.</w:t>
            </w:r>
          </w:p>
        </w:tc>
      </w:tr>
      <w:tr w:rsidR="00683B09" w:rsidRPr="00A42F82" w:rsidTr="002D5C11">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rsidR="00683B09" w:rsidRPr="00A42F82" w:rsidRDefault="00683B09" w:rsidP="002D5C11">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rsidR="00683B09" w:rsidRPr="00A42F82" w:rsidRDefault="00683B09" w:rsidP="002D5C11">
            <w:pPr>
              <w:rPr>
                <w:rFonts w:ascii="Arial" w:hAnsi="Arial" w:cs="Arial"/>
              </w:rPr>
            </w:pPr>
            <w:r w:rsidRPr="00A42F82">
              <w:rPr>
                <w:rFonts w:ascii="Arial" w:hAnsi="Arial" w:cs="Arial"/>
              </w:rPr>
              <w:t xml:space="preserve">I have completed </w:t>
            </w:r>
            <w:r w:rsidRPr="00A42F82">
              <w:rPr>
                <w:rFonts w:ascii="Arial" w:hAnsi="Arial" w:cs="Arial"/>
                <w:b/>
              </w:rPr>
              <w:t>ALL RELEVANT</w:t>
            </w:r>
            <w:r w:rsidRPr="00A42F82">
              <w:rPr>
                <w:rFonts w:ascii="Arial" w:hAnsi="Arial" w:cs="Arial"/>
              </w:rPr>
              <w:t xml:space="preserve"> sections of the form in full.</w:t>
            </w:r>
          </w:p>
        </w:tc>
      </w:tr>
      <w:tr w:rsidR="00683B09" w:rsidRPr="00A42F82" w:rsidTr="002D5C11">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rsidR="00683B09" w:rsidRPr="00A42F82" w:rsidRDefault="00683B09" w:rsidP="002D5C11">
                <w:pPr>
                  <w:jc w:val="center"/>
                  <w:rPr>
                    <w:rFonts w:ascii="Arial" w:hAnsi="Arial" w:cs="Arial"/>
                  </w:rPr>
                </w:pPr>
                <w:r>
                  <w:rPr>
                    <w:rFonts w:ascii="MS Gothic" w:eastAsia="MS Gothic" w:hAnsi="MS Gothic" w:cs="Arial" w:hint="eastAsia"/>
                  </w:rPr>
                  <w:t>☐</w:t>
                </w:r>
              </w:p>
            </w:sdtContent>
          </w:sdt>
        </w:tc>
        <w:tc>
          <w:tcPr>
            <w:tcW w:w="9810" w:type="dxa"/>
            <w:vAlign w:val="center"/>
          </w:tcPr>
          <w:p w:rsidR="00683B09" w:rsidRPr="00A42F82" w:rsidRDefault="00683B09" w:rsidP="002D5C11">
            <w:pPr>
              <w:rPr>
                <w:rFonts w:ascii="Arial" w:hAnsi="Arial" w:cs="Arial"/>
              </w:rPr>
            </w:pPr>
            <w:r w:rsidRPr="00A42F82">
              <w:rPr>
                <w:rFonts w:ascii="Arial" w:hAnsi="Arial" w:cs="Arial"/>
              </w:rPr>
              <w:t>I confirm that the research activity has received approval in principle</w:t>
            </w:r>
          </w:p>
        </w:tc>
      </w:tr>
      <w:tr w:rsidR="00683B09" w:rsidRPr="00A42F82" w:rsidTr="002D5C11">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rsidR="00683B09" w:rsidRPr="00A42F82" w:rsidRDefault="00683B09" w:rsidP="002D5C11">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rsidR="00683B09" w:rsidRPr="00A42F82" w:rsidRDefault="00683B09" w:rsidP="002D5C11">
            <w:pPr>
              <w:rPr>
                <w:rFonts w:ascii="Arial" w:hAnsi="Arial" w:cs="Arial"/>
              </w:rPr>
            </w:pPr>
            <w:r w:rsidRPr="00A42F82">
              <w:rPr>
                <w:rFonts w:ascii="Arial" w:hAnsi="Arial" w:cs="Arial"/>
              </w:rPr>
              <w:t>I have attached a copy of final/interim approval from external organisation (</w:t>
            </w:r>
            <w:r w:rsidRPr="00A42F82">
              <w:rPr>
                <w:rFonts w:ascii="Arial" w:hAnsi="Arial" w:cs="Arial"/>
                <w:b/>
              </w:rPr>
              <w:t>where appropriate</w:t>
            </w:r>
            <w:r w:rsidRPr="00A42F82">
              <w:rPr>
                <w:rFonts w:ascii="Arial" w:hAnsi="Arial" w:cs="Arial"/>
              </w:rPr>
              <w:t>)</w:t>
            </w:r>
          </w:p>
        </w:tc>
      </w:tr>
      <w:tr w:rsidR="00683B09" w:rsidRPr="00A42F82" w:rsidTr="002D5C11">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rsidR="00683B09" w:rsidRPr="00A42F82" w:rsidRDefault="00683B09" w:rsidP="002D5C11">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rsidR="00683B09" w:rsidRPr="00A42F82" w:rsidRDefault="00683B09" w:rsidP="002D5C11">
            <w:pPr>
              <w:rPr>
                <w:rFonts w:ascii="Arial" w:hAnsi="Arial" w:cs="Arial"/>
              </w:rPr>
            </w:pPr>
            <w:r w:rsidRPr="00A42F82">
              <w:rPr>
                <w:rFonts w:ascii="Arial" w:hAnsi="Arial" w:cs="Arial"/>
              </w:rPr>
              <w:t xml:space="preserve">I have attached a full risk assessment (where appropriate)  </w:t>
            </w:r>
            <w:r w:rsidRPr="00A42F82">
              <w:rPr>
                <w:rFonts w:ascii="Arial" w:hAnsi="Arial" w:cs="Arial"/>
                <w:i/>
              </w:rPr>
              <w:t>ONLY TICK IF YOU HAVE</w:t>
            </w:r>
            <w:r w:rsidRPr="00A42F82">
              <w:rPr>
                <w:rFonts w:ascii="Arial" w:hAnsi="Arial" w:cs="Arial"/>
                <w:b/>
                <w:i/>
              </w:rPr>
              <w:t xml:space="preserve"> ATTACHED A FULL RISK ASSESSMENT</w:t>
            </w:r>
          </w:p>
        </w:tc>
      </w:tr>
      <w:tr w:rsidR="00683B09" w:rsidRPr="00A42F82" w:rsidTr="002D5C11">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rsidR="00683B09" w:rsidRPr="00A42F82" w:rsidRDefault="00683B09" w:rsidP="002D5C11">
                <w:pPr>
                  <w:jc w:val="center"/>
                  <w:rPr>
                    <w:rFonts w:ascii="Arial" w:hAnsi="Arial" w:cs="Arial"/>
                  </w:rPr>
                </w:pPr>
                <w:r>
                  <w:rPr>
                    <w:rFonts w:ascii="MS Gothic" w:eastAsia="MS Gothic" w:hAnsi="MS Gothic" w:cs="Arial" w:hint="eastAsia"/>
                  </w:rPr>
                  <w:t>☒</w:t>
                </w:r>
              </w:p>
            </w:sdtContent>
          </w:sdt>
        </w:tc>
        <w:tc>
          <w:tcPr>
            <w:tcW w:w="9810" w:type="dxa"/>
            <w:vAlign w:val="center"/>
          </w:tcPr>
          <w:p w:rsidR="00683B09" w:rsidRPr="00A42F82" w:rsidRDefault="00683B09" w:rsidP="002D5C11">
            <w:pPr>
              <w:rPr>
                <w:rFonts w:ascii="Arial" w:hAnsi="Arial" w:cs="Arial"/>
              </w:rPr>
            </w:pPr>
            <w:r w:rsidRPr="00A42F82">
              <w:rPr>
                <w:rFonts w:ascii="Arial" w:hAnsi="Arial" w:cs="Arial"/>
              </w:rPr>
              <w:t>I understand that it is my responsibility to ensure that the above named research activity will meet the University’s Research Ethics and Integrity Code of Practice.</w:t>
            </w:r>
          </w:p>
        </w:tc>
      </w:tr>
      <w:tr w:rsidR="00683B09" w:rsidRPr="00A42F82" w:rsidTr="002D5C11">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rsidR="00683B09" w:rsidRPr="00A42F82" w:rsidRDefault="00683B09" w:rsidP="002D5C11">
                <w:pPr>
                  <w:jc w:val="center"/>
                  <w:rPr>
                    <w:rFonts w:ascii="Arial" w:hAnsi="Arial" w:cs="Arial"/>
                  </w:rPr>
                </w:pPr>
                <w:r>
                  <w:rPr>
                    <w:rFonts w:ascii="MS Gothic" w:eastAsia="MS Gothic" w:hAnsi="MS Gothic" w:cs="Arial" w:hint="eastAsia"/>
                  </w:rPr>
                  <w:t>☒</w:t>
                </w:r>
              </w:p>
            </w:sdtContent>
          </w:sdt>
        </w:tc>
        <w:tc>
          <w:tcPr>
            <w:tcW w:w="9810" w:type="dxa"/>
            <w:vAlign w:val="center"/>
          </w:tcPr>
          <w:p w:rsidR="00683B09" w:rsidRPr="00A42F82" w:rsidRDefault="00683B09" w:rsidP="002D5C11">
            <w:pPr>
              <w:rPr>
                <w:rFonts w:ascii="Arial" w:hAnsi="Arial" w:cs="Arial"/>
              </w:rPr>
            </w:pPr>
            <w:r w:rsidRPr="00A42F82">
              <w:rPr>
                <w:rFonts w:ascii="Arial" w:hAnsi="Arial" w:cs="Arial"/>
              </w:rPr>
              <w:t xml:space="preserve">I understand that before commencing data collection all documents aimed at respondents (including information sheets, consent forms, questionnaires, interview schedules etc.) must be confirmed by the </w:t>
            </w:r>
            <w:proofErr w:type="spellStart"/>
            <w:r w:rsidRPr="00A42F82">
              <w:rPr>
                <w:rFonts w:ascii="Arial" w:hAnsi="Arial" w:cs="Arial"/>
              </w:rPr>
              <w:t>DoS</w:t>
            </w:r>
            <w:proofErr w:type="spellEnd"/>
            <w:r w:rsidRPr="00A42F82">
              <w:rPr>
                <w:rFonts w:ascii="Arial" w:hAnsi="Arial" w:cs="Arial"/>
              </w:rPr>
              <w:t>/Supervisor, module tutor or Academic Director.</w:t>
            </w:r>
          </w:p>
        </w:tc>
      </w:tr>
    </w:tbl>
    <w:p w:rsidR="00683B09" w:rsidRPr="00A42F82" w:rsidRDefault="00683B09" w:rsidP="00683B09">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683B09" w:rsidRPr="00A42F82" w:rsidTr="002D5C11">
        <w:tc>
          <w:tcPr>
            <w:tcW w:w="10485" w:type="dxa"/>
            <w:shd w:val="clear" w:color="auto" w:fill="D9D9D9" w:themeFill="background1" w:themeFillShade="D9"/>
          </w:tcPr>
          <w:p w:rsidR="00683B09" w:rsidRPr="00A42F82" w:rsidRDefault="00683B09" w:rsidP="002D5C11">
            <w:pPr>
              <w:rPr>
                <w:rFonts w:ascii="Arial" w:hAnsi="Arial" w:cs="Arial"/>
                <w:b/>
              </w:rPr>
            </w:pPr>
            <w:r w:rsidRPr="00A42F82">
              <w:rPr>
                <w:rFonts w:ascii="Arial" w:hAnsi="Arial" w:cs="Arial"/>
                <w:b/>
              </w:rPr>
              <w:lastRenderedPageBreak/>
              <w:t>RESEARCH STUDENTS ONLY</w:t>
            </w:r>
          </w:p>
          <w:p w:rsidR="00683B09" w:rsidRPr="00A42F82" w:rsidRDefault="00683B09" w:rsidP="002D5C11">
            <w:pPr>
              <w:rPr>
                <w:rFonts w:ascii="Arial" w:hAnsi="Arial" w:cs="Arial"/>
              </w:rPr>
            </w:pPr>
            <w:r w:rsidRPr="00A42F82">
              <w:rPr>
                <w:rFonts w:ascii="Arial" w:hAnsi="Arial" w:cs="Arial"/>
              </w:rPr>
              <w:t xml:space="preserve">Once complete, submit this form via the </w:t>
            </w:r>
            <w:proofErr w:type="spellStart"/>
            <w:r w:rsidRPr="00A42F82">
              <w:rPr>
                <w:rFonts w:ascii="Arial" w:hAnsi="Arial" w:cs="Arial"/>
                <w:b/>
                <w:bCs/>
                <w:u w:val="single"/>
              </w:rPr>
              <w:t>MyTSD</w:t>
            </w:r>
            <w:proofErr w:type="spellEnd"/>
            <w:r w:rsidRPr="00A42F82">
              <w:rPr>
                <w:rFonts w:ascii="Arial" w:hAnsi="Arial" w:cs="Arial"/>
                <w:b/>
                <w:bCs/>
                <w:u w:val="single"/>
              </w:rPr>
              <w:t xml:space="preserve">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21" w:history="1">
              <w:r w:rsidRPr="00A42F82">
                <w:rPr>
                  <w:rStyle w:val="Hyperlink"/>
                  <w:rFonts w:ascii="Arial" w:hAnsi="Arial" w:cs="Arial"/>
                </w:rPr>
                <w:t>https://mytsd.uwtsd.ac.uk</w:t>
              </w:r>
            </w:hyperlink>
            <w:r w:rsidRPr="00A42F82">
              <w:rPr>
                <w:rFonts w:ascii="Arial" w:hAnsi="Arial" w:cs="Arial"/>
              </w:rPr>
              <w:t>).</w:t>
            </w:r>
          </w:p>
          <w:p w:rsidR="00683B09" w:rsidRPr="00A42F82" w:rsidRDefault="00683B09" w:rsidP="002D5C11">
            <w:pPr>
              <w:rPr>
                <w:rFonts w:ascii="Arial" w:hAnsi="Arial" w:cs="Arial"/>
              </w:rPr>
            </w:pPr>
          </w:p>
        </w:tc>
      </w:tr>
      <w:tr w:rsidR="00683B09" w:rsidRPr="00A42F82" w:rsidTr="002D5C11">
        <w:tc>
          <w:tcPr>
            <w:tcW w:w="10485" w:type="dxa"/>
            <w:shd w:val="clear" w:color="auto" w:fill="D9D9D9" w:themeFill="background1" w:themeFillShade="D9"/>
          </w:tcPr>
          <w:p w:rsidR="00683B09" w:rsidRPr="00A42F82" w:rsidRDefault="00683B09" w:rsidP="002D5C11">
            <w:pPr>
              <w:rPr>
                <w:rFonts w:ascii="Arial" w:hAnsi="Arial" w:cs="Arial"/>
                <w:b/>
              </w:rPr>
            </w:pPr>
            <w:r w:rsidRPr="00A42F82">
              <w:rPr>
                <w:rFonts w:ascii="Arial" w:hAnsi="Arial" w:cs="Arial"/>
                <w:b/>
              </w:rPr>
              <w:t>RESEARCH STAFF ONLY</w:t>
            </w:r>
          </w:p>
          <w:p w:rsidR="00683B09" w:rsidRPr="00A42F82" w:rsidRDefault="00683B09" w:rsidP="002D5C11">
            <w:pPr>
              <w:rPr>
                <w:rFonts w:ascii="Arial" w:hAnsi="Arial" w:cs="Arial"/>
              </w:rPr>
            </w:pPr>
            <w:r w:rsidRPr="00A42F82">
              <w:rPr>
                <w:rFonts w:ascii="Arial" w:hAnsi="Arial" w:cs="Arial"/>
              </w:rPr>
              <w:t xml:space="preserve">All communications relating to this application during its processing must be in writing and emailed to </w:t>
            </w:r>
            <w:hyperlink r:id="rId22"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rsidR="00683B09" w:rsidRPr="00A42F82" w:rsidRDefault="00683B09" w:rsidP="002D5C11">
            <w:pPr>
              <w:rPr>
                <w:rFonts w:ascii="Arial" w:hAnsi="Arial" w:cs="Arial"/>
              </w:rPr>
            </w:pPr>
          </w:p>
        </w:tc>
      </w:tr>
      <w:tr w:rsidR="00683B09" w:rsidRPr="00A42F82" w:rsidTr="002D5C11">
        <w:tc>
          <w:tcPr>
            <w:tcW w:w="10485" w:type="dxa"/>
            <w:shd w:val="clear" w:color="auto" w:fill="D9D9D9" w:themeFill="background1" w:themeFillShade="D9"/>
          </w:tcPr>
          <w:p w:rsidR="00683B09" w:rsidRPr="00A42F82" w:rsidRDefault="00683B09" w:rsidP="002D5C1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rsidR="00683B09" w:rsidRPr="00A42F82" w:rsidRDefault="00683B09" w:rsidP="00683B09">
      <w:pPr>
        <w:tabs>
          <w:tab w:val="left" w:pos="5103"/>
        </w:tabs>
        <w:rPr>
          <w:rFonts w:ascii="Arial" w:hAnsi="Arial" w:cs="Arial"/>
          <w:bCs/>
        </w:rPr>
      </w:pPr>
    </w:p>
    <w:p w:rsidR="00683B09" w:rsidRPr="00C71BA4" w:rsidRDefault="00683B09" w:rsidP="00C71BA4">
      <w:pPr>
        <w:jc w:val="both"/>
        <w:rPr>
          <w:rFonts w:ascii="Arial" w:hAnsi="Arial" w:cs="Arial"/>
          <w:sz w:val="24"/>
          <w:szCs w:val="24"/>
        </w:rPr>
      </w:pPr>
    </w:p>
    <w:sectPr w:rsidR="00683B09" w:rsidRPr="00C71B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614D3D"/>
    <w:multiLevelType w:val="hybridMultilevel"/>
    <w:tmpl w:val="E7146CB4"/>
    <w:lvl w:ilvl="0" w:tplc="08090003">
      <w:start w:val="1"/>
      <w:numFmt w:val="bullet"/>
      <w:lvlText w:val="o"/>
      <w:lvlJc w:val="left"/>
      <w:pPr>
        <w:ind w:left="790" w:hanging="360"/>
      </w:pPr>
      <w:rPr>
        <w:rFonts w:ascii="Courier New" w:hAnsi="Courier New" w:cs="Courier New"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1" w15:restartNumberingAfterBreak="0">
    <w:nsid w:val="036B56E4"/>
    <w:multiLevelType w:val="hybridMultilevel"/>
    <w:tmpl w:val="469C60A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2031E1"/>
    <w:multiLevelType w:val="hybridMultilevel"/>
    <w:tmpl w:val="8DC8CEE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F06B67"/>
    <w:multiLevelType w:val="hybridMultilevel"/>
    <w:tmpl w:val="373E99D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296B5B"/>
    <w:multiLevelType w:val="hybridMultilevel"/>
    <w:tmpl w:val="83F4A6F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2609F2"/>
    <w:multiLevelType w:val="hybridMultilevel"/>
    <w:tmpl w:val="8B88568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3151F9"/>
    <w:multiLevelType w:val="hybridMultilevel"/>
    <w:tmpl w:val="27181A5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BB2B1D"/>
    <w:multiLevelType w:val="hybridMultilevel"/>
    <w:tmpl w:val="67EAE7B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78005B"/>
    <w:multiLevelType w:val="hybridMultilevel"/>
    <w:tmpl w:val="91FE4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EB2B10"/>
    <w:multiLevelType w:val="hybridMultilevel"/>
    <w:tmpl w:val="9594F7A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B06488"/>
    <w:multiLevelType w:val="hybridMultilevel"/>
    <w:tmpl w:val="97FAF630"/>
    <w:lvl w:ilvl="0" w:tplc="08090003">
      <w:start w:val="1"/>
      <w:numFmt w:val="bullet"/>
      <w:lvlText w:val="o"/>
      <w:lvlJc w:val="left"/>
      <w:pPr>
        <w:ind w:left="790" w:hanging="360"/>
      </w:pPr>
      <w:rPr>
        <w:rFonts w:ascii="Courier New" w:hAnsi="Courier New" w:cs="Courier New"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11" w15:restartNumberingAfterBreak="0">
    <w:nsid w:val="6E074A7F"/>
    <w:multiLevelType w:val="hybridMultilevel"/>
    <w:tmpl w:val="82986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6"/>
  </w:num>
  <w:num w:numId="3">
    <w:abstractNumId w:val="9"/>
  </w:num>
  <w:num w:numId="4">
    <w:abstractNumId w:val="1"/>
  </w:num>
  <w:num w:numId="5">
    <w:abstractNumId w:val="4"/>
  </w:num>
  <w:num w:numId="6">
    <w:abstractNumId w:val="7"/>
  </w:num>
  <w:num w:numId="7">
    <w:abstractNumId w:val="3"/>
  </w:num>
  <w:num w:numId="8">
    <w:abstractNumId w:val="0"/>
  </w:num>
  <w:num w:numId="9">
    <w:abstractNumId w:val="2"/>
  </w:num>
  <w:num w:numId="10">
    <w:abstractNumId w:val="5"/>
  </w:num>
  <w:num w:numId="11">
    <w:abstractNumId w:val="11"/>
  </w:num>
  <w:num w:numId="12">
    <w:abstractNumId w:val="8"/>
  </w:num>
  <w:num w:numId="13">
    <w:abstractNumId w:val="12"/>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10A6"/>
    <w:rsid w:val="00025934"/>
    <w:rsid w:val="0004076C"/>
    <w:rsid w:val="00051E0E"/>
    <w:rsid w:val="00052E1C"/>
    <w:rsid w:val="00065DBE"/>
    <w:rsid w:val="00083957"/>
    <w:rsid w:val="00084C68"/>
    <w:rsid w:val="0008610A"/>
    <w:rsid w:val="00090A04"/>
    <w:rsid w:val="000E3519"/>
    <w:rsid w:val="00107609"/>
    <w:rsid w:val="00114723"/>
    <w:rsid w:val="00116717"/>
    <w:rsid w:val="00136ED8"/>
    <w:rsid w:val="001373F8"/>
    <w:rsid w:val="00144B10"/>
    <w:rsid w:val="0014697C"/>
    <w:rsid w:val="00150E38"/>
    <w:rsid w:val="001556DD"/>
    <w:rsid w:val="00163750"/>
    <w:rsid w:val="00172C01"/>
    <w:rsid w:val="00175A59"/>
    <w:rsid w:val="001863EC"/>
    <w:rsid w:val="00191425"/>
    <w:rsid w:val="001A1C7C"/>
    <w:rsid w:val="001C0BB1"/>
    <w:rsid w:val="001C2CD0"/>
    <w:rsid w:val="001C3670"/>
    <w:rsid w:val="001E216C"/>
    <w:rsid w:val="00203852"/>
    <w:rsid w:val="00203979"/>
    <w:rsid w:val="00240486"/>
    <w:rsid w:val="00240F5F"/>
    <w:rsid w:val="00244596"/>
    <w:rsid w:val="00252725"/>
    <w:rsid w:val="0025741E"/>
    <w:rsid w:val="00260A3F"/>
    <w:rsid w:val="0027531A"/>
    <w:rsid w:val="00284E6E"/>
    <w:rsid w:val="002A1BD7"/>
    <w:rsid w:val="002A5927"/>
    <w:rsid w:val="002B6800"/>
    <w:rsid w:val="002B7BE6"/>
    <w:rsid w:val="002C42F3"/>
    <w:rsid w:val="002C5874"/>
    <w:rsid w:val="002D2024"/>
    <w:rsid w:val="002E33C5"/>
    <w:rsid w:val="002F53B5"/>
    <w:rsid w:val="003374EF"/>
    <w:rsid w:val="00345D65"/>
    <w:rsid w:val="0035265A"/>
    <w:rsid w:val="00356759"/>
    <w:rsid w:val="00357195"/>
    <w:rsid w:val="0036465B"/>
    <w:rsid w:val="00366833"/>
    <w:rsid w:val="00367A5A"/>
    <w:rsid w:val="0038479F"/>
    <w:rsid w:val="0039188D"/>
    <w:rsid w:val="00392C7F"/>
    <w:rsid w:val="003A6AC1"/>
    <w:rsid w:val="003D7122"/>
    <w:rsid w:val="003E118F"/>
    <w:rsid w:val="003F2915"/>
    <w:rsid w:val="0041606B"/>
    <w:rsid w:val="00422052"/>
    <w:rsid w:val="004441B0"/>
    <w:rsid w:val="00446C1A"/>
    <w:rsid w:val="0045413E"/>
    <w:rsid w:val="004606CB"/>
    <w:rsid w:val="004610A6"/>
    <w:rsid w:val="004677AD"/>
    <w:rsid w:val="004952B4"/>
    <w:rsid w:val="004B1A80"/>
    <w:rsid w:val="004C00EE"/>
    <w:rsid w:val="004C5F4F"/>
    <w:rsid w:val="004D4486"/>
    <w:rsid w:val="004D5523"/>
    <w:rsid w:val="004E1873"/>
    <w:rsid w:val="004E7F07"/>
    <w:rsid w:val="005114F9"/>
    <w:rsid w:val="00517038"/>
    <w:rsid w:val="00522287"/>
    <w:rsid w:val="00526331"/>
    <w:rsid w:val="00527514"/>
    <w:rsid w:val="00562ACA"/>
    <w:rsid w:val="00580856"/>
    <w:rsid w:val="00583491"/>
    <w:rsid w:val="005912E5"/>
    <w:rsid w:val="005A2451"/>
    <w:rsid w:val="005A34E2"/>
    <w:rsid w:val="005A5F9D"/>
    <w:rsid w:val="005E755E"/>
    <w:rsid w:val="005F4150"/>
    <w:rsid w:val="0060438C"/>
    <w:rsid w:val="00610931"/>
    <w:rsid w:val="006143E6"/>
    <w:rsid w:val="00643169"/>
    <w:rsid w:val="0064376C"/>
    <w:rsid w:val="00646DE0"/>
    <w:rsid w:val="00647320"/>
    <w:rsid w:val="006540C5"/>
    <w:rsid w:val="00661C5B"/>
    <w:rsid w:val="00666446"/>
    <w:rsid w:val="00676880"/>
    <w:rsid w:val="00683B09"/>
    <w:rsid w:val="006A483D"/>
    <w:rsid w:val="006B0CE4"/>
    <w:rsid w:val="006D416E"/>
    <w:rsid w:val="006D5F71"/>
    <w:rsid w:val="006E0361"/>
    <w:rsid w:val="00725178"/>
    <w:rsid w:val="007262C7"/>
    <w:rsid w:val="00732EDA"/>
    <w:rsid w:val="007413A7"/>
    <w:rsid w:val="007525DB"/>
    <w:rsid w:val="00781263"/>
    <w:rsid w:val="00786610"/>
    <w:rsid w:val="00797DF4"/>
    <w:rsid w:val="007A22DC"/>
    <w:rsid w:val="007A291C"/>
    <w:rsid w:val="007B73E3"/>
    <w:rsid w:val="007C37A2"/>
    <w:rsid w:val="007C49E9"/>
    <w:rsid w:val="007D5857"/>
    <w:rsid w:val="007E6B4B"/>
    <w:rsid w:val="007F4295"/>
    <w:rsid w:val="007F5EC2"/>
    <w:rsid w:val="008177CA"/>
    <w:rsid w:val="00826EEF"/>
    <w:rsid w:val="00850F1F"/>
    <w:rsid w:val="008526D0"/>
    <w:rsid w:val="0085352B"/>
    <w:rsid w:val="0085704F"/>
    <w:rsid w:val="00862DBE"/>
    <w:rsid w:val="00863056"/>
    <w:rsid w:val="008A0725"/>
    <w:rsid w:val="008A5492"/>
    <w:rsid w:val="008A7112"/>
    <w:rsid w:val="008B0568"/>
    <w:rsid w:val="008C33FD"/>
    <w:rsid w:val="00900AD8"/>
    <w:rsid w:val="009400CA"/>
    <w:rsid w:val="00973B86"/>
    <w:rsid w:val="00985428"/>
    <w:rsid w:val="009B0A17"/>
    <w:rsid w:val="009D31A5"/>
    <w:rsid w:val="009F7E26"/>
    <w:rsid w:val="00A16A8C"/>
    <w:rsid w:val="00A22BF0"/>
    <w:rsid w:val="00A3205A"/>
    <w:rsid w:val="00A35BEF"/>
    <w:rsid w:val="00A44F1C"/>
    <w:rsid w:val="00A51A4E"/>
    <w:rsid w:val="00A7538E"/>
    <w:rsid w:val="00A75671"/>
    <w:rsid w:val="00A77B7A"/>
    <w:rsid w:val="00A80083"/>
    <w:rsid w:val="00A82383"/>
    <w:rsid w:val="00A8706A"/>
    <w:rsid w:val="00A90163"/>
    <w:rsid w:val="00A9796E"/>
    <w:rsid w:val="00A97F87"/>
    <w:rsid w:val="00AA18C1"/>
    <w:rsid w:val="00AA4E27"/>
    <w:rsid w:val="00AA4FA2"/>
    <w:rsid w:val="00AB2805"/>
    <w:rsid w:val="00AC161F"/>
    <w:rsid w:val="00AD1827"/>
    <w:rsid w:val="00AD4724"/>
    <w:rsid w:val="00AE310B"/>
    <w:rsid w:val="00AE4DFD"/>
    <w:rsid w:val="00AE65A4"/>
    <w:rsid w:val="00AF46E6"/>
    <w:rsid w:val="00AF53D6"/>
    <w:rsid w:val="00B10711"/>
    <w:rsid w:val="00B119B1"/>
    <w:rsid w:val="00B1290F"/>
    <w:rsid w:val="00B26D9B"/>
    <w:rsid w:val="00B34608"/>
    <w:rsid w:val="00B5204A"/>
    <w:rsid w:val="00B64A0A"/>
    <w:rsid w:val="00B65EEB"/>
    <w:rsid w:val="00BA747D"/>
    <w:rsid w:val="00BA7B2A"/>
    <w:rsid w:val="00BB54F4"/>
    <w:rsid w:val="00BD2C6A"/>
    <w:rsid w:val="00BE0704"/>
    <w:rsid w:val="00BF52C4"/>
    <w:rsid w:val="00C03919"/>
    <w:rsid w:val="00C10E24"/>
    <w:rsid w:val="00C13060"/>
    <w:rsid w:val="00C2127F"/>
    <w:rsid w:val="00C410F2"/>
    <w:rsid w:val="00C5125D"/>
    <w:rsid w:val="00C518DF"/>
    <w:rsid w:val="00C7162F"/>
    <w:rsid w:val="00C71BA4"/>
    <w:rsid w:val="00C84A8E"/>
    <w:rsid w:val="00C86922"/>
    <w:rsid w:val="00C901FE"/>
    <w:rsid w:val="00C90934"/>
    <w:rsid w:val="00C931A7"/>
    <w:rsid w:val="00C963C4"/>
    <w:rsid w:val="00CA122C"/>
    <w:rsid w:val="00CB5D27"/>
    <w:rsid w:val="00CD2D1F"/>
    <w:rsid w:val="00CD3B61"/>
    <w:rsid w:val="00CD479A"/>
    <w:rsid w:val="00CE08C7"/>
    <w:rsid w:val="00CF62A6"/>
    <w:rsid w:val="00D034BE"/>
    <w:rsid w:val="00D041C5"/>
    <w:rsid w:val="00D04231"/>
    <w:rsid w:val="00D046AB"/>
    <w:rsid w:val="00D07F50"/>
    <w:rsid w:val="00D10A09"/>
    <w:rsid w:val="00D236C9"/>
    <w:rsid w:val="00D255DA"/>
    <w:rsid w:val="00D31781"/>
    <w:rsid w:val="00D35A05"/>
    <w:rsid w:val="00D41C64"/>
    <w:rsid w:val="00D428E6"/>
    <w:rsid w:val="00D4341C"/>
    <w:rsid w:val="00D513F5"/>
    <w:rsid w:val="00D51485"/>
    <w:rsid w:val="00D55DE9"/>
    <w:rsid w:val="00D67E45"/>
    <w:rsid w:val="00D7274A"/>
    <w:rsid w:val="00D73A94"/>
    <w:rsid w:val="00D76822"/>
    <w:rsid w:val="00D92C2D"/>
    <w:rsid w:val="00D92D52"/>
    <w:rsid w:val="00DA08F6"/>
    <w:rsid w:val="00DC2C85"/>
    <w:rsid w:val="00DD4B9F"/>
    <w:rsid w:val="00DE1985"/>
    <w:rsid w:val="00DF62F7"/>
    <w:rsid w:val="00E0198B"/>
    <w:rsid w:val="00E01AC4"/>
    <w:rsid w:val="00E42C3D"/>
    <w:rsid w:val="00E84C82"/>
    <w:rsid w:val="00E94939"/>
    <w:rsid w:val="00EA0F5E"/>
    <w:rsid w:val="00EA1836"/>
    <w:rsid w:val="00EA264A"/>
    <w:rsid w:val="00EA7EF9"/>
    <w:rsid w:val="00EB5163"/>
    <w:rsid w:val="00EC7F4B"/>
    <w:rsid w:val="00ED724D"/>
    <w:rsid w:val="00ED7AD8"/>
    <w:rsid w:val="00EE22CB"/>
    <w:rsid w:val="00EE3E35"/>
    <w:rsid w:val="00EF7E63"/>
    <w:rsid w:val="00F34F9B"/>
    <w:rsid w:val="00F36198"/>
    <w:rsid w:val="00F51117"/>
    <w:rsid w:val="00F62254"/>
    <w:rsid w:val="00F6765C"/>
    <w:rsid w:val="00F775A2"/>
    <w:rsid w:val="00F77950"/>
    <w:rsid w:val="00F825AD"/>
    <w:rsid w:val="00F85329"/>
    <w:rsid w:val="00F97207"/>
    <w:rsid w:val="00FB32AC"/>
    <w:rsid w:val="00FC026B"/>
    <w:rsid w:val="00FE0B9F"/>
    <w:rsid w:val="00FE1031"/>
    <w:rsid w:val="00FE183A"/>
    <w:rsid w:val="00FE2ABB"/>
    <w:rsid w:val="00FF018A"/>
    <w:rsid w:val="00FF214A"/>
    <w:rsid w:val="00FF71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142D621-7172-4000-BA87-C5EA0E34E9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9"/>
    <w:qFormat/>
    <w:rsid w:val="00683B09"/>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683B09"/>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2E1C"/>
    <w:pPr>
      <w:ind w:left="720"/>
      <w:contextualSpacing/>
    </w:pPr>
  </w:style>
  <w:style w:type="paragraph" w:styleId="NormalWeb">
    <w:name w:val="Normal (Web)"/>
    <w:basedOn w:val="Normal"/>
    <w:uiPriority w:val="99"/>
    <w:unhideWhenUsed/>
    <w:rsid w:val="003D7122"/>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rsid w:val="002D20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nhideWhenUsed/>
    <w:rsid w:val="00683B09"/>
    <w:rPr>
      <w:color w:val="0563C1" w:themeColor="hyperlink"/>
      <w:u w:val="single"/>
    </w:rPr>
  </w:style>
  <w:style w:type="character" w:customStyle="1" w:styleId="Heading1Char">
    <w:name w:val="Heading 1 Char"/>
    <w:basedOn w:val="DefaultParagraphFont"/>
    <w:link w:val="Heading1"/>
    <w:uiPriority w:val="99"/>
    <w:rsid w:val="00683B09"/>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683B09"/>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683B09"/>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683B09"/>
    <w:rPr>
      <w:rFonts w:ascii="Times New Roman" w:eastAsia="Times New Roman" w:hAnsi="Times New Roman" w:cs="Times New Roman"/>
      <w:b/>
      <w:bCs/>
    </w:rPr>
  </w:style>
  <w:style w:type="paragraph" w:customStyle="1" w:styleId="deannah1">
    <w:name w:val="deannah1"/>
    <w:basedOn w:val="Normal"/>
    <w:uiPriority w:val="99"/>
    <w:rsid w:val="00683B09"/>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683B09"/>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683B09"/>
    <w:rPr>
      <w:rFonts w:ascii="Tahoma" w:eastAsia="Times New Roman" w:hAnsi="Tahoma" w:cs="Tahoma"/>
      <w:sz w:val="16"/>
      <w:szCs w:val="16"/>
    </w:rPr>
  </w:style>
  <w:style w:type="character" w:styleId="FollowedHyperlink">
    <w:name w:val="FollowedHyperlink"/>
    <w:uiPriority w:val="99"/>
    <w:semiHidden/>
    <w:rsid w:val="00683B09"/>
    <w:rPr>
      <w:color w:val="800080"/>
      <w:u w:val="single"/>
    </w:rPr>
  </w:style>
  <w:style w:type="paragraph" w:styleId="Header">
    <w:name w:val="header"/>
    <w:basedOn w:val="Normal"/>
    <w:link w:val="HeaderChar"/>
    <w:uiPriority w:val="99"/>
    <w:semiHidden/>
    <w:rsid w:val="00683B09"/>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683B09"/>
    <w:rPr>
      <w:rFonts w:ascii="Times New Roman" w:eastAsia="Times New Roman" w:hAnsi="Times New Roman" w:cs="Times New Roman"/>
      <w:sz w:val="20"/>
      <w:szCs w:val="20"/>
    </w:rPr>
  </w:style>
  <w:style w:type="paragraph" w:styleId="Footer">
    <w:name w:val="footer"/>
    <w:basedOn w:val="Normal"/>
    <w:link w:val="FooterChar"/>
    <w:uiPriority w:val="99"/>
    <w:rsid w:val="00683B09"/>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683B09"/>
    <w:rPr>
      <w:rFonts w:ascii="Times New Roman" w:eastAsia="Times New Roman" w:hAnsi="Times New Roman" w:cs="Times New Roman"/>
      <w:sz w:val="20"/>
      <w:szCs w:val="20"/>
    </w:rPr>
  </w:style>
  <w:style w:type="character" w:customStyle="1" w:styleId="Hyperlink1">
    <w:name w:val="Hyperlink1"/>
    <w:uiPriority w:val="99"/>
    <w:rsid w:val="00683B09"/>
    <w:rPr>
      <w:color w:val="535353"/>
      <w:u w:val="single"/>
      <w:effect w:val="none"/>
    </w:rPr>
  </w:style>
  <w:style w:type="paragraph" w:customStyle="1" w:styleId="NormalWeb1">
    <w:name w:val="Normal (Web)1"/>
    <w:basedOn w:val="Normal"/>
    <w:uiPriority w:val="99"/>
    <w:rsid w:val="00683B09"/>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683B09"/>
  </w:style>
  <w:style w:type="character" w:styleId="CommentReference">
    <w:name w:val="annotation reference"/>
    <w:uiPriority w:val="99"/>
    <w:semiHidden/>
    <w:unhideWhenUsed/>
    <w:rsid w:val="00683B09"/>
    <w:rPr>
      <w:sz w:val="16"/>
      <w:szCs w:val="16"/>
    </w:rPr>
  </w:style>
  <w:style w:type="paragraph" w:styleId="CommentText">
    <w:name w:val="annotation text"/>
    <w:basedOn w:val="Normal"/>
    <w:link w:val="CommentTextChar"/>
    <w:uiPriority w:val="99"/>
    <w:semiHidden/>
    <w:unhideWhenUsed/>
    <w:rsid w:val="00683B09"/>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683B09"/>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683B09"/>
    <w:rPr>
      <w:b/>
      <w:bCs/>
    </w:rPr>
  </w:style>
  <w:style w:type="character" w:customStyle="1" w:styleId="CommentSubjectChar">
    <w:name w:val="Comment Subject Char"/>
    <w:basedOn w:val="CommentTextChar"/>
    <w:link w:val="CommentSubject"/>
    <w:uiPriority w:val="99"/>
    <w:semiHidden/>
    <w:rsid w:val="00683B09"/>
    <w:rPr>
      <w:rFonts w:ascii="Times New Roman" w:eastAsia="Times New Roman" w:hAnsi="Times New Roman" w:cs="Times New Roman"/>
      <w:b/>
      <w:bCs/>
      <w:sz w:val="20"/>
      <w:szCs w:val="20"/>
    </w:rPr>
  </w:style>
  <w:style w:type="character" w:styleId="Strong">
    <w:name w:val="Strong"/>
    <w:uiPriority w:val="22"/>
    <w:qFormat/>
    <w:rsid w:val="00683B09"/>
    <w:rPr>
      <w:b/>
      <w:bCs/>
    </w:rPr>
  </w:style>
  <w:style w:type="character" w:customStyle="1" w:styleId="UnresolvedMention">
    <w:name w:val="Unresolved Mention"/>
    <w:basedOn w:val="DefaultParagraphFont"/>
    <w:uiPriority w:val="99"/>
    <w:semiHidden/>
    <w:unhideWhenUsed/>
    <w:rsid w:val="00683B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42146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ribbr.com/methodology/research-ethics/" TargetMode="External"/><Relationship Id="rId13" Type="http://schemas.openxmlformats.org/officeDocument/2006/relationships/hyperlink" Target="https://www.nmc.org.uk/standards/code/read-the-code-online/" TargetMode="External"/><Relationship Id="rId1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 Type="http://schemas.openxmlformats.org/officeDocument/2006/relationships/settings" Target="settings.xml"/><Relationship Id="rId21" Type="http://schemas.openxmlformats.org/officeDocument/2006/relationships/hyperlink" Target="https://mytsd.uwtsd.ac.uk" TargetMode="External"/><Relationship Id="rId7" Type="http://schemas.openxmlformats.org/officeDocument/2006/relationships/hyperlink" Target="https://www.scribbr.com/methodology/questionnaire/" TargetMode="External"/><Relationship Id="rId12" Type="http://schemas.openxmlformats.org/officeDocument/2006/relationships/hyperlink" Target="https://www.nmc.org.uk/globalassets/sitedocuments/annual_reports_and_accounts/ftpannualreports/2022-ftp-annual-reports/nmc-annual-fitness-to-practise-report-2021-2022.pdf" TargetMode="External"/><Relationship Id="rId17" Type="http://schemas.openxmlformats.org/officeDocument/2006/relationships/hyperlink" Target="file:///C:/Users/c.lohmann-hancock/AppData/Local/Microsoft/Windows/INetCache/REICoP-17-20-v3-Final.pdf" TargetMode="External"/><Relationship Id="rId2" Type="http://schemas.openxmlformats.org/officeDocument/2006/relationships/styles" Target="styles.xml"/><Relationship Id="rId16" Type="http://schemas.openxmlformats.org/officeDocument/2006/relationships/hyperlink" Target="mailto:pgresearch@uwtsd.ac.uk" TargetMode="External"/><Relationship Id="rId20" Type="http://schemas.openxmlformats.org/officeDocument/2006/relationships/hyperlink" Target="https://www.uwtsd.ac.uk/research/research-ethics/"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scribbr.com/methodology/purposive-sampling/" TargetMode="External"/><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mytsd.uwtsd.ac.uk" TargetMode="External"/><Relationship Id="rId23" Type="http://schemas.openxmlformats.org/officeDocument/2006/relationships/fontTable" Target="fontTable.xml"/><Relationship Id="rId10" Type="http://schemas.openxmlformats.org/officeDocument/2006/relationships/hyperlink" Target="https://www.scribbr.com/methodology/mixed-methods-research/" TargetMode="External"/><Relationship Id="rId1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webSettings" Target="webSettings.xml"/><Relationship Id="rId9" Type="http://schemas.openxmlformats.org/officeDocument/2006/relationships/hyperlink" Target="https://www.scribbr.com/methodology/thematic-analysis/" TargetMode="External"/><Relationship Id="rId14" Type="http://schemas.openxmlformats.org/officeDocument/2006/relationships/hyperlink" Target="https://www.bing.com/search?q=rcn+workforce+standards+2021&amp;form=ANNH01&amp;refig=45211a41663f4e95be6ba17c3635abcc&amp;sp=6&amp;lq=0&amp;qs=AS&amp;pq=rcn+workforce+standards+&amp;sc=5-24&amp;cvid=45211a41663f4e95be6ba17c3635abcc" TargetMode="External"/><Relationship Id="rId22" Type="http://schemas.openxmlformats.org/officeDocument/2006/relationships/hyperlink" Target="mailto:pgresearch@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33</Pages>
  <Words>9605</Words>
  <Characters>54749</Characters>
  <Application>Microsoft Office Word</Application>
  <DocSecurity>0</DocSecurity>
  <Lines>456</Lines>
  <Paragraphs>128</Paragraphs>
  <ScaleCrop>false</ScaleCrop>
  <HeadingPairs>
    <vt:vector size="2" baseType="variant">
      <vt:variant>
        <vt:lpstr>Title</vt:lpstr>
      </vt:variant>
      <vt:variant>
        <vt:i4>1</vt:i4>
      </vt:variant>
    </vt:vector>
  </HeadingPairs>
  <TitlesOfParts>
    <vt:vector size="1" baseType="lpstr">
      <vt:lpstr/>
    </vt:vector>
  </TitlesOfParts>
  <Company>Velindre University NHS Trust</Company>
  <LinksUpToDate>false</LinksUpToDate>
  <CharactersWithSpaces>64226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Cheryl Lewis (Velindre - Cancer Centre)</dc:creator>
  <cp:keywords/>
  <dc:description/>
  <cp:lastModifiedBy>Cheryl Lewis (Velindre - Cancer Centre)</cp:lastModifiedBy>
  <cp:revision>2</cp:revision>
  <dcterms:created xsi:type="dcterms:W3CDTF">2023-05-26T22:48:00Z</dcterms:created>
  <dcterms:modified xsi:type="dcterms:W3CDTF">2023-05-26T22:48:00Z</dcterms:modified>
</cp:coreProperties>
</file>