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7B4D9" w14:textId="77777777" w:rsidR="002D54B0" w:rsidRPr="002F6C1C" w:rsidRDefault="002D54B0" w:rsidP="002F6C1C">
      <w:pPr>
        <w:spacing w:line="360" w:lineRule="auto"/>
        <w:rPr>
          <w:rFonts w:ascii="Arial" w:hAnsi="Arial" w:cs="Arial"/>
        </w:rPr>
      </w:pPr>
    </w:p>
    <w:p w14:paraId="4230D9B1" w14:textId="77777777" w:rsidR="002F6C1C" w:rsidRPr="002F6C1C" w:rsidRDefault="002F6C1C" w:rsidP="002F6C1C">
      <w:pPr>
        <w:spacing w:line="360" w:lineRule="auto"/>
        <w:rPr>
          <w:rFonts w:ascii="Arial" w:hAnsi="Arial" w:cs="Arial"/>
        </w:rPr>
      </w:pPr>
    </w:p>
    <w:p w14:paraId="400FD92C" w14:textId="77777777" w:rsidR="002F6C1C" w:rsidRPr="002F6C1C" w:rsidRDefault="002F6C1C" w:rsidP="002F6C1C">
      <w:pPr>
        <w:spacing w:line="360" w:lineRule="auto"/>
        <w:rPr>
          <w:rFonts w:ascii="Arial" w:hAnsi="Arial" w:cs="Arial"/>
        </w:rPr>
      </w:pPr>
    </w:p>
    <w:p w14:paraId="3BA2F313" w14:textId="77777777" w:rsidR="002F6C1C" w:rsidRPr="002F6C1C" w:rsidRDefault="002F6C1C" w:rsidP="002F6C1C">
      <w:pPr>
        <w:spacing w:line="360" w:lineRule="auto"/>
        <w:rPr>
          <w:rFonts w:ascii="Arial" w:hAnsi="Arial" w:cs="Arial"/>
        </w:rPr>
      </w:pPr>
    </w:p>
    <w:p w14:paraId="2F92B75D" w14:textId="5B230924" w:rsidR="002F6C1C" w:rsidRDefault="002F6C1C" w:rsidP="002F6C1C">
      <w:pPr>
        <w:spacing w:line="360" w:lineRule="auto"/>
        <w:rPr>
          <w:rFonts w:ascii="Arial" w:hAnsi="Arial" w:cs="Arial"/>
        </w:rPr>
      </w:pPr>
      <w:r w:rsidRPr="002F6C1C">
        <w:rPr>
          <w:rFonts w:ascii="Arial" w:hAnsi="Arial" w:cs="Arial"/>
          <w:b/>
          <w:bCs/>
        </w:rPr>
        <w:t>Name</w:t>
      </w:r>
      <w:r w:rsidRPr="002F6C1C">
        <w:rPr>
          <w:rFonts w:ascii="Arial" w:hAnsi="Arial" w:cs="Arial"/>
        </w:rPr>
        <w:t>:</w:t>
      </w:r>
      <w:r>
        <w:rPr>
          <w:rFonts w:ascii="Arial" w:hAnsi="Arial" w:cs="Arial"/>
        </w:rPr>
        <w:t xml:space="preserve"> Nadeem Ashraf</w:t>
      </w:r>
    </w:p>
    <w:p w14:paraId="490641B9" w14:textId="4389C714" w:rsidR="002F6C1C" w:rsidRDefault="002F6C1C" w:rsidP="002F6C1C">
      <w:pPr>
        <w:spacing w:line="360" w:lineRule="auto"/>
        <w:rPr>
          <w:rFonts w:ascii="Arial" w:hAnsi="Arial" w:cs="Arial"/>
        </w:rPr>
      </w:pPr>
      <w:r w:rsidRPr="002F6C1C">
        <w:rPr>
          <w:rFonts w:ascii="Arial" w:hAnsi="Arial" w:cs="Arial"/>
          <w:b/>
          <w:bCs/>
        </w:rPr>
        <w:t>Student Number</w:t>
      </w:r>
      <w:r>
        <w:rPr>
          <w:rFonts w:ascii="Arial" w:hAnsi="Arial" w:cs="Arial"/>
        </w:rPr>
        <w:t>: 2433627</w:t>
      </w:r>
    </w:p>
    <w:p w14:paraId="3789DB14" w14:textId="290AED2C" w:rsidR="002F6C1C" w:rsidRDefault="002F6C1C" w:rsidP="002F6C1C">
      <w:pPr>
        <w:spacing w:line="360" w:lineRule="auto"/>
        <w:rPr>
          <w:rFonts w:ascii="Arial" w:hAnsi="Arial" w:cs="Arial"/>
        </w:rPr>
      </w:pPr>
      <w:r w:rsidRPr="002F6C1C">
        <w:rPr>
          <w:rFonts w:ascii="Arial" w:hAnsi="Arial" w:cs="Arial"/>
          <w:b/>
          <w:bCs/>
        </w:rPr>
        <w:t>Module Code &amp; Title</w:t>
      </w:r>
      <w:r>
        <w:rPr>
          <w:rFonts w:ascii="Arial" w:hAnsi="Arial" w:cs="Arial"/>
        </w:rPr>
        <w:t xml:space="preserve">: </w:t>
      </w:r>
      <w:r w:rsidR="00D01A75">
        <w:rPr>
          <w:rFonts w:ascii="Arial" w:hAnsi="Arial" w:cs="Arial"/>
        </w:rPr>
        <w:t>LCHS4003 – Introduction to Health and Social Care</w:t>
      </w:r>
    </w:p>
    <w:p w14:paraId="0B1C5A1A" w14:textId="23905C65" w:rsidR="002F6C1C" w:rsidRDefault="002F6C1C" w:rsidP="002F6C1C">
      <w:pPr>
        <w:spacing w:line="360" w:lineRule="auto"/>
        <w:rPr>
          <w:rFonts w:ascii="Arial" w:hAnsi="Arial" w:cs="Arial"/>
        </w:rPr>
      </w:pPr>
      <w:r w:rsidRPr="002F6C1C">
        <w:rPr>
          <w:rFonts w:ascii="Arial" w:hAnsi="Arial" w:cs="Arial"/>
          <w:b/>
          <w:bCs/>
        </w:rPr>
        <w:t>Lecturer</w:t>
      </w:r>
      <w:r>
        <w:rPr>
          <w:rFonts w:ascii="Arial" w:hAnsi="Arial" w:cs="Arial"/>
        </w:rPr>
        <w:t xml:space="preserve"> </w:t>
      </w:r>
      <w:r w:rsidRPr="002F6C1C">
        <w:rPr>
          <w:rFonts w:ascii="Arial" w:hAnsi="Arial" w:cs="Arial"/>
          <w:b/>
          <w:bCs/>
        </w:rPr>
        <w:t>Name</w:t>
      </w:r>
      <w:r>
        <w:rPr>
          <w:rFonts w:ascii="Arial" w:hAnsi="Arial" w:cs="Arial"/>
        </w:rPr>
        <w:t>:</w:t>
      </w:r>
      <w:r w:rsidR="00D01A75">
        <w:rPr>
          <w:rFonts w:ascii="Arial" w:hAnsi="Arial" w:cs="Arial"/>
        </w:rPr>
        <w:t xml:space="preserve"> Aishat Bakre</w:t>
      </w:r>
    </w:p>
    <w:p w14:paraId="1DB89B04" w14:textId="66B8E31A" w:rsidR="002F6C1C" w:rsidRDefault="002F6C1C" w:rsidP="002F6C1C">
      <w:pPr>
        <w:spacing w:line="360" w:lineRule="auto"/>
        <w:rPr>
          <w:rFonts w:ascii="Arial" w:hAnsi="Arial" w:cs="Arial"/>
        </w:rPr>
      </w:pPr>
      <w:r w:rsidRPr="002F6C1C">
        <w:rPr>
          <w:rFonts w:ascii="Arial" w:hAnsi="Arial" w:cs="Arial"/>
          <w:b/>
          <w:bCs/>
        </w:rPr>
        <w:t>Assignment</w:t>
      </w:r>
      <w:r>
        <w:rPr>
          <w:rFonts w:ascii="Arial" w:hAnsi="Arial" w:cs="Arial"/>
        </w:rPr>
        <w:t xml:space="preserve"> </w:t>
      </w:r>
      <w:r w:rsidRPr="002F6C1C">
        <w:rPr>
          <w:rFonts w:ascii="Arial" w:hAnsi="Arial" w:cs="Arial"/>
          <w:b/>
          <w:bCs/>
        </w:rPr>
        <w:t>Title</w:t>
      </w:r>
      <w:r>
        <w:rPr>
          <w:rFonts w:ascii="Arial" w:hAnsi="Arial" w:cs="Arial"/>
        </w:rPr>
        <w:t xml:space="preserve">: </w:t>
      </w:r>
      <w:r w:rsidR="00D01A75">
        <w:rPr>
          <w:rFonts w:ascii="Arial" w:hAnsi="Arial" w:cs="Arial"/>
        </w:rPr>
        <w:t>Component 1 – Portfolio (Poster + Essay)</w:t>
      </w:r>
    </w:p>
    <w:p w14:paraId="3D827767" w14:textId="77777777" w:rsidR="00D01A75" w:rsidRDefault="00D01A75" w:rsidP="002F6C1C">
      <w:pPr>
        <w:spacing w:line="360" w:lineRule="auto"/>
        <w:rPr>
          <w:rFonts w:ascii="Arial" w:hAnsi="Arial" w:cs="Arial"/>
        </w:rPr>
      </w:pPr>
    </w:p>
    <w:p w14:paraId="0AB4C9BA" w14:textId="77777777" w:rsidR="00D01A75" w:rsidRDefault="00D01A75" w:rsidP="002F6C1C">
      <w:pPr>
        <w:spacing w:line="360" w:lineRule="auto"/>
        <w:rPr>
          <w:rFonts w:ascii="Arial" w:hAnsi="Arial" w:cs="Arial"/>
        </w:rPr>
      </w:pPr>
    </w:p>
    <w:p w14:paraId="53D2AE9A" w14:textId="77777777" w:rsidR="00D01A75" w:rsidRDefault="00D01A75" w:rsidP="002F6C1C">
      <w:pPr>
        <w:spacing w:line="360" w:lineRule="auto"/>
        <w:rPr>
          <w:rFonts w:ascii="Arial" w:hAnsi="Arial" w:cs="Arial"/>
        </w:rPr>
      </w:pPr>
    </w:p>
    <w:p w14:paraId="7B910D4E" w14:textId="77777777" w:rsidR="00D01A75" w:rsidRDefault="00D01A75" w:rsidP="002F6C1C">
      <w:pPr>
        <w:spacing w:line="360" w:lineRule="auto"/>
        <w:rPr>
          <w:rFonts w:ascii="Arial" w:hAnsi="Arial" w:cs="Arial"/>
        </w:rPr>
      </w:pPr>
    </w:p>
    <w:p w14:paraId="6C22DFF6" w14:textId="77777777" w:rsidR="00D01A75" w:rsidRDefault="00D01A75" w:rsidP="002F6C1C">
      <w:pPr>
        <w:spacing w:line="360" w:lineRule="auto"/>
        <w:rPr>
          <w:rFonts w:ascii="Arial" w:hAnsi="Arial" w:cs="Arial"/>
        </w:rPr>
      </w:pPr>
    </w:p>
    <w:p w14:paraId="6A936CE4" w14:textId="77777777" w:rsidR="00D01A75" w:rsidRDefault="00D01A75" w:rsidP="002F6C1C">
      <w:pPr>
        <w:spacing w:line="360" w:lineRule="auto"/>
        <w:rPr>
          <w:rFonts w:ascii="Arial" w:hAnsi="Arial" w:cs="Arial"/>
        </w:rPr>
      </w:pPr>
    </w:p>
    <w:p w14:paraId="0F31C794" w14:textId="77777777" w:rsidR="00D01A75" w:rsidRDefault="00D01A75" w:rsidP="002F6C1C">
      <w:pPr>
        <w:spacing w:line="360" w:lineRule="auto"/>
        <w:rPr>
          <w:rFonts w:ascii="Arial" w:hAnsi="Arial" w:cs="Arial"/>
        </w:rPr>
      </w:pPr>
    </w:p>
    <w:p w14:paraId="4E0AD6F5" w14:textId="77777777" w:rsidR="00D01A75" w:rsidRDefault="00D01A75" w:rsidP="002F6C1C">
      <w:pPr>
        <w:spacing w:line="360" w:lineRule="auto"/>
        <w:rPr>
          <w:rFonts w:ascii="Arial" w:hAnsi="Arial" w:cs="Arial"/>
        </w:rPr>
      </w:pPr>
    </w:p>
    <w:p w14:paraId="4A3F0CEC" w14:textId="77777777" w:rsidR="00D01A75" w:rsidRDefault="00D01A75" w:rsidP="002F6C1C">
      <w:pPr>
        <w:spacing w:line="360" w:lineRule="auto"/>
        <w:rPr>
          <w:rFonts w:ascii="Arial" w:hAnsi="Arial" w:cs="Arial"/>
        </w:rPr>
      </w:pPr>
    </w:p>
    <w:p w14:paraId="6F699D5B" w14:textId="77777777" w:rsidR="00D01A75" w:rsidRDefault="00D01A75" w:rsidP="002F6C1C">
      <w:pPr>
        <w:spacing w:line="360" w:lineRule="auto"/>
        <w:rPr>
          <w:rFonts w:ascii="Arial" w:hAnsi="Arial" w:cs="Arial"/>
        </w:rPr>
      </w:pPr>
    </w:p>
    <w:p w14:paraId="7C4469AC" w14:textId="77777777" w:rsidR="00D01A75" w:rsidRDefault="00D01A75" w:rsidP="002F6C1C">
      <w:pPr>
        <w:spacing w:line="360" w:lineRule="auto"/>
        <w:rPr>
          <w:rFonts w:ascii="Arial" w:hAnsi="Arial" w:cs="Arial"/>
        </w:rPr>
      </w:pPr>
    </w:p>
    <w:p w14:paraId="2297BF60" w14:textId="77777777" w:rsidR="00D01A75" w:rsidRDefault="00D01A75" w:rsidP="002F6C1C">
      <w:pPr>
        <w:spacing w:line="360" w:lineRule="auto"/>
        <w:rPr>
          <w:rFonts w:ascii="Arial" w:hAnsi="Arial" w:cs="Arial"/>
        </w:rPr>
      </w:pPr>
    </w:p>
    <w:p w14:paraId="2E2EC2E8" w14:textId="77777777" w:rsidR="00D01A75" w:rsidRDefault="00D01A75" w:rsidP="002F6C1C">
      <w:pPr>
        <w:spacing w:line="360" w:lineRule="auto"/>
        <w:rPr>
          <w:rFonts w:ascii="Arial" w:hAnsi="Arial" w:cs="Arial"/>
        </w:rPr>
      </w:pPr>
    </w:p>
    <w:p w14:paraId="12E78D41" w14:textId="77777777" w:rsidR="00D01A75" w:rsidRDefault="00D01A75" w:rsidP="002F6C1C">
      <w:pPr>
        <w:spacing w:line="360" w:lineRule="auto"/>
        <w:rPr>
          <w:rFonts w:ascii="Arial" w:hAnsi="Arial" w:cs="Arial"/>
        </w:rPr>
      </w:pPr>
    </w:p>
    <w:p w14:paraId="484AFED7" w14:textId="77777777" w:rsidR="00D01A75" w:rsidRDefault="00D01A75" w:rsidP="002F6C1C">
      <w:pPr>
        <w:spacing w:line="360" w:lineRule="auto"/>
        <w:rPr>
          <w:rFonts w:ascii="Arial" w:hAnsi="Arial" w:cs="Arial"/>
        </w:rPr>
      </w:pPr>
    </w:p>
    <w:p w14:paraId="5004737D" w14:textId="77777777" w:rsidR="00D01A75" w:rsidRDefault="00D01A75" w:rsidP="002F6C1C">
      <w:pPr>
        <w:spacing w:line="360" w:lineRule="auto"/>
        <w:rPr>
          <w:rFonts w:ascii="Arial" w:hAnsi="Arial" w:cs="Arial"/>
        </w:rPr>
      </w:pPr>
    </w:p>
    <w:p w14:paraId="0E078F57" w14:textId="3EFEE560" w:rsidR="00D01A75" w:rsidRDefault="00D01A75" w:rsidP="002F6C1C">
      <w:pPr>
        <w:spacing w:line="360" w:lineRule="auto"/>
        <w:rPr>
          <w:rFonts w:ascii="Arial" w:hAnsi="Arial" w:cs="Arial"/>
        </w:rPr>
      </w:pPr>
    </w:p>
    <w:p w14:paraId="558A4890" w14:textId="77777777" w:rsidR="00D01A75" w:rsidRDefault="00D01A75" w:rsidP="002F6C1C">
      <w:pPr>
        <w:spacing w:line="360" w:lineRule="auto"/>
        <w:rPr>
          <w:rFonts w:ascii="Arial" w:hAnsi="Arial" w:cs="Arial"/>
        </w:rPr>
        <w:sectPr w:rsidR="00D01A75" w:rsidSect="00D01A75">
          <w:footerReference w:type="default" r:id="rId7"/>
          <w:pgSz w:w="11906" w:h="16838"/>
          <w:pgMar w:top="1440" w:right="1440" w:bottom="1440" w:left="1440" w:header="708" w:footer="708" w:gutter="0"/>
          <w:cols w:space="708"/>
          <w:docGrid w:linePitch="360"/>
        </w:sectPr>
      </w:pPr>
    </w:p>
    <w:p w14:paraId="0E225101" w14:textId="35222CAD" w:rsidR="00D01A75" w:rsidRDefault="00A258E0" w:rsidP="002F6C1C">
      <w:pPr>
        <w:spacing w:line="360" w:lineRule="auto"/>
        <w:rPr>
          <w:rFonts w:ascii="Arial" w:hAnsi="Arial" w:cs="Arial"/>
        </w:rPr>
      </w:pPr>
      <w:r>
        <w:rPr>
          <w:noProof/>
        </w:rPr>
        <w:lastRenderedPageBreak/>
        <w:drawing>
          <wp:anchor distT="0" distB="0" distL="114300" distR="114300" simplePos="0" relativeHeight="251680768" behindDoc="0" locked="0" layoutInCell="1" allowOverlap="1" wp14:anchorId="24E22483" wp14:editId="7B18B858">
            <wp:simplePos x="0" y="0"/>
            <wp:positionH relativeFrom="margin">
              <wp:posOffset>5078627</wp:posOffset>
            </wp:positionH>
            <wp:positionV relativeFrom="paragraph">
              <wp:posOffset>-296562</wp:posOffset>
            </wp:positionV>
            <wp:extent cx="1210362" cy="1755540"/>
            <wp:effectExtent l="0" t="0" r="8890" b="0"/>
            <wp:wrapNone/>
            <wp:docPr id="1688175980" name="Picture 3" descr="Map of UK in blue stock illustration. Illustration of color - 80377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 of UK in blue stock illustration. Illustration of color - 803772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2460" cy="1758584"/>
                    </a:xfrm>
                    <a:prstGeom prst="rect">
                      <a:avLst/>
                    </a:prstGeom>
                    <a:noFill/>
                    <a:ln>
                      <a:noFill/>
                    </a:ln>
                  </pic:spPr>
                </pic:pic>
              </a:graphicData>
            </a:graphic>
            <wp14:sizeRelH relativeFrom="page">
              <wp14:pctWidth>0</wp14:pctWidth>
            </wp14:sizeRelH>
            <wp14:sizeRelV relativeFrom="page">
              <wp14:pctHeight>0</wp14:pctHeight>
            </wp14:sizeRelV>
          </wp:anchor>
        </w:drawing>
      </w:r>
      <w:r w:rsidR="00E45E6A" w:rsidRPr="00D01A75">
        <w:rPr>
          <w:rFonts w:ascii="Arial" w:hAnsi="Arial" w:cs="Arial"/>
        </w:rPr>
        <mc:AlternateContent>
          <mc:Choice Requires="wps">
            <w:drawing>
              <wp:anchor distT="0" distB="0" distL="114300" distR="114300" simplePos="0" relativeHeight="251661312" behindDoc="0" locked="0" layoutInCell="1" allowOverlap="1" wp14:anchorId="620D2A41" wp14:editId="3C219E99">
                <wp:simplePos x="0" y="0"/>
                <wp:positionH relativeFrom="column">
                  <wp:posOffset>-803189</wp:posOffset>
                </wp:positionH>
                <wp:positionV relativeFrom="paragraph">
                  <wp:posOffset>-333632</wp:posOffset>
                </wp:positionV>
                <wp:extent cx="5745892" cy="1791335"/>
                <wp:effectExtent l="0" t="0" r="26670" b="18415"/>
                <wp:wrapNone/>
                <wp:docPr id="17" name="Rectangle: Rounded Corners 16">
                  <a:extLst xmlns:a="http://schemas.openxmlformats.org/drawingml/2006/main">
                    <a:ext uri="{FF2B5EF4-FFF2-40B4-BE49-F238E27FC236}">
                      <a16:creationId xmlns:a16="http://schemas.microsoft.com/office/drawing/2014/main" id="{00726D97-705C-BD71-A424-A2D640A9F3B3}"/>
                    </a:ext>
                  </a:extLst>
                </wp:docPr>
                <wp:cNvGraphicFramePr/>
                <a:graphic xmlns:a="http://schemas.openxmlformats.org/drawingml/2006/main">
                  <a:graphicData uri="http://schemas.microsoft.com/office/word/2010/wordprocessingShape">
                    <wps:wsp>
                      <wps:cNvSpPr/>
                      <wps:spPr>
                        <a:xfrm>
                          <a:off x="0" y="0"/>
                          <a:ext cx="5745892" cy="1791335"/>
                        </a:xfrm>
                        <a:prstGeom prst="roundRect">
                          <a:avLst>
                            <a:gd name="adj" fmla="val 1295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96D674"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 xml:space="preserve">Explanation of the ambulance service: </w:t>
                            </w:r>
                          </w:p>
                          <w:p w14:paraId="31520714" w14:textId="207DE3BF" w:rsidR="00D01A75" w:rsidRPr="007749D2" w:rsidRDefault="00D01A75" w:rsidP="00D01A75">
                            <w:pPr>
                              <w:rPr>
                                <w:rFonts w:hAnsi="Aptos"/>
                                <w:b/>
                                <w:bCs/>
                                <w:color w:val="000000" w:themeColor="text1"/>
                                <w:kern w:val="24"/>
                                <w:sz w:val="20"/>
                                <w:szCs w:val="20"/>
                                <w14:ligatures w14:val="none"/>
                              </w:rPr>
                            </w:pPr>
                            <w:r w:rsidRPr="007749D2">
                              <w:rPr>
                                <w:rFonts w:ascii="Arial" w:hAnsi="Arial" w:cs="Arial"/>
                                <w:color w:val="000000" w:themeColor="text1"/>
                                <w:kern w:val="24"/>
                                <w:sz w:val="20"/>
                                <w:szCs w:val="20"/>
                              </w:rPr>
                              <w:t>The ambulance service is a patient service that provides urgent care and transport to people before they are admitted to hospital - this includes being the first call to emergency situations, especially when lives are at risk. The aim of the ambulance service is to be “integrated into the wider urgent and emergency care system” (NHS England, 2023) while being efficient at what they do. Paramedics, who drive ambulances, are trained to treat patients at the site of the emergency or give them advice over the phone. They are also trained in giving a handover of the reported incident to a clinician at the hospital which is crucial for the continuity of patient care (NHS England,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20D2A41" id="Rectangle: Rounded Corners 16" o:spid="_x0000_s1026" style="position:absolute;margin-left:-63.25pt;margin-top:-26.25pt;width:452.45pt;height:14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48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" fillcolor="#dceaf7 [351]" strokecolor="black [3213]" strokeweight="1pt">
                <v:stroke joinstyle="miter"/>
                <v:textbox>
                  <w:txbxContent>
                    <w:p w14:paraId="1896D674"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 xml:space="preserve">Explanation of the ambulance service: </w:t>
                      </w:r>
                    </w:p>
                    <w:p w14:paraId="31520714" w14:textId="207DE3BF" w:rsidR="00D01A75" w:rsidRPr="007749D2" w:rsidRDefault="00D01A75" w:rsidP="00D01A75">
                      <w:pPr>
                        <w:rPr>
                          <w:rFonts w:hAnsi="Aptos"/>
                          <w:b/>
                          <w:bCs/>
                          <w:color w:val="000000" w:themeColor="text1"/>
                          <w:kern w:val="24"/>
                          <w:sz w:val="20"/>
                          <w:szCs w:val="20"/>
                          <w14:ligatures w14:val="none"/>
                        </w:rPr>
                      </w:pPr>
                      <w:r w:rsidRPr="007749D2">
                        <w:rPr>
                          <w:rFonts w:ascii="Arial" w:hAnsi="Arial" w:cs="Arial"/>
                          <w:color w:val="000000" w:themeColor="text1"/>
                          <w:kern w:val="24"/>
                          <w:sz w:val="20"/>
                          <w:szCs w:val="20"/>
                        </w:rPr>
                        <w:t>The ambulance service is a patient service that provides urgent care and transport to people before they are admitted to hospital - this includes being the first call to emergency situations, especially when lives are at risk. The aim of the ambulance service is to be “integrated into the wider urgent and emergency care system” (NHS England, 2023) while being efficient at what they do. Paramedics, who drive ambulances, are trained to treat patients at the site of the emergency or give them advice over the phone. They are also trained in giving a handover of the reported incident to a clinician at the hospital which is crucial for the continuity of patient care (NHS England, 2023).</w:t>
                      </w:r>
                    </w:p>
                  </w:txbxContent>
                </v:textbox>
              </v:roundrect>
            </w:pict>
          </mc:Fallback>
        </mc:AlternateContent>
      </w:r>
      <w:r w:rsidR="00E45E6A" w:rsidRPr="00D01A75">
        <w:rPr>
          <w:rFonts w:ascii="Arial" w:hAnsi="Arial" w:cs="Arial"/>
        </w:rPr>
        <mc:AlternateContent>
          <mc:Choice Requires="wps">
            <w:drawing>
              <wp:anchor distT="0" distB="0" distL="114300" distR="114300" simplePos="0" relativeHeight="251659264" behindDoc="0" locked="0" layoutInCell="1" allowOverlap="1" wp14:anchorId="05926466" wp14:editId="4D121537">
                <wp:simplePos x="0" y="0"/>
                <wp:positionH relativeFrom="margin">
                  <wp:posOffset>1791575</wp:posOffset>
                </wp:positionH>
                <wp:positionV relativeFrom="paragraph">
                  <wp:posOffset>-815340</wp:posOffset>
                </wp:positionV>
                <wp:extent cx="5251622" cy="522605"/>
                <wp:effectExtent l="0" t="0" r="0" b="0"/>
                <wp:wrapNone/>
                <wp:docPr id="2" name="TextBox 1">
                  <a:extLst xmlns:a="http://schemas.openxmlformats.org/drawingml/2006/main">
                    <a:ext uri="{FF2B5EF4-FFF2-40B4-BE49-F238E27FC236}">
                      <a16:creationId xmlns:a16="http://schemas.microsoft.com/office/drawing/2014/main" id="{81088FFA-D0E2-AD53-6274-0965000EB248}"/>
                    </a:ext>
                  </a:extLst>
                </wp:docPr>
                <wp:cNvGraphicFramePr/>
                <a:graphic xmlns:a="http://schemas.openxmlformats.org/drawingml/2006/main">
                  <a:graphicData uri="http://schemas.microsoft.com/office/word/2010/wordprocessingShape">
                    <wps:wsp>
                      <wps:cNvSpPr txBox="1"/>
                      <wps:spPr>
                        <a:xfrm>
                          <a:off x="0" y="0"/>
                          <a:ext cx="5251622" cy="522605"/>
                        </a:xfrm>
                        <a:prstGeom prst="rect">
                          <a:avLst/>
                        </a:prstGeom>
                        <a:noFill/>
                      </wps:spPr>
                      <wps:txbx>
                        <w:txbxContent>
                          <w:p w14:paraId="6F3BDA44" w14:textId="77777777" w:rsidR="00D01A75" w:rsidRPr="00E45E6A" w:rsidRDefault="00D01A75" w:rsidP="00D01A75">
                            <w:pPr>
                              <w:jc w:val="center"/>
                              <w:rPr>
                                <w:rFonts w:hAnsi="Aptos"/>
                                <w:b/>
                                <w:bCs/>
                                <w:i/>
                                <w:iCs/>
                                <w:color w:val="000000" w:themeColor="text1"/>
                                <w:kern w:val="24"/>
                                <w:sz w:val="52"/>
                                <w:szCs w:val="52"/>
                                <w14:ligatures w14:val="none"/>
                              </w:rPr>
                            </w:pPr>
                            <w:r w:rsidRPr="00E45E6A">
                              <w:rPr>
                                <w:rFonts w:hAnsi="Aptos"/>
                                <w:b/>
                                <w:bCs/>
                                <w:i/>
                                <w:iCs/>
                                <w:color w:val="000000" w:themeColor="text1"/>
                                <w:kern w:val="24"/>
                                <w:sz w:val="52"/>
                                <w:szCs w:val="52"/>
                              </w:rPr>
                              <w:t xml:space="preserve">THE UK </w:t>
                            </w:r>
                            <w:r w:rsidRPr="00E45E6A">
                              <w:rPr>
                                <w:rFonts w:hAnsi="Aptos"/>
                                <w:b/>
                                <w:bCs/>
                                <w:i/>
                                <w:iCs/>
                                <w:color w:val="000000" w:themeColor="text1"/>
                                <w:kern w:val="24"/>
                                <w:sz w:val="52"/>
                                <w:szCs w:val="52"/>
                                <w:u w:val="single"/>
                              </w:rPr>
                              <w:t>AMBULANCE SERVICE</w:t>
                            </w:r>
                          </w:p>
                        </w:txbxContent>
                      </wps:txbx>
                      <wps:bodyPr wrap="square" rtlCol="0">
                        <a:spAutoFit/>
                      </wps:bodyPr>
                    </wps:wsp>
                  </a:graphicData>
                </a:graphic>
                <wp14:sizeRelH relativeFrom="margin">
                  <wp14:pctWidth>0</wp14:pctWidth>
                </wp14:sizeRelH>
              </wp:anchor>
            </w:drawing>
          </mc:Choice>
          <mc:Fallback>
            <w:pict>
              <v:shapetype w14:anchorId="05926466" id="_x0000_t202" coordsize="21600,21600" o:spt="202" path="m,l,21600r21600,l21600,xe">
                <v:stroke joinstyle="miter"/>
                <v:path gradientshapeok="t" o:connecttype="rect"/>
              </v:shapetype>
              <v:shape id="TextBox 1" o:spid="_x0000_s1027" type="#_x0000_t202" style="position:absolute;margin-left:141.05pt;margin-top:-64.2pt;width:413.5pt;height:41.1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" filled="f" stroked="f">
                <v:textbox style="mso-fit-shape-to-text:t">
                  <w:txbxContent>
                    <w:p w14:paraId="6F3BDA44" w14:textId="77777777" w:rsidR="00D01A75" w:rsidRPr="00E45E6A" w:rsidRDefault="00D01A75" w:rsidP="00D01A75">
                      <w:pPr>
                        <w:jc w:val="center"/>
                        <w:rPr>
                          <w:rFonts w:hAnsi="Aptos"/>
                          <w:b/>
                          <w:bCs/>
                          <w:i/>
                          <w:iCs/>
                          <w:color w:val="000000" w:themeColor="text1"/>
                          <w:kern w:val="24"/>
                          <w:sz w:val="52"/>
                          <w:szCs w:val="52"/>
                          <w14:ligatures w14:val="none"/>
                        </w:rPr>
                      </w:pPr>
                      <w:r w:rsidRPr="00E45E6A">
                        <w:rPr>
                          <w:rFonts w:hAnsi="Aptos"/>
                          <w:b/>
                          <w:bCs/>
                          <w:i/>
                          <w:iCs/>
                          <w:color w:val="000000" w:themeColor="text1"/>
                          <w:kern w:val="24"/>
                          <w:sz w:val="52"/>
                          <w:szCs w:val="52"/>
                        </w:rPr>
                        <w:t xml:space="preserve">THE UK </w:t>
                      </w:r>
                      <w:r w:rsidRPr="00E45E6A">
                        <w:rPr>
                          <w:rFonts w:hAnsi="Aptos"/>
                          <w:b/>
                          <w:bCs/>
                          <w:i/>
                          <w:iCs/>
                          <w:color w:val="000000" w:themeColor="text1"/>
                          <w:kern w:val="24"/>
                          <w:sz w:val="52"/>
                          <w:szCs w:val="52"/>
                          <w:u w:val="single"/>
                        </w:rPr>
                        <w:t>AMBULANCE SERVICE</w:t>
                      </w:r>
                    </w:p>
                  </w:txbxContent>
                </v:textbox>
                <w10:wrap anchorx="margin"/>
              </v:shape>
            </w:pict>
          </mc:Fallback>
        </mc:AlternateContent>
      </w:r>
      <w:r w:rsidR="00E45E6A" w:rsidRPr="00D01A75">
        <w:rPr>
          <w:rFonts w:ascii="Arial" w:hAnsi="Arial" w:cs="Arial"/>
        </w:rPr>
        <mc:AlternateContent>
          <mc:Choice Requires="wps">
            <w:drawing>
              <wp:anchor distT="0" distB="0" distL="114300" distR="114300" simplePos="0" relativeHeight="251662336" behindDoc="0" locked="0" layoutInCell="1" allowOverlap="1" wp14:anchorId="5C730AFE" wp14:editId="3164173F">
                <wp:simplePos x="0" y="0"/>
                <wp:positionH relativeFrom="column">
                  <wp:posOffset>6425514</wp:posOffset>
                </wp:positionH>
                <wp:positionV relativeFrom="paragraph">
                  <wp:posOffset>-333632</wp:posOffset>
                </wp:positionV>
                <wp:extent cx="3178140" cy="4263081"/>
                <wp:effectExtent l="0" t="0" r="22860" b="23495"/>
                <wp:wrapNone/>
                <wp:docPr id="18" name="Rectangle: Rounded Corners 17">
                  <a:extLst xmlns:a="http://schemas.openxmlformats.org/drawingml/2006/main">
                    <a:ext uri="{FF2B5EF4-FFF2-40B4-BE49-F238E27FC236}">
                      <a16:creationId xmlns:a16="http://schemas.microsoft.com/office/drawing/2014/main" id="{C8FBCC8B-0FF3-F5DF-B81E-0BBC8F64E6EB}"/>
                    </a:ext>
                  </a:extLst>
                </wp:docPr>
                <wp:cNvGraphicFramePr/>
                <a:graphic xmlns:a="http://schemas.openxmlformats.org/drawingml/2006/main">
                  <a:graphicData uri="http://schemas.microsoft.com/office/word/2010/wordprocessingShape">
                    <wps:wsp>
                      <wps:cNvSpPr/>
                      <wps:spPr>
                        <a:xfrm>
                          <a:off x="0" y="0"/>
                          <a:ext cx="3178140" cy="4263081"/>
                        </a:xfrm>
                        <a:prstGeom prst="roundRect">
                          <a:avLst>
                            <a:gd name="adj" fmla="val 999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90600A"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Current functioning:</w:t>
                            </w:r>
                          </w:p>
                          <w:p w14:paraId="08C12C70" w14:textId="5C059CBD"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The current functioning of the UK ambulanc</w:t>
                            </w:r>
                            <w:r w:rsidR="00A258E0">
                              <w:rPr>
                                <w:rFonts w:ascii="Arial" w:hAnsi="Arial" w:cs="Arial"/>
                                <w:color w:val="000000" w:themeColor="text1"/>
                                <w:kern w:val="24"/>
                                <w:sz w:val="20"/>
                                <w:szCs w:val="20"/>
                              </w:rPr>
                              <w:t xml:space="preserve">e </w:t>
                            </w:r>
                            <w:r w:rsidRPr="007749D2">
                              <w:rPr>
                                <w:rFonts w:ascii="Arial" w:hAnsi="Arial" w:cs="Arial"/>
                                <w:color w:val="000000" w:themeColor="text1"/>
                                <w:kern w:val="24"/>
                                <w:sz w:val="20"/>
                                <w:szCs w:val="20"/>
                              </w:rPr>
                              <w:t xml:space="preserve">services today is </w:t>
                            </w:r>
                            <w:r w:rsidR="00A258E0">
                              <w:rPr>
                                <w:rFonts w:ascii="Arial" w:hAnsi="Arial" w:cs="Arial"/>
                                <w:color w:val="000000" w:themeColor="text1"/>
                                <w:kern w:val="24"/>
                                <w:sz w:val="20"/>
                                <w:szCs w:val="20"/>
                              </w:rPr>
                              <w:t xml:space="preserve">getting better </w:t>
                            </w:r>
                            <w:r w:rsidRPr="007749D2">
                              <w:rPr>
                                <w:rFonts w:ascii="Arial" w:hAnsi="Arial" w:cs="Arial"/>
                                <w:color w:val="000000" w:themeColor="text1"/>
                                <w:kern w:val="24"/>
                                <w:sz w:val="20"/>
                                <w:szCs w:val="20"/>
                              </w:rPr>
                              <w:t>with improvements in medical training and knowledge as well as technological advancements. The aim is the same – to provide patients with high quality standardised care (NHS England, 2023).</w:t>
                            </w:r>
                          </w:p>
                          <w:p w14:paraId="75D27F21"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 xml:space="preserve">There are now different types of healthcare professionals as part of the ambulance service to respond to different types of emergency care and paramedics must have a three-year degree and get trained on equipment and correct drug usage to be able to deliver optimal care (Levin, 2025). </w:t>
                            </w:r>
                          </w:p>
                          <w:p w14:paraId="276408E7"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According to the NHS, the UK ambulance service operates through non-emergency (112) and emergency (999) calls as well as urgent requests by doctors and other major incidents. The composition of an ambulance team consists of a paramedic along with another emergency healthcare personnel, sometimes more, and they can even be employed by private companies which support the NHS ambulance service if needed (Antonino, 2020).</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C730AFE" id="Rectangle: Rounded Corners 17" o:spid="_x0000_s1028" style="position:absolute;margin-left:505.95pt;margin-top:-26.25pt;width:250.25pt;height:33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5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" fillcolor="#dceaf7 [351]" strokecolor="black [3213]" strokeweight="1pt">
                <v:stroke joinstyle="miter"/>
                <v:textbox>
                  <w:txbxContent>
                    <w:p w14:paraId="4790600A"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Current functioning:</w:t>
                      </w:r>
                    </w:p>
                    <w:p w14:paraId="08C12C70" w14:textId="5C059CBD"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The current functioning of the UK ambulanc</w:t>
                      </w:r>
                      <w:r w:rsidR="00A258E0">
                        <w:rPr>
                          <w:rFonts w:ascii="Arial" w:hAnsi="Arial" w:cs="Arial"/>
                          <w:color w:val="000000" w:themeColor="text1"/>
                          <w:kern w:val="24"/>
                          <w:sz w:val="20"/>
                          <w:szCs w:val="20"/>
                        </w:rPr>
                        <w:t xml:space="preserve">e </w:t>
                      </w:r>
                      <w:r w:rsidRPr="007749D2">
                        <w:rPr>
                          <w:rFonts w:ascii="Arial" w:hAnsi="Arial" w:cs="Arial"/>
                          <w:color w:val="000000" w:themeColor="text1"/>
                          <w:kern w:val="24"/>
                          <w:sz w:val="20"/>
                          <w:szCs w:val="20"/>
                        </w:rPr>
                        <w:t xml:space="preserve">services today is </w:t>
                      </w:r>
                      <w:r w:rsidR="00A258E0">
                        <w:rPr>
                          <w:rFonts w:ascii="Arial" w:hAnsi="Arial" w:cs="Arial"/>
                          <w:color w:val="000000" w:themeColor="text1"/>
                          <w:kern w:val="24"/>
                          <w:sz w:val="20"/>
                          <w:szCs w:val="20"/>
                        </w:rPr>
                        <w:t xml:space="preserve">getting better </w:t>
                      </w:r>
                      <w:r w:rsidRPr="007749D2">
                        <w:rPr>
                          <w:rFonts w:ascii="Arial" w:hAnsi="Arial" w:cs="Arial"/>
                          <w:color w:val="000000" w:themeColor="text1"/>
                          <w:kern w:val="24"/>
                          <w:sz w:val="20"/>
                          <w:szCs w:val="20"/>
                        </w:rPr>
                        <w:t>with improvements in medical training and knowledge as well as technological advancements. The aim is the same – to provide patients with high quality standardised care (NHS England, 2023).</w:t>
                      </w:r>
                    </w:p>
                    <w:p w14:paraId="75D27F21"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 xml:space="preserve">There are now different types of healthcare professionals as part of the ambulance service to respond to different types of emergency care and paramedics must have a three-year degree and get trained on equipment and correct drug usage to be able to deliver optimal care (Levin, 2025). </w:t>
                      </w:r>
                    </w:p>
                    <w:p w14:paraId="276408E7"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According to the NHS, the UK ambulance service operates through non-emergency (112) and emergency (999) calls as well as urgent requests by doctors and other major incidents. The composition of an ambulance team consists of a paramedic along with another emergency healthcare personnel, sometimes more, and they can even be employed by private companies which support the NHS ambulance service if needed (Antonino, 2020).</w:t>
                      </w:r>
                    </w:p>
                  </w:txbxContent>
                </v:textbox>
              </v:roundrect>
            </w:pict>
          </mc:Fallback>
        </mc:AlternateContent>
      </w:r>
    </w:p>
    <w:p w14:paraId="0B6F6A2C" w14:textId="71C11F19" w:rsidR="00D01A75" w:rsidRDefault="00D01A75" w:rsidP="002F6C1C">
      <w:pPr>
        <w:spacing w:line="360" w:lineRule="auto"/>
        <w:rPr>
          <w:rFonts w:ascii="Arial" w:hAnsi="Arial" w:cs="Arial"/>
        </w:rPr>
      </w:pPr>
    </w:p>
    <w:p w14:paraId="1F8BFEB7" w14:textId="7B2D992C" w:rsidR="00D01A75" w:rsidRDefault="00E45E6A" w:rsidP="00E45E6A">
      <w:pPr>
        <w:tabs>
          <w:tab w:val="left" w:pos="8154"/>
        </w:tabs>
        <w:spacing w:line="360" w:lineRule="auto"/>
        <w:rPr>
          <w:rFonts w:ascii="Arial" w:hAnsi="Arial" w:cs="Arial"/>
        </w:rPr>
      </w:pPr>
      <w:r>
        <w:rPr>
          <w:rFonts w:ascii="Arial" w:hAnsi="Arial" w:cs="Arial"/>
        </w:rPr>
        <w:tab/>
      </w:r>
    </w:p>
    <w:p w14:paraId="1072E6CC" w14:textId="682D780A" w:rsidR="00D01A75" w:rsidRDefault="00D01A75" w:rsidP="002F6C1C">
      <w:pPr>
        <w:spacing w:line="360" w:lineRule="auto"/>
        <w:rPr>
          <w:rFonts w:ascii="Arial" w:hAnsi="Arial" w:cs="Arial"/>
        </w:rPr>
      </w:pPr>
    </w:p>
    <w:p w14:paraId="3FDE5EFD" w14:textId="1C83249C" w:rsidR="00D01A75" w:rsidRDefault="00A258E0" w:rsidP="002F6C1C">
      <w:pPr>
        <w:spacing w:line="360" w:lineRule="auto"/>
        <w:rPr>
          <w:rFonts w:ascii="Arial" w:hAnsi="Arial" w:cs="Arial"/>
        </w:rPr>
      </w:pPr>
      <w:r w:rsidRPr="00A258E0">
        <w:rPr>
          <w:rFonts w:ascii="Arial" w:hAnsi="Arial" w:cs="Arial"/>
        </w:rPr>
        <w:drawing>
          <wp:anchor distT="0" distB="0" distL="114300" distR="114300" simplePos="0" relativeHeight="251681792" behindDoc="0" locked="0" layoutInCell="1" allowOverlap="1" wp14:anchorId="1109203E" wp14:editId="1EF6356C">
            <wp:simplePos x="0" y="0"/>
            <wp:positionH relativeFrom="column">
              <wp:posOffset>3768725</wp:posOffset>
            </wp:positionH>
            <wp:positionV relativeFrom="paragraph">
              <wp:posOffset>186261</wp:posOffset>
            </wp:positionV>
            <wp:extent cx="2519645" cy="1124448"/>
            <wp:effectExtent l="0" t="0" r="0" b="0"/>
            <wp:wrapNone/>
            <wp:docPr id="449443441" name="Picture 1" descr="A cartoon of a ambul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43441" name="Picture 1" descr="A cartoon of a ambulance&#10;&#10;AI-generated content may be incorrect."/>
                    <pic:cNvPicPr/>
                  </pic:nvPicPr>
                  <pic:blipFill rotWithShape="1">
                    <a:blip r:embed="rId9">
                      <a:extLst>
                        <a:ext uri="{28A0092B-C50C-407E-A947-70E740481C1C}">
                          <a14:useLocalDpi xmlns:a14="http://schemas.microsoft.com/office/drawing/2010/main" val="0"/>
                        </a:ext>
                      </a:extLst>
                    </a:blip>
                    <a:srcRect t="5976" b="16347"/>
                    <a:stretch>
                      <a:fillRect/>
                    </a:stretch>
                  </pic:blipFill>
                  <pic:spPr bwMode="auto">
                    <a:xfrm>
                      <a:off x="0" y="0"/>
                      <a:ext cx="2519645" cy="11244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1A75">
        <w:rPr>
          <w:rFonts w:ascii="Arial" w:hAnsi="Arial" w:cs="Arial"/>
        </w:rPr>
        <mc:AlternateContent>
          <mc:Choice Requires="wps">
            <w:drawing>
              <wp:anchor distT="0" distB="0" distL="114300" distR="114300" simplePos="0" relativeHeight="251660288" behindDoc="0" locked="0" layoutInCell="1" allowOverlap="1" wp14:anchorId="28DA9835" wp14:editId="3EA29E45">
                <wp:simplePos x="0" y="0"/>
                <wp:positionH relativeFrom="column">
                  <wp:posOffset>-790832</wp:posOffset>
                </wp:positionH>
                <wp:positionV relativeFrom="paragraph">
                  <wp:posOffset>446113</wp:posOffset>
                </wp:positionV>
                <wp:extent cx="4411362" cy="926757"/>
                <wp:effectExtent l="0" t="0" r="27305" b="26035"/>
                <wp:wrapNone/>
                <wp:docPr id="12" name="Rectangle: Rounded Corners 11">
                  <a:extLst xmlns:a="http://schemas.openxmlformats.org/drawingml/2006/main">
                    <a:ext uri="{FF2B5EF4-FFF2-40B4-BE49-F238E27FC236}">
                      <a16:creationId xmlns:a16="http://schemas.microsoft.com/office/drawing/2014/main" id="{F18B037F-75F4-21D7-9AD7-D30739510FEB}"/>
                    </a:ext>
                  </a:extLst>
                </wp:docPr>
                <wp:cNvGraphicFramePr/>
                <a:graphic xmlns:a="http://schemas.openxmlformats.org/drawingml/2006/main">
                  <a:graphicData uri="http://schemas.microsoft.com/office/word/2010/wordprocessingShape">
                    <wps:wsp>
                      <wps:cNvSpPr/>
                      <wps:spPr>
                        <a:xfrm>
                          <a:off x="0" y="0"/>
                          <a:ext cx="4411362" cy="926757"/>
                        </a:xfrm>
                        <a:prstGeom prst="roundRect">
                          <a:avLst>
                            <a:gd name="adj" fmla="val 590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E3C4096" w14:textId="7777777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 xml:space="preserve">The ambulance service originated in 1904 via the St. John Ambulance Brigade to provide first aid and transport to hospital (Hutchinson, 2023). Originally the service was aimed at giving medical aid to those with a poorer demographic background, however the service became open to all those in need.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8DA9835" id="Rectangle: Rounded Corners 11" o:spid="_x0000_s1029" style="position:absolute;margin-left:-62.25pt;margin-top:35.15pt;width:347.35pt;height: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" fillcolor="#dceaf7 [351]" strokecolor="black [3213]" strokeweight="1pt">
                <v:stroke joinstyle="miter"/>
                <v:textbox>
                  <w:txbxContent>
                    <w:p w14:paraId="0E3C4096" w14:textId="7777777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 xml:space="preserve">The ambulance service originated in 1904 via the St. John Ambulance Brigade to provide first aid and transport to hospital (Hutchinson, 2023). Originally the service was aimed at giving medical aid to those with a poorer demographic background, however the service became open to all those in need. </w:t>
                      </w:r>
                    </w:p>
                  </w:txbxContent>
                </v:textbox>
              </v:roundrect>
            </w:pict>
          </mc:Fallback>
        </mc:AlternateContent>
      </w:r>
      <w:r w:rsidR="007749D2" w:rsidRPr="00D01A75">
        <w:rPr>
          <w:rFonts w:ascii="Arial" w:hAnsi="Arial" w:cs="Arial"/>
        </w:rPr>
        <mc:AlternateContent>
          <mc:Choice Requires="wps">
            <w:drawing>
              <wp:anchor distT="0" distB="0" distL="114300" distR="114300" simplePos="0" relativeHeight="251668480" behindDoc="0" locked="0" layoutInCell="1" allowOverlap="1" wp14:anchorId="47C25A59" wp14:editId="6BB384EC">
                <wp:simplePos x="0" y="0"/>
                <wp:positionH relativeFrom="column">
                  <wp:posOffset>-817245</wp:posOffset>
                </wp:positionH>
                <wp:positionV relativeFrom="paragraph">
                  <wp:posOffset>147955</wp:posOffset>
                </wp:positionV>
                <wp:extent cx="3599180" cy="292100"/>
                <wp:effectExtent l="0" t="0" r="0" b="0"/>
                <wp:wrapNone/>
                <wp:docPr id="7" name="TextBox 6">
                  <a:extLst xmlns:a="http://schemas.openxmlformats.org/drawingml/2006/main">
                    <a:ext uri="{FF2B5EF4-FFF2-40B4-BE49-F238E27FC236}">
                      <a16:creationId xmlns:a16="http://schemas.microsoft.com/office/drawing/2014/main" id="{02D7F937-C633-D55D-50FC-C027ED6A72DA}"/>
                    </a:ext>
                  </a:extLst>
                </wp:docPr>
                <wp:cNvGraphicFramePr/>
                <a:graphic xmlns:a="http://schemas.openxmlformats.org/drawingml/2006/main">
                  <a:graphicData uri="http://schemas.microsoft.com/office/word/2010/wordprocessingShape">
                    <wps:wsp>
                      <wps:cNvSpPr txBox="1"/>
                      <wps:spPr>
                        <a:xfrm>
                          <a:off x="0" y="0"/>
                          <a:ext cx="3599180" cy="292100"/>
                        </a:xfrm>
                        <a:prstGeom prst="rect">
                          <a:avLst/>
                        </a:prstGeom>
                        <a:noFill/>
                      </wps:spPr>
                      <wps:txbx>
                        <w:txbxContent>
                          <w:p w14:paraId="68BC2851"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Brief history of the ambulance service:</w:t>
                            </w:r>
                          </w:p>
                        </w:txbxContent>
                      </wps:txbx>
                      <wps:bodyPr wrap="square" rtlCol="0">
                        <a:spAutoFit/>
                      </wps:bodyPr>
                    </wps:wsp>
                  </a:graphicData>
                </a:graphic>
              </wp:anchor>
            </w:drawing>
          </mc:Choice>
          <mc:Fallback>
            <w:pict>
              <v:shape w14:anchorId="47C25A59" id="TextBox 6" o:spid="_x0000_s1030" type="#_x0000_t202" style="position:absolute;margin-left:-64.35pt;margin-top:11.65pt;width:283.4pt;height:2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" filled="f" stroked="f">
                <v:textbox style="mso-fit-shape-to-text:t">
                  <w:txbxContent>
                    <w:p w14:paraId="68BC2851"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Brief history of the ambulance service:</w:t>
                      </w:r>
                    </w:p>
                  </w:txbxContent>
                </v:textbox>
              </v:shape>
            </w:pict>
          </mc:Fallback>
        </mc:AlternateContent>
      </w:r>
    </w:p>
    <w:p w14:paraId="79DD6D28" w14:textId="38CAA4B7" w:rsidR="00D01A75" w:rsidRDefault="00D01A75" w:rsidP="002F6C1C">
      <w:pPr>
        <w:spacing w:line="360" w:lineRule="auto"/>
        <w:rPr>
          <w:rFonts w:ascii="Arial" w:hAnsi="Arial" w:cs="Arial"/>
        </w:rPr>
      </w:pPr>
    </w:p>
    <w:p w14:paraId="3FE2C45A" w14:textId="4AE33453" w:rsidR="00D01A75" w:rsidRDefault="00D01A75" w:rsidP="002F6C1C">
      <w:pPr>
        <w:spacing w:line="360" w:lineRule="auto"/>
        <w:rPr>
          <w:rFonts w:ascii="Arial" w:hAnsi="Arial" w:cs="Arial"/>
        </w:rPr>
      </w:pPr>
    </w:p>
    <w:p w14:paraId="2C1C9C9B" w14:textId="5E5FEAC2" w:rsidR="00D01A75" w:rsidRDefault="00514193" w:rsidP="002F6C1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703A333C" wp14:editId="227E44D5">
                <wp:simplePos x="0" y="0"/>
                <wp:positionH relativeFrom="column">
                  <wp:posOffset>1371600</wp:posOffset>
                </wp:positionH>
                <wp:positionV relativeFrom="paragraph">
                  <wp:posOffset>258943</wp:posOffset>
                </wp:positionV>
                <wp:extent cx="0" cy="321275"/>
                <wp:effectExtent l="95250" t="0" r="57150" b="41275"/>
                <wp:wrapNone/>
                <wp:docPr id="1676202381" name="Straight Arrow Connector 4"/>
                <wp:cNvGraphicFramePr/>
                <a:graphic xmlns:a="http://schemas.openxmlformats.org/drawingml/2006/main">
                  <a:graphicData uri="http://schemas.microsoft.com/office/word/2010/wordprocessingShape">
                    <wps:wsp>
                      <wps:cNvCnPr/>
                      <wps:spPr>
                        <a:xfrm>
                          <a:off x="0" y="0"/>
                          <a:ext cx="0" cy="3212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D32B30D" id="_x0000_t32" coordsize="21600,21600" o:spt="32" o:oned="t" path="m,l21600,21600e" filled="f">
                <v:path arrowok="t" fillok="f" o:connecttype="none"/>
                <o:lock v:ext="edit" shapetype="t"/>
              </v:shapetype>
              <v:shape id="Straight Arrow Connector 4" o:spid="_x0000_s1026" type="#_x0000_t32" style="position:absolute;margin-left:108pt;margin-top:20.4pt;width:0;height:25.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" strokecolor="#156082 [3204]" strokeweight="3pt">
                <v:stroke endarrow="block" joinstyle="miter"/>
              </v:shape>
            </w:pict>
          </mc:Fallback>
        </mc:AlternateContent>
      </w:r>
    </w:p>
    <w:p w14:paraId="2E81C7F5" w14:textId="6BB3812A" w:rsidR="00D01A75" w:rsidRDefault="00595B71">
      <w:pPr>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606F1E88" wp14:editId="667413DB">
                <wp:simplePos x="0" y="0"/>
                <wp:positionH relativeFrom="column">
                  <wp:posOffset>1366116</wp:posOffset>
                </wp:positionH>
                <wp:positionV relativeFrom="paragraph">
                  <wp:posOffset>2582224</wp:posOffset>
                </wp:positionV>
                <wp:extent cx="6699" cy="291402"/>
                <wp:effectExtent l="95250" t="19050" r="69850" b="52070"/>
                <wp:wrapNone/>
                <wp:docPr id="1998215370" name="Straight Arrow Connector 5"/>
                <wp:cNvGraphicFramePr/>
                <a:graphic xmlns:a="http://schemas.openxmlformats.org/drawingml/2006/main">
                  <a:graphicData uri="http://schemas.microsoft.com/office/word/2010/wordprocessingShape">
                    <wps:wsp>
                      <wps:cNvCnPr/>
                      <wps:spPr>
                        <a:xfrm flipH="1">
                          <a:off x="0" y="0"/>
                          <a:ext cx="6699" cy="291402"/>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A0D2CD" id="Straight Arrow Connector 5" o:spid="_x0000_s1026" type="#_x0000_t32" style="position:absolute;margin-left:107.55pt;margin-top:203.3pt;width:.55pt;height:22.95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" strokecolor="#156082 [3204]" strokeweight="3pt">
                <v:stroke endarrow="block" joinstyle="miter"/>
              </v:shape>
            </w:pict>
          </mc:Fallback>
        </mc:AlternateContent>
      </w:r>
      <w:r>
        <w:rPr>
          <w:rFonts w:ascii="Arial" w:hAnsi="Arial" w:cs="Arial"/>
          <w:noProof/>
        </w:rPr>
        <mc:AlternateContent>
          <mc:Choice Requires="wps">
            <w:drawing>
              <wp:anchor distT="0" distB="0" distL="114300" distR="114300" simplePos="0" relativeHeight="251685888" behindDoc="0" locked="0" layoutInCell="1" allowOverlap="1" wp14:anchorId="5D6CCDC9" wp14:editId="0A760F1A">
                <wp:simplePos x="0" y="0"/>
                <wp:positionH relativeFrom="column">
                  <wp:posOffset>1376450</wp:posOffset>
                </wp:positionH>
                <wp:positionV relativeFrom="paragraph">
                  <wp:posOffset>1754749</wp:posOffset>
                </wp:positionV>
                <wp:extent cx="6699" cy="291402"/>
                <wp:effectExtent l="95250" t="19050" r="69850" b="52070"/>
                <wp:wrapNone/>
                <wp:docPr id="1210235246" name="Straight Arrow Connector 5"/>
                <wp:cNvGraphicFramePr/>
                <a:graphic xmlns:a="http://schemas.openxmlformats.org/drawingml/2006/main">
                  <a:graphicData uri="http://schemas.microsoft.com/office/word/2010/wordprocessingShape">
                    <wps:wsp>
                      <wps:cNvCnPr/>
                      <wps:spPr>
                        <a:xfrm flipH="1">
                          <a:off x="0" y="0"/>
                          <a:ext cx="6699" cy="291402"/>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22ED3E" id="Straight Arrow Connector 5" o:spid="_x0000_s1026" type="#_x0000_t32" style="position:absolute;margin-left:108.4pt;margin-top:138.15pt;width:.55pt;height:22.95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" strokecolor="#156082 [3204]" strokeweight="3pt">
                <v:stroke endarrow="block" joinstyle="miter"/>
              </v:shape>
            </w:pict>
          </mc:Fallback>
        </mc:AlternateContent>
      </w:r>
      <w:r>
        <w:rPr>
          <w:rFonts w:ascii="Arial" w:hAnsi="Arial" w:cs="Arial"/>
          <w:noProof/>
        </w:rPr>
        <mc:AlternateContent>
          <mc:Choice Requires="wps">
            <w:drawing>
              <wp:anchor distT="0" distB="0" distL="114300" distR="114300" simplePos="0" relativeHeight="251683840" behindDoc="0" locked="0" layoutInCell="1" allowOverlap="1" wp14:anchorId="0461BDA2" wp14:editId="75CB107F">
                <wp:simplePos x="0" y="0"/>
                <wp:positionH relativeFrom="column">
                  <wp:posOffset>1379974</wp:posOffset>
                </wp:positionH>
                <wp:positionV relativeFrom="paragraph">
                  <wp:posOffset>1111208</wp:posOffset>
                </wp:positionV>
                <wp:extent cx="6699" cy="291402"/>
                <wp:effectExtent l="95250" t="19050" r="69850" b="52070"/>
                <wp:wrapNone/>
                <wp:docPr id="1661447566" name="Straight Arrow Connector 5"/>
                <wp:cNvGraphicFramePr/>
                <a:graphic xmlns:a="http://schemas.openxmlformats.org/drawingml/2006/main">
                  <a:graphicData uri="http://schemas.microsoft.com/office/word/2010/wordprocessingShape">
                    <wps:wsp>
                      <wps:cNvCnPr/>
                      <wps:spPr>
                        <a:xfrm flipH="1">
                          <a:off x="0" y="0"/>
                          <a:ext cx="6699" cy="291402"/>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949FC6" id="Straight Arrow Connector 5" o:spid="_x0000_s1026" type="#_x0000_t32" style="position:absolute;margin-left:108.65pt;margin-top:87.5pt;width:.55pt;height:22.9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" strokecolor="#156082 [3204]" strokeweight="3pt">
                <v:stroke endarrow="block" joinstyle="miter"/>
              </v:shape>
            </w:pict>
          </mc:Fallback>
        </mc:AlternateContent>
      </w:r>
      <w:r w:rsidR="00A258E0" w:rsidRPr="00D01A75">
        <w:rPr>
          <w:rFonts w:ascii="Arial" w:hAnsi="Arial" w:cs="Arial"/>
        </w:rPr>
        <w:drawing>
          <wp:anchor distT="0" distB="0" distL="114300" distR="114300" simplePos="0" relativeHeight="251665408" behindDoc="0" locked="0" layoutInCell="1" allowOverlap="1" wp14:anchorId="6083B12A" wp14:editId="0F9D2E31">
            <wp:simplePos x="0" y="0"/>
            <wp:positionH relativeFrom="column">
              <wp:posOffset>3817620</wp:posOffset>
            </wp:positionH>
            <wp:positionV relativeFrom="paragraph">
              <wp:posOffset>83743</wp:posOffset>
            </wp:positionV>
            <wp:extent cx="2495465" cy="1054288"/>
            <wp:effectExtent l="0" t="0" r="635" b="0"/>
            <wp:wrapNone/>
            <wp:docPr id="5" name="Picture 4" descr="A blue and white logo&#10;&#10;AI-generated content may be incorrect.">
              <a:extLst xmlns:a="http://schemas.openxmlformats.org/drawingml/2006/main">
                <a:ext uri="{FF2B5EF4-FFF2-40B4-BE49-F238E27FC236}">
                  <a16:creationId xmlns:a16="http://schemas.microsoft.com/office/drawing/2014/main" id="{870AC1EC-7A54-E0A8-4532-2F086F0C05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white logo&#10;&#10;AI-generated content may be incorrect.">
                      <a:extLst>
                        <a:ext uri="{FF2B5EF4-FFF2-40B4-BE49-F238E27FC236}">
                          <a16:creationId xmlns:a16="http://schemas.microsoft.com/office/drawing/2014/main" id="{870AC1EC-7A54-E0A8-4532-2F086F0C053A}"/>
                        </a:ext>
                      </a:extLst>
                    </pic:cNvPr>
                    <pic:cNvPicPr>
                      <a:picLocks noChangeAspect="1"/>
                    </pic:cNvPicPr>
                  </pic:nvPicPr>
                  <pic:blipFill>
                    <a:blip r:embed="rId10"/>
                    <a:stretch>
                      <a:fillRect/>
                    </a:stretch>
                  </pic:blipFill>
                  <pic:spPr>
                    <a:xfrm>
                      <a:off x="0" y="0"/>
                      <a:ext cx="2495465" cy="1054288"/>
                    </a:xfrm>
                    <a:prstGeom prst="rect">
                      <a:avLst/>
                    </a:prstGeom>
                  </pic:spPr>
                </pic:pic>
              </a:graphicData>
            </a:graphic>
            <wp14:sizeRelH relativeFrom="margin">
              <wp14:pctWidth>0</wp14:pctWidth>
            </wp14:sizeRelH>
            <wp14:sizeRelV relativeFrom="margin">
              <wp14:pctHeight>0</wp14:pctHeight>
            </wp14:sizeRelV>
          </wp:anchor>
        </w:drawing>
      </w:r>
      <w:r w:rsidR="00A258E0" w:rsidRPr="00D01A75">
        <w:rPr>
          <w:rFonts w:ascii="Arial" w:hAnsi="Arial" w:cs="Arial"/>
        </w:rPr>
        <mc:AlternateContent>
          <mc:Choice Requires="wps">
            <w:drawing>
              <wp:anchor distT="0" distB="0" distL="114300" distR="114300" simplePos="0" relativeHeight="251667456" behindDoc="0" locked="0" layoutInCell="1" allowOverlap="1" wp14:anchorId="4A45F2C5" wp14:editId="44147286">
                <wp:simplePos x="0" y="0"/>
                <wp:positionH relativeFrom="column">
                  <wp:posOffset>-777875</wp:posOffset>
                </wp:positionH>
                <wp:positionV relativeFrom="paragraph">
                  <wp:posOffset>235773</wp:posOffset>
                </wp:positionV>
                <wp:extent cx="4448175" cy="901700"/>
                <wp:effectExtent l="0" t="0" r="28575" b="12700"/>
                <wp:wrapNone/>
                <wp:docPr id="6" name="Rectangle: Rounded Corners 5">
                  <a:extLst xmlns:a="http://schemas.openxmlformats.org/drawingml/2006/main">
                    <a:ext uri="{FF2B5EF4-FFF2-40B4-BE49-F238E27FC236}">
                      <a16:creationId xmlns:a16="http://schemas.microsoft.com/office/drawing/2014/main" id="{536F9047-46DC-9B41-F4A8-86E0D64532CB}"/>
                    </a:ext>
                  </a:extLst>
                </wp:docPr>
                <wp:cNvGraphicFramePr/>
                <a:graphic xmlns:a="http://schemas.openxmlformats.org/drawingml/2006/main">
                  <a:graphicData uri="http://schemas.microsoft.com/office/word/2010/wordprocessingShape">
                    <wps:wsp>
                      <wps:cNvSpPr/>
                      <wps:spPr>
                        <a:xfrm>
                          <a:off x="0" y="0"/>
                          <a:ext cx="4448175" cy="901700"/>
                        </a:xfrm>
                        <a:prstGeom prst="roundRect">
                          <a:avLst>
                            <a:gd name="adj" fmla="val 590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FE7FD79" w14:textId="5C8507F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During the First World War, wounded soldiers were transported to hospitals through the British Red Cross Ambulance Service. In 1930, the mode of transport shifted from horse-drawn</w:t>
                            </w:r>
                            <w:r w:rsidR="00A258E0">
                              <w:rPr>
                                <w:rFonts w:ascii="Arial" w:hAnsi="Arial" w:cs="Arial"/>
                                <w:color w:val="000000" w:themeColor="text1"/>
                                <w:kern w:val="24"/>
                                <w:sz w:val="20"/>
                                <w:szCs w:val="20"/>
                              </w:rPr>
                              <w:t xml:space="preserve"> carriages</w:t>
                            </w:r>
                            <w:r w:rsidRPr="007749D2">
                              <w:rPr>
                                <w:rFonts w:ascii="Arial" w:hAnsi="Arial" w:cs="Arial"/>
                                <w:color w:val="000000" w:themeColor="text1"/>
                                <w:kern w:val="24"/>
                                <w:sz w:val="20"/>
                                <w:szCs w:val="20"/>
                              </w:rPr>
                              <w:t xml:space="preserve"> to motorised vehicles. This change meant the new ambulances provided quicker and better quality of care (Hutchinson,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A45F2C5" id="Rectangle: Rounded Corners 5" o:spid="_x0000_s1031" style="position:absolute;margin-left:-61.25pt;margin-top:18.55pt;width:350.25pt;height: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" fillcolor="#dceaf7 [351]" strokecolor="black [3213]" strokeweight="1pt">
                <v:stroke joinstyle="miter"/>
                <v:textbox>
                  <w:txbxContent>
                    <w:p w14:paraId="5FE7FD79" w14:textId="5C8507F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During the First World War, wounded soldiers were transported to hospitals through the British Red Cross Ambulance Service. In 1930, the mode of transport shifted from horse-drawn</w:t>
                      </w:r>
                      <w:r w:rsidR="00A258E0">
                        <w:rPr>
                          <w:rFonts w:ascii="Arial" w:hAnsi="Arial" w:cs="Arial"/>
                          <w:color w:val="000000" w:themeColor="text1"/>
                          <w:kern w:val="24"/>
                          <w:sz w:val="20"/>
                          <w:szCs w:val="20"/>
                        </w:rPr>
                        <w:t xml:space="preserve"> carriages</w:t>
                      </w:r>
                      <w:r w:rsidRPr="007749D2">
                        <w:rPr>
                          <w:rFonts w:ascii="Arial" w:hAnsi="Arial" w:cs="Arial"/>
                          <w:color w:val="000000" w:themeColor="text1"/>
                          <w:kern w:val="24"/>
                          <w:sz w:val="20"/>
                          <w:szCs w:val="20"/>
                        </w:rPr>
                        <w:t xml:space="preserve"> to motorised vehicles. This change meant the new ambulances provided quicker and better quality of care (Hutchinson, 2023).</w:t>
                      </w:r>
                    </w:p>
                  </w:txbxContent>
                </v:textbox>
              </v:roundrect>
            </w:pict>
          </mc:Fallback>
        </mc:AlternateContent>
      </w:r>
      <w:r w:rsidR="00A258E0" w:rsidRPr="00D01A75">
        <w:rPr>
          <w:rFonts w:ascii="Arial" w:hAnsi="Arial" w:cs="Arial"/>
        </w:rPr>
        <mc:AlternateContent>
          <mc:Choice Requires="wps">
            <w:drawing>
              <wp:anchor distT="0" distB="0" distL="114300" distR="114300" simplePos="0" relativeHeight="251669504" behindDoc="0" locked="0" layoutInCell="1" allowOverlap="1" wp14:anchorId="507C86C2" wp14:editId="7ACB2FFE">
                <wp:simplePos x="0" y="0"/>
                <wp:positionH relativeFrom="column">
                  <wp:posOffset>-803172</wp:posOffset>
                </wp:positionH>
                <wp:positionV relativeFrom="paragraph">
                  <wp:posOffset>1348929</wp:posOffset>
                </wp:positionV>
                <wp:extent cx="5362832" cy="481913"/>
                <wp:effectExtent l="0" t="0" r="28575" b="13970"/>
                <wp:wrapNone/>
                <wp:docPr id="8" name="Rectangle: Rounded Corners 7">
                  <a:extLst xmlns:a="http://schemas.openxmlformats.org/drawingml/2006/main">
                    <a:ext uri="{FF2B5EF4-FFF2-40B4-BE49-F238E27FC236}">
                      <a16:creationId xmlns:a16="http://schemas.microsoft.com/office/drawing/2014/main" id="{ED63CF47-D823-D363-F46E-A7672F13C386}"/>
                    </a:ext>
                  </a:extLst>
                </wp:docPr>
                <wp:cNvGraphicFramePr/>
                <a:graphic xmlns:a="http://schemas.openxmlformats.org/drawingml/2006/main">
                  <a:graphicData uri="http://schemas.microsoft.com/office/word/2010/wordprocessingShape">
                    <wps:wsp>
                      <wps:cNvSpPr/>
                      <wps:spPr>
                        <a:xfrm>
                          <a:off x="0" y="0"/>
                          <a:ext cx="5362832" cy="481913"/>
                        </a:xfrm>
                        <a:prstGeom prst="roundRect">
                          <a:avLst>
                            <a:gd name="adj" fmla="val 590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3B0E00" w14:textId="1B1528B9"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The ambulance service gained its own recognition when the NHS was founded in 1948, which meant it could provide standardised care throughout the country (Hutchinson,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07C86C2" id="Rectangle: Rounded Corners 7" o:spid="_x0000_s1032" style="position:absolute;margin-left:-63.25pt;margin-top:106.2pt;width:422.25pt;height:3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" fillcolor="#dceaf7 [351]" strokecolor="black [3213]" strokeweight="1pt">
                <v:stroke joinstyle="miter"/>
                <v:textbox>
                  <w:txbxContent>
                    <w:p w14:paraId="293B0E00" w14:textId="1B1528B9"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The ambulance service gained its own recognition when the NHS was founded in 1948, which meant it could provide standardised care throughout the country (Hutchinson, 2023).</w:t>
                      </w:r>
                    </w:p>
                  </w:txbxContent>
                </v:textbox>
              </v:roundrect>
            </w:pict>
          </mc:Fallback>
        </mc:AlternateContent>
      </w:r>
      <w:r w:rsidR="00A258E0" w:rsidRPr="00D01A75">
        <w:rPr>
          <w:rFonts w:ascii="Arial" w:hAnsi="Arial" w:cs="Arial"/>
        </w:rPr>
        <mc:AlternateContent>
          <mc:Choice Requires="wps">
            <w:drawing>
              <wp:anchor distT="0" distB="0" distL="114300" distR="114300" simplePos="0" relativeHeight="251670528" behindDoc="0" locked="0" layoutInCell="1" allowOverlap="1" wp14:anchorId="50508198" wp14:editId="7354F5E1">
                <wp:simplePos x="0" y="0"/>
                <wp:positionH relativeFrom="column">
                  <wp:posOffset>-765810</wp:posOffset>
                </wp:positionH>
                <wp:positionV relativeFrom="paragraph">
                  <wp:posOffset>2004300</wp:posOffset>
                </wp:positionV>
                <wp:extent cx="5313405" cy="593090"/>
                <wp:effectExtent l="0" t="0" r="20955" b="16510"/>
                <wp:wrapNone/>
                <wp:docPr id="9" name="Rectangle: Rounded Corners 8">
                  <a:extLst xmlns:a="http://schemas.openxmlformats.org/drawingml/2006/main">
                    <a:ext uri="{FF2B5EF4-FFF2-40B4-BE49-F238E27FC236}">
                      <a16:creationId xmlns:a16="http://schemas.microsoft.com/office/drawing/2014/main" id="{99EC868F-2CA2-D8AF-F717-06B1073FEE8D}"/>
                    </a:ext>
                  </a:extLst>
                </wp:docPr>
                <wp:cNvGraphicFramePr/>
                <a:graphic xmlns:a="http://schemas.openxmlformats.org/drawingml/2006/main">
                  <a:graphicData uri="http://schemas.microsoft.com/office/word/2010/wordprocessingShape">
                    <wps:wsp>
                      <wps:cNvSpPr/>
                      <wps:spPr>
                        <a:xfrm>
                          <a:off x="0" y="0"/>
                          <a:ext cx="5313405" cy="593090"/>
                        </a:xfrm>
                        <a:prstGeom prst="roundRect">
                          <a:avLst>
                            <a:gd name="adj" fmla="val 590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16E8087" w14:textId="7777777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Specialised services (eg air ambulances) were introduced in the 1960’s, allowing rapid response and care to remote areas. Neonatal ambulances were established in the 1970’s (Hutchinson,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0508198" id="Rectangle: Rounded Corners 8" o:spid="_x0000_s1033" style="position:absolute;margin-left:-60.3pt;margin-top:157.8pt;width:418.4pt;height:46.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" fillcolor="#dceaf7 [351]" strokecolor="black [3213]" strokeweight="1pt">
                <v:stroke joinstyle="miter"/>
                <v:textbox>
                  <w:txbxContent>
                    <w:p w14:paraId="416E8087" w14:textId="7777777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Specialised services (eg air ambulances) were introduced in the 1960’s, allowing rapid response and care to remote areas. Neonatal ambulances were established in the 1970’s (Hutchinson, 2023).</w:t>
                      </w:r>
                    </w:p>
                  </w:txbxContent>
                </v:textbox>
              </v:roundrect>
            </w:pict>
          </mc:Fallback>
        </mc:AlternateContent>
      </w:r>
      <w:r w:rsidR="00E45E6A" w:rsidRPr="00D01A75">
        <w:rPr>
          <w:rFonts w:ascii="Arial" w:hAnsi="Arial" w:cs="Arial"/>
        </w:rPr>
        <mc:AlternateContent>
          <mc:Choice Requires="wps">
            <w:drawing>
              <wp:anchor distT="0" distB="0" distL="114300" distR="114300" simplePos="0" relativeHeight="251671552" behindDoc="0" locked="0" layoutInCell="1" allowOverlap="1" wp14:anchorId="7D6761FB" wp14:editId="238B1C55">
                <wp:simplePos x="0" y="0"/>
                <wp:positionH relativeFrom="column">
                  <wp:posOffset>-765759</wp:posOffset>
                </wp:positionH>
                <wp:positionV relativeFrom="paragraph">
                  <wp:posOffset>2856951</wp:posOffset>
                </wp:positionV>
                <wp:extent cx="5029200" cy="778476"/>
                <wp:effectExtent l="0" t="0" r="19050" b="22225"/>
                <wp:wrapNone/>
                <wp:docPr id="10" name="Rectangle: Rounded Corners 9">
                  <a:extLst xmlns:a="http://schemas.openxmlformats.org/drawingml/2006/main">
                    <a:ext uri="{FF2B5EF4-FFF2-40B4-BE49-F238E27FC236}">
                      <a16:creationId xmlns:a16="http://schemas.microsoft.com/office/drawing/2014/main" id="{68A7655D-2E4E-AF05-2D64-1F149F991A87}"/>
                    </a:ext>
                  </a:extLst>
                </wp:docPr>
                <wp:cNvGraphicFramePr/>
                <a:graphic xmlns:a="http://schemas.openxmlformats.org/drawingml/2006/main">
                  <a:graphicData uri="http://schemas.microsoft.com/office/word/2010/wordprocessingShape">
                    <wps:wsp>
                      <wps:cNvSpPr/>
                      <wps:spPr>
                        <a:xfrm>
                          <a:off x="0" y="0"/>
                          <a:ext cx="5029200" cy="778476"/>
                        </a:xfrm>
                        <a:prstGeom prst="roundRect">
                          <a:avLst>
                            <a:gd name="adj" fmla="val 5906"/>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405CCEB" w14:textId="7777777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In 2006, the ambulance service was given more autonomy and financial control via the NHS replacement of the NHS Trusts with the NHS Foundation Trusts. This change was effective at allowing the ambulance service to tailor their services better to their local communities (Hutchinson,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D6761FB" id="Rectangle: Rounded Corners 9" o:spid="_x0000_s1034" style="position:absolute;margin-left:-60.3pt;margin-top:224.95pt;width:396pt;height:6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" fillcolor="#dceaf7 [351]" strokecolor="black [3213]" strokeweight="1pt">
                <v:stroke joinstyle="miter"/>
                <v:textbox>
                  <w:txbxContent>
                    <w:p w14:paraId="5405CCEB" w14:textId="77777777" w:rsidR="00D01A75" w:rsidRPr="007749D2" w:rsidRDefault="00D01A75" w:rsidP="00D01A75">
                      <w:pPr>
                        <w:rPr>
                          <w:rFonts w:ascii="Arial" w:hAnsi="Arial" w:cs="Arial"/>
                          <w:color w:val="000000" w:themeColor="text1"/>
                          <w:kern w:val="24"/>
                          <w:sz w:val="20"/>
                          <w:szCs w:val="20"/>
                          <w14:ligatures w14:val="none"/>
                        </w:rPr>
                      </w:pPr>
                      <w:r w:rsidRPr="007749D2">
                        <w:rPr>
                          <w:rFonts w:ascii="Arial" w:hAnsi="Arial" w:cs="Arial"/>
                          <w:color w:val="000000" w:themeColor="text1"/>
                          <w:kern w:val="24"/>
                          <w:sz w:val="20"/>
                          <w:szCs w:val="20"/>
                        </w:rPr>
                        <w:t>In 2006, the ambulance service was given more autonomy and financial control via the NHS replacement of the NHS Trusts with the NHS Foundation Trusts. This change was effective at allowing the ambulance service to tailor their services better to their local communities (Hutchinson, 2023).</w:t>
                      </w:r>
                    </w:p>
                  </w:txbxContent>
                </v:textbox>
              </v:roundrect>
            </w:pict>
          </mc:Fallback>
        </mc:AlternateContent>
      </w:r>
      <w:r w:rsidR="007749D2" w:rsidRPr="00D01A75">
        <w:rPr>
          <w:rFonts w:ascii="Arial" w:hAnsi="Arial" w:cs="Arial"/>
        </w:rPr>
        <mc:AlternateContent>
          <mc:Choice Requires="wps">
            <w:drawing>
              <wp:anchor distT="0" distB="0" distL="114300" distR="114300" simplePos="0" relativeHeight="251664384" behindDoc="0" locked="0" layoutInCell="1" allowOverlap="1" wp14:anchorId="33B162AD" wp14:editId="62C02E06">
                <wp:simplePos x="0" y="0"/>
                <wp:positionH relativeFrom="column">
                  <wp:posOffset>4646141</wp:posOffset>
                </wp:positionH>
                <wp:positionV relativeFrom="paragraph">
                  <wp:posOffset>1312356</wp:posOffset>
                </wp:positionV>
                <wp:extent cx="4916959" cy="2396782"/>
                <wp:effectExtent l="0" t="0" r="17145" b="22860"/>
                <wp:wrapNone/>
                <wp:docPr id="20" name="Rectangle: Rounded Corners 19">
                  <a:extLst xmlns:a="http://schemas.openxmlformats.org/drawingml/2006/main">
                    <a:ext uri="{FF2B5EF4-FFF2-40B4-BE49-F238E27FC236}">
                      <a16:creationId xmlns:a16="http://schemas.microsoft.com/office/drawing/2014/main" id="{0A892B55-9D9B-87AB-D2B8-B3C15711F585}"/>
                    </a:ext>
                  </a:extLst>
                </wp:docPr>
                <wp:cNvGraphicFramePr/>
                <a:graphic xmlns:a="http://schemas.openxmlformats.org/drawingml/2006/main">
                  <a:graphicData uri="http://schemas.microsoft.com/office/word/2010/wordprocessingShape">
                    <wps:wsp>
                      <wps:cNvSpPr/>
                      <wps:spPr>
                        <a:xfrm>
                          <a:off x="0" y="0"/>
                          <a:ext cx="4916959" cy="2396782"/>
                        </a:xfrm>
                        <a:prstGeom prst="roundRect">
                          <a:avLst>
                            <a:gd name="adj" fmla="val 9271"/>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FAAD6F"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Two challenges faced by the ambulance service:</w:t>
                            </w:r>
                          </w:p>
                          <w:p w14:paraId="27DC4667"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One challenge faced by the ambulance service is an overwhelming increase in demand for the service. For example, after the COVID-19 outbreak, the volume of 999 calls for major medical emergencies and even 111 calls had increased by approximately 50% (Claridge, 2021). This alongside a shortage of staff puts an immense amount of pressure on the NHS as their ambulance service is often the first point of contact in an emergency setting.</w:t>
                            </w:r>
                          </w:p>
                          <w:p w14:paraId="4885B768"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Another challenge experienced by the ambulance service is the financial strain. The ambulance service needs more funding and support because there is a significant financial deficit of approximately £50 million due to delay in hospital handovers and issues with resource allocation, which may result in patient safety being at risk (Gallagher, 2024).</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3B162AD" id="Rectangle: Rounded Corners 19" o:spid="_x0000_s1035" style="position:absolute;margin-left:365.85pt;margin-top:103.35pt;width:387.15pt;height:18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0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" fillcolor="#dceaf7 [351]" strokecolor="black [3213]" strokeweight="1pt">
                <v:stroke joinstyle="miter"/>
                <v:textbox>
                  <w:txbxContent>
                    <w:p w14:paraId="2CFAAD6F" w14:textId="77777777" w:rsidR="00D01A75" w:rsidRPr="007749D2" w:rsidRDefault="00D01A75" w:rsidP="00D01A75">
                      <w:pPr>
                        <w:rPr>
                          <w:rFonts w:ascii="Arial" w:hAnsi="Arial" w:cs="Arial"/>
                          <w:b/>
                          <w:bCs/>
                          <w:color w:val="000000" w:themeColor="text1"/>
                          <w:kern w:val="24"/>
                          <w:sz w:val="24"/>
                          <w:szCs w:val="24"/>
                          <w14:ligatures w14:val="none"/>
                        </w:rPr>
                      </w:pPr>
                      <w:r w:rsidRPr="007749D2">
                        <w:rPr>
                          <w:rFonts w:ascii="Arial" w:hAnsi="Arial" w:cs="Arial"/>
                          <w:b/>
                          <w:bCs/>
                          <w:color w:val="000000" w:themeColor="text1"/>
                          <w:kern w:val="24"/>
                          <w:sz w:val="24"/>
                          <w:szCs w:val="24"/>
                        </w:rPr>
                        <w:t>Two challenges faced by the ambulance service:</w:t>
                      </w:r>
                    </w:p>
                    <w:p w14:paraId="27DC4667"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One challenge faced by the ambulance service is an overwhelming increase in demand for the service. For example, after the COVID-19 outbreak, the volume of 999 calls for major medical emergencies and even 111 calls had increased by approximately 50% (Claridge, 2021). This alongside a shortage of staff puts an immense amount of pressure on the NHS as their ambulance service is often the first point of contact in an emergency setting.</w:t>
                      </w:r>
                    </w:p>
                    <w:p w14:paraId="4885B768" w14:textId="77777777" w:rsidR="00D01A75" w:rsidRPr="007749D2" w:rsidRDefault="00D01A75" w:rsidP="00D01A75">
                      <w:pPr>
                        <w:rPr>
                          <w:rFonts w:ascii="Arial" w:hAnsi="Arial" w:cs="Arial"/>
                          <w:color w:val="000000" w:themeColor="text1"/>
                          <w:kern w:val="24"/>
                          <w:sz w:val="20"/>
                          <w:szCs w:val="20"/>
                        </w:rPr>
                      </w:pPr>
                      <w:r w:rsidRPr="007749D2">
                        <w:rPr>
                          <w:rFonts w:ascii="Arial" w:hAnsi="Arial" w:cs="Arial"/>
                          <w:color w:val="000000" w:themeColor="text1"/>
                          <w:kern w:val="24"/>
                          <w:sz w:val="20"/>
                          <w:szCs w:val="20"/>
                        </w:rPr>
                        <w:t>Another challenge experienced by the ambulance service is the financial strain. The ambulance service needs more funding and support because there is a significant financial deficit of approximately £50 million due to delay in hospital handovers and issues with resource allocation, which may result in patient safety being at risk (Gallagher, 2024).</w:t>
                      </w:r>
                    </w:p>
                  </w:txbxContent>
                </v:textbox>
              </v:roundrect>
            </w:pict>
          </mc:Fallback>
        </mc:AlternateContent>
      </w:r>
      <w:r w:rsidR="00D01A75">
        <w:rPr>
          <w:rFonts w:ascii="Arial" w:hAnsi="Arial" w:cs="Arial"/>
        </w:rPr>
        <w:br w:type="page"/>
      </w:r>
    </w:p>
    <w:p w14:paraId="43E0D579" w14:textId="62A94A97" w:rsidR="00D01A75" w:rsidRDefault="00D01A75" w:rsidP="002F6C1C">
      <w:pPr>
        <w:spacing w:line="360" w:lineRule="auto"/>
        <w:rPr>
          <w:rFonts w:ascii="Arial" w:hAnsi="Arial" w:cs="Arial"/>
        </w:rPr>
        <w:sectPr w:rsidR="00D01A75" w:rsidSect="00D01A75">
          <w:pgSz w:w="16838" w:h="11906" w:orient="landscape"/>
          <w:pgMar w:top="1440" w:right="1440" w:bottom="1440" w:left="1440" w:header="709" w:footer="709" w:gutter="0"/>
          <w:cols w:space="708"/>
          <w:docGrid w:linePitch="360"/>
        </w:sectPr>
      </w:pPr>
    </w:p>
    <w:p w14:paraId="77890652" w14:textId="2AD32A65" w:rsidR="00D01A75" w:rsidRDefault="00595B71" w:rsidP="002F6C1C">
      <w:pPr>
        <w:spacing w:line="360" w:lineRule="auto"/>
        <w:rPr>
          <w:rFonts w:ascii="Arial" w:hAnsi="Arial" w:cs="Arial"/>
        </w:rPr>
      </w:pPr>
      <w:r>
        <w:rPr>
          <w:rFonts w:ascii="Arial" w:hAnsi="Arial" w:cs="Arial"/>
        </w:rPr>
        <w:lastRenderedPageBreak/>
        <w:t>Task 2 – Essay (600 words)</w:t>
      </w:r>
    </w:p>
    <w:p w14:paraId="7CE4A4A5" w14:textId="77777777" w:rsidR="00595B71" w:rsidRDefault="00595B71" w:rsidP="002F6C1C">
      <w:pPr>
        <w:spacing w:line="360" w:lineRule="auto"/>
        <w:rPr>
          <w:rFonts w:ascii="Arial" w:hAnsi="Arial" w:cs="Arial"/>
        </w:rPr>
      </w:pPr>
    </w:p>
    <w:p w14:paraId="100EDBB2" w14:textId="77777777" w:rsidR="00595B71" w:rsidRPr="00FA4920" w:rsidRDefault="00595B71" w:rsidP="00595B71">
      <w:pPr>
        <w:spacing w:line="360" w:lineRule="auto"/>
        <w:rPr>
          <w:rFonts w:ascii="Arial" w:hAnsi="Arial" w:cs="Arial"/>
        </w:rPr>
      </w:pPr>
      <w:r w:rsidRPr="00FA4920">
        <w:rPr>
          <w:rFonts w:ascii="Arial" w:hAnsi="Arial" w:cs="Arial"/>
        </w:rPr>
        <w:t xml:space="preserve">This essay will discuss the origins, history, principles, structure and function of the National Health Service (NHS). </w:t>
      </w:r>
    </w:p>
    <w:p w14:paraId="250EFFED" w14:textId="77777777" w:rsidR="00595B71" w:rsidRPr="00FA4920" w:rsidRDefault="00595B71" w:rsidP="00595B71">
      <w:pPr>
        <w:spacing w:line="360" w:lineRule="auto"/>
        <w:rPr>
          <w:rFonts w:ascii="Arial" w:hAnsi="Arial" w:cs="Arial"/>
        </w:rPr>
      </w:pPr>
      <w:r w:rsidRPr="00FA4920">
        <w:rPr>
          <w:rFonts w:ascii="Arial" w:hAnsi="Arial" w:cs="Arial"/>
        </w:rPr>
        <w:t>The NHS was established in 1948 in the UK as a means of providing free and accessible healthcare to everyone regardless of individual financial status (Clement, 2023). The Second World War created immense amounts of social and economic disturbance, which started the spark for the founding of the NHS (Clement, 2023). This was a truly pivotal moment in history. Before the NHS, it was extremely difficult for working class individuals to access healthcare services as they had to pay for treatment, therefore receiving healthcare was a privilege only the wealthy upper class could afford (Our History, 2019).</w:t>
      </w:r>
    </w:p>
    <w:p w14:paraId="4B7CECC8" w14:textId="77777777" w:rsidR="00595B71" w:rsidRPr="00FA4920" w:rsidRDefault="00595B71" w:rsidP="00595B71">
      <w:pPr>
        <w:spacing w:line="360" w:lineRule="auto"/>
        <w:rPr>
          <w:rFonts w:ascii="Arial" w:hAnsi="Arial" w:cs="Arial"/>
        </w:rPr>
      </w:pPr>
      <w:r w:rsidRPr="00FA4920">
        <w:rPr>
          <w:rFonts w:ascii="Arial" w:hAnsi="Arial" w:cs="Arial"/>
        </w:rPr>
        <w:t>Many people, such as Dr Benjamin Moore advocated for a more accessible healthcare system, highlighting the health inequalities and inadequacies in his report (Our History, 2019). World War Two introduced emergency hospital services and universal provision due to the large volume of injured soldiers, this included the emergence of the Beveridge Report (1942) which offered the idea of a healthcare system free at the point of use and funded through general taxation (Our History, 2019). Aneurin Bevan officially founded the NHS on the 5</w:t>
      </w:r>
      <w:r w:rsidRPr="00FA4920">
        <w:rPr>
          <w:rFonts w:ascii="Arial" w:hAnsi="Arial" w:cs="Arial"/>
          <w:vertAlign w:val="superscript"/>
        </w:rPr>
        <w:t>th</w:t>
      </w:r>
      <w:r w:rsidRPr="00FA4920">
        <w:rPr>
          <w:rFonts w:ascii="Arial" w:hAnsi="Arial" w:cs="Arial"/>
        </w:rPr>
        <w:t xml:space="preserve"> of July 1948 on three key principles; everyone’s needs are met; it is free of charge at the point of delivery; and healthcare is offered based on need rather than socioeconomic status (Our History, 2019). </w:t>
      </w:r>
    </w:p>
    <w:p w14:paraId="12948BA7" w14:textId="77777777" w:rsidR="00595B71" w:rsidRPr="00FA4920" w:rsidRDefault="00595B71" w:rsidP="00595B71">
      <w:pPr>
        <w:spacing w:line="360" w:lineRule="auto"/>
        <w:rPr>
          <w:rFonts w:ascii="Arial" w:hAnsi="Arial" w:cs="Arial"/>
        </w:rPr>
      </w:pPr>
      <w:r w:rsidRPr="00FA4920">
        <w:rPr>
          <w:rFonts w:ascii="Arial" w:hAnsi="Arial" w:cs="Arial"/>
        </w:rPr>
        <w:t xml:space="preserve">Over the years, the NHS has </w:t>
      </w:r>
      <w:r>
        <w:rPr>
          <w:rFonts w:ascii="Arial" w:hAnsi="Arial" w:cs="Arial"/>
        </w:rPr>
        <w:t>changed</w:t>
      </w:r>
      <w:r w:rsidRPr="00FA4920">
        <w:rPr>
          <w:rFonts w:ascii="Arial" w:hAnsi="Arial" w:cs="Arial"/>
        </w:rPr>
        <w:t xml:space="preserve"> significan</w:t>
      </w:r>
      <w:r>
        <w:rPr>
          <w:rFonts w:ascii="Arial" w:hAnsi="Arial" w:cs="Arial"/>
        </w:rPr>
        <w:t>tly</w:t>
      </w:r>
      <w:r w:rsidRPr="00FA4920">
        <w:rPr>
          <w:rFonts w:ascii="Arial" w:hAnsi="Arial" w:cs="Arial"/>
        </w:rPr>
        <w:t xml:space="preserve">, and it is still expanding and modernising today. This includes advancements in technology, improvements in resources and facilities, and expansions in hospital capacity. The creation of the NHS also created a new era of healthcare where everyone has equal access to medical care and management, funded by government taxation. The impact it has had on millions of people’s lives has been profound - by increasing length and improving quality of life. The healthcare systems across various other countries have also been inspired and influenced by the NHS and have started providing free medical care with universal access to the public (BBC, 2018). </w:t>
      </w:r>
    </w:p>
    <w:p w14:paraId="67BE34B9" w14:textId="77777777" w:rsidR="00595B71" w:rsidRPr="00FA4920" w:rsidRDefault="00595B71" w:rsidP="00595B71">
      <w:pPr>
        <w:spacing w:line="360" w:lineRule="auto"/>
        <w:rPr>
          <w:rFonts w:ascii="Arial" w:hAnsi="Arial" w:cs="Arial"/>
        </w:rPr>
      </w:pPr>
      <w:r w:rsidRPr="00FA4920">
        <w:rPr>
          <w:rFonts w:ascii="Arial" w:hAnsi="Arial" w:cs="Arial"/>
        </w:rPr>
        <w:t>The structure and function of the NHS has changed over the years. Initially, the NHS was a system made up of three different parts or services – primary care (GP, dentists and opticians) was separate to secondary care (hospitals) and community care (ambulance services, child and maternity healthcare) (The Medic Portal, 2016).</w:t>
      </w:r>
    </w:p>
    <w:p w14:paraId="06F979BF" w14:textId="77777777" w:rsidR="00595B71" w:rsidRPr="00FA4920" w:rsidRDefault="00595B71" w:rsidP="00595B71">
      <w:pPr>
        <w:spacing w:line="360" w:lineRule="auto"/>
        <w:rPr>
          <w:rFonts w:ascii="Arial" w:hAnsi="Arial" w:cs="Arial"/>
        </w:rPr>
      </w:pPr>
      <w:r w:rsidRPr="00FA4920">
        <w:rPr>
          <w:rFonts w:ascii="Arial" w:hAnsi="Arial" w:cs="Arial"/>
        </w:rPr>
        <w:t xml:space="preserve">This system was later unified. Major structural changes came after the Health and Social Care Act 2012, resulting in the NHS we have today – a highly complex system made up of </w:t>
      </w:r>
      <w:r w:rsidRPr="00FA4920">
        <w:rPr>
          <w:rFonts w:ascii="Arial" w:hAnsi="Arial" w:cs="Arial"/>
        </w:rPr>
        <w:lastRenderedPageBreak/>
        <w:t xml:space="preserve">many different organisations with various roles and responsibilities and various levels from local to regional to national (NHS England, 2024). NHS funding and </w:t>
      </w:r>
      <w:proofErr w:type="gramStart"/>
      <w:r w:rsidRPr="00FA4920">
        <w:rPr>
          <w:rFonts w:ascii="Arial" w:hAnsi="Arial" w:cs="Arial"/>
        </w:rPr>
        <w:t>policy-making</w:t>
      </w:r>
      <w:proofErr w:type="gramEnd"/>
      <w:r w:rsidRPr="00FA4920">
        <w:rPr>
          <w:rFonts w:ascii="Arial" w:hAnsi="Arial" w:cs="Arial"/>
        </w:rPr>
        <w:t xml:space="preserve"> is controlled by the Department for Health, and independent to this is NHS England – an organisation responsible for monitoring healthcare delivery and commissioning (The Medic Portal, 2016). The National Institute for Health and Care Excellence (NICE) provides clinical guidelines and evaluates treatments to ensure patients receive the highest quality of care (NICE, 2025). Integrated Care Systems (ICS) coordinate the different NHS organisations to deliver local healthcare, and Integrated Care Boards (ICB) allocate local funding and commissioning (The Medic Portal, 2016). In addition, there is primary, secondary and tertiary care made up of different sub-systems – in which staff training and education is all regulated by Health Education England to ensure the NHS workforce provides standardised </w:t>
      </w:r>
      <w:proofErr w:type="gramStart"/>
      <w:r w:rsidRPr="00FA4920">
        <w:rPr>
          <w:rFonts w:ascii="Arial" w:hAnsi="Arial" w:cs="Arial"/>
        </w:rPr>
        <w:t>high quality</w:t>
      </w:r>
      <w:proofErr w:type="gramEnd"/>
      <w:r w:rsidRPr="00FA4920">
        <w:rPr>
          <w:rFonts w:ascii="Arial" w:hAnsi="Arial" w:cs="Arial"/>
        </w:rPr>
        <w:t xml:space="preserve"> care everywhere (NHS England, 2020).  </w:t>
      </w:r>
    </w:p>
    <w:p w14:paraId="2BC05461" w14:textId="77777777" w:rsidR="00595B71" w:rsidRDefault="00595B71" w:rsidP="00595B71">
      <w:pPr>
        <w:spacing w:line="360" w:lineRule="auto"/>
        <w:rPr>
          <w:rFonts w:ascii="Arial" w:hAnsi="Arial" w:cs="Arial"/>
        </w:rPr>
      </w:pPr>
      <w:r w:rsidRPr="00FA4920">
        <w:rPr>
          <w:rFonts w:ascii="Arial" w:hAnsi="Arial" w:cs="Arial"/>
        </w:rPr>
        <w:t>To conclude, The NHS is a complex, coordinated system built on principles of equality and accessibility, and it is constantly adapting to meet the changing healthcare needs of the nation.</w:t>
      </w:r>
    </w:p>
    <w:p w14:paraId="0C71C55D" w14:textId="77777777" w:rsidR="00595B71" w:rsidRDefault="00595B71" w:rsidP="00595B71">
      <w:pPr>
        <w:spacing w:line="360" w:lineRule="auto"/>
        <w:rPr>
          <w:rFonts w:ascii="Arial" w:hAnsi="Arial" w:cs="Arial"/>
        </w:rPr>
      </w:pPr>
    </w:p>
    <w:p w14:paraId="03AD3623" w14:textId="77777777" w:rsidR="00595B71" w:rsidRDefault="00595B71" w:rsidP="00595B71">
      <w:pPr>
        <w:spacing w:line="360" w:lineRule="auto"/>
        <w:rPr>
          <w:rFonts w:ascii="Arial" w:hAnsi="Arial" w:cs="Arial"/>
        </w:rPr>
      </w:pPr>
    </w:p>
    <w:p w14:paraId="27029CC8" w14:textId="77777777" w:rsidR="00595B71" w:rsidRDefault="00595B71" w:rsidP="00595B71">
      <w:pPr>
        <w:spacing w:line="360" w:lineRule="auto"/>
        <w:rPr>
          <w:rFonts w:ascii="Arial" w:hAnsi="Arial" w:cs="Arial"/>
        </w:rPr>
      </w:pPr>
    </w:p>
    <w:p w14:paraId="2A4563BF" w14:textId="77777777" w:rsidR="00595B71" w:rsidRDefault="00595B71" w:rsidP="00595B71">
      <w:pPr>
        <w:spacing w:line="360" w:lineRule="auto"/>
        <w:rPr>
          <w:rFonts w:ascii="Arial" w:hAnsi="Arial" w:cs="Arial"/>
        </w:rPr>
      </w:pPr>
    </w:p>
    <w:p w14:paraId="43106DFA" w14:textId="77777777" w:rsidR="00595B71" w:rsidRDefault="00595B71" w:rsidP="00595B71">
      <w:pPr>
        <w:spacing w:line="360" w:lineRule="auto"/>
        <w:rPr>
          <w:rFonts w:ascii="Arial" w:hAnsi="Arial" w:cs="Arial"/>
        </w:rPr>
      </w:pPr>
    </w:p>
    <w:p w14:paraId="6857F69F" w14:textId="77777777" w:rsidR="00595B71" w:rsidRDefault="00595B71" w:rsidP="00595B71">
      <w:pPr>
        <w:spacing w:line="360" w:lineRule="auto"/>
        <w:rPr>
          <w:rFonts w:ascii="Arial" w:hAnsi="Arial" w:cs="Arial"/>
        </w:rPr>
      </w:pPr>
    </w:p>
    <w:p w14:paraId="119D13B2" w14:textId="77777777" w:rsidR="00595B71" w:rsidRDefault="00595B71" w:rsidP="00595B71">
      <w:pPr>
        <w:spacing w:line="360" w:lineRule="auto"/>
        <w:rPr>
          <w:rFonts w:ascii="Arial" w:hAnsi="Arial" w:cs="Arial"/>
        </w:rPr>
      </w:pPr>
    </w:p>
    <w:p w14:paraId="520956A6" w14:textId="77777777" w:rsidR="00595B71" w:rsidRDefault="00595B71" w:rsidP="00595B71">
      <w:pPr>
        <w:spacing w:line="360" w:lineRule="auto"/>
        <w:rPr>
          <w:rFonts w:ascii="Arial" w:hAnsi="Arial" w:cs="Arial"/>
        </w:rPr>
      </w:pPr>
    </w:p>
    <w:p w14:paraId="4B4E06FB" w14:textId="77777777" w:rsidR="00595B71" w:rsidRDefault="00595B71" w:rsidP="00595B71">
      <w:pPr>
        <w:spacing w:line="360" w:lineRule="auto"/>
        <w:rPr>
          <w:rFonts w:ascii="Arial" w:hAnsi="Arial" w:cs="Arial"/>
        </w:rPr>
      </w:pPr>
    </w:p>
    <w:p w14:paraId="0B6E9B83" w14:textId="77777777" w:rsidR="00595B71" w:rsidRDefault="00595B71" w:rsidP="00595B71">
      <w:pPr>
        <w:spacing w:line="360" w:lineRule="auto"/>
        <w:rPr>
          <w:rFonts w:ascii="Arial" w:hAnsi="Arial" w:cs="Arial"/>
        </w:rPr>
      </w:pPr>
    </w:p>
    <w:p w14:paraId="2D509947" w14:textId="77777777" w:rsidR="00595B71" w:rsidRDefault="00595B71" w:rsidP="00595B71">
      <w:pPr>
        <w:spacing w:line="360" w:lineRule="auto"/>
        <w:rPr>
          <w:rFonts w:ascii="Arial" w:hAnsi="Arial" w:cs="Arial"/>
        </w:rPr>
      </w:pPr>
    </w:p>
    <w:p w14:paraId="08150479" w14:textId="77777777" w:rsidR="00595B71" w:rsidRDefault="00595B71" w:rsidP="00595B71">
      <w:pPr>
        <w:spacing w:line="360" w:lineRule="auto"/>
        <w:rPr>
          <w:rFonts w:ascii="Arial" w:hAnsi="Arial" w:cs="Arial"/>
        </w:rPr>
      </w:pPr>
    </w:p>
    <w:p w14:paraId="29595AF8" w14:textId="77777777" w:rsidR="00595B71" w:rsidRDefault="00595B71" w:rsidP="00595B71">
      <w:pPr>
        <w:spacing w:line="360" w:lineRule="auto"/>
        <w:rPr>
          <w:rFonts w:ascii="Arial" w:hAnsi="Arial" w:cs="Arial"/>
        </w:rPr>
      </w:pPr>
    </w:p>
    <w:p w14:paraId="64039ABB" w14:textId="77777777" w:rsidR="00595B71" w:rsidRDefault="00595B71" w:rsidP="00595B71">
      <w:pPr>
        <w:spacing w:line="360" w:lineRule="auto"/>
        <w:rPr>
          <w:rFonts w:ascii="Arial" w:hAnsi="Arial" w:cs="Arial"/>
        </w:rPr>
      </w:pPr>
    </w:p>
    <w:p w14:paraId="7CE35C9D" w14:textId="77777777" w:rsidR="00595B71" w:rsidRPr="00FA4920" w:rsidRDefault="00595B71" w:rsidP="00595B71">
      <w:pPr>
        <w:spacing w:line="360" w:lineRule="auto"/>
        <w:rPr>
          <w:rFonts w:ascii="Arial" w:hAnsi="Arial" w:cs="Arial"/>
        </w:rPr>
      </w:pPr>
    </w:p>
    <w:p w14:paraId="3964DC03" w14:textId="77777777" w:rsidR="00595B71" w:rsidRPr="00FA4920" w:rsidRDefault="00595B71" w:rsidP="00595B71">
      <w:pPr>
        <w:spacing w:line="360" w:lineRule="auto"/>
        <w:rPr>
          <w:rFonts w:ascii="Arial" w:hAnsi="Arial" w:cs="Arial"/>
          <w:b/>
          <w:bCs/>
        </w:rPr>
      </w:pPr>
      <w:r w:rsidRPr="00FA4920">
        <w:rPr>
          <w:rFonts w:ascii="Arial" w:hAnsi="Arial" w:cs="Arial"/>
          <w:b/>
          <w:bCs/>
        </w:rPr>
        <w:lastRenderedPageBreak/>
        <w:t>References:</w:t>
      </w:r>
    </w:p>
    <w:p w14:paraId="6F4312F5" w14:textId="2AF9834F" w:rsidR="00E33243" w:rsidRPr="00E33243" w:rsidRDefault="00E33243" w:rsidP="00E33243">
      <w:pPr>
        <w:kinsoku w:val="0"/>
        <w:overflowPunct w:val="0"/>
        <w:spacing w:line="360" w:lineRule="auto"/>
        <w:textAlignment w:val="baseline"/>
        <w:rPr>
          <w:rFonts w:ascii="Arial" w:hAnsi="Arial" w:cs="Arial"/>
          <w:color w:val="000000" w:themeColor="text1"/>
          <w:kern w:val="24"/>
          <w:lang w:val="en-US"/>
          <w14:ligatures w14:val="none"/>
        </w:rPr>
      </w:pPr>
      <w:r w:rsidRPr="00595B71">
        <w:rPr>
          <w:rFonts w:ascii="Arial" w:hAnsi="Arial" w:cs="Arial"/>
          <w:color w:val="000000" w:themeColor="text1"/>
          <w:kern w:val="24"/>
          <w:lang w:val="en-US"/>
        </w:rPr>
        <w:t xml:space="preserve">Antonino, C. (2020). </w:t>
      </w:r>
      <w:r w:rsidRPr="00595B71">
        <w:rPr>
          <w:rFonts w:ascii="Arial" w:hAnsi="Arial" w:cs="Arial"/>
          <w:i/>
          <w:iCs/>
          <w:color w:val="000000" w:themeColor="text1"/>
          <w:kern w:val="24"/>
          <w:lang w:val="en-US"/>
        </w:rPr>
        <w:t>Ambulance and Rescue Network UK: How does the NHS system work?</w:t>
      </w:r>
      <w:r w:rsidRPr="00595B71">
        <w:rPr>
          <w:rFonts w:ascii="Arial" w:hAnsi="Arial" w:cs="Arial"/>
          <w:color w:val="000000" w:themeColor="text1"/>
          <w:kern w:val="24"/>
          <w:lang w:val="en-US"/>
        </w:rPr>
        <w:t xml:space="preserve"> [online] Emergency Live. Available at: </w:t>
      </w:r>
      <w:hyperlink r:id="rId11" w:history="1">
        <w:r w:rsidRPr="00E20F99">
          <w:rPr>
            <w:rStyle w:val="Hyperlink"/>
            <w:rFonts w:ascii="Arial" w:hAnsi="Arial" w:cs="Arial"/>
            <w:kern w:val="24"/>
            <w:lang w:val="en-US"/>
          </w:rPr>
          <w:t>https://www.emergency-live.com/ambulance/ambulance-and-rescue-network-uk-how-does-the-nhs-emergency-system-work/</w:t>
        </w:r>
      </w:hyperlink>
      <w:r>
        <w:rPr>
          <w:rFonts w:ascii="Arial" w:hAnsi="Arial" w:cs="Arial"/>
          <w:color w:val="000000" w:themeColor="text1"/>
          <w:kern w:val="24"/>
          <w:lang w:val="en-US"/>
        </w:rPr>
        <w:t xml:space="preserve"> </w:t>
      </w:r>
      <w:r w:rsidRPr="00595B71">
        <w:rPr>
          <w:rFonts w:ascii="Arial" w:hAnsi="Arial" w:cs="Arial"/>
          <w:color w:val="000000" w:themeColor="text1"/>
          <w:kern w:val="24"/>
          <w:lang w:val="en-US"/>
        </w:rPr>
        <w:t>[Accessed 17 Oct</w:t>
      </w:r>
      <w:r>
        <w:rPr>
          <w:rFonts w:ascii="Arial" w:hAnsi="Arial" w:cs="Arial"/>
          <w:color w:val="000000" w:themeColor="text1"/>
          <w:kern w:val="24"/>
          <w:lang w:val="en-US"/>
        </w:rPr>
        <w:t>ober</w:t>
      </w:r>
      <w:r w:rsidRPr="00595B71">
        <w:rPr>
          <w:rFonts w:ascii="Arial" w:hAnsi="Arial" w:cs="Arial"/>
          <w:color w:val="000000" w:themeColor="text1"/>
          <w:kern w:val="24"/>
          <w:lang w:val="en-US"/>
        </w:rPr>
        <w:t xml:space="preserve"> 2025].</w:t>
      </w:r>
    </w:p>
    <w:p w14:paraId="6D5924FF" w14:textId="32367C15" w:rsidR="00595B71" w:rsidRDefault="00595B71" w:rsidP="00595B71">
      <w:pPr>
        <w:spacing w:line="360" w:lineRule="auto"/>
        <w:rPr>
          <w:rFonts w:ascii="Arial" w:hAnsi="Arial" w:cs="Arial"/>
        </w:rPr>
      </w:pPr>
      <w:r w:rsidRPr="00FA4920">
        <w:rPr>
          <w:rFonts w:ascii="Arial" w:hAnsi="Arial" w:cs="Arial"/>
        </w:rPr>
        <w:t xml:space="preserve">BBC. (2018). </w:t>
      </w:r>
      <w:r w:rsidRPr="00FA4920">
        <w:rPr>
          <w:rFonts w:ascii="Arial" w:hAnsi="Arial" w:cs="Arial"/>
          <w:i/>
          <w:iCs/>
        </w:rPr>
        <w:t>What Influence has the NHS had Globally?</w:t>
      </w:r>
      <w:r w:rsidRPr="00FA4920">
        <w:rPr>
          <w:rFonts w:ascii="Arial" w:hAnsi="Arial" w:cs="Arial"/>
        </w:rPr>
        <w:t xml:space="preserve"> [online] Available at: </w:t>
      </w:r>
      <w:hyperlink r:id="rId12" w:history="1">
        <w:r w:rsidRPr="00FA4920">
          <w:rPr>
            <w:rStyle w:val="Hyperlink"/>
            <w:rFonts w:ascii="Arial" w:hAnsi="Arial" w:cs="Arial"/>
          </w:rPr>
          <w:t>https://www.bbc.co.uk/programmes/w3cswjkp</w:t>
        </w:r>
      </w:hyperlink>
      <w:r w:rsidRPr="00FA4920">
        <w:rPr>
          <w:rFonts w:ascii="Arial" w:hAnsi="Arial" w:cs="Arial"/>
        </w:rPr>
        <w:t xml:space="preserve"> [Accessed 17 October 2025]. </w:t>
      </w:r>
    </w:p>
    <w:p w14:paraId="29669F5E" w14:textId="59AAA2BC" w:rsidR="00E33243" w:rsidRPr="00E33243" w:rsidRDefault="00E33243" w:rsidP="00E33243">
      <w:pPr>
        <w:kinsoku w:val="0"/>
        <w:overflowPunct w:val="0"/>
        <w:spacing w:line="360" w:lineRule="auto"/>
        <w:textAlignment w:val="baseline"/>
        <w:rPr>
          <w:rFonts w:ascii="Arial" w:hAnsi="Arial" w:cs="Arial"/>
          <w:color w:val="000000" w:themeColor="text1"/>
          <w:kern w:val="24"/>
          <w:lang w:val="en-US"/>
        </w:rPr>
      </w:pPr>
      <w:r w:rsidRPr="00595B71">
        <w:rPr>
          <w:rFonts w:ascii="Arial" w:hAnsi="Arial" w:cs="Arial"/>
          <w:color w:val="000000" w:themeColor="text1"/>
          <w:kern w:val="24"/>
          <w:lang w:val="en-US"/>
        </w:rPr>
        <w:t xml:space="preserve">Claridge, F. and Parry, A. (2021). </w:t>
      </w:r>
      <w:r w:rsidRPr="00595B71">
        <w:rPr>
          <w:rFonts w:ascii="Arial" w:hAnsi="Arial" w:cs="Arial"/>
          <w:i/>
          <w:iCs/>
          <w:color w:val="000000" w:themeColor="text1"/>
          <w:kern w:val="24"/>
          <w:lang w:val="en-US"/>
        </w:rPr>
        <w:t>Ambulance service pressures need a whole-system response | NHS Confederation</w:t>
      </w:r>
      <w:r w:rsidRPr="00595B71">
        <w:rPr>
          <w:rFonts w:ascii="Arial" w:hAnsi="Arial" w:cs="Arial"/>
          <w:color w:val="000000" w:themeColor="text1"/>
          <w:kern w:val="24"/>
          <w:lang w:val="en-US"/>
        </w:rPr>
        <w:t xml:space="preserve">. [online] www.nhsconfed.org. Available at: </w:t>
      </w:r>
      <w:hyperlink r:id="rId13" w:history="1">
        <w:r w:rsidRPr="00E20F99">
          <w:rPr>
            <w:rStyle w:val="Hyperlink"/>
            <w:rFonts w:ascii="Arial" w:hAnsi="Arial" w:cs="Arial"/>
            <w:kern w:val="24"/>
            <w:lang w:val="en-US"/>
          </w:rPr>
          <w:t>https://www.nhsconfed.org/articles/ambulance-service-pressures-need-whole-system-response</w:t>
        </w:r>
      </w:hyperlink>
      <w:r>
        <w:rPr>
          <w:rFonts w:ascii="Arial" w:hAnsi="Arial" w:cs="Arial"/>
          <w:color w:val="000000" w:themeColor="text1"/>
          <w:kern w:val="24"/>
          <w:lang w:val="en-US"/>
        </w:rPr>
        <w:t xml:space="preserve"> </w:t>
      </w:r>
      <w:r w:rsidRPr="00595B71">
        <w:rPr>
          <w:rFonts w:ascii="Arial" w:hAnsi="Arial" w:cs="Arial"/>
          <w:color w:val="000000" w:themeColor="text1"/>
          <w:kern w:val="24"/>
          <w:lang w:val="en-US"/>
        </w:rPr>
        <w:t>[Accessed 17 Oct</w:t>
      </w:r>
      <w:r>
        <w:rPr>
          <w:rFonts w:ascii="Arial" w:hAnsi="Arial" w:cs="Arial"/>
          <w:color w:val="000000" w:themeColor="text1"/>
          <w:kern w:val="24"/>
          <w:lang w:val="en-US"/>
        </w:rPr>
        <w:t>ober</w:t>
      </w:r>
      <w:r w:rsidRPr="00595B71">
        <w:rPr>
          <w:rFonts w:ascii="Arial" w:hAnsi="Arial" w:cs="Arial"/>
          <w:color w:val="000000" w:themeColor="text1"/>
          <w:kern w:val="24"/>
          <w:lang w:val="en-US"/>
        </w:rPr>
        <w:t xml:space="preserve"> 2025].</w:t>
      </w:r>
    </w:p>
    <w:p w14:paraId="0FED3689" w14:textId="77777777" w:rsidR="00595B71" w:rsidRDefault="00595B71" w:rsidP="00595B71">
      <w:pPr>
        <w:spacing w:line="360" w:lineRule="auto"/>
        <w:rPr>
          <w:rFonts w:ascii="Arial" w:hAnsi="Arial" w:cs="Arial"/>
        </w:rPr>
      </w:pPr>
      <w:r w:rsidRPr="00FA4920">
        <w:rPr>
          <w:rFonts w:ascii="Arial" w:hAnsi="Arial" w:cs="Arial"/>
        </w:rPr>
        <w:t xml:space="preserve">Clement, M. (2023). </w:t>
      </w:r>
      <w:r w:rsidRPr="00FA4920">
        <w:rPr>
          <w:rFonts w:ascii="Arial" w:hAnsi="Arial" w:cs="Arial"/>
          <w:i/>
          <w:iCs/>
        </w:rPr>
        <w:t>The founding of the NHS: 75 years on - History of government</w:t>
      </w:r>
      <w:r w:rsidRPr="00FA4920">
        <w:rPr>
          <w:rFonts w:ascii="Arial" w:hAnsi="Arial" w:cs="Arial"/>
        </w:rPr>
        <w:t xml:space="preserve">. [online] history.blog.gov.uk. Available at: </w:t>
      </w:r>
      <w:hyperlink r:id="rId14" w:history="1">
        <w:r w:rsidRPr="00FA4920">
          <w:rPr>
            <w:rStyle w:val="Hyperlink"/>
            <w:rFonts w:ascii="Arial" w:hAnsi="Arial" w:cs="Arial"/>
          </w:rPr>
          <w:t>https://history.blog.gov.uk/2023/07/13/the-founding-of-the-nhs-75-years-on/</w:t>
        </w:r>
      </w:hyperlink>
      <w:r w:rsidRPr="00FA4920">
        <w:rPr>
          <w:rFonts w:ascii="Arial" w:hAnsi="Arial" w:cs="Arial"/>
        </w:rPr>
        <w:t xml:space="preserve"> [Accessed 17 October 2025].</w:t>
      </w:r>
    </w:p>
    <w:p w14:paraId="0D71BB58" w14:textId="77777777" w:rsidR="00E33243" w:rsidRPr="00595B71" w:rsidRDefault="00E33243" w:rsidP="00E33243">
      <w:pPr>
        <w:kinsoku w:val="0"/>
        <w:overflowPunct w:val="0"/>
        <w:spacing w:line="360" w:lineRule="auto"/>
        <w:textAlignment w:val="baseline"/>
        <w:rPr>
          <w:rFonts w:ascii="Arial" w:hAnsi="Arial" w:cs="Arial"/>
          <w:color w:val="000000" w:themeColor="text1"/>
          <w:kern w:val="24"/>
          <w:lang w:val="en-US"/>
        </w:rPr>
      </w:pPr>
      <w:r w:rsidRPr="00595B71">
        <w:rPr>
          <w:rFonts w:ascii="Arial" w:hAnsi="Arial" w:cs="Arial"/>
          <w:color w:val="000000" w:themeColor="text1"/>
          <w:kern w:val="24"/>
          <w:lang w:val="en-US"/>
        </w:rPr>
        <w:t xml:space="preserve">Gallagher, P. (2024). </w:t>
      </w:r>
      <w:r w:rsidRPr="00595B71">
        <w:rPr>
          <w:rFonts w:ascii="Arial" w:hAnsi="Arial" w:cs="Arial"/>
          <w:i/>
          <w:iCs/>
          <w:color w:val="000000" w:themeColor="text1"/>
          <w:kern w:val="24"/>
          <w:lang w:val="en-US"/>
        </w:rPr>
        <w:t>Inside the UK’s ambulance crisis</w:t>
      </w:r>
      <w:r w:rsidRPr="00595B71">
        <w:rPr>
          <w:rFonts w:ascii="Arial" w:hAnsi="Arial" w:cs="Arial"/>
          <w:color w:val="000000" w:themeColor="text1"/>
          <w:kern w:val="24"/>
          <w:lang w:val="en-US"/>
        </w:rPr>
        <w:t xml:space="preserve">. [online] </w:t>
      </w:r>
      <w:proofErr w:type="gramStart"/>
      <w:r w:rsidRPr="00595B71">
        <w:rPr>
          <w:rFonts w:ascii="Arial" w:hAnsi="Arial" w:cs="Arial"/>
          <w:color w:val="000000" w:themeColor="text1"/>
          <w:kern w:val="24"/>
          <w:lang w:val="en-US"/>
        </w:rPr>
        <w:t>The</w:t>
      </w:r>
      <w:proofErr w:type="gramEnd"/>
      <w:r w:rsidRPr="00595B71">
        <w:rPr>
          <w:rFonts w:ascii="Arial" w:hAnsi="Arial" w:cs="Arial"/>
          <w:color w:val="000000" w:themeColor="text1"/>
          <w:kern w:val="24"/>
          <w:lang w:val="en-US"/>
        </w:rPr>
        <w:t xml:space="preserve"> </w:t>
      </w:r>
      <w:proofErr w:type="spellStart"/>
      <w:r w:rsidRPr="00595B71">
        <w:rPr>
          <w:rFonts w:ascii="Arial" w:hAnsi="Arial" w:cs="Arial"/>
          <w:color w:val="000000" w:themeColor="text1"/>
          <w:kern w:val="24"/>
          <w:lang w:val="en-US"/>
        </w:rPr>
        <w:t>i</w:t>
      </w:r>
      <w:proofErr w:type="spellEnd"/>
      <w:r w:rsidRPr="00595B71">
        <w:rPr>
          <w:rFonts w:ascii="Arial" w:hAnsi="Arial" w:cs="Arial"/>
          <w:color w:val="000000" w:themeColor="text1"/>
          <w:kern w:val="24"/>
          <w:lang w:val="en-US"/>
        </w:rPr>
        <w:t xml:space="preserve"> Paper. Available at: </w:t>
      </w:r>
      <w:hyperlink r:id="rId15" w:history="1">
        <w:r w:rsidRPr="00E20F99">
          <w:rPr>
            <w:rStyle w:val="Hyperlink"/>
            <w:rFonts w:ascii="Arial" w:hAnsi="Arial" w:cs="Arial"/>
            <w:kern w:val="24"/>
            <w:lang w:val="en-US"/>
          </w:rPr>
          <w:t>https://inews.co.uk/news/health/red-alert-ambulance-trusts-warning-patient-safety-2994940</w:t>
        </w:r>
      </w:hyperlink>
      <w:r>
        <w:rPr>
          <w:rFonts w:ascii="Arial" w:hAnsi="Arial" w:cs="Arial"/>
          <w:color w:val="000000" w:themeColor="text1"/>
          <w:kern w:val="24"/>
          <w:lang w:val="en-US"/>
        </w:rPr>
        <w:t xml:space="preserve"> </w:t>
      </w:r>
      <w:r w:rsidRPr="00595B71">
        <w:rPr>
          <w:rFonts w:ascii="Arial" w:hAnsi="Arial" w:cs="Arial"/>
          <w:color w:val="000000" w:themeColor="text1"/>
          <w:kern w:val="24"/>
          <w:lang w:val="en-US"/>
        </w:rPr>
        <w:t>[Accessed 17 Oct</w:t>
      </w:r>
      <w:r>
        <w:rPr>
          <w:rFonts w:ascii="Arial" w:hAnsi="Arial" w:cs="Arial"/>
          <w:color w:val="000000" w:themeColor="text1"/>
          <w:kern w:val="24"/>
          <w:lang w:val="en-US"/>
        </w:rPr>
        <w:t>ober</w:t>
      </w:r>
      <w:r w:rsidRPr="00595B71">
        <w:rPr>
          <w:rFonts w:ascii="Arial" w:hAnsi="Arial" w:cs="Arial"/>
          <w:color w:val="000000" w:themeColor="text1"/>
          <w:kern w:val="24"/>
          <w:lang w:val="en-US"/>
        </w:rPr>
        <w:t xml:space="preserve"> 2025].</w:t>
      </w:r>
    </w:p>
    <w:p w14:paraId="7F30C7E6" w14:textId="50F09551" w:rsidR="00E33243" w:rsidRDefault="00E33243" w:rsidP="00E33243">
      <w:pPr>
        <w:kinsoku w:val="0"/>
        <w:overflowPunct w:val="0"/>
        <w:spacing w:line="360" w:lineRule="auto"/>
        <w:textAlignment w:val="baseline"/>
        <w:rPr>
          <w:rFonts w:ascii="Arial" w:hAnsi="Arial" w:cs="Arial"/>
          <w:color w:val="000000" w:themeColor="text1"/>
          <w:kern w:val="24"/>
          <w:lang w:val="en-US"/>
        </w:rPr>
      </w:pPr>
      <w:r w:rsidRPr="00595B71">
        <w:rPr>
          <w:rFonts w:ascii="Arial" w:hAnsi="Arial" w:cs="Arial"/>
          <w:color w:val="000000" w:themeColor="text1"/>
          <w:kern w:val="24"/>
          <w:lang w:val="en-US"/>
        </w:rPr>
        <w:t xml:space="preserve">Hutchinson, S. (2023). </w:t>
      </w:r>
      <w:r w:rsidRPr="00595B71">
        <w:rPr>
          <w:rFonts w:ascii="Arial" w:hAnsi="Arial" w:cs="Arial"/>
          <w:i/>
          <w:iCs/>
          <w:color w:val="000000" w:themeColor="text1"/>
          <w:kern w:val="24"/>
          <w:lang w:val="en-US"/>
        </w:rPr>
        <w:t>History of UK ambulance services | EMSUK LEARNING</w:t>
      </w:r>
      <w:r w:rsidRPr="00595B71">
        <w:rPr>
          <w:rFonts w:ascii="Arial" w:hAnsi="Arial" w:cs="Arial"/>
          <w:color w:val="000000" w:themeColor="text1"/>
          <w:kern w:val="24"/>
          <w:lang w:val="en-US"/>
        </w:rPr>
        <w:t xml:space="preserve">. [online] Emsuklearning.co.uk. Available at: </w:t>
      </w:r>
      <w:hyperlink r:id="rId16" w:history="1">
        <w:r w:rsidRPr="00E20F99">
          <w:rPr>
            <w:rStyle w:val="Hyperlink"/>
            <w:rFonts w:ascii="Arial" w:hAnsi="Arial" w:cs="Arial"/>
            <w:kern w:val="24"/>
            <w:lang w:val="en-US"/>
          </w:rPr>
          <w:t>https://www.emsuklearning.co.uk/history-of-uk-ambulance-services/</w:t>
        </w:r>
      </w:hyperlink>
      <w:r>
        <w:rPr>
          <w:rFonts w:ascii="Arial" w:hAnsi="Arial" w:cs="Arial"/>
          <w:color w:val="000000" w:themeColor="text1"/>
          <w:kern w:val="24"/>
          <w:lang w:val="en-US"/>
        </w:rPr>
        <w:t xml:space="preserve"> </w:t>
      </w:r>
      <w:r w:rsidRPr="00595B71">
        <w:rPr>
          <w:rFonts w:ascii="Arial" w:hAnsi="Arial" w:cs="Arial"/>
          <w:color w:val="000000" w:themeColor="text1"/>
          <w:kern w:val="24"/>
          <w:lang w:val="en-US"/>
        </w:rPr>
        <w:t>[Accessed 17 Oct</w:t>
      </w:r>
      <w:r>
        <w:rPr>
          <w:rFonts w:ascii="Arial" w:hAnsi="Arial" w:cs="Arial"/>
          <w:color w:val="000000" w:themeColor="text1"/>
          <w:kern w:val="24"/>
          <w:lang w:val="en-US"/>
        </w:rPr>
        <w:t>ober</w:t>
      </w:r>
      <w:r w:rsidRPr="00595B71">
        <w:rPr>
          <w:rFonts w:ascii="Arial" w:hAnsi="Arial" w:cs="Arial"/>
          <w:color w:val="000000" w:themeColor="text1"/>
          <w:kern w:val="24"/>
          <w:lang w:val="en-US"/>
        </w:rPr>
        <w:t xml:space="preserve"> 2025].</w:t>
      </w:r>
    </w:p>
    <w:p w14:paraId="7B4F2614" w14:textId="77777777" w:rsidR="00E33243" w:rsidRPr="00595B71" w:rsidRDefault="00E33243" w:rsidP="00E33243">
      <w:pPr>
        <w:kinsoku w:val="0"/>
        <w:overflowPunct w:val="0"/>
        <w:spacing w:line="360" w:lineRule="auto"/>
        <w:textAlignment w:val="baseline"/>
        <w:rPr>
          <w:rFonts w:ascii="Arial" w:hAnsi="Arial" w:cs="Arial"/>
          <w:color w:val="000000" w:themeColor="text1"/>
          <w:kern w:val="24"/>
          <w:lang w:val="en-US"/>
        </w:rPr>
      </w:pPr>
      <w:r w:rsidRPr="00595B71">
        <w:rPr>
          <w:rFonts w:ascii="Arial" w:hAnsi="Arial" w:cs="Arial"/>
          <w:color w:val="000000" w:themeColor="text1"/>
          <w:kern w:val="24"/>
          <w:lang w:val="en-US"/>
        </w:rPr>
        <w:t xml:space="preserve">Levin, C. (2025). </w:t>
      </w:r>
      <w:r w:rsidRPr="00595B71">
        <w:rPr>
          <w:rFonts w:ascii="Arial" w:hAnsi="Arial" w:cs="Arial"/>
          <w:i/>
          <w:iCs/>
          <w:color w:val="000000" w:themeColor="text1"/>
          <w:kern w:val="24"/>
          <w:lang w:val="en-US"/>
        </w:rPr>
        <w:t>The ambulance service is more than just an emergency responder</w:t>
      </w:r>
      <w:r w:rsidRPr="00595B71">
        <w:rPr>
          <w:rFonts w:ascii="Arial" w:hAnsi="Arial" w:cs="Arial"/>
          <w:color w:val="000000" w:themeColor="text1"/>
          <w:kern w:val="24"/>
          <w:lang w:val="en-US"/>
        </w:rPr>
        <w:t xml:space="preserve">. [online] Emergency Services Times. Available at: </w:t>
      </w:r>
      <w:hyperlink r:id="rId17" w:history="1">
        <w:r w:rsidRPr="00E20F99">
          <w:rPr>
            <w:rStyle w:val="Hyperlink"/>
            <w:rFonts w:ascii="Arial" w:hAnsi="Arial" w:cs="Arial"/>
            <w:kern w:val="24"/>
            <w:lang w:val="en-US"/>
          </w:rPr>
          <w:t>https://emergencyservicestimes.com/2025/03/14/the-ambulance-service-is-more-than-just-an-emergency-responder/</w:t>
        </w:r>
      </w:hyperlink>
      <w:r>
        <w:rPr>
          <w:rFonts w:ascii="Arial" w:hAnsi="Arial" w:cs="Arial"/>
          <w:color w:val="000000" w:themeColor="text1"/>
          <w:kern w:val="24"/>
          <w:lang w:val="en-US"/>
        </w:rPr>
        <w:t xml:space="preserve"> </w:t>
      </w:r>
      <w:r w:rsidRPr="00595B71">
        <w:rPr>
          <w:rFonts w:ascii="Arial" w:hAnsi="Arial" w:cs="Arial"/>
          <w:color w:val="000000" w:themeColor="text1"/>
          <w:kern w:val="24"/>
          <w:lang w:val="en-US"/>
        </w:rPr>
        <w:t>[Accessed 17 Oct</w:t>
      </w:r>
      <w:r>
        <w:rPr>
          <w:rFonts w:ascii="Arial" w:hAnsi="Arial" w:cs="Arial"/>
          <w:color w:val="000000" w:themeColor="text1"/>
          <w:kern w:val="24"/>
          <w:lang w:val="en-US"/>
        </w:rPr>
        <w:t>ober</w:t>
      </w:r>
      <w:r w:rsidRPr="00595B71">
        <w:rPr>
          <w:rFonts w:ascii="Arial" w:hAnsi="Arial" w:cs="Arial"/>
          <w:color w:val="000000" w:themeColor="text1"/>
          <w:kern w:val="24"/>
          <w:lang w:val="en-US"/>
        </w:rPr>
        <w:t xml:space="preserve"> 2025].</w:t>
      </w:r>
    </w:p>
    <w:p w14:paraId="7D03DADD" w14:textId="4DD51E8C" w:rsidR="00E33243" w:rsidRPr="00E33243" w:rsidRDefault="00E33243" w:rsidP="00E33243">
      <w:pPr>
        <w:spacing w:line="360" w:lineRule="auto"/>
        <w:rPr>
          <w:rFonts w:ascii="Arial" w:hAnsi="Arial" w:cs="Arial"/>
        </w:rPr>
      </w:pPr>
      <w:r w:rsidRPr="00946412">
        <w:rPr>
          <w:rFonts w:ascii="Arial" w:hAnsi="Arial" w:cs="Arial"/>
        </w:rPr>
        <w:t xml:space="preserve">NHS England (2020). </w:t>
      </w:r>
      <w:r w:rsidRPr="00946412">
        <w:rPr>
          <w:rFonts w:ascii="Arial" w:hAnsi="Arial" w:cs="Arial"/>
          <w:i/>
          <w:iCs/>
        </w:rPr>
        <w:t>Health Education England</w:t>
      </w:r>
      <w:r w:rsidRPr="00946412">
        <w:rPr>
          <w:rFonts w:ascii="Arial" w:hAnsi="Arial" w:cs="Arial"/>
        </w:rPr>
        <w:t xml:space="preserve">. [online] Health Education England. Available at: </w:t>
      </w:r>
      <w:hyperlink r:id="rId18" w:history="1">
        <w:r w:rsidRPr="00946412">
          <w:rPr>
            <w:rStyle w:val="Hyperlink"/>
            <w:rFonts w:ascii="Arial" w:hAnsi="Arial" w:cs="Arial"/>
          </w:rPr>
          <w:t>https://www.hee.nhs.uk/</w:t>
        </w:r>
      </w:hyperlink>
      <w:r w:rsidRPr="00FA4920">
        <w:rPr>
          <w:rFonts w:ascii="Arial" w:hAnsi="Arial" w:cs="Arial"/>
        </w:rPr>
        <w:t xml:space="preserve"> </w:t>
      </w:r>
      <w:r w:rsidRPr="00946412">
        <w:rPr>
          <w:rFonts w:ascii="Arial" w:hAnsi="Arial" w:cs="Arial"/>
        </w:rPr>
        <w:t>[Accessed 19 Oct</w:t>
      </w:r>
      <w:r w:rsidRPr="00FA4920">
        <w:rPr>
          <w:rFonts w:ascii="Arial" w:hAnsi="Arial" w:cs="Arial"/>
        </w:rPr>
        <w:t>ober</w:t>
      </w:r>
      <w:r w:rsidRPr="00946412">
        <w:rPr>
          <w:rFonts w:ascii="Arial" w:hAnsi="Arial" w:cs="Arial"/>
        </w:rPr>
        <w:t xml:space="preserve"> 2025].</w:t>
      </w:r>
    </w:p>
    <w:p w14:paraId="791F05D0" w14:textId="432262D8" w:rsidR="00E33243" w:rsidRPr="00E33243" w:rsidRDefault="00E33243" w:rsidP="00E33243">
      <w:pPr>
        <w:kinsoku w:val="0"/>
        <w:overflowPunct w:val="0"/>
        <w:spacing w:line="360" w:lineRule="auto"/>
        <w:textAlignment w:val="baseline"/>
        <w:rPr>
          <w:rFonts w:ascii="Arial" w:hAnsi="Arial" w:cs="Arial"/>
          <w:color w:val="000000" w:themeColor="text1"/>
          <w:kern w:val="24"/>
          <w:lang w:val="en-US"/>
        </w:rPr>
      </w:pPr>
      <w:r w:rsidRPr="00595B71">
        <w:rPr>
          <w:rFonts w:ascii="Arial" w:hAnsi="Arial" w:cs="Arial"/>
          <w:color w:val="000000" w:themeColor="text1"/>
          <w:kern w:val="24"/>
          <w:lang w:val="en-US"/>
        </w:rPr>
        <w:t xml:space="preserve">NHS England (2023). </w:t>
      </w:r>
      <w:r w:rsidRPr="00595B71">
        <w:rPr>
          <w:rFonts w:ascii="Arial" w:hAnsi="Arial" w:cs="Arial"/>
          <w:i/>
          <w:iCs/>
          <w:color w:val="000000" w:themeColor="text1"/>
          <w:kern w:val="24"/>
          <w:lang w:val="en-US"/>
        </w:rPr>
        <w:t>NHS England: Ambulance</w:t>
      </w:r>
      <w:r w:rsidRPr="00595B71">
        <w:rPr>
          <w:rFonts w:ascii="Arial" w:hAnsi="Arial" w:cs="Arial"/>
          <w:color w:val="000000" w:themeColor="text1"/>
          <w:kern w:val="24"/>
          <w:lang w:val="en-US"/>
        </w:rPr>
        <w:t xml:space="preserve">. [online] www.england.nhs.uk. Available at: </w:t>
      </w:r>
      <w:hyperlink r:id="rId19" w:history="1">
        <w:r w:rsidRPr="00E20F99">
          <w:rPr>
            <w:rStyle w:val="Hyperlink"/>
            <w:rFonts w:ascii="Arial" w:hAnsi="Arial" w:cs="Arial"/>
            <w:kern w:val="24"/>
            <w:lang w:val="en-US"/>
          </w:rPr>
          <w:t>https://www.england.nhs.uk/urgent-emergency-care/improving-ambulance-services/</w:t>
        </w:r>
      </w:hyperlink>
      <w:r>
        <w:rPr>
          <w:rFonts w:ascii="Arial" w:hAnsi="Arial" w:cs="Arial"/>
          <w:color w:val="000000" w:themeColor="text1"/>
          <w:kern w:val="24"/>
          <w:lang w:val="en-US"/>
        </w:rPr>
        <w:t xml:space="preserve"> </w:t>
      </w:r>
      <w:r w:rsidRPr="00595B71">
        <w:rPr>
          <w:rFonts w:ascii="Arial" w:hAnsi="Arial" w:cs="Arial"/>
          <w:color w:val="000000" w:themeColor="text1"/>
          <w:kern w:val="24"/>
          <w:lang w:val="en-US"/>
        </w:rPr>
        <w:t>[Accessed 17 Oct</w:t>
      </w:r>
      <w:r>
        <w:rPr>
          <w:rFonts w:ascii="Arial" w:hAnsi="Arial" w:cs="Arial"/>
          <w:color w:val="000000" w:themeColor="text1"/>
          <w:kern w:val="24"/>
          <w:lang w:val="en-US"/>
        </w:rPr>
        <w:t xml:space="preserve">ober </w:t>
      </w:r>
      <w:r w:rsidRPr="00595B71">
        <w:rPr>
          <w:rFonts w:ascii="Arial" w:hAnsi="Arial" w:cs="Arial"/>
          <w:color w:val="000000" w:themeColor="text1"/>
          <w:kern w:val="24"/>
          <w:lang w:val="en-US"/>
        </w:rPr>
        <w:t>2025].</w:t>
      </w:r>
    </w:p>
    <w:p w14:paraId="5443F250" w14:textId="77777777" w:rsidR="00595B71" w:rsidRPr="00FA4920" w:rsidRDefault="00595B71" w:rsidP="00595B71">
      <w:pPr>
        <w:spacing w:line="360" w:lineRule="auto"/>
        <w:rPr>
          <w:rFonts w:ascii="Arial" w:hAnsi="Arial" w:cs="Arial"/>
        </w:rPr>
      </w:pPr>
      <w:r w:rsidRPr="00FA4920">
        <w:rPr>
          <w:rFonts w:ascii="Arial" w:hAnsi="Arial" w:cs="Arial"/>
        </w:rPr>
        <w:t xml:space="preserve">NHS England (2024). </w:t>
      </w:r>
      <w:r w:rsidRPr="00FA4920">
        <w:rPr>
          <w:rFonts w:ascii="Arial" w:hAnsi="Arial" w:cs="Arial"/>
          <w:i/>
          <w:iCs/>
        </w:rPr>
        <w:t>Structure of the NHS</w:t>
      </w:r>
      <w:r w:rsidRPr="00FA4920">
        <w:rPr>
          <w:rFonts w:ascii="Arial" w:hAnsi="Arial" w:cs="Arial"/>
        </w:rPr>
        <w:t xml:space="preserve">. [online] www.england.nhs.uk. Available at: </w:t>
      </w:r>
      <w:hyperlink r:id="rId20" w:history="1">
        <w:r w:rsidRPr="00FA4920">
          <w:rPr>
            <w:rStyle w:val="Hyperlink"/>
            <w:rFonts w:ascii="Arial" w:hAnsi="Arial" w:cs="Arial"/>
          </w:rPr>
          <w:t>https://www.england.nhs.uk/long-read/structure-of-the-nhs/</w:t>
        </w:r>
      </w:hyperlink>
      <w:r w:rsidRPr="00FA4920">
        <w:rPr>
          <w:rFonts w:ascii="Arial" w:hAnsi="Arial" w:cs="Arial"/>
        </w:rPr>
        <w:t xml:space="preserve"> [Accessed 17 October 2025].</w:t>
      </w:r>
    </w:p>
    <w:p w14:paraId="4DB3C2D9" w14:textId="77777777" w:rsidR="00595B71" w:rsidRPr="00595B71" w:rsidRDefault="00595B71" w:rsidP="00595B71">
      <w:pPr>
        <w:spacing w:line="360" w:lineRule="auto"/>
        <w:rPr>
          <w:rFonts w:ascii="Arial" w:hAnsi="Arial" w:cs="Arial"/>
        </w:rPr>
      </w:pPr>
      <w:r w:rsidRPr="00595B71">
        <w:rPr>
          <w:rFonts w:ascii="Arial" w:hAnsi="Arial" w:cs="Arial"/>
        </w:rPr>
        <w:lastRenderedPageBreak/>
        <w:t xml:space="preserve">NICE (2025). </w:t>
      </w:r>
      <w:r w:rsidRPr="00595B71">
        <w:rPr>
          <w:rFonts w:ascii="Arial" w:hAnsi="Arial" w:cs="Arial"/>
          <w:i/>
          <w:iCs/>
        </w:rPr>
        <w:t>What NICE does</w:t>
      </w:r>
      <w:r w:rsidRPr="00595B71">
        <w:rPr>
          <w:rFonts w:ascii="Arial" w:hAnsi="Arial" w:cs="Arial"/>
        </w:rPr>
        <w:t xml:space="preserve">. [online] NICE website: The National Institute for Health and Care Excellence. Available at: </w:t>
      </w:r>
      <w:hyperlink r:id="rId21" w:history="1">
        <w:r w:rsidRPr="00595B71">
          <w:rPr>
            <w:rStyle w:val="Hyperlink"/>
            <w:rFonts w:ascii="Arial" w:hAnsi="Arial" w:cs="Arial"/>
          </w:rPr>
          <w:t>https://www.nice.org.uk/what-nice-does</w:t>
        </w:r>
      </w:hyperlink>
      <w:r w:rsidRPr="00595B71">
        <w:rPr>
          <w:rFonts w:ascii="Arial" w:hAnsi="Arial" w:cs="Arial"/>
        </w:rPr>
        <w:t xml:space="preserve"> [Accessed 17 October 2025].</w:t>
      </w:r>
    </w:p>
    <w:p w14:paraId="0446EC3B" w14:textId="77777777" w:rsidR="00595B71" w:rsidRPr="00595B71" w:rsidRDefault="00595B71" w:rsidP="00595B71">
      <w:pPr>
        <w:spacing w:line="360" w:lineRule="auto"/>
        <w:rPr>
          <w:rFonts w:ascii="Arial" w:hAnsi="Arial" w:cs="Arial"/>
        </w:rPr>
      </w:pPr>
      <w:r w:rsidRPr="00595B71">
        <w:rPr>
          <w:rFonts w:ascii="Arial" w:hAnsi="Arial" w:cs="Arial"/>
        </w:rPr>
        <w:t xml:space="preserve">Our </w:t>
      </w:r>
      <w:proofErr w:type="gramStart"/>
      <w:r w:rsidRPr="00595B71">
        <w:rPr>
          <w:rFonts w:ascii="Arial" w:hAnsi="Arial" w:cs="Arial"/>
        </w:rPr>
        <w:t>History</w:t>
      </w:r>
      <w:proofErr w:type="gramEnd"/>
      <w:r w:rsidRPr="00595B71">
        <w:rPr>
          <w:rFonts w:ascii="Arial" w:hAnsi="Arial" w:cs="Arial"/>
        </w:rPr>
        <w:t xml:space="preserve"> (2019). </w:t>
      </w:r>
      <w:r w:rsidRPr="00595B71">
        <w:rPr>
          <w:rFonts w:ascii="Arial" w:hAnsi="Arial" w:cs="Arial"/>
          <w:i/>
          <w:iCs/>
        </w:rPr>
        <w:t>The Birth of the National Health Service: A revolutionary moment in British history</w:t>
      </w:r>
      <w:r w:rsidRPr="00595B71">
        <w:rPr>
          <w:rFonts w:ascii="Arial" w:hAnsi="Arial" w:cs="Arial"/>
        </w:rPr>
        <w:t xml:space="preserve">. [online] https://www.ourhistory.org.uk/. Available at: </w:t>
      </w:r>
      <w:hyperlink r:id="rId22" w:history="1">
        <w:r w:rsidRPr="00595B71">
          <w:rPr>
            <w:rStyle w:val="Hyperlink"/>
            <w:rFonts w:ascii="Arial" w:hAnsi="Arial" w:cs="Arial"/>
          </w:rPr>
          <w:t>https://www.ourhistory.org.uk/the-birth-of-the-national-health-service-a-revolutionary-moment-in-british-history/</w:t>
        </w:r>
      </w:hyperlink>
      <w:r w:rsidRPr="00595B71">
        <w:rPr>
          <w:rFonts w:ascii="Arial" w:hAnsi="Arial" w:cs="Arial"/>
        </w:rPr>
        <w:t xml:space="preserve"> [Accessed 17 October 2025].</w:t>
      </w:r>
    </w:p>
    <w:p w14:paraId="4073C1E4" w14:textId="68400615" w:rsidR="00E33243" w:rsidRPr="00E33243" w:rsidRDefault="00595B71" w:rsidP="00E33243">
      <w:pPr>
        <w:spacing w:line="360" w:lineRule="auto"/>
        <w:rPr>
          <w:rFonts w:ascii="Arial" w:hAnsi="Arial" w:cs="Arial"/>
        </w:rPr>
      </w:pPr>
      <w:r w:rsidRPr="00595B71">
        <w:rPr>
          <w:rFonts w:ascii="Arial" w:hAnsi="Arial" w:cs="Arial"/>
        </w:rPr>
        <w:t xml:space="preserve">The Medic Portal (2016). </w:t>
      </w:r>
      <w:r w:rsidRPr="00595B71">
        <w:rPr>
          <w:rFonts w:ascii="Arial" w:hAnsi="Arial" w:cs="Arial"/>
          <w:i/>
          <w:iCs/>
        </w:rPr>
        <w:t>Structure of the NHS - The Medic Portal</w:t>
      </w:r>
      <w:r w:rsidRPr="00595B71">
        <w:rPr>
          <w:rFonts w:ascii="Arial" w:hAnsi="Arial" w:cs="Arial"/>
        </w:rPr>
        <w:t xml:space="preserve">. [online] The Medic Portal. Available at: </w:t>
      </w:r>
      <w:hyperlink r:id="rId23" w:history="1">
        <w:r w:rsidRPr="00595B71">
          <w:rPr>
            <w:rStyle w:val="Hyperlink"/>
            <w:rFonts w:ascii="Arial" w:hAnsi="Arial" w:cs="Arial"/>
          </w:rPr>
          <w:t>https://www.themedicportal.com/application-guide/the-nhs/structure-of-the-nhs/</w:t>
        </w:r>
      </w:hyperlink>
      <w:r w:rsidRPr="00595B71">
        <w:rPr>
          <w:rFonts w:ascii="Arial" w:hAnsi="Arial" w:cs="Arial"/>
        </w:rPr>
        <w:t xml:space="preserve"> [Accessed 17 October 2025].</w:t>
      </w:r>
    </w:p>
    <w:sectPr w:rsidR="00E33243" w:rsidRPr="00E33243" w:rsidSect="00D01A7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CE6D1" w14:textId="77777777" w:rsidR="00C532DB" w:rsidRDefault="00C532DB" w:rsidP="007749D2">
      <w:pPr>
        <w:spacing w:after="0" w:line="240" w:lineRule="auto"/>
      </w:pPr>
      <w:r>
        <w:separator/>
      </w:r>
    </w:p>
  </w:endnote>
  <w:endnote w:type="continuationSeparator" w:id="0">
    <w:p w14:paraId="795C362B" w14:textId="77777777" w:rsidR="00C532DB" w:rsidRDefault="00C532DB" w:rsidP="00774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180060"/>
      <w:docPartObj>
        <w:docPartGallery w:val="Page Numbers (Bottom of Page)"/>
        <w:docPartUnique/>
      </w:docPartObj>
    </w:sdtPr>
    <w:sdtContent>
      <w:p w14:paraId="79E00AE5" w14:textId="0E7148E4" w:rsidR="007749D2" w:rsidRDefault="007749D2">
        <w:pPr>
          <w:pStyle w:val="Footer"/>
          <w:jc w:val="center"/>
        </w:pPr>
        <w:r>
          <w:fldChar w:fldCharType="begin"/>
        </w:r>
        <w:r>
          <w:instrText>PAGE   \* MERGEFORMAT</w:instrText>
        </w:r>
        <w:r>
          <w:fldChar w:fldCharType="separate"/>
        </w:r>
        <w:r>
          <w:t>2</w:t>
        </w:r>
        <w:r>
          <w:fldChar w:fldCharType="end"/>
        </w:r>
      </w:p>
    </w:sdtContent>
  </w:sdt>
  <w:p w14:paraId="79D4ABDA" w14:textId="77777777" w:rsidR="007749D2" w:rsidRDefault="00774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E7D99" w14:textId="77777777" w:rsidR="00C532DB" w:rsidRDefault="00C532DB" w:rsidP="007749D2">
      <w:pPr>
        <w:spacing w:after="0" w:line="240" w:lineRule="auto"/>
      </w:pPr>
      <w:r>
        <w:separator/>
      </w:r>
    </w:p>
  </w:footnote>
  <w:footnote w:type="continuationSeparator" w:id="0">
    <w:p w14:paraId="388DB54E" w14:textId="77777777" w:rsidR="00C532DB" w:rsidRDefault="00C532DB" w:rsidP="007749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C1C"/>
    <w:rsid w:val="002D54B0"/>
    <w:rsid w:val="002F6C1C"/>
    <w:rsid w:val="00514193"/>
    <w:rsid w:val="00595B71"/>
    <w:rsid w:val="007749D2"/>
    <w:rsid w:val="00A258E0"/>
    <w:rsid w:val="00A901F5"/>
    <w:rsid w:val="00BC6910"/>
    <w:rsid w:val="00C532DB"/>
    <w:rsid w:val="00D01A75"/>
    <w:rsid w:val="00E33243"/>
    <w:rsid w:val="00E45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6266"/>
  <w15:chartTrackingRefBased/>
  <w15:docId w15:val="{0E5EFF75-CE8A-47A3-A9A0-F0A01E10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C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6C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6C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C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C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C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C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C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C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C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6C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6C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C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C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C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C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C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C1C"/>
    <w:rPr>
      <w:rFonts w:eastAsiaTheme="majorEastAsia" w:cstheme="majorBidi"/>
      <w:color w:val="272727" w:themeColor="text1" w:themeTint="D8"/>
    </w:rPr>
  </w:style>
  <w:style w:type="paragraph" w:styleId="Title">
    <w:name w:val="Title"/>
    <w:basedOn w:val="Normal"/>
    <w:next w:val="Normal"/>
    <w:link w:val="TitleChar"/>
    <w:uiPriority w:val="10"/>
    <w:qFormat/>
    <w:rsid w:val="002F6C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C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C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C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C1C"/>
    <w:pPr>
      <w:spacing w:before="160"/>
      <w:jc w:val="center"/>
    </w:pPr>
    <w:rPr>
      <w:i/>
      <w:iCs/>
      <w:color w:val="404040" w:themeColor="text1" w:themeTint="BF"/>
    </w:rPr>
  </w:style>
  <w:style w:type="character" w:customStyle="1" w:styleId="QuoteChar">
    <w:name w:val="Quote Char"/>
    <w:basedOn w:val="DefaultParagraphFont"/>
    <w:link w:val="Quote"/>
    <w:uiPriority w:val="29"/>
    <w:rsid w:val="002F6C1C"/>
    <w:rPr>
      <w:i/>
      <w:iCs/>
      <w:color w:val="404040" w:themeColor="text1" w:themeTint="BF"/>
    </w:rPr>
  </w:style>
  <w:style w:type="paragraph" w:styleId="ListParagraph">
    <w:name w:val="List Paragraph"/>
    <w:basedOn w:val="Normal"/>
    <w:uiPriority w:val="34"/>
    <w:qFormat/>
    <w:rsid w:val="002F6C1C"/>
    <w:pPr>
      <w:ind w:left="720"/>
      <w:contextualSpacing/>
    </w:pPr>
  </w:style>
  <w:style w:type="character" w:styleId="IntenseEmphasis">
    <w:name w:val="Intense Emphasis"/>
    <w:basedOn w:val="DefaultParagraphFont"/>
    <w:uiPriority w:val="21"/>
    <w:qFormat/>
    <w:rsid w:val="002F6C1C"/>
    <w:rPr>
      <w:i/>
      <w:iCs/>
      <w:color w:val="0F4761" w:themeColor="accent1" w:themeShade="BF"/>
    </w:rPr>
  </w:style>
  <w:style w:type="paragraph" w:styleId="IntenseQuote">
    <w:name w:val="Intense Quote"/>
    <w:basedOn w:val="Normal"/>
    <w:next w:val="Normal"/>
    <w:link w:val="IntenseQuoteChar"/>
    <w:uiPriority w:val="30"/>
    <w:qFormat/>
    <w:rsid w:val="002F6C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C1C"/>
    <w:rPr>
      <w:i/>
      <w:iCs/>
      <w:color w:val="0F4761" w:themeColor="accent1" w:themeShade="BF"/>
    </w:rPr>
  </w:style>
  <w:style w:type="character" w:styleId="IntenseReference">
    <w:name w:val="Intense Reference"/>
    <w:basedOn w:val="DefaultParagraphFont"/>
    <w:uiPriority w:val="32"/>
    <w:qFormat/>
    <w:rsid w:val="002F6C1C"/>
    <w:rPr>
      <w:b/>
      <w:bCs/>
      <w:smallCaps/>
      <w:color w:val="0F4761" w:themeColor="accent1" w:themeShade="BF"/>
      <w:spacing w:val="5"/>
    </w:rPr>
  </w:style>
  <w:style w:type="paragraph" w:styleId="Header">
    <w:name w:val="header"/>
    <w:basedOn w:val="Normal"/>
    <w:link w:val="HeaderChar"/>
    <w:uiPriority w:val="99"/>
    <w:unhideWhenUsed/>
    <w:rsid w:val="00774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9D2"/>
  </w:style>
  <w:style w:type="paragraph" w:styleId="Footer">
    <w:name w:val="footer"/>
    <w:basedOn w:val="Normal"/>
    <w:link w:val="FooterChar"/>
    <w:uiPriority w:val="99"/>
    <w:unhideWhenUsed/>
    <w:rsid w:val="00774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9D2"/>
  </w:style>
  <w:style w:type="character" w:styleId="Hyperlink">
    <w:name w:val="Hyperlink"/>
    <w:basedOn w:val="DefaultParagraphFont"/>
    <w:uiPriority w:val="99"/>
    <w:unhideWhenUsed/>
    <w:rsid w:val="00595B71"/>
    <w:rPr>
      <w:color w:val="467886" w:themeColor="hyperlink"/>
      <w:u w:val="single"/>
    </w:rPr>
  </w:style>
  <w:style w:type="character" w:styleId="UnresolvedMention">
    <w:name w:val="Unresolved Mention"/>
    <w:basedOn w:val="DefaultParagraphFont"/>
    <w:uiPriority w:val="99"/>
    <w:semiHidden/>
    <w:unhideWhenUsed/>
    <w:rsid w:val="00595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confed.org/articles/ambulance-service-pressures-need-whole-system-response" TargetMode="External"/><Relationship Id="rId18" Type="http://schemas.openxmlformats.org/officeDocument/2006/relationships/hyperlink" Target="https://www.hee.nhs.uk/" TargetMode="External"/><Relationship Id="rId3" Type="http://schemas.openxmlformats.org/officeDocument/2006/relationships/settings" Target="settings.xml"/><Relationship Id="rId21" Type="http://schemas.openxmlformats.org/officeDocument/2006/relationships/hyperlink" Target="https://www.nice.org.uk/what-nice-does" TargetMode="External"/><Relationship Id="rId7" Type="http://schemas.openxmlformats.org/officeDocument/2006/relationships/footer" Target="footer1.xml"/><Relationship Id="rId12" Type="http://schemas.openxmlformats.org/officeDocument/2006/relationships/hyperlink" Target="https://www.bbc.co.uk/programmes/w3cswjkp" TargetMode="External"/><Relationship Id="rId17" Type="http://schemas.openxmlformats.org/officeDocument/2006/relationships/hyperlink" Target="https://emergencyservicestimes.com/2025/03/14/the-ambulance-service-is-more-than-just-an-emergency-responde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msuklearning.co.uk/history-of-uk-ambulance-services/" TargetMode="External"/><Relationship Id="rId20" Type="http://schemas.openxmlformats.org/officeDocument/2006/relationships/hyperlink" Target="https://www.england.nhs.uk/long-read/structure-of-the-nh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gency-live.com/ambulance/ambulance-and-rescue-network-uk-how-does-the-nhs-emergency-system-wor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ews.co.uk/news/health/red-alert-ambulance-trusts-warning-patient-safety-2994940" TargetMode="External"/><Relationship Id="rId23" Type="http://schemas.openxmlformats.org/officeDocument/2006/relationships/hyperlink" Target="https://www.themedicportal.com/application-guide/the-nhs/structure-of-the-nhs/" TargetMode="External"/><Relationship Id="rId10" Type="http://schemas.openxmlformats.org/officeDocument/2006/relationships/image" Target="media/image3.png"/><Relationship Id="rId19" Type="http://schemas.openxmlformats.org/officeDocument/2006/relationships/hyperlink" Target="https://www.england.nhs.uk/urgent-emergency-care/improving-ambulance-servic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history.blog.gov.uk/2023/07/13/the-founding-of-the-nhs-75-years-on/" TargetMode="External"/><Relationship Id="rId22" Type="http://schemas.openxmlformats.org/officeDocument/2006/relationships/hyperlink" Target="https://www.ourhistory.org.uk/the-birth-of-the-national-health-service-a-revolutionary-moment-in-british-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CB210-2B69-4992-9AE9-A69021143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Nadeem Ashraf (2433627)</dc:creator>
  <cp:keywords/>
  <dc:description/>
  <cp:lastModifiedBy>Nadeem Ashraf (2433627)</cp:lastModifiedBy>
  <cp:revision>3</cp:revision>
  <dcterms:created xsi:type="dcterms:W3CDTF">2025-10-19T21:03:00Z</dcterms:created>
  <dcterms:modified xsi:type="dcterms:W3CDTF">2025-10-19T22:01:00Z</dcterms:modified>
</cp:coreProperties>
</file>