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C16773" w14:textId="08FD3F67" w:rsidR="00587E4B" w:rsidRPr="00574C3C" w:rsidRDefault="00587E4B" w:rsidP="006D115C">
      <w:pPr>
        <w:jc w:val="center"/>
        <w:rPr>
          <w:rFonts w:ascii="Arial" w:hAnsi="Arial" w:cs="Arial"/>
          <w:b/>
          <w:bCs/>
          <w:sz w:val="24"/>
          <w:szCs w:val="24"/>
        </w:rPr>
      </w:pPr>
      <w:r w:rsidRPr="00574C3C">
        <w:rPr>
          <w:rFonts w:ascii="Arial" w:hAnsi="Arial" w:cs="Arial"/>
          <w:b/>
          <w:bCs/>
          <w:sz w:val="24"/>
          <w:szCs w:val="24"/>
        </w:rPr>
        <w:t>Student name:</w:t>
      </w:r>
      <w:r w:rsidR="0013197D" w:rsidRPr="00574C3C">
        <w:rPr>
          <w:rFonts w:ascii="Arial" w:hAnsi="Arial" w:cs="Arial"/>
          <w:b/>
          <w:bCs/>
          <w:sz w:val="24"/>
          <w:szCs w:val="24"/>
        </w:rPr>
        <w:t xml:space="preserve"> </w:t>
      </w:r>
      <w:r w:rsidR="00144432" w:rsidRPr="00574C3C">
        <w:rPr>
          <w:rFonts w:ascii="Arial" w:hAnsi="Arial" w:cs="Arial"/>
          <w:b/>
          <w:bCs/>
          <w:sz w:val="24"/>
          <w:szCs w:val="24"/>
        </w:rPr>
        <w:t>Yasmin Bibi</w:t>
      </w:r>
      <w:r w:rsidR="0013197D" w:rsidRPr="00574C3C">
        <w:rPr>
          <w:rFonts w:ascii="Arial" w:hAnsi="Arial" w:cs="Arial"/>
          <w:b/>
          <w:bCs/>
          <w:sz w:val="24"/>
          <w:szCs w:val="24"/>
        </w:rPr>
        <w:t xml:space="preserve"> </w:t>
      </w:r>
      <w:r w:rsidR="00144432" w:rsidRPr="00574C3C">
        <w:rPr>
          <w:rFonts w:ascii="Arial" w:hAnsi="Arial" w:cs="Arial"/>
          <w:b/>
          <w:bCs/>
          <w:sz w:val="24"/>
          <w:szCs w:val="24"/>
        </w:rPr>
        <w:t>(1808879)</w:t>
      </w:r>
    </w:p>
    <w:p w14:paraId="37ACDA35" w14:textId="76760DAF" w:rsidR="00587E4B" w:rsidRPr="00574C3C" w:rsidRDefault="00587E4B" w:rsidP="006D115C">
      <w:pPr>
        <w:jc w:val="center"/>
        <w:rPr>
          <w:rFonts w:ascii="Arial" w:hAnsi="Arial" w:cs="Arial"/>
          <w:b/>
          <w:bCs/>
          <w:sz w:val="24"/>
          <w:szCs w:val="24"/>
        </w:rPr>
      </w:pPr>
      <w:r w:rsidRPr="00574C3C">
        <w:rPr>
          <w:rFonts w:ascii="Arial" w:hAnsi="Arial" w:cs="Arial"/>
          <w:b/>
          <w:bCs/>
          <w:sz w:val="24"/>
          <w:szCs w:val="24"/>
        </w:rPr>
        <w:t>Tutor: Mumtaz Goolum</w:t>
      </w:r>
    </w:p>
    <w:p w14:paraId="002F21B1" w14:textId="29F7E66A" w:rsidR="00587E4B" w:rsidRPr="00574C3C" w:rsidRDefault="00587E4B" w:rsidP="006D115C">
      <w:pPr>
        <w:jc w:val="center"/>
        <w:rPr>
          <w:rFonts w:ascii="Arial" w:hAnsi="Arial" w:cs="Arial"/>
          <w:b/>
          <w:bCs/>
          <w:sz w:val="24"/>
          <w:szCs w:val="24"/>
        </w:rPr>
      </w:pPr>
      <w:r w:rsidRPr="00574C3C">
        <w:rPr>
          <w:rFonts w:ascii="Arial" w:hAnsi="Arial" w:cs="Arial"/>
          <w:b/>
          <w:bCs/>
          <w:sz w:val="24"/>
          <w:szCs w:val="24"/>
        </w:rPr>
        <w:t>Module: Introduction to Physiology (BMHP</w:t>
      </w:r>
      <w:r w:rsidR="0013197D" w:rsidRPr="00574C3C">
        <w:rPr>
          <w:rFonts w:ascii="Arial" w:hAnsi="Arial" w:cs="Arial"/>
          <w:b/>
          <w:bCs/>
          <w:sz w:val="24"/>
          <w:szCs w:val="24"/>
        </w:rPr>
        <w:t xml:space="preserve"> </w:t>
      </w:r>
      <w:r w:rsidRPr="00574C3C">
        <w:rPr>
          <w:rFonts w:ascii="Arial" w:hAnsi="Arial" w:cs="Arial"/>
          <w:b/>
          <w:bCs/>
          <w:sz w:val="24"/>
          <w:szCs w:val="24"/>
        </w:rPr>
        <w:t>5003)</w:t>
      </w:r>
    </w:p>
    <w:p w14:paraId="56F00342" w14:textId="264F4375" w:rsidR="00587E4B" w:rsidRPr="00574C3C" w:rsidRDefault="00587E4B" w:rsidP="006D115C">
      <w:pPr>
        <w:jc w:val="center"/>
        <w:rPr>
          <w:rFonts w:ascii="Arial" w:hAnsi="Arial" w:cs="Arial"/>
          <w:b/>
          <w:bCs/>
          <w:sz w:val="24"/>
          <w:szCs w:val="24"/>
        </w:rPr>
      </w:pPr>
      <w:r w:rsidRPr="00574C3C">
        <w:rPr>
          <w:rFonts w:ascii="Arial" w:hAnsi="Arial" w:cs="Arial"/>
          <w:b/>
          <w:bCs/>
          <w:sz w:val="24"/>
          <w:szCs w:val="24"/>
        </w:rPr>
        <w:t>Part 1. Academic Poster</w:t>
      </w:r>
      <w:r w:rsidR="00574C3C">
        <w:rPr>
          <w:rFonts w:ascii="Arial" w:hAnsi="Arial" w:cs="Arial"/>
          <w:b/>
          <w:bCs/>
          <w:sz w:val="24"/>
          <w:szCs w:val="24"/>
        </w:rPr>
        <w:t xml:space="preserve"> of Digestive System</w:t>
      </w:r>
    </w:p>
    <w:p w14:paraId="66EC79DD" w14:textId="49DB95E7" w:rsidR="00587E4B" w:rsidRPr="00574C3C" w:rsidRDefault="00587E4B" w:rsidP="006D115C">
      <w:pPr>
        <w:jc w:val="center"/>
        <w:rPr>
          <w:rFonts w:ascii="Arial" w:hAnsi="Arial" w:cs="Arial"/>
          <w:b/>
          <w:bCs/>
          <w:sz w:val="24"/>
          <w:szCs w:val="24"/>
        </w:rPr>
      </w:pPr>
      <w:r w:rsidRPr="00574C3C">
        <w:rPr>
          <w:rFonts w:ascii="Arial" w:hAnsi="Arial" w:cs="Arial"/>
          <w:b/>
          <w:bCs/>
          <w:sz w:val="24"/>
          <w:szCs w:val="24"/>
        </w:rPr>
        <w:t>University of Wales, Trinity Saint David. (</w:t>
      </w:r>
      <w:proofErr w:type="spellStart"/>
      <w:r w:rsidRPr="00574C3C">
        <w:rPr>
          <w:rFonts w:ascii="Arial" w:hAnsi="Arial" w:cs="Arial"/>
          <w:b/>
          <w:bCs/>
          <w:sz w:val="24"/>
          <w:szCs w:val="24"/>
        </w:rPr>
        <w:t>Sparkhill</w:t>
      </w:r>
      <w:proofErr w:type="spellEnd"/>
      <w:r w:rsidRPr="00574C3C">
        <w:rPr>
          <w:rFonts w:ascii="Arial" w:hAnsi="Arial" w:cs="Arial"/>
          <w:b/>
          <w:bCs/>
          <w:sz w:val="24"/>
          <w:szCs w:val="24"/>
        </w:rPr>
        <w:t>, Birmingham group)</w:t>
      </w:r>
    </w:p>
    <w:p w14:paraId="720E1EEF" w14:textId="568E31F7" w:rsidR="00587E4B" w:rsidRDefault="00587E4B">
      <w:pPr>
        <w:rPr>
          <w:rFonts w:ascii="Arial" w:hAnsi="Arial" w:cs="Arial"/>
          <w:sz w:val="24"/>
          <w:szCs w:val="24"/>
        </w:rPr>
      </w:pPr>
      <w:r>
        <w:rPr>
          <w:rFonts w:ascii="Arial" w:hAnsi="Arial" w:cs="Arial"/>
          <w:sz w:val="24"/>
          <w:szCs w:val="24"/>
        </w:rPr>
        <w:t xml:space="preserve">   </w:t>
      </w:r>
    </w:p>
    <w:p w14:paraId="40A3656D" w14:textId="5A8E625C" w:rsidR="00144432" w:rsidRDefault="00587E4B">
      <w:pPr>
        <w:rPr>
          <w:rFonts w:ascii="Arial" w:hAnsi="Arial" w:cs="Arial"/>
          <w:sz w:val="24"/>
          <w:szCs w:val="24"/>
        </w:rPr>
      </w:pPr>
      <w:r>
        <w:rPr>
          <w:rFonts w:ascii="Arial" w:hAnsi="Arial" w:cs="Arial"/>
          <w:sz w:val="24"/>
          <w:szCs w:val="24"/>
        </w:rPr>
        <w:t xml:space="preserve">  </w:t>
      </w:r>
      <w:r w:rsidR="0013197D" w:rsidRPr="00144432">
        <w:rPr>
          <w:rFonts w:ascii="Arial" w:hAnsi="Arial" w:cs="Arial"/>
          <w:sz w:val="24"/>
          <w:szCs w:val="24"/>
        </w:rPr>
        <w:t xml:space="preserve"> </w:t>
      </w:r>
    </w:p>
    <w:p w14:paraId="0889C379" w14:textId="77777777" w:rsidR="00144432" w:rsidRDefault="00144432">
      <w:pPr>
        <w:rPr>
          <w:rFonts w:ascii="Arial" w:hAnsi="Arial" w:cs="Arial"/>
          <w:sz w:val="24"/>
          <w:szCs w:val="24"/>
        </w:rPr>
      </w:pPr>
    </w:p>
    <w:p w14:paraId="6C47D415" w14:textId="5776EDB3" w:rsidR="004C3497" w:rsidRPr="00144432" w:rsidRDefault="0013197D">
      <w:pPr>
        <w:rPr>
          <w:rFonts w:ascii="Arial" w:hAnsi="Arial" w:cs="Arial"/>
          <w:sz w:val="24"/>
          <w:szCs w:val="24"/>
        </w:rPr>
      </w:pPr>
      <w:r w:rsidRPr="00144432">
        <w:rPr>
          <w:rFonts w:ascii="Arial" w:hAnsi="Arial" w:cs="Arial"/>
          <w:sz w:val="24"/>
          <w:szCs w:val="24"/>
        </w:rPr>
        <w:t xml:space="preserve">                                                                                                                  </w:t>
      </w:r>
    </w:p>
    <w:p w14:paraId="5D7074F5" w14:textId="6A1497D9" w:rsidR="00C27EB7" w:rsidRDefault="00C27EB7" w:rsidP="00C27EB7">
      <w:pPr>
        <w:rPr>
          <w:rFonts w:ascii="Arial" w:hAnsi="Arial" w:cs="Arial"/>
          <w:sz w:val="14"/>
          <w:szCs w:val="14"/>
        </w:rPr>
      </w:pPr>
    </w:p>
    <w:p w14:paraId="5C8C150B" w14:textId="5DAD543F" w:rsidR="00C553D3" w:rsidRDefault="00447E42" w:rsidP="00C27EB7">
      <w:pPr>
        <w:rPr>
          <w:rFonts w:ascii="Arial" w:hAnsi="Arial" w:cs="Arial"/>
          <w:sz w:val="14"/>
          <w:szCs w:val="14"/>
        </w:rPr>
      </w:pPr>
      <w:bookmarkStart w:id="0" w:name="_Hlk54974825"/>
      <w:r>
        <w:rPr>
          <w:rFonts w:ascii="Arial" w:hAnsi="Arial" w:cs="Arial"/>
          <w:sz w:val="14"/>
          <w:szCs w:val="14"/>
        </w:rPr>
        <w:br w:type="page"/>
      </w:r>
      <w:bookmarkEnd w:id="0"/>
    </w:p>
    <w:p w14:paraId="6CA68A32" w14:textId="5102D173" w:rsidR="00447E42" w:rsidRPr="00614F17" w:rsidRDefault="00AC4DEC" w:rsidP="00C27EB7">
      <w:pPr>
        <w:rPr>
          <w:rFonts w:ascii="Arial" w:hAnsi="Arial" w:cs="Arial"/>
          <w:sz w:val="14"/>
          <w:szCs w:val="14"/>
        </w:rPr>
      </w:pPr>
      <w:r>
        <w:rPr>
          <w:rFonts w:ascii="Arial" w:hAnsi="Arial" w:cs="Arial"/>
          <w:noProof/>
        </w:rPr>
        <w:lastRenderedPageBreak/>
        <mc:AlternateContent>
          <mc:Choice Requires="wps">
            <w:drawing>
              <wp:anchor distT="0" distB="0" distL="114300" distR="114300" simplePos="0" relativeHeight="251728896" behindDoc="0" locked="0" layoutInCell="1" allowOverlap="1" wp14:anchorId="742A04B6" wp14:editId="2C27820E">
                <wp:simplePos x="0" y="0"/>
                <wp:positionH relativeFrom="column">
                  <wp:posOffset>4171950</wp:posOffset>
                </wp:positionH>
                <wp:positionV relativeFrom="paragraph">
                  <wp:posOffset>3476625</wp:posOffset>
                </wp:positionV>
                <wp:extent cx="1028700" cy="876300"/>
                <wp:effectExtent l="38100" t="38100" r="19050" b="19050"/>
                <wp:wrapNone/>
                <wp:docPr id="24" name="Straight Arrow Connector 24"/>
                <wp:cNvGraphicFramePr/>
                <a:graphic xmlns:a="http://schemas.openxmlformats.org/drawingml/2006/main">
                  <a:graphicData uri="http://schemas.microsoft.com/office/word/2010/wordprocessingShape">
                    <wps:wsp>
                      <wps:cNvCnPr/>
                      <wps:spPr>
                        <a:xfrm flipH="1" flipV="1">
                          <a:off x="0" y="0"/>
                          <a:ext cx="1028700" cy="8763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ED723B0" id="_x0000_t32" coordsize="21600,21600" o:spt="32" o:oned="t" path="m,l21600,21600e" filled="f">
                <v:path arrowok="t" fillok="f" o:connecttype="none"/>
                <o:lock v:ext="edit" shapetype="t"/>
              </v:shapetype>
              <v:shape id="Straight Arrow Connector 24" o:spid="_x0000_s1026" type="#_x0000_t32" style="position:absolute;margin-left:328.5pt;margin-top:273.75pt;width:81pt;height:69pt;flip:x y;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" strokecolor="black [3200]"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727872" behindDoc="0" locked="0" layoutInCell="1" allowOverlap="1" wp14:anchorId="56368445" wp14:editId="0B2E0D01">
                <wp:simplePos x="0" y="0"/>
                <wp:positionH relativeFrom="column">
                  <wp:posOffset>4181475</wp:posOffset>
                </wp:positionH>
                <wp:positionV relativeFrom="paragraph">
                  <wp:posOffset>2943225</wp:posOffset>
                </wp:positionV>
                <wp:extent cx="885825" cy="361950"/>
                <wp:effectExtent l="38100" t="38100" r="28575" b="19050"/>
                <wp:wrapNone/>
                <wp:docPr id="23" name="Straight Arrow Connector 23"/>
                <wp:cNvGraphicFramePr/>
                <a:graphic xmlns:a="http://schemas.openxmlformats.org/drawingml/2006/main">
                  <a:graphicData uri="http://schemas.microsoft.com/office/word/2010/wordprocessingShape">
                    <wps:wsp>
                      <wps:cNvCnPr/>
                      <wps:spPr>
                        <a:xfrm flipH="1" flipV="1">
                          <a:off x="0" y="0"/>
                          <a:ext cx="885825" cy="361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690A11B" id="Straight Arrow Connector 23" o:spid="_x0000_s1026" type="#_x0000_t32" style="position:absolute;margin-left:329.25pt;margin-top:231.75pt;width:69.75pt;height:28.5pt;flip:x y;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" strokecolor="black [3200]"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726848" behindDoc="0" locked="0" layoutInCell="1" allowOverlap="1" wp14:anchorId="4B57676F" wp14:editId="3D297FAA">
                <wp:simplePos x="0" y="0"/>
                <wp:positionH relativeFrom="column">
                  <wp:posOffset>4362450</wp:posOffset>
                </wp:positionH>
                <wp:positionV relativeFrom="paragraph">
                  <wp:posOffset>2352675</wp:posOffset>
                </wp:positionV>
                <wp:extent cx="781050" cy="123825"/>
                <wp:effectExtent l="38100" t="0" r="19050" b="85725"/>
                <wp:wrapNone/>
                <wp:docPr id="22" name="Straight Arrow Connector 22"/>
                <wp:cNvGraphicFramePr/>
                <a:graphic xmlns:a="http://schemas.openxmlformats.org/drawingml/2006/main">
                  <a:graphicData uri="http://schemas.microsoft.com/office/word/2010/wordprocessingShape">
                    <wps:wsp>
                      <wps:cNvCnPr/>
                      <wps:spPr>
                        <a:xfrm flipH="1">
                          <a:off x="0" y="0"/>
                          <a:ext cx="781050" cy="1238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9A03B0C" id="Straight Arrow Connector 22" o:spid="_x0000_s1026" type="#_x0000_t32" style="position:absolute;margin-left:343.5pt;margin-top:185.25pt;width:61.5pt;height:9.75pt;flip:x;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" strokecolor="black [3200]"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725824" behindDoc="0" locked="0" layoutInCell="1" allowOverlap="1" wp14:anchorId="4B8FBE46" wp14:editId="2FEAA5D8">
                <wp:simplePos x="0" y="0"/>
                <wp:positionH relativeFrom="column">
                  <wp:posOffset>4076700</wp:posOffset>
                </wp:positionH>
                <wp:positionV relativeFrom="paragraph">
                  <wp:posOffset>1200150</wp:posOffset>
                </wp:positionV>
                <wp:extent cx="962025" cy="304800"/>
                <wp:effectExtent l="38100" t="0" r="28575" b="76200"/>
                <wp:wrapNone/>
                <wp:docPr id="19" name="Straight Arrow Connector 19"/>
                <wp:cNvGraphicFramePr/>
                <a:graphic xmlns:a="http://schemas.openxmlformats.org/drawingml/2006/main">
                  <a:graphicData uri="http://schemas.microsoft.com/office/word/2010/wordprocessingShape">
                    <wps:wsp>
                      <wps:cNvCnPr/>
                      <wps:spPr>
                        <a:xfrm flipH="1">
                          <a:off x="0" y="0"/>
                          <a:ext cx="962025" cy="304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2CFE14B" id="Straight Arrow Connector 19" o:spid="_x0000_s1026" type="#_x0000_t32" style="position:absolute;margin-left:321pt;margin-top:94.5pt;width:75.75pt;height:24pt;flip:x;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" strokecolor="black [3200]"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724800" behindDoc="0" locked="0" layoutInCell="1" allowOverlap="1" wp14:anchorId="183D303B" wp14:editId="2FBF949A">
                <wp:simplePos x="0" y="0"/>
                <wp:positionH relativeFrom="column">
                  <wp:posOffset>4067175</wp:posOffset>
                </wp:positionH>
                <wp:positionV relativeFrom="paragraph">
                  <wp:posOffset>-47626</wp:posOffset>
                </wp:positionV>
                <wp:extent cx="942975" cy="1076325"/>
                <wp:effectExtent l="38100" t="0" r="28575" b="47625"/>
                <wp:wrapNone/>
                <wp:docPr id="17" name="Straight Arrow Connector 17"/>
                <wp:cNvGraphicFramePr/>
                <a:graphic xmlns:a="http://schemas.openxmlformats.org/drawingml/2006/main">
                  <a:graphicData uri="http://schemas.microsoft.com/office/word/2010/wordprocessingShape">
                    <wps:wsp>
                      <wps:cNvCnPr/>
                      <wps:spPr>
                        <a:xfrm flipH="1">
                          <a:off x="0" y="0"/>
                          <a:ext cx="942975" cy="10763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4309401" id="Straight Arrow Connector 17" o:spid="_x0000_s1026" type="#_x0000_t32" style="position:absolute;margin-left:320.25pt;margin-top:-3.75pt;width:74.25pt;height:84.75pt;flip:x;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" strokecolor="black [3200]"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723776" behindDoc="0" locked="0" layoutInCell="1" allowOverlap="1" wp14:anchorId="705F9428" wp14:editId="0FA7C7F9">
                <wp:simplePos x="0" y="0"/>
                <wp:positionH relativeFrom="column">
                  <wp:posOffset>3486150</wp:posOffset>
                </wp:positionH>
                <wp:positionV relativeFrom="paragraph">
                  <wp:posOffset>3905250</wp:posOffset>
                </wp:positionV>
                <wp:extent cx="581025" cy="523875"/>
                <wp:effectExtent l="0" t="38100" r="47625" b="28575"/>
                <wp:wrapNone/>
                <wp:docPr id="15" name="Straight Arrow Connector 15"/>
                <wp:cNvGraphicFramePr/>
                <a:graphic xmlns:a="http://schemas.openxmlformats.org/drawingml/2006/main">
                  <a:graphicData uri="http://schemas.microsoft.com/office/word/2010/wordprocessingShape">
                    <wps:wsp>
                      <wps:cNvCnPr/>
                      <wps:spPr>
                        <a:xfrm flipV="1">
                          <a:off x="0" y="0"/>
                          <a:ext cx="581025" cy="5238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5889E01" id="Straight Arrow Connector 15" o:spid="_x0000_s1026" type="#_x0000_t32" style="position:absolute;margin-left:274.5pt;margin-top:307.5pt;width:45.75pt;height:41.25pt;flip:y;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" strokecolor="black [3200]"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722752" behindDoc="0" locked="0" layoutInCell="1" allowOverlap="1" wp14:anchorId="54F34D0B" wp14:editId="630B62B8">
                <wp:simplePos x="0" y="0"/>
                <wp:positionH relativeFrom="column">
                  <wp:posOffset>3152775</wp:posOffset>
                </wp:positionH>
                <wp:positionV relativeFrom="paragraph">
                  <wp:posOffset>3000375</wp:posOffset>
                </wp:positionV>
                <wp:extent cx="742950" cy="638175"/>
                <wp:effectExtent l="0" t="38100" r="57150" b="28575"/>
                <wp:wrapNone/>
                <wp:docPr id="14" name="Straight Arrow Connector 14"/>
                <wp:cNvGraphicFramePr/>
                <a:graphic xmlns:a="http://schemas.openxmlformats.org/drawingml/2006/main">
                  <a:graphicData uri="http://schemas.microsoft.com/office/word/2010/wordprocessingShape">
                    <wps:wsp>
                      <wps:cNvCnPr/>
                      <wps:spPr>
                        <a:xfrm flipV="1">
                          <a:off x="0" y="0"/>
                          <a:ext cx="742950" cy="6381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4693B67" id="Straight Arrow Connector 14" o:spid="_x0000_s1026" type="#_x0000_t32" style="position:absolute;margin-left:248.25pt;margin-top:236.25pt;width:58.5pt;height:50.25pt;flip:y;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" strokecolor="black [3200]"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721728" behindDoc="0" locked="0" layoutInCell="1" allowOverlap="1" wp14:anchorId="4775273D" wp14:editId="22360F2A">
                <wp:simplePos x="0" y="0"/>
                <wp:positionH relativeFrom="column">
                  <wp:posOffset>3181350</wp:posOffset>
                </wp:positionH>
                <wp:positionV relativeFrom="paragraph">
                  <wp:posOffset>2457450</wp:posOffset>
                </wp:positionV>
                <wp:extent cx="809625" cy="314325"/>
                <wp:effectExtent l="0" t="38100" r="47625" b="28575"/>
                <wp:wrapNone/>
                <wp:docPr id="13" name="Straight Arrow Connector 13"/>
                <wp:cNvGraphicFramePr/>
                <a:graphic xmlns:a="http://schemas.openxmlformats.org/drawingml/2006/main">
                  <a:graphicData uri="http://schemas.microsoft.com/office/word/2010/wordprocessingShape">
                    <wps:wsp>
                      <wps:cNvCnPr/>
                      <wps:spPr>
                        <a:xfrm flipV="1">
                          <a:off x="0" y="0"/>
                          <a:ext cx="809625" cy="3143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37C2544" id="Straight Arrow Connector 13" o:spid="_x0000_s1026" type="#_x0000_t32" style="position:absolute;margin-left:250.5pt;margin-top:193.5pt;width:63.75pt;height:24.75pt;flip:y;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" strokecolor="black [3200]"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720704" behindDoc="0" locked="0" layoutInCell="1" allowOverlap="1" wp14:anchorId="5F6BB3F4" wp14:editId="1F963F0B">
                <wp:simplePos x="0" y="0"/>
                <wp:positionH relativeFrom="column">
                  <wp:posOffset>3124200</wp:posOffset>
                </wp:positionH>
                <wp:positionV relativeFrom="paragraph">
                  <wp:posOffset>1838325</wp:posOffset>
                </wp:positionV>
                <wp:extent cx="676275" cy="485775"/>
                <wp:effectExtent l="0" t="0" r="66675" b="47625"/>
                <wp:wrapNone/>
                <wp:docPr id="12" name="Straight Arrow Connector 12"/>
                <wp:cNvGraphicFramePr/>
                <a:graphic xmlns:a="http://schemas.openxmlformats.org/drawingml/2006/main">
                  <a:graphicData uri="http://schemas.microsoft.com/office/word/2010/wordprocessingShape">
                    <wps:wsp>
                      <wps:cNvCnPr/>
                      <wps:spPr>
                        <a:xfrm>
                          <a:off x="0" y="0"/>
                          <a:ext cx="676275" cy="4857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11C4399" id="Straight Arrow Connector 12" o:spid="_x0000_s1026" type="#_x0000_t32" style="position:absolute;margin-left:246pt;margin-top:144.75pt;width:53.25pt;height:38.2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" strokecolor="black [3200]"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719680" behindDoc="0" locked="0" layoutInCell="1" allowOverlap="1" wp14:anchorId="23988094" wp14:editId="0CC426AF">
                <wp:simplePos x="0" y="0"/>
                <wp:positionH relativeFrom="column">
                  <wp:posOffset>3105150</wp:posOffset>
                </wp:positionH>
                <wp:positionV relativeFrom="paragraph">
                  <wp:posOffset>638175</wp:posOffset>
                </wp:positionV>
                <wp:extent cx="628650" cy="152400"/>
                <wp:effectExtent l="0" t="0" r="76200" b="76200"/>
                <wp:wrapNone/>
                <wp:docPr id="11" name="Straight Arrow Connector 11"/>
                <wp:cNvGraphicFramePr/>
                <a:graphic xmlns:a="http://schemas.openxmlformats.org/drawingml/2006/main">
                  <a:graphicData uri="http://schemas.microsoft.com/office/word/2010/wordprocessingShape">
                    <wps:wsp>
                      <wps:cNvCnPr/>
                      <wps:spPr>
                        <a:xfrm>
                          <a:off x="0" y="0"/>
                          <a:ext cx="628650" cy="152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114AE19" id="Straight Arrow Connector 11" o:spid="_x0000_s1026" type="#_x0000_t32" style="position:absolute;margin-left:244.5pt;margin-top:50.25pt;width:49.5pt;height:12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" strokecolor="black [3200]" strokeweight=".5pt">
                <v:stroke endarrow="block" joinstyle="miter"/>
              </v:shape>
            </w:pict>
          </mc:Fallback>
        </mc:AlternateContent>
      </w:r>
      <w:r w:rsidRPr="00A93046">
        <w:rPr>
          <w:rFonts w:ascii="Arial" w:hAnsi="Arial" w:cs="Arial"/>
          <w:noProof/>
        </w:rPr>
        <mc:AlternateContent>
          <mc:Choice Requires="wps">
            <w:drawing>
              <wp:anchor distT="45720" distB="45720" distL="114300" distR="114300" simplePos="0" relativeHeight="251588608" behindDoc="0" locked="0" layoutInCell="1" allowOverlap="1" wp14:anchorId="27350AD0" wp14:editId="69DEF0D4">
                <wp:simplePos x="0" y="0"/>
                <wp:positionH relativeFrom="page">
                  <wp:posOffset>5948680</wp:posOffset>
                </wp:positionH>
                <wp:positionV relativeFrom="paragraph">
                  <wp:posOffset>609600</wp:posOffset>
                </wp:positionV>
                <wp:extent cx="4714875" cy="1362075"/>
                <wp:effectExtent l="0" t="0" r="28575"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4875" cy="1362075"/>
                        </a:xfrm>
                        <a:prstGeom prst="rect">
                          <a:avLst/>
                        </a:prstGeom>
                        <a:solidFill>
                          <a:srgbClr val="00B050"/>
                        </a:solidFill>
                        <a:ln w="9525">
                          <a:solidFill>
                            <a:srgbClr val="000000"/>
                          </a:solidFill>
                          <a:miter lim="800000"/>
                          <a:headEnd/>
                          <a:tailEnd/>
                        </a:ln>
                      </wps:spPr>
                      <wps:txbx>
                        <w:txbxContent>
                          <w:p w14:paraId="33BC216A" w14:textId="1BFF1D1E" w:rsidR="00B359CB" w:rsidRPr="00827B02" w:rsidRDefault="00B359CB">
                            <w:pPr>
                              <w:rPr>
                                <w:rFonts w:ascii="Arial" w:hAnsi="Arial" w:cs="Arial"/>
                                <w:sz w:val="14"/>
                                <w:szCs w:val="14"/>
                              </w:rPr>
                            </w:pPr>
                            <w:r w:rsidRPr="00827B02">
                              <w:rPr>
                                <w:rFonts w:ascii="Arial" w:hAnsi="Arial" w:cs="Arial"/>
                                <w:sz w:val="14"/>
                                <w:szCs w:val="14"/>
                              </w:rPr>
                              <w:t xml:space="preserve">3- </w:t>
                            </w:r>
                            <w:r w:rsidRPr="00827B02">
                              <w:rPr>
                                <w:rFonts w:ascii="Arial" w:hAnsi="Arial" w:cs="Arial"/>
                                <w:sz w:val="14"/>
                                <w:szCs w:val="14"/>
                                <w:u w:val="single"/>
                              </w:rPr>
                              <w:t>Oesophagus.</w:t>
                            </w:r>
                          </w:p>
                          <w:p w14:paraId="39CD528D" w14:textId="7BF07D39" w:rsidR="00A93046" w:rsidRPr="00181ECF" w:rsidRDefault="00B50C7A">
                            <w:pPr>
                              <w:rPr>
                                <w:rFonts w:ascii="Arial" w:hAnsi="Arial" w:cs="Arial"/>
                                <w:sz w:val="14"/>
                                <w:szCs w:val="14"/>
                              </w:rPr>
                            </w:pPr>
                            <w:r w:rsidRPr="00181ECF">
                              <w:rPr>
                                <w:rFonts w:ascii="Arial" w:hAnsi="Arial" w:cs="Arial"/>
                                <w:sz w:val="14"/>
                                <w:szCs w:val="14"/>
                              </w:rPr>
                              <w:t xml:space="preserve">Oesophagus is a pipe which joins the throat </w:t>
                            </w:r>
                            <w:r w:rsidR="00DE1543">
                              <w:rPr>
                                <w:rFonts w:ascii="Arial" w:hAnsi="Arial" w:cs="Arial"/>
                                <w:sz w:val="14"/>
                                <w:szCs w:val="14"/>
                              </w:rPr>
                              <w:t>and</w:t>
                            </w:r>
                            <w:r w:rsidRPr="00181ECF">
                              <w:rPr>
                                <w:rFonts w:ascii="Arial" w:hAnsi="Arial" w:cs="Arial"/>
                                <w:sz w:val="14"/>
                                <w:szCs w:val="14"/>
                              </w:rPr>
                              <w:t xml:space="preserve"> the stomach.</w:t>
                            </w:r>
                            <w:r w:rsidR="00DE1543">
                              <w:rPr>
                                <w:rFonts w:ascii="Arial" w:hAnsi="Arial" w:cs="Arial"/>
                                <w:sz w:val="14"/>
                                <w:szCs w:val="14"/>
                              </w:rPr>
                              <w:t xml:space="preserve"> This tube is approximately 8 inches long. The Oesophagus </w:t>
                            </w:r>
                            <w:r w:rsidR="00446B12">
                              <w:rPr>
                                <w:rFonts w:ascii="Arial" w:hAnsi="Arial" w:cs="Arial"/>
                                <w:sz w:val="14"/>
                                <w:szCs w:val="14"/>
                              </w:rPr>
                              <w:t>is not</w:t>
                            </w:r>
                            <w:r w:rsidR="00DE1543">
                              <w:rPr>
                                <w:rFonts w:ascii="Arial" w:hAnsi="Arial" w:cs="Arial"/>
                                <w:sz w:val="14"/>
                                <w:szCs w:val="14"/>
                              </w:rPr>
                              <w:t xml:space="preserve"> a meaningless part of the body that food or water just slips down but </w:t>
                            </w:r>
                            <w:r w:rsidR="00DE1543" w:rsidRPr="00181ECF">
                              <w:rPr>
                                <w:rFonts w:ascii="Arial" w:hAnsi="Arial" w:cs="Arial"/>
                                <w:sz w:val="14"/>
                                <w:szCs w:val="14"/>
                              </w:rPr>
                              <w:t>is</w:t>
                            </w:r>
                            <w:r w:rsidRPr="00181ECF">
                              <w:rPr>
                                <w:rFonts w:ascii="Arial" w:hAnsi="Arial" w:cs="Arial"/>
                                <w:sz w:val="14"/>
                                <w:szCs w:val="14"/>
                              </w:rPr>
                              <w:t xml:space="preserve"> made of muscles which help moving solids and liquids to the </w:t>
                            </w:r>
                            <w:r w:rsidR="00DE1543">
                              <w:rPr>
                                <w:rFonts w:ascii="Arial" w:hAnsi="Arial" w:cs="Arial"/>
                                <w:sz w:val="14"/>
                                <w:szCs w:val="14"/>
                              </w:rPr>
                              <w:t>stomach area</w:t>
                            </w:r>
                            <w:r w:rsidR="005A44C7" w:rsidRPr="00181ECF">
                              <w:rPr>
                                <w:rFonts w:ascii="Arial" w:hAnsi="Arial" w:cs="Arial"/>
                                <w:sz w:val="14"/>
                                <w:szCs w:val="14"/>
                              </w:rPr>
                              <w:t>. This</w:t>
                            </w:r>
                            <w:r w:rsidRPr="00181ECF">
                              <w:rPr>
                                <w:rFonts w:ascii="Arial" w:hAnsi="Arial" w:cs="Arial"/>
                                <w:sz w:val="14"/>
                                <w:szCs w:val="14"/>
                              </w:rPr>
                              <w:t xml:space="preserve"> procedure is known as peristalsis.</w:t>
                            </w:r>
                            <w:r w:rsidR="00DE1543">
                              <w:rPr>
                                <w:rFonts w:ascii="Arial" w:hAnsi="Arial" w:cs="Arial"/>
                                <w:sz w:val="14"/>
                                <w:szCs w:val="14"/>
                              </w:rPr>
                              <w:t xml:space="preserve"> There are many muscles joint together on the top of the oesophagus which are known as the upper oesophageal</w:t>
                            </w:r>
                            <w:r w:rsidR="002F214F">
                              <w:rPr>
                                <w:rFonts w:ascii="Arial" w:hAnsi="Arial" w:cs="Arial"/>
                                <w:sz w:val="14"/>
                                <w:szCs w:val="14"/>
                              </w:rPr>
                              <w:t xml:space="preserve"> sphincter and the other bunch of muscles are situated at the bottom of the tube</w:t>
                            </w:r>
                            <w:r w:rsidR="00DC55BE">
                              <w:rPr>
                                <w:rFonts w:ascii="Arial" w:hAnsi="Arial" w:cs="Arial"/>
                                <w:sz w:val="14"/>
                                <w:szCs w:val="14"/>
                              </w:rPr>
                              <w:t>,</w:t>
                            </w:r>
                            <w:r w:rsidR="002F214F">
                              <w:rPr>
                                <w:rFonts w:ascii="Arial" w:hAnsi="Arial" w:cs="Arial"/>
                                <w:sz w:val="14"/>
                                <w:szCs w:val="14"/>
                              </w:rPr>
                              <w:t xml:space="preserve"> just above the stomach, known as lower oesophageal sphincter. These sphincters work smoothly as food enters the stomach once its swallowed. These close down if they not being used, in order to stop the stomach acids to come back up towards the oesophagus. </w:t>
                            </w:r>
                          </w:p>
                          <w:p w14:paraId="141ABA36" w14:textId="25A32D70" w:rsidR="00F8434F" w:rsidRPr="00181ECF" w:rsidRDefault="00F8434F">
                            <w:pPr>
                              <w:rPr>
                                <w:rFonts w:ascii="Arial" w:hAnsi="Arial" w:cs="Arial"/>
                                <w:sz w:val="14"/>
                                <w:szCs w:val="14"/>
                              </w:rPr>
                            </w:pPr>
                            <w:r w:rsidRPr="00181ECF">
                              <w:rPr>
                                <w:rFonts w:ascii="Arial" w:hAnsi="Arial" w:cs="Arial"/>
                                <w:sz w:val="14"/>
                                <w:szCs w:val="14"/>
                              </w:rPr>
                              <w:t xml:space="preserve">                           (Bradford, 2016</w:t>
                            </w:r>
                            <w:r w:rsidR="005C65FF" w:rsidRPr="00181ECF">
                              <w:rPr>
                                <w:rFonts w:ascii="Arial" w:hAnsi="Arial" w:cs="Arial"/>
                                <w:sz w:val="14"/>
                                <w:szCs w:val="14"/>
                              </w:rPr>
                              <w:t>a</w:t>
                            </w:r>
                            <w:r w:rsidRPr="00181ECF">
                              <w:rPr>
                                <w:rFonts w:ascii="Arial" w:hAnsi="Arial" w:cs="Arial"/>
                                <w:sz w:val="14"/>
                                <w:szCs w:val="14"/>
                              </w:rPr>
                              <w:t>)</w:t>
                            </w:r>
                            <w:r w:rsidRPr="00181ECF">
                              <w:rPr>
                                <w:rFonts w:ascii="Arial" w:hAnsi="Arial" w:cs="Arial"/>
                                <w:sz w:val="14"/>
                                <w:szCs w:val="14"/>
                              </w:rPr>
                              <w:b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350AD0" id="_x0000_t202" coordsize="21600,21600" o:spt="202" path="m,l,21600r21600,l21600,xe">
                <v:stroke joinstyle="miter"/>
                <v:path gradientshapeok="t" o:connecttype="rect"/>
              </v:shapetype>
              <v:shape id="Text Box 2" o:spid="_x0000_s1026" type="#_x0000_t202" style="position:absolute;margin-left:468.4pt;margin-top:48pt;width:371.25pt;height:107.25pt;z-index:2515886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" fillcolor="#00b050">
                <v:textbox>
                  <w:txbxContent>
                    <w:p w14:paraId="33BC216A" w14:textId="1BFF1D1E" w:rsidR="00B359CB" w:rsidRPr="00827B02" w:rsidRDefault="00B359CB">
                      <w:pPr>
                        <w:rPr>
                          <w:rFonts w:ascii="Arial" w:hAnsi="Arial" w:cs="Arial"/>
                          <w:sz w:val="14"/>
                          <w:szCs w:val="14"/>
                        </w:rPr>
                      </w:pPr>
                      <w:r w:rsidRPr="00827B02">
                        <w:rPr>
                          <w:rFonts w:ascii="Arial" w:hAnsi="Arial" w:cs="Arial"/>
                          <w:sz w:val="14"/>
                          <w:szCs w:val="14"/>
                        </w:rPr>
                        <w:t xml:space="preserve">3- </w:t>
                      </w:r>
                      <w:r w:rsidRPr="00827B02">
                        <w:rPr>
                          <w:rFonts w:ascii="Arial" w:hAnsi="Arial" w:cs="Arial"/>
                          <w:sz w:val="14"/>
                          <w:szCs w:val="14"/>
                          <w:u w:val="single"/>
                        </w:rPr>
                        <w:t>Oesophagus.</w:t>
                      </w:r>
                    </w:p>
                    <w:p w14:paraId="39CD528D" w14:textId="7BF07D39" w:rsidR="00A93046" w:rsidRPr="00181ECF" w:rsidRDefault="00B50C7A">
                      <w:pPr>
                        <w:rPr>
                          <w:rFonts w:ascii="Arial" w:hAnsi="Arial" w:cs="Arial"/>
                          <w:sz w:val="14"/>
                          <w:szCs w:val="14"/>
                        </w:rPr>
                      </w:pPr>
                      <w:r w:rsidRPr="00181ECF">
                        <w:rPr>
                          <w:rFonts w:ascii="Arial" w:hAnsi="Arial" w:cs="Arial"/>
                          <w:sz w:val="14"/>
                          <w:szCs w:val="14"/>
                        </w:rPr>
                        <w:t xml:space="preserve">Oesophagus is a pipe which joins the throat </w:t>
                      </w:r>
                      <w:r w:rsidR="00DE1543">
                        <w:rPr>
                          <w:rFonts w:ascii="Arial" w:hAnsi="Arial" w:cs="Arial"/>
                          <w:sz w:val="14"/>
                          <w:szCs w:val="14"/>
                        </w:rPr>
                        <w:t>and</w:t>
                      </w:r>
                      <w:r w:rsidRPr="00181ECF">
                        <w:rPr>
                          <w:rFonts w:ascii="Arial" w:hAnsi="Arial" w:cs="Arial"/>
                          <w:sz w:val="14"/>
                          <w:szCs w:val="14"/>
                        </w:rPr>
                        <w:t xml:space="preserve"> the stomach.</w:t>
                      </w:r>
                      <w:r w:rsidR="00DE1543">
                        <w:rPr>
                          <w:rFonts w:ascii="Arial" w:hAnsi="Arial" w:cs="Arial"/>
                          <w:sz w:val="14"/>
                          <w:szCs w:val="14"/>
                        </w:rPr>
                        <w:t xml:space="preserve"> This tube is approximately 8 inches long. The Oesophagus </w:t>
                      </w:r>
                      <w:r w:rsidR="00446B12">
                        <w:rPr>
                          <w:rFonts w:ascii="Arial" w:hAnsi="Arial" w:cs="Arial"/>
                          <w:sz w:val="14"/>
                          <w:szCs w:val="14"/>
                        </w:rPr>
                        <w:t>is not</w:t>
                      </w:r>
                      <w:r w:rsidR="00DE1543">
                        <w:rPr>
                          <w:rFonts w:ascii="Arial" w:hAnsi="Arial" w:cs="Arial"/>
                          <w:sz w:val="14"/>
                          <w:szCs w:val="14"/>
                        </w:rPr>
                        <w:t xml:space="preserve"> a meaningless part of the body that food or water just slips down but </w:t>
                      </w:r>
                      <w:r w:rsidR="00DE1543" w:rsidRPr="00181ECF">
                        <w:rPr>
                          <w:rFonts w:ascii="Arial" w:hAnsi="Arial" w:cs="Arial"/>
                          <w:sz w:val="14"/>
                          <w:szCs w:val="14"/>
                        </w:rPr>
                        <w:t>is</w:t>
                      </w:r>
                      <w:r w:rsidRPr="00181ECF">
                        <w:rPr>
                          <w:rFonts w:ascii="Arial" w:hAnsi="Arial" w:cs="Arial"/>
                          <w:sz w:val="14"/>
                          <w:szCs w:val="14"/>
                        </w:rPr>
                        <w:t xml:space="preserve"> made of muscles which help moving solids and liquids to the </w:t>
                      </w:r>
                      <w:r w:rsidR="00DE1543">
                        <w:rPr>
                          <w:rFonts w:ascii="Arial" w:hAnsi="Arial" w:cs="Arial"/>
                          <w:sz w:val="14"/>
                          <w:szCs w:val="14"/>
                        </w:rPr>
                        <w:t>stomach area</w:t>
                      </w:r>
                      <w:r w:rsidR="005A44C7" w:rsidRPr="00181ECF">
                        <w:rPr>
                          <w:rFonts w:ascii="Arial" w:hAnsi="Arial" w:cs="Arial"/>
                          <w:sz w:val="14"/>
                          <w:szCs w:val="14"/>
                        </w:rPr>
                        <w:t>. This</w:t>
                      </w:r>
                      <w:r w:rsidRPr="00181ECF">
                        <w:rPr>
                          <w:rFonts w:ascii="Arial" w:hAnsi="Arial" w:cs="Arial"/>
                          <w:sz w:val="14"/>
                          <w:szCs w:val="14"/>
                        </w:rPr>
                        <w:t xml:space="preserve"> procedure is known as peristalsis.</w:t>
                      </w:r>
                      <w:r w:rsidR="00DE1543">
                        <w:rPr>
                          <w:rFonts w:ascii="Arial" w:hAnsi="Arial" w:cs="Arial"/>
                          <w:sz w:val="14"/>
                          <w:szCs w:val="14"/>
                        </w:rPr>
                        <w:t xml:space="preserve"> There are many muscles joint together on the top of the oesophagus which are known as the upper oesophageal</w:t>
                      </w:r>
                      <w:r w:rsidR="002F214F">
                        <w:rPr>
                          <w:rFonts w:ascii="Arial" w:hAnsi="Arial" w:cs="Arial"/>
                          <w:sz w:val="14"/>
                          <w:szCs w:val="14"/>
                        </w:rPr>
                        <w:t xml:space="preserve"> sphincter and the other bunch of muscles are situated at the bottom of the tube</w:t>
                      </w:r>
                      <w:r w:rsidR="00DC55BE">
                        <w:rPr>
                          <w:rFonts w:ascii="Arial" w:hAnsi="Arial" w:cs="Arial"/>
                          <w:sz w:val="14"/>
                          <w:szCs w:val="14"/>
                        </w:rPr>
                        <w:t>,</w:t>
                      </w:r>
                      <w:r w:rsidR="002F214F">
                        <w:rPr>
                          <w:rFonts w:ascii="Arial" w:hAnsi="Arial" w:cs="Arial"/>
                          <w:sz w:val="14"/>
                          <w:szCs w:val="14"/>
                        </w:rPr>
                        <w:t xml:space="preserve"> just above the stomach, known as lower oesophageal sphincter. These sphincters work smoothly as food enters the stomach once its swallowed. These close down if they not being used, in order to stop the stomach acids to come back up towards the oesophagus. </w:t>
                      </w:r>
                    </w:p>
                    <w:p w14:paraId="141ABA36" w14:textId="25A32D70" w:rsidR="00F8434F" w:rsidRPr="00181ECF" w:rsidRDefault="00F8434F">
                      <w:pPr>
                        <w:rPr>
                          <w:rFonts w:ascii="Arial" w:hAnsi="Arial" w:cs="Arial"/>
                          <w:sz w:val="14"/>
                          <w:szCs w:val="14"/>
                        </w:rPr>
                      </w:pPr>
                      <w:r w:rsidRPr="00181ECF">
                        <w:rPr>
                          <w:rFonts w:ascii="Arial" w:hAnsi="Arial" w:cs="Arial"/>
                          <w:sz w:val="14"/>
                          <w:szCs w:val="14"/>
                        </w:rPr>
                        <w:t xml:space="preserve">                           (Bradford, 2016</w:t>
                      </w:r>
                      <w:r w:rsidR="005C65FF" w:rsidRPr="00181ECF">
                        <w:rPr>
                          <w:rFonts w:ascii="Arial" w:hAnsi="Arial" w:cs="Arial"/>
                          <w:sz w:val="14"/>
                          <w:szCs w:val="14"/>
                        </w:rPr>
                        <w:t>a</w:t>
                      </w:r>
                      <w:r w:rsidRPr="00181ECF">
                        <w:rPr>
                          <w:rFonts w:ascii="Arial" w:hAnsi="Arial" w:cs="Arial"/>
                          <w:sz w:val="14"/>
                          <w:szCs w:val="14"/>
                        </w:rPr>
                        <w:t>)</w:t>
                      </w:r>
                      <w:r w:rsidRPr="00181ECF">
                        <w:rPr>
                          <w:rFonts w:ascii="Arial" w:hAnsi="Arial" w:cs="Arial"/>
                          <w:sz w:val="14"/>
                          <w:szCs w:val="14"/>
                        </w:rPr>
                        <w:br/>
                        <w:t>.</w:t>
                      </w:r>
                    </w:p>
                  </w:txbxContent>
                </v:textbox>
                <w10:wrap type="square" anchorx="page"/>
              </v:shape>
            </w:pict>
          </mc:Fallback>
        </mc:AlternateContent>
      </w:r>
      <w:r w:rsidRPr="00322DE2">
        <w:rPr>
          <w:rFonts w:ascii="Arial" w:hAnsi="Arial" w:cs="Arial"/>
          <w:noProof/>
          <w:sz w:val="24"/>
          <w:szCs w:val="24"/>
        </w:rPr>
        <mc:AlternateContent>
          <mc:Choice Requires="wps">
            <w:drawing>
              <wp:anchor distT="45720" distB="45720" distL="114300" distR="114300" simplePos="0" relativeHeight="251710464" behindDoc="0" locked="0" layoutInCell="1" allowOverlap="1" wp14:anchorId="0E56F214" wp14:editId="5A8F309A">
                <wp:simplePos x="0" y="0"/>
                <wp:positionH relativeFrom="page">
                  <wp:align>left</wp:align>
                </wp:positionH>
                <wp:positionV relativeFrom="paragraph">
                  <wp:posOffset>2350770</wp:posOffset>
                </wp:positionV>
                <wp:extent cx="4076700" cy="1009650"/>
                <wp:effectExtent l="0" t="0" r="19050"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6700" cy="1009650"/>
                        </a:xfrm>
                        <a:prstGeom prst="rect">
                          <a:avLst/>
                        </a:prstGeom>
                        <a:solidFill>
                          <a:srgbClr val="C00000"/>
                        </a:solidFill>
                        <a:ln w="9525">
                          <a:solidFill>
                            <a:srgbClr val="000000"/>
                          </a:solidFill>
                          <a:miter lim="800000"/>
                          <a:headEnd/>
                          <a:tailEnd/>
                        </a:ln>
                      </wps:spPr>
                      <wps:txbx>
                        <w:txbxContent>
                          <w:p w14:paraId="2B57A916" w14:textId="40715EBA" w:rsidR="00322DE2" w:rsidRPr="0080708D" w:rsidRDefault="00421968">
                            <w:pPr>
                              <w:rPr>
                                <w:rFonts w:ascii="Arial" w:hAnsi="Arial" w:cs="Arial"/>
                                <w:color w:val="000000" w:themeColor="text1"/>
                                <w:sz w:val="14"/>
                                <w:szCs w:val="14"/>
                                <w:u w:val="single"/>
                              </w:rPr>
                            </w:pPr>
                            <w:r w:rsidRPr="0080708D">
                              <w:rPr>
                                <w:rFonts w:ascii="Arial" w:hAnsi="Arial" w:cs="Arial"/>
                                <w:color w:val="000000" w:themeColor="text1"/>
                                <w:sz w:val="16"/>
                                <w:szCs w:val="16"/>
                                <w:u w:val="single"/>
                              </w:rPr>
                              <w:t>7</w:t>
                            </w:r>
                            <w:r w:rsidRPr="0080708D">
                              <w:rPr>
                                <w:rFonts w:ascii="Arial" w:hAnsi="Arial" w:cs="Arial"/>
                                <w:color w:val="000000" w:themeColor="text1"/>
                                <w:sz w:val="14"/>
                                <w:szCs w:val="14"/>
                                <w:u w:val="single"/>
                              </w:rPr>
                              <w:t xml:space="preserve">- </w:t>
                            </w:r>
                            <w:r w:rsidR="00430B63" w:rsidRPr="0080708D">
                              <w:rPr>
                                <w:rFonts w:ascii="Arial" w:hAnsi="Arial" w:cs="Arial"/>
                                <w:color w:val="000000" w:themeColor="text1"/>
                                <w:sz w:val="14"/>
                                <w:szCs w:val="14"/>
                                <w:u w:val="single"/>
                              </w:rPr>
                              <w:t>Gallbladder.</w:t>
                            </w:r>
                          </w:p>
                          <w:p w14:paraId="07AEC2B4" w14:textId="51E5C9E4" w:rsidR="00421968" w:rsidRPr="0080708D" w:rsidRDefault="004B5382">
                            <w:pPr>
                              <w:rPr>
                                <w:rFonts w:ascii="Arial" w:hAnsi="Arial" w:cs="Arial"/>
                                <w:color w:val="000000" w:themeColor="text1"/>
                                <w:sz w:val="14"/>
                                <w:szCs w:val="14"/>
                              </w:rPr>
                            </w:pPr>
                            <w:r w:rsidRPr="0080708D">
                              <w:rPr>
                                <w:rFonts w:ascii="Arial" w:hAnsi="Arial" w:cs="Arial"/>
                                <w:color w:val="000000" w:themeColor="text1"/>
                                <w:sz w:val="14"/>
                                <w:szCs w:val="14"/>
                              </w:rPr>
                              <w:t>The gallbladder is situated under the liver. This is a pear-shaped sack which is 7 to 10 cm long and up to 5 cm wide. The gallbladder gathers and thickens the bile from the liver and then distributes it into the small intestine</w:t>
                            </w:r>
                            <w:r w:rsidR="00B80255" w:rsidRPr="0080708D">
                              <w:rPr>
                                <w:rFonts w:ascii="Arial" w:hAnsi="Arial" w:cs="Arial"/>
                                <w:color w:val="000000" w:themeColor="text1"/>
                                <w:sz w:val="14"/>
                                <w:szCs w:val="14"/>
                              </w:rPr>
                              <w:t xml:space="preserve">, where it aids the body to break down food and attract fats from it. Bile is yellow, greenish liquid, which helps digest food. </w:t>
                            </w:r>
                            <w:r w:rsidR="00773E4C">
                              <w:rPr>
                                <w:rFonts w:ascii="Arial" w:hAnsi="Arial" w:cs="Arial"/>
                                <w:color w:val="000000" w:themeColor="text1"/>
                                <w:sz w:val="14"/>
                                <w:szCs w:val="14"/>
                              </w:rPr>
                              <w:t>The liver cells produce the bile into tiny canals which lead towards the common bile vessel. It enters a further smaller tube with many branches and heads towards the gallbladder</w:t>
                            </w:r>
                          </w:p>
                          <w:p w14:paraId="4929FFDF" w14:textId="5E4840E6" w:rsidR="00B80255" w:rsidRPr="0080708D" w:rsidRDefault="00B80255">
                            <w:pPr>
                              <w:rPr>
                                <w:rFonts w:ascii="Arial" w:hAnsi="Arial" w:cs="Arial"/>
                                <w:color w:val="000000" w:themeColor="text1"/>
                                <w:sz w:val="14"/>
                                <w:szCs w:val="14"/>
                              </w:rPr>
                            </w:pPr>
                            <w:r w:rsidRPr="0080708D">
                              <w:rPr>
                                <w:rFonts w:ascii="Arial" w:hAnsi="Arial" w:cs="Arial"/>
                                <w:color w:val="000000" w:themeColor="text1"/>
                                <w:sz w:val="14"/>
                                <w:szCs w:val="14"/>
                              </w:rPr>
                              <w:t xml:space="preserve">(InformedHealth, </w:t>
                            </w:r>
                            <w:r w:rsidR="00EA3455" w:rsidRPr="0080708D">
                              <w:rPr>
                                <w:rFonts w:ascii="Arial" w:hAnsi="Arial" w:cs="Arial"/>
                                <w:color w:val="000000" w:themeColor="text1"/>
                                <w:sz w:val="14"/>
                                <w:szCs w:val="14"/>
                              </w:rPr>
                              <w:t>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56F214" id="_x0000_s1027" type="#_x0000_t202" style="position:absolute;margin-left:0;margin-top:185.1pt;width:321pt;height:79.5pt;z-index:251710464;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" fillcolor="#c00000">
                <v:textbox>
                  <w:txbxContent>
                    <w:p w14:paraId="2B57A916" w14:textId="40715EBA" w:rsidR="00322DE2" w:rsidRPr="0080708D" w:rsidRDefault="00421968">
                      <w:pPr>
                        <w:rPr>
                          <w:rFonts w:ascii="Arial" w:hAnsi="Arial" w:cs="Arial"/>
                          <w:color w:val="000000" w:themeColor="text1"/>
                          <w:sz w:val="14"/>
                          <w:szCs w:val="14"/>
                          <w:u w:val="single"/>
                        </w:rPr>
                      </w:pPr>
                      <w:r w:rsidRPr="0080708D">
                        <w:rPr>
                          <w:rFonts w:ascii="Arial" w:hAnsi="Arial" w:cs="Arial"/>
                          <w:color w:val="000000" w:themeColor="text1"/>
                          <w:sz w:val="16"/>
                          <w:szCs w:val="16"/>
                          <w:u w:val="single"/>
                        </w:rPr>
                        <w:t>7</w:t>
                      </w:r>
                      <w:r w:rsidRPr="0080708D">
                        <w:rPr>
                          <w:rFonts w:ascii="Arial" w:hAnsi="Arial" w:cs="Arial"/>
                          <w:color w:val="000000" w:themeColor="text1"/>
                          <w:sz w:val="14"/>
                          <w:szCs w:val="14"/>
                          <w:u w:val="single"/>
                        </w:rPr>
                        <w:t xml:space="preserve">- </w:t>
                      </w:r>
                      <w:r w:rsidR="00430B63" w:rsidRPr="0080708D">
                        <w:rPr>
                          <w:rFonts w:ascii="Arial" w:hAnsi="Arial" w:cs="Arial"/>
                          <w:color w:val="000000" w:themeColor="text1"/>
                          <w:sz w:val="14"/>
                          <w:szCs w:val="14"/>
                          <w:u w:val="single"/>
                        </w:rPr>
                        <w:t>Gallbladder.</w:t>
                      </w:r>
                    </w:p>
                    <w:p w14:paraId="07AEC2B4" w14:textId="51E5C9E4" w:rsidR="00421968" w:rsidRPr="0080708D" w:rsidRDefault="004B5382">
                      <w:pPr>
                        <w:rPr>
                          <w:rFonts w:ascii="Arial" w:hAnsi="Arial" w:cs="Arial"/>
                          <w:color w:val="000000" w:themeColor="text1"/>
                          <w:sz w:val="14"/>
                          <w:szCs w:val="14"/>
                        </w:rPr>
                      </w:pPr>
                      <w:r w:rsidRPr="0080708D">
                        <w:rPr>
                          <w:rFonts w:ascii="Arial" w:hAnsi="Arial" w:cs="Arial"/>
                          <w:color w:val="000000" w:themeColor="text1"/>
                          <w:sz w:val="14"/>
                          <w:szCs w:val="14"/>
                        </w:rPr>
                        <w:t>The gallbladder is situated under the liver. This is a pear-shaped sack which is 7 to 10 cm long and up to 5 cm wide. The gallbladder gathers and thickens the bile from the liver and then distributes it into the small intestine</w:t>
                      </w:r>
                      <w:r w:rsidR="00B80255" w:rsidRPr="0080708D">
                        <w:rPr>
                          <w:rFonts w:ascii="Arial" w:hAnsi="Arial" w:cs="Arial"/>
                          <w:color w:val="000000" w:themeColor="text1"/>
                          <w:sz w:val="14"/>
                          <w:szCs w:val="14"/>
                        </w:rPr>
                        <w:t xml:space="preserve">, where it aids the body to break down food and attract fats from it. Bile is yellow, greenish liquid, which helps digest food. </w:t>
                      </w:r>
                      <w:r w:rsidR="00773E4C">
                        <w:rPr>
                          <w:rFonts w:ascii="Arial" w:hAnsi="Arial" w:cs="Arial"/>
                          <w:color w:val="000000" w:themeColor="text1"/>
                          <w:sz w:val="14"/>
                          <w:szCs w:val="14"/>
                        </w:rPr>
                        <w:t>The liver cells produce the bile into tiny canals which lead towards the common bile vessel. It enters a further smaller tube with many branches and heads towards the gallbladder</w:t>
                      </w:r>
                    </w:p>
                    <w:p w14:paraId="4929FFDF" w14:textId="5E4840E6" w:rsidR="00B80255" w:rsidRPr="0080708D" w:rsidRDefault="00B80255">
                      <w:pPr>
                        <w:rPr>
                          <w:rFonts w:ascii="Arial" w:hAnsi="Arial" w:cs="Arial"/>
                          <w:color w:val="000000" w:themeColor="text1"/>
                          <w:sz w:val="14"/>
                          <w:szCs w:val="14"/>
                        </w:rPr>
                      </w:pPr>
                      <w:r w:rsidRPr="0080708D">
                        <w:rPr>
                          <w:rFonts w:ascii="Arial" w:hAnsi="Arial" w:cs="Arial"/>
                          <w:color w:val="000000" w:themeColor="text1"/>
                          <w:sz w:val="14"/>
                          <w:szCs w:val="14"/>
                        </w:rPr>
                        <w:t xml:space="preserve">(InformedHealth, </w:t>
                      </w:r>
                      <w:r w:rsidR="00EA3455" w:rsidRPr="0080708D">
                        <w:rPr>
                          <w:rFonts w:ascii="Arial" w:hAnsi="Arial" w:cs="Arial"/>
                          <w:color w:val="000000" w:themeColor="text1"/>
                          <w:sz w:val="14"/>
                          <w:szCs w:val="14"/>
                        </w:rPr>
                        <w:t>2018).</w:t>
                      </w:r>
                    </w:p>
                  </w:txbxContent>
                </v:textbox>
                <w10:wrap type="square" anchorx="page"/>
              </v:shape>
            </w:pict>
          </mc:Fallback>
        </mc:AlternateContent>
      </w:r>
      <w:r w:rsidRPr="00782DB5">
        <w:rPr>
          <w:rFonts w:ascii="Arial" w:hAnsi="Arial" w:cs="Arial"/>
          <w:noProof/>
          <w:sz w:val="24"/>
          <w:szCs w:val="24"/>
        </w:rPr>
        <mc:AlternateContent>
          <mc:Choice Requires="wps">
            <w:drawing>
              <wp:anchor distT="45720" distB="45720" distL="114300" distR="114300" simplePos="0" relativeHeight="251706368" behindDoc="0" locked="0" layoutInCell="1" allowOverlap="1" wp14:anchorId="1FC76A46" wp14:editId="66AAACCF">
                <wp:simplePos x="0" y="0"/>
                <wp:positionH relativeFrom="margin">
                  <wp:posOffset>-876300</wp:posOffset>
                </wp:positionH>
                <wp:positionV relativeFrom="paragraph">
                  <wp:posOffset>1150620</wp:posOffset>
                </wp:positionV>
                <wp:extent cx="4019550" cy="1066800"/>
                <wp:effectExtent l="0" t="0" r="19050"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9550" cy="1066800"/>
                        </a:xfrm>
                        <a:prstGeom prst="rect">
                          <a:avLst/>
                        </a:prstGeom>
                        <a:solidFill>
                          <a:srgbClr val="FFFF00"/>
                        </a:solidFill>
                        <a:ln w="9525">
                          <a:solidFill>
                            <a:srgbClr val="000000"/>
                          </a:solidFill>
                          <a:miter lim="800000"/>
                          <a:headEnd/>
                          <a:tailEnd/>
                        </a:ln>
                      </wps:spPr>
                      <wps:txbx>
                        <w:txbxContent>
                          <w:p w14:paraId="2336B4E9" w14:textId="77777777" w:rsidR="00181ECF" w:rsidRPr="00827B02" w:rsidRDefault="00B359CB">
                            <w:pPr>
                              <w:rPr>
                                <w:rFonts w:ascii="Arial" w:hAnsi="Arial" w:cs="Arial"/>
                                <w:sz w:val="14"/>
                                <w:szCs w:val="14"/>
                              </w:rPr>
                            </w:pPr>
                            <w:r w:rsidRPr="00827B02">
                              <w:rPr>
                                <w:rFonts w:ascii="Arial" w:hAnsi="Arial" w:cs="Arial"/>
                                <w:sz w:val="14"/>
                                <w:szCs w:val="14"/>
                              </w:rPr>
                              <w:t>6</w:t>
                            </w:r>
                            <w:r w:rsidRPr="00827B02">
                              <w:rPr>
                                <w:rFonts w:ascii="Arial" w:hAnsi="Arial" w:cs="Arial"/>
                                <w:sz w:val="14"/>
                                <w:szCs w:val="14"/>
                                <w:u w:val="single"/>
                              </w:rPr>
                              <w:t>- Liver.</w:t>
                            </w:r>
                          </w:p>
                          <w:p w14:paraId="7335B20B" w14:textId="27CA9EB1" w:rsidR="00181ECF" w:rsidRPr="00181ECF" w:rsidRDefault="00CB397E">
                            <w:pPr>
                              <w:rPr>
                                <w:rFonts w:ascii="Arial" w:hAnsi="Arial" w:cs="Arial"/>
                                <w:sz w:val="14"/>
                                <w:szCs w:val="14"/>
                              </w:rPr>
                            </w:pPr>
                            <w:r w:rsidRPr="00181ECF">
                              <w:rPr>
                                <w:rFonts w:ascii="Arial" w:hAnsi="Arial" w:cs="Arial"/>
                                <w:sz w:val="14"/>
                                <w:szCs w:val="14"/>
                              </w:rPr>
                              <w:t>Liver</w:t>
                            </w:r>
                            <w:r w:rsidR="00192D55" w:rsidRPr="00181ECF">
                              <w:rPr>
                                <w:rFonts w:ascii="Arial" w:hAnsi="Arial" w:cs="Arial"/>
                                <w:sz w:val="14"/>
                                <w:szCs w:val="14"/>
                              </w:rPr>
                              <w:t xml:space="preserve"> is the main organ which weighs up to 2.3 kg. It is located in the space at the top of the stomach. </w:t>
                            </w:r>
                            <w:r w:rsidR="00C0058A" w:rsidRPr="00181ECF">
                              <w:rPr>
                                <w:rFonts w:ascii="Arial" w:hAnsi="Arial" w:cs="Arial"/>
                                <w:sz w:val="14"/>
                                <w:szCs w:val="14"/>
                              </w:rPr>
                              <w:t xml:space="preserve">Liver plays important role in keeping plasma glucose levels in control. After consumption of food, if the levels go up, glucose is transformed to glycogen with the aid of the hormone insulin and when glucose </w:t>
                            </w:r>
                            <w:r w:rsidR="007D7C7F" w:rsidRPr="00181ECF">
                              <w:rPr>
                                <w:rFonts w:ascii="Arial" w:hAnsi="Arial" w:cs="Arial"/>
                                <w:sz w:val="14"/>
                                <w:szCs w:val="14"/>
                              </w:rPr>
                              <w:t>level drops, the hormone glucagon changes glycogen back into glucose, making the levels normal again.</w:t>
                            </w:r>
                          </w:p>
                          <w:p w14:paraId="1E603E5B" w14:textId="34A46A4F" w:rsidR="004000DC" w:rsidRPr="00181ECF" w:rsidRDefault="004000DC">
                            <w:pPr>
                              <w:rPr>
                                <w:rFonts w:ascii="Arial" w:hAnsi="Arial" w:cs="Arial"/>
                                <w:sz w:val="14"/>
                                <w:szCs w:val="14"/>
                              </w:rPr>
                            </w:pPr>
                            <w:r w:rsidRPr="00181ECF">
                              <w:rPr>
                                <w:rFonts w:ascii="Arial" w:hAnsi="Arial" w:cs="Arial"/>
                                <w:sz w:val="14"/>
                                <w:szCs w:val="14"/>
                              </w:rPr>
                              <w:t>(Waugh and Grant,</w:t>
                            </w:r>
                            <w:r w:rsidR="00ED216F" w:rsidRPr="00181ECF">
                              <w:rPr>
                                <w:rFonts w:ascii="Arial" w:hAnsi="Arial" w:cs="Arial"/>
                                <w:sz w:val="14"/>
                                <w:szCs w:val="14"/>
                              </w:rPr>
                              <w:t xml:space="preserve"> 2014</w:t>
                            </w:r>
                            <w:r w:rsidR="00EE0BC2">
                              <w:rPr>
                                <w:rFonts w:ascii="Arial" w:hAnsi="Arial" w:cs="Arial"/>
                                <w:sz w:val="14"/>
                                <w:szCs w:val="14"/>
                              </w:rPr>
                              <w:t>a</w:t>
                            </w:r>
                            <w:r w:rsidR="00465697" w:rsidRPr="00181ECF">
                              <w:rPr>
                                <w:rFonts w:ascii="Arial" w:hAnsi="Arial" w:cs="Arial"/>
                                <w:sz w:val="14"/>
                                <w:szCs w:val="14"/>
                              </w:rPr>
                              <w:t>,</w:t>
                            </w:r>
                            <w:r w:rsidR="00ED216F" w:rsidRPr="00181ECF">
                              <w:rPr>
                                <w:rFonts w:ascii="Arial" w:hAnsi="Arial" w:cs="Arial"/>
                                <w:sz w:val="14"/>
                                <w:szCs w:val="14"/>
                              </w:rPr>
                              <w:t xml:space="preserve"> </w:t>
                            </w:r>
                            <w:r w:rsidR="00465697" w:rsidRPr="00181ECF">
                              <w:rPr>
                                <w:rFonts w:ascii="Arial" w:hAnsi="Arial" w:cs="Arial"/>
                                <w:sz w:val="14"/>
                                <w:szCs w:val="14"/>
                              </w:rPr>
                              <w:t xml:space="preserve">p. </w:t>
                            </w:r>
                            <w:r w:rsidRPr="00181ECF">
                              <w:rPr>
                                <w:rFonts w:ascii="Arial" w:hAnsi="Arial" w:cs="Arial"/>
                                <w:sz w:val="14"/>
                                <w:szCs w:val="14"/>
                              </w:rPr>
                              <w:t>3</w:t>
                            </w:r>
                            <w:r w:rsidR="001B2070" w:rsidRPr="00181ECF">
                              <w:rPr>
                                <w:rFonts w:ascii="Arial" w:hAnsi="Arial" w:cs="Arial"/>
                                <w:sz w:val="14"/>
                                <w:szCs w:val="14"/>
                              </w:rPr>
                              <w:t>08</w:t>
                            </w:r>
                            <w:r w:rsidRPr="00181ECF">
                              <w:rPr>
                                <w:rFonts w:ascii="Arial" w:hAnsi="Arial" w:cs="Arial"/>
                                <w:sz w:val="14"/>
                                <w:szCs w:val="1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C76A46" id="_x0000_s1028" type="#_x0000_t202" style="position:absolute;margin-left:-69pt;margin-top:90.6pt;width:316.5pt;height:84pt;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" fillcolor="yellow">
                <v:textbox>
                  <w:txbxContent>
                    <w:p w14:paraId="2336B4E9" w14:textId="77777777" w:rsidR="00181ECF" w:rsidRPr="00827B02" w:rsidRDefault="00B359CB">
                      <w:pPr>
                        <w:rPr>
                          <w:rFonts w:ascii="Arial" w:hAnsi="Arial" w:cs="Arial"/>
                          <w:sz w:val="14"/>
                          <w:szCs w:val="14"/>
                        </w:rPr>
                      </w:pPr>
                      <w:r w:rsidRPr="00827B02">
                        <w:rPr>
                          <w:rFonts w:ascii="Arial" w:hAnsi="Arial" w:cs="Arial"/>
                          <w:sz w:val="14"/>
                          <w:szCs w:val="14"/>
                        </w:rPr>
                        <w:t>6</w:t>
                      </w:r>
                      <w:r w:rsidRPr="00827B02">
                        <w:rPr>
                          <w:rFonts w:ascii="Arial" w:hAnsi="Arial" w:cs="Arial"/>
                          <w:sz w:val="14"/>
                          <w:szCs w:val="14"/>
                          <w:u w:val="single"/>
                        </w:rPr>
                        <w:t>- Liver.</w:t>
                      </w:r>
                    </w:p>
                    <w:p w14:paraId="7335B20B" w14:textId="27CA9EB1" w:rsidR="00181ECF" w:rsidRPr="00181ECF" w:rsidRDefault="00CB397E">
                      <w:pPr>
                        <w:rPr>
                          <w:rFonts w:ascii="Arial" w:hAnsi="Arial" w:cs="Arial"/>
                          <w:sz w:val="14"/>
                          <w:szCs w:val="14"/>
                        </w:rPr>
                      </w:pPr>
                      <w:r w:rsidRPr="00181ECF">
                        <w:rPr>
                          <w:rFonts w:ascii="Arial" w:hAnsi="Arial" w:cs="Arial"/>
                          <w:sz w:val="14"/>
                          <w:szCs w:val="14"/>
                        </w:rPr>
                        <w:t>Liver</w:t>
                      </w:r>
                      <w:r w:rsidR="00192D55" w:rsidRPr="00181ECF">
                        <w:rPr>
                          <w:rFonts w:ascii="Arial" w:hAnsi="Arial" w:cs="Arial"/>
                          <w:sz w:val="14"/>
                          <w:szCs w:val="14"/>
                        </w:rPr>
                        <w:t xml:space="preserve"> is the main organ which weighs up to 2.3 kg. It is located in the space at the top of the stomach. </w:t>
                      </w:r>
                      <w:r w:rsidR="00C0058A" w:rsidRPr="00181ECF">
                        <w:rPr>
                          <w:rFonts w:ascii="Arial" w:hAnsi="Arial" w:cs="Arial"/>
                          <w:sz w:val="14"/>
                          <w:szCs w:val="14"/>
                        </w:rPr>
                        <w:t xml:space="preserve">Liver plays important role in keeping plasma glucose levels in control. After consumption of food, if the levels go up, glucose is transformed to glycogen with the aid of the hormone insulin and when glucose </w:t>
                      </w:r>
                      <w:r w:rsidR="007D7C7F" w:rsidRPr="00181ECF">
                        <w:rPr>
                          <w:rFonts w:ascii="Arial" w:hAnsi="Arial" w:cs="Arial"/>
                          <w:sz w:val="14"/>
                          <w:szCs w:val="14"/>
                        </w:rPr>
                        <w:t>level drops, the hormone glucagon changes glycogen back into glucose, making the levels normal again.</w:t>
                      </w:r>
                    </w:p>
                    <w:p w14:paraId="1E603E5B" w14:textId="34A46A4F" w:rsidR="004000DC" w:rsidRPr="00181ECF" w:rsidRDefault="004000DC">
                      <w:pPr>
                        <w:rPr>
                          <w:rFonts w:ascii="Arial" w:hAnsi="Arial" w:cs="Arial"/>
                          <w:sz w:val="14"/>
                          <w:szCs w:val="14"/>
                        </w:rPr>
                      </w:pPr>
                      <w:r w:rsidRPr="00181ECF">
                        <w:rPr>
                          <w:rFonts w:ascii="Arial" w:hAnsi="Arial" w:cs="Arial"/>
                          <w:sz w:val="14"/>
                          <w:szCs w:val="14"/>
                        </w:rPr>
                        <w:t>(Waugh and Grant,</w:t>
                      </w:r>
                      <w:r w:rsidR="00ED216F" w:rsidRPr="00181ECF">
                        <w:rPr>
                          <w:rFonts w:ascii="Arial" w:hAnsi="Arial" w:cs="Arial"/>
                          <w:sz w:val="14"/>
                          <w:szCs w:val="14"/>
                        </w:rPr>
                        <w:t xml:space="preserve"> 2014</w:t>
                      </w:r>
                      <w:r w:rsidR="00EE0BC2">
                        <w:rPr>
                          <w:rFonts w:ascii="Arial" w:hAnsi="Arial" w:cs="Arial"/>
                          <w:sz w:val="14"/>
                          <w:szCs w:val="14"/>
                        </w:rPr>
                        <w:t>a</w:t>
                      </w:r>
                      <w:r w:rsidR="00465697" w:rsidRPr="00181ECF">
                        <w:rPr>
                          <w:rFonts w:ascii="Arial" w:hAnsi="Arial" w:cs="Arial"/>
                          <w:sz w:val="14"/>
                          <w:szCs w:val="14"/>
                        </w:rPr>
                        <w:t>,</w:t>
                      </w:r>
                      <w:r w:rsidR="00ED216F" w:rsidRPr="00181ECF">
                        <w:rPr>
                          <w:rFonts w:ascii="Arial" w:hAnsi="Arial" w:cs="Arial"/>
                          <w:sz w:val="14"/>
                          <w:szCs w:val="14"/>
                        </w:rPr>
                        <w:t xml:space="preserve"> </w:t>
                      </w:r>
                      <w:r w:rsidR="00465697" w:rsidRPr="00181ECF">
                        <w:rPr>
                          <w:rFonts w:ascii="Arial" w:hAnsi="Arial" w:cs="Arial"/>
                          <w:sz w:val="14"/>
                          <w:szCs w:val="14"/>
                        </w:rPr>
                        <w:t xml:space="preserve">p. </w:t>
                      </w:r>
                      <w:r w:rsidRPr="00181ECF">
                        <w:rPr>
                          <w:rFonts w:ascii="Arial" w:hAnsi="Arial" w:cs="Arial"/>
                          <w:sz w:val="14"/>
                          <w:szCs w:val="14"/>
                        </w:rPr>
                        <w:t>3</w:t>
                      </w:r>
                      <w:r w:rsidR="001B2070" w:rsidRPr="00181ECF">
                        <w:rPr>
                          <w:rFonts w:ascii="Arial" w:hAnsi="Arial" w:cs="Arial"/>
                          <w:sz w:val="14"/>
                          <w:szCs w:val="14"/>
                        </w:rPr>
                        <w:t>08</w:t>
                      </w:r>
                      <w:r w:rsidRPr="00181ECF">
                        <w:rPr>
                          <w:rFonts w:ascii="Arial" w:hAnsi="Arial" w:cs="Arial"/>
                          <w:sz w:val="14"/>
                          <w:szCs w:val="14"/>
                        </w:rPr>
                        <w:t>)</w:t>
                      </w:r>
                    </w:p>
                  </w:txbxContent>
                </v:textbox>
                <w10:wrap type="square" anchorx="margin"/>
              </v:shape>
            </w:pict>
          </mc:Fallback>
        </mc:AlternateContent>
      </w:r>
      <w:r w:rsidR="00A30903" w:rsidRPr="00335A77">
        <w:rPr>
          <w:rFonts w:ascii="Arial" w:hAnsi="Arial" w:cs="Arial"/>
          <w:noProof/>
          <w:sz w:val="24"/>
          <w:szCs w:val="24"/>
        </w:rPr>
        <mc:AlternateContent>
          <mc:Choice Requires="wps">
            <w:drawing>
              <wp:anchor distT="45720" distB="45720" distL="114300" distR="114300" simplePos="0" relativeHeight="251689984" behindDoc="0" locked="0" layoutInCell="1" allowOverlap="1" wp14:anchorId="2AB4EF35" wp14:editId="357B02C7">
                <wp:simplePos x="0" y="0"/>
                <wp:positionH relativeFrom="margin">
                  <wp:posOffset>5172075</wp:posOffset>
                </wp:positionH>
                <wp:positionV relativeFrom="paragraph">
                  <wp:posOffset>3867150</wp:posOffset>
                </wp:positionV>
                <wp:extent cx="4438650" cy="120015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8650" cy="1200150"/>
                        </a:xfrm>
                        <a:prstGeom prst="rect">
                          <a:avLst/>
                        </a:prstGeom>
                        <a:solidFill>
                          <a:srgbClr val="FF0000"/>
                        </a:solidFill>
                        <a:ln w="9525">
                          <a:solidFill>
                            <a:srgbClr val="000000"/>
                          </a:solidFill>
                          <a:miter lim="800000"/>
                          <a:headEnd/>
                          <a:tailEnd/>
                        </a:ln>
                      </wps:spPr>
                      <wps:txbx>
                        <w:txbxContent>
                          <w:p w14:paraId="36AB0B5C" w14:textId="7358FEB5" w:rsidR="00B359CB" w:rsidRPr="00827B02" w:rsidRDefault="00421968">
                            <w:pPr>
                              <w:rPr>
                                <w:rFonts w:ascii="Arial" w:hAnsi="Arial" w:cs="Arial"/>
                                <w:sz w:val="14"/>
                                <w:szCs w:val="14"/>
                              </w:rPr>
                            </w:pPr>
                            <w:r w:rsidRPr="00827B02">
                              <w:rPr>
                                <w:rFonts w:ascii="Arial" w:hAnsi="Arial" w:cs="Arial"/>
                                <w:sz w:val="14"/>
                                <w:szCs w:val="14"/>
                              </w:rPr>
                              <w:t>8</w:t>
                            </w:r>
                            <w:r w:rsidR="00B359CB" w:rsidRPr="00827B02">
                              <w:rPr>
                                <w:rFonts w:ascii="Arial" w:hAnsi="Arial" w:cs="Arial"/>
                                <w:sz w:val="14"/>
                                <w:szCs w:val="14"/>
                              </w:rPr>
                              <w:t xml:space="preserve">- </w:t>
                            </w:r>
                            <w:r w:rsidR="00B359CB" w:rsidRPr="00827B02">
                              <w:rPr>
                                <w:rFonts w:ascii="Arial" w:hAnsi="Arial" w:cs="Arial"/>
                                <w:sz w:val="14"/>
                                <w:szCs w:val="14"/>
                                <w:u w:val="single"/>
                              </w:rPr>
                              <w:t>Small intestine.</w:t>
                            </w:r>
                          </w:p>
                          <w:p w14:paraId="0FC0A661" w14:textId="2F21E780" w:rsidR="00631CE5" w:rsidRPr="00181ECF" w:rsidRDefault="00335A77">
                            <w:pPr>
                              <w:rPr>
                                <w:rFonts w:ascii="Arial" w:hAnsi="Arial" w:cs="Arial"/>
                                <w:sz w:val="14"/>
                                <w:szCs w:val="14"/>
                              </w:rPr>
                            </w:pPr>
                            <w:r w:rsidRPr="00181ECF">
                              <w:rPr>
                                <w:rFonts w:ascii="Arial" w:hAnsi="Arial" w:cs="Arial"/>
                                <w:sz w:val="14"/>
                                <w:szCs w:val="14"/>
                              </w:rPr>
                              <w:t>The small intestine plays a key role in the digestive system by breaking down the food and absorbing vital nutrients which helps the body to function on a high level.</w:t>
                            </w:r>
                            <w:r w:rsidR="00C82AF2" w:rsidRPr="00181ECF">
                              <w:rPr>
                                <w:rFonts w:ascii="Arial" w:hAnsi="Arial" w:cs="Arial"/>
                                <w:sz w:val="14"/>
                                <w:szCs w:val="14"/>
                              </w:rPr>
                              <w:t xml:space="preserve"> The small intestine achieves this task by the aid of all blood vessels, muscles and nerves working </w:t>
                            </w:r>
                            <w:r w:rsidR="00C73CEE" w:rsidRPr="00181ECF">
                              <w:rPr>
                                <w:rFonts w:ascii="Arial" w:hAnsi="Arial" w:cs="Arial"/>
                                <w:sz w:val="14"/>
                                <w:szCs w:val="14"/>
                              </w:rPr>
                              <w:t>together</w:t>
                            </w:r>
                            <w:r w:rsidR="00DB41A4">
                              <w:rPr>
                                <w:rFonts w:ascii="Arial" w:hAnsi="Arial" w:cs="Arial"/>
                                <w:sz w:val="14"/>
                                <w:szCs w:val="14"/>
                              </w:rPr>
                              <w:t xml:space="preserve"> to attain the task. </w:t>
                            </w:r>
                            <w:r w:rsidR="00B632CB">
                              <w:rPr>
                                <w:rFonts w:ascii="Arial" w:hAnsi="Arial" w:cs="Arial"/>
                                <w:sz w:val="14"/>
                                <w:szCs w:val="14"/>
                              </w:rPr>
                              <w:t xml:space="preserve"> This organ plays a </w:t>
                            </w:r>
                            <w:r w:rsidR="003F6B32">
                              <w:rPr>
                                <w:rFonts w:ascii="Arial" w:hAnsi="Arial" w:cs="Arial"/>
                                <w:sz w:val="14"/>
                                <w:szCs w:val="14"/>
                              </w:rPr>
                              <w:t>major role</w:t>
                            </w:r>
                            <w:r w:rsidR="00B632CB">
                              <w:rPr>
                                <w:rFonts w:ascii="Arial" w:hAnsi="Arial" w:cs="Arial"/>
                                <w:sz w:val="14"/>
                                <w:szCs w:val="14"/>
                              </w:rPr>
                              <w:t xml:space="preserve"> in our immune system as it acts as a hurdle to a multitude of flora that occupies the stomach and also helps in stopping any harmful bacteria from entering the body. </w:t>
                            </w:r>
                            <w:r w:rsidR="00DB41A4">
                              <w:rPr>
                                <w:rFonts w:ascii="Arial" w:hAnsi="Arial" w:cs="Arial"/>
                                <w:sz w:val="14"/>
                                <w:szCs w:val="14"/>
                              </w:rPr>
                              <w:t xml:space="preserve">This is a huge part of the body as the length is </w:t>
                            </w:r>
                            <w:proofErr w:type="spellStart"/>
                            <w:r w:rsidR="003F6B32">
                              <w:rPr>
                                <w:rFonts w:ascii="Arial" w:hAnsi="Arial" w:cs="Arial"/>
                                <w:sz w:val="14"/>
                                <w:szCs w:val="14"/>
                              </w:rPr>
                              <w:t>approxiamatelty</w:t>
                            </w:r>
                            <w:proofErr w:type="spellEnd"/>
                            <w:r w:rsidR="003F6B32">
                              <w:rPr>
                                <w:rFonts w:ascii="Arial" w:hAnsi="Arial" w:cs="Arial"/>
                                <w:sz w:val="14"/>
                                <w:szCs w:val="14"/>
                              </w:rPr>
                              <w:t xml:space="preserve"> 3</w:t>
                            </w:r>
                            <w:r w:rsidR="00DB41A4">
                              <w:rPr>
                                <w:rFonts w:ascii="Arial" w:hAnsi="Arial" w:cs="Arial"/>
                                <w:sz w:val="14"/>
                                <w:szCs w:val="14"/>
                              </w:rPr>
                              <w:t xml:space="preserve"> to 5 meters. This is divided in 3 parts as duodenum. </w:t>
                            </w:r>
                            <w:r w:rsidR="00B632CB">
                              <w:rPr>
                                <w:rFonts w:ascii="Arial" w:hAnsi="Arial" w:cs="Arial"/>
                                <w:sz w:val="14"/>
                                <w:szCs w:val="14"/>
                              </w:rPr>
                              <w:t>J</w:t>
                            </w:r>
                            <w:r w:rsidR="00DB41A4">
                              <w:rPr>
                                <w:rFonts w:ascii="Arial" w:hAnsi="Arial" w:cs="Arial"/>
                                <w:sz w:val="14"/>
                                <w:szCs w:val="14"/>
                              </w:rPr>
                              <w:t>ejunum</w:t>
                            </w:r>
                            <w:r w:rsidR="00B632CB">
                              <w:rPr>
                                <w:rFonts w:ascii="Arial" w:hAnsi="Arial" w:cs="Arial"/>
                                <w:sz w:val="14"/>
                                <w:szCs w:val="14"/>
                              </w:rPr>
                              <w:t xml:space="preserve"> and ileum</w:t>
                            </w:r>
                            <w:r w:rsidR="00DB41A4">
                              <w:rPr>
                                <w:rFonts w:ascii="Arial" w:hAnsi="Arial" w:cs="Arial"/>
                                <w:sz w:val="14"/>
                                <w:szCs w:val="14"/>
                              </w:rPr>
                              <w:t xml:space="preserve"> </w:t>
                            </w:r>
                            <w:r w:rsidR="00C73CEE" w:rsidRPr="00181ECF">
                              <w:rPr>
                                <w:rFonts w:ascii="Arial" w:hAnsi="Arial" w:cs="Arial"/>
                                <w:sz w:val="14"/>
                                <w:szCs w:val="14"/>
                              </w:rPr>
                              <w:t>(</w:t>
                            </w:r>
                            <w:r w:rsidR="00631CE5" w:rsidRPr="00181ECF">
                              <w:rPr>
                                <w:rFonts w:ascii="Arial" w:hAnsi="Arial" w:cs="Arial"/>
                                <w:sz w:val="14"/>
                                <w:szCs w:val="14"/>
                              </w:rPr>
                              <w:t>Collins et al, 2020).</w:t>
                            </w:r>
                          </w:p>
                          <w:p w14:paraId="446D1CB4" w14:textId="77777777" w:rsidR="00631CE5" w:rsidRPr="00335A77" w:rsidRDefault="00631CE5">
                            <w:pP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B4EF35" id="_x0000_s1029" type="#_x0000_t202" style="position:absolute;margin-left:407.25pt;margin-top:304.5pt;width:349.5pt;height:94.5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" fillcolor="red">
                <v:textbox>
                  <w:txbxContent>
                    <w:p w14:paraId="36AB0B5C" w14:textId="7358FEB5" w:rsidR="00B359CB" w:rsidRPr="00827B02" w:rsidRDefault="00421968">
                      <w:pPr>
                        <w:rPr>
                          <w:rFonts w:ascii="Arial" w:hAnsi="Arial" w:cs="Arial"/>
                          <w:sz w:val="14"/>
                          <w:szCs w:val="14"/>
                        </w:rPr>
                      </w:pPr>
                      <w:r w:rsidRPr="00827B02">
                        <w:rPr>
                          <w:rFonts w:ascii="Arial" w:hAnsi="Arial" w:cs="Arial"/>
                          <w:sz w:val="14"/>
                          <w:szCs w:val="14"/>
                        </w:rPr>
                        <w:t>8</w:t>
                      </w:r>
                      <w:r w:rsidR="00B359CB" w:rsidRPr="00827B02">
                        <w:rPr>
                          <w:rFonts w:ascii="Arial" w:hAnsi="Arial" w:cs="Arial"/>
                          <w:sz w:val="14"/>
                          <w:szCs w:val="14"/>
                        </w:rPr>
                        <w:t xml:space="preserve">- </w:t>
                      </w:r>
                      <w:r w:rsidR="00B359CB" w:rsidRPr="00827B02">
                        <w:rPr>
                          <w:rFonts w:ascii="Arial" w:hAnsi="Arial" w:cs="Arial"/>
                          <w:sz w:val="14"/>
                          <w:szCs w:val="14"/>
                          <w:u w:val="single"/>
                        </w:rPr>
                        <w:t>Small intestine.</w:t>
                      </w:r>
                    </w:p>
                    <w:p w14:paraId="0FC0A661" w14:textId="2F21E780" w:rsidR="00631CE5" w:rsidRPr="00181ECF" w:rsidRDefault="00335A77">
                      <w:pPr>
                        <w:rPr>
                          <w:rFonts w:ascii="Arial" w:hAnsi="Arial" w:cs="Arial"/>
                          <w:sz w:val="14"/>
                          <w:szCs w:val="14"/>
                        </w:rPr>
                      </w:pPr>
                      <w:r w:rsidRPr="00181ECF">
                        <w:rPr>
                          <w:rFonts w:ascii="Arial" w:hAnsi="Arial" w:cs="Arial"/>
                          <w:sz w:val="14"/>
                          <w:szCs w:val="14"/>
                        </w:rPr>
                        <w:t>The small intestine plays a key role in the digestive system by breaking down the food and absorbing vital nutrients which helps the body to function on a high level.</w:t>
                      </w:r>
                      <w:r w:rsidR="00C82AF2" w:rsidRPr="00181ECF">
                        <w:rPr>
                          <w:rFonts w:ascii="Arial" w:hAnsi="Arial" w:cs="Arial"/>
                          <w:sz w:val="14"/>
                          <w:szCs w:val="14"/>
                        </w:rPr>
                        <w:t xml:space="preserve"> The small intestine achieves this task by the aid of all blood vessels, muscles and nerves working </w:t>
                      </w:r>
                      <w:r w:rsidR="00C73CEE" w:rsidRPr="00181ECF">
                        <w:rPr>
                          <w:rFonts w:ascii="Arial" w:hAnsi="Arial" w:cs="Arial"/>
                          <w:sz w:val="14"/>
                          <w:szCs w:val="14"/>
                        </w:rPr>
                        <w:t>together</w:t>
                      </w:r>
                      <w:r w:rsidR="00DB41A4">
                        <w:rPr>
                          <w:rFonts w:ascii="Arial" w:hAnsi="Arial" w:cs="Arial"/>
                          <w:sz w:val="14"/>
                          <w:szCs w:val="14"/>
                        </w:rPr>
                        <w:t xml:space="preserve"> to attain the task. </w:t>
                      </w:r>
                      <w:r w:rsidR="00B632CB">
                        <w:rPr>
                          <w:rFonts w:ascii="Arial" w:hAnsi="Arial" w:cs="Arial"/>
                          <w:sz w:val="14"/>
                          <w:szCs w:val="14"/>
                        </w:rPr>
                        <w:t xml:space="preserve"> This organ plays a </w:t>
                      </w:r>
                      <w:r w:rsidR="003F6B32">
                        <w:rPr>
                          <w:rFonts w:ascii="Arial" w:hAnsi="Arial" w:cs="Arial"/>
                          <w:sz w:val="14"/>
                          <w:szCs w:val="14"/>
                        </w:rPr>
                        <w:t>major role</w:t>
                      </w:r>
                      <w:r w:rsidR="00B632CB">
                        <w:rPr>
                          <w:rFonts w:ascii="Arial" w:hAnsi="Arial" w:cs="Arial"/>
                          <w:sz w:val="14"/>
                          <w:szCs w:val="14"/>
                        </w:rPr>
                        <w:t xml:space="preserve"> in our immune system as it acts as a hurdle to a multitude of flora that occupies the stomach and also helps in stopping any harmful bacteria from entering the body. </w:t>
                      </w:r>
                      <w:r w:rsidR="00DB41A4">
                        <w:rPr>
                          <w:rFonts w:ascii="Arial" w:hAnsi="Arial" w:cs="Arial"/>
                          <w:sz w:val="14"/>
                          <w:szCs w:val="14"/>
                        </w:rPr>
                        <w:t xml:space="preserve">This is a huge part of the body as the length is </w:t>
                      </w:r>
                      <w:proofErr w:type="spellStart"/>
                      <w:r w:rsidR="003F6B32">
                        <w:rPr>
                          <w:rFonts w:ascii="Arial" w:hAnsi="Arial" w:cs="Arial"/>
                          <w:sz w:val="14"/>
                          <w:szCs w:val="14"/>
                        </w:rPr>
                        <w:t>approxiamatelty</w:t>
                      </w:r>
                      <w:proofErr w:type="spellEnd"/>
                      <w:r w:rsidR="003F6B32">
                        <w:rPr>
                          <w:rFonts w:ascii="Arial" w:hAnsi="Arial" w:cs="Arial"/>
                          <w:sz w:val="14"/>
                          <w:szCs w:val="14"/>
                        </w:rPr>
                        <w:t xml:space="preserve"> 3</w:t>
                      </w:r>
                      <w:r w:rsidR="00DB41A4">
                        <w:rPr>
                          <w:rFonts w:ascii="Arial" w:hAnsi="Arial" w:cs="Arial"/>
                          <w:sz w:val="14"/>
                          <w:szCs w:val="14"/>
                        </w:rPr>
                        <w:t xml:space="preserve"> to 5 meters. This is divided in 3 parts as duodenum. </w:t>
                      </w:r>
                      <w:r w:rsidR="00B632CB">
                        <w:rPr>
                          <w:rFonts w:ascii="Arial" w:hAnsi="Arial" w:cs="Arial"/>
                          <w:sz w:val="14"/>
                          <w:szCs w:val="14"/>
                        </w:rPr>
                        <w:t>J</w:t>
                      </w:r>
                      <w:r w:rsidR="00DB41A4">
                        <w:rPr>
                          <w:rFonts w:ascii="Arial" w:hAnsi="Arial" w:cs="Arial"/>
                          <w:sz w:val="14"/>
                          <w:szCs w:val="14"/>
                        </w:rPr>
                        <w:t>ejunum</w:t>
                      </w:r>
                      <w:r w:rsidR="00B632CB">
                        <w:rPr>
                          <w:rFonts w:ascii="Arial" w:hAnsi="Arial" w:cs="Arial"/>
                          <w:sz w:val="14"/>
                          <w:szCs w:val="14"/>
                        </w:rPr>
                        <w:t xml:space="preserve"> and ileum</w:t>
                      </w:r>
                      <w:r w:rsidR="00DB41A4">
                        <w:rPr>
                          <w:rFonts w:ascii="Arial" w:hAnsi="Arial" w:cs="Arial"/>
                          <w:sz w:val="14"/>
                          <w:szCs w:val="14"/>
                        </w:rPr>
                        <w:t xml:space="preserve"> </w:t>
                      </w:r>
                      <w:r w:rsidR="00C73CEE" w:rsidRPr="00181ECF">
                        <w:rPr>
                          <w:rFonts w:ascii="Arial" w:hAnsi="Arial" w:cs="Arial"/>
                          <w:sz w:val="14"/>
                          <w:szCs w:val="14"/>
                        </w:rPr>
                        <w:t>(</w:t>
                      </w:r>
                      <w:r w:rsidR="00631CE5" w:rsidRPr="00181ECF">
                        <w:rPr>
                          <w:rFonts w:ascii="Arial" w:hAnsi="Arial" w:cs="Arial"/>
                          <w:sz w:val="14"/>
                          <w:szCs w:val="14"/>
                        </w:rPr>
                        <w:t>Collins et al, 2020).</w:t>
                      </w:r>
                    </w:p>
                    <w:p w14:paraId="446D1CB4" w14:textId="77777777" w:rsidR="00631CE5" w:rsidRPr="00335A77" w:rsidRDefault="00631CE5">
                      <w:pPr>
                        <w:rPr>
                          <w:rFonts w:ascii="Arial" w:hAnsi="Arial" w:cs="Arial"/>
                          <w:sz w:val="16"/>
                          <w:szCs w:val="16"/>
                        </w:rPr>
                      </w:pPr>
                    </w:p>
                  </w:txbxContent>
                </v:textbox>
                <w10:wrap type="square" anchorx="margin"/>
              </v:shape>
            </w:pict>
          </mc:Fallback>
        </mc:AlternateContent>
      </w:r>
      <w:r w:rsidR="00A30903">
        <w:rPr>
          <w:rFonts w:ascii="Arial" w:hAnsi="Arial" w:cs="Arial"/>
          <w:noProof/>
        </w:rPr>
        <mc:AlternateContent>
          <mc:Choice Requires="wps">
            <w:drawing>
              <wp:anchor distT="0" distB="0" distL="114300" distR="114300" simplePos="0" relativeHeight="251687936" behindDoc="0" locked="0" layoutInCell="1" allowOverlap="1" wp14:anchorId="525E30F1" wp14:editId="3A13607F">
                <wp:simplePos x="0" y="0"/>
                <wp:positionH relativeFrom="page">
                  <wp:align>right</wp:align>
                </wp:positionH>
                <wp:positionV relativeFrom="paragraph">
                  <wp:posOffset>2990850</wp:posOffset>
                </wp:positionV>
                <wp:extent cx="4686300" cy="790575"/>
                <wp:effectExtent l="0" t="0" r="19050" b="28575"/>
                <wp:wrapNone/>
                <wp:docPr id="20" name="Text Box 20"/>
                <wp:cNvGraphicFramePr/>
                <a:graphic xmlns:a="http://schemas.openxmlformats.org/drawingml/2006/main">
                  <a:graphicData uri="http://schemas.microsoft.com/office/word/2010/wordprocessingShape">
                    <wps:wsp>
                      <wps:cNvSpPr txBox="1"/>
                      <wps:spPr>
                        <a:xfrm>
                          <a:off x="0" y="0"/>
                          <a:ext cx="4686300" cy="790575"/>
                        </a:xfrm>
                        <a:prstGeom prst="rect">
                          <a:avLst/>
                        </a:prstGeom>
                        <a:solidFill>
                          <a:srgbClr val="7030A0"/>
                        </a:solidFill>
                        <a:ln w="6350">
                          <a:solidFill>
                            <a:prstClr val="black"/>
                          </a:solidFill>
                        </a:ln>
                      </wps:spPr>
                      <wps:txbx>
                        <w:txbxContent>
                          <w:p w14:paraId="7F5A1F9D" w14:textId="5B6A38B3" w:rsidR="00B359CB" w:rsidRPr="00827B02" w:rsidRDefault="00B359CB">
                            <w:pPr>
                              <w:rPr>
                                <w:rFonts w:ascii="Arial" w:hAnsi="Arial" w:cs="Arial"/>
                                <w:sz w:val="14"/>
                                <w:szCs w:val="14"/>
                              </w:rPr>
                            </w:pPr>
                            <w:r w:rsidRPr="00827B02">
                              <w:rPr>
                                <w:rFonts w:ascii="Arial" w:hAnsi="Arial" w:cs="Arial"/>
                                <w:sz w:val="14"/>
                                <w:szCs w:val="14"/>
                              </w:rPr>
                              <w:t xml:space="preserve">5- </w:t>
                            </w:r>
                            <w:r w:rsidRPr="00827B02">
                              <w:rPr>
                                <w:rFonts w:ascii="Arial" w:hAnsi="Arial" w:cs="Arial"/>
                                <w:sz w:val="14"/>
                                <w:szCs w:val="14"/>
                                <w:u w:val="single"/>
                              </w:rPr>
                              <w:t>Pancreas.</w:t>
                            </w:r>
                          </w:p>
                          <w:p w14:paraId="6ED76C2B" w14:textId="2E9C3B5B" w:rsidR="00A601E0" w:rsidRPr="00181ECF" w:rsidRDefault="00BC1680">
                            <w:pPr>
                              <w:rPr>
                                <w:rFonts w:ascii="Arial" w:hAnsi="Arial" w:cs="Arial"/>
                                <w:sz w:val="14"/>
                                <w:szCs w:val="14"/>
                              </w:rPr>
                            </w:pPr>
                            <w:r w:rsidRPr="00181ECF">
                              <w:rPr>
                                <w:rFonts w:ascii="Arial" w:hAnsi="Arial" w:cs="Arial"/>
                                <w:sz w:val="14"/>
                                <w:szCs w:val="14"/>
                              </w:rPr>
                              <w:t>Pancreas is a gland</w:t>
                            </w:r>
                            <w:r w:rsidR="001113AD" w:rsidRPr="00181ECF">
                              <w:rPr>
                                <w:rFonts w:ascii="Arial" w:hAnsi="Arial" w:cs="Arial"/>
                                <w:sz w:val="14"/>
                                <w:szCs w:val="14"/>
                              </w:rPr>
                              <w:t>,</w:t>
                            </w:r>
                            <w:r w:rsidRPr="00181ECF">
                              <w:rPr>
                                <w:rFonts w:ascii="Arial" w:hAnsi="Arial" w:cs="Arial"/>
                                <w:sz w:val="14"/>
                                <w:szCs w:val="14"/>
                              </w:rPr>
                              <w:t xml:space="preserve"> </w:t>
                            </w:r>
                            <w:r w:rsidR="00C95B7F" w:rsidRPr="00181ECF">
                              <w:rPr>
                                <w:rFonts w:ascii="Arial" w:hAnsi="Arial" w:cs="Arial"/>
                                <w:sz w:val="14"/>
                                <w:szCs w:val="14"/>
                              </w:rPr>
                              <w:t>which is</w:t>
                            </w:r>
                            <w:r w:rsidRPr="00181ECF">
                              <w:rPr>
                                <w:rFonts w:ascii="Arial" w:hAnsi="Arial" w:cs="Arial"/>
                                <w:sz w:val="14"/>
                                <w:szCs w:val="14"/>
                              </w:rPr>
                              <w:t xml:space="preserve"> six inches</w:t>
                            </w:r>
                            <w:r w:rsidR="00C95B7F" w:rsidRPr="00181ECF">
                              <w:rPr>
                                <w:rFonts w:ascii="Arial" w:hAnsi="Arial" w:cs="Arial"/>
                                <w:sz w:val="14"/>
                                <w:szCs w:val="14"/>
                              </w:rPr>
                              <w:t xml:space="preserve"> long</w:t>
                            </w:r>
                            <w:r w:rsidRPr="00181ECF">
                              <w:rPr>
                                <w:rFonts w:ascii="Arial" w:hAnsi="Arial" w:cs="Arial"/>
                                <w:sz w:val="14"/>
                                <w:szCs w:val="14"/>
                              </w:rPr>
                              <w:t xml:space="preserve"> and is situated in our abdomen by the liver and small intestine. </w:t>
                            </w:r>
                            <w:r w:rsidR="001113AD" w:rsidRPr="00181ECF">
                              <w:rPr>
                                <w:rFonts w:ascii="Arial" w:hAnsi="Arial" w:cs="Arial"/>
                                <w:sz w:val="14"/>
                                <w:szCs w:val="14"/>
                              </w:rPr>
                              <w:t xml:space="preserve">Pancreas plays a twin role in bodily </w:t>
                            </w:r>
                            <w:r w:rsidR="00A84591" w:rsidRPr="00181ECF">
                              <w:rPr>
                                <w:rFonts w:ascii="Arial" w:hAnsi="Arial" w:cs="Arial"/>
                                <w:sz w:val="14"/>
                                <w:szCs w:val="14"/>
                              </w:rPr>
                              <w:t>functions. (1)</w:t>
                            </w:r>
                            <w:r w:rsidR="001113AD" w:rsidRPr="00181ECF">
                              <w:rPr>
                                <w:rFonts w:ascii="Arial" w:hAnsi="Arial" w:cs="Arial"/>
                                <w:sz w:val="14"/>
                                <w:szCs w:val="14"/>
                              </w:rPr>
                              <w:t xml:space="preserve"> </w:t>
                            </w:r>
                            <w:r w:rsidR="00B83C9F" w:rsidRPr="00181ECF">
                              <w:rPr>
                                <w:rFonts w:ascii="Arial" w:hAnsi="Arial" w:cs="Arial"/>
                                <w:sz w:val="14"/>
                                <w:szCs w:val="14"/>
                              </w:rPr>
                              <w:t>Endocrine system</w:t>
                            </w:r>
                            <w:r w:rsidR="00A84591" w:rsidRPr="00181ECF">
                              <w:rPr>
                                <w:rFonts w:ascii="Arial" w:hAnsi="Arial" w:cs="Arial"/>
                                <w:sz w:val="14"/>
                                <w:szCs w:val="14"/>
                              </w:rPr>
                              <w:t xml:space="preserve">. Pancreas balances hormones such as blood sugar-regulating hormones, glucagon, and insulin. (2)  Exocrine system. Pancreas distributes enzymes in and out of digestive system through a pipe and into </w:t>
                            </w:r>
                            <w:r w:rsidR="00C73CEE" w:rsidRPr="00181ECF">
                              <w:rPr>
                                <w:rFonts w:ascii="Arial" w:hAnsi="Arial" w:cs="Arial"/>
                                <w:sz w:val="14"/>
                                <w:szCs w:val="14"/>
                              </w:rPr>
                              <w:t>duodenum (</w:t>
                            </w:r>
                            <w:r w:rsidR="00A601E0" w:rsidRPr="00181ECF">
                              <w:rPr>
                                <w:rFonts w:ascii="Arial" w:hAnsi="Arial" w:cs="Arial"/>
                                <w:sz w:val="14"/>
                                <w:szCs w:val="14"/>
                              </w:rPr>
                              <w:t>Jewell, 20</w:t>
                            </w:r>
                            <w:r w:rsidR="00183E0C" w:rsidRPr="00181ECF">
                              <w:rPr>
                                <w:rFonts w:ascii="Arial" w:hAnsi="Arial" w:cs="Arial"/>
                                <w:sz w:val="14"/>
                                <w:szCs w:val="14"/>
                              </w:rPr>
                              <w:t>1</w:t>
                            </w:r>
                            <w:r w:rsidR="00A601E0" w:rsidRPr="00181ECF">
                              <w:rPr>
                                <w:rFonts w:ascii="Arial" w:hAnsi="Arial" w:cs="Arial"/>
                                <w:sz w:val="14"/>
                                <w:szCs w:val="14"/>
                              </w:rPr>
                              <w:t>8).</w:t>
                            </w:r>
                          </w:p>
                          <w:p w14:paraId="00E1D428" w14:textId="1320F536" w:rsidR="00AF0340" w:rsidRPr="00BC1680" w:rsidRDefault="00A84591">
                            <w:pPr>
                              <w:rPr>
                                <w:rFonts w:ascii="Arial" w:hAnsi="Arial" w:cs="Arial"/>
                                <w:sz w:val="16"/>
                                <w:szCs w:val="16"/>
                              </w:rPr>
                            </w:pPr>
                            <w:r>
                              <w:rPr>
                                <w:rFonts w:ascii="Arial" w:hAnsi="Arial" w:cs="Arial"/>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5E30F1" id="Text Box 20" o:spid="_x0000_s1030" type="#_x0000_t202" style="position:absolute;margin-left:317.8pt;margin-top:235.5pt;width:369pt;height:62.25pt;z-index:25168793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" fillcolor="#7030a0" strokeweight=".5pt">
                <v:textbox>
                  <w:txbxContent>
                    <w:p w14:paraId="7F5A1F9D" w14:textId="5B6A38B3" w:rsidR="00B359CB" w:rsidRPr="00827B02" w:rsidRDefault="00B359CB">
                      <w:pPr>
                        <w:rPr>
                          <w:rFonts w:ascii="Arial" w:hAnsi="Arial" w:cs="Arial"/>
                          <w:sz w:val="14"/>
                          <w:szCs w:val="14"/>
                        </w:rPr>
                      </w:pPr>
                      <w:r w:rsidRPr="00827B02">
                        <w:rPr>
                          <w:rFonts w:ascii="Arial" w:hAnsi="Arial" w:cs="Arial"/>
                          <w:sz w:val="14"/>
                          <w:szCs w:val="14"/>
                        </w:rPr>
                        <w:t xml:space="preserve">5- </w:t>
                      </w:r>
                      <w:r w:rsidRPr="00827B02">
                        <w:rPr>
                          <w:rFonts w:ascii="Arial" w:hAnsi="Arial" w:cs="Arial"/>
                          <w:sz w:val="14"/>
                          <w:szCs w:val="14"/>
                          <w:u w:val="single"/>
                        </w:rPr>
                        <w:t>Pancreas.</w:t>
                      </w:r>
                    </w:p>
                    <w:p w14:paraId="6ED76C2B" w14:textId="2E9C3B5B" w:rsidR="00A601E0" w:rsidRPr="00181ECF" w:rsidRDefault="00BC1680">
                      <w:pPr>
                        <w:rPr>
                          <w:rFonts w:ascii="Arial" w:hAnsi="Arial" w:cs="Arial"/>
                          <w:sz w:val="14"/>
                          <w:szCs w:val="14"/>
                        </w:rPr>
                      </w:pPr>
                      <w:r w:rsidRPr="00181ECF">
                        <w:rPr>
                          <w:rFonts w:ascii="Arial" w:hAnsi="Arial" w:cs="Arial"/>
                          <w:sz w:val="14"/>
                          <w:szCs w:val="14"/>
                        </w:rPr>
                        <w:t>Pancreas is a gland</w:t>
                      </w:r>
                      <w:r w:rsidR="001113AD" w:rsidRPr="00181ECF">
                        <w:rPr>
                          <w:rFonts w:ascii="Arial" w:hAnsi="Arial" w:cs="Arial"/>
                          <w:sz w:val="14"/>
                          <w:szCs w:val="14"/>
                        </w:rPr>
                        <w:t>,</w:t>
                      </w:r>
                      <w:r w:rsidRPr="00181ECF">
                        <w:rPr>
                          <w:rFonts w:ascii="Arial" w:hAnsi="Arial" w:cs="Arial"/>
                          <w:sz w:val="14"/>
                          <w:szCs w:val="14"/>
                        </w:rPr>
                        <w:t xml:space="preserve"> </w:t>
                      </w:r>
                      <w:r w:rsidR="00C95B7F" w:rsidRPr="00181ECF">
                        <w:rPr>
                          <w:rFonts w:ascii="Arial" w:hAnsi="Arial" w:cs="Arial"/>
                          <w:sz w:val="14"/>
                          <w:szCs w:val="14"/>
                        </w:rPr>
                        <w:t>which is</w:t>
                      </w:r>
                      <w:r w:rsidRPr="00181ECF">
                        <w:rPr>
                          <w:rFonts w:ascii="Arial" w:hAnsi="Arial" w:cs="Arial"/>
                          <w:sz w:val="14"/>
                          <w:szCs w:val="14"/>
                        </w:rPr>
                        <w:t xml:space="preserve"> six inches</w:t>
                      </w:r>
                      <w:r w:rsidR="00C95B7F" w:rsidRPr="00181ECF">
                        <w:rPr>
                          <w:rFonts w:ascii="Arial" w:hAnsi="Arial" w:cs="Arial"/>
                          <w:sz w:val="14"/>
                          <w:szCs w:val="14"/>
                        </w:rPr>
                        <w:t xml:space="preserve"> long</w:t>
                      </w:r>
                      <w:r w:rsidRPr="00181ECF">
                        <w:rPr>
                          <w:rFonts w:ascii="Arial" w:hAnsi="Arial" w:cs="Arial"/>
                          <w:sz w:val="14"/>
                          <w:szCs w:val="14"/>
                        </w:rPr>
                        <w:t xml:space="preserve"> and is situated in our abdomen by the liver and small intestine. </w:t>
                      </w:r>
                      <w:r w:rsidR="001113AD" w:rsidRPr="00181ECF">
                        <w:rPr>
                          <w:rFonts w:ascii="Arial" w:hAnsi="Arial" w:cs="Arial"/>
                          <w:sz w:val="14"/>
                          <w:szCs w:val="14"/>
                        </w:rPr>
                        <w:t xml:space="preserve">Pancreas plays a twin role in bodily </w:t>
                      </w:r>
                      <w:r w:rsidR="00A84591" w:rsidRPr="00181ECF">
                        <w:rPr>
                          <w:rFonts w:ascii="Arial" w:hAnsi="Arial" w:cs="Arial"/>
                          <w:sz w:val="14"/>
                          <w:szCs w:val="14"/>
                        </w:rPr>
                        <w:t>functions. (1)</w:t>
                      </w:r>
                      <w:r w:rsidR="001113AD" w:rsidRPr="00181ECF">
                        <w:rPr>
                          <w:rFonts w:ascii="Arial" w:hAnsi="Arial" w:cs="Arial"/>
                          <w:sz w:val="14"/>
                          <w:szCs w:val="14"/>
                        </w:rPr>
                        <w:t xml:space="preserve"> </w:t>
                      </w:r>
                      <w:r w:rsidR="00B83C9F" w:rsidRPr="00181ECF">
                        <w:rPr>
                          <w:rFonts w:ascii="Arial" w:hAnsi="Arial" w:cs="Arial"/>
                          <w:sz w:val="14"/>
                          <w:szCs w:val="14"/>
                        </w:rPr>
                        <w:t>Endocrine system</w:t>
                      </w:r>
                      <w:r w:rsidR="00A84591" w:rsidRPr="00181ECF">
                        <w:rPr>
                          <w:rFonts w:ascii="Arial" w:hAnsi="Arial" w:cs="Arial"/>
                          <w:sz w:val="14"/>
                          <w:szCs w:val="14"/>
                        </w:rPr>
                        <w:t xml:space="preserve">. Pancreas balances hormones such as blood sugar-regulating hormones, glucagon, and insulin. (2)  Exocrine system. Pancreas distributes enzymes in and out of digestive system through a pipe and into </w:t>
                      </w:r>
                      <w:r w:rsidR="00C73CEE" w:rsidRPr="00181ECF">
                        <w:rPr>
                          <w:rFonts w:ascii="Arial" w:hAnsi="Arial" w:cs="Arial"/>
                          <w:sz w:val="14"/>
                          <w:szCs w:val="14"/>
                        </w:rPr>
                        <w:t>duodenum (</w:t>
                      </w:r>
                      <w:r w:rsidR="00A601E0" w:rsidRPr="00181ECF">
                        <w:rPr>
                          <w:rFonts w:ascii="Arial" w:hAnsi="Arial" w:cs="Arial"/>
                          <w:sz w:val="14"/>
                          <w:szCs w:val="14"/>
                        </w:rPr>
                        <w:t>Jewell, 20</w:t>
                      </w:r>
                      <w:r w:rsidR="00183E0C" w:rsidRPr="00181ECF">
                        <w:rPr>
                          <w:rFonts w:ascii="Arial" w:hAnsi="Arial" w:cs="Arial"/>
                          <w:sz w:val="14"/>
                          <w:szCs w:val="14"/>
                        </w:rPr>
                        <w:t>1</w:t>
                      </w:r>
                      <w:r w:rsidR="00A601E0" w:rsidRPr="00181ECF">
                        <w:rPr>
                          <w:rFonts w:ascii="Arial" w:hAnsi="Arial" w:cs="Arial"/>
                          <w:sz w:val="14"/>
                          <w:szCs w:val="14"/>
                        </w:rPr>
                        <w:t>8).</w:t>
                      </w:r>
                    </w:p>
                    <w:p w14:paraId="00E1D428" w14:textId="1320F536" w:rsidR="00AF0340" w:rsidRPr="00BC1680" w:rsidRDefault="00A84591">
                      <w:pPr>
                        <w:rPr>
                          <w:rFonts w:ascii="Arial" w:hAnsi="Arial" w:cs="Arial"/>
                          <w:sz w:val="16"/>
                          <w:szCs w:val="16"/>
                        </w:rPr>
                      </w:pPr>
                      <w:r>
                        <w:rPr>
                          <w:rFonts w:ascii="Arial" w:hAnsi="Arial" w:cs="Arial"/>
                          <w:sz w:val="16"/>
                          <w:szCs w:val="16"/>
                        </w:rPr>
                        <w:t xml:space="preserve"> </w:t>
                      </w:r>
                    </w:p>
                  </w:txbxContent>
                </v:textbox>
                <w10:wrap anchorx="page"/>
              </v:shape>
            </w:pict>
          </mc:Fallback>
        </mc:AlternateContent>
      </w:r>
      <w:r w:rsidR="00A30903" w:rsidRPr="00673685">
        <w:rPr>
          <w:rFonts w:ascii="Arial" w:hAnsi="Arial" w:cs="Arial"/>
          <w:noProof/>
        </w:rPr>
        <mc:AlternateContent>
          <mc:Choice Requires="wps">
            <w:drawing>
              <wp:anchor distT="45720" distB="45720" distL="114300" distR="114300" simplePos="0" relativeHeight="251664384" behindDoc="0" locked="0" layoutInCell="1" allowOverlap="1" wp14:anchorId="7122FFBF" wp14:editId="405CCDC4">
                <wp:simplePos x="0" y="0"/>
                <wp:positionH relativeFrom="page">
                  <wp:posOffset>6044564</wp:posOffset>
                </wp:positionH>
                <wp:positionV relativeFrom="paragraph">
                  <wp:posOffset>2038349</wp:posOffset>
                </wp:positionV>
                <wp:extent cx="4619625" cy="838201"/>
                <wp:effectExtent l="0" t="0" r="28575" b="190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4619625" cy="838201"/>
                        </a:xfrm>
                        <a:prstGeom prst="rect">
                          <a:avLst/>
                        </a:prstGeom>
                        <a:solidFill>
                          <a:schemeClr val="accent4"/>
                        </a:solidFill>
                        <a:ln w="9525">
                          <a:solidFill>
                            <a:srgbClr val="000000"/>
                          </a:solidFill>
                          <a:miter lim="800000"/>
                          <a:headEnd/>
                          <a:tailEnd/>
                        </a:ln>
                      </wps:spPr>
                      <wps:txbx>
                        <w:txbxContent>
                          <w:p w14:paraId="784B97B4" w14:textId="0F51446C" w:rsidR="00B359CB" w:rsidRPr="00827B02" w:rsidRDefault="00B359CB">
                            <w:pPr>
                              <w:rPr>
                                <w:rFonts w:ascii="Arial" w:hAnsi="Arial" w:cs="Arial"/>
                                <w:sz w:val="14"/>
                                <w:szCs w:val="14"/>
                              </w:rPr>
                            </w:pPr>
                            <w:r w:rsidRPr="00827B02">
                              <w:rPr>
                                <w:rFonts w:ascii="Arial" w:hAnsi="Arial" w:cs="Arial"/>
                                <w:sz w:val="14"/>
                                <w:szCs w:val="14"/>
                              </w:rPr>
                              <w:t xml:space="preserve">4- </w:t>
                            </w:r>
                            <w:r w:rsidRPr="00827B02">
                              <w:rPr>
                                <w:rFonts w:ascii="Arial" w:hAnsi="Arial" w:cs="Arial"/>
                                <w:sz w:val="14"/>
                                <w:szCs w:val="14"/>
                                <w:u w:val="single"/>
                              </w:rPr>
                              <w:t>Stomach.</w:t>
                            </w:r>
                          </w:p>
                          <w:p w14:paraId="21D8D1A1" w14:textId="02C77079" w:rsidR="002202BC" w:rsidRPr="00181ECF" w:rsidRDefault="003E66C7">
                            <w:pPr>
                              <w:rPr>
                                <w:rFonts w:ascii="Arial" w:hAnsi="Arial" w:cs="Arial"/>
                                <w:sz w:val="14"/>
                                <w:szCs w:val="14"/>
                              </w:rPr>
                            </w:pPr>
                            <w:r w:rsidRPr="00181ECF">
                              <w:rPr>
                                <w:rFonts w:ascii="Arial" w:hAnsi="Arial" w:cs="Arial"/>
                                <w:sz w:val="14"/>
                                <w:szCs w:val="14"/>
                              </w:rPr>
                              <w:t>The stomach looks like a bag</w:t>
                            </w:r>
                            <w:r w:rsidR="006E2DDB" w:rsidRPr="00181ECF">
                              <w:rPr>
                                <w:rFonts w:ascii="Arial" w:hAnsi="Arial" w:cs="Arial"/>
                                <w:sz w:val="14"/>
                                <w:szCs w:val="14"/>
                              </w:rPr>
                              <w:t>,</w:t>
                            </w:r>
                            <w:r w:rsidRPr="00181ECF">
                              <w:rPr>
                                <w:rFonts w:ascii="Arial" w:hAnsi="Arial" w:cs="Arial"/>
                                <w:sz w:val="14"/>
                                <w:szCs w:val="14"/>
                              </w:rPr>
                              <w:t xml:space="preserve"> shaped as a </w:t>
                            </w:r>
                            <w:r w:rsidR="002202BC" w:rsidRPr="00181ECF">
                              <w:rPr>
                                <w:rFonts w:ascii="Arial" w:hAnsi="Arial" w:cs="Arial"/>
                                <w:sz w:val="14"/>
                                <w:szCs w:val="14"/>
                              </w:rPr>
                              <w:t>bean,</w:t>
                            </w:r>
                            <w:r w:rsidRPr="00181ECF">
                              <w:rPr>
                                <w:rFonts w:ascii="Arial" w:hAnsi="Arial" w:cs="Arial"/>
                                <w:sz w:val="14"/>
                                <w:szCs w:val="14"/>
                              </w:rPr>
                              <w:t xml:space="preserve"> and is situated at the back of the lower ribs. As </w:t>
                            </w:r>
                            <w:r w:rsidR="002202BC" w:rsidRPr="00181ECF">
                              <w:rPr>
                                <w:rFonts w:ascii="Arial" w:hAnsi="Arial" w:cs="Arial"/>
                                <w:sz w:val="14"/>
                                <w:szCs w:val="14"/>
                              </w:rPr>
                              <w:t>soon as</w:t>
                            </w:r>
                            <w:r w:rsidRPr="00181ECF">
                              <w:rPr>
                                <w:rFonts w:ascii="Arial" w:hAnsi="Arial" w:cs="Arial"/>
                                <w:sz w:val="14"/>
                                <w:szCs w:val="14"/>
                              </w:rPr>
                              <w:t xml:space="preserve"> the food enters this sack</w:t>
                            </w:r>
                            <w:r w:rsidR="006E2DDB" w:rsidRPr="00181ECF">
                              <w:rPr>
                                <w:rFonts w:ascii="Arial" w:hAnsi="Arial" w:cs="Arial"/>
                                <w:sz w:val="14"/>
                                <w:szCs w:val="14"/>
                              </w:rPr>
                              <w:t xml:space="preserve">, muscles which are located at the front of the </w:t>
                            </w:r>
                            <w:r w:rsidR="002202BC" w:rsidRPr="00181ECF">
                              <w:rPr>
                                <w:rFonts w:ascii="Arial" w:hAnsi="Arial" w:cs="Arial"/>
                                <w:sz w:val="14"/>
                                <w:szCs w:val="14"/>
                              </w:rPr>
                              <w:t>stomach</w:t>
                            </w:r>
                            <w:r w:rsidR="006E2DDB" w:rsidRPr="00181ECF">
                              <w:rPr>
                                <w:rFonts w:ascii="Arial" w:hAnsi="Arial" w:cs="Arial"/>
                                <w:sz w:val="14"/>
                                <w:szCs w:val="14"/>
                              </w:rPr>
                              <w:t xml:space="preserve"> and </w:t>
                            </w:r>
                            <w:r w:rsidR="002202BC" w:rsidRPr="00181ECF">
                              <w:rPr>
                                <w:rFonts w:ascii="Arial" w:hAnsi="Arial" w:cs="Arial"/>
                                <w:sz w:val="14"/>
                                <w:szCs w:val="14"/>
                              </w:rPr>
                              <w:t xml:space="preserve">towards the end, next to the small intestine, shut down. The stomach lining creates enzymes and hydrochloric acids which breaks down the food. Stomach plays a very important role in digestive system. Not only it digests the food but stores it </w:t>
                            </w:r>
                            <w:r w:rsidR="00641DF8" w:rsidRPr="00181ECF">
                              <w:rPr>
                                <w:rFonts w:ascii="Arial" w:hAnsi="Arial" w:cs="Arial"/>
                                <w:sz w:val="14"/>
                                <w:szCs w:val="14"/>
                              </w:rPr>
                              <w:t>to</w:t>
                            </w:r>
                            <w:r w:rsidR="00641DF8">
                              <w:rPr>
                                <w:rFonts w:ascii="Arial" w:hAnsi="Arial" w:cs="Arial"/>
                                <w:sz w:val="14"/>
                                <w:szCs w:val="14"/>
                              </w:rPr>
                              <w:t>o</w:t>
                            </w:r>
                            <w:r w:rsidR="00641DF8" w:rsidRPr="00181ECF">
                              <w:rPr>
                                <w:rFonts w:ascii="Arial" w:hAnsi="Arial" w:cs="Arial"/>
                                <w:sz w:val="14"/>
                                <w:szCs w:val="14"/>
                              </w:rPr>
                              <w:t xml:space="preserve"> (</w:t>
                            </w:r>
                            <w:r w:rsidR="00156158" w:rsidRPr="00181ECF">
                              <w:rPr>
                                <w:rFonts w:ascii="Arial" w:hAnsi="Arial" w:cs="Arial"/>
                                <w:sz w:val="14"/>
                                <w:szCs w:val="14"/>
                              </w:rPr>
                              <w:t>Bradford, 2015</w:t>
                            </w:r>
                            <w:r w:rsidR="005C65FF" w:rsidRPr="00181ECF">
                              <w:rPr>
                                <w:rFonts w:ascii="Arial" w:hAnsi="Arial" w:cs="Arial"/>
                                <w:sz w:val="14"/>
                                <w:szCs w:val="14"/>
                              </w:rPr>
                              <w:t>b</w:t>
                            </w:r>
                            <w:r w:rsidR="00156158" w:rsidRPr="00181ECF">
                              <w:rPr>
                                <w:rFonts w:ascii="Arial" w:hAnsi="Arial" w:cs="Arial"/>
                                <w:sz w:val="14"/>
                                <w:szCs w:val="1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22FFBF" id="_x0000_s1031" type="#_x0000_t202" style="position:absolute;margin-left:475.95pt;margin-top:160.5pt;width:363.75pt;height:66pt;rotation:180;flip:y;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" fillcolor="#ffc000 [3207]">
                <v:textbox>
                  <w:txbxContent>
                    <w:p w14:paraId="784B97B4" w14:textId="0F51446C" w:rsidR="00B359CB" w:rsidRPr="00827B02" w:rsidRDefault="00B359CB">
                      <w:pPr>
                        <w:rPr>
                          <w:rFonts w:ascii="Arial" w:hAnsi="Arial" w:cs="Arial"/>
                          <w:sz w:val="14"/>
                          <w:szCs w:val="14"/>
                        </w:rPr>
                      </w:pPr>
                      <w:r w:rsidRPr="00827B02">
                        <w:rPr>
                          <w:rFonts w:ascii="Arial" w:hAnsi="Arial" w:cs="Arial"/>
                          <w:sz w:val="14"/>
                          <w:szCs w:val="14"/>
                        </w:rPr>
                        <w:t xml:space="preserve">4- </w:t>
                      </w:r>
                      <w:r w:rsidRPr="00827B02">
                        <w:rPr>
                          <w:rFonts w:ascii="Arial" w:hAnsi="Arial" w:cs="Arial"/>
                          <w:sz w:val="14"/>
                          <w:szCs w:val="14"/>
                          <w:u w:val="single"/>
                        </w:rPr>
                        <w:t>Stomach.</w:t>
                      </w:r>
                    </w:p>
                    <w:p w14:paraId="21D8D1A1" w14:textId="02C77079" w:rsidR="002202BC" w:rsidRPr="00181ECF" w:rsidRDefault="003E66C7">
                      <w:pPr>
                        <w:rPr>
                          <w:rFonts w:ascii="Arial" w:hAnsi="Arial" w:cs="Arial"/>
                          <w:sz w:val="14"/>
                          <w:szCs w:val="14"/>
                        </w:rPr>
                      </w:pPr>
                      <w:r w:rsidRPr="00181ECF">
                        <w:rPr>
                          <w:rFonts w:ascii="Arial" w:hAnsi="Arial" w:cs="Arial"/>
                          <w:sz w:val="14"/>
                          <w:szCs w:val="14"/>
                        </w:rPr>
                        <w:t>The stomach looks like a bag</w:t>
                      </w:r>
                      <w:r w:rsidR="006E2DDB" w:rsidRPr="00181ECF">
                        <w:rPr>
                          <w:rFonts w:ascii="Arial" w:hAnsi="Arial" w:cs="Arial"/>
                          <w:sz w:val="14"/>
                          <w:szCs w:val="14"/>
                        </w:rPr>
                        <w:t>,</w:t>
                      </w:r>
                      <w:r w:rsidRPr="00181ECF">
                        <w:rPr>
                          <w:rFonts w:ascii="Arial" w:hAnsi="Arial" w:cs="Arial"/>
                          <w:sz w:val="14"/>
                          <w:szCs w:val="14"/>
                        </w:rPr>
                        <w:t xml:space="preserve"> shaped as a </w:t>
                      </w:r>
                      <w:r w:rsidR="002202BC" w:rsidRPr="00181ECF">
                        <w:rPr>
                          <w:rFonts w:ascii="Arial" w:hAnsi="Arial" w:cs="Arial"/>
                          <w:sz w:val="14"/>
                          <w:szCs w:val="14"/>
                        </w:rPr>
                        <w:t>bean,</w:t>
                      </w:r>
                      <w:r w:rsidRPr="00181ECF">
                        <w:rPr>
                          <w:rFonts w:ascii="Arial" w:hAnsi="Arial" w:cs="Arial"/>
                          <w:sz w:val="14"/>
                          <w:szCs w:val="14"/>
                        </w:rPr>
                        <w:t xml:space="preserve"> and is situated at the back of the lower ribs. As </w:t>
                      </w:r>
                      <w:r w:rsidR="002202BC" w:rsidRPr="00181ECF">
                        <w:rPr>
                          <w:rFonts w:ascii="Arial" w:hAnsi="Arial" w:cs="Arial"/>
                          <w:sz w:val="14"/>
                          <w:szCs w:val="14"/>
                        </w:rPr>
                        <w:t>soon as</w:t>
                      </w:r>
                      <w:r w:rsidRPr="00181ECF">
                        <w:rPr>
                          <w:rFonts w:ascii="Arial" w:hAnsi="Arial" w:cs="Arial"/>
                          <w:sz w:val="14"/>
                          <w:szCs w:val="14"/>
                        </w:rPr>
                        <w:t xml:space="preserve"> the food enters this sack</w:t>
                      </w:r>
                      <w:r w:rsidR="006E2DDB" w:rsidRPr="00181ECF">
                        <w:rPr>
                          <w:rFonts w:ascii="Arial" w:hAnsi="Arial" w:cs="Arial"/>
                          <w:sz w:val="14"/>
                          <w:szCs w:val="14"/>
                        </w:rPr>
                        <w:t xml:space="preserve">, muscles which are located at the front of the </w:t>
                      </w:r>
                      <w:r w:rsidR="002202BC" w:rsidRPr="00181ECF">
                        <w:rPr>
                          <w:rFonts w:ascii="Arial" w:hAnsi="Arial" w:cs="Arial"/>
                          <w:sz w:val="14"/>
                          <w:szCs w:val="14"/>
                        </w:rPr>
                        <w:t>stomach</w:t>
                      </w:r>
                      <w:r w:rsidR="006E2DDB" w:rsidRPr="00181ECF">
                        <w:rPr>
                          <w:rFonts w:ascii="Arial" w:hAnsi="Arial" w:cs="Arial"/>
                          <w:sz w:val="14"/>
                          <w:szCs w:val="14"/>
                        </w:rPr>
                        <w:t xml:space="preserve"> and </w:t>
                      </w:r>
                      <w:r w:rsidR="002202BC" w:rsidRPr="00181ECF">
                        <w:rPr>
                          <w:rFonts w:ascii="Arial" w:hAnsi="Arial" w:cs="Arial"/>
                          <w:sz w:val="14"/>
                          <w:szCs w:val="14"/>
                        </w:rPr>
                        <w:t xml:space="preserve">towards the end, next to the small intestine, shut down. The stomach lining creates enzymes and hydrochloric acids which breaks down the food. Stomach plays a very important role in digestive system. Not only it digests the food but stores it </w:t>
                      </w:r>
                      <w:r w:rsidR="00641DF8" w:rsidRPr="00181ECF">
                        <w:rPr>
                          <w:rFonts w:ascii="Arial" w:hAnsi="Arial" w:cs="Arial"/>
                          <w:sz w:val="14"/>
                          <w:szCs w:val="14"/>
                        </w:rPr>
                        <w:t>to</w:t>
                      </w:r>
                      <w:r w:rsidR="00641DF8">
                        <w:rPr>
                          <w:rFonts w:ascii="Arial" w:hAnsi="Arial" w:cs="Arial"/>
                          <w:sz w:val="14"/>
                          <w:szCs w:val="14"/>
                        </w:rPr>
                        <w:t>o</w:t>
                      </w:r>
                      <w:r w:rsidR="00641DF8" w:rsidRPr="00181ECF">
                        <w:rPr>
                          <w:rFonts w:ascii="Arial" w:hAnsi="Arial" w:cs="Arial"/>
                          <w:sz w:val="14"/>
                          <w:szCs w:val="14"/>
                        </w:rPr>
                        <w:t xml:space="preserve"> (</w:t>
                      </w:r>
                      <w:r w:rsidR="00156158" w:rsidRPr="00181ECF">
                        <w:rPr>
                          <w:rFonts w:ascii="Arial" w:hAnsi="Arial" w:cs="Arial"/>
                          <w:sz w:val="14"/>
                          <w:szCs w:val="14"/>
                        </w:rPr>
                        <w:t>Bradford, 2015</w:t>
                      </w:r>
                      <w:r w:rsidR="005C65FF" w:rsidRPr="00181ECF">
                        <w:rPr>
                          <w:rFonts w:ascii="Arial" w:hAnsi="Arial" w:cs="Arial"/>
                          <w:sz w:val="14"/>
                          <w:szCs w:val="14"/>
                        </w:rPr>
                        <w:t>b</w:t>
                      </w:r>
                      <w:r w:rsidR="00156158" w:rsidRPr="00181ECF">
                        <w:rPr>
                          <w:rFonts w:ascii="Arial" w:hAnsi="Arial" w:cs="Arial"/>
                          <w:sz w:val="14"/>
                          <w:szCs w:val="14"/>
                        </w:rPr>
                        <w:t xml:space="preserve">).                                    </w:t>
                      </w:r>
                    </w:p>
                  </w:txbxContent>
                </v:textbox>
                <w10:wrap type="square" anchorx="page"/>
              </v:shape>
            </w:pict>
          </mc:Fallback>
        </mc:AlternateContent>
      </w:r>
      <w:r w:rsidR="00EE0BC2">
        <w:rPr>
          <w:rFonts w:ascii="Arial" w:hAnsi="Arial" w:cs="Arial"/>
          <w:noProof/>
        </w:rPr>
        <mc:AlternateContent>
          <mc:Choice Requires="wps">
            <w:drawing>
              <wp:anchor distT="0" distB="0" distL="114300" distR="114300" simplePos="0" relativeHeight="251718656" behindDoc="0" locked="0" layoutInCell="1" allowOverlap="1" wp14:anchorId="0DC44FC1" wp14:editId="5761F4C9">
                <wp:simplePos x="0" y="0"/>
                <wp:positionH relativeFrom="margin">
                  <wp:posOffset>5010150</wp:posOffset>
                </wp:positionH>
                <wp:positionV relativeFrom="paragraph">
                  <wp:posOffset>-714376</wp:posOffset>
                </wp:positionV>
                <wp:extent cx="4648200" cy="119062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4648200" cy="1190625"/>
                        </a:xfrm>
                        <a:prstGeom prst="rect">
                          <a:avLst/>
                        </a:prstGeom>
                        <a:solidFill>
                          <a:srgbClr val="C00000"/>
                        </a:solidFill>
                        <a:ln w="12700" cap="flat" cmpd="sng" algn="ctr">
                          <a:solidFill>
                            <a:sysClr val="windowText" lastClr="000000"/>
                          </a:solidFill>
                          <a:prstDash val="solid"/>
                          <a:miter lim="800000"/>
                        </a:ln>
                        <a:effectLst/>
                      </wps:spPr>
                      <wps:txbx>
                        <w:txbxContent>
                          <w:p w14:paraId="04E4E152" w14:textId="77777777" w:rsidR="00977506" w:rsidRPr="00827B02" w:rsidRDefault="00977506" w:rsidP="00977506">
                            <w:pPr>
                              <w:rPr>
                                <w:rFonts w:ascii="Arial" w:hAnsi="Arial" w:cs="Arial"/>
                                <w:color w:val="002060"/>
                                <w:sz w:val="14"/>
                                <w:szCs w:val="14"/>
                              </w:rPr>
                            </w:pPr>
                            <w:r w:rsidRPr="00827B02">
                              <w:rPr>
                                <w:rFonts w:ascii="Arial" w:hAnsi="Arial" w:cs="Arial"/>
                                <w:color w:val="002060"/>
                                <w:sz w:val="14"/>
                                <w:szCs w:val="14"/>
                              </w:rPr>
                              <w:t xml:space="preserve">2- </w:t>
                            </w:r>
                            <w:r w:rsidRPr="00827B02">
                              <w:rPr>
                                <w:rFonts w:ascii="Arial" w:hAnsi="Arial" w:cs="Arial"/>
                                <w:color w:val="002060"/>
                                <w:sz w:val="14"/>
                                <w:szCs w:val="14"/>
                                <w:u w:val="single"/>
                              </w:rPr>
                              <w:t>Pharynx.</w:t>
                            </w:r>
                          </w:p>
                          <w:p w14:paraId="57AD69D8" w14:textId="5C1966EC" w:rsidR="00977506" w:rsidRPr="00181ECF" w:rsidRDefault="00977506" w:rsidP="00977506">
                            <w:pPr>
                              <w:rPr>
                                <w:rFonts w:ascii="Arial" w:hAnsi="Arial" w:cs="Arial"/>
                                <w:color w:val="002060"/>
                                <w:sz w:val="14"/>
                                <w:szCs w:val="14"/>
                              </w:rPr>
                            </w:pPr>
                            <w:r w:rsidRPr="00181ECF">
                              <w:rPr>
                                <w:rFonts w:ascii="Arial" w:hAnsi="Arial" w:cs="Arial"/>
                                <w:color w:val="002060"/>
                                <w:sz w:val="14"/>
                                <w:szCs w:val="14"/>
                              </w:rPr>
                              <w:t>The Oropharynx, which is known as throat too, leads the way from mouth and nose</w:t>
                            </w:r>
                            <w:r w:rsidR="00EF3D7B">
                              <w:rPr>
                                <w:rFonts w:ascii="Arial" w:hAnsi="Arial" w:cs="Arial"/>
                                <w:color w:val="002060"/>
                                <w:sz w:val="14"/>
                                <w:szCs w:val="14"/>
                              </w:rPr>
                              <w:t>,</w:t>
                            </w:r>
                            <w:r w:rsidRPr="00181ECF">
                              <w:rPr>
                                <w:rFonts w:ascii="Arial" w:hAnsi="Arial" w:cs="Arial"/>
                                <w:color w:val="002060"/>
                                <w:sz w:val="14"/>
                                <w:szCs w:val="14"/>
                              </w:rPr>
                              <w:t xml:space="preserve"> up to the oesophagus and voice box. The Oropharynx allows the pathway of swallowed food and water in the throat and then handles the air from and to the windpipe through breathing in and out. The Oropharynx is a flat looking pipe. </w:t>
                            </w:r>
                            <w:r w:rsidR="00446B12" w:rsidRPr="00181ECF">
                              <w:rPr>
                                <w:rFonts w:ascii="Arial" w:hAnsi="Arial" w:cs="Arial"/>
                                <w:color w:val="002060"/>
                                <w:sz w:val="14"/>
                                <w:szCs w:val="14"/>
                              </w:rPr>
                              <w:t>It is</w:t>
                            </w:r>
                            <w:r w:rsidRPr="00181ECF">
                              <w:rPr>
                                <w:rFonts w:ascii="Arial" w:hAnsi="Arial" w:cs="Arial"/>
                                <w:color w:val="002060"/>
                                <w:sz w:val="14"/>
                                <w:szCs w:val="14"/>
                              </w:rPr>
                              <w:t xml:space="preserve"> very loose and is linked with other joints which work together in swallowing the </w:t>
                            </w:r>
                            <w:r w:rsidR="0080708D" w:rsidRPr="00181ECF">
                              <w:rPr>
                                <w:rFonts w:ascii="Arial" w:hAnsi="Arial" w:cs="Arial"/>
                                <w:color w:val="002060"/>
                                <w:sz w:val="14"/>
                                <w:szCs w:val="14"/>
                              </w:rPr>
                              <w:t>food</w:t>
                            </w:r>
                            <w:r w:rsidR="0080708D">
                              <w:rPr>
                                <w:rFonts w:ascii="Arial" w:hAnsi="Arial" w:cs="Arial"/>
                                <w:color w:val="002060"/>
                                <w:sz w:val="14"/>
                                <w:szCs w:val="14"/>
                              </w:rPr>
                              <w:t xml:space="preserve"> </w:t>
                            </w:r>
                            <w:r w:rsidR="0080708D" w:rsidRPr="00181ECF">
                              <w:rPr>
                                <w:rFonts w:ascii="Arial" w:hAnsi="Arial" w:cs="Arial"/>
                                <w:color w:val="002060"/>
                                <w:sz w:val="14"/>
                                <w:szCs w:val="14"/>
                              </w:rPr>
                              <w:t>(</w:t>
                            </w:r>
                            <w:r w:rsidRPr="00181ECF">
                              <w:rPr>
                                <w:rFonts w:ascii="Arial" w:hAnsi="Arial" w:cs="Arial"/>
                                <w:color w:val="002060"/>
                                <w:sz w:val="14"/>
                                <w:szCs w:val="14"/>
                              </w:rPr>
                              <w:t xml:space="preserve">Hightower et al, 2020).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C44FC1" id="Rectangle 6" o:spid="_x0000_s1032" style="position:absolute;margin-left:394.5pt;margin-top:-56.25pt;width:366pt;height:93.75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" fillcolor="#c00000" strokecolor="windowText" strokeweight="1pt">
                <v:textbox>
                  <w:txbxContent>
                    <w:p w14:paraId="04E4E152" w14:textId="77777777" w:rsidR="00977506" w:rsidRPr="00827B02" w:rsidRDefault="00977506" w:rsidP="00977506">
                      <w:pPr>
                        <w:rPr>
                          <w:rFonts w:ascii="Arial" w:hAnsi="Arial" w:cs="Arial"/>
                          <w:color w:val="002060"/>
                          <w:sz w:val="14"/>
                          <w:szCs w:val="14"/>
                        </w:rPr>
                      </w:pPr>
                      <w:r w:rsidRPr="00827B02">
                        <w:rPr>
                          <w:rFonts w:ascii="Arial" w:hAnsi="Arial" w:cs="Arial"/>
                          <w:color w:val="002060"/>
                          <w:sz w:val="14"/>
                          <w:szCs w:val="14"/>
                        </w:rPr>
                        <w:t xml:space="preserve">2- </w:t>
                      </w:r>
                      <w:r w:rsidRPr="00827B02">
                        <w:rPr>
                          <w:rFonts w:ascii="Arial" w:hAnsi="Arial" w:cs="Arial"/>
                          <w:color w:val="002060"/>
                          <w:sz w:val="14"/>
                          <w:szCs w:val="14"/>
                          <w:u w:val="single"/>
                        </w:rPr>
                        <w:t>Pharynx.</w:t>
                      </w:r>
                    </w:p>
                    <w:p w14:paraId="57AD69D8" w14:textId="5C1966EC" w:rsidR="00977506" w:rsidRPr="00181ECF" w:rsidRDefault="00977506" w:rsidP="00977506">
                      <w:pPr>
                        <w:rPr>
                          <w:rFonts w:ascii="Arial" w:hAnsi="Arial" w:cs="Arial"/>
                          <w:color w:val="002060"/>
                          <w:sz w:val="14"/>
                          <w:szCs w:val="14"/>
                        </w:rPr>
                      </w:pPr>
                      <w:r w:rsidRPr="00181ECF">
                        <w:rPr>
                          <w:rFonts w:ascii="Arial" w:hAnsi="Arial" w:cs="Arial"/>
                          <w:color w:val="002060"/>
                          <w:sz w:val="14"/>
                          <w:szCs w:val="14"/>
                        </w:rPr>
                        <w:t>The Oropharynx, which is known as throat too, leads the way from mouth and nose</w:t>
                      </w:r>
                      <w:r w:rsidR="00EF3D7B">
                        <w:rPr>
                          <w:rFonts w:ascii="Arial" w:hAnsi="Arial" w:cs="Arial"/>
                          <w:color w:val="002060"/>
                          <w:sz w:val="14"/>
                          <w:szCs w:val="14"/>
                        </w:rPr>
                        <w:t>,</w:t>
                      </w:r>
                      <w:r w:rsidRPr="00181ECF">
                        <w:rPr>
                          <w:rFonts w:ascii="Arial" w:hAnsi="Arial" w:cs="Arial"/>
                          <w:color w:val="002060"/>
                          <w:sz w:val="14"/>
                          <w:szCs w:val="14"/>
                        </w:rPr>
                        <w:t xml:space="preserve"> up to the oesophagus and voice box. The Oropharynx allows the pathway of swallowed food and water in the throat and then handles the air from and to the windpipe through breathing in and out. The Oropharynx is a flat looking pipe. </w:t>
                      </w:r>
                      <w:r w:rsidR="00446B12" w:rsidRPr="00181ECF">
                        <w:rPr>
                          <w:rFonts w:ascii="Arial" w:hAnsi="Arial" w:cs="Arial"/>
                          <w:color w:val="002060"/>
                          <w:sz w:val="14"/>
                          <w:szCs w:val="14"/>
                        </w:rPr>
                        <w:t>It is</w:t>
                      </w:r>
                      <w:r w:rsidRPr="00181ECF">
                        <w:rPr>
                          <w:rFonts w:ascii="Arial" w:hAnsi="Arial" w:cs="Arial"/>
                          <w:color w:val="002060"/>
                          <w:sz w:val="14"/>
                          <w:szCs w:val="14"/>
                        </w:rPr>
                        <w:t xml:space="preserve"> very loose and is linked with other joints which work together in swallowing the </w:t>
                      </w:r>
                      <w:r w:rsidR="0080708D" w:rsidRPr="00181ECF">
                        <w:rPr>
                          <w:rFonts w:ascii="Arial" w:hAnsi="Arial" w:cs="Arial"/>
                          <w:color w:val="002060"/>
                          <w:sz w:val="14"/>
                          <w:szCs w:val="14"/>
                        </w:rPr>
                        <w:t>food</w:t>
                      </w:r>
                      <w:r w:rsidR="0080708D">
                        <w:rPr>
                          <w:rFonts w:ascii="Arial" w:hAnsi="Arial" w:cs="Arial"/>
                          <w:color w:val="002060"/>
                          <w:sz w:val="14"/>
                          <w:szCs w:val="14"/>
                        </w:rPr>
                        <w:t xml:space="preserve"> </w:t>
                      </w:r>
                      <w:r w:rsidR="0080708D" w:rsidRPr="00181ECF">
                        <w:rPr>
                          <w:rFonts w:ascii="Arial" w:hAnsi="Arial" w:cs="Arial"/>
                          <w:color w:val="002060"/>
                          <w:sz w:val="14"/>
                          <w:szCs w:val="14"/>
                        </w:rPr>
                        <w:t>(</w:t>
                      </w:r>
                      <w:r w:rsidRPr="00181ECF">
                        <w:rPr>
                          <w:rFonts w:ascii="Arial" w:hAnsi="Arial" w:cs="Arial"/>
                          <w:color w:val="002060"/>
                          <w:sz w:val="14"/>
                          <w:szCs w:val="14"/>
                        </w:rPr>
                        <w:t xml:space="preserve">Hightower et al, 2020). </w:t>
                      </w:r>
                    </w:p>
                  </w:txbxContent>
                </v:textbox>
                <w10:wrap anchorx="margin"/>
              </v:rect>
            </w:pict>
          </mc:Fallback>
        </mc:AlternateContent>
      </w:r>
      <w:r w:rsidR="00817FBD" w:rsidRPr="007D2F58">
        <w:rPr>
          <w:rFonts w:ascii="Arial" w:hAnsi="Arial" w:cs="Arial"/>
          <w:b/>
          <w:bCs/>
          <w:noProof/>
          <w:sz w:val="36"/>
          <w:szCs w:val="36"/>
        </w:rPr>
        <mc:AlternateContent>
          <mc:Choice Requires="wps">
            <w:drawing>
              <wp:anchor distT="45720" distB="45720" distL="114300" distR="114300" simplePos="0" relativeHeight="251716608" behindDoc="1" locked="0" layoutInCell="1" allowOverlap="1" wp14:anchorId="5A5B3AE3" wp14:editId="2A34C05B">
                <wp:simplePos x="0" y="0"/>
                <wp:positionH relativeFrom="page">
                  <wp:align>left</wp:align>
                </wp:positionH>
                <wp:positionV relativeFrom="paragraph">
                  <wp:posOffset>9525</wp:posOffset>
                </wp:positionV>
                <wp:extent cx="4010025" cy="1019175"/>
                <wp:effectExtent l="0" t="0" r="28575" b="28575"/>
                <wp:wrapTight wrapText="bothSides">
                  <wp:wrapPolygon edited="0">
                    <wp:start x="0" y="0"/>
                    <wp:lineTo x="0" y="21802"/>
                    <wp:lineTo x="21651" y="21802"/>
                    <wp:lineTo x="21651" y="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0025" cy="1019175"/>
                        </a:xfrm>
                        <a:prstGeom prst="rect">
                          <a:avLst/>
                        </a:prstGeom>
                        <a:solidFill>
                          <a:schemeClr val="accent2">
                            <a:lumMod val="60000"/>
                            <a:lumOff val="40000"/>
                          </a:schemeClr>
                        </a:solidFill>
                        <a:ln w="9525">
                          <a:solidFill>
                            <a:srgbClr val="000000"/>
                          </a:solidFill>
                          <a:miter lim="800000"/>
                          <a:headEnd/>
                          <a:tailEnd/>
                        </a:ln>
                      </wps:spPr>
                      <wps:txbx>
                        <w:txbxContent>
                          <w:p w14:paraId="179A7B8A" w14:textId="77777777" w:rsidR="00977506" w:rsidRPr="0080708D" w:rsidRDefault="00977506" w:rsidP="00977506">
                            <w:pPr>
                              <w:pStyle w:val="ListParagraph"/>
                              <w:numPr>
                                <w:ilvl w:val="0"/>
                                <w:numId w:val="1"/>
                              </w:numPr>
                              <w:rPr>
                                <w:rFonts w:ascii="Arial" w:hAnsi="Arial" w:cs="Arial"/>
                                <w:sz w:val="14"/>
                                <w:szCs w:val="14"/>
                                <w:u w:val="single"/>
                              </w:rPr>
                            </w:pPr>
                            <w:r w:rsidRPr="0080708D">
                              <w:rPr>
                                <w:rFonts w:ascii="Arial" w:hAnsi="Arial" w:cs="Arial"/>
                                <w:sz w:val="14"/>
                                <w:szCs w:val="14"/>
                                <w:u w:val="single"/>
                              </w:rPr>
                              <w:t>Mouth.</w:t>
                            </w:r>
                          </w:p>
                          <w:p w14:paraId="1C822CC9" w14:textId="136FE407" w:rsidR="00977506" w:rsidRPr="0080708D" w:rsidRDefault="00977506" w:rsidP="00977506">
                            <w:pPr>
                              <w:rPr>
                                <w:rFonts w:ascii="Arial" w:hAnsi="Arial" w:cs="Arial"/>
                                <w:sz w:val="14"/>
                                <w:szCs w:val="14"/>
                              </w:rPr>
                            </w:pPr>
                            <w:r w:rsidRPr="0080708D">
                              <w:rPr>
                                <w:rFonts w:ascii="Arial" w:hAnsi="Arial" w:cs="Arial"/>
                                <w:sz w:val="14"/>
                                <w:szCs w:val="14"/>
                              </w:rPr>
                              <w:t>Mouth is also known as oral cavity or buccal cavity</w:t>
                            </w:r>
                            <w:r w:rsidR="00DF03AB">
                              <w:rPr>
                                <w:rFonts w:ascii="Arial" w:hAnsi="Arial" w:cs="Arial"/>
                                <w:sz w:val="14"/>
                                <w:szCs w:val="14"/>
                              </w:rPr>
                              <w:t>.</w:t>
                            </w:r>
                            <w:r w:rsidRPr="0080708D">
                              <w:rPr>
                                <w:rFonts w:ascii="Arial" w:hAnsi="Arial" w:cs="Arial"/>
                                <w:sz w:val="14"/>
                                <w:szCs w:val="14"/>
                              </w:rPr>
                              <w:t xml:space="preserve"> </w:t>
                            </w:r>
                            <w:r w:rsidR="00DF03AB">
                              <w:rPr>
                                <w:rFonts w:ascii="Arial" w:hAnsi="Arial" w:cs="Arial"/>
                                <w:sz w:val="14"/>
                                <w:szCs w:val="14"/>
                              </w:rPr>
                              <w:t>T</w:t>
                            </w:r>
                            <w:r w:rsidRPr="0080708D">
                              <w:rPr>
                                <w:rFonts w:ascii="Arial" w:hAnsi="Arial" w:cs="Arial"/>
                                <w:sz w:val="14"/>
                                <w:szCs w:val="14"/>
                              </w:rPr>
                              <w:t xml:space="preserve">his is a human structure where food and air travel through a hole into the body. The process starts in the mouth as food is chewed by the teeth and then mixed with saliva, which shapes it into a ball, known as bolus. With the help of the tongue, food is pushed down towards the oesophagus </w:t>
                            </w:r>
                            <w:r w:rsidR="0080708D" w:rsidRPr="0080708D">
                              <w:rPr>
                                <w:rFonts w:ascii="Arial" w:hAnsi="Arial" w:cs="Arial"/>
                                <w:sz w:val="14"/>
                                <w:szCs w:val="14"/>
                              </w:rPr>
                              <w:t>the</w:t>
                            </w:r>
                            <w:r w:rsidRPr="0080708D">
                              <w:rPr>
                                <w:rFonts w:ascii="Arial" w:hAnsi="Arial" w:cs="Arial"/>
                                <w:sz w:val="14"/>
                                <w:szCs w:val="14"/>
                              </w:rPr>
                              <w:t xml:space="preserve"> surrounding parts are known as lips, hard and soft palates, and </w:t>
                            </w:r>
                            <w:r w:rsidR="00A30903" w:rsidRPr="0080708D">
                              <w:rPr>
                                <w:rFonts w:ascii="Arial" w:hAnsi="Arial" w:cs="Arial"/>
                                <w:sz w:val="14"/>
                                <w:szCs w:val="14"/>
                              </w:rPr>
                              <w:t>cheeks (</w:t>
                            </w:r>
                            <w:r w:rsidRPr="0080708D">
                              <w:rPr>
                                <w:rFonts w:ascii="Arial" w:hAnsi="Arial" w:cs="Arial"/>
                                <w:sz w:val="14"/>
                                <w:szCs w:val="14"/>
                              </w:rPr>
                              <w:t>Encyclopaedia Britannica, 2020; Daniel,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5B3AE3" id="_x0000_s1033" type="#_x0000_t202" style="position:absolute;margin-left:0;margin-top:.75pt;width:315.75pt;height:80.25pt;z-index:-251599872;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" fillcolor="#f4b083 [1941]">
                <v:textbox>
                  <w:txbxContent>
                    <w:p w14:paraId="179A7B8A" w14:textId="77777777" w:rsidR="00977506" w:rsidRPr="0080708D" w:rsidRDefault="00977506" w:rsidP="00977506">
                      <w:pPr>
                        <w:pStyle w:val="ListParagraph"/>
                        <w:numPr>
                          <w:ilvl w:val="0"/>
                          <w:numId w:val="1"/>
                        </w:numPr>
                        <w:rPr>
                          <w:rFonts w:ascii="Arial" w:hAnsi="Arial" w:cs="Arial"/>
                          <w:sz w:val="14"/>
                          <w:szCs w:val="14"/>
                          <w:u w:val="single"/>
                        </w:rPr>
                      </w:pPr>
                      <w:r w:rsidRPr="0080708D">
                        <w:rPr>
                          <w:rFonts w:ascii="Arial" w:hAnsi="Arial" w:cs="Arial"/>
                          <w:sz w:val="14"/>
                          <w:szCs w:val="14"/>
                          <w:u w:val="single"/>
                        </w:rPr>
                        <w:t>Mouth.</w:t>
                      </w:r>
                    </w:p>
                    <w:p w14:paraId="1C822CC9" w14:textId="136FE407" w:rsidR="00977506" w:rsidRPr="0080708D" w:rsidRDefault="00977506" w:rsidP="00977506">
                      <w:pPr>
                        <w:rPr>
                          <w:rFonts w:ascii="Arial" w:hAnsi="Arial" w:cs="Arial"/>
                          <w:sz w:val="14"/>
                          <w:szCs w:val="14"/>
                        </w:rPr>
                      </w:pPr>
                      <w:r w:rsidRPr="0080708D">
                        <w:rPr>
                          <w:rFonts w:ascii="Arial" w:hAnsi="Arial" w:cs="Arial"/>
                          <w:sz w:val="14"/>
                          <w:szCs w:val="14"/>
                        </w:rPr>
                        <w:t>Mouth is also known as oral cavity or buccal cavity</w:t>
                      </w:r>
                      <w:r w:rsidR="00DF03AB">
                        <w:rPr>
                          <w:rFonts w:ascii="Arial" w:hAnsi="Arial" w:cs="Arial"/>
                          <w:sz w:val="14"/>
                          <w:szCs w:val="14"/>
                        </w:rPr>
                        <w:t>.</w:t>
                      </w:r>
                      <w:r w:rsidRPr="0080708D">
                        <w:rPr>
                          <w:rFonts w:ascii="Arial" w:hAnsi="Arial" w:cs="Arial"/>
                          <w:sz w:val="14"/>
                          <w:szCs w:val="14"/>
                        </w:rPr>
                        <w:t xml:space="preserve"> </w:t>
                      </w:r>
                      <w:r w:rsidR="00DF03AB">
                        <w:rPr>
                          <w:rFonts w:ascii="Arial" w:hAnsi="Arial" w:cs="Arial"/>
                          <w:sz w:val="14"/>
                          <w:szCs w:val="14"/>
                        </w:rPr>
                        <w:t>T</w:t>
                      </w:r>
                      <w:r w:rsidRPr="0080708D">
                        <w:rPr>
                          <w:rFonts w:ascii="Arial" w:hAnsi="Arial" w:cs="Arial"/>
                          <w:sz w:val="14"/>
                          <w:szCs w:val="14"/>
                        </w:rPr>
                        <w:t xml:space="preserve">his is a human structure where food and air travel through a hole into the body. The process starts in the mouth as food is chewed by the teeth and then mixed with saliva, which shapes it into a ball, known as bolus. With the help of the tongue, food is pushed down towards the oesophagus </w:t>
                      </w:r>
                      <w:r w:rsidR="0080708D" w:rsidRPr="0080708D">
                        <w:rPr>
                          <w:rFonts w:ascii="Arial" w:hAnsi="Arial" w:cs="Arial"/>
                          <w:sz w:val="14"/>
                          <w:szCs w:val="14"/>
                        </w:rPr>
                        <w:t>the</w:t>
                      </w:r>
                      <w:r w:rsidRPr="0080708D">
                        <w:rPr>
                          <w:rFonts w:ascii="Arial" w:hAnsi="Arial" w:cs="Arial"/>
                          <w:sz w:val="14"/>
                          <w:szCs w:val="14"/>
                        </w:rPr>
                        <w:t xml:space="preserve"> surrounding parts are known as lips, hard and soft palates, and </w:t>
                      </w:r>
                      <w:r w:rsidR="00A30903" w:rsidRPr="0080708D">
                        <w:rPr>
                          <w:rFonts w:ascii="Arial" w:hAnsi="Arial" w:cs="Arial"/>
                          <w:sz w:val="14"/>
                          <w:szCs w:val="14"/>
                        </w:rPr>
                        <w:t>cheeks (</w:t>
                      </w:r>
                      <w:r w:rsidRPr="0080708D">
                        <w:rPr>
                          <w:rFonts w:ascii="Arial" w:hAnsi="Arial" w:cs="Arial"/>
                          <w:sz w:val="14"/>
                          <w:szCs w:val="14"/>
                        </w:rPr>
                        <w:t>Encyclopaedia Britannica, 2020; Daniel, 2019)</w:t>
                      </w:r>
                    </w:p>
                  </w:txbxContent>
                </v:textbox>
                <w10:wrap type="tight" anchorx="page"/>
              </v:shape>
            </w:pict>
          </mc:Fallback>
        </mc:AlternateContent>
      </w:r>
      <w:r w:rsidR="00817FBD" w:rsidRPr="00514DDB">
        <w:rPr>
          <w:rFonts w:ascii="Arial" w:hAnsi="Arial" w:cs="Arial"/>
          <w:b/>
          <w:bCs/>
          <w:noProof/>
          <w:sz w:val="36"/>
          <w:szCs w:val="36"/>
        </w:rPr>
        <mc:AlternateContent>
          <mc:Choice Requires="wps">
            <w:drawing>
              <wp:anchor distT="45720" distB="45720" distL="114300" distR="114300" simplePos="0" relativeHeight="251712512" behindDoc="0" locked="0" layoutInCell="1" allowOverlap="1" wp14:anchorId="71162179" wp14:editId="47BEF996">
                <wp:simplePos x="0" y="0"/>
                <wp:positionH relativeFrom="page">
                  <wp:align>left</wp:align>
                </wp:positionH>
                <wp:positionV relativeFrom="paragraph">
                  <wp:posOffset>3432810</wp:posOffset>
                </wp:positionV>
                <wp:extent cx="4067175" cy="9525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7175" cy="952500"/>
                        </a:xfrm>
                        <a:prstGeom prst="rect">
                          <a:avLst/>
                        </a:prstGeom>
                        <a:solidFill>
                          <a:srgbClr val="0070C0"/>
                        </a:solidFill>
                        <a:ln w="9525">
                          <a:solidFill>
                            <a:srgbClr val="000000"/>
                          </a:solidFill>
                          <a:miter lim="800000"/>
                          <a:headEnd/>
                          <a:tailEnd/>
                        </a:ln>
                      </wps:spPr>
                      <wps:txbx>
                        <w:txbxContent>
                          <w:p w14:paraId="3F450D0C" w14:textId="264ECEB8" w:rsidR="00514DDB" w:rsidRPr="00E81528" w:rsidRDefault="00514DDB">
                            <w:pPr>
                              <w:rPr>
                                <w:rFonts w:ascii="Arial" w:hAnsi="Arial" w:cs="Arial"/>
                                <w:sz w:val="14"/>
                                <w:szCs w:val="14"/>
                                <w:u w:val="single"/>
                              </w:rPr>
                            </w:pPr>
                            <w:r w:rsidRPr="009B05B9">
                              <w:rPr>
                                <w:rFonts w:ascii="Arial" w:hAnsi="Arial" w:cs="Arial"/>
                                <w:sz w:val="14"/>
                                <w:szCs w:val="14"/>
                              </w:rPr>
                              <w:t>9</w:t>
                            </w:r>
                            <w:r w:rsidRPr="00E81528">
                              <w:rPr>
                                <w:rFonts w:ascii="Arial" w:hAnsi="Arial" w:cs="Arial"/>
                                <w:sz w:val="14"/>
                                <w:szCs w:val="14"/>
                                <w:u w:val="single"/>
                              </w:rPr>
                              <w:t>- Large intestines.</w:t>
                            </w:r>
                          </w:p>
                          <w:p w14:paraId="385D33B3" w14:textId="2C5EDDA4" w:rsidR="00C74D81" w:rsidRDefault="00BC2CA0">
                            <w:pPr>
                              <w:rPr>
                                <w:rFonts w:ascii="Arial" w:hAnsi="Arial" w:cs="Arial"/>
                                <w:sz w:val="14"/>
                                <w:szCs w:val="14"/>
                              </w:rPr>
                            </w:pPr>
                            <w:r w:rsidRPr="00E81528">
                              <w:rPr>
                                <w:rFonts w:ascii="Arial" w:hAnsi="Arial" w:cs="Arial"/>
                                <w:sz w:val="14"/>
                                <w:szCs w:val="14"/>
                              </w:rPr>
                              <w:t xml:space="preserve">The large intestine is approximately 1.5 metres in length and is located </w:t>
                            </w:r>
                            <w:r w:rsidR="009B5EE4" w:rsidRPr="00E81528">
                              <w:rPr>
                                <w:rFonts w:ascii="Arial" w:hAnsi="Arial" w:cs="Arial"/>
                                <w:sz w:val="14"/>
                                <w:szCs w:val="14"/>
                              </w:rPr>
                              <w:t>deep within the pelvis</w:t>
                            </w:r>
                            <w:r w:rsidR="00465697" w:rsidRPr="00E81528">
                              <w:rPr>
                                <w:rFonts w:ascii="Arial" w:hAnsi="Arial" w:cs="Arial"/>
                                <w:sz w:val="14"/>
                                <w:szCs w:val="14"/>
                              </w:rPr>
                              <w:t>. It is 6.5 in diameter and is larger than the small intestine. It is shaped as an arch around the small intestine.</w:t>
                            </w:r>
                            <w:r w:rsidR="00945659" w:rsidRPr="00E81528">
                              <w:rPr>
                                <w:rFonts w:ascii="Arial" w:hAnsi="Arial" w:cs="Arial"/>
                                <w:sz w:val="14"/>
                                <w:szCs w:val="14"/>
                              </w:rPr>
                              <w:t xml:space="preserve"> The main job of large intestine is to absorb </w:t>
                            </w:r>
                            <w:r w:rsidR="00E81528">
                              <w:rPr>
                                <w:rFonts w:ascii="Arial" w:hAnsi="Arial" w:cs="Arial"/>
                                <w:sz w:val="14"/>
                                <w:szCs w:val="14"/>
                              </w:rPr>
                              <w:t xml:space="preserve">minerals, leftover </w:t>
                            </w:r>
                            <w:r w:rsidR="00BF12CC">
                              <w:rPr>
                                <w:rFonts w:ascii="Arial" w:hAnsi="Arial" w:cs="Arial"/>
                                <w:sz w:val="14"/>
                                <w:szCs w:val="14"/>
                              </w:rPr>
                              <w:t>nutrients,</w:t>
                            </w:r>
                            <w:r w:rsidR="00E81528">
                              <w:rPr>
                                <w:rFonts w:ascii="Arial" w:hAnsi="Arial" w:cs="Arial"/>
                                <w:sz w:val="14"/>
                                <w:szCs w:val="14"/>
                              </w:rPr>
                              <w:t xml:space="preserve"> and water from the food. </w:t>
                            </w:r>
                            <w:r w:rsidR="00056B12">
                              <w:rPr>
                                <w:rFonts w:ascii="Arial" w:hAnsi="Arial" w:cs="Arial"/>
                                <w:sz w:val="14"/>
                                <w:szCs w:val="14"/>
                              </w:rPr>
                              <w:t>It will transform remaining waste into bowel movement which is known as a stool.</w:t>
                            </w:r>
                          </w:p>
                          <w:p w14:paraId="33879FC2" w14:textId="785DCD7C" w:rsidR="00056B12" w:rsidRPr="00E81528" w:rsidRDefault="00056B12">
                            <w:pPr>
                              <w:rPr>
                                <w:rFonts w:ascii="Arial" w:hAnsi="Arial" w:cs="Arial"/>
                                <w:sz w:val="14"/>
                                <w:szCs w:val="14"/>
                              </w:rPr>
                            </w:pPr>
                            <w:r>
                              <w:rPr>
                                <w:rFonts w:ascii="Arial" w:hAnsi="Arial" w:cs="Arial"/>
                                <w:sz w:val="14"/>
                                <w:szCs w:val="14"/>
                              </w:rPr>
                              <w:t>(</w:t>
                            </w:r>
                            <w:r w:rsidR="001A2383">
                              <w:rPr>
                                <w:rFonts w:ascii="Arial" w:hAnsi="Arial" w:cs="Arial"/>
                                <w:sz w:val="14"/>
                                <w:szCs w:val="14"/>
                              </w:rPr>
                              <w:t>Waugh and Grant, 2014</w:t>
                            </w:r>
                            <w:r w:rsidR="0084028B">
                              <w:rPr>
                                <w:rFonts w:ascii="Arial" w:hAnsi="Arial" w:cs="Arial"/>
                                <w:sz w:val="14"/>
                                <w:szCs w:val="14"/>
                              </w:rPr>
                              <w:t>b</w:t>
                            </w:r>
                            <w:r w:rsidR="00033143">
                              <w:rPr>
                                <w:rFonts w:ascii="Arial" w:hAnsi="Arial" w:cs="Arial"/>
                                <w:sz w:val="14"/>
                                <w:szCs w:val="14"/>
                              </w:rPr>
                              <w:t>. p. 305</w:t>
                            </w:r>
                            <w:r w:rsidR="001A2383">
                              <w:rPr>
                                <w:rFonts w:ascii="Arial" w:hAnsi="Arial" w:cs="Arial"/>
                                <w:sz w:val="14"/>
                                <w:szCs w:val="14"/>
                              </w:rPr>
                              <w:t xml:space="preserve">; </w:t>
                            </w:r>
                            <w:r>
                              <w:rPr>
                                <w:rFonts w:ascii="Arial" w:hAnsi="Arial" w:cs="Arial"/>
                                <w:sz w:val="14"/>
                                <w:szCs w:val="14"/>
                              </w:rPr>
                              <w:t>University Hospitals, 2020).</w:t>
                            </w:r>
                          </w:p>
                          <w:p w14:paraId="775CEB1B" w14:textId="53C475BD" w:rsidR="00465697" w:rsidRDefault="00465697"/>
                          <w:p w14:paraId="6F353607" w14:textId="46246A7E" w:rsidR="00465697" w:rsidRDefault="00465697"/>
                          <w:p w14:paraId="7E163777" w14:textId="77777777" w:rsidR="00465697" w:rsidRPr="00C74D81" w:rsidRDefault="0046569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162179" id="_x0000_s1034" type="#_x0000_t202" style="position:absolute;margin-left:0;margin-top:270.3pt;width:320.25pt;height:75pt;z-index:251712512;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" fillcolor="#0070c0">
                <v:textbox>
                  <w:txbxContent>
                    <w:p w14:paraId="3F450D0C" w14:textId="264ECEB8" w:rsidR="00514DDB" w:rsidRPr="00E81528" w:rsidRDefault="00514DDB">
                      <w:pPr>
                        <w:rPr>
                          <w:rFonts w:ascii="Arial" w:hAnsi="Arial" w:cs="Arial"/>
                          <w:sz w:val="14"/>
                          <w:szCs w:val="14"/>
                          <w:u w:val="single"/>
                        </w:rPr>
                      </w:pPr>
                      <w:r w:rsidRPr="009B05B9">
                        <w:rPr>
                          <w:rFonts w:ascii="Arial" w:hAnsi="Arial" w:cs="Arial"/>
                          <w:sz w:val="14"/>
                          <w:szCs w:val="14"/>
                        </w:rPr>
                        <w:t>9</w:t>
                      </w:r>
                      <w:r w:rsidRPr="00E81528">
                        <w:rPr>
                          <w:rFonts w:ascii="Arial" w:hAnsi="Arial" w:cs="Arial"/>
                          <w:sz w:val="14"/>
                          <w:szCs w:val="14"/>
                          <w:u w:val="single"/>
                        </w:rPr>
                        <w:t>- Large intestines.</w:t>
                      </w:r>
                    </w:p>
                    <w:p w14:paraId="385D33B3" w14:textId="2C5EDDA4" w:rsidR="00C74D81" w:rsidRDefault="00BC2CA0">
                      <w:pPr>
                        <w:rPr>
                          <w:rFonts w:ascii="Arial" w:hAnsi="Arial" w:cs="Arial"/>
                          <w:sz w:val="14"/>
                          <w:szCs w:val="14"/>
                        </w:rPr>
                      </w:pPr>
                      <w:r w:rsidRPr="00E81528">
                        <w:rPr>
                          <w:rFonts w:ascii="Arial" w:hAnsi="Arial" w:cs="Arial"/>
                          <w:sz w:val="14"/>
                          <w:szCs w:val="14"/>
                        </w:rPr>
                        <w:t xml:space="preserve">The large intestine is approximately 1.5 metres in length and is located </w:t>
                      </w:r>
                      <w:r w:rsidR="009B5EE4" w:rsidRPr="00E81528">
                        <w:rPr>
                          <w:rFonts w:ascii="Arial" w:hAnsi="Arial" w:cs="Arial"/>
                          <w:sz w:val="14"/>
                          <w:szCs w:val="14"/>
                        </w:rPr>
                        <w:t>deep within the pelvis</w:t>
                      </w:r>
                      <w:r w:rsidR="00465697" w:rsidRPr="00E81528">
                        <w:rPr>
                          <w:rFonts w:ascii="Arial" w:hAnsi="Arial" w:cs="Arial"/>
                          <w:sz w:val="14"/>
                          <w:szCs w:val="14"/>
                        </w:rPr>
                        <w:t>. It is 6.5 in diameter and is larger than the small intestine. It is shaped as an arch around the small intestine.</w:t>
                      </w:r>
                      <w:r w:rsidR="00945659" w:rsidRPr="00E81528">
                        <w:rPr>
                          <w:rFonts w:ascii="Arial" w:hAnsi="Arial" w:cs="Arial"/>
                          <w:sz w:val="14"/>
                          <w:szCs w:val="14"/>
                        </w:rPr>
                        <w:t xml:space="preserve"> The main job of large intestine is to absorb </w:t>
                      </w:r>
                      <w:r w:rsidR="00E81528">
                        <w:rPr>
                          <w:rFonts w:ascii="Arial" w:hAnsi="Arial" w:cs="Arial"/>
                          <w:sz w:val="14"/>
                          <w:szCs w:val="14"/>
                        </w:rPr>
                        <w:t xml:space="preserve">minerals, leftover </w:t>
                      </w:r>
                      <w:r w:rsidR="00BF12CC">
                        <w:rPr>
                          <w:rFonts w:ascii="Arial" w:hAnsi="Arial" w:cs="Arial"/>
                          <w:sz w:val="14"/>
                          <w:szCs w:val="14"/>
                        </w:rPr>
                        <w:t>nutrients,</w:t>
                      </w:r>
                      <w:r w:rsidR="00E81528">
                        <w:rPr>
                          <w:rFonts w:ascii="Arial" w:hAnsi="Arial" w:cs="Arial"/>
                          <w:sz w:val="14"/>
                          <w:szCs w:val="14"/>
                        </w:rPr>
                        <w:t xml:space="preserve"> and water from the food. </w:t>
                      </w:r>
                      <w:r w:rsidR="00056B12">
                        <w:rPr>
                          <w:rFonts w:ascii="Arial" w:hAnsi="Arial" w:cs="Arial"/>
                          <w:sz w:val="14"/>
                          <w:szCs w:val="14"/>
                        </w:rPr>
                        <w:t>It will transform remaining waste into bowel movement which is known as a stool.</w:t>
                      </w:r>
                    </w:p>
                    <w:p w14:paraId="33879FC2" w14:textId="785DCD7C" w:rsidR="00056B12" w:rsidRPr="00E81528" w:rsidRDefault="00056B12">
                      <w:pPr>
                        <w:rPr>
                          <w:rFonts w:ascii="Arial" w:hAnsi="Arial" w:cs="Arial"/>
                          <w:sz w:val="14"/>
                          <w:szCs w:val="14"/>
                        </w:rPr>
                      </w:pPr>
                      <w:r>
                        <w:rPr>
                          <w:rFonts w:ascii="Arial" w:hAnsi="Arial" w:cs="Arial"/>
                          <w:sz w:val="14"/>
                          <w:szCs w:val="14"/>
                        </w:rPr>
                        <w:t>(</w:t>
                      </w:r>
                      <w:r w:rsidR="001A2383">
                        <w:rPr>
                          <w:rFonts w:ascii="Arial" w:hAnsi="Arial" w:cs="Arial"/>
                          <w:sz w:val="14"/>
                          <w:szCs w:val="14"/>
                        </w:rPr>
                        <w:t>Waugh and Grant, 2014</w:t>
                      </w:r>
                      <w:r w:rsidR="0084028B">
                        <w:rPr>
                          <w:rFonts w:ascii="Arial" w:hAnsi="Arial" w:cs="Arial"/>
                          <w:sz w:val="14"/>
                          <w:szCs w:val="14"/>
                        </w:rPr>
                        <w:t>b</w:t>
                      </w:r>
                      <w:r w:rsidR="00033143">
                        <w:rPr>
                          <w:rFonts w:ascii="Arial" w:hAnsi="Arial" w:cs="Arial"/>
                          <w:sz w:val="14"/>
                          <w:szCs w:val="14"/>
                        </w:rPr>
                        <w:t>. p. 305</w:t>
                      </w:r>
                      <w:r w:rsidR="001A2383">
                        <w:rPr>
                          <w:rFonts w:ascii="Arial" w:hAnsi="Arial" w:cs="Arial"/>
                          <w:sz w:val="14"/>
                          <w:szCs w:val="14"/>
                        </w:rPr>
                        <w:t xml:space="preserve">; </w:t>
                      </w:r>
                      <w:r>
                        <w:rPr>
                          <w:rFonts w:ascii="Arial" w:hAnsi="Arial" w:cs="Arial"/>
                          <w:sz w:val="14"/>
                          <w:szCs w:val="14"/>
                        </w:rPr>
                        <w:t>University Hospitals, 2020).</w:t>
                      </w:r>
                    </w:p>
                    <w:p w14:paraId="775CEB1B" w14:textId="53C475BD" w:rsidR="00465697" w:rsidRDefault="00465697"/>
                    <w:p w14:paraId="6F353607" w14:textId="46246A7E" w:rsidR="00465697" w:rsidRDefault="00465697"/>
                    <w:p w14:paraId="7E163777" w14:textId="77777777" w:rsidR="00465697" w:rsidRPr="00C74D81" w:rsidRDefault="00465697"/>
                  </w:txbxContent>
                </v:textbox>
                <w10:wrap type="square" anchorx="page"/>
              </v:shape>
            </w:pict>
          </mc:Fallback>
        </mc:AlternateContent>
      </w:r>
      <w:r w:rsidR="00817FBD" w:rsidRPr="00E95A16">
        <w:rPr>
          <w:rFonts w:ascii="Arial" w:hAnsi="Arial" w:cs="Arial"/>
          <w:b/>
          <w:bCs/>
          <w:noProof/>
          <w:sz w:val="36"/>
          <w:szCs w:val="36"/>
        </w:rPr>
        <mc:AlternateContent>
          <mc:Choice Requires="wps">
            <w:drawing>
              <wp:anchor distT="45720" distB="45720" distL="114300" distR="114300" simplePos="0" relativeHeight="251714560" behindDoc="0" locked="0" layoutInCell="1" allowOverlap="1" wp14:anchorId="1AA7825C" wp14:editId="6751643E">
                <wp:simplePos x="0" y="0"/>
                <wp:positionH relativeFrom="page">
                  <wp:align>left</wp:align>
                </wp:positionH>
                <wp:positionV relativeFrom="paragraph">
                  <wp:posOffset>4410075</wp:posOffset>
                </wp:positionV>
                <wp:extent cx="4791075" cy="1228725"/>
                <wp:effectExtent l="0" t="0" r="28575"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1075" cy="1228725"/>
                        </a:xfrm>
                        <a:prstGeom prst="rect">
                          <a:avLst/>
                        </a:prstGeom>
                        <a:solidFill>
                          <a:srgbClr val="92D050"/>
                        </a:solidFill>
                        <a:ln w="9525">
                          <a:solidFill>
                            <a:srgbClr val="000000"/>
                          </a:solidFill>
                          <a:miter lim="800000"/>
                          <a:headEnd/>
                          <a:tailEnd/>
                        </a:ln>
                      </wps:spPr>
                      <wps:txbx>
                        <w:txbxContent>
                          <w:p w14:paraId="33266FD6" w14:textId="19F6229F" w:rsidR="00E95A16" w:rsidRDefault="00E95A16">
                            <w:pPr>
                              <w:rPr>
                                <w:rFonts w:ascii="Arial" w:hAnsi="Arial" w:cs="Arial"/>
                                <w:sz w:val="14"/>
                                <w:szCs w:val="14"/>
                                <w:u w:val="single"/>
                              </w:rPr>
                            </w:pPr>
                            <w:r w:rsidRPr="009B05B9">
                              <w:rPr>
                                <w:rFonts w:ascii="Arial" w:hAnsi="Arial" w:cs="Arial"/>
                                <w:sz w:val="14"/>
                                <w:szCs w:val="14"/>
                              </w:rPr>
                              <w:t xml:space="preserve">10- </w:t>
                            </w:r>
                            <w:r w:rsidRPr="009B05B9">
                              <w:rPr>
                                <w:rFonts w:ascii="Arial" w:hAnsi="Arial" w:cs="Arial"/>
                                <w:sz w:val="14"/>
                                <w:szCs w:val="14"/>
                                <w:u w:val="single"/>
                              </w:rPr>
                              <w:t>Rectum and Anus.</w:t>
                            </w:r>
                          </w:p>
                          <w:p w14:paraId="129AEAAE" w14:textId="43C5BB55" w:rsidR="00827B02" w:rsidRDefault="00421E49">
                            <w:pPr>
                              <w:rPr>
                                <w:rFonts w:ascii="Arial" w:hAnsi="Arial" w:cs="Arial"/>
                                <w:sz w:val="14"/>
                                <w:szCs w:val="14"/>
                              </w:rPr>
                            </w:pPr>
                            <w:r w:rsidRPr="00421E49">
                              <w:rPr>
                                <w:rFonts w:ascii="Arial" w:hAnsi="Arial" w:cs="Arial"/>
                                <w:sz w:val="14"/>
                                <w:szCs w:val="14"/>
                              </w:rPr>
                              <w:t>Th</w:t>
                            </w:r>
                            <w:r>
                              <w:rPr>
                                <w:rFonts w:ascii="Arial" w:hAnsi="Arial" w:cs="Arial"/>
                                <w:sz w:val="14"/>
                                <w:szCs w:val="14"/>
                              </w:rPr>
                              <w:t>ese are</w:t>
                            </w:r>
                            <w:r w:rsidRPr="00421E49">
                              <w:rPr>
                                <w:rFonts w:ascii="Arial" w:hAnsi="Arial" w:cs="Arial"/>
                                <w:sz w:val="14"/>
                                <w:szCs w:val="14"/>
                              </w:rPr>
                              <w:t xml:space="preserve"> the last part</w:t>
                            </w:r>
                            <w:r>
                              <w:rPr>
                                <w:rFonts w:ascii="Arial" w:hAnsi="Arial" w:cs="Arial"/>
                                <w:sz w:val="14"/>
                                <w:szCs w:val="14"/>
                              </w:rPr>
                              <w:t>s</w:t>
                            </w:r>
                            <w:r w:rsidRPr="00421E49">
                              <w:rPr>
                                <w:rFonts w:ascii="Arial" w:hAnsi="Arial" w:cs="Arial"/>
                                <w:sz w:val="14"/>
                                <w:szCs w:val="14"/>
                              </w:rPr>
                              <w:t xml:space="preserve"> of the system</w:t>
                            </w:r>
                            <w:r>
                              <w:rPr>
                                <w:rFonts w:ascii="Arial" w:hAnsi="Arial" w:cs="Arial"/>
                                <w:sz w:val="14"/>
                                <w:szCs w:val="14"/>
                              </w:rPr>
                              <w:t>. As the stool reaches the rectum, a signal from the brain makes the person realise of the need to go to the bathroom. Our control on the anal sphincter lets us hold the stool up to how long we want</w:t>
                            </w:r>
                            <w:r w:rsidR="001A2383">
                              <w:rPr>
                                <w:rFonts w:ascii="Arial" w:hAnsi="Arial" w:cs="Arial"/>
                                <w:sz w:val="14"/>
                                <w:szCs w:val="14"/>
                              </w:rPr>
                              <w:t xml:space="preserve"> (Balentine, 2020).</w:t>
                            </w:r>
                          </w:p>
                          <w:p w14:paraId="13B07A8F" w14:textId="7B231D3E" w:rsidR="000A1EC9" w:rsidRPr="00421E49" w:rsidRDefault="000A1EC9">
                            <w:pPr>
                              <w:rPr>
                                <w:rFonts w:ascii="Arial" w:hAnsi="Arial" w:cs="Arial"/>
                                <w:sz w:val="14"/>
                                <w:szCs w:val="14"/>
                              </w:rPr>
                            </w:pPr>
                            <w:r>
                              <w:rPr>
                                <w:rFonts w:ascii="Arial" w:hAnsi="Arial" w:cs="Arial"/>
                                <w:sz w:val="14"/>
                                <w:szCs w:val="14"/>
                              </w:rPr>
                              <w:t>Constipation occurs when digested food is left in the colon for too long and also when the colon attracts too much of the fluid which leaves the stool dry resulting in the rectal muscles finding it hard to pass it out of the body. Main causes can be not drinking enough water, not moving around, or doing exercise and not eating healthy food with lots of fibre. If constipation is not treated on time, then it can lead to develop haemorrhoids</w:t>
                            </w:r>
                            <w:r w:rsidR="00B62D0C">
                              <w:rPr>
                                <w:rFonts w:ascii="Arial" w:hAnsi="Arial" w:cs="Arial"/>
                                <w:sz w:val="14"/>
                                <w:szCs w:val="14"/>
                              </w:rPr>
                              <w:t xml:space="preserve"> (Derrow, 2020). </w:t>
                            </w:r>
                          </w:p>
                          <w:p w14:paraId="6CAD6C41" w14:textId="77777777" w:rsidR="009B05B9" w:rsidRDefault="009B05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A7825C" id="_x0000_s1035" type="#_x0000_t202" style="position:absolute;margin-left:0;margin-top:347.25pt;width:377.25pt;height:96.75pt;z-index:25171456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" fillcolor="#92d050">
                <v:textbox>
                  <w:txbxContent>
                    <w:p w14:paraId="33266FD6" w14:textId="19F6229F" w:rsidR="00E95A16" w:rsidRDefault="00E95A16">
                      <w:pPr>
                        <w:rPr>
                          <w:rFonts w:ascii="Arial" w:hAnsi="Arial" w:cs="Arial"/>
                          <w:sz w:val="14"/>
                          <w:szCs w:val="14"/>
                          <w:u w:val="single"/>
                        </w:rPr>
                      </w:pPr>
                      <w:r w:rsidRPr="009B05B9">
                        <w:rPr>
                          <w:rFonts w:ascii="Arial" w:hAnsi="Arial" w:cs="Arial"/>
                          <w:sz w:val="14"/>
                          <w:szCs w:val="14"/>
                        </w:rPr>
                        <w:t xml:space="preserve">10- </w:t>
                      </w:r>
                      <w:r w:rsidRPr="009B05B9">
                        <w:rPr>
                          <w:rFonts w:ascii="Arial" w:hAnsi="Arial" w:cs="Arial"/>
                          <w:sz w:val="14"/>
                          <w:szCs w:val="14"/>
                          <w:u w:val="single"/>
                        </w:rPr>
                        <w:t>Rectum and Anus.</w:t>
                      </w:r>
                    </w:p>
                    <w:p w14:paraId="129AEAAE" w14:textId="43C5BB55" w:rsidR="00827B02" w:rsidRDefault="00421E49">
                      <w:pPr>
                        <w:rPr>
                          <w:rFonts w:ascii="Arial" w:hAnsi="Arial" w:cs="Arial"/>
                          <w:sz w:val="14"/>
                          <w:szCs w:val="14"/>
                        </w:rPr>
                      </w:pPr>
                      <w:r w:rsidRPr="00421E49">
                        <w:rPr>
                          <w:rFonts w:ascii="Arial" w:hAnsi="Arial" w:cs="Arial"/>
                          <w:sz w:val="14"/>
                          <w:szCs w:val="14"/>
                        </w:rPr>
                        <w:t>Th</w:t>
                      </w:r>
                      <w:r>
                        <w:rPr>
                          <w:rFonts w:ascii="Arial" w:hAnsi="Arial" w:cs="Arial"/>
                          <w:sz w:val="14"/>
                          <w:szCs w:val="14"/>
                        </w:rPr>
                        <w:t>ese are</w:t>
                      </w:r>
                      <w:r w:rsidRPr="00421E49">
                        <w:rPr>
                          <w:rFonts w:ascii="Arial" w:hAnsi="Arial" w:cs="Arial"/>
                          <w:sz w:val="14"/>
                          <w:szCs w:val="14"/>
                        </w:rPr>
                        <w:t xml:space="preserve"> the last part</w:t>
                      </w:r>
                      <w:r>
                        <w:rPr>
                          <w:rFonts w:ascii="Arial" w:hAnsi="Arial" w:cs="Arial"/>
                          <w:sz w:val="14"/>
                          <w:szCs w:val="14"/>
                        </w:rPr>
                        <w:t>s</w:t>
                      </w:r>
                      <w:r w:rsidRPr="00421E49">
                        <w:rPr>
                          <w:rFonts w:ascii="Arial" w:hAnsi="Arial" w:cs="Arial"/>
                          <w:sz w:val="14"/>
                          <w:szCs w:val="14"/>
                        </w:rPr>
                        <w:t xml:space="preserve"> of the system</w:t>
                      </w:r>
                      <w:r>
                        <w:rPr>
                          <w:rFonts w:ascii="Arial" w:hAnsi="Arial" w:cs="Arial"/>
                          <w:sz w:val="14"/>
                          <w:szCs w:val="14"/>
                        </w:rPr>
                        <w:t>. As the stool reaches the rectum, a signal from the brain makes the person realise of the need to go to the bathroom. Our control on the anal sphincter lets us hold the stool up to how long we want</w:t>
                      </w:r>
                      <w:r w:rsidR="001A2383">
                        <w:rPr>
                          <w:rFonts w:ascii="Arial" w:hAnsi="Arial" w:cs="Arial"/>
                          <w:sz w:val="14"/>
                          <w:szCs w:val="14"/>
                        </w:rPr>
                        <w:t xml:space="preserve"> (Balentine, 2020).</w:t>
                      </w:r>
                    </w:p>
                    <w:p w14:paraId="13B07A8F" w14:textId="7B231D3E" w:rsidR="000A1EC9" w:rsidRPr="00421E49" w:rsidRDefault="000A1EC9">
                      <w:pPr>
                        <w:rPr>
                          <w:rFonts w:ascii="Arial" w:hAnsi="Arial" w:cs="Arial"/>
                          <w:sz w:val="14"/>
                          <w:szCs w:val="14"/>
                        </w:rPr>
                      </w:pPr>
                      <w:r>
                        <w:rPr>
                          <w:rFonts w:ascii="Arial" w:hAnsi="Arial" w:cs="Arial"/>
                          <w:sz w:val="14"/>
                          <w:szCs w:val="14"/>
                        </w:rPr>
                        <w:t>Constipation occurs when digested food is left in the colon for too long and also when the colon attracts too much of the fluid which leaves the stool dry resulting in the rectal muscles finding it hard to pass it out of the body. Main causes can be not drinking enough water, not moving around, or doing exercise and not eating healthy food with lots of fibre. If constipation is not treated on time, then it can lead to develop haemorrhoids</w:t>
                      </w:r>
                      <w:r w:rsidR="00B62D0C">
                        <w:rPr>
                          <w:rFonts w:ascii="Arial" w:hAnsi="Arial" w:cs="Arial"/>
                          <w:sz w:val="14"/>
                          <w:szCs w:val="14"/>
                        </w:rPr>
                        <w:t xml:space="preserve"> (Derrow, 2020). </w:t>
                      </w:r>
                    </w:p>
                    <w:p w14:paraId="6CAD6C41" w14:textId="77777777" w:rsidR="009B05B9" w:rsidRDefault="009B05B9"/>
                  </w:txbxContent>
                </v:textbox>
                <w10:wrap type="square" anchorx="page"/>
              </v:shape>
            </w:pict>
          </mc:Fallback>
        </mc:AlternateContent>
      </w:r>
      <w:r w:rsidR="00AB38C5" w:rsidRPr="00837BAE">
        <w:rPr>
          <w:rFonts w:ascii="Arial" w:hAnsi="Arial" w:cs="Arial"/>
          <w:noProof/>
          <w:sz w:val="14"/>
          <w:szCs w:val="14"/>
        </w:rPr>
        <w:drawing>
          <wp:inline distT="0" distB="0" distL="0" distR="0" wp14:anchorId="60632201" wp14:editId="5F807F83">
            <wp:extent cx="1600200" cy="4248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16576" cy="4291625"/>
                    </a:xfrm>
                    <a:prstGeom prst="rect">
                      <a:avLst/>
                    </a:prstGeom>
                    <a:noFill/>
                    <a:ln>
                      <a:noFill/>
                    </a:ln>
                  </pic:spPr>
                </pic:pic>
              </a:graphicData>
            </a:graphic>
          </wp:inline>
        </w:drawing>
      </w:r>
    </w:p>
    <w:p w14:paraId="0C0FF95F" w14:textId="01BC7391" w:rsidR="00C27EB7" w:rsidRPr="00C27EB7" w:rsidRDefault="00737FBA" w:rsidP="00C27EB7">
      <w:pPr>
        <w:rPr>
          <w:rFonts w:ascii="Arial" w:hAnsi="Arial" w:cs="Arial"/>
          <w:sz w:val="24"/>
          <w:szCs w:val="24"/>
        </w:rPr>
      </w:pPr>
      <w:r>
        <w:rPr>
          <w:rFonts w:ascii="Arial" w:hAnsi="Arial" w:cs="Arial"/>
          <w:sz w:val="24"/>
          <w:szCs w:val="24"/>
        </w:rPr>
        <w:t>(ModernHeal, 2020).</w:t>
      </w:r>
    </w:p>
    <w:p w14:paraId="7EACA5E1" w14:textId="56EF5D9E" w:rsidR="00C27EB7" w:rsidRPr="00C27EB7" w:rsidRDefault="00C27EB7" w:rsidP="00C27EB7">
      <w:pPr>
        <w:rPr>
          <w:rFonts w:ascii="Arial" w:hAnsi="Arial" w:cs="Arial"/>
          <w:sz w:val="24"/>
          <w:szCs w:val="24"/>
        </w:rPr>
      </w:pPr>
    </w:p>
    <w:p w14:paraId="704D5BBF" w14:textId="4B42C510" w:rsidR="00C27EB7" w:rsidRPr="00C27EB7" w:rsidRDefault="00C27EB7" w:rsidP="00C27EB7">
      <w:pPr>
        <w:rPr>
          <w:rFonts w:ascii="Arial" w:hAnsi="Arial" w:cs="Arial"/>
          <w:sz w:val="24"/>
          <w:szCs w:val="24"/>
        </w:rPr>
      </w:pPr>
    </w:p>
    <w:p w14:paraId="5354D95C" w14:textId="35AA3BD2" w:rsidR="00C27EB7" w:rsidRPr="00C27EB7" w:rsidRDefault="00C27EB7" w:rsidP="00C27EB7">
      <w:pPr>
        <w:rPr>
          <w:rFonts w:ascii="Arial" w:hAnsi="Arial" w:cs="Arial"/>
          <w:sz w:val="24"/>
          <w:szCs w:val="24"/>
        </w:rPr>
      </w:pPr>
    </w:p>
    <w:p w14:paraId="59E92E98" w14:textId="4B7744B6" w:rsidR="00A54951" w:rsidRDefault="009F2F91" w:rsidP="00A54951">
      <w:pPr>
        <w:rPr>
          <w:rFonts w:ascii="Arial" w:hAnsi="Arial" w:cs="Arial"/>
          <w:sz w:val="24"/>
          <w:szCs w:val="24"/>
        </w:rPr>
      </w:pPr>
      <w:r w:rsidRPr="009F2F91">
        <w:rPr>
          <w:rFonts w:ascii="Arial" w:hAnsi="Arial" w:cs="Arial"/>
          <w:b/>
          <w:bCs/>
          <w:sz w:val="36"/>
          <w:szCs w:val="36"/>
        </w:rPr>
        <w:lastRenderedPageBreak/>
        <w:t>References</w:t>
      </w:r>
      <w:r w:rsidR="00DF51C1">
        <w:rPr>
          <w:rFonts w:ascii="Arial" w:hAnsi="Arial" w:cs="Arial"/>
          <w:b/>
          <w:bCs/>
          <w:sz w:val="36"/>
          <w:szCs w:val="36"/>
        </w:rPr>
        <w:t xml:space="preserve"> List (1).</w:t>
      </w:r>
    </w:p>
    <w:p w14:paraId="5FB1B545" w14:textId="5BFE6D6F" w:rsidR="00E34BAB" w:rsidRDefault="00DA1CD1" w:rsidP="00A54951">
      <w:pPr>
        <w:rPr>
          <w:rFonts w:ascii="Arial" w:hAnsi="Arial" w:cs="Arial"/>
          <w:sz w:val="24"/>
          <w:szCs w:val="24"/>
        </w:rPr>
      </w:pPr>
      <w:bookmarkStart w:id="1" w:name="_Hlk55375048"/>
      <w:r>
        <w:rPr>
          <w:rFonts w:ascii="Arial" w:hAnsi="Arial" w:cs="Arial"/>
          <w:sz w:val="24"/>
          <w:szCs w:val="24"/>
        </w:rPr>
        <w:t xml:space="preserve">0- </w:t>
      </w:r>
      <w:r w:rsidR="00A54951">
        <w:rPr>
          <w:rFonts w:ascii="Arial" w:hAnsi="Arial" w:cs="Arial"/>
          <w:sz w:val="24"/>
          <w:szCs w:val="24"/>
        </w:rPr>
        <w:t xml:space="preserve">ModernHeal (2020) ‘The Digestive System without </w:t>
      </w:r>
      <w:proofErr w:type="gramStart"/>
      <w:r w:rsidR="00A54951">
        <w:rPr>
          <w:rFonts w:ascii="Arial" w:hAnsi="Arial" w:cs="Arial"/>
          <w:sz w:val="24"/>
          <w:szCs w:val="24"/>
        </w:rPr>
        <w:t>labels’</w:t>
      </w:r>
      <w:proofErr w:type="gramEnd"/>
      <w:r w:rsidR="00A54951">
        <w:rPr>
          <w:rFonts w:ascii="Arial" w:hAnsi="Arial" w:cs="Arial"/>
          <w:sz w:val="24"/>
          <w:szCs w:val="24"/>
        </w:rPr>
        <w:t xml:space="preserve">. Available at: </w:t>
      </w:r>
      <w:hyperlink r:id="rId12" w:history="1">
        <w:r w:rsidR="00A54951" w:rsidRPr="00E933AD">
          <w:rPr>
            <w:rStyle w:val="Hyperlink"/>
            <w:rFonts w:ascii="Arial" w:hAnsi="Arial" w:cs="Arial"/>
            <w:sz w:val="24"/>
            <w:szCs w:val="24"/>
          </w:rPr>
          <w:t>https://www.modernheal.com/digestive-system-problems/the-digestive-system-without-labels/</w:t>
        </w:r>
      </w:hyperlink>
      <w:r w:rsidR="00A54951">
        <w:rPr>
          <w:rFonts w:ascii="Arial" w:hAnsi="Arial" w:cs="Arial"/>
          <w:sz w:val="24"/>
          <w:szCs w:val="24"/>
        </w:rPr>
        <w:t xml:space="preserve">. </w:t>
      </w:r>
      <w:r w:rsidR="00E34BAB">
        <w:rPr>
          <w:rFonts w:ascii="Arial" w:hAnsi="Arial" w:cs="Arial"/>
          <w:sz w:val="24"/>
          <w:szCs w:val="24"/>
        </w:rPr>
        <w:t>Accessed on 8</w:t>
      </w:r>
      <w:r w:rsidR="00E34BAB" w:rsidRPr="00A25725">
        <w:rPr>
          <w:rFonts w:ascii="Arial" w:hAnsi="Arial" w:cs="Arial"/>
          <w:sz w:val="24"/>
          <w:szCs w:val="24"/>
          <w:vertAlign w:val="superscript"/>
        </w:rPr>
        <w:t>th</w:t>
      </w:r>
      <w:r w:rsidR="00E34BAB">
        <w:rPr>
          <w:rFonts w:ascii="Arial" w:hAnsi="Arial" w:cs="Arial"/>
          <w:sz w:val="24"/>
          <w:szCs w:val="24"/>
        </w:rPr>
        <w:t xml:space="preserve"> October 2020. </w:t>
      </w:r>
    </w:p>
    <w:p w14:paraId="4F465232" w14:textId="1E2EE8A0" w:rsidR="00DC2D8B" w:rsidRDefault="00DC2D8B" w:rsidP="00DC2D8B">
      <w:pPr>
        <w:tabs>
          <w:tab w:val="left" w:pos="7686"/>
        </w:tabs>
        <w:rPr>
          <w:rFonts w:ascii="Arial" w:hAnsi="Arial" w:cs="Arial"/>
          <w:sz w:val="24"/>
          <w:szCs w:val="24"/>
        </w:rPr>
      </w:pPr>
      <w:bookmarkStart w:id="2" w:name="_Hlk55374836"/>
      <w:bookmarkEnd w:id="1"/>
      <w:r>
        <w:rPr>
          <w:rFonts w:ascii="Arial" w:hAnsi="Arial" w:cs="Arial"/>
          <w:sz w:val="24"/>
          <w:szCs w:val="24"/>
        </w:rPr>
        <w:t>1- Encyclopaedia Britannica (2020) ‘</w:t>
      </w:r>
      <w:r w:rsidRPr="00CE6909">
        <w:rPr>
          <w:rFonts w:ascii="Arial" w:hAnsi="Arial" w:cs="Arial"/>
          <w:i/>
          <w:iCs/>
          <w:sz w:val="24"/>
          <w:szCs w:val="24"/>
        </w:rPr>
        <w:t>Mouth Anatomy’</w:t>
      </w:r>
      <w:r>
        <w:rPr>
          <w:rFonts w:ascii="Arial" w:hAnsi="Arial" w:cs="Arial"/>
          <w:sz w:val="24"/>
          <w:szCs w:val="24"/>
        </w:rPr>
        <w:t xml:space="preserve">. [Online] Available at: </w:t>
      </w:r>
      <w:hyperlink r:id="rId13" w:history="1">
        <w:r w:rsidRPr="006A4FF0">
          <w:rPr>
            <w:rStyle w:val="Hyperlink"/>
            <w:rFonts w:ascii="Arial" w:hAnsi="Arial" w:cs="Arial"/>
            <w:sz w:val="24"/>
            <w:szCs w:val="24"/>
          </w:rPr>
          <w:t>https://www.britannica.com/science/mouth-anatomy</w:t>
        </w:r>
      </w:hyperlink>
      <w:r>
        <w:rPr>
          <w:rFonts w:ascii="Arial" w:hAnsi="Arial" w:cs="Arial"/>
          <w:sz w:val="24"/>
          <w:szCs w:val="24"/>
        </w:rPr>
        <w:t>. (Accessed on 11</w:t>
      </w:r>
      <w:r w:rsidRPr="0087622A">
        <w:rPr>
          <w:rFonts w:ascii="Arial" w:hAnsi="Arial" w:cs="Arial"/>
          <w:sz w:val="24"/>
          <w:szCs w:val="24"/>
          <w:vertAlign w:val="superscript"/>
        </w:rPr>
        <w:t>th</w:t>
      </w:r>
      <w:r>
        <w:rPr>
          <w:rFonts w:ascii="Arial" w:hAnsi="Arial" w:cs="Arial"/>
          <w:sz w:val="24"/>
          <w:szCs w:val="24"/>
        </w:rPr>
        <w:t xml:space="preserve"> October 2020).</w:t>
      </w:r>
    </w:p>
    <w:p w14:paraId="6317AC03" w14:textId="4FB26DC8" w:rsidR="00E34BAB" w:rsidRDefault="00174F80" w:rsidP="00E34BAB">
      <w:pPr>
        <w:tabs>
          <w:tab w:val="left" w:pos="7686"/>
        </w:tabs>
        <w:rPr>
          <w:rFonts w:ascii="Arial" w:hAnsi="Arial" w:cs="Arial"/>
          <w:sz w:val="24"/>
          <w:szCs w:val="24"/>
        </w:rPr>
      </w:pPr>
      <w:bookmarkStart w:id="3" w:name="_Hlk55375240"/>
      <w:bookmarkEnd w:id="2"/>
      <w:r>
        <w:rPr>
          <w:rFonts w:ascii="Arial" w:hAnsi="Arial" w:cs="Arial"/>
          <w:sz w:val="24"/>
          <w:szCs w:val="24"/>
        </w:rPr>
        <w:t xml:space="preserve">1- </w:t>
      </w:r>
      <w:r w:rsidR="00E34BAB">
        <w:rPr>
          <w:rFonts w:ascii="Arial" w:hAnsi="Arial" w:cs="Arial"/>
          <w:sz w:val="24"/>
          <w:szCs w:val="24"/>
        </w:rPr>
        <w:t xml:space="preserve">Daniel, C. (2019) ‘A Look Inside Your Digestive System: The mouth’. </w:t>
      </w:r>
      <w:r w:rsidR="00E34BAB" w:rsidRPr="009210BC">
        <w:rPr>
          <w:rFonts w:ascii="Arial" w:hAnsi="Arial" w:cs="Arial"/>
          <w:i/>
          <w:iCs/>
          <w:sz w:val="24"/>
          <w:szCs w:val="24"/>
        </w:rPr>
        <w:t>Verywellhealth.</w:t>
      </w:r>
      <w:r w:rsidR="00E34BAB">
        <w:rPr>
          <w:rFonts w:ascii="Arial" w:hAnsi="Arial" w:cs="Arial"/>
          <w:i/>
          <w:iCs/>
          <w:sz w:val="24"/>
          <w:szCs w:val="24"/>
        </w:rPr>
        <w:t xml:space="preserve"> </w:t>
      </w:r>
      <w:r w:rsidR="00E34BAB" w:rsidRPr="009210BC">
        <w:rPr>
          <w:rFonts w:ascii="Arial" w:hAnsi="Arial" w:cs="Arial"/>
          <w:sz w:val="24"/>
          <w:szCs w:val="24"/>
        </w:rPr>
        <w:t>[Online] Available at</w:t>
      </w:r>
      <w:r w:rsidR="00E34BAB">
        <w:rPr>
          <w:rFonts w:ascii="Arial" w:hAnsi="Arial" w:cs="Arial"/>
          <w:i/>
          <w:iCs/>
          <w:sz w:val="24"/>
          <w:szCs w:val="24"/>
        </w:rPr>
        <w:t xml:space="preserve">: </w:t>
      </w:r>
      <w:r w:rsidR="00E34BAB">
        <w:rPr>
          <w:rFonts w:ascii="Arial" w:hAnsi="Arial" w:cs="Arial"/>
          <w:sz w:val="24"/>
          <w:szCs w:val="24"/>
        </w:rPr>
        <w:t xml:space="preserve"> </w:t>
      </w:r>
      <w:hyperlink r:id="rId14" w:history="1">
        <w:r w:rsidR="00E34BAB" w:rsidRPr="00000379">
          <w:rPr>
            <w:rStyle w:val="Hyperlink"/>
            <w:rFonts w:ascii="Arial" w:hAnsi="Arial" w:cs="Arial"/>
            <w:sz w:val="24"/>
            <w:szCs w:val="24"/>
          </w:rPr>
          <w:t>https://www.verywellhealth.com/tour-the-digestive-system-4020262</w:t>
        </w:r>
      </w:hyperlink>
      <w:r w:rsidR="00E34BAB">
        <w:rPr>
          <w:rFonts w:ascii="Arial" w:hAnsi="Arial" w:cs="Arial"/>
          <w:sz w:val="24"/>
          <w:szCs w:val="24"/>
        </w:rPr>
        <w:t>. Accessed on 15</w:t>
      </w:r>
      <w:r w:rsidR="00E34BAB" w:rsidRPr="00A843F2">
        <w:rPr>
          <w:rFonts w:ascii="Arial" w:hAnsi="Arial" w:cs="Arial"/>
          <w:sz w:val="24"/>
          <w:szCs w:val="24"/>
          <w:vertAlign w:val="superscript"/>
        </w:rPr>
        <w:t>th</w:t>
      </w:r>
      <w:r w:rsidR="00E34BAB">
        <w:rPr>
          <w:rFonts w:ascii="Arial" w:hAnsi="Arial" w:cs="Arial"/>
          <w:sz w:val="24"/>
          <w:szCs w:val="24"/>
        </w:rPr>
        <w:t xml:space="preserve"> October 2020. </w:t>
      </w:r>
    </w:p>
    <w:p w14:paraId="75A0EC6A" w14:textId="2BB6B152" w:rsidR="003F39BF" w:rsidRDefault="00C01AA2" w:rsidP="003F39BF">
      <w:pPr>
        <w:tabs>
          <w:tab w:val="left" w:pos="7686"/>
        </w:tabs>
        <w:rPr>
          <w:rFonts w:ascii="Arial" w:hAnsi="Arial" w:cs="Arial"/>
          <w:sz w:val="24"/>
          <w:szCs w:val="24"/>
        </w:rPr>
      </w:pPr>
      <w:bookmarkStart w:id="4" w:name="_Hlk55374482"/>
      <w:bookmarkEnd w:id="3"/>
      <w:r>
        <w:rPr>
          <w:rFonts w:ascii="Arial" w:hAnsi="Arial" w:cs="Arial"/>
          <w:sz w:val="24"/>
          <w:szCs w:val="24"/>
        </w:rPr>
        <w:t xml:space="preserve">2- </w:t>
      </w:r>
      <w:r w:rsidR="00B3548B">
        <w:rPr>
          <w:rFonts w:ascii="Arial" w:hAnsi="Arial" w:cs="Arial"/>
          <w:sz w:val="24"/>
          <w:szCs w:val="24"/>
        </w:rPr>
        <w:t>Hightower, N. C., Dworken, H. J., Sircus, W., Keeton, W. T., et al (2020). ‘Human Digestive System’.</w:t>
      </w:r>
      <w:r w:rsidR="008D6765">
        <w:rPr>
          <w:rFonts w:ascii="Arial" w:hAnsi="Arial" w:cs="Arial"/>
          <w:sz w:val="24"/>
          <w:szCs w:val="24"/>
        </w:rPr>
        <w:t xml:space="preserve"> </w:t>
      </w:r>
      <w:r w:rsidR="008D6765" w:rsidRPr="008D6765">
        <w:rPr>
          <w:rFonts w:ascii="Arial" w:hAnsi="Arial" w:cs="Arial"/>
          <w:i/>
          <w:iCs/>
          <w:sz w:val="24"/>
          <w:szCs w:val="24"/>
        </w:rPr>
        <w:t>Encyclopaedia B</w:t>
      </w:r>
      <w:r w:rsidR="008D6765">
        <w:rPr>
          <w:rFonts w:ascii="Arial" w:hAnsi="Arial" w:cs="Arial"/>
          <w:i/>
          <w:iCs/>
          <w:sz w:val="24"/>
          <w:szCs w:val="24"/>
        </w:rPr>
        <w:t>r</w:t>
      </w:r>
      <w:r w:rsidR="008D6765" w:rsidRPr="008D6765">
        <w:rPr>
          <w:rFonts w:ascii="Arial" w:hAnsi="Arial" w:cs="Arial"/>
          <w:i/>
          <w:iCs/>
          <w:sz w:val="24"/>
          <w:szCs w:val="24"/>
        </w:rPr>
        <w:t>itannica.</w:t>
      </w:r>
      <w:r w:rsidR="008D6765">
        <w:rPr>
          <w:rFonts w:ascii="Arial" w:hAnsi="Arial" w:cs="Arial"/>
          <w:i/>
          <w:iCs/>
          <w:sz w:val="24"/>
          <w:szCs w:val="24"/>
        </w:rPr>
        <w:t xml:space="preserve"> </w:t>
      </w:r>
      <w:r w:rsidR="008D6765" w:rsidRPr="008D6765">
        <w:rPr>
          <w:rFonts w:ascii="Arial" w:hAnsi="Arial" w:cs="Arial"/>
          <w:sz w:val="24"/>
          <w:szCs w:val="24"/>
        </w:rPr>
        <w:t>[Online]</w:t>
      </w:r>
      <w:r w:rsidR="008D6765">
        <w:rPr>
          <w:rFonts w:ascii="Arial" w:hAnsi="Arial" w:cs="Arial"/>
          <w:sz w:val="24"/>
          <w:szCs w:val="24"/>
        </w:rPr>
        <w:t xml:space="preserve">. Available at: </w:t>
      </w:r>
      <w:hyperlink r:id="rId15" w:history="1">
        <w:r w:rsidR="008D6765" w:rsidRPr="008B51E0">
          <w:rPr>
            <w:rStyle w:val="Hyperlink"/>
            <w:rFonts w:ascii="Arial" w:hAnsi="Arial" w:cs="Arial"/>
            <w:sz w:val="24"/>
            <w:szCs w:val="24"/>
          </w:rPr>
          <w:t>https://www.britannica.com/science/human-digestive-system/Pharynx</w:t>
        </w:r>
      </w:hyperlink>
      <w:r w:rsidR="008D6765">
        <w:rPr>
          <w:rFonts w:ascii="Arial" w:hAnsi="Arial" w:cs="Arial"/>
          <w:sz w:val="24"/>
          <w:szCs w:val="24"/>
        </w:rPr>
        <w:t xml:space="preserve">. </w:t>
      </w:r>
      <w:r w:rsidR="00F606C7">
        <w:rPr>
          <w:rFonts w:ascii="Arial" w:hAnsi="Arial" w:cs="Arial"/>
          <w:sz w:val="24"/>
          <w:szCs w:val="24"/>
        </w:rPr>
        <w:t xml:space="preserve"> Accessed on </w:t>
      </w:r>
      <w:r w:rsidR="00A25725">
        <w:rPr>
          <w:rFonts w:ascii="Arial" w:hAnsi="Arial" w:cs="Arial"/>
          <w:sz w:val="24"/>
          <w:szCs w:val="24"/>
        </w:rPr>
        <w:t>3</w:t>
      </w:r>
      <w:r w:rsidR="00A25725" w:rsidRPr="00A25725">
        <w:rPr>
          <w:rFonts w:ascii="Arial" w:hAnsi="Arial" w:cs="Arial"/>
          <w:sz w:val="24"/>
          <w:szCs w:val="24"/>
          <w:vertAlign w:val="superscript"/>
        </w:rPr>
        <w:t>rd</w:t>
      </w:r>
      <w:r w:rsidR="00A25725">
        <w:rPr>
          <w:rFonts w:ascii="Arial" w:hAnsi="Arial" w:cs="Arial"/>
          <w:sz w:val="24"/>
          <w:szCs w:val="24"/>
        </w:rPr>
        <w:t xml:space="preserve"> October </w:t>
      </w:r>
      <w:r w:rsidR="00F606C7">
        <w:rPr>
          <w:rFonts w:ascii="Arial" w:hAnsi="Arial" w:cs="Arial"/>
          <w:sz w:val="24"/>
          <w:szCs w:val="24"/>
        </w:rPr>
        <w:t xml:space="preserve">2020. </w:t>
      </w:r>
    </w:p>
    <w:p w14:paraId="6EECEB19" w14:textId="50657ABD" w:rsidR="004436EC" w:rsidRDefault="00C01AA2" w:rsidP="003F39BF">
      <w:pPr>
        <w:tabs>
          <w:tab w:val="left" w:pos="7686"/>
        </w:tabs>
        <w:rPr>
          <w:rFonts w:ascii="Arial" w:hAnsi="Arial" w:cs="Arial"/>
          <w:sz w:val="24"/>
          <w:szCs w:val="24"/>
        </w:rPr>
      </w:pPr>
      <w:r>
        <w:rPr>
          <w:rFonts w:ascii="Arial" w:hAnsi="Arial" w:cs="Arial"/>
          <w:sz w:val="24"/>
          <w:szCs w:val="24"/>
        </w:rPr>
        <w:t xml:space="preserve">3- </w:t>
      </w:r>
      <w:r w:rsidR="004436EC">
        <w:rPr>
          <w:rFonts w:ascii="Arial" w:hAnsi="Arial" w:cs="Arial"/>
          <w:sz w:val="24"/>
          <w:szCs w:val="24"/>
        </w:rPr>
        <w:t>Bradford, A. (2016</w:t>
      </w:r>
      <w:r w:rsidR="009D4BC0">
        <w:rPr>
          <w:rFonts w:ascii="Arial" w:hAnsi="Arial" w:cs="Arial"/>
          <w:sz w:val="24"/>
          <w:szCs w:val="24"/>
        </w:rPr>
        <w:t>a</w:t>
      </w:r>
      <w:r w:rsidR="004436EC">
        <w:rPr>
          <w:rFonts w:ascii="Arial" w:hAnsi="Arial" w:cs="Arial"/>
          <w:sz w:val="24"/>
          <w:szCs w:val="24"/>
        </w:rPr>
        <w:t>) Oesophagus: Facts, Functions and Diseases.</w:t>
      </w:r>
      <w:r w:rsidR="000C45E6">
        <w:rPr>
          <w:rFonts w:ascii="Arial" w:hAnsi="Arial" w:cs="Arial"/>
          <w:sz w:val="24"/>
          <w:szCs w:val="24"/>
        </w:rPr>
        <w:t xml:space="preserve"> </w:t>
      </w:r>
      <w:r w:rsidR="000C45E6" w:rsidRPr="000C45E6">
        <w:rPr>
          <w:rFonts w:ascii="Arial" w:hAnsi="Arial" w:cs="Arial"/>
          <w:i/>
          <w:iCs/>
          <w:sz w:val="24"/>
          <w:szCs w:val="24"/>
        </w:rPr>
        <w:t>Live S</w:t>
      </w:r>
      <w:r w:rsidR="000C45E6">
        <w:rPr>
          <w:rFonts w:ascii="Arial" w:hAnsi="Arial" w:cs="Arial"/>
          <w:i/>
          <w:iCs/>
          <w:sz w:val="24"/>
          <w:szCs w:val="24"/>
        </w:rPr>
        <w:t>c</w:t>
      </w:r>
      <w:r w:rsidR="000C45E6" w:rsidRPr="000C45E6">
        <w:rPr>
          <w:rFonts w:ascii="Arial" w:hAnsi="Arial" w:cs="Arial"/>
          <w:i/>
          <w:iCs/>
          <w:sz w:val="24"/>
          <w:szCs w:val="24"/>
        </w:rPr>
        <w:t>ience.</w:t>
      </w:r>
      <w:r w:rsidR="000C45E6">
        <w:rPr>
          <w:rFonts w:ascii="Arial" w:hAnsi="Arial" w:cs="Arial"/>
          <w:i/>
          <w:iCs/>
          <w:sz w:val="24"/>
          <w:szCs w:val="24"/>
        </w:rPr>
        <w:t xml:space="preserve"> </w:t>
      </w:r>
      <w:r w:rsidR="003F0ADE" w:rsidRPr="003F0ADE">
        <w:rPr>
          <w:rFonts w:ascii="Arial" w:hAnsi="Arial" w:cs="Arial"/>
          <w:sz w:val="24"/>
          <w:szCs w:val="24"/>
        </w:rPr>
        <w:t>[Online]</w:t>
      </w:r>
      <w:r w:rsidR="003F0ADE">
        <w:rPr>
          <w:rFonts w:ascii="Arial" w:hAnsi="Arial" w:cs="Arial"/>
          <w:i/>
          <w:iCs/>
          <w:sz w:val="24"/>
          <w:szCs w:val="24"/>
        </w:rPr>
        <w:t xml:space="preserve"> </w:t>
      </w:r>
      <w:r w:rsidR="000C45E6" w:rsidRPr="000C45E6">
        <w:rPr>
          <w:rFonts w:ascii="Arial" w:hAnsi="Arial" w:cs="Arial"/>
          <w:sz w:val="24"/>
          <w:szCs w:val="24"/>
        </w:rPr>
        <w:t>Available at:</w:t>
      </w:r>
      <w:r w:rsidR="000C45E6">
        <w:rPr>
          <w:rFonts w:ascii="Arial" w:hAnsi="Arial" w:cs="Arial"/>
          <w:sz w:val="24"/>
          <w:szCs w:val="24"/>
        </w:rPr>
        <w:t xml:space="preserve"> </w:t>
      </w:r>
      <w:r w:rsidR="000C45E6" w:rsidRPr="000C45E6">
        <w:rPr>
          <w:rFonts w:ascii="Arial" w:hAnsi="Arial" w:cs="Arial"/>
          <w:sz w:val="24"/>
          <w:szCs w:val="24"/>
        </w:rPr>
        <w:t xml:space="preserve"> </w:t>
      </w:r>
      <w:hyperlink r:id="rId16" w:history="1">
        <w:r w:rsidR="000C45E6" w:rsidRPr="008B51E0">
          <w:rPr>
            <w:rStyle w:val="Hyperlink"/>
            <w:rFonts w:ascii="Arial" w:hAnsi="Arial" w:cs="Arial"/>
            <w:sz w:val="24"/>
            <w:szCs w:val="24"/>
          </w:rPr>
          <w:t>https://www.livescience.com/52045-esophagus.html</w:t>
        </w:r>
      </w:hyperlink>
      <w:r w:rsidR="000C45E6">
        <w:rPr>
          <w:rFonts w:ascii="Arial" w:hAnsi="Arial" w:cs="Arial"/>
          <w:sz w:val="24"/>
          <w:szCs w:val="24"/>
        </w:rPr>
        <w:t xml:space="preserve">. </w:t>
      </w:r>
      <w:r w:rsidR="00C1585F">
        <w:rPr>
          <w:rFonts w:ascii="Arial" w:hAnsi="Arial" w:cs="Arial"/>
          <w:sz w:val="24"/>
          <w:szCs w:val="24"/>
        </w:rPr>
        <w:t xml:space="preserve">Accessed on </w:t>
      </w:r>
      <w:r w:rsidR="00A25725">
        <w:rPr>
          <w:rFonts w:ascii="Arial" w:hAnsi="Arial" w:cs="Arial"/>
          <w:sz w:val="24"/>
          <w:szCs w:val="24"/>
        </w:rPr>
        <w:t>4</w:t>
      </w:r>
      <w:r w:rsidR="00A25725" w:rsidRPr="00A25725">
        <w:rPr>
          <w:rFonts w:ascii="Arial" w:hAnsi="Arial" w:cs="Arial"/>
          <w:sz w:val="24"/>
          <w:szCs w:val="24"/>
          <w:vertAlign w:val="superscript"/>
        </w:rPr>
        <w:t>th</w:t>
      </w:r>
      <w:r w:rsidR="00A25725">
        <w:rPr>
          <w:rFonts w:ascii="Arial" w:hAnsi="Arial" w:cs="Arial"/>
          <w:sz w:val="24"/>
          <w:szCs w:val="24"/>
        </w:rPr>
        <w:t xml:space="preserve"> October </w:t>
      </w:r>
      <w:r w:rsidR="00C1585F">
        <w:rPr>
          <w:rFonts w:ascii="Arial" w:hAnsi="Arial" w:cs="Arial"/>
          <w:sz w:val="24"/>
          <w:szCs w:val="24"/>
        </w:rPr>
        <w:t xml:space="preserve">2020. </w:t>
      </w:r>
    </w:p>
    <w:p w14:paraId="37CFB18C" w14:textId="4292B6A4" w:rsidR="0091114C" w:rsidRDefault="00C01AA2" w:rsidP="003F39BF">
      <w:pPr>
        <w:tabs>
          <w:tab w:val="left" w:pos="7686"/>
        </w:tabs>
        <w:rPr>
          <w:rFonts w:ascii="Arial" w:hAnsi="Arial" w:cs="Arial"/>
          <w:sz w:val="24"/>
          <w:szCs w:val="24"/>
        </w:rPr>
      </w:pPr>
      <w:bookmarkStart w:id="5" w:name="_Hlk55374560"/>
      <w:bookmarkEnd w:id="4"/>
      <w:r>
        <w:rPr>
          <w:rFonts w:ascii="Arial" w:hAnsi="Arial" w:cs="Arial"/>
          <w:sz w:val="24"/>
          <w:szCs w:val="24"/>
        </w:rPr>
        <w:t xml:space="preserve">4- </w:t>
      </w:r>
      <w:r w:rsidR="0091114C">
        <w:rPr>
          <w:rFonts w:ascii="Arial" w:hAnsi="Arial" w:cs="Arial"/>
          <w:sz w:val="24"/>
          <w:szCs w:val="24"/>
        </w:rPr>
        <w:t>Bradford, A. (2015</w:t>
      </w:r>
      <w:r w:rsidR="009D4BC0">
        <w:rPr>
          <w:rFonts w:ascii="Arial" w:hAnsi="Arial" w:cs="Arial"/>
          <w:sz w:val="24"/>
          <w:szCs w:val="24"/>
        </w:rPr>
        <w:t>b</w:t>
      </w:r>
      <w:r w:rsidR="0091114C">
        <w:rPr>
          <w:rFonts w:ascii="Arial" w:hAnsi="Arial" w:cs="Arial"/>
          <w:sz w:val="24"/>
          <w:szCs w:val="24"/>
        </w:rPr>
        <w:t>) ‘Stomach: Facts, Functions and Diseases’.</w:t>
      </w:r>
      <w:r w:rsidR="00AC683A">
        <w:rPr>
          <w:rFonts w:ascii="Arial" w:hAnsi="Arial" w:cs="Arial"/>
          <w:sz w:val="24"/>
          <w:szCs w:val="24"/>
        </w:rPr>
        <w:t xml:space="preserve"> </w:t>
      </w:r>
      <w:r w:rsidR="00AC683A" w:rsidRPr="00AC683A">
        <w:rPr>
          <w:rFonts w:ascii="Arial" w:hAnsi="Arial" w:cs="Arial"/>
          <w:i/>
          <w:iCs/>
          <w:sz w:val="24"/>
          <w:szCs w:val="24"/>
        </w:rPr>
        <w:t>Live Science.</w:t>
      </w:r>
      <w:r w:rsidR="00AC683A">
        <w:rPr>
          <w:rFonts w:ascii="Arial" w:hAnsi="Arial" w:cs="Arial"/>
          <w:i/>
          <w:iCs/>
          <w:sz w:val="24"/>
          <w:szCs w:val="24"/>
        </w:rPr>
        <w:t xml:space="preserve"> </w:t>
      </w:r>
      <w:r w:rsidR="00AC683A" w:rsidRPr="00AC683A">
        <w:rPr>
          <w:rFonts w:ascii="Arial" w:hAnsi="Arial" w:cs="Arial"/>
          <w:sz w:val="24"/>
          <w:szCs w:val="24"/>
        </w:rPr>
        <w:t>[Online]</w:t>
      </w:r>
      <w:r w:rsidR="00AC683A">
        <w:rPr>
          <w:rFonts w:ascii="Arial" w:hAnsi="Arial" w:cs="Arial"/>
          <w:sz w:val="24"/>
          <w:szCs w:val="24"/>
        </w:rPr>
        <w:t xml:space="preserve"> Available at: </w:t>
      </w:r>
      <w:hyperlink r:id="rId17" w:history="1">
        <w:r w:rsidR="00AC683A" w:rsidRPr="008B51E0">
          <w:rPr>
            <w:rStyle w:val="Hyperlink"/>
            <w:rFonts w:ascii="Arial" w:hAnsi="Arial" w:cs="Arial"/>
            <w:sz w:val="24"/>
            <w:szCs w:val="24"/>
          </w:rPr>
          <w:t>https://www.livescience.com/52046-stomach-facts-functions-diseases.html</w:t>
        </w:r>
      </w:hyperlink>
      <w:r w:rsidR="00AC683A">
        <w:rPr>
          <w:rFonts w:ascii="Arial" w:hAnsi="Arial" w:cs="Arial"/>
          <w:sz w:val="24"/>
          <w:szCs w:val="24"/>
        </w:rPr>
        <w:t xml:space="preserve">.  Accessed on </w:t>
      </w:r>
      <w:r w:rsidR="00A25725">
        <w:rPr>
          <w:rFonts w:ascii="Arial" w:hAnsi="Arial" w:cs="Arial"/>
          <w:sz w:val="24"/>
          <w:szCs w:val="24"/>
        </w:rPr>
        <w:t>5</w:t>
      </w:r>
      <w:r w:rsidR="00A25725" w:rsidRPr="00A25725">
        <w:rPr>
          <w:rFonts w:ascii="Arial" w:hAnsi="Arial" w:cs="Arial"/>
          <w:sz w:val="24"/>
          <w:szCs w:val="24"/>
          <w:vertAlign w:val="superscript"/>
        </w:rPr>
        <w:t>th</w:t>
      </w:r>
      <w:r w:rsidR="00A25725">
        <w:rPr>
          <w:rFonts w:ascii="Arial" w:hAnsi="Arial" w:cs="Arial"/>
          <w:sz w:val="24"/>
          <w:szCs w:val="24"/>
        </w:rPr>
        <w:t xml:space="preserve"> October </w:t>
      </w:r>
      <w:r w:rsidR="00AC683A">
        <w:rPr>
          <w:rFonts w:ascii="Arial" w:hAnsi="Arial" w:cs="Arial"/>
          <w:sz w:val="24"/>
          <w:szCs w:val="24"/>
        </w:rPr>
        <w:t xml:space="preserve">2020. </w:t>
      </w:r>
    </w:p>
    <w:p w14:paraId="7B5CBEC8" w14:textId="2F76767F" w:rsidR="001A2383" w:rsidRDefault="00C01AA2" w:rsidP="003F39BF">
      <w:pPr>
        <w:tabs>
          <w:tab w:val="left" w:pos="7686"/>
        </w:tabs>
        <w:rPr>
          <w:rFonts w:ascii="Arial" w:hAnsi="Arial" w:cs="Arial"/>
          <w:sz w:val="24"/>
          <w:szCs w:val="24"/>
        </w:rPr>
      </w:pPr>
      <w:bookmarkStart w:id="6" w:name="_Hlk55374988"/>
      <w:bookmarkEnd w:id="5"/>
      <w:r>
        <w:rPr>
          <w:rFonts w:ascii="Arial" w:hAnsi="Arial" w:cs="Arial"/>
          <w:sz w:val="24"/>
          <w:szCs w:val="24"/>
        </w:rPr>
        <w:t xml:space="preserve">5- </w:t>
      </w:r>
      <w:r w:rsidR="00ED7A9A">
        <w:rPr>
          <w:rFonts w:ascii="Arial" w:hAnsi="Arial" w:cs="Arial"/>
          <w:sz w:val="24"/>
          <w:szCs w:val="24"/>
        </w:rPr>
        <w:t xml:space="preserve">Jewell, T. (2018) ‘What is the pancreas’? </w:t>
      </w:r>
      <w:r w:rsidR="00ED7A9A" w:rsidRPr="00ED7A9A">
        <w:rPr>
          <w:rFonts w:ascii="Arial" w:hAnsi="Arial" w:cs="Arial"/>
          <w:i/>
          <w:iCs/>
          <w:sz w:val="24"/>
          <w:szCs w:val="24"/>
        </w:rPr>
        <w:t>Healthline.</w:t>
      </w:r>
      <w:r w:rsidR="00ED7A9A">
        <w:rPr>
          <w:rFonts w:ascii="Arial" w:hAnsi="Arial" w:cs="Arial"/>
          <w:i/>
          <w:iCs/>
          <w:sz w:val="24"/>
          <w:szCs w:val="24"/>
        </w:rPr>
        <w:t xml:space="preserve"> </w:t>
      </w:r>
      <w:r w:rsidR="00ED7A9A" w:rsidRPr="00ED7A9A">
        <w:rPr>
          <w:rFonts w:ascii="Arial" w:hAnsi="Arial" w:cs="Arial"/>
          <w:sz w:val="24"/>
          <w:szCs w:val="24"/>
        </w:rPr>
        <w:t>[Online]</w:t>
      </w:r>
      <w:r w:rsidR="00ED7A9A">
        <w:rPr>
          <w:rFonts w:ascii="Arial" w:hAnsi="Arial" w:cs="Arial"/>
          <w:sz w:val="24"/>
          <w:szCs w:val="24"/>
        </w:rPr>
        <w:t xml:space="preserve">. Available at: </w:t>
      </w:r>
      <w:hyperlink r:id="rId18" w:history="1">
        <w:r w:rsidR="00ED7A9A" w:rsidRPr="008B51E0">
          <w:rPr>
            <w:rStyle w:val="Hyperlink"/>
            <w:rFonts w:ascii="Arial" w:hAnsi="Arial" w:cs="Arial"/>
            <w:sz w:val="24"/>
            <w:szCs w:val="24"/>
          </w:rPr>
          <w:t>https://www.healthline.com/health/what-does-the-pancreas-do?c=1423623898122</w:t>
        </w:r>
      </w:hyperlink>
      <w:r w:rsidR="00ED7A9A">
        <w:rPr>
          <w:rFonts w:ascii="Arial" w:hAnsi="Arial" w:cs="Arial"/>
          <w:sz w:val="24"/>
          <w:szCs w:val="24"/>
        </w:rPr>
        <w:t xml:space="preserve">.  Accessed on </w:t>
      </w:r>
      <w:r w:rsidR="00A25725">
        <w:rPr>
          <w:rFonts w:ascii="Arial" w:hAnsi="Arial" w:cs="Arial"/>
          <w:sz w:val="24"/>
          <w:szCs w:val="24"/>
        </w:rPr>
        <w:t>6</w:t>
      </w:r>
      <w:r w:rsidR="00A25725" w:rsidRPr="00A25725">
        <w:rPr>
          <w:rFonts w:ascii="Arial" w:hAnsi="Arial" w:cs="Arial"/>
          <w:sz w:val="24"/>
          <w:szCs w:val="24"/>
          <w:vertAlign w:val="superscript"/>
        </w:rPr>
        <w:t>th</w:t>
      </w:r>
      <w:r w:rsidR="00A25725">
        <w:rPr>
          <w:rFonts w:ascii="Arial" w:hAnsi="Arial" w:cs="Arial"/>
          <w:sz w:val="24"/>
          <w:szCs w:val="24"/>
        </w:rPr>
        <w:t xml:space="preserve"> October </w:t>
      </w:r>
      <w:r w:rsidR="00ED7A9A">
        <w:rPr>
          <w:rFonts w:ascii="Arial" w:hAnsi="Arial" w:cs="Arial"/>
          <w:sz w:val="24"/>
          <w:szCs w:val="24"/>
        </w:rPr>
        <w:t>2020.</w:t>
      </w:r>
    </w:p>
    <w:p w14:paraId="6E9193EC" w14:textId="73D4DB06" w:rsidR="001A2383" w:rsidRDefault="001A2383" w:rsidP="001A2383">
      <w:pPr>
        <w:tabs>
          <w:tab w:val="left" w:pos="7686"/>
        </w:tabs>
        <w:rPr>
          <w:rFonts w:ascii="Arial" w:hAnsi="Arial" w:cs="Arial"/>
          <w:sz w:val="24"/>
          <w:szCs w:val="24"/>
        </w:rPr>
      </w:pPr>
      <w:bookmarkStart w:id="7" w:name="_Hlk55375141"/>
      <w:bookmarkEnd w:id="6"/>
      <w:r>
        <w:rPr>
          <w:rFonts w:ascii="Arial" w:hAnsi="Arial" w:cs="Arial"/>
          <w:sz w:val="24"/>
          <w:szCs w:val="24"/>
        </w:rPr>
        <w:t>6- Waugh, A. and Grant, A. (2014</w:t>
      </w:r>
      <w:r w:rsidR="0084028B">
        <w:rPr>
          <w:rFonts w:ascii="Arial" w:hAnsi="Arial" w:cs="Arial"/>
          <w:sz w:val="24"/>
          <w:szCs w:val="24"/>
        </w:rPr>
        <w:t>a</w:t>
      </w:r>
      <w:r>
        <w:rPr>
          <w:rFonts w:ascii="Arial" w:hAnsi="Arial" w:cs="Arial"/>
          <w:sz w:val="24"/>
          <w:szCs w:val="24"/>
        </w:rPr>
        <w:t xml:space="preserve">) </w:t>
      </w:r>
      <w:r w:rsidRPr="00BD5331">
        <w:rPr>
          <w:rFonts w:ascii="Arial" w:hAnsi="Arial" w:cs="Arial"/>
          <w:i/>
          <w:iCs/>
          <w:sz w:val="24"/>
          <w:szCs w:val="24"/>
        </w:rPr>
        <w:t>‘</w:t>
      </w:r>
      <w:r w:rsidRPr="00BD5331">
        <w:rPr>
          <w:rFonts w:ascii="Arial" w:hAnsi="Arial" w:cs="Arial"/>
          <w:sz w:val="24"/>
          <w:szCs w:val="24"/>
        </w:rPr>
        <w:t>Digestive System’</w:t>
      </w:r>
      <w:r w:rsidRPr="00BD5331">
        <w:rPr>
          <w:rFonts w:ascii="Arial" w:hAnsi="Arial" w:cs="Arial"/>
          <w:i/>
          <w:iCs/>
          <w:sz w:val="24"/>
          <w:szCs w:val="24"/>
        </w:rPr>
        <w:t>.</w:t>
      </w:r>
      <w:r>
        <w:rPr>
          <w:rFonts w:ascii="Arial" w:hAnsi="Arial" w:cs="Arial"/>
          <w:sz w:val="24"/>
          <w:szCs w:val="24"/>
        </w:rPr>
        <w:t xml:space="preserve"> </w:t>
      </w:r>
      <w:r w:rsidRPr="00BD5331">
        <w:rPr>
          <w:rFonts w:ascii="Arial" w:hAnsi="Arial" w:cs="Arial"/>
          <w:i/>
          <w:iCs/>
          <w:sz w:val="24"/>
          <w:szCs w:val="24"/>
        </w:rPr>
        <w:t>Ross and Wilson, Anatomy and Physiology in health and illness</w:t>
      </w:r>
      <w:r>
        <w:rPr>
          <w:rFonts w:ascii="Arial" w:hAnsi="Arial" w:cs="Arial"/>
          <w:i/>
          <w:iCs/>
          <w:sz w:val="24"/>
          <w:szCs w:val="24"/>
        </w:rPr>
        <w:t xml:space="preserve">: </w:t>
      </w:r>
      <w:r w:rsidRPr="00805A7F">
        <w:rPr>
          <w:rFonts w:ascii="Arial" w:hAnsi="Arial" w:cs="Arial"/>
          <w:sz w:val="24"/>
          <w:szCs w:val="24"/>
        </w:rPr>
        <w:t>(</w:t>
      </w:r>
      <w:r>
        <w:rPr>
          <w:rFonts w:ascii="Arial" w:hAnsi="Arial" w:cs="Arial"/>
          <w:sz w:val="24"/>
          <w:szCs w:val="24"/>
        </w:rPr>
        <w:t>12</w:t>
      </w:r>
      <w:r w:rsidRPr="00805A7F">
        <w:rPr>
          <w:rFonts w:ascii="Arial" w:hAnsi="Arial" w:cs="Arial"/>
          <w:sz w:val="24"/>
          <w:szCs w:val="24"/>
          <w:vertAlign w:val="superscript"/>
        </w:rPr>
        <w:t>th</w:t>
      </w:r>
      <w:r>
        <w:rPr>
          <w:rFonts w:ascii="Arial" w:hAnsi="Arial" w:cs="Arial"/>
          <w:sz w:val="24"/>
          <w:szCs w:val="24"/>
        </w:rPr>
        <w:t xml:space="preserve"> Edition) London: Churchill Livingstone. [Online]. P 308. Accessed on 13</w:t>
      </w:r>
      <w:r w:rsidRPr="007449E5">
        <w:rPr>
          <w:rFonts w:ascii="Arial" w:hAnsi="Arial" w:cs="Arial"/>
          <w:sz w:val="24"/>
          <w:szCs w:val="24"/>
          <w:vertAlign w:val="superscript"/>
        </w:rPr>
        <w:t>th</w:t>
      </w:r>
      <w:r>
        <w:rPr>
          <w:rFonts w:ascii="Arial" w:hAnsi="Arial" w:cs="Arial"/>
          <w:sz w:val="24"/>
          <w:szCs w:val="24"/>
        </w:rPr>
        <w:t xml:space="preserve"> October 2020.</w:t>
      </w:r>
    </w:p>
    <w:p w14:paraId="161C5B62" w14:textId="77777777" w:rsidR="001A2383" w:rsidRDefault="001A2383" w:rsidP="001A2383">
      <w:pPr>
        <w:tabs>
          <w:tab w:val="left" w:pos="7686"/>
        </w:tabs>
        <w:rPr>
          <w:rFonts w:ascii="Arial" w:hAnsi="Arial" w:cs="Arial"/>
          <w:sz w:val="24"/>
          <w:szCs w:val="24"/>
        </w:rPr>
      </w:pPr>
      <w:bookmarkStart w:id="8" w:name="_Hlk55374954"/>
      <w:bookmarkEnd w:id="7"/>
      <w:r>
        <w:rPr>
          <w:rFonts w:ascii="Arial" w:hAnsi="Arial" w:cs="Arial"/>
          <w:sz w:val="24"/>
          <w:szCs w:val="24"/>
        </w:rPr>
        <w:t xml:space="preserve">7- InformedHealth, (2018) ‘How does the gallbladder work’. </w:t>
      </w:r>
      <w:r w:rsidRPr="0035780D">
        <w:rPr>
          <w:rFonts w:ascii="Arial" w:hAnsi="Arial" w:cs="Arial"/>
          <w:i/>
          <w:iCs/>
          <w:sz w:val="24"/>
          <w:szCs w:val="24"/>
        </w:rPr>
        <w:t>Institute for Quality and Efficiency in Health Care.</w:t>
      </w:r>
      <w:r>
        <w:rPr>
          <w:rFonts w:ascii="Arial" w:hAnsi="Arial" w:cs="Arial"/>
          <w:sz w:val="24"/>
          <w:szCs w:val="24"/>
        </w:rPr>
        <w:t xml:space="preserve"> Cologne, Germany. [Online]. Available at: </w:t>
      </w:r>
      <w:hyperlink r:id="rId19" w:history="1">
        <w:r w:rsidRPr="00506A68">
          <w:rPr>
            <w:rStyle w:val="Hyperlink"/>
            <w:rFonts w:ascii="Arial" w:hAnsi="Arial" w:cs="Arial"/>
            <w:sz w:val="24"/>
            <w:szCs w:val="24"/>
          </w:rPr>
          <w:t>https://www.ncbi.nlm.nih.gov/books/NBK279386/</w:t>
        </w:r>
      </w:hyperlink>
      <w:r>
        <w:rPr>
          <w:rFonts w:ascii="Arial" w:hAnsi="Arial" w:cs="Arial"/>
          <w:sz w:val="24"/>
          <w:szCs w:val="24"/>
        </w:rPr>
        <w:t>. Accessed on 16</w:t>
      </w:r>
      <w:r w:rsidRPr="00C74D81">
        <w:rPr>
          <w:rFonts w:ascii="Arial" w:hAnsi="Arial" w:cs="Arial"/>
          <w:sz w:val="24"/>
          <w:szCs w:val="24"/>
          <w:vertAlign w:val="superscript"/>
        </w:rPr>
        <w:t>th</w:t>
      </w:r>
      <w:r>
        <w:rPr>
          <w:rFonts w:ascii="Arial" w:hAnsi="Arial" w:cs="Arial"/>
          <w:sz w:val="24"/>
          <w:szCs w:val="24"/>
        </w:rPr>
        <w:t xml:space="preserve"> October 2020. </w:t>
      </w:r>
    </w:p>
    <w:p w14:paraId="67208A82" w14:textId="678EC7FE" w:rsidR="00673EE6" w:rsidRDefault="00B83D36" w:rsidP="003F39BF">
      <w:pPr>
        <w:tabs>
          <w:tab w:val="left" w:pos="7686"/>
        </w:tabs>
        <w:rPr>
          <w:rFonts w:ascii="Arial" w:hAnsi="Arial" w:cs="Arial"/>
          <w:sz w:val="24"/>
          <w:szCs w:val="24"/>
        </w:rPr>
      </w:pPr>
      <w:bookmarkStart w:id="9" w:name="_Hlk55374736"/>
      <w:bookmarkEnd w:id="8"/>
      <w:r>
        <w:rPr>
          <w:rFonts w:ascii="Arial" w:hAnsi="Arial" w:cs="Arial"/>
          <w:sz w:val="24"/>
          <w:szCs w:val="24"/>
        </w:rPr>
        <w:t>8</w:t>
      </w:r>
      <w:r w:rsidR="00DC2D8B">
        <w:rPr>
          <w:rFonts w:ascii="Arial" w:hAnsi="Arial" w:cs="Arial"/>
          <w:sz w:val="24"/>
          <w:szCs w:val="24"/>
        </w:rPr>
        <w:t xml:space="preserve">- </w:t>
      </w:r>
      <w:r w:rsidR="00673EE6">
        <w:rPr>
          <w:rFonts w:ascii="Arial" w:hAnsi="Arial" w:cs="Arial"/>
          <w:sz w:val="24"/>
          <w:szCs w:val="24"/>
        </w:rPr>
        <w:t>Collins, J. T., Nguyen, A. and Badireddy, M. (2020) ‘Anatomy, Abdomen and Pelvis, Small Intestine’.</w:t>
      </w:r>
      <w:r w:rsidR="00E95EAD">
        <w:rPr>
          <w:rFonts w:ascii="Arial" w:hAnsi="Arial" w:cs="Arial"/>
          <w:sz w:val="24"/>
          <w:szCs w:val="24"/>
        </w:rPr>
        <w:t xml:space="preserve"> </w:t>
      </w:r>
      <w:r w:rsidR="00E95EAD" w:rsidRPr="00E95EAD">
        <w:rPr>
          <w:rFonts w:ascii="Arial" w:hAnsi="Arial" w:cs="Arial"/>
          <w:i/>
          <w:iCs/>
          <w:sz w:val="24"/>
          <w:szCs w:val="24"/>
        </w:rPr>
        <w:t>StatPearls.</w:t>
      </w:r>
      <w:r w:rsidR="00E95EAD">
        <w:rPr>
          <w:rFonts w:ascii="Arial" w:hAnsi="Arial" w:cs="Arial"/>
          <w:i/>
          <w:iCs/>
          <w:sz w:val="24"/>
          <w:szCs w:val="24"/>
        </w:rPr>
        <w:t xml:space="preserve"> </w:t>
      </w:r>
      <w:r w:rsidR="00E95EAD" w:rsidRPr="00E95EAD">
        <w:rPr>
          <w:rFonts w:ascii="Arial" w:hAnsi="Arial" w:cs="Arial"/>
          <w:sz w:val="24"/>
          <w:szCs w:val="24"/>
        </w:rPr>
        <w:t>[Online]</w:t>
      </w:r>
      <w:r w:rsidR="001737DB">
        <w:rPr>
          <w:rFonts w:ascii="Arial" w:hAnsi="Arial" w:cs="Arial"/>
          <w:sz w:val="24"/>
          <w:szCs w:val="24"/>
        </w:rPr>
        <w:t xml:space="preserve"> Treasure Island.</w:t>
      </w:r>
      <w:r w:rsidR="00E95EAD">
        <w:rPr>
          <w:rFonts w:ascii="Arial" w:hAnsi="Arial" w:cs="Arial"/>
          <w:sz w:val="24"/>
          <w:szCs w:val="24"/>
        </w:rPr>
        <w:t xml:space="preserve"> Available at: </w:t>
      </w:r>
      <w:hyperlink r:id="rId20" w:history="1">
        <w:r w:rsidR="00E95EAD" w:rsidRPr="00377FF6">
          <w:rPr>
            <w:rStyle w:val="Hyperlink"/>
            <w:rFonts w:ascii="Arial" w:hAnsi="Arial" w:cs="Arial"/>
            <w:sz w:val="24"/>
            <w:szCs w:val="24"/>
          </w:rPr>
          <w:t>https://www.ncbi.nlm.nih.gov/books/NBK459366/</w:t>
        </w:r>
      </w:hyperlink>
      <w:r w:rsidR="00E95EAD">
        <w:rPr>
          <w:rFonts w:ascii="Arial" w:hAnsi="Arial" w:cs="Arial"/>
          <w:sz w:val="24"/>
          <w:szCs w:val="24"/>
        </w:rPr>
        <w:t>.</w:t>
      </w:r>
      <w:r w:rsidR="00410F03">
        <w:rPr>
          <w:rFonts w:ascii="Arial" w:hAnsi="Arial" w:cs="Arial"/>
          <w:sz w:val="24"/>
          <w:szCs w:val="24"/>
        </w:rPr>
        <w:t xml:space="preserve"> P 1.</w:t>
      </w:r>
      <w:r w:rsidR="00E95EAD">
        <w:rPr>
          <w:rFonts w:ascii="Arial" w:hAnsi="Arial" w:cs="Arial"/>
          <w:sz w:val="24"/>
          <w:szCs w:val="24"/>
        </w:rPr>
        <w:t xml:space="preserve">  Accessed on </w:t>
      </w:r>
      <w:r w:rsidR="00A25725">
        <w:rPr>
          <w:rFonts w:ascii="Arial" w:hAnsi="Arial" w:cs="Arial"/>
          <w:sz w:val="24"/>
          <w:szCs w:val="24"/>
        </w:rPr>
        <w:t>9</w:t>
      </w:r>
      <w:r w:rsidR="00A25725" w:rsidRPr="00A25725">
        <w:rPr>
          <w:rFonts w:ascii="Arial" w:hAnsi="Arial" w:cs="Arial"/>
          <w:sz w:val="24"/>
          <w:szCs w:val="24"/>
          <w:vertAlign w:val="superscript"/>
        </w:rPr>
        <w:t>th</w:t>
      </w:r>
      <w:r w:rsidR="00A25725">
        <w:rPr>
          <w:rFonts w:ascii="Arial" w:hAnsi="Arial" w:cs="Arial"/>
          <w:sz w:val="24"/>
          <w:szCs w:val="24"/>
        </w:rPr>
        <w:t xml:space="preserve"> October </w:t>
      </w:r>
      <w:r w:rsidR="00E95EAD">
        <w:rPr>
          <w:rFonts w:ascii="Arial" w:hAnsi="Arial" w:cs="Arial"/>
          <w:sz w:val="24"/>
          <w:szCs w:val="24"/>
        </w:rPr>
        <w:t xml:space="preserve">2020. </w:t>
      </w:r>
    </w:p>
    <w:p w14:paraId="0055CD75" w14:textId="4BA0D33E" w:rsidR="00C01AA2" w:rsidRDefault="00C01AA2" w:rsidP="00C01AA2">
      <w:pPr>
        <w:tabs>
          <w:tab w:val="left" w:pos="7686"/>
        </w:tabs>
        <w:rPr>
          <w:rFonts w:ascii="Arial" w:hAnsi="Arial" w:cs="Arial"/>
          <w:sz w:val="24"/>
          <w:szCs w:val="24"/>
        </w:rPr>
      </w:pPr>
      <w:bookmarkStart w:id="10" w:name="_Hlk55375403"/>
      <w:bookmarkEnd w:id="9"/>
      <w:r>
        <w:rPr>
          <w:rFonts w:ascii="Arial" w:hAnsi="Arial" w:cs="Arial"/>
          <w:sz w:val="24"/>
          <w:szCs w:val="24"/>
        </w:rPr>
        <w:t>9</w:t>
      </w:r>
      <w:r w:rsidR="00FC051E">
        <w:rPr>
          <w:rFonts w:ascii="Arial" w:hAnsi="Arial" w:cs="Arial"/>
          <w:sz w:val="24"/>
          <w:szCs w:val="24"/>
        </w:rPr>
        <w:t>- Waugh</w:t>
      </w:r>
      <w:r>
        <w:rPr>
          <w:rFonts w:ascii="Arial" w:hAnsi="Arial" w:cs="Arial"/>
          <w:sz w:val="24"/>
          <w:szCs w:val="24"/>
        </w:rPr>
        <w:t>, A. and Grant, A. (2014</w:t>
      </w:r>
      <w:r w:rsidR="0084028B">
        <w:rPr>
          <w:rFonts w:ascii="Arial" w:hAnsi="Arial" w:cs="Arial"/>
          <w:sz w:val="24"/>
          <w:szCs w:val="24"/>
        </w:rPr>
        <w:t>b</w:t>
      </w:r>
      <w:r>
        <w:rPr>
          <w:rFonts w:ascii="Arial" w:hAnsi="Arial" w:cs="Arial"/>
          <w:sz w:val="24"/>
          <w:szCs w:val="24"/>
        </w:rPr>
        <w:t xml:space="preserve">) </w:t>
      </w:r>
      <w:r w:rsidRPr="00BD5331">
        <w:rPr>
          <w:rFonts w:ascii="Arial" w:hAnsi="Arial" w:cs="Arial"/>
          <w:i/>
          <w:iCs/>
          <w:sz w:val="24"/>
          <w:szCs w:val="24"/>
        </w:rPr>
        <w:t>‘</w:t>
      </w:r>
      <w:r w:rsidRPr="00BD5331">
        <w:rPr>
          <w:rFonts w:ascii="Arial" w:hAnsi="Arial" w:cs="Arial"/>
          <w:sz w:val="24"/>
          <w:szCs w:val="24"/>
        </w:rPr>
        <w:t>Digestive System’</w:t>
      </w:r>
      <w:r w:rsidRPr="00BD5331">
        <w:rPr>
          <w:rFonts w:ascii="Arial" w:hAnsi="Arial" w:cs="Arial"/>
          <w:i/>
          <w:iCs/>
          <w:sz w:val="24"/>
          <w:szCs w:val="24"/>
        </w:rPr>
        <w:t>.</w:t>
      </w:r>
      <w:r>
        <w:rPr>
          <w:rFonts w:ascii="Arial" w:hAnsi="Arial" w:cs="Arial"/>
          <w:sz w:val="24"/>
          <w:szCs w:val="24"/>
        </w:rPr>
        <w:t xml:space="preserve"> </w:t>
      </w:r>
      <w:r w:rsidRPr="00BD5331">
        <w:rPr>
          <w:rFonts w:ascii="Arial" w:hAnsi="Arial" w:cs="Arial"/>
          <w:i/>
          <w:iCs/>
          <w:sz w:val="24"/>
          <w:szCs w:val="24"/>
        </w:rPr>
        <w:t>Ross and Wilson, Anatomy and Physiology in health and illness</w:t>
      </w:r>
      <w:r>
        <w:rPr>
          <w:rFonts w:ascii="Arial" w:hAnsi="Arial" w:cs="Arial"/>
          <w:i/>
          <w:iCs/>
          <w:sz w:val="24"/>
          <w:szCs w:val="24"/>
        </w:rPr>
        <w:t xml:space="preserve">: </w:t>
      </w:r>
      <w:r w:rsidRPr="00805A7F">
        <w:rPr>
          <w:rFonts w:ascii="Arial" w:hAnsi="Arial" w:cs="Arial"/>
          <w:sz w:val="24"/>
          <w:szCs w:val="24"/>
        </w:rPr>
        <w:t>(</w:t>
      </w:r>
      <w:r>
        <w:rPr>
          <w:rFonts w:ascii="Arial" w:hAnsi="Arial" w:cs="Arial"/>
          <w:sz w:val="24"/>
          <w:szCs w:val="24"/>
        </w:rPr>
        <w:t>12</w:t>
      </w:r>
      <w:r w:rsidRPr="00805A7F">
        <w:rPr>
          <w:rFonts w:ascii="Arial" w:hAnsi="Arial" w:cs="Arial"/>
          <w:sz w:val="24"/>
          <w:szCs w:val="24"/>
          <w:vertAlign w:val="superscript"/>
        </w:rPr>
        <w:t>th</w:t>
      </w:r>
      <w:r>
        <w:rPr>
          <w:rFonts w:ascii="Arial" w:hAnsi="Arial" w:cs="Arial"/>
          <w:sz w:val="24"/>
          <w:szCs w:val="24"/>
        </w:rPr>
        <w:t xml:space="preserve"> Edition) London: Churchill Livingstone. [Online]. P 305. Accessed on 16</w:t>
      </w:r>
      <w:r w:rsidRPr="007449E5">
        <w:rPr>
          <w:rFonts w:ascii="Arial" w:hAnsi="Arial" w:cs="Arial"/>
          <w:sz w:val="24"/>
          <w:szCs w:val="24"/>
          <w:vertAlign w:val="superscript"/>
        </w:rPr>
        <w:t>th</w:t>
      </w:r>
      <w:r>
        <w:rPr>
          <w:rFonts w:ascii="Arial" w:hAnsi="Arial" w:cs="Arial"/>
          <w:sz w:val="24"/>
          <w:szCs w:val="24"/>
        </w:rPr>
        <w:t xml:space="preserve"> October 2020.</w:t>
      </w:r>
    </w:p>
    <w:bookmarkEnd w:id="10"/>
    <w:p w14:paraId="54622886" w14:textId="76B79F06" w:rsidR="00C94B9A" w:rsidRDefault="00C94B9A" w:rsidP="003F39BF">
      <w:pPr>
        <w:tabs>
          <w:tab w:val="left" w:pos="7686"/>
        </w:tabs>
        <w:rPr>
          <w:rFonts w:ascii="Arial" w:hAnsi="Arial" w:cs="Arial"/>
          <w:sz w:val="24"/>
          <w:szCs w:val="24"/>
        </w:rPr>
      </w:pPr>
    </w:p>
    <w:p w14:paraId="434F3B76" w14:textId="34CB2A5B" w:rsidR="004A0A38" w:rsidRDefault="00C82948" w:rsidP="003F39BF">
      <w:pPr>
        <w:tabs>
          <w:tab w:val="left" w:pos="7686"/>
        </w:tabs>
        <w:rPr>
          <w:rFonts w:ascii="Arial" w:hAnsi="Arial" w:cs="Arial"/>
          <w:sz w:val="24"/>
          <w:szCs w:val="24"/>
        </w:rPr>
      </w:pPr>
      <w:bookmarkStart w:id="11" w:name="_Hlk55375098"/>
      <w:r>
        <w:rPr>
          <w:rFonts w:ascii="Arial" w:hAnsi="Arial" w:cs="Arial"/>
          <w:sz w:val="24"/>
          <w:szCs w:val="24"/>
        </w:rPr>
        <w:t xml:space="preserve">9- </w:t>
      </w:r>
      <w:r w:rsidR="00843AF1">
        <w:rPr>
          <w:rFonts w:ascii="Arial" w:hAnsi="Arial" w:cs="Arial"/>
          <w:sz w:val="24"/>
          <w:szCs w:val="24"/>
        </w:rPr>
        <w:t xml:space="preserve">University Hospitals, (2020) ‘The Digestive Process: The Large Intestine’. [Online] Available at: </w:t>
      </w:r>
      <w:hyperlink r:id="rId21" w:history="1">
        <w:r w:rsidR="00843AF1" w:rsidRPr="00021669">
          <w:rPr>
            <w:rStyle w:val="Hyperlink"/>
            <w:rFonts w:ascii="Arial" w:hAnsi="Arial" w:cs="Arial"/>
            <w:sz w:val="24"/>
            <w:szCs w:val="24"/>
          </w:rPr>
          <w:t>https://www.uhhospitals.org/health-information/health-and-wellness-library/article/adult-diseases-and-conditions-v1/the-digestive-process-the-large-intestine</w:t>
        </w:r>
      </w:hyperlink>
      <w:r w:rsidR="00843AF1">
        <w:rPr>
          <w:rFonts w:ascii="Arial" w:hAnsi="Arial" w:cs="Arial"/>
          <w:sz w:val="24"/>
          <w:szCs w:val="24"/>
        </w:rPr>
        <w:t>. Accessed on 18</w:t>
      </w:r>
      <w:r w:rsidR="00843AF1" w:rsidRPr="00843AF1">
        <w:rPr>
          <w:rFonts w:ascii="Arial" w:hAnsi="Arial" w:cs="Arial"/>
          <w:sz w:val="24"/>
          <w:szCs w:val="24"/>
          <w:vertAlign w:val="superscript"/>
        </w:rPr>
        <w:t>th</w:t>
      </w:r>
      <w:r w:rsidR="00843AF1">
        <w:rPr>
          <w:rFonts w:ascii="Arial" w:hAnsi="Arial" w:cs="Arial"/>
          <w:sz w:val="24"/>
          <w:szCs w:val="24"/>
        </w:rPr>
        <w:t xml:space="preserve"> October 2020.</w:t>
      </w:r>
    </w:p>
    <w:p w14:paraId="40754AA2" w14:textId="0D25D647" w:rsidR="00843AF1" w:rsidRDefault="00C82948" w:rsidP="003F39BF">
      <w:pPr>
        <w:tabs>
          <w:tab w:val="left" w:pos="7686"/>
        </w:tabs>
        <w:rPr>
          <w:rFonts w:ascii="Arial" w:hAnsi="Arial" w:cs="Arial"/>
          <w:sz w:val="24"/>
          <w:szCs w:val="24"/>
        </w:rPr>
      </w:pPr>
      <w:bookmarkStart w:id="12" w:name="_Hlk55374678"/>
      <w:bookmarkEnd w:id="11"/>
      <w:r>
        <w:rPr>
          <w:rFonts w:ascii="Arial" w:hAnsi="Arial" w:cs="Arial"/>
          <w:sz w:val="24"/>
          <w:szCs w:val="24"/>
        </w:rPr>
        <w:t xml:space="preserve">10- </w:t>
      </w:r>
      <w:r w:rsidR="004A0A38">
        <w:rPr>
          <w:rFonts w:ascii="Arial" w:hAnsi="Arial" w:cs="Arial"/>
          <w:sz w:val="24"/>
          <w:szCs w:val="24"/>
        </w:rPr>
        <w:t xml:space="preserve">Balentine, J. R. (2020) ‘The Digestion Process Parts, Organs, and Functions: The colon, rectum, and anus’. </w:t>
      </w:r>
      <w:r w:rsidR="004A0A38" w:rsidRPr="004A0A38">
        <w:rPr>
          <w:rFonts w:ascii="Arial" w:hAnsi="Arial" w:cs="Arial"/>
          <w:i/>
          <w:iCs/>
          <w:sz w:val="24"/>
          <w:szCs w:val="24"/>
        </w:rPr>
        <w:t>MedicineNet</w:t>
      </w:r>
      <w:r w:rsidR="004A0A38">
        <w:rPr>
          <w:rFonts w:ascii="Arial" w:hAnsi="Arial" w:cs="Arial"/>
          <w:i/>
          <w:iCs/>
          <w:sz w:val="24"/>
          <w:szCs w:val="24"/>
        </w:rPr>
        <w:t>.</w:t>
      </w:r>
      <w:r w:rsidR="004A0A38">
        <w:rPr>
          <w:rFonts w:ascii="Arial" w:hAnsi="Arial" w:cs="Arial"/>
          <w:sz w:val="24"/>
          <w:szCs w:val="24"/>
        </w:rPr>
        <w:t xml:space="preserve"> [Online] Available at</w:t>
      </w:r>
      <w:r w:rsidR="004A0A38" w:rsidRPr="004A0A38">
        <w:rPr>
          <w:rFonts w:ascii="Arial" w:hAnsi="Arial" w:cs="Arial"/>
          <w:sz w:val="24"/>
          <w:szCs w:val="24"/>
          <w:u w:val="single"/>
        </w:rPr>
        <w:t xml:space="preserve">:  </w:t>
      </w:r>
      <w:hyperlink r:id="rId22" w:history="1">
        <w:r w:rsidR="004A0A38" w:rsidRPr="004A0A38">
          <w:rPr>
            <w:rStyle w:val="Hyperlink"/>
            <w:rFonts w:ascii="Arial" w:hAnsi="Arial" w:cs="Arial"/>
            <w:sz w:val="24"/>
            <w:szCs w:val="24"/>
          </w:rPr>
          <w:t>https://www.medicinenet.com/the_digestion_process_organs_and_functions/article.htm</w:t>
        </w:r>
      </w:hyperlink>
      <w:r w:rsidR="004A0A38" w:rsidRPr="004A0A38">
        <w:rPr>
          <w:rFonts w:ascii="Arial" w:hAnsi="Arial" w:cs="Arial"/>
          <w:sz w:val="24"/>
          <w:szCs w:val="24"/>
          <w:u w:val="single"/>
        </w:rPr>
        <w:t xml:space="preserve">. </w:t>
      </w:r>
      <w:r w:rsidR="00843AF1" w:rsidRPr="004A0A38">
        <w:rPr>
          <w:rFonts w:ascii="Arial" w:hAnsi="Arial" w:cs="Arial"/>
          <w:sz w:val="24"/>
          <w:szCs w:val="24"/>
        </w:rPr>
        <w:t xml:space="preserve"> </w:t>
      </w:r>
      <w:r w:rsidR="004A0A38" w:rsidRPr="004A0A38">
        <w:rPr>
          <w:rFonts w:ascii="Arial" w:hAnsi="Arial" w:cs="Arial"/>
          <w:sz w:val="24"/>
          <w:szCs w:val="24"/>
        </w:rPr>
        <w:t xml:space="preserve">Accessed </w:t>
      </w:r>
      <w:r w:rsidR="004A0A38">
        <w:rPr>
          <w:rFonts w:ascii="Arial" w:hAnsi="Arial" w:cs="Arial"/>
          <w:sz w:val="24"/>
          <w:szCs w:val="24"/>
        </w:rPr>
        <w:t>on 18</w:t>
      </w:r>
      <w:r w:rsidR="004A0A38" w:rsidRPr="004A0A38">
        <w:rPr>
          <w:rFonts w:ascii="Arial" w:hAnsi="Arial" w:cs="Arial"/>
          <w:sz w:val="24"/>
          <w:szCs w:val="24"/>
          <w:vertAlign w:val="superscript"/>
        </w:rPr>
        <w:t>th</w:t>
      </w:r>
      <w:r w:rsidR="004A0A38">
        <w:rPr>
          <w:rFonts w:ascii="Arial" w:hAnsi="Arial" w:cs="Arial"/>
          <w:sz w:val="24"/>
          <w:szCs w:val="24"/>
        </w:rPr>
        <w:t xml:space="preserve"> October 2020.</w:t>
      </w:r>
    </w:p>
    <w:p w14:paraId="7F9A13EB" w14:textId="3993C858" w:rsidR="00B62D0C" w:rsidRDefault="00E06B3A" w:rsidP="003F39BF">
      <w:pPr>
        <w:tabs>
          <w:tab w:val="left" w:pos="7686"/>
        </w:tabs>
        <w:rPr>
          <w:rFonts w:ascii="Arial" w:hAnsi="Arial" w:cs="Arial"/>
          <w:sz w:val="24"/>
          <w:szCs w:val="24"/>
        </w:rPr>
      </w:pPr>
      <w:bookmarkStart w:id="13" w:name="_Hlk55374795"/>
      <w:bookmarkEnd w:id="12"/>
      <w:r>
        <w:rPr>
          <w:rFonts w:ascii="Arial" w:hAnsi="Arial" w:cs="Arial"/>
          <w:sz w:val="24"/>
          <w:szCs w:val="24"/>
        </w:rPr>
        <w:t xml:space="preserve">11- </w:t>
      </w:r>
      <w:r w:rsidR="00B62D0C">
        <w:rPr>
          <w:rFonts w:ascii="Arial" w:hAnsi="Arial" w:cs="Arial"/>
          <w:sz w:val="24"/>
          <w:szCs w:val="24"/>
        </w:rPr>
        <w:t xml:space="preserve">Derrow, P. (2020) ‘What is Constipation? Symptoms, Causes, Diagnosis, Treatment, and prevention.’ </w:t>
      </w:r>
      <w:r w:rsidR="00B62D0C" w:rsidRPr="00B62D0C">
        <w:rPr>
          <w:rFonts w:ascii="Arial" w:hAnsi="Arial" w:cs="Arial"/>
          <w:i/>
          <w:iCs/>
          <w:sz w:val="24"/>
          <w:szCs w:val="24"/>
        </w:rPr>
        <w:t>EveryDayHealth.</w:t>
      </w:r>
      <w:r w:rsidR="00B62D0C">
        <w:rPr>
          <w:rFonts w:ascii="Arial" w:hAnsi="Arial" w:cs="Arial"/>
          <w:i/>
          <w:iCs/>
          <w:sz w:val="24"/>
          <w:szCs w:val="24"/>
        </w:rPr>
        <w:t xml:space="preserve"> </w:t>
      </w:r>
      <w:r w:rsidR="00B62D0C" w:rsidRPr="00B62D0C">
        <w:rPr>
          <w:rFonts w:ascii="Arial" w:hAnsi="Arial" w:cs="Arial"/>
          <w:sz w:val="24"/>
          <w:szCs w:val="24"/>
        </w:rPr>
        <w:t>[Online]</w:t>
      </w:r>
      <w:r w:rsidR="00B62D0C">
        <w:rPr>
          <w:rFonts w:ascii="Arial" w:hAnsi="Arial" w:cs="Arial"/>
          <w:sz w:val="24"/>
          <w:szCs w:val="24"/>
        </w:rPr>
        <w:t xml:space="preserve"> Available at: </w:t>
      </w:r>
      <w:hyperlink r:id="rId23" w:history="1">
        <w:r w:rsidR="00B62D0C" w:rsidRPr="004C4F3F">
          <w:rPr>
            <w:rStyle w:val="Hyperlink"/>
            <w:rFonts w:ascii="Arial" w:hAnsi="Arial" w:cs="Arial"/>
            <w:sz w:val="24"/>
            <w:szCs w:val="24"/>
          </w:rPr>
          <w:t>https://www.everydayhealth.com/constipation/guide/</w:t>
        </w:r>
      </w:hyperlink>
      <w:r w:rsidR="00B62D0C">
        <w:rPr>
          <w:rFonts w:ascii="Arial" w:hAnsi="Arial" w:cs="Arial"/>
          <w:sz w:val="24"/>
          <w:szCs w:val="24"/>
        </w:rPr>
        <w:t>.  Accessed on 21</w:t>
      </w:r>
      <w:r w:rsidR="00B62D0C" w:rsidRPr="00B62D0C">
        <w:rPr>
          <w:rFonts w:ascii="Arial" w:hAnsi="Arial" w:cs="Arial"/>
          <w:sz w:val="24"/>
          <w:szCs w:val="24"/>
          <w:vertAlign w:val="superscript"/>
        </w:rPr>
        <w:t>st</w:t>
      </w:r>
      <w:r w:rsidR="00B62D0C">
        <w:rPr>
          <w:rFonts w:ascii="Arial" w:hAnsi="Arial" w:cs="Arial"/>
          <w:sz w:val="24"/>
          <w:szCs w:val="24"/>
        </w:rPr>
        <w:t xml:space="preserve"> October 2020. </w:t>
      </w:r>
    </w:p>
    <w:bookmarkEnd w:id="13"/>
    <w:p w14:paraId="7579A3B8" w14:textId="568ABC2F" w:rsidR="00DF51C1" w:rsidRDefault="00DF51C1" w:rsidP="003F39BF">
      <w:pPr>
        <w:tabs>
          <w:tab w:val="left" w:pos="7686"/>
        </w:tabs>
        <w:rPr>
          <w:rFonts w:ascii="Arial" w:hAnsi="Arial" w:cs="Arial"/>
          <w:sz w:val="24"/>
          <w:szCs w:val="24"/>
        </w:rPr>
      </w:pPr>
    </w:p>
    <w:p w14:paraId="2362381C" w14:textId="0A0F4645" w:rsidR="00DF51C1" w:rsidRDefault="00DF51C1" w:rsidP="003F39BF">
      <w:pPr>
        <w:tabs>
          <w:tab w:val="left" w:pos="7686"/>
        </w:tabs>
        <w:rPr>
          <w:rFonts w:ascii="Arial" w:hAnsi="Arial" w:cs="Arial"/>
          <w:sz w:val="24"/>
          <w:szCs w:val="24"/>
        </w:rPr>
      </w:pPr>
    </w:p>
    <w:p w14:paraId="07076C1C" w14:textId="3076A874" w:rsidR="00DF51C1" w:rsidRDefault="00DF51C1" w:rsidP="003F39BF">
      <w:pPr>
        <w:tabs>
          <w:tab w:val="left" w:pos="7686"/>
        </w:tabs>
        <w:rPr>
          <w:rFonts w:ascii="Arial" w:hAnsi="Arial" w:cs="Arial"/>
          <w:b/>
          <w:bCs/>
          <w:sz w:val="32"/>
          <w:szCs w:val="32"/>
        </w:rPr>
      </w:pPr>
      <w:r w:rsidRPr="00DF51C1">
        <w:rPr>
          <w:rFonts w:ascii="Arial" w:hAnsi="Arial" w:cs="Arial"/>
          <w:b/>
          <w:bCs/>
          <w:sz w:val="32"/>
          <w:szCs w:val="32"/>
        </w:rPr>
        <w:t>References list (2).</w:t>
      </w:r>
    </w:p>
    <w:p w14:paraId="23E051B8" w14:textId="472246CE" w:rsidR="00DF51C1" w:rsidRDefault="00DF51C1" w:rsidP="00DF51C1">
      <w:pPr>
        <w:tabs>
          <w:tab w:val="left" w:pos="7686"/>
        </w:tabs>
        <w:rPr>
          <w:rFonts w:ascii="Arial" w:hAnsi="Arial" w:cs="Arial"/>
          <w:sz w:val="24"/>
          <w:szCs w:val="24"/>
        </w:rPr>
      </w:pPr>
      <w:r>
        <w:rPr>
          <w:rFonts w:ascii="Arial" w:hAnsi="Arial" w:cs="Arial"/>
          <w:sz w:val="24"/>
          <w:szCs w:val="24"/>
        </w:rPr>
        <w:t xml:space="preserve"> Balentine, J. R. (2020) ‘The Digestion Process Parts, Organs, and Functions: The colon, rectum, and anus’. </w:t>
      </w:r>
      <w:r w:rsidRPr="004A0A38">
        <w:rPr>
          <w:rFonts w:ascii="Arial" w:hAnsi="Arial" w:cs="Arial"/>
          <w:i/>
          <w:iCs/>
          <w:sz w:val="24"/>
          <w:szCs w:val="24"/>
        </w:rPr>
        <w:t>MedicineNet</w:t>
      </w:r>
      <w:r>
        <w:rPr>
          <w:rFonts w:ascii="Arial" w:hAnsi="Arial" w:cs="Arial"/>
          <w:i/>
          <w:iCs/>
          <w:sz w:val="24"/>
          <w:szCs w:val="24"/>
        </w:rPr>
        <w:t>.</w:t>
      </w:r>
      <w:r>
        <w:rPr>
          <w:rFonts w:ascii="Arial" w:hAnsi="Arial" w:cs="Arial"/>
          <w:sz w:val="24"/>
          <w:szCs w:val="24"/>
        </w:rPr>
        <w:t xml:space="preserve"> [Online] Available at</w:t>
      </w:r>
      <w:r w:rsidRPr="004A0A38">
        <w:rPr>
          <w:rFonts w:ascii="Arial" w:hAnsi="Arial" w:cs="Arial"/>
          <w:sz w:val="24"/>
          <w:szCs w:val="24"/>
          <w:u w:val="single"/>
        </w:rPr>
        <w:t xml:space="preserve">:  </w:t>
      </w:r>
      <w:hyperlink r:id="rId24" w:history="1">
        <w:r w:rsidRPr="004A0A38">
          <w:rPr>
            <w:rStyle w:val="Hyperlink"/>
            <w:rFonts w:ascii="Arial" w:hAnsi="Arial" w:cs="Arial"/>
            <w:sz w:val="24"/>
            <w:szCs w:val="24"/>
          </w:rPr>
          <w:t>https://www.medicinenet.com/the_digestion_process_organs_and_functions/article.htm</w:t>
        </w:r>
      </w:hyperlink>
      <w:r w:rsidRPr="004A0A38">
        <w:rPr>
          <w:rFonts w:ascii="Arial" w:hAnsi="Arial" w:cs="Arial"/>
          <w:sz w:val="24"/>
          <w:szCs w:val="24"/>
          <w:u w:val="single"/>
        </w:rPr>
        <w:t xml:space="preserve">. </w:t>
      </w:r>
      <w:r w:rsidRPr="004A0A38">
        <w:rPr>
          <w:rFonts w:ascii="Arial" w:hAnsi="Arial" w:cs="Arial"/>
          <w:sz w:val="24"/>
          <w:szCs w:val="24"/>
        </w:rPr>
        <w:t xml:space="preserve"> Accessed </w:t>
      </w:r>
      <w:r>
        <w:rPr>
          <w:rFonts w:ascii="Arial" w:hAnsi="Arial" w:cs="Arial"/>
          <w:sz w:val="24"/>
          <w:szCs w:val="24"/>
        </w:rPr>
        <w:t>on 18</w:t>
      </w:r>
      <w:r w:rsidRPr="004A0A38">
        <w:rPr>
          <w:rFonts w:ascii="Arial" w:hAnsi="Arial" w:cs="Arial"/>
          <w:sz w:val="24"/>
          <w:szCs w:val="24"/>
          <w:vertAlign w:val="superscript"/>
        </w:rPr>
        <w:t>th</w:t>
      </w:r>
      <w:r>
        <w:rPr>
          <w:rFonts w:ascii="Arial" w:hAnsi="Arial" w:cs="Arial"/>
          <w:sz w:val="24"/>
          <w:szCs w:val="24"/>
        </w:rPr>
        <w:t xml:space="preserve"> October 2020.</w:t>
      </w:r>
    </w:p>
    <w:p w14:paraId="79140AEE" w14:textId="55B9B1B3" w:rsidR="00DF51C1" w:rsidRDefault="00DF51C1" w:rsidP="00DF51C1">
      <w:pPr>
        <w:tabs>
          <w:tab w:val="left" w:pos="7686"/>
        </w:tabs>
        <w:rPr>
          <w:rFonts w:ascii="Arial" w:hAnsi="Arial" w:cs="Arial"/>
          <w:sz w:val="24"/>
          <w:szCs w:val="24"/>
        </w:rPr>
      </w:pPr>
      <w:r>
        <w:rPr>
          <w:rFonts w:ascii="Arial" w:hAnsi="Arial" w:cs="Arial"/>
          <w:sz w:val="24"/>
          <w:szCs w:val="24"/>
        </w:rPr>
        <w:t xml:space="preserve">Bradford, A. (2016a) Oesophagus: Facts, Functions and Diseases. </w:t>
      </w:r>
      <w:r w:rsidRPr="000C45E6">
        <w:rPr>
          <w:rFonts w:ascii="Arial" w:hAnsi="Arial" w:cs="Arial"/>
          <w:i/>
          <w:iCs/>
          <w:sz w:val="24"/>
          <w:szCs w:val="24"/>
        </w:rPr>
        <w:t>Live S</w:t>
      </w:r>
      <w:r>
        <w:rPr>
          <w:rFonts w:ascii="Arial" w:hAnsi="Arial" w:cs="Arial"/>
          <w:i/>
          <w:iCs/>
          <w:sz w:val="24"/>
          <w:szCs w:val="24"/>
        </w:rPr>
        <w:t>c</w:t>
      </w:r>
      <w:r w:rsidRPr="000C45E6">
        <w:rPr>
          <w:rFonts w:ascii="Arial" w:hAnsi="Arial" w:cs="Arial"/>
          <w:i/>
          <w:iCs/>
          <w:sz w:val="24"/>
          <w:szCs w:val="24"/>
        </w:rPr>
        <w:t>ience.</w:t>
      </w:r>
      <w:r>
        <w:rPr>
          <w:rFonts w:ascii="Arial" w:hAnsi="Arial" w:cs="Arial"/>
          <w:i/>
          <w:iCs/>
          <w:sz w:val="24"/>
          <w:szCs w:val="24"/>
        </w:rPr>
        <w:t xml:space="preserve"> </w:t>
      </w:r>
      <w:r w:rsidRPr="003F0ADE">
        <w:rPr>
          <w:rFonts w:ascii="Arial" w:hAnsi="Arial" w:cs="Arial"/>
          <w:sz w:val="24"/>
          <w:szCs w:val="24"/>
        </w:rPr>
        <w:t>[Online]</w:t>
      </w:r>
      <w:r>
        <w:rPr>
          <w:rFonts w:ascii="Arial" w:hAnsi="Arial" w:cs="Arial"/>
          <w:i/>
          <w:iCs/>
          <w:sz w:val="24"/>
          <w:szCs w:val="24"/>
        </w:rPr>
        <w:t xml:space="preserve"> </w:t>
      </w:r>
      <w:r w:rsidRPr="000C45E6">
        <w:rPr>
          <w:rFonts w:ascii="Arial" w:hAnsi="Arial" w:cs="Arial"/>
          <w:sz w:val="24"/>
          <w:szCs w:val="24"/>
        </w:rPr>
        <w:t>Available at:</w:t>
      </w:r>
      <w:r>
        <w:rPr>
          <w:rFonts w:ascii="Arial" w:hAnsi="Arial" w:cs="Arial"/>
          <w:sz w:val="24"/>
          <w:szCs w:val="24"/>
        </w:rPr>
        <w:t xml:space="preserve"> </w:t>
      </w:r>
      <w:r w:rsidRPr="000C45E6">
        <w:rPr>
          <w:rFonts w:ascii="Arial" w:hAnsi="Arial" w:cs="Arial"/>
          <w:sz w:val="24"/>
          <w:szCs w:val="24"/>
        </w:rPr>
        <w:t xml:space="preserve"> </w:t>
      </w:r>
      <w:hyperlink r:id="rId25" w:history="1">
        <w:r w:rsidRPr="008B51E0">
          <w:rPr>
            <w:rStyle w:val="Hyperlink"/>
            <w:rFonts w:ascii="Arial" w:hAnsi="Arial" w:cs="Arial"/>
            <w:sz w:val="24"/>
            <w:szCs w:val="24"/>
          </w:rPr>
          <w:t>https://www.livescience.com/52045-esophagus.html</w:t>
        </w:r>
      </w:hyperlink>
      <w:r>
        <w:rPr>
          <w:rFonts w:ascii="Arial" w:hAnsi="Arial" w:cs="Arial"/>
          <w:sz w:val="24"/>
          <w:szCs w:val="24"/>
        </w:rPr>
        <w:t>. Accessed on 4</w:t>
      </w:r>
      <w:r w:rsidRPr="00A25725">
        <w:rPr>
          <w:rFonts w:ascii="Arial" w:hAnsi="Arial" w:cs="Arial"/>
          <w:sz w:val="24"/>
          <w:szCs w:val="24"/>
          <w:vertAlign w:val="superscript"/>
        </w:rPr>
        <w:t>th</w:t>
      </w:r>
      <w:r>
        <w:rPr>
          <w:rFonts w:ascii="Arial" w:hAnsi="Arial" w:cs="Arial"/>
          <w:sz w:val="24"/>
          <w:szCs w:val="24"/>
        </w:rPr>
        <w:t xml:space="preserve"> October 2020. </w:t>
      </w:r>
    </w:p>
    <w:p w14:paraId="35E7B24C" w14:textId="77777777" w:rsidR="00DA1CD1" w:rsidRDefault="00DF51C1" w:rsidP="00DF51C1">
      <w:pPr>
        <w:tabs>
          <w:tab w:val="left" w:pos="7686"/>
        </w:tabs>
        <w:rPr>
          <w:rFonts w:ascii="Arial" w:hAnsi="Arial" w:cs="Arial"/>
          <w:sz w:val="24"/>
          <w:szCs w:val="24"/>
        </w:rPr>
      </w:pPr>
      <w:r>
        <w:rPr>
          <w:rFonts w:ascii="Arial" w:hAnsi="Arial" w:cs="Arial"/>
          <w:sz w:val="24"/>
          <w:szCs w:val="24"/>
        </w:rPr>
        <w:t xml:space="preserve"> Bradford, A. (2015b) ‘Stomach: Facts, Functions and Diseases’. </w:t>
      </w:r>
      <w:r w:rsidRPr="00AC683A">
        <w:rPr>
          <w:rFonts w:ascii="Arial" w:hAnsi="Arial" w:cs="Arial"/>
          <w:i/>
          <w:iCs/>
          <w:sz w:val="24"/>
          <w:szCs w:val="24"/>
        </w:rPr>
        <w:t>Live Science.</w:t>
      </w:r>
      <w:r>
        <w:rPr>
          <w:rFonts w:ascii="Arial" w:hAnsi="Arial" w:cs="Arial"/>
          <w:i/>
          <w:iCs/>
          <w:sz w:val="24"/>
          <w:szCs w:val="24"/>
        </w:rPr>
        <w:t xml:space="preserve"> </w:t>
      </w:r>
      <w:r w:rsidRPr="00AC683A">
        <w:rPr>
          <w:rFonts w:ascii="Arial" w:hAnsi="Arial" w:cs="Arial"/>
          <w:sz w:val="24"/>
          <w:szCs w:val="24"/>
        </w:rPr>
        <w:t>[Online]</w:t>
      </w:r>
      <w:r>
        <w:rPr>
          <w:rFonts w:ascii="Arial" w:hAnsi="Arial" w:cs="Arial"/>
          <w:sz w:val="24"/>
          <w:szCs w:val="24"/>
        </w:rPr>
        <w:t xml:space="preserve"> Available at: </w:t>
      </w:r>
      <w:hyperlink r:id="rId26" w:history="1">
        <w:r w:rsidRPr="008B51E0">
          <w:rPr>
            <w:rStyle w:val="Hyperlink"/>
            <w:rFonts w:ascii="Arial" w:hAnsi="Arial" w:cs="Arial"/>
            <w:sz w:val="24"/>
            <w:szCs w:val="24"/>
          </w:rPr>
          <w:t>https://www.livescience.com/52046-stomach-facts-functions-diseases.html</w:t>
        </w:r>
      </w:hyperlink>
      <w:r>
        <w:rPr>
          <w:rFonts w:ascii="Arial" w:hAnsi="Arial" w:cs="Arial"/>
          <w:sz w:val="24"/>
          <w:szCs w:val="24"/>
        </w:rPr>
        <w:t>.  Accessed on 5</w:t>
      </w:r>
      <w:r w:rsidRPr="00A25725">
        <w:rPr>
          <w:rFonts w:ascii="Arial" w:hAnsi="Arial" w:cs="Arial"/>
          <w:sz w:val="24"/>
          <w:szCs w:val="24"/>
          <w:vertAlign w:val="superscript"/>
        </w:rPr>
        <w:t>th</w:t>
      </w:r>
      <w:r>
        <w:rPr>
          <w:rFonts w:ascii="Arial" w:hAnsi="Arial" w:cs="Arial"/>
          <w:sz w:val="24"/>
          <w:szCs w:val="24"/>
        </w:rPr>
        <w:t xml:space="preserve"> October 2020. </w:t>
      </w:r>
    </w:p>
    <w:p w14:paraId="13F98E5D" w14:textId="785A291A" w:rsidR="00DF51C1" w:rsidRDefault="00DF51C1" w:rsidP="00DF51C1">
      <w:pPr>
        <w:tabs>
          <w:tab w:val="left" w:pos="7686"/>
        </w:tabs>
        <w:rPr>
          <w:rFonts w:ascii="Arial" w:hAnsi="Arial" w:cs="Arial"/>
          <w:sz w:val="24"/>
          <w:szCs w:val="24"/>
        </w:rPr>
      </w:pPr>
      <w:r>
        <w:rPr>
          <w:rFonts w:ascii="Arial" w:hAnsi="Arial" w:cs="Arial"/>
          <w:sz w:val="24"/>
          <w:szCs w:val="24"/>
        </w:rPr>
        <w:t xml:space="preserve"> Collins, J. T., Nguyen, A. and Badireddy, M. (2020) ‘Anatomy, Abdomen and Pelvis, Small Intestine’. </w:t>
      </w:r>
      <w:r w:rsidRPr="00E95EAD">
        <w:rPr>
          <w:rFonts w:ascii="Arial" w:hAnsi="Arial" w:cs="Arial"/>
          <w:i/>
          <w:iCs/>
          <w:sz w:val="24"/>
          <w:szCs w:val="24"/>
        </w:rPr>
        <w:t>StatPearls.</w:t>
      </w:r>
      <w:r>
        <w:rPr>
          <w:rFonts w:ascii="Arial" w:hAnsi="Arial" w:cs="Arial"/>
          <w:i/>
          <w:iCs/>
          <w:sz w:val="24"/>
          <w:szCs w:val="24"/>
        </w:rPr>
        <w:t xml:space="preserve"> </w:t>
      </w:r>
      <w:r w:rsidRPr="00E95EAD">
        <w:rPr>
          <w:rFonts w:ascii="Arial" w:hAnsi="Arial" w:cs="Arial"/>
          <w:sz w:val="24"/>
          <w:szCs w:val="24"/>
        </w:rPr>
        <w:t>[Online]</w:t>
      </w:r>
      <w:r>
        <w:rPr>
          <w:rFonts w:ascii="Arial" w:hAnsi="Arial" w:cs="Arial"/>
          <w:sz w:val="24"/>
          <w:szCs w:val="24"/>
        </w:rPr>
        <w:t xml:space="preserve"> Treasure Island. Available at: </w:t>
      </w:r>
      <w:hyperlink r:id="rId27" w:history="1">
        <w:r w:rsidRPr="00377FF6">
          <w:rPr>
            <w:rStyle w:val="Hyperlink"/>
            <w:rFonts w:ascii="Arial" w:hAnsi="Arial" w:cs="Arial"/>
            <w:sz w:val="24"/>
            <w:szCs w:val="24"/>
          </w:rPr>
          <w:t>https://www.ncbi.nlm.nih.gov/books/NBK459366/</w:t>
        </w:r>
      </w:hyperlink>
      <w:r>
        <w:rPr>
          <w:rFonts w:ascii="Arial" w:hAnsi="Arial" w:cs="Arial"/>
          <w:sz w:val="24"/>
          <w:szCs w:val="24"/>
        </w:rPr>
        <w:t>. P 1.  Accessed on 9</w:t>
      </w:r>
      <w:r w:rsidRPr="00A25725">
        <w:rPr>
          <w:rFonts w:ascii="Arial" w:hAnsi="Arial" w:cs="Arial"/>
          <w:sz w:val="24"/>
          <w:szCs w:val="24"/>
          <w:vertAlign w:val="superscript"/>
        </w:rPr>
        <w:t>th</w:t>
      </w:r>
      <w:r>
        <w:rPr>
          <w:rFonts w:ascii="Arial" w:hAnsi="Arial" w:cs="Arial"/>
          <w:sz w:val="24"/>
          <w:szCs w:val="24"/>
        </w:rPr>
        <w:t xml:space="preserve"> October 2020. </w:t>
      </w:r>
    </w:p>
    <w:p w14:paraId="61858949" w14:textId="39EA887C" w:rsidR="006571DC" w:rsidRDefault="006571DC" w:rsidP="006571DC">
      <w:pPr>
        <w:tabs>
          <w:tab w:val="left" w:pos="7686"/>
        </w:tabs>
        <w:rPr>
          <w:rFonts w:ascii="Arial" w:hAnsi="Arial" w:cs="Arial"/>
          <w:sz w:val="24"/>
          <w:szCs w:val="24"/>
        </w:rPr>
      </w:pPr>
      <w:r>
        <w:rPr>
          <w:rFonts w:ascii="Arial" w:hAnsi="Arial" w:cs="Arial"/>
          <w:sz w:val="24"/>
          <w:szCs w:val="24"/>
        </w:rPr>
        <w:t xml:space="preserve"> Daniel, C. (2019) ‘A Look Inside Your Digestive System: The mouth’. </w:t>
      </w:r>
      <w:r w:rsidRPr="009210BC">
        <w:rPr>
          <w:rFonts w:ascii="Arial" w:hAnsi="Arial" w:cs="Arial"/>
          <w:i/>
          <w:iCs/>
          <w:sz w:val="24"/>
          <w:szCs w:val="24"/>
        </w:rPr>
        <w:t>Verywellhealth.</w:t>
      </w:r>
      <w:r>
        <w:rPr>
          <w:rFonts w:ascii="Arial" w:hAnsi="Arial" w:cs="Arial"/>
          <w:i/>
          <w:iCs/>
          <w:sz w:val="24"/>
          <w:szCs w:val="24"/>
        </w:rPr>
        <w:t xml:space="preserve"> </w:t>
      </w:r>
      <w:r w:rsidRPr="009210BC">
        <w:rPr>
          <w:rFonts w:ascii="Arial" w:hAnsi="Arial" w:cs="Arial"/>
          <w:sz w:val="24"/>
          <w:szCs w:val="24"/>
        </w:rPr>
        <w:t>[Online] Available at</w:t>
      </w:r>
      <w:r>
        <w:rPr>
          <w:rFonts w:ascii="Arial" w:hAnsi="Arial" w:cs="Arial"/>
          <w:i/>
          <w:iCs/>
          <w:sz w:val="24"/>
          <w:szCs w:val="24"/>
        </w:rPr>
        <w:t xml:space="preserve">: </w:t>
      </w:r>
      <w:r>
        <w:rPr>
          <w:rFonts w:ascii="Arial" w:hAnsi="Arial" w:cs="Arial"/>
          <w:sz w:val="24"/>
          <w:szCs w:val="24"/>
        </w:rPr>
        <w:t xml:space="preserve"> </w:t>
      </w:r>
      <w:hyperlink r:id="rId28" w:history="1">
        <w:r w:rsidRPr="00000379">
          <w:rPr>
            <w:rStyle w:val="Hyperlink"/>
            <w:rFonts w:ascii="Arial" w:hAnsi="Arial" w:cs="Arial"/>
            <w:sz w:val="24"/>
            <w:szCs w:val="24"/>
          </w:rPr>
          <w:t>https://www.verywellhealth.com/tour-the-digestive-system-4020262</w:t>
        </w:r>
      </w:hyperlink>
      <w:r>
        <w:rPr>
          <w:rFonts w:ascii="Arial" w:hAnsi="Arial" w:cs="Arial"/>
          <w:sz w:val="24"/>
          <w:szCs w:val="24"/>
        </w:rPr>
        <w:t>. Accessed on 15</w:t>
      </w:r>
      <w:r w:rsidRPr="00A843F2">
        <w:rPr>
          <w:rFonts w:ascii="Arial" w:hAnsi="Arial" w:cs="Arial"/>
          <w:sz w:val="24"/>
          <w:szCs w:val="24"/>
          <w:vertAlign w:val="superscript"/>
        </w:rPr>
        <w:t>th</w:t>
      </w:r>
      <w:r>
        <w:rPr>
          <w:rFonts w:ascii="Arial" w:hAnsi="Arial" w:cs="Arial"/>
          <w:sz w:val="24"/>
          <w:szCs w:val="24"/>
        </w:rPr>
        <w:t xml:space="preserve"> October 2020. </w:t>
      </w:r>
    </w:p>
    <w:p w14:paraId="683760F6" w14:textId="77777777" w:rsidR="006571DC" w:rsidRDefault="006571DC" w:rsidP="00DF51C1">
      <w:pPr>
        <w:tabs>
          <w:tab w:val="left" w:pos="7686"/>
        </w:tabs>
        <w:rPr>
          <w:rFonts w:ascii="Arial" w:hAnsi="Arial" w:cs="Arial"/>
          <w:sz w:val="24"/>
          <w:szCs w:val="24"/>
        </w:rPr>
      </w:pPr>
    </w:p>
    <w:p w14:paraId="5CCDC82A" w14:textId="040736D5" w:rsidR="00DF51C1" w:rsidRDefault="00DF51C1" w:rsidP="00DF51C1">
      <w:pPr>
        <w:tabs>
          <w:tab w:val="left" w:pos="7686"/>
        </w:tabs>
        <w:rPr>
          <w:rFonts w:ascii="Arial" w:hAnsi="Arial" w:cs="Arial"/>
          <w:sz w:val="24"/>
          <w:szCs w:val="24"/>
        </w:rPr>
      </w:pPr>
      <w:r>
        <w:rPr>
          <w:rFonts w:ascii="Arial" w:hAnsi="Arial" w:cs="Arial"/>
          <w:sz w:val="24"/>
          <w:szCs w:val="24"/>
        </w:rPr>
        <w:t xml:space="preserve"> Derrow, P. (2020) ‘What is Constipation? Symptoms, Causes, Diagnosis, Treatment, and prevention.’ </w:t>
      </w:r>
      <w:r w:rsidRPr="00B62D0C">
        <w:rPr>
          <w:rFonts w:ascii="Arial" w:hAnsi="Arial" w:cs="Arial"/>
          <w:i/>
          <w:iCs/>
          <w:sz w:val="24"/>
          <w:szCs w:val="24"/>
        </w:rPr>
        <w:t>EveryDayHealth.</w:t>
      </w:r>
      <w:r>
        <w:rPr>
          <w:rFonts w:ascii="Arial" w:hAnsi="Arial" w:cs="Arial"/>
          <w:i/>
          <w:iCs/>
          <w:sz w:val="24"/>
          <w:szCs w:val="24"/>
        </w:rPr>
        <w:t xml:space="preserve"> </w:t>
      </w:r>
      <w:r w:rsidRPr="00B62D0C">
        <w:rPr>
          <w:rFonts w:ascii="Arial" w:hAnsi="Arial" w:cs="Arial"/>
          <w:sz w:val="24"/>
          <w:szCs w:val="24"/>
        </w:rPr>
        <w:t>[Online]</w:t>
      </w:r>
      <w:r>
        <w:rPr>
          <w:rFonts w:ascii="Arial" w:hAnsi="Arial" w:cs="Arial"/>
          <w:sz w:val="24"/>
          <w:szCs w:val="24"/>
        </w:rPr>
        <w:t xml:space="preserve"> Available at: </w:t>
      </w:r>
      <w:hyperlink r:id="rId29" w:history="1">
        <w:r w:rsidRPr="004C4F3F">
          <w:rPr>
            <w:rStyle w:val="Hyperlink"/>
            <w:rFonts w:ascii="Arial" w:hAnsi="Arial" w:cs="Arial"/>
            <w:sz w:val="24"/>
            <w:szCs w:val="24"/>
          </w:rPr>
          <w:t>https://www.everydayhealth.com/constipation/guide/</w:t>
        </w:r>
      </w:hyperlink>
      <w:r>
        <w:rPr>
          <w:rFonts w:ascii="Arial" w:hAnsi="Arial" w:cs="Arial"/>
          <w:sz w:val="24"/>
          <w:szCs w:val="24"/>
        </w:rPr>
        <w:t>.  Accessed on 21</w:t>
      </w:r>
      <w:r w:rsidRPr="00B62D0C">
        <w:rPr>
          <w:rFonts w:ascii="Arial" w:hAnsi="Arial" w:cs="Arial"/>
          <w:sz w:val="24"/>
          <w:szCs w:val="24"/>
          <w:vertAlign w:val="superscript"/>
        </w:rPr>
        <w:t>st</w:t>
      </w:r>
      <w:r>
        <w:rPr>
          <w:rFonts w:ascii="Arial" w:hAnsi="Arial" w:cs="Arial"/>
          <w:sz w:val="24"/>
          <w:szCs w:val="24"/>
        </w:rPr>
        <w:t xml:space="preserve"> October 2020. </w:t>
      </w:r>
    </w:p>
    <w:p w14:paraId="448502D6" w14:textId="61BFFF52" w:rsidR="006571DC" w:rsidRDefault="006571DC" w:rsidP="006571DC">
      <w:pPr>
        <w:tabs>
          <w:tab w:val="left" w:pos="7686"/>
        </w:tabs>
        <w:rPr>
          <w:rFonts w:ascii="Arial" w:hAnsi="Arial" w:cs="Arial"/>
          <w:sz w:val="24"/>
          <w:szCs w:val="24"/>
        </w:rPr>
      </w:pPr>
      <w:r>
        <w:rPr>
          <w:rFonts w:ascii="Arial" w:hAnsi="Arial" w:cs="Arial"/>
          <w:sz w:val="24"/>
          <w:szCs w:val="24"/>
        </w:rPr>
        <w:t xml:space="preserve"> Encyclopaedia Britannica (2020) ‘</w:t>
      </w:r>
      <w:r w:rsidRPr="00CE6909">
        <w:rPr>
          <w:rFonts w:ascii="Arial" w:hAnsi="Arial" w:cs="Arial"/>
          <w:i/>
          <w:iCs/>
          <w:sz w:val="24"/>
          <w:szCs w:val="24"/>
        </w:rPr>
        <w:t>Mouth Anatomy’</w:t>
      </w:r>
      <w:r>
        <w:rPr>
          <w:rFonts w:ascii="Arial" w:hAnsi="Arial" w:cs="Arial"/>
          <w:sz w:val="24"/>
          <w:szCs w:val="24"/>
        </w:rPr>
        <w:t xml:space="preserve">. [Online] Available at: </w:t>
      </w:r>
      <w:hyperlink r:id="rId30" w:history="1">
        <w:r w:rsidRPr="006A4FF0">
          <w:rPr>
            <w:rStyle w:val="Hyperlink"/>
            <w:rFonts w:ascii="Arial" w:hAnsi="Arial" w:cs="Arial"/>
            <w:sz w:val="24"/>
            <w:szCs w:val="24"/>
          </w:rPr>
          <w:t>https://www.britannica.com/science/mouth-anatomy</w:t>
        </w:r>
      </w:hyperlink>
      <w:r>
        <w:rPr>
          <w:rFonts w:ascii="Arial" w:hAnsi="Arial" w:cs="Arial"/>
          <w:sz w:val="24"/>
          <w:szCs w:val="24"/>
        </w:rPr>
        <w:t>. (Accessed on 11</w:t>
      </w:r>
      <w:r w:rsidRPr="0087622A">
        <w:rPr>
          <w:rFonts w:ascii="Arial" w:hAnsi="Arial" w:cs="Arial"/>
          <w:sz w:val="24"/>
          <w:szCs w:val="24"/>
          <w:vertAlign w:val="superscript"/>
        </w:rPr>
        <w:t>th</w:t>
      </w:r>
      <w:r>
        <w:rPr>
          <w:rFonts w:ascii="Arial" w:hAnsi="Arial" w:cs="Arial"/>
          <w:sz w:val="24"/>
          <w:szCs w:val="24"/>
        </w:rPr>
        <w:t xml:space="preserve"> October 2020).</w:t>
      </w:r>
    </w:p>
    <w:p w14:paraId="548D09A9" w14:textId="7E2894E0" w:rsidR="006571DC" w:rsidRDefault="006571DC" w:rsidP="006571DC">
      <w:pPr>
        <w:tabs>
          <w:tab w:val="left" w:pos="7686"/>
        </w:tabs>
        <w:rPr>
          <w:rFonts w:ascii="Arial" w:hAnsi="Arial" w:cs="Arial"/>
          <w:sz w:val="24"/>
          <w:szCs w:val="24"/>
        </w:rPr>
      </w:pPr>
      <w:r>
        <w:rPr>
          <w:rFonts w:ascii="Arial" w:hAnsi="Arial" w:cs="Arial"/>
          <w:sz w:val="24"/>
          <w:szCs w:val="24"/>
        </w:rPr>
        <w:t xml:space="preserve">Hightower, N. C., Dworken, H. J., Sircus, W., Keeton, W. T., et al (2020). ‘Human Digestive System’. </w:t>
      </w:r>
      <w:r w:rsidRPr="008D6765">
        <w:rPr>
          <w:rFonts w:ascii="Arial" w:hAnsi="Arial" w:cs="Arial"/>
          <w:i/>
          <w:iCs/>
          <w:sz w:val="24"/>
          <w:szCs w:val="24"/>
        </w:rPr>
        <w:t>Encyclopaedia B</w:t>
      </w:r>
      <w:r>
        <w:rPr>
          <w:rFonts w:ascii="Arial" w:hAnsi="Arial" w:cs="Arial"/>
          <w:i/>
          <w:iCs/>
          <w:sz w:val="24"/>
          <w:szCs w:val="24"/>
        </w:rPr>
        <w:t>r</w:t>
      </w:r>
      <w:r w:rsidRPr="008D6765">
        <w:rPr>
          <w:rFonts w:ascii="Arial" w:hAnsi="Arial" w:cs="Arial"/>
          <w:i/>
          <w:iCs/>
          <w:sz w:val="24"/>
          <w:szCs w:val="24"/>
        </w:rPr>
        <w:t>itannica.</w:t>
      </w:r>
      <w:r>
        <w:rPr>
          <w:rFonts w:ascii="Arial" w:hAnsi="Arial" w:cs="Arial"/>
          <w:i/>
          <w:iCs/>
          <w:sz w:val="24"/>
          <w:szCs w:val="24"/>
        </w:rPr>
        <w:t xml:space="preserve"> </w:t>
      </w:r>
      <w:r w:rsidRPr="008D6765">
        <w:rPr>
          <w:rFonts w:ascii="Arial" w:hAnsi="Arial" w:cs="Arial"/>
          <w:sz w:val="24"/>
          <w:szCs w:val="24"/>
        </w:rPr>
        <w:t>[Online]</w:t>
      </w:r>
      <w:r>
        <w:rPr>
          <w:rFonts w:ascii="Arial" w:hAnsi="Arial" w:cs="Arial"/>
          <w:sz w:val="24"/>
          <w:szCs w:val="24"/>
        </w:rPr>
        <w:t xml:space="preserve">. Available at: </w:t>
      </w:r>
      <w:hyperlink r:id="rId31" w:history="1">
        <w:r w:rsidRPr="008B51E0">
          <w:rPr>
            <w:rStyle w:val="Hyperlink"/>
            <w:rFonts w:ascii="Arial" w:hAnsi="Arial" w:cs="Arial"/>
            <w:sz w:val="24"/>
            <w:szCs w:val="24"/>
          </w:rPr>
          <w:t>https://www.britannica.com/science/human-digestive-system/Pharynx</w:t>
        </w:r>
      </w:hyperlink>
      <w:r>
        <w:rPr>
          <w:rFonts w:ascii="Arial" w:hAnsi="Arial" w:cs="Arial"/>
          <w:sz w:val="24"/>
          <w:szCs w:val="24"/>
        </w:rPr>
        <w:t>.  Accessed on 3</w:t>
      </w:r>
      <w:r w:rsidRPr="00A25725">
        <w:rPr>
          <w:rFonts w:ascii="Arial" w:hAnsi="Arial" w:cs="Arial"/>
          <w:sz w:val="24"/>
          <w:szCs w:val="24"/>
          <w:vertAlign w:val="superscript"/>
        </w:rPr>
        <w:t>rd</w:t>
      </w:r>
      <w:r>
        <w:rPr>
          <w:rFonts w:ascii="Arial" w:hAnsi="Arial" w:cs="Arial"/>
          <w:sz w:val="24"/>
          <w:szCs w:val="24"/>
        </w:rPr>
        <w:t xml:space="preserve"> October 2020. </w:t>
      </w:r>
    </w:p>
    <w:p w14:paraId="616FEB97" w14:textId="5146FC72" w:rsidR="006571DC" w:rsidRDefault="006571DC" w:rsidP="006571DC">
      <w:pPr>
        <w:tabs>
          <w:tab w:val="left" w:pos="7686"/>
        </w:tabs>
        <w:rPr>
          <w:rFonts w:ascii="Arial" w:hAnsi="Arial" w:cs="Arial"/>
          <w:sz w:val="24"/>
          <w:szCs w:val="24"/>
        </w:rPr>
      </w:pPr>
      <w:r>
        <w:rPr>
          <w:rFonts w:ascii="Arial" w:hAnsi="Arial" w:cs="Arial"/>
          <w:sz w:val="24"/>
          <w:szCs w:val="24"/>
        </w:rPr>
        <w:t xml:space="preserve"> InformedHealth, (2018) ‘How does the gallbladder work’. </w:t>
      </w:r>
      <w:r w:rsidRPr="0035780D">
        <w:rPr>
          <w:rFonts w:ascii="Arial" w:hAnsi="Arial" w:cs="Arial"/>
          <w:i/>
          <w:iCs/>
          <w:sz w:val="24"/>
          <w:szCs w:val="24"/>
        </w:rPr>
        <w:t>Institute for Quality and Efficiency in Health Care.</w:t>
      </w:r>
      <w:r>
        <w:rPr>
          <w:rFonts w:ascii="Arial" w:hAnsi="Arial" w:cs="Arial"/>
          <w:sz w:val="24"/>
          <w:szCs w:val="24"/>
        </w:rPr>
        <w:t xml:space="preserve"> Cologne, Germany. [Online]. Available at: </w:t>
      </w:r>
      <w:hyperlink r:id="rId32" w:history="1">
        <w:r w:rsidRPr="00506A68">
          <w:rPr>
            <w:rStyle w:val="Hyperlink"/>
            <w:rFonts w:ascii="Arial" w:hAnsi="Arial" w:cs="Arial"/>
            <w:sz w:val="24"/>
            <w:szCs w:val="24"/>
          </w:rPr>
          <w:t>https://www.ncbi.nlm.nih.gov/books/NBK279386/</w:t>
        </w:r>
      </w:hyperlink>
      <w:r>
        <w:rPr>
          <w:rFonts w:ascii="Arial" w:hAnsi="Arial" w:cs="Arial"/>
          <w:sz w:val="24"/>
          <w:szCs w:val="24"/>
        </w:rPr>
        <w:t>. Accessed on 16</w:t>
      </w:r>
      <w:r w:rsidRPr="00C74D81">
        <w:rPr>
          <w:rFonts w:ascii="Arial" w:hAnsi="Arial" w:cs="Arial"/>
          <w:sz w:val="24"/>
          <w:szCs w:val="24"/>
          <w:vertAlign w:val="superscript"/>
        </w:rPr>
        <w:t>th</w:t>
      </w:r>
      <w:r>
        <w:rPr>
          <w:rFonts w:ascii="Arial" w:hAnsi="Arial" w:cs="Arial"/>
          <w:sz w:val="24"/>
          <w:szCs w:val="24"/>
        </w:rPr>
        <w:t xml:space="preserve"> October 2020. </w:t>
      </w:r>
    </w:p>
    <w:p w14:paraId="4DB4A808" w14:textId="25602575" w:rsidR="006571DC" w:rsidRDefault="006571DC" w:rsidP="006571DC">
      <w:pPr>
        <w:tabs>
          <w:tab w:val="left" w:pos="7686"/>
        </w:tabs>
        <w:rPr>
          <w:rFonts w:ascii="Arial" w:hAnsi="Arial" w:cs="Arial"/>
          <w:sz w:val="24"/>
          <w:szCs w:val="24"/>
        </w:rPr>
      </w:pPr>
      <w:r>
        <w:rPr>
          <w:rFonts w:ascii="Arial" w:hAnsi="Arial" w:cs="Arial"/>
          <w:sz w:val="24"/>
          <w:szCs w:val="24"/>
        </w:rPr>
        <w:t xml:space="preserve"> Jewell, T. (2018) ‘What is the pancreas’? </w:t>
      </w:r>
      <w:r w:rsidRPr="00ED7A9A">
        <w:rPr>
          <w:rFonts w:ascii="Arial" w:hAnsi="Arial" w:cs="Arial"/>
          <w:i/>
          <w:iCs/>
          <w:sz w:val="24"/>
          <w:szCs w:val="24"/>
        </w:rPr>
        <w:t>Healthline.</w:t>
      </w:r>
      <w:r>
        <w:rPr>
          <w:rFonts w:ascii="Arial" w:hAnsi="Arial" w:cs="Arial"/>
          <w:i/>
          <w:iCs/>
          <w:sz w:val="24"/>
          <w:szCs w:val="24"/>
        </w:rPr>
        <w:t xml:space="preserve"> </w:t>
      </w:r>
      <w:r w:rsidRPr="00ED7A9A">
        <w:rPr>
          <w:rFonts w:ascii="Arial" w:hAnsi="Arial" w:cs="Arial"/>
          <w:sz w:val="24"/>
          <w:szCs w:val="24"/>
        </w:rPr>
        <w:t>[Online]</w:t>
      </w:r>
      <w:r>
        <w:rPr>
          <w:rFonts w:ascii="Arial" w:hAnsi="Arial" w:cs="Arial"/>
          <w:sz w:val="24"/>
          <w:szCs w:val="24"/>
        </w:rPr>
        <w:t xml:space="preserve">. Available at: </w:t>
      </w:r>
      <w:hyperlink r:id="rId33" w:history="1">
        <w:r w:rsidRPr="008B51E0">
          <w:rPr>
            <w:rStyle w:val="Hyperlink"/>
            <w:rFonts w:ascii="Arial" w:hAnsi="Arial" w:cs="Arial"/>
            <w:sz w:val="24"/>
            <w:szCs w:val="24"/>
          </w:rPr>
          <w:t>https://www.healthline.com/health/what-does-the-pancreas-do?c=1423623898122</w:t>
        </w:r>
      </w:hyperlink>
      <w:r>
        <w:rPr>
          <w:rFonts w:ascii="Arial" w:hAnsi="Arial" w:cs="Arial"/>
          <w:sz w:val="24"/>
          <w:szCs w:val="24"/>
        </w:rPr>
        <w:t>.  Accessed on 6</w:t>
      </w:r>
      <w:r w:rsidRPr="00A25725">
        <w:rPr>
          <w:rFonts w:ascii="Arial" w:hAnsi="Arial" w:cs="Arial"/>
          <w:sz w:val="24"/>
          <w:szCs w:val="24"/>
          <w:vertAlign w:val="superscript"/>
        </w:rPr>
        <w:t>th</w:t>
      </w:r>
      <w:r>
        <w:rPr>
          <w:rFonts w:ascii="Arial" w:hAnsi="Arial" w:cs="Arial"/>
          <w:sz w:val="24"/>
          <w:szCs w:val="24"/>
        </w:rPr>
        <w:t xml:space="preserve"> October 2020.</w:t>
      </w:r>
    </w:p>
    <w:p w14:paraId="59F4BF3E" w14:textId="1F0FFF40" w:rsidR="006571DC" w:rsidRDefault="006571DC" w:rsidP="006571DC">
      <w:pPr>
        <w:rPr>
          <w:rFonts w:ascii="Arial" w:hAnsi="Arial" w:cs="Arial"/>
          <w:sz w:val="24"/>
          <w:szCs w:val="24"/>
        </w:rPr>
      </w:pPr>
      <w:r>
        <w:rPr>
          <w:rFonts w:ascii="Arial" w:hAnsi="Arial" w:cs="Arial"/>
          <w:sz w:val="24"/>
          <w:szCs w:val="24"/>
        </w:rPr>
        <w:t xml:space="preserve">ModernHeal (2020) ‘The Digestive System without </w:t>
      </w:r>
      <w:r w:rsidR="00DA1CD1">
        <w:rPr>
          <w:rFonts w:ascii="Arial" w:hAnsi="Arial" w:cs="Arial"/>
          <w:sz w:val="24"/>
          <w:szCs w:val="24"/>
        </w:rPr>
        <w:t>labels</w:t>
      </w:r>
      <w:r>
        <w:rPr>
          <w:rFonts w:ascii="Arial" w:hAnsi="Arial" w:cs="Arial"/>
          <w:sz w:val="24"/>
          <w:szCs w:val="24"/>
        </w:rPr>
        <w:t>.</w:t>
      </w:r>
      <w:r w:rsidR="00DA1CD1">
        <w:rPr>
          <w:rFonts w:ascii="Arial" w:hAnsi="Arial" w:cs="Arial"/>
          <w:sz w:val="24"/>
          <w:szCs w:val="24"/>
        </w:rPr>
        <w:t>’</w:t>
      </w:r>
      <w:r>
        <w:rPr>
          <w:rFonts w:ascii="Arial" w:hAnsi="Arial" w:cs="Arial"/>
          <w:sz w:val="24"/>
          <w:szCs w:val="24"/>
        </w:rPr>
        <w:t xml:space="preserve"> Available at: </w:t>
      </w:r>
      <w:hyperlink r:id="rId34" w:history="1">
        <w:r w:rsidRPr="00E933AD">
          <w:rPr>
            <w:rStyle w:val="Hyperlink"/>
            <w:rFonts w:ascii="Arial" w:hAnsi="Arial" w:cs="Arial"/>
            <w:sz w:val="24"/>
            <w:szCs w:val="24"/>
          </w:rPr>
          <w:t>https://www.modernheal.com/digestive-system-problems/the-digestive-system-without-labels/</w:t>
        </w:r>
      </w:hyperlink>
      <w:r>
        <w:rPr>
          <w:rFonts w:ascii="Arial" w:hAnsi="Arial" w:cs="Arial"/>
          <w:sz w:val="24"/>
          <w:szCs w:val="24"/>
        </w:rPr>
        <w:t>. Accessed on 8</w:t>
      </w:r>
      <w:r w:rsidRPr="00A25725">
        <w:rPr>
          <w:rFonts w:ascii="Arial" w:hAnsi="Arial" w:cs="Arial"/>
          <w:sz w:val="24"/>
          <w:szCs w:val="24"/>
          <w:vertAlign w:val="superscript"/>
        </w:rPr>
        <w:t>th</w:t>
      </w:r>
      <w:r>
        <w:rPr>
          <w:rFonts w:ascii="Arial" w:hAnsi="Arial" w:cs="Arial"/>
          <w:sz w:val="24"/>
          <w:szCs w:val="24"/>
        </w:rPr>
        <w:t xml:space="preserve"> October 2020. </w:t>
      </w:r>
    </w:p>
    <w:p w14:paraId="4FABDDC9" w14:textId="394B797D" w:rsidR="006571DC" w:rsidRDefault="006571DC" w:rsidP="006571DC">
      <w:pPr>
        <w:tabs>
          <w:tab w:val="left" w:pos="7686"/>
        </w:tabs>
        <w:rPr>
          <w:rFonts w:ascii="Arial" w:hAnsi="Arial" w:cs="Arial"/>
          <w:sz w:val="24"/>
          <w:szCs w:val="24"/>
        </w:rPr>
      </w:pPr>
      <w:r>
        <w:rPr>
          <w:rFonts w:ascii="Arial" w:hAnsi="Arial" w:cs="Arial"/>
          <w:sz w:val="24"/>
          <w:szCs w:val="24"/>
        </w:rPr>
        <w:t xml:space="preserve"> University Hospitals, (2020) ‘The Digestive Process: The Large Intestine’. [Online] Available at: </w:t>
      </w:r>
      <w:hyperlink r:id="rId35" w:history="1">
        <w:r w:rsidRPr="00021669">
          <w:rPr>
            <w:rStyle w:val="Hyperlink"/>
            <w:rFonts w:ascii="Arial" w:hAnsi="Arial" w:cs="Arial"/>
            <w:sz w:val="24"/>
            <w:szCs w:val="24"/>
          </w:rPr>
          <w:t>https://www.uhhospitals.org/health-information/health-and-wellness-library/article/adult-diseases-and-conditions-v1/the-digestive-process-the-large-intestine</w:t>
        </w:r>
      </w:hyperlink>
      <w:r>
        <w:rPr>
          <w:rFonts w:ascii="Arial" w:hAnsi="Arial" w:cs="Arial"/>
          <w:sz w:val="24"/>
          <w:szCs w:val="24"/>
        </w:rPr>
        <w:t>. Accessed on 18</w:t>
      </w:r>
      <w:r w:rsidRPr="00843AF1">
        <w:rPr>
          <w:rFonts w:ascii="Arial" w:hAnsi="Arial" w:cs="Arial"/>
          <w:sz w:val="24"/>
          <w:szCs w:val="24"/>
          <w:vertAlign w:val="superscript"/>
        </w:rPr>
        <w:t>th</w:t>
      </w:r>
      <w:r>
        <w:rPr>
          <w:rFonts w:ascii="Arial" w:hAnsi="Arial" w:cs="Arial"/>
          <w:sz w:val="24"/>
          <w:szCs w:val="24"/>
        </w:rPr>
        <w:t xml:space="preserve"> October 2020.</w:t>
      </w:r>
    </w:p>
    <w:p w14:paraId="64BCB1D1" w14:textId="77777777" w:rsidR="00DA1CD1" w:rsidRDefault="006571DC" w:rsidP="006571DC">
      <w:pPr>
        <w:tabs>
          <w:tab w:val="left" w:pos="7686"/>
        </w:tabs>
        <w:rPr>
          <w:rFonts w:ascii="Arial" w:hAnsi="Arial" w:cs="Arial"/>
          <w:sz w:val="24"/>
          <w:szCs w:val="24"/>
        </w:rPr>
      </w:pPr>
      <w:r>
        <w:rPr>
          <w:rFonts w:ascii="Arial" w:hAnsi="Arial" w:cs="Arial"/>
          <w:sz w:val="24"/>
          <w:szCs w:val="24"/>
        </w:rPr>
        <w:t xml:space="preserve">Waugh, A. and Grant, A. (2014a) </w:t>
      </w:r>
      <w:r w:rsidRPr="00BD5331">
        <w:rPr>
          <w:rFonts w:ascii="Arial" w:hAnsi="Arial" w:cs="Arial"/>
          <w:i/>
          <w:iCs/>
          <w:sz w:val="24"/>
          <w:szCs w:val="24"/>
        </w:rPr>
        <w:t>‘</w:t>
      </w:r>
      <w:r w:rsidRPr="00BD5331">
        <w:rPr>
          <w:rFonts w:ascii="Arial" w:hAnsi="Arial" w:cs="Arial"/>
          <w:sz w:val="24"/>
          <w:szCs w:val="24"/>
        </w:rPr>
        <w:t>Digestive System’</w:t>
      </w:r>
      <w:r w:rsidRPr="00BD5331">
        <w:rPr>
          <w:rFonts w:ascii="Arial" w:hAnsi="Arial" w:cs="Arial"/>
          <w:i/>
          <w:iCs/>
          <w:sz w:val="24"/>
          <w:szCs w:val="24"/>
        </w:rPr>
        <w:t>.</w:t>
      </w:r>
      <w:r>
        <w:rPr>
          <w:rFonts w:ascii="Arial" w:hAnsi="Arial" w:cs="Arial"/>
          <w:sz w:val="24"/>
          <w:szCs w:val="24"/>
        </w:rPr>
        <w:t xml:space="preserve"> </w:t>
      </w:r>
      <w:r w:rsidRPr="00BD5331">
        <w:rPr>
          <w:rFonts w:ascii="Arial" w:hAnsi="Arial" w:cs="Arial"/>
          <w:i/>
          <w:iCs/>
          <w:sz w:val="24"/>
          <w:szCs w:val="24"/>
        </w:rPr>
        <w:t>Ross and Wilson, Anatomy and Physiology in health and illness</w:t>
      </w:r>
      <w:r>
        <w:rPr>
          <w:rFonts w:ascii="Arial" w:hAnsi="Arial" w:cs="Arial"/>
          <w:i/>
          <w:iCs/>
          <w:sz w:val="24"/>
          <w:szCs w:val="24"/>
        </w:rPr>
        <w:t xml:space="preserve">: </w:t>
      </w:r>
      <w:r w:rsidRPr="00805A7F">
        <w:rPr>
          <w:rFonts w:ascii="Arial" w:hAnsi="Arial" w:cs="Arial"/>
          <w:sz w:val="24"/>
          <w:szCs w:val="24"/>
        </w:rPr>
        <w:t>(</w:t>
      </w:r>
      <w:r>
        <w:rPr>
          <w:rFonts w:ascii="Arial" w:hAnsi="Arial" w:cs="Arial"/>
          <w:sz w:val="24"/>
          <w:szCs w:val="24"/>
        </w:rPr>
        <w:t>12</w:t>
      </w:r>
      <w:r w:rsidRPr="00805A7F">
        <w:rPr>
          <w:rFonts w:ascii="Arial" w:hAnsi="Arial" w:cs="Arial"/>
          <w:sz w:val="24"/>
          <w:szCs w:val="24"/>
          <w:vertAlign w:val="superscript"/>
        </w:rPr>
        <w:t>th</w:t>
      </w:r>
      <w:r>
        <w:rPr>
          <w:rFonts w:ascii="Arial" w:hAnsi="Arial" w:cs="Arial"/>
          <w:sz w:val="24"/>
          <w:szCs w:val="24"/>
        </w:rPr>
        <w:t xml:space="preserve"> Edition) London: Churchill Livingstone. [Online]. P 308. Accessed on 13</w:t>
      </w:r>
      <w:r w:rsidRPr="007449E5">
        <w:rPr>
          <w:rFonts w:ascii="Arial" w:hAnsi="Arial" w:cs="Arial"/>
          <w:sz w:val="24"/>
          <w:szCs w:val="24"/>
          <w:vertAlign w:val="superscript"/>
        </w:rPr>
        <w:t>th</w:t>
      </w:r>
      <w:r>
        <w:rPr>
          <w:rFonts w:ascii="Arial" w:hAnsi="Arial" w:cs="Arial"/>
          <w:sz w:val="24"/>
          <w:szCs w:val="24"/>
        </w:rPr>
        <w:t xml:space="preserve"> October 2020.</w:t>
      </w:r>
    </w:p>
    <w:p w14:paraId="4EA685C7" w14:textId="7515E9F1" w:rsidR="006571DC" w:rsidRDefault="006571DC" w:rsidP="006571DC">
      <w:pPr>
        <w:tabs>
          <w:tab w:val="left" w:pos="7686"/>
        </w:tabs>
        <w:rPr>
          <w:rFonts w:ascii="Arial" w:hAnsi="Arial" w:cs="Arial"/>
          <w:sz w:val="24"/>
          <w:szCs w:val="24"/>
        </w:rPr>
      </w:pPr>
      <w:r>
        <w:rPr>
          <w:rFonts w:ascii="Arial" w:hAnsi="Arial" w:cs="Arial"/>
          <w:sz w:val="24"/>
          <w:szCs w:val="24"/>
        </w:rPr>
        <w:t xml:space="preserve"> Waugh, A. and Grant, A. (2014b) </w:t>
      </w:r>
      <w:r w:rsidRPr="00BD5331">
        <w:rPr>
          <w:rFonts w:ascii="Arial" w:hAnsi="Arial" w:cs="Arial"/>
          <w:i/>
          <w:iCs/>
          <w:sz w:val="24"/>
          <w:szCs w:val="24"/>
        </w:rPr>
        <w:t>‘</w:t>
      </w:r>
      <w:r w:rsidRPr="00BD5331">
        <w:rPr>
          <w:rFonts w:ascii="Arial" w:hAnsi="Arial" w:cs="Arial"/>
          <w:sz w:val="24"/>
          <w:szCs w:val="24"/>
        </w:rPr>
        <w:t>Digestive System’</w:t>
      </w:r>
      <w:r w:rsidRPr="00BD5331">
        <w:rPr>
          <w:rFonts w:ascii="Arial" w:hAnsi="Arial" w:cs="Arial"/>
          <w:i/>
          <w:iCs/>
          <w:sz w:val="24"/>
          <w:szCs w:val="24"/>
        </w:rPr>
        <w:t>.</w:t>
      </w:r>
      <w:r>
        <w:rPr>
          <w:rFonts w:ascii="Arial" w:hAnsi="Arial" w:cs="Arial"/>
          <w:sz w:val="24"/>
          <w:szCs w:val="24"/>
        </w:rPr>
        <w:t xml:space="preserve"> </w:t>
      </w:r>
      <w:r w:rsidRPr="00BD5331">
        <w:rPr>
          <w:rFonts w:ascii="Arial" w:hAnsi="Arial" w:cs="Arial"/>
          <w:i/>
          <w:iCs/>
          <w:sz w:val="24"/>
          <w:szCs w:val="24"/>
        </w:rPr>
        <w:t>Ross and Wilson, Anatomy and Physiology in health and illness</w:t>
      </w:r>
      <w:r>
        <w:rPr>
          <w:rFonts w:ascii="Arial" w:hAnsi="Arial" w:cs="Arial"/>
          <w:i/>
          <w:iCs/>
          <w:sz w:val="24"/>
          <w:szCs w:val="24"/>
        </w:rPr>
        <w:t xml:space="preserve">: </w:t>
      </w:r>
      <w:r w:rsidRPr="00805A7F">
        <w:rPr>
          <w:rFonts w:ascii="Arial" w:hAnsi="Arial" w:cs="Arial"/>
          <w:sz w:val="24"/>
          <w:szCs w:val="24"/>
        </w:rPr>
        <w:t>(</w:t>
      </w:r>
      <w:r>
        <w:rPr>
          <w:rFonts w:ascii="Arial" w:hAnsi="Arial" w:cs="Arial"/>
          <w:sz w:val="24"/>
          <w:szCs w:val="24"/>
        </w:rPr>
        <w:t>12</w:t>
      </w:r>
      <w:r w:rsidRPr="00805A7F">
        <w:rPr>
          <w:rFonts w:ascii="Arial" w:hAnsi="Arial" w:cs="Arial"/>
          <w:sz w:val="24"/>
          <w:szCs w:val="24"/>
          <w:vertAlign w:val="superscript"/>
        </w:rPr>
        <w:t>th</w:t>
      </w:r>
      <w:r>
        <w:rPr>
          <w:rFonts w:ascii="Arial" w:hAnsi="Arial" w:cs="Arial"/>
          <w:sz w:val="24"/>
          <w:szCs w:val="24"/>
        </w:rPr>
        <w:t xml:space="preserve"> Edition) London: Churchill Livingstone. [Online]. P 305. Accessed on 16</w:t>
      </w:r>
      <w:r w:rsidRPr="007449E5">
        <w:rPr>
          <w:rFonts w:ascii="Arial" w:hAnsi="Arial" w:cs="Arial"/>
          <w:sz w:val="24"/>
          <w:szCs w:val="24"/>
          <w:vertAlign w:val="superscript"/>
        </w:rPr>
        <w:t>th</w:t>
      </w:r>
      <w:r>
        <w:rPr>
          <w:rFonts w:ascii="Arial" w:hAnsi="Arial" w:cs="Arial"/>
          <w:sz w:val="24"/>
          <w:szCs w:val="24"/>
        </w:rPr>
        <w:t xml:space="preserve"> October 2020.</w:t>
      </w:r>
    </w:p>
    <w:p w14:paraId="571D78F8" w14:textId="77777777" w:rsidR="006571DC" w:rsidRDefault="006571DC" w:rsidP="006571DC">
      <w:pPr>
        <w:tabs>
          <w:tab w:val="left" w:pos="7686"/>
        </w:tabs>
        <w:rPr>
          <w:rFonts w:ascii="Arial" w:hAnsi="Arial" w:cs="Arial"/>
          <w:sz w:val="24"/>
          <w:szCs w:val="24"/>
        </w:rPr>
      </w:pPr>
    </w:p>
    <w:p w14:paraId="31639846" w14:textId="77777777" w:rsidR="006571DC" w:rsidRDefault="006571DC" w:rsidP="006571DC">
      <w:pPr>
        <w:tabs>
          <w:tab w:val="left" w:pos="7686"/>
        </w:tabs>
        <w:rPr>
          <w:rFonts w:ascii="Arial" w:hAnsi="Arial" w:cs="Arial"/>
          <w:sz w:val="24"/>
          <w:szCs w:val="24"/>
        </w:rPr>
      </w:pPr>
    </w:p>
    <w:p w14:paraId="087F0BDD" w14:textId="77777777" w:rsidR="006571DC" w:rsidRDefault="006571DC" w:rsidP="006571DC">
      <w:pPr>
        <w:rPr>
          <w:rFonts w:ascii="Arial" w:hAnsi="Arial" w:cs="Arial"/>
          <w:sz w:val="24"/>
          <w:szCs w:val="24"/>
        </w:rPr>
      </w:pPr>
    </w:p>
    <w:p w14:paraId="7DFFEECD" w14:textId="77777777" w:rsidR="006571DC" w:rsidRDefault="006571DC" w:rsidP="006571DC">
      <w:pPr>
        <w:tabs>
          <w:tab w:val="left" w:pos="7686"/>
        </w:tabs>
        <w:rPr>
          <w:rFonts w:ascii="Arial" w:hAnsi="Arial" w:cs="Arial"/>
          <w:sz w:val="24"/>
          <w:szCs w:val="24"/>
        </w:rPr>
      </w:pPr>
    </w:p>
    <w:p w14:paraId="1AFDA9D5" w14:textId="77777777" w:rsidR="006571DC" w:rsidRDefault="006571DC" w:rsidP="006571DC">
      <w:pPr>
        <w:tabs>
          <w:tab w:val="left" w:pos="7686"/>
        </w:tabs>
        <w:rPr>
          <w:rFonts w:ascii="Arial" w:hAnsi="Arial" w:cs="Arial"/>
          <w:sz w:val="24"/>
          <w:szCs w:val="24"/>
        </w:rPr>
      </w:pPr>
    </w:p>
    <w:p w14:paraId="1550CB26" w14:textId="77777777" w:rsidR="006571DC" w:rsidRDefault="006571DC" w:rsidP="006571DC">
      <w:pPr>
        <w:tabs>
          <w:tab w:val="left" w:pos="7686"/>
        </w:tabs>
        <w:rPr>
          <w:rFonts w:ascii="Arial" w:hAnsi="Arial" w:cs="Arial"/>
          <w:sz w:val="24"/>
          <w:szCs w:val="24"/>
        </w:rPr>
      </w:pPr>
    </w:p>
    <w:p w14:paraId="4B7CF2BA" w14:textId="77777777" w:rsidR="006571DC" w:rsidRDefault="006571DC" w:rsidP="006571DC">
      <w:pPr>
        <w:tabs>
          <w:tab w:val="left" w:pos="7686"/>
        </w:tabs>
        <w:rPr>
          <w:rFonts w:ascii="Arial" w:hAnsi="Arial" w:cs="Arial"/>
          <w:sz w:val="24"/>
          <w:szCs w:val="24"/>
        </w:rPr>
      </w:pPr>
    </w:p>
    <w:p w14:paraId="47B91C13" w14:textId="77777777" w:rsidR="006571DC" w:rsidRDefault="006571DC" w:rsidP="00DF51C1">
      <w:pPr>
        <w:tabs>
          <w:tab w:val="left" w:pos="7686"/>
        </w:tabs>
        <w:rPr>
          <w:rFonts w:ascii="Arial" w:hAnsi="Arial" w:cs="Arial"/>
          <w:sz w:val="24"/>
          <w:szCs w:val="24"/>
        </w:rPr>
      </w:pPr>
    </w:p>
    <w:p w14:paraId="3AA5B5E6" w14:textId="77777777" w:rsidR="00DF51C1" w:rsidRDefault="00DF51C1" w:rsidP="00DF51C1">
      <w:pPr>
        <w:tabs>
          <w:tab w:val="left" w:pos="7686"/>
        </w:tabs>
        <w:rPr>
          <w:rFonts w:ascii="Arial" w:hAnsi="Arial" w:cs="Arial"/>
          <w:sz w:val="24"/>
          <w:szCs w:val="24"/>
        </w:rPr>
      </w:pPr>
    </w:p>
    <w:p w14:paraId="34D773C2" w14:textId="77777777" w:rsidR="00DF51C1" w:rsidRDefault="00DF51C1" w:rsidP="00DF51C1">
      <w:pPr>
        <w:tabs>
          <w:tab w:val="left" w:pos="7686"/>
        </w:tabs>
        <w:rPr>
          <w:rFonts w:ascii="Arial" w:hAnsi="Arial" w:cs="Arial"/>
          <w:sz w:val="24"/>
          <w:szCs w:val="24"/>
        </w:rPr>
      </w:pPr>
    </w:p>
    <w:p w14:paraId="326416E9" w14:textId="77777777" w:rsidR="00DF51C1" w:rsidRDefault="00DF51C1" w:rsidP="00DF51C1">
      <w:pPr>
        <w:tabs>
          <w:tab w:val="left" w:pos="7686"/>
        </w:tabs>
        <w:rPr>
          <w:rFonts w:ascii="Arial" w:hAnsi="Arial" w:cs="Arial"/>
          <w:sz w:val="24"/>
          <w:szCs w:val="24"/>
        </w:rPr>
      </w:pPr>
    </w:p>
    <w:p w14:paraId="483AAFEB" w14:textId="77777777" w:rsidR="00DF51C1" w:rsidRPr="00DF51C1" w:rsidRDefault="00DF51C1" w:rsidP="003F39BF">
      <w:pPr>
        <w:tabs>
          <w:tab w:val="left" w:pos="7686"/>
        </w:tabs>
        <w:rPr>
          <w:rFonts w:ascii="Arial" w:hAnsi="Arial" w:cs="Arial"/>
          <w:sz w:val="24"/>
          <w:szCs w:val="24"/>
        </w:rPr>
      </w:pPr>
    </w:p>
    <w:sectPr w:rsidR="00DF51C1" w:rsidRPr="00DF51C1" w:rsidSect="00BC2D36">
      <w:footerReference w:type="default" r:id="rId36"/>
      <w:pgSz w:w="16838" w:h="11906" w:orient="landscape"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5A2BC3" w14:textId="77777777" w:rsidR="0026331F" w:rsidRDefault="0026331F" w:rsidP="00065B76">
      <w:pPr>
        <w:spacing w:after="0" w:line="240" w:lineRule="auto"/>
      </w:pPr>
      <w:r>
        <w:separator/>
      </w:r>
    </w:p>
  </w:endnote>
  <w:endnote w:type="continuationSeparator" w:id="0">
    <w:p w14:paraId="088D2C9A" w14:textId="77777777" w:rsidR="0026331F" w:rsidRDefault="0026331F" w:rsidP="00065B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60657399"/>
      <w:docPartObj>
        <w:docPartGallery w:val="Page Numbers (Bottom of Page)"/>
        <w:docPartUnique/>
      </w:docPartObj>
    </w:sdtPr>
    <w:sdtEndPr>
      <w:rPr>
        <w:noProof/>
      </w:rPr>
    </w:sdtEndPr>
    <w:sdtContent>
      <w:p w14:paraId="33BC7B44" w14:textId="65AE7EDC" w:rsidR="00C553D3" w:rsidRDefault="00C553D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6FE24C" w14:textId="77777777" w:rsidR="00065B76" w:rsidRDefault="00065B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8EAF4F" w14:textId="77777777" w:rsidR="0026331F" w:rsidRDefault="0026331F" w:rsidP="00065B76">
      <w:pPr>
        <w:spacing w:after="0" w:line="240" w:lineRule="auto"/>
      </w:pPr>
      <w:r>
        <w:separator/>
      </w:r>
    </w:p>
  </w:footnote>
  <w:footnote w:type="continuationSeparator" w:id="0">
    <w:p w14:paraId="330596BC" w14:textId="77777777" w:rsidR="0026331F" w:rsidRDefault="0026331F" w:rsidP="00065B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58765C"/>
    <w:multiLevelType w:val="hybridMultilevel"/>
    <w:tmpl w:val="4B78AD90"/>
    <w:lvl w:ilvl="0" w:tplc="C51695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497"/>
    <w:rsid w:val="000068C1"/>
    <w:rsid w:val="000327B3"/>
    <w:rsid w:val="00033143"/>
    <w:rsid w:val="00036A97"/>
    <w:rsid w:val="00053CA7"/>
    <w:rsid w:val="0005474C"/>
    <w:rsid w:val="00056B12"/>
    <w:rsid w:val="00064D8A"/>
    <w:rsid w:val="00065B76"/>
    <w:rsid w:val="00076884"/>
    <w:rsid w:val="00077676"/>
    <w:rsid w:val="000844ED"/>
    <w:rsid w:val="00093149"/>
    <w:rsid w:val="00096AD2"/>
    <w:rsid w:val="000A0C09"/>
    <w:rsid w:val="000A1EC9"/>
    <w:rsid w:val="000B5F3B"/>
    <w:rsid w:val="000C07E6"/>
    <w:rsid w:val="000C39F8"/>
    <w:rsid w:val="000C45E6"/>
    <w:rsid w:val="000D1A76"/>
    <w:rsid w:val="000F0AC7"/>
    <w:rsid w:val="000F6F01"/>
    <w:rsid w:val="001113AD"/>
    <w:rsid w:val="00111952"/>
    <w:rsid w:val="00111CC3"/>
    <w:rsid w:val="0011687B"/>
    <w:rsid w:val="0013197D"/>
    <w:rsid w:val="0013503C"/>
    <w:rsid w:val="00136377"/>
    <w:rsid w:val="001364EF"/>
    <w:rsid w:val="00143409"/>
    <w:rsid w:val="00144432"/>
    <w:rsid w:val="00156158"/>
    <w:rsid w:val="001737DB"/>
    <w:rsid w:val="00174F80"/>
    <w:rsid w:val="00181754"/>
    <w:rsid w:val="00181ECF"/>
    <w:rsid w:val="00183E0C"/>
    <w:rsid w:val="00192D55"/>
    <w:rsid w:val="00194A2A"/>
    <w:rsid w:val="001A2383"/>
    <w:rsid w:val="001B2070"/>
    <w:rsid w:val="001B741E"/>
    <w:rsid w:val="001D16EA"/>
    <w:rsid w:val="001E6BC5"/>
    <w:rsid w:val="002202BC"/>
    <w:rsid w:val="00221B42"/>
    <w:rsid w:val="00242259"/>
    <w:rsid w:val="0026331F"/>
    <w:rsid w:val="0026545B"/>
    <w:rsid w:val="002738AB"/>
    <w:rsid w:val="002918D0"/>
    <w:rsid w:val="002A76EF"/>
    <w:rsid w:val="002A7731"/>
    <w:rsid w:val="002B3011"/>
    <w:rsid w:val="002E6C9D"/>
    <w:rsid w:val="002F214F"/>
    <w:rsid w:val="002F2690"/>
    <w:rsid w:val="003131ED"/>
    <w:rsid w:val="00314D30"/>
    <w:rsid w:val="00315424"/>
    <w:rsid w:val="00316B1D"/>
    <w:rsid w:val="00322DE2"/>
    <w:rsid w:val="00334B3A"/>
    <w:rsid w:val="00335A77"/>
    <w:rsid w:val="003564DD"/>
    <w:rsid w:val="0035780D"/>
    <w:rsid w:val="00362AAF"/>
    <w:rsid w:val="00384709"/>
    <w:rsid w:val="00386401"/>
    <w:rsid w:val="00391385"/>
    <w:rsid w:val="003A7584"/>
    <w:rsid w:val="003B106A"/>
    <w:rsid w:val="003B3753"/>
    <w:rsid w:val="003D5B9B"/>
    <w:rsid w:val="003D6F71"/>
    <w:rsid w:val="003E53DA"/>
    <w:rsid w:val="003E66C7"/>
    <w:rsid w:val="003F0ADE"/>
    <w:rsid w:val="003F39BF"/>
    <w:rsid w:val="003F6B32"/>
    <w:rsid w:val="004000DC"/>
    <w:rsid w:val="00402599"/>
    <w:rsid w:val="00407E6B"/>
    <w:rsid w:val="00410F03"/>
    <w:rsid w:val="00412207"/>
    <w:rsid w:val="00421968"/>
    <w:rsid w:val="00421E49"/>
    <w:rsid w:val="004243AB"/>
    <w:rsid w:val="0042739A"/>
    <w:rsid w:val="00430B63"/>
    <w:rsid w:val="004436EC"/>
    <w:rsid w:val="00446B12"/>
    <w:rsid w:val="00447E42"/>
    <w:rsid w:val="004534FF"/>
    <w:rsid w:val="00453A2E"/>
    <w:rsid w:val="0046094D"/>
    <w:rsid w:val="00465697"/>
    <w:rsid w:val="004A0A38"/>
    <w:rsid w:val="004A16B7"/>
    <w:rsid w:val="004B2AF3"/>
    <w:rsid w:val="004B5382"/>
    <w:rsid w:val="004C01A8"/>
    <w:rsid w:val="004C1669"/>
    <w:rsid w:val="004C3497"/>
    <w:rsid w:val="004C7426"/>
    <w:rsid w:val="004E3FED"/>
    <w:rsid w:val="0051144E"/>
    <w:rsid w:val="00514DDB"/>
    <w:rsid w:val="0051621D"/>
    <w:rsid w:val="00520F37"/>
    <w:rsid w:val="00523A1B"/>
    <w:rsid w:val="00524BC1"/>
    <w:rsid w:val="0053519D"/>
    <w:rsid w:val="005475B3"/>
    <w:rsid w:val="00550E76"/>
    <w:rsid w:val="0055463E"/>
    <w:rsid w:val="005631C5"/>
    <w:rsid w:val="005652BB"/>
    <w:rsid w:val="00574C3C"/>
    <w:rsid w:val="00577AA4"/>
    <w:rsid w:val="00587E4B"/>
    <w:rsid w:val="00590F0C"/>
    <w:rsid w:val="0059647C"/>
    <w:rsid w:val="005A44C7"/>
    <w:rsid w:val="005A6D7D"/>
    <w:rsid w:val="005B2E4D"/>
    <w:rsid w:val="005B6248"/>
    <w:rsid w:val="005C65FF"/>
    <w:rsid w:val="005D5CAB"/>
    <w:rsid w:val="005E413B"/>
    <w:rsid w:val="005F04D9"/>
    <w:rsid w:val="006078A3"/>
    <w:rsid w:val="00614F17"/>
    <w:rsid w:val="00624DCA"/>
    <w:rsid w:val="00631CE5"/>
    <w:rsid w:val="00641DF8"/>
    <w:rsid w:val="006571DC"/>
    <w:rsid w:val="00673685"/>
    <w:rsid w:val="00673EE6"/>
    <w:rsid w:val="006767FE"/>
    <w:rsid w:val="0068783C"/>
    <w:rsid w:val="006902BA"/>
    <w:rsid w:val="006970A0"/>
    <w:rsid w:val="006A5C06"/>
    <w:rsid w:val="006B53E8"/>
    <w:rsid w:val="006B6363"/>
    <w:rsid w:val="006D115C"/>
    <w:rsid w:val="006D1A40"/>
    <w:rsid w:val="006D7D94"/>
    <w:rsid w:val="006E205E"/>
    <w:rsid w:val="006E2DDB"/>
    <w:rsid w:val="006E7FB9"/>
    <w:rsid w:val="00713CA5"/>
    <w:rsid w:val="00724FC3"/>
    <w:rsid w:val="00727989"/>
    <w:rsid w:val="00737FBA"/>
    <w:rsid w:val="00743DBF"/>
    <w:rsid w:val="007449E5"/>
    <w:rsid w:val="00773E4C"/>
    <w:rsid w:val="00782DB5"/>
    <w:rsid w:val="007849C8"/>
    <w:rsid w:val="007A3256"/>
    <w:rsid w:val="007A355A"/>
    <w:rsid w:val="007D0E34"/>
    <w:rsid w:val="007D2F58"/>
    <w:rsid w:val="007D70F4"/>
    <w:rsid w:val="007D7C7F"/>
    <w:rsid w:val="007E573B"/>
    <w:rsid w:val="007E6F0D"/>
    <w:rsid w:val="00805A7F"/>
    <w:rsid w:val="0080708D"/>
    <w:rsid w:val="00817FBD"/>
    <w:rsid w:val="00827B02"/>
    <w:rsid w:val="008359F7"/>
    <w:rsid w:val="00837BAE"/>
    <w:rsid w:val="0084028B"/>
    <w:rsid w:val="00842491"/>
    <w:rsid w:val="00842DBD"/>
    <w:rsid w:val="00843AF1"/>
    <w:rsid w:val="0084537A"/>
    <w:rsid w:val="00873510"/>
    <w:rsid w:val="0087622A"/>
    <w:rsid w:val="008802D5"/>
    <w:rsid w:val="00884CE4"/>
    <w:rsid w:val="00894C86"/>
    <w:rsid w:val="008B2A72"/>
    <w:rsid w:val="008D2EAB"/>
    <w:rsid w:val="008D3FA5"/>
    <w:rsid w:val="008D6765"/>
    <w:rsid w:val="008F5A40"/>
    <w:rsid w:val="008F6529"/>
    <w:rsid w:val="008F762F"/>
    <w:rsid w:val="0091114C"/>
    <w:rsid w:val="009210BC"/>
    <w:rsid w:val="00945659"/>
    <w:rsid w:val="00947EC4"/>
    <w:rsid w:val="00977506"/>
    <w:rsid w:val="009A4EA8"/>
    <w:rsid w:val="009B05B9"/>
    <w:rsid w:val="009B5EE4"/>
    <w:rsid w:val="009C1E51"/>
    <w:rsid w:val="009D4BC0"/>
    <w:rsid w:val="009D52F6"/>
    <w:rsid w:val="009E11B3"/>
    <w:rsid w:val="009F2F91"/>
    <w:rsid w:val="00A12268"/>
    <w:rsid w:val="00A25725"/>
    <w:rsid w:val="00A30903"/>
    <w:rsid w:val="00A355D7"/>
    <w:rsid w:val="00A54951"/>
    <w:rsid w:val="00A601E0"/>
    <w:rsid w:val="00A67F5D"/>
    <w:rsid w:val="00A843F2"/>
    <w:rsid w:val="00A84591"/>
    <w:rsid w:val="00A93046"/>
    <w:rsid w:val="00AB38C5"/>
    <w:rsid w:val="00AB4833"/>
    <w:rsid w:val="00AC4DEC"/>
    <w:rsid w:val="00AC683A"/>
    <w:rsid w:val="00AD4208"/>
    <w:rsid w:val="00AF0340"/>
    <w:rsid w:val="00AF240C"/>
    <w:rsid w:val="00AF6578"/>
    <w:rsid w:val="00B1422E"/>
    <w:rsid w:val="00B15680"/>
    <w:rsid w:val="00B2720D"/>
    <w:rsid w:val="00B3548B"/>
    <w:rsid w:val="00B359CB"/>
    <w:rsid w:val="00B46DED"/>
    <w:rsid w:val="00B50C7A"/>
    <w:rsid w:val="00B55590"/>
    <w:rsid w:val="00B60824"/>
    <w:rsid w:val="00B62A73"/>
    <w:rsid w:val="00B62D0C"/>
    <w:rsid w:val="00B63040"/>
    <w:rsid w:val="00B632CB"/>
    <w:rsid w:val="00B80255"/>
    <w:rsid w:val="00B83C9F"/>
    <w:rsid w:val="00B83D36"/>
    <w:rsid w:val="00B846D3"/>
    <w:rsid w:val="00BA0137"/>
    <w:rsid w:val="00BB34FF"/>
    <w:rsid w:val="00BC1680"/>
    <w:rsid w:val="00BC2CA0"/>
    <w:rsid w:val="00BC2D36"/>
    <w:rsid w:val="00BC7EF6"/>
    <w:rsid w:val="00BD11C7"/>
    <w:rsid w:val="00BD1235"/>
    <w:rsid w:val="00BD4B4E"/>
    <w:rsid w:val="00BD5331"/>
    <w:rsid w:val="00BD6ED5"/>
    <w:rsid w:val="00BE40A7"/>
    <w:rsid w:val="00BF12CC"/>
    <w:rsid w:val="00C0058A"/>
    <w:rsid w:val="00C01AA2"/>
    <w:rsid w:val="00C1585F"/>
    <w:rsid w:val="00C2660C"/>
    <w:rsid w:val="00C27EB7"/>
    <w:rsid w:val="00C53256"/>
    <w:rsid w:val="00C553D3"/>
    <w:rsid w:val="00C7034B"/>
    <w:rsid w:val="00C73CEE"/>
    <w:rsid w:val="00C74D81"/>
    <w:rsid w:val="00C82948"/>
    <w:rsid w:val="00C82AF2"/>
    <w:rsid w:val="00C84A1F"/>
    <w:rsid w:val="00C94B9A"/>
    <w:rsid w:val="00C95096"/>
    <w:rsid w:val="00C95B7F"/>
    <w:rsid w:val="00CA1BF8"/>
    <w:rsid w:val="00CB397E"/>
    <w:rsid w:val="00CB5A1E"/>
    <w:rsid w:val="00CC7CCD"/>
    <w:rsid w:val="00CE468E"/>
    <w:rsid w:val="00CE4C38"/>
    <w:rsid w:val="00CE6909"/>
    <w:rsid w:val="00D028EF"/>
    <w:rsid w:val="00D16D94"/>
    <w:rsid w:val="00D37727"/>
    <w:rsid w:val="00D4101E"/>
    <w:rsid w:val="00D42E80"/>
    <w:rsid w:val="00D50CBB"/>
    <w:rsid w:val="00D61F34"/>
    <w:rsid w:val="00D91E70"/>
    <w:rsid w:val="00D922D1"/>
    <w:rsid w:val="00D967A6"/>
    <w:rsid w:val="00D9716B"/>
    <w:rsid w:val="00DA1CD1"/>
    <w:rsid w:val="00DA61CB"/>
    <w:rsid w:val="00DB41A4"/>
    <w:rsid w:val="00DB7F59"/>
    <w:rsid w:val="00DC080C"/>
    <w:rsid w:val="00DC2867"/>
    <w:rsid w:val="00DC2D8B"/>
    <w:rsid w:val="00DC55BE"/>
    <w:rsid w:val="00DD424A"/>
    <w:rsid w:val="00DE1543"/>
    <w:rsid w:val="00DE7B05"/>
    <w:rsid w:val="00DF03AB"/>
    <w:rsid w:val="00DF51C1"/>
    <w:rsid w:val="00DF6ECB"/>
    <w:rsid w:val="00E02445"/>
    <w:rsid w:val="00E06B3A"/>
    <w:rsid w:val="00E127AA"/>
    <w:rsid w:val="00E1309F"/>
    <w:rsid w:val="00E2420D"/>
    <w:rsid w:val="00E243C1"/>
    <w:rsid w:val="00E2643F"/>
    <w:rsid w:val="00E34BAB"/>
    <w:rsid w:val="00E464B7"/>
    <w:rsid w:val="00E72C9C"/>
    <w:rsid w:val="00E75434"/>
    <w:rsid w:val="00E76C59"/>
    <w:rsid w:val="00E81528"/>
    <w:rsid w:val="00E821F3"/>
    <w:rsid w:val="00E95A16"/>
    <w:rsid w:val="00E95EAD"/>
    <w:rsid w:val="00EA3455"/>
    <w:rsid w:val="00EA5058"/>
    <w:rsid w:val="00EB1AA1"/>
    <w:rsid w:val="00ED14C1"/>
    <w:rsid w:val="00ED216F"/>
    <w:rsid w:val="00ED7193"/>
    <w:rsid w:val="00ED7A9A"/>
    <w:rsid w:val="00EE0BC2"/>
    <w:rsid w:val="00EE6F58"/>
    <w:rsid w:val="00EE7FAF"/>
    <w:rsid w:val="00EF3D7B"/>
    <w:rsid w:val="00F24C57"/>
    <w:rsid w:val="00F44CCC"/>
    <w:rsid w:val="00F47835"/>
    <w:rsid w:val="00F51F5D"/>
    <w:rsid w:val="00F606C7"/>
    <w:rsid w:val="00F62F54"/>
    <w:rsid w:val="00F679F7"/>
    <w:rsid w:val="00F73747"/>
    <w:rsid w:val="00F81D7B"/>
    <w:rsid w:val="00F8434F"/>
    <w:rsid w:val="00F91E4F"/>
    <w:rsid w:val="00F97B44"/>
    <w:rsid w:val="00FA1337"/>
    <w:rsid w:val="00FC051E"/>
    <w:rsid w:val="00FC4B76"/>
    <w:rsid w:val="00FD05D6"/>
    <w:rsid w:val="00FD12AC"/>
    <w:rsid w:val="00FE12BE"/>
    <w:rsid w:val="00FE3A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80E9"/>
  <w15:chartTrackingRefBased/>
  <w15:docId w15:val="{3D01A6FE-FE60-4704-9917-8E042F3D9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7034B"/>
    <w:rPr>
      <w:sz w:val="16"/>
      <w:szCs w:val="16"/>
    </w:rPr>
  </w:style>
  <w:style w:type="paragraph" w:styleId="CommentText">
    <w:name w:val="annotation text"/>
    <w:basedOn w:val="Normal"/>
    <w:link w:val="CommentTextChar"/>
    <w:uiPriority w:val="99"/>
    <w:semiHidden/>
    <w:unhideWhenUsed/>
    <w:rsid w:val="00C7034B"/>
    <w:pPr>
      <w:spacing w:line="240" w:lineRule="auto"/>
    </w:pPr>
    <w:rPr>
      <w:sz w:val="20"/>
      <w:szCs w:val="20"/>
    </w:rPr>
  </w:style>
  <w:style w:type="character" w:customStyle="1" w:styleId="CommentTextChar">
    <w:name w:val="Comment Text Char"/>
    <w:basedOn w:val="DefaultParagraphFont"/>
    <w:link w:val="CommentText"/>
    <w:uiPriority w:val="99"/>
    <w:semiHidden/>
    <w:rsid w:val="00C7034B"/>
    <w:rPr>
      <w:sz w:val="20"/>
      <w:szCs w:val="20"/>
    </w:rPr>
  </w:style>
  <w:style w:type="paragraph" w:styleId="CommentSubject">
    <w:name w:val="annotation subject"/>
    <w:basedOn w:val="CommentText"/>
    <w:next w:val="CommentText"/>
    <w:link w:val="CommentSubjectChar"/>
    <w:uiPriority w:val="99"/>
    <w:semiHidden/>
    <w:unhideWhenUsed/>
    <w:rsid w:val="00C7034B"/>
    <w:rPr>
      <w:b/>
      <w:bCs/>
    </w:rPr>
  </w:style>
  <w:style w:type="character" w:customStyle="1" w:styleId="CommentSubjectChar">
    <w:name w:val="Comment Subject Char"/>
    <w:basedOn w:val="CommentTextChar"/>
    <w:link w:val="CommentSubject"/>
    <w:uiPriority w:val="99"/>
    <w:semiHidden/>
    <w:rsid w:val="00C7034B"/>
    <w:rPr>
      <w:b/>
      <w:bCs/>
      <w:sz w:val="20"/>
      <w:szCs w:val="20"/>
    </w:rPr>
  </w:style>
  <w:style w:type="paragraph" w:styleId="BalloonText">
    <w:name w:val="Balloon Text"/>
    <w:basedOn w:val="Normal"/>
    <w:link w:val="BalloonTextChar"/>
    <w:uiPriority w:val="99"/>
    <w:semiHidden/>
    <w:unhideWhenUsed/>
    <w:rsid w:val="00C703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034B"/>
    <w:rPr>
      <w:rFonts w:ascii="Segoe UI" w:hAnsi="Segoe UI" w:cs="Segoe UI"/>
      <w:sz w:val="18"/>
      <w:szCs w:val="18"/>
    </w:rPr>
  </w:style>
  <w:style w:type="paragraph" w:styleId="Header">
    <w:name w:val="header"/>
    <w:basedOn w:val="Normal"/>
    <w:link w:val="HeaderChar"/>
    <w:uiPriority w:val="99"/>
    <w:unhideWhenUsed/>
    <w:rsid w:val="00065B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5B76"/>
  </w:style>
  <w:style w:type="paragraph" w:styleId="Footer">
    <w:name w:val="footer"/>
    <w:basedOn w:val="Normal"/>
    <w:link w:val="FooterChar"/>
    <w:uiPriority w:val="99"/>
    <w:unhideWhenUsed/>
    <w:rsid w:val="00065B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5B76"/>
  </w:style>
  <w:style w:type="character" w:styleId="Hyperlink">
    <w:name w:val="Hyperlink"/>
    <w:basedOn w:val="DefaultParagraphFont"/>
    <w:uiPriority w:val="99"/>
    <w:unhideWhenUsed/>
    <w:rsid w:val="0005474C"/>
    <w:rPr>
      <w:color w:val="0563C1" w:themeColor="hyperlink"/>
      <w:u w:val="single"/>
    </w:rPr>
  </w:style>
  <w:style w:type="character" w:styleId="UnresolvedMention">
    <w:name w:val="Unresolved Mention"/>
    <w:basedOn w:val="DefaultParagraphFont"/>
    <w:uiPriority w:val="99"/>
    <w:semiHidden/>
    <w:unhideWhenUsed/>
    <w:rsid w:val="0005474C"/>
    <w:rPr>
      <w:color w:val="605E5C"/>
      <w:shd w:val="clear" w:color="auto" w:fill="E1DFDD"/>
    </w:rPr>
  </w:style>
  <w:style w:type="paragraph" w:styleId="ListParagraph">
    <w:name w:val="List Paragraph"/>
    <w:basedOn w:val="Normal"/>
    <w:uiPriority w:val="34"/>
    <w:qFormat/>
    <w:rsid w:val="00B359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ritannica.com/science/mouth-anatomy" TargetMode="External"/><Relationship Id="rId18" Type="http://schemas.openxmlformats.org/officeDocument/2006/relationships/hyperlink" Target="https://www.healthline.com/health/what-does-the-pancreas-do?c=1423623898122" TargetMode="External"/><Relationship Id="rId26" Type="http://schemas.openxmlformats.org/officeDocument/2006/relationships/hyperlink" Target="https://www.livescience.com/52046-stomach-facts-functions-diseases.html" TargetMode="External"/><Relationship Id="rId3" Type="http://schemas.openxmlformats.org/officeDocument/2006/relationships/customXml" Target="../customXml/item3.xml"/><Relationship Id="rId21" Type="http://schemas.openxmlformats.org/officeDocument/2006/relationships/hyperlink" Target="https://www.uhhospitals.org/health-information/health-and-wellness-library/article/adult-diseases-and-conditions-v1/the-digestive-process-the-large-intestine" TargetMode="External"/><Relationship Id="rId34" Type="http://schemas.openxmlformats.org/officeDocument/2006/relationships/hyperlink" Target="https://www.modernheal.com/digestive-system-problems/the-digestive-system-without-labels/" TargetMode="External"/><Relationship Id="rId7" Type="http://schemas.openxmlformats.org/officeDocument/2006/relationships/settings" Target="settings.xml"/><Relationship Id="rId12" Type="http://schemas.openxmlformats.org/officeDocument/2006/relationships/hyperlink" Target="https://www.modernheal.com/digestive-system-problems/the-digestive-system-without-labels/" TargetMode="External"/><Relationship Id="rId17" Type="http://schemas.openxmlformats.org/officeDocument/2006/relationships/hyperlink" Target="https://www.livescience.com/52046-stomach-facts-functions-diseases.html" TargetMode="External"/><Relationship Id="rId25" Type="http://schemas.openxmlformats.org/officeDocument/2006/relationships/hyperlink" Target="https://www.livescience.com/52045-esophagus.html" TargetMode="External"/><Relationship Id="rId33" Type="http://schemas.openxmlformats.org/officeDocument/2006/relationships/hyperlink" Target="https://www.healthline.com/health/what-does-the-pancreas-do?c=1423623898122"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ivescience.com/52045-esophagus.html" TargetMode="External"/><Relationship Id="rId20" Type="http://schemas.openxmlformats.org/officeDocument/2006/relationships/hyperlink" Target="https://www.ncbi.nlm.nih.gov/books/NBK459366/" TargetMode="External"/><Relationship Id="rId29" Type="http://schemas.openxmlformats.org/officeDocument/2006/relationships/hyperlink" Target="https://www.everydayhealth.com/constipation/guid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medicinenet.com/the_digestion_process_organs_and_functions/article.htm" TargetMode="External"/><Relationship Id="rId32" Type="http://schemas.openxmlformats.org/officeDocument/2006/relationships/hyperlink" Target="https://www.ncbi.nlm.nih.gov/books/NBK279386/"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britannica.com/science/human-digestive-system/Pharynx" TargetMode="External"/><Relationship Id="rId23" Type="http://schemas.openxmlformats.org/officeDocument/2006/relationships/hyperlink" Target="https://www.everydayhealth.com/constipation/guide/" TargetMode="External"/><Relationship Id="rId28" Type="http://schemas.openxmlformats.org/officeDocument/2006/relationships/hyperlink" Target="https://www.verywellhealth.com/tour-the-digestive-system-4020262"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ncbi.nlm.nih.gov/books/NBK279386/" TargetMode="External"/><Relationship Id="rId31" Type="http://schemas.openxmlformats.org/officeDocument/2006/relationships/hyperlink" Target="https://www.britannica.com/science/human-digestive-system/Pharyn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verywellhealth.com/tour-the-digestive-system-4020262" TargetMode="External"/><Relationship Id="rId22" Type="http://schemas.openxmlformats.org/officeDocument/2006/relationships/hyperlink" Target="https://www.medicinenet.com/the_digestion_process_organs_and_functions/article.htm" TargetMode="External"/><Relationship Id="rId27" Type="http://schemas.openxmlformats.org/officeDocument/2006/relationships/hyperlink" Target="https://www.ncbi.nlm.nih.gov/books/NBK459366/" TargetMode="External"/><Relationship Id="rId30" Type="http://schemas.openxmlformats.org/officeDocument/2006/relationships/hyperlink" Target="https://www.britannica.com/science/mouth-anatomy" TargetMode="External"/><Relationship Id="rId35" Type="http://schemas.openxmlformats.org/officeDocument/2006/relationships/hyperlink" Target="https://www.uhhospitals.org/health-information/health-and-wellness-library/article/adult-diseases-and-conditions-v1/the-digestive-process-the-large-intest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7" ma:contentTypeDescription="Create a new document." ma:contentTypeScope="" ma:versionID="f7f964f0dc11e8cb87b2fbff62d8d6ba">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eb10e2653281f92e1226b5581b579c4e"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B30D6E-868A-4D81-A215-11635EDA3C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C34AC9-88D8-47F4-A1FF-BAE39B8637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F871AA3-A72E-46AC-B937-DADE630B08DA}">
  <ds:schemaRefs>
    <ds:schemaRef ds:uri="http://schemas.openxmlformats.org/officeDocument/2006/bibliography"/>
  </ds:schemaRefs>
</ds:datastoreItem>
</file>

<file path=customXml/itemProps4.xml><?xml version="1.0" encoding="utf-8"?>
<ds:datastoreItem xmlns:ds="http://schemas.openxmlformats.org/officeDocument/2006/customXml" ds:itemID="{ECC3AD4C-C099-4A27-B5CD-F1C5621C01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1517</TotalTime>
  <Pages>6</Pages>
  <Words>1291</Words>
  <Characters>7363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Bibi</dc:creator>
  <cp:keywords/>
  <dc:description/>
  <cp:lastModifiedBy>Yasmin Bibi (1808879)</cp:lastModifiedBy>
  <cp:revision>247</cp:revision>
  <dcterms:created xsi:type="dcterms:W3CDTF">2020-10-10T15:14:00Z</dcterms:created>
  <dcterms:modified xsi:type="dcterms:W3CDTF">2020-11-04T10:00:00Z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