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33178447"/>
        <w:docPartObj>
          <w:docPartGallery w:val="Cover Pages"/>
          <w:docPartUnique/>
        </w:docPartObj>
      </w:sdtPr>
      <w:sdtEndPr>
        <w:rPr>
          <w:sz w:val="24"/>
          <w:szCs w:val="24"/>
        </w:rPr>
      </w:sdtEndPr>
      <w:sdtContent>
        <w:p w:rsidR="00914F21" w:rsidRDefault="003C300C">
          <w:r>
            <w:rPr>
              <w:noProof/>
              <w:lang w:eastAsia="en-GB"/>
            </w:rPr>
            <w:pict>
              <v:shapetype id="_x0000_t202" coordsize="21600,21600" o:spt="202" path="m,l,21600r21600,l21600,xe">
                <v:stroke joinstyle="miter"/>
                <v:path gradientshapeok="t" o:connecttype="rect"/>
              </v:shapetype>
              <v:shape id="Text Box 2" o:spid="_x0000_s1026" type="#_x0000_t202" style="position:absolute;margin-left:406.2pt;margin-top:1.05pt;width:44.05pt;height:56.95pt;z-index:25166438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" filled="f" stroked="f" strokeweight=".5pt">
                <v:textbox>
                  <w:txbxContent>
                    <w:p w:rsidR="00E20FB6" w:rsidRPr="00E20FB6" w:rsidRDefault="00E20FB6" w:rsidP="00E20FB6">
                      <w:pPr>
                        <w:jc w:val="right"/>
                        <w:rPr>
                          <w:color w:val="FFFFFF" w:themeColor="background1"/>
                          <w:sz w:val="28"/>
                        </w:rPr>
                      </w:pPr>
                      <w:r w:rsidRPr="00E20FB6">
                        <w:rPr>
                          <w:color w:val="FFFFFF" w:themeColor="background1"/>
                          <w:sz w:val="28"/>
                        </w:rPr>
                        <w:t>Apr</w:t>
                      </w:r>
                      <w:r w:rsidR="00B61954">
                        <w:rPr>
                          <w:color w:val="FFFFFF" w:themeColor="background1"/>
                          <w:sz w:val="28"/>
                        </w:rPr>
                        <w:t>il</w:t>
                      </w:r>
                      <w:r w:rsidRPr="00E20FB6">
                        <w:rPr>
                          <w:color w:val="FFFFFF" w:themeColor="background1"/>
                          <w:sz w:val="28"/>
                        </w:rPr>
                        <w:t xml:space="preserve"> 2019</w:t>
                      </w:r>
                    </w:p>
                  </w:txbxContent>
                </v:textbox>
              </v:shape>
            </w:pict>
          </w:r>
          <w:r>
            <w:rPr>
              <w:noProof/>
              <w:lang w:eastAsia="en-GB"/>
            </w:rPr>
            <w:pict>
              <v:rect id="Rectangle 130" o:spid="_x0000_s1027" style="position:absolute;margin-left:406.2pt;margin-top:27.95pt;width:56.95pt;height:103.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" fillcolor="#4472c4 [3204]" stroked="f" strokeweight="1pt">
                <v:path arrowok="t"/>
                <o:lock v:ext="edit" aspectratio="t"/>
                <v:textbox inset="3.6pt,,3.6pt">
                  <w:txbxContent>
                    <w:p w:rsidR="003D4296" w:rsidRDefault="003D4296" w:rsidP="003D4296">
                      <w:pPr>
                        <w:pStyle w:val="NoSpacing"/>
                        <w:jc w:val="right"/>
                        <w:rPr>
                          <w:rFonts w:eastAsiaTheme="minorHAnsi"/>
                          <w:color w:val="FFFFFF" w:themeColor="background1"/>
                          <w:sz w:val="24"/>
                          <w:szCs w:val="24"/>
                          <w:lang w:val="en-GB"/>
                        </w:rPr>
                      </w:pPr>
                    </w:p>
                    <w:p w:rsidR="00914F21" w:rsidRDefault="00914F21">
                      <w:pPr>
                        <w:pStyle w:val="NoSpacing"/>
                        <w:jc w:val="right"/>
                        <w:rPr>
                          <w:color w:val="FFFFFF" w:themeColor="background1"/>
                          <w:sz w:val="24"/>
                          <w:szCs w:val="24"/>
                        </w:rPr>
                      </w:pPr>
                    </w:p>
                  </w:txbxContent>
                </v:textbox>
                <w10:wrap anchorx="margin" anchory="page"/>
              </v:rect>
            </w:pict>
          </w:r>
          <w:r>
            <w:rPr>
              <w:noProof/>
              <w:lang w:eastAsia="en-GB"/>
            </w:rPr>
            <w:pict>
              <v:group id="Group 125" o:spid="_x0000_s1028" style="position:absolute;margin-left:0;margin-top:35.75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14F21" w:rsidRPr="00E62169" w:rsidRDefault="003C300C">
                        <w:pPr>
                          <w:rPr>
                            <w:b/>
                            <w:color w:val="FFFFFF" w:themeColor="background1"/>
                            <w:sz w:val="72"/>
                            <w:szCs w:val="72"/>
                          </w:rPr>
                        </w:pPr>
                        <w:sdt>
                          <w:sdtPr>
                            <w:rPr>
                              <w:b/>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34B0C" w:rsidRPr="00E62169">
                              <w:rPr>
                                <w:b/>
                                <w:color w:val="FFFFFF" w:themeColor="background1"/>
                                <w:sz w:val="56"/>
                                <w:szCs w:val="72"/>
                              </w:rPr>
                              <w:t xml:space="preserve">Single storey with roof </w:t>
                            </w:r>
                            <w:r w:rsidR="003D0C3E" w:rsidRPr="00E62169">
                              <w:rPr>
                                <w:b/>
                                <w:color w:val="FFFFFF" w:themeColor="background1"/>
                                <w:sz w:val="56"/>
                                <w:szCs w:val="72"/>
                              </w:rPr>
                              <w:t>room</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p>
        <w:p w:rsidR="00914F21" w:rsidRDefault="003C300C">
          <w:pPr>
            <w:rPr>
              <w:sz w:val="24"/>
              <w:szCs w:val="24"/>
            </w:rPr>
          </w:pPr>
          <w:r>
            <w:rPr>
              <w:noProof/>
              <w:lang w:eastAsia="en-GB"/>
            </w:rPr>
            <w:pict>
              <v:shape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g/70YQCAABo&#10;BQAADgAAAAAAAAAAAAAAAAAuAgAAZHJzL2Uyb0RvYy54bWxQSwECLQAUAAYACAAAACEA3h8InNcA&#10;AAAEAQAADwAAAAAAAAAAAAAAAADeBAAAZHJzL2Rvd25yZXYueG1sUEsFBgAAAAAEAAQA8wAAAOIF&#10;AAAAAA==&#10;" filled="f" stroked="f" strokeweight=".5pt">
                <v:textbox style="mso-fit-shape-to-text:t" inset="1in,0,86.4pt,0">
                  <w:txbxContent>
                    <w:p w:rsidR="00914F21" w:rsidRDefault="00914F21">
                      <w:pPr>
                        <w:pStyle w:val="NoSpacing"/>
                        <w:rPr>
                          <w:color w:val="7F7F7F" w:themeColor="text1" w:themeTint="80"/>
                          <w:sz w:val="18"/>
                          <w:szCs w:val="18"/>
                        </w:rPr>
                      </w:pPr>
                    </w:p>
                  </w:txbxContent>
                </v:textbox>
                <w10:wrap type="square" anchorx="page" anchory="margin"/>
              </v:shape>
            </w:pict>
          </w:r>
          <w:r>
            <w:rPr>
              <w:noProof/>
              <w:lang w:eastAsia="en-GB"/>
            </w:rPr>
            <w:pict>
              <v:shape id="Text Box 129" o:spid="_x0000_s1032"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uO6hA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2mwWxs7MrWO/Tb235mguPXDZpyw0K8Zx5Dgj5i8OMdPlJZ&#10;FN8OEiVr63/9TZ/w4C6slLQYuoqGnxvmBSXqqwGrzyazWeJHzCcIPguT8uxkeorjatSbjb60aMgE&#10;28XxLCZ0VKMovdVPWA3L9CBMzHA8W9E4ipex3wJYLVwslxmEkXQs3pgHx5Pr1J/EtsfuiXk3UDKC&#10;zLd2nEw2f8PMHpup45abCH5m2qYS9wUdSo9xzsQfVk/aF6/PGfWyIBe/AQ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Dza47q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rsidR="00914F21" w:rsidRDefault="007A0B49">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1F3864" w:themeColor="accent1" w:themeShade="80"/>
                          <w:sz w:val="28"/>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14F21" w:rsidRPr="00B61954" w:rsidRDefault="00914F21">
                          <w:pPr>
                            <w:pStyle w:val="NoSpacing"/>
                            <w:spacing w:before="40" w:after="40"/>
                            <w:rPr>
                              <w:caps/>
                              <w:color w:val="5B9BD5" w:themeColor="accent5"/>
                              <w:sz w:val="28"/>
                              <w:szCs w:val="24"/>
                            </w:rPr>
                          </w:pPr>
                          <w:r w:rsidRPr="00B61954">
                            <w:rPr>
                              <w:caps/>
                              <w:color w:val="1F3864" w:themeColor="accent1" w:themeShade="80"/>
                              <w:sz w:val="28"/>
                              <w:szCs w:val="24"/>
                            </w:rPr>
                            <w:t>Tobias Adamson (1804011)</w:t>
                          </w:r>
                        </w:p>
                      </w:sdtContent>
                    </w:sdt>
                  </w:txbxContent>
                </v:textbox>
                <w10:wrap type="square" anchorx="page" anchory="page"/>
              </v:shape>
            </w:pict>
          </w:r>
        </w:p>
      </w:sdtContent>
    </w:sdt>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3C300C" w:rsidP="00466045">
      <w:pPr>
        <w:rPr>
          <w:sz w:val="24"/>
          <w:szCs w:val="24"/>
        </w:rPr>
      </w:pPr>
      <w:r>
        <w:rPr>
          <w:noProof/>
          <w:sz w:val="24"/>
          <w:szCs w:val="24"/>
          <w:lang w:eastAsia="en-GB"/>
        </w:rPr>
        <w:pict>
          <v:shape id="Text Box 1" o:spid="_x0000_s1033" type="#_x0000_t202" style="position:absolute;margin-left:35.45pt;margin-top:2.45pt;width:281.55pt;height:40.8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" filled="f" stroked="f" strokeweight=".5pt">
            <v:textbox>
              <w:txbxContent>
                <w:p w:rsidR="00A408A5" w:rsidRPr="00E62169" w:rsidRDefault="005869CF">
                  <w:pPr>
                    <w:rPr>
                      <w:color w:val="FFFFFF" w:themeColor="background1"/>
                      <w:sz w:val="36"/>
                    </w:rPr>
                  </w:pPr>
                  <w:r w:rsidRPr="00E62169">
                    <w:rPr>
                      <w:color w:val="FFFFFF" w:themeColor="background1"/>
                      <w:sz w:val="36"/>
                    </w:rPr>
                    <w:t>Detail and design</w:t>
                  </w:r>
                </w:p>
              </w:txbxContent>
            </v:textbox>
          </v:shape>
        </w:pict>
      </w: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p w:rsidR="00466045" w:rsidRDefault="00466045" w:rsidP="00466045">
      <w:pPr>
        <w:rPr>
          <w:sz w:val="24"/>
          <w:szCs w:val="24"/>
        </w:rPr>
      </w:pPr>
    </w:p>
    <w:sdt>
      <w:sdtPr>
        <w:rPr>
          <w:rFonts w:asciiTheme="minorHAnsi" w:eastAsiaTheme="minorHAnsi" w:hAnsiTheme="minorHAnsi" w:cstheme="minorBidi"/>
          <w:color w:val="auto"/>
          <w:sz w:val="22"/>
          <w:szCs w:val="22"/>
          <w:lang w:val="en-GB"/>
        </w:rPr>
        <w:id w:val="-961881884"/>
        <w:docPartObj>
          <w:docPartGallery w:val="Table of Contents"/>
          <w:docPartUnique/>
        </w:docPartObj>
      </w:sdtPr>
      <w:sdtEndPr>
        <w:rPr>
          <w:b/>
          <w:bCs/>
          <w:noProof/>
        </w:rPr>
      </w:sdtEndPr>
      <w:sdtContent>
        <w:p w:rsidR="00F9425E" w:rsidRDefault="00F9425E">
          <w:pPr>
            <w:pStyle w:val="TOCHeading"/>
          </w:pPr>
          <w:r w:rsidRPr="009B4847">
            <w:rPr>
              <w:b/>
            </w:rPr>
            <w:t>Contents</w:t>
          </w:r>
        </w:p>
        <w:p w:rsidR="00F9425E" w:rsidRPr="00F9425E" w:rsidRDefault="00F9425E" w:rsidP="00F9425E">
          <w:pPr>
            <w:rPr>
              <w:lang w:val="en-US"/>
            </w:rPr>
          </w:pPr>
        </w:p>
        <w:p w:rsidR="0007194D" w:rsidRDefault="00736AA1">
          <w:pPr>
            <w:pStyle w:val="TOC1"/>
            <w:tabs>
              <w:tab w:val="right" w:leader="dot" w:pos="9016"/>
            </w:tabs>
            <w:rPr>
              <w:rFonts w:eastAsiaTheme="minorEastAsia"/>
              <w:noProof/>
              <w:lang w:eastAsia="en-GB"/>
            </w:rPr>
          </w:pPr>
          <w:r>
            <w:rPr>
              <w:b/>
              <w:bCs/>
              <w:noProof/>
            </w:rPr>
            <w:fldChar w:fldCharType="begin"/>
          </w:r>
          <w:r w:rsidR="00F9425E">
            <w:rPr>
              <w:b/>
              <w:bCs/>
              <w:noProof/>
            </w:rPr>
            <w:instrText xml:space="preserve"> TOC \o "1-3" \h \z \u </w:instrText>
          </w:r>
          <w:r>
            <w:rPr>
              <w:b/>
              <w:bCs/>
              <w:noProof/>
            </w:rPr>
            <w:fldChar w:fldCharType="separate"/>
          </w:r>
          <w:hyperlink w:anchor="_Toc7509114" w:history="1">
            <w:r w:rsidR="0007194D" w:rsidRPr="00213FEA">
              <w:rPr>
                <w:rStyle w:val="Hyperlink"/>
                <w:rFonts w:cstheme="minorHAnsi"/>
                <w:noProof/>
              </w:rPr>
              <w:t>Introduction</w:t>
            </w:r>
            <w:r w:rsidR="0007194D">
              <w:rPr>
                <w:noProof/>
                <w:webHidden/>
              </w:rPr>
              <w:tab/>
            </w:r>
            <w:r w:rsidR="0007194D">
              <w:rPr>
                <w:noProof/>
                <w:webHidden/>
              </w:rPr>
              <w:fldChar w:fldCharType="begin"/>
            </w:r>
            <w:r w:rsidR="0007194D">
              <w:rPr>
                <w:noProof/>
                <w:webHidden/>
              </w:rPr>
              <w:instrText xml:space="preserve"> PAGEREF _Toc7509114 \h </w:instrText>
            </w:r>
            <w:r w:rsidR="0007194D">
              <w:rPr>
                <w:noProof/>
                <w:webHidden/>
              </w:rPr>
            </w:r>
            <w:r w:rsidR="0007194D">
              <w:rPr>
                <w:noProof/>
                <w:webHidden/>
              </w:rPr>
              <w:fldChar w:fldCharType="separate"/>
            </w:r>
            <w:r w:rsidR="0007194D">
              <w:rPr>
                <w:noProof/>
                <w:webHidden/>
              </w:rPr>
              <w:t>2</w:t>
            </w:r>
            <w:r w:rsidR="0007194D">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15" w:history="1">
            <w:r w:rsidRPr="00213FEA">
              <w:rPr>
                <w:rStyle w:val="Hyperlink"/>
                <w:rFonts w:cstheme="minorHAnsi"/>
                <w:noProof/>
              </w:rPr>
              <w:t>Client Requirements</w:t>
            </w:r>
            <w:r>
              <w:rPr>
                <w:noProof/>
                <w:webHidden/>
              </w:rPr>
              <w:tab/>
            </w:r>
            <w:r>
              <w:rPr>
                <w:noProof/>
                <w:webHidden/>
              </w:rPr>
              <w:fldChar w:fldCharType="begin"/>
            </w:r>
            <w:r>
              <w:rPr>
                <w:noProof/>
                <w:webHidden/>
              </w:rPr>
              <w:instrText xml:space="preserve"> PAGEREF _Toc7509115 \h </w:instrText>
            </w:r>
            <w:r>
              <w:rPr>
                <w:noProof/>
                <w:webHidden/>
              </w:rPr>
            </w:r>
            <w:r>
              <w:rPr>
                <w:noProof/>
                <w:webHidden/>
              </w:rPr>
              <w:fldChar w:fldCharType="separate"/>
            </w:r>
            <w:r>
              <w:rPr>
                <w:noProof/>
                <w:webHidden/>
              </w:rPr>
              <w:t>2</w:t>
            </w:r>
            <w:r>
              <w:rPr>
                <w:noProof/>
                <w:webHidden/>
              </w:rPr>
              <w:fldChar w:fldCharType="end"/>
            </w:r>
          </w:hyperlink>
        </w:p>
        <w:p w:rsidR="0007194D" w:rsidRDefault="0007194D">
          <w:pPr>
            <w:pStyle w:val="TOC1"/>
            <w:tabs>
              <w:tab w:val="right" w:leader="dot" w:pos="9016"/>
            </w:tabs>
            <w:rPr>
              <w:rFonts w:eastAsiaTheme="minorEastAsia"/>
              <w:noProof/>
              <w:lang w:eastAsia="en-GB"/>
            </w:rPr>
          </w:pPr>
          <w:hyperlink w:anchor="_Toc7509116" w:history="1">
            <w:r w:rsidRPr="00213FEA">
              <w:rPr>
                <w:rStyle w:val="Hyperlink"/>
                <w:rFonts w:cstheme="minorHAnsi"/>
                <w:noProof/>
              </w:rPr>
              <w:t>Foundation &amp; Substructure</w:t>
            </w:r>
            <w:r>
              <w:rPr>
                <w:noProof/>
                <w:webHidden/>
              </w:rPr>
              <w:tab/>
            </w:r>
            <w:r>
              <w:rPr>
                <w:noProof/>
                <w:webHidden/>
              </w:rPr>
              <w:fldChar w:fldCharType="begin"/>
            </w:r>
            <w:r>
              <w:rPr>
                <w:noProof/>
                <w:webHidden/>
              </w:rPr>
              <w:instrText xml:space="preserve"> PAGEREF _Toc7509116 \h </w:instrText>
            </w:r>
            <w:r>
              <w:rPr>
                <w:noProof/>
                <w:webHidden/>
              </w:rPr>
            </w:r>
            <w:r>
              <w:rPr>
                <w:noProof/>
                <w:webHidden/>
              </w:rPr>
              <w:fldChar w:fldCharType="separate"/>
            </w:r>
            <w:r>
              <w:rPr>
                <w:noProof/>
                <w:webHidden/>
              </w:rPr>
              <w:t>3</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17" w:history="1">
            <w:r w:rsidRPr="00213FEA">
              <w:rPr>
                <w:rStyle w:val="Hyperlink"/>
                <w:rFonts w:cstheme="minorHAnsi"/>
                <w:noProof/>
              </w:rPr>
              <w:t>Build Method</w:t>
            </w:r>
            <w:r>
              <w:rPr>
                <w:noProof/>
                <w:webHidden/>
              </w:rPr>
              <w:tab/>
            </w:r>
            <w:r>
              <w:rPr>
                <w:noProof/>
                <w:webHidden/>
              </w:rPr>
              <w:fldChar w:fldCharType="begin"/>
            </w:r>
            <w:r>
              <w:rPr>
                <w:noProof/>
                <w:webHidden/>
              </w:rPr>
              <w:instrText xml:space="preserve"> PAGEREF _Toc7509117 \h </w:instrText>
            </w:r>
            <w:r>
              <w:rPr>
                <w:noProof/>
                <w:webHidden/>
              </w:rPr>
            </w:r>
            <w:r>
              <w:rPr>
                <w:noProof/>
                <w:webHidden/>
              </w:rPr>
              <w:fldChar w:fldCharType="separate"/>
            </w:r>
            <w:r>
              <w:rPr>
                <w:noProof/>
                <w:webHidden/>
              </w:rPr>
              <w:t>3</w:t>
            </w:r>
            <w:r>
              <w:rPr>
                <w:noProof/>
                <w:webHidden/>
              </w:rPr>
              <w:fldChar w:fldCharType="end"/>
            </w:r>
          </w:hyperlink>
        </w:p>
        <w:p w:rsidR="0007194D" w:rsidRDefault="0007194D">
          <w:pPr>
            <w:pStyle w:val="TOC1"/>
            <w:tabs>
              <w:tab w:val="right" w:leader="dot" w:pos="9016"/>
            </w:tabs>
            <w:rPr>
              <w:rFonts w:eastAsiaTheme="minorEastAsia"/>
              <w:noProof/>
              <w:lang w:eastAsia="en-GB"/>
            </w:rPr>
          </w:pPr>
          <w:hyperlink w:anchor="_Toc7509118" w:history="1">
            <w:r w:rsidRPr="00213FEA">
              <w:rPr>
                <w:rStyle w:val="Hyperlink"/>
                <w:rFonts w:cstheme="minorHAnsi"/>
                <w:noProof/>
              </w:rPr>
              <w:t>Superstructure</w:t>
            </w:r>
            <w:r>
              <w:rPr>
                <w:noProof/>
                <w:webHidden/>
              </w:rPr>
              <w:tab/>
            </w:r>
            <w:r>
              <w:rPr>
                <w:noProof/>
                <w:webHidden/>
              </w:rPr>
              <w:fldChar w:fldCharType="begin"/>
            </w:r>
            <w:r>
              <w:rPr>
                <w:noProof/>
                <w:webHidden/>
              </w:rPr>
              <w:instrText xml:space="preserve"> PAGEREF _Toc7509118 \h </w:instrText>
            </w:r>
            <w:r>
              <w:rPr>
                <w:noProof/>
                <w:webHidden/>
              </w:rPr>
            </w:r>
            <w:r>
              <w:rPr>
                <w:noProof/>
                <w:webHidden/>
              </w:rPr>
              <w:fldChar w:fldCharType="separate"/>
            </w:r>
            <w:r>
              <w:rPr>
                <w:noProof/>
                <w:webHidden/>
              </w:rPr>
              <w:t>4</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19" w:history="1">
            <w:r w:rsidRPr="00213FEA">
              <w:rPr>
                <w:rStyle w:val="Hyperlink"/>
                <w:rFonts w:cstheme="minorHAnsi"/>
                <w:noProof/>
              </w:rPr>
              <w:t>Finishings</w:t>
            </w:r>
            <w:r>
              <w:rPr>
                <w:noProof/>
                <w:webHidden/>
              </w:rPr>
              <w:tab/>
            </w:r>
            <w:r>
              <w:rPr>
                <w:noProof/>
                <w:webHidden/>
              </w:rPr>
              <w:fldChar w:fldCharType="begin"/>
            </w:r>
            <w:r>
              <w:rPr>
                <w:noProof/>
                <w:webHidden/>
              </w:rPr>
              <w:instrText xml:space="preserve"> PAGEREF _Toc7509119 \h </w:instrText>
            </w:r>
            <w:r>
              <w:rPr>
                <w:noProof/>
                <w:webHidden/>
              </w:rPr>
            </w:r>
            <w:r>
              <w:rPr>
                <w:noProof/>
                <w:webHidden/>
              </w:rPr>
              <w:fldChar w:fldCharType="separate"/>
            </w:r>
            <w:r>
              <w:rPr>
                <w:noProof/>
                <w:webHidden/>
              </w:rPr>
              <w:t>4</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0" w:history="1">
            <w:r w:rsidRPr="00213FEA">
              <w:rPr>
                <w:rStyle w:val="Hyperlink"/>
                <w:rFonts w:cstheme="minorHAnsi"/>
                <w:noProof/>
              </w:rPr>
              <w:t>Ground Floor</w:t>
            </w:r>
            <w:r>
              <w:rPr>
                <w:noProof/>
                <w:webHidden/>
              </w:rPr>
              <w:tab/>
            </w:r>
            <w:r>
              <w:rPr>
                <w:noProof/>
                <w:webHidden/>
              </w:rPr>
              <w:fldChar w:fldCharType="begin"/>
            </w:r>
            <w:r>
              <w:rPr>
                <w:noProof/>
                <w:webHidden/>
              </w:rPr>
              <w:instrText xml:space="preserve"> PAGEREF _Toc7509120 \h </w:instrText>
            </w:r>
            <w:r>
              <w:rPr>
                <w:noProof/>
                <w:webHidden/>
              </w:rPr>
            </w:r>
            <w:r>
              <w:rPr>
                <w:noProof/>
                <w:webHidden/>
              </w:rPr>
              <w:fldChar w:fldCharType="separate"/>
            </w:r>
            <w:r>
              <w:rPr>
                <w:noProof/>
                <w:webHidden/>
              </w:rPr>
              <w:t>4</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1" w:history="1">
            <w:r w:rsidRPr="00213FEA">
              <w:rPr>
                <w:rStyle w:val="Hyperlink"/>
                <w:rFonts w:cstheme="minorHAnsi"/>
                <w:noProof/>
              </w:rPr>
              <w:t>First Floor</w:t>
            </w:r>
            <w:r>
              <w:rPr>
                <w:noProof/>
                <w:webHidden/>
              </w:rPr>
              <w:tab/>
            </w:r>
            <w:r>
              <w:rPr>
                <w:noProof/>
                <w:webHidden/>
              </w:rPr>
              <w:fldChar w:fldCharType="begin"/>
            </w:r>
            <w:r>
              <w:rPr>
                <w:noProof/>
                <w:webHidden/>
              </w:rPr>
              <w:instrText xml:space="preserve"> PAGEREF _Toc7509121 \h </w:instrText>
            </w:r>
            <w:r>
              <w:rPr>
                <w:noProof/>
                <w:webHidden/>
              </w:rPr>
            </w:r>
            <w:r>
              <w:rPr>
                <w:noProof/>
                <w:webHidden/>
              </w:rPr>
              <w:fldChar w:fldCharType="separate"/>
            </w:r>
            <w:r>
              <w:rPr>
                <w:noProof/>
                <w:webHidden/>
              </w:rPr>
              <w:t>5</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2" w:history="1">
            <w:r w:rsidRPr="00213FEA">
              <w:rPr>
                <w:rStyle w:val="Hyperlink"/>
                <w:rFonts w:cstheme="minorHAnsi"/>
                <w:noProof/>
              </w:rPr>
              <w:t>Eaves &amp; Roof</w:t>
            </w:r>
            <w:r>
              <w:rPr>
                <w:noProof/>
                <w:webHidden/>
              </w:rPr>
              <w:tab/>
            </w:r>
            <w:r>
              <w:rPr>
                <w:noProof/>
                <w:webHidden/>
              </w:rPr>
              <w:fldChar w:fldCharType="begin"/>
            </w:r>
            <w:r>
              <w:rPr>
                <w:noProof/>
                <w:webHidden/>
              </w:rPr>
              <w:instrText xml:space="preserve"> PAGEREF _Toc7509122 \h </w:instrText>
            </w:r>
            <w:r>
              <w:rPr>
                <w:noProof/>
                <w:webHidden/>
              </w:rPr>
            </w:r>
            <w:r>
              <w:rPr>
                <w:noProof/>
                <w:webHidden/>
              </w:rPr>
              <w:fldChar w:fldCharType="separate"/>
            </w:r>
            <w:r>
              <w:rPr>
                <w:noProof/>
                <w:webHidden/>
              </w:rPr>
              <w:t>5</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3" w:history="1">
            <w:r w:rsidRPr="00213FEA">
              <w:rPr>
                <w:rStyle w:val="Hyperlink"/>
                <w:rFonts w:cstheme="minorHAnsi"/>
                <w:noProof/>
              </w:rPr>
              <w:t>Roof Structures</w:t>
            </w:r>
            <w:r>
              <w:rPr>
                <w:noProof/>
                <w:webHidden/>
              </w:rPr>
              <w:tab/>
            </w:r>
            <w:r>
              <w:rPr>
                <w:noProof/>
                <w:webHidden/>
              </w:rPr>
              <w:fldChar w:fldCharType="begin"/>
            </w:r>
            <w:r>
              <w:rPr>
                <w:noProof/>
                <w:webHidden/>
              </w:rPr>
              <w:instrText xml:space="preserve"> PAGEREF _Toc7509123 \h </w:instrText>
            </w:r>
            <w:r>
              <w:rPr>
                <w:noProof/>
                <w:webHidden/>
              </w:rPr>
            </w:r>
            <w:r>
              <w:rPr>
                <w:noProof/>
                <w:webHidden/>
              </w:rPr>
              <w:fldChar w:fldCharType="separate"/>
            </w:r>
            <w:r>
              <w:rPr>
                <w:noProof/>
                <w:webHidden/>
              </w:rPr>
              <w:t>6</w:t>
            </w:r>
            <w:r>
              <w:rPr>
                <w:noProof/>
                <w:webHidden/>
              </w:rPr>
              <w:fldChar w:fldCharType="end"/>
            </w:r>
          </w:hyperlink>
        </w:p>
        <w:p w:rsidR="0007194D" w:rsidRDefault="0007194D">
          <w:pPr>
            <w:pStyle w:val="TOC1"/>
            <w:tabs>
              <w:tab w:val="right" w:leader="dot" w:pos="9016"/>
            </w:tabs>
            <w:rPr>
              <w:rFonts w:eastAsiaTheme="minorEastAsia"/>
              <w:noProof/>
              <w:lang w:eastAsia="en-GB"/>
            </w:rPr>
          </w:pPr>
          <w:hyperlink w:anchor="_Toc7509124" w:history="1">
            <w:r w:rsidRPr="00213FEA">
              <w:rPr>
                <w:rStyle w:val="Hyperlink"/>
                <w:rFonts w:cstheme="minorHAnsi"/>
                <w:noProof/>
              </w:rPr>
              <w:t>Condensation &amp; Ventilation</w:t>
            </w:r>
            <w:r>
              <w:rPr>
                <w:noProof/>
                <w:webHidden/>
              </w:rPr>
              <w:tab/>
            </w:r>
            <w:r>
              <w:rPr>
                <w:noProof/>
                <w:webHidden/>
              </w:rPr>
              <w:fldChar w:fldCharType="begin"/>
            </w:r>
            <w:r>
              <w:rPr>
                <w:noProof/>
                <w:webHidden/>
              </w:rPr>
              <w:instrText xml:space="preserve"> PAGEREF _Toc7509124 \h </w:instrText>
            </w:r>
            <w:r>
              <w:rPr>
                <w:noProof/>
                <w:webHidden/>
              </w:rPr>
            </w:r>
            <w:r>
              <w:rPr>
                <w:noProof/>
                <w:webHidden/>
              </w:rPr>
              <w:fldChar w:fldCharType="separate"/>
            </w:r>
            <w:r>
              <w:rPr>
                <w:noProof/>
                <w:webHidden/>
              </w:rPr>
              <w:t>7</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5" w:history="1">
            <w:r w:rsidRPr="00213FEA">
              <w:rPr>
                <w:rStyle w:val="Hyperlink"/>
                <w:rFonts w:cstheme="minorHAnsi"/>
                <w:noProof/>
              </w:rPr>
              <w:t>Causes &amp; Sources</w:t>
            </w:r>
            <w:r>
              <w:rPr>
                <w:noProof/>
                <w:webHidden/>
              </w:rPr>
              <w:tab/>
            </w:r>
            <w:r>
              <w:rPr>
                <w:noProof/>
                <w:webHidden/>
              </w:rPr>
              <w:fldChar w:fldCharType="begin"/>
            </w:r>
            <w:r>
              <w:rPr>
                <w:noProof/>
                <w:webHidden/>
              </w:rPr>
              <w:instrText xml:space="preserve"> PAGEREF _Toc7509125 \h </w:instrText>
            </w:r>
            <w:r>
              <w:rPr>
                <w:noProof/>
                <w:webHidden/>
              </w:rPr>
            </w:r>
            <w:r>
              <w:rPr>
                <w:noProof/>
                <w:webHidden/>
              </w:rPr>
              <w:fldChar w:fldCharType="separate"/>
            </w:r>
            <w:r>
              <w:rPr>
                <w:noProof/>
                <w:webHidden/>
              </w:rPr>
              <w:t>7</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6" w:history="1">
            <w:r w:rsidRPr="00213FEA">
              <w:rPr>
                <w:rStyle w:val="Hyperlink"/>
                <w:rFonts w:cstheme="minorHAnsi"/>
                <w:noProof/>
              </w:rPr>
              <w:t>Building Fabric Hazards</w:t>
            </w:r>
            <w:r>
              <w:rPr>
                <w:noProof/>
                <w:webHidden/>
              </w:rPr>
              <w:tab/>
            </w:r>
            <w:r>
              <w:rPr>
                <w:noProof/>
                <w:webHidden/>
              </w:rPr>
              <w:fldChar w:fldCharType="begin"/>
            </w:r>
            <w:r>
              <w:rPr>
                <w:noProof/>
                <w:webHidden/>
              </w:rPr>
              <w:instrText xml:space="preserve"> PAGEREF _Toc7509126 \h </w:instrText>
            </w:r>
            <w:r>
              <w:rPr>
                <w:noProof/>
                <w:webHidden/>
              </w:rPr>
            </w:r>
            <w:r>
              <w:rPr>
                <w:noProof/>
                <w:webHidden/>
              </w:rPr>
              <w:fldChar w:fldCharType="separate"/>
            </w:r>
            <w:r>
              <w:rPr>
                <w:noProof/>
                <w:webHidden/>
              </w:rPr>
              <w:t>7</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7" w:history="1">
            <w:r w:rsidRPr="00213FEA">
              <w:rPr>
                <w:rStyle w:val="Hyperlink"/>
                <w:rFonts w:cstheme="minorHAnsi"/>
                <w:noProof/>
              </w:rPr>
              <w:t>Ventilation Methods</w:t>
            </w:r>
            <w:r>
              <w:rPr>
                <w:noProof/>
                <w:webHidden/>
              </w:rPr>
              <w:tab/>
            </w:r>
            <w:r>
              <w:rPr>
                <w:noProof/>
                <w:webHidden/>
              </w:rPr>
              <w:fldChar w:fldCharType="begin"/>
            </w:r>
            <w:r>
              <w:rPr>
                <w:noProof/>
                <w:webHidden/>
              </w:rPr>
              <w:instrText xml:space="preserve"> PAGEREF _Toc7509127 \h </w:instrText>
            </w:r>
            <w:r>
              <w:rPr>
                <w:noProof/>
                <w:webHidden/>
              </w:rPr>
            </w:r>
            <w:r>
              <w:rPr>
                <w:noProof/>
                <w:webHidden/>
              </w:rPr>
              <w:fldChar w:fldCharType="separate"/>
            </w:r>
            <w:r>
              <w:rPr>
                <w:noProof/>
                <w:webHidden/>
              </w:rPr>
              <w:t>7</w:t>
            </w:r>
            <w:r>
              <w:rPr>
                <w:noProof/>
                <w:webHidden/>
              </w:rPr>
              <w:fldChar w:fldCharType="end"/>
            </w:r>
          </w:hyperlink>
        </w:p>
        <w:p w:rsidR="0007194D" w:rsidRDefault="0007194D">
          <w:pPr>
            <w:pStyle w:val="TOC2"/>
            <w:tabs>
              <w:tab w:val="right" w:leader="dot" w:pos="9016"/>
            </w:tabs>
            <w:rPr>
              <w:rFonts w:eastAsiaTheme="minorEastAsia"/>
              <w:noProof/>
              <w:lang w:eastAsia="en-GB"/>
            </w:rPr>
          </w:pPr>
          <w:hyperlink w:anchor="_Toc7509128" w:history="1">
            <w:r w:rsidRPr="00213FEA">
              <w:rPr>
                <w:rStyle w:val="Hyperlink"/>
                <w:rFonts w:cstheme="minorHAnsi"/>
                <w:noProof/>
              </w:rPr>
              <w:t>Condensation Reduction</w:t>
            </w:r>
            <w:r>
              <w:rPr>
                <w:noProof/>
                <w:webHidden/>
              </w:rPr>
              <w:tab/>
            </w:r>
            <w:r>
              <w:rPr>
                <w:noProof/>
                <w:webHidden/>
              </w:rPr>
              <w:fldChar w:fldCharType="begin"/>
            </w:r>
            <w:r>
              <w:rPr>
                <w:noProof/>
                <w:webHidden/>
              </w:rPr>
              <w:instrText xml:space="preserve"> PAGEREF _Toc7509128 \h </w:instrText>
            </w:r>
            <w:r>
              <w:rPr>
                <w:noProof/>
                <w:webHidden/>
              </w:rPr>
            </w:r>
            <w:r>
              <w:rPr>
                <w:noProof/>
                <w:webHidden/>
              </w:rPr>
              <w:fldChar w:fldCharType="separate"/>
            </w:r>
            <w:r>
              <w:rPr>
                <w:noProof/>
                <w:webHidden/>
              </w:rPr>
              <w:t>8</w:t>
            </w:r>
            <w:r>
              <w:rPr>
                <w:noProof/>
                <w:webHidden/>
              </w:rPr>
              <w:fldChar w:fldCharType="end"/>
            </w:r>
          </w:hyperlink>
        </w:p>
        <w:p w:rsidR="0007194D" w:rsidRDefault="0007194D">
          <w:pPr>
            <w:pStyle w:val="TOC1"/>
            <w:tabs>
              <w:tab w:val="right" w:leader="dot" w:pos="9016"/>
            </w:tabs>
            <w:rPr>
              <w:rFonts w:eastAsiaTheme="minorEastAsia"/>
              <w:noProof/>
              <w:lang w:eastAsia="en-GB"/>
            </w:rPr>
          </w:pPr>
          <w:hyperlink w:anchor="_Toc7509129" w:history="1">
            <w:r w:rsidRPr="00213FEA">
              <w:rPr>
                <w:rStyle w:val="Hyperlink"/>
                <w:noProof/>
              </w:rPr>
              <w:t>Bibliography</w:t>
            </w:r>
            <w:r>
              <w:rPr>
                <w:noProof/>
                <w:webHidden/>
              </w:rPr>
              <w:tab/>
            </w:r>
            <w:r>
              <w:rPr>
                <w:noProof/>
                <w:webHidden/>
              </w:rPr>
              <w:fldChar w:fldCharType="begin"/>
            </w:r>
            <w:r>
              <w:rPr>
                <w:noProof/>
                <w:webHidden/>
              </w:rPr>
              <w:instrText xml:space="preserve"> PAGEREF _Toc7509129 \h </w:instrText>
            </w:r>
            <w:r>
              <w:rPr>
                <w:noProof/>
                <w:webHidden/>
              </w:rPr>
            </w:r>
            <w:r>
              <w:rPr>
                <w:noProof/>
                <w:webHidden/>
              </w:rPr>
              <w:fldChar w:fldCharType="separate"/>
            </w:r>
            <w:r>
              <w:rPr>
                <w:noProof/>
                <w:webHidden/>
              </w:rPr>
              <w:t>9</w:t>
            </w:r>
            <w:r>
              <w:rPr>
                <w:noProof/>
                <w:webHidden/>
              </w:rPr>
              <w:fldChar w:fldCharType="end"/>
            </w:r>
          </w:hyperlink>
        </w:p>
        <w:p w:rsidR="00F9425E" w:rsidRDefault="00736AA1">
          <w:r>
            <w:rPr>
              <w:b/>
              <w:bCs/>
              <w:noProof/>
            </w:rPr>
            <w:fldChar w:fldCharType="end"/>
          </w:r>
        </w:p>
      </w:sdtContent>
    </w:sdt>
    <w:p w:rsidR="00466045" w:rsidRDefault="00466045" w:rsidP="00466045">
      <w:pPr>
        <w:rPr>
          <w:sz w:val="24"/>
          <w:szCs w:val="24"/>
        </w:rPr>
      </w:pPr>
    </w:p>
    <w:p w:rsidR="00916F0F" w:rsidRDefault="00916F0F" w:rsidP="00692A9E">
      <w:pPr>
        <w:ind w:left="720" w:hanging="360"/>
        <w:jc w:val="both"/>
      </w:pPr>
    </w:p>
    <w:p w:rsidR="00916F0F" w:rsidRDefault="00916F0F" w:rsidP="00692A9E">
      <w:pPr>
        <w:ind w:left="720" w:hanging="360"/>
        <w:jc w:val="both"/>
      </w:pPr>
    </w:p>
    <w:p w:rsidR="00916F0F" w:rsidRDefault="00916F0F" w:rsidP="00692A9E">
      <w:pPr>
        <w:ind w:left="720" w:hanging="360"/>
        <w:jc w:val="both"/>
      </w:pPr>
    </w:p>
    <w:p w:rsidR="00916F0F" w:rsidRDefault="00916F0F" w:rsidP="00692A9E">
      <w:pPr>
        <w:ind w:left="720" w:hanging="360"/>
        <w:jc w:val="both"/>
      </w:pPr>
    </w:p>
    <w:p w:rsidR="00916F0F" w:rsidRDefault="00916F0F" w:rsidP="00692A9E">
      <w:pPr>
        <w:ind w:left="720" w:hanging="360"/>
        <w:jc w:val="both"/>
      </w:pPr>
    </w:p>
    <w:p w:rsidR="00916F0F" w:rsidRDefault="00916F0F" w:rsidP="00692A9E">
      <w:pPr>
        <w:ind w:left="720" w:hanging="360"/>
        <w:jc w:val="both"/>
      </w:pPr>
    </w:p>
    <w:p w:rsidR="00916F0F" w:rsidRDefault="00916F0F" w:rsidP="00692A9E">
      <w:pPr>
        <w:ind w:left="720" w:hanging="360"/>
        <w:jc w:val="both"/>
      </w:pPr>
    </w:p>
    <w:p w:rsidR="00C52D41" w:rsidRDefault="00C52D41" w:rsidP="00692A9E">
      <w:pPr>
        <w:ind w:left="720" w:hanging="360"/>
        <w:jc w:val="both"/>
      </w:pPr>
    </w:p>
    <w:p w:rsidR="00C52D41" w:rsidRDefault="00C52D41" w:rsidP="00692A9E">
      <w:pPr>
        <w:ind w:left="720" w:hanging="360"/>
        <w:jc w:val="both"/>
      </w:pPr>
    </w:p>
    <w:p w:rsidR="00C52D41" w:rsidRDefault="00C52D41" w:rsidP="00692A9E">
      <w:pPr>
        <w:ind w:left="720" w:hanging="360"/>
        <w:jc w:val="both"/>
      </w:pPr>
    </w:p>
    <w:p w:rsidR="00C52D41" w:rsidRDefault="00C52D41" w:rsidP="00692A9E">
      <w:pPr>
        <w:ind w:left="720" w:hanging="360"/>
        <w:jc w:val="both"/>
      </w:pPr>
    </w:p>
    <w:p w:rsidR="00C52D41" w:rsidRDefault="00C52D41" w:rsidP="00692A9E">
      <w:pPr>
        <w:ind w:left="720" w:hanging="360"/>
        <w:jc w:val="both"/>
      </w:pPr>
    </w:p>
    <w:p w:rsidR="00B124C8" w:rsidRDefault="00B124C8" w:rsidP="00692A9E">
      <w:pPr>
        <w:ind w:left="720" w:hanging="360"/>
        <w:jc w:val="both"/>
      </w:pPr>
    </w:p>
    <w:p w:rsidR="00BD5945" w:rsidRPr="009B4847" w:rsidRDefault="00BD5945" w:rsidP="00F9425E">
      <w:pPr>
        <w:pStyle w:val="Heading1"/>
        <w:rPr>
          <w:rFonts w:asciiTheme="minorHAnsi" w:hAnsiTheme="minorHAnsi" w:cstheme="minorHAnsi"/>
        </w:rPr>
      </w:pPr>
      <w:bookmarkStart w:id="0" w:name="_Toc7509114"/>
      <w:r w:rsidRPr="009B4847">
        <w:rPr>
          <w:rFonts w:asciiTheme="minorHAnsi" w:hAnsiTheme="minorHAnsi" w:cstheme="minorHAnsi"/>
        </w:rPr>
        <w:t>Introductio</w:t>
      </w:r>
      <w:r w:rsidR="00C52D41" w:rsidRPr="009B4847">
        <w:rPr>
          <w:rFonts w:asciiTheme="minorHAnsi" w:hAnsiTheme="minorHAnsi" w:cstheme="minorHAnsi"/>
        </w:rPr>
        <w:t>n</w:t>
      </w:r>
      <w:bookmarkEnd w:id="0"/>
    </w:p>
    <w:p w:rsidR="00C52D41" w:rsidRPr="009B4847" w:rsidRDefault="00C52D41" w:rsidP="009E4A28">
      <w:pPr>
        <w:ind w:firstLine="720"/>
        <w:jc w:val="both"/>
        <w:rPr>
          <w:rFonts w:cstheme="minorHAnsi"/>
        </w:rPr>
      </w:pPr>
      <w:r w:rsidRPr="009B4847">
        <w:rPr>
          <w:rFonts w:cstheme="minorHAnsi"/>
        </w:rPr>
        <w:t>This document is to provide an in-depth guide to the construction</w:t>
      </w:r>
      <w:r w:rsidR="009E4A28" w:rsidRPr="009B4847">
        <w:rPr>
          <w:rFonts w:cstheme="minorHAnsi"/>
        </w:rPr>
        <w:t xml:space="preserve"> detail and method of a single, </w:t>
      </w:r>
      <w:r w:rsidRPr="009B4847">
        <w:rPr>
          <w:rFonts w:cstheme="minorHAnsi"/>
        </w:rPr>
        <w:t xml:space="preserve">two storey detached domestic building with a loft room. </w:t>
      </w:r>
    </w:p>
    <w:p w:rsidR="00C52D41" w:rsidRPr="009B4847" w:rsidRDefault="00C52D41" w:rsidP="009E4A28">
      <w:pPr>
        <w:ind w:firstLine="720"/>
        <w:jc w:val="both"/>
        <w:rPr>
          <w:rFonts w:cstheme="minorHAnsi"/>
        </w:rPr>
      </w:pPr>
      <w:r w:rsidRPr="009B4847">
        <w:rPr>
          <w:rFonts w:cstheme="minorHAnsi"/>
        </w:rPr>
        <w:t xml:space="preserve">The document will clearly highlight the materials that are to be used </w:t>
      </w:r>
      <w:r w:rsidR="00F3713E" w:rsidRPr="009B4847">
        <w:rPr>
          <w:rFonts w:cstheme="minorHAnsi"/>
        </w:rPr>
        <w:t>throughout</w:t>
      </w:r>
      <w:r w:rsidRPr="009B4847">
        <w:rPr>
          <w:rFonts w:cstheme="minorHAnsi"/>
        </w:rPr>
        <w:t xml:space="preserve"> the build. These materials will be displayed on clear annotated drawings. These drawings are to be to scale and measurements of materials will be provided. This is to be consistent in all details provided in this document. </w:t>
      </w:r>
    </w:p>
    <w:p w:rsidR="00C52D41" w:rsidRPr="009B4847" w:rsidRDefault="00C52D41" w:rsidP="009E4A28">
      <w:pPr>
        <w:ind w:firstLine="720"/>
        <w:jc w:val="both"/>
        <w:rPr>
          <w:rFonts w:cstheme="minorHAnsi"/>
        </w:rPr>
      </w:pPr>
      <w:r w:rsidRPr="009B4847">
        <w:rPr>
          <w:rFonts w:cstheme="minorHAnsi"/>
        </w:rPr>
        <w:t xml:space="preserve">The drawings that are provided will be supplemented in the written document. </w:t>
      </w:r>
    </w:p>
    <w:p w:rsidR="00C52D41" w:rsidRPr="009B4847" w:rsidRDefault="00C52D41" w:rsidP="009E4A28">
      <w:pPr>
        <w:pStyle w:val="Heading2"/>
        <w:rPr>
          <w:rFonts w:asciiTheme="minorHAnsi" w:hAnsiTheme="minorHAnsi" w:cstheme="minorHAnsi"/>
        </w:rPr>
      </w:pPr>
      <w:bookmarkStart w:id="1" w:name="_Toc7509115"/>
      <w:r w:rsidRPr="009B4847">
        <w:rPr>
          <w:rFonts w:asciiTheme="minorHAnsi" w:hAnsiTheme="minorHAnsi" w:cstheme="minorHAnsi"/>
        </w:rPr>
        <w:t>Client Requirements</w:t>
      </w:r>
      <w:bookmarkEnd w:id="1"/>
    </w:p>
    <w:p w:rsidR="00E96682" w:rsidRPr="009B4847" w:rsidRDefault="00E96682" w:rsidP="009E4A28">
      <w:pPr>
        <w:ind w:firstLine="720"/>
        <w:jc w:val="both"/>
        <w:rPr>
          <w:rFonts w:cstheme="minorHAnsi"/>
        </w:rPr>
      </w:pPr>
      <w:r w:rsidRPr="009B4847">
        <w:rPr>
          <w:rFonts w:cstheme="minorHAnsi"/>
        </w:rPr>
        <w:t xml:space="preserve">The client has provided specifications that are to be adhered to. The information provided in regards to the building includes the wall type. This has been specified as block and block with a partial filled cavity insulation with a smooth external render. </w:t>
      </w:r>
    </w:p>
    <w:p w:rsidR="00C52D41" w:rsidRPr="009B4847" w:rsidRDefault="007B58CB" w:rsidP="009E4A28">
      <w:pPr>
        <w:ind w:firstLine="720"/>
        <w:jc w:val="both"/>
        <w:rPr>
          <w:rFonts w:cstheme="minorHAnsi"/>
        </w:rPr>
      </w:pPr>
      <w:r w:rsidRPr="009B4847">
        <w:rPr>
          <w:rFonts w:cstheme="minorHAnsi"/>
        </w:rPr>
        <w:t xml:space="preserve">The first floor </w:t>
      </w:r>
      <w:r w:rsidR="00A21C2D" w:rsidRPr="009B4847">
        <w:rPr>
          <w:rFonts w:cstheme="minorHAnsi"/>
        </w:rPr>
        <w:t xml:space="preserve">has been specified as a suspended timber floor. We will clearly outline the specification of all materials to be used with clear measurements of thicknesses, voids and </w:t>
      </w:r>
      <w:r w:rsidR="007B3154" w:rsidRPr="009B4847">
        <w:rPr>
          <w:rFonts w:cstheme="minorHAnsi"/>
        </w:rPr>
        <w:t>spacing</w:t>
      </w:r>
      <w:r w:rsidR="00A21C2D" w:rsidRPr="009B4847">
        <w:rPr>
          <w:rFonts w:cstheme="minorHAnsi"/>
        </w:rPr>
        <w:t xml:space="preserve">. </w:t>
      </w:r>
    </w:p>
    <w:p w:rsidR="00C52D41" w:rsidRPr="009B4847" w:rsidRDefault="00C52D41" w:rsidP="00C52D41">
      <w:pPr>
        <w:ind w:left="720" w:hanging="360"/>
        <w:jc w:val="both"/>
        <w:rPr>
          <w:rFonts w:cstheme="minorHAnsi"/>
        </w:rPr>
      </w:pPr>
    </w:p>
    <w:p w:rsidR="00916F0F" w:rsidRPr="009B4847" w:rsidRDefault="00916F0F" w:rsidP="00692A9E">
      <w:pPr>
        <w:ind w:left="720" w:hanging="360"/>
        <w:jc w:val="both"/>
        <w:rPr>
          <w:rFonts w:cstheme="minorHAnsi"/>
        </w:rPr>
      </w:pPr>
    </w:p>
    <w:p w:rsidR="00916F0F" w:rsidRPr="009B4847" w:rsidRDefault="00916F0F" w:rsidP="00692A9E">
      <w:pPr>
        <w:ind w:left="720" w:hanging="360"/>
        <w:jc w:val="both"/>
        <w:rPr>
          <w:rFonts w:cstheme="minorHAnsi"/>
        </w:rPr>
      </w:pPr>
    </w:p>
    <w:p w:rsidR="00916F0F" w:rsidRPr="009B4847" w:rsidRDefault="00916F0F" w:rsidP="00692A9E">
      <w:pPr>
        <w:ind w:left="720" w:hanging="360"/>
        <w:jc w:val="both"/>
        <w:rPr>
          <w:rFonts w:cstheme="minorHAnsi"/>
        </w:rPr>
      </w:pPr>
    </w:p>
    <w:p w:rsidR="00916F0F" w:rsidRPr="009B4847" w:rsidRDefault="00916F0F"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Default="00F3713E" w:rsidP="00692A9E">
      <w:pPr>
        <w:ind w:left="720" w:hanging="360"/>
        <w:jc w:val="both"/>
        <w:rPr>
          <w:rFonts w:cstheme="minorHAnsi"/>
        </w:rPr>
      </w:pPr>
    </w:p>
    <w:p w:rsidR="009B4847" w:rsidRPr="009B4847" w:rsidRDefault="009B4847"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F3713E" w:rsidRPr="009B4847" w:rsidRDefault="00F3713E" w:rsidP="00692A9E">
      <w:pPr>
        <w:ind w:left="720" w:hanging="360"/>
        <w:jc w:val="both"/>
        <w:rPr>
          <w:rFonts w:cstheme="minorHAnsi"/>
        </w:rPr>
      </w:pPr>
    </w:p>
    <w:p w:rsidR="00916F0F" w:rsidRPr="009B4847" w:rsidRDefault="00916F0F" w:rsidP="00692A9E">
      <w:pPr>
        <w:ind w:left="720" w:hanging="360"/>
        <w:jc w:val="both"/>
        <w:rPr>
          <w:rFonts w:cstheme="minorHAnsi"/>
        </w:rPr>
      </w:pPr>
    </w:p>
    <w:p w:rsidR="00041F27" w:rsidRPr="009B4847" w:rsidRDefault="00041F27" w:rsidP="00F9425E">
      <w:pPr>
        <w:pStyle w:val="Heading1"/>
        <w:rPr>
          <w:rFonts w:asciiTheme="minorHAnsi" w:hAnsiTheme="minorHAnsi" w:cstheme="minorHAnsi"/>
        </w:rPr>
      </w:pPr>
      <w:bookmarkStart w:id="2" w:name="_Toc7509116"/>
      <w:r w:rsidRPr="009B4847">
        <w:rPr>
          <w:rFonts w:asciiTheme="minorHAnsi" w:hAnsiTheme="minorHAnsi" w:cstheme="minorHAnsi"/>
        </w:rPr>
        <w:lastRenderedPageBreak/>
        <w:t>Foundation &amp; Substructure</w:t>
      </w:r>
      <w:bookmarkEnd w:id="2"/>
    </w:p>
    <w:p w:rsidR="00D51669" w:rsidRPr="009B4847" w:rsidRDefault="00D51669" w:rsidP="009E4A28">
      <w:pPr>
        <w:ind w:firstLine="720"/>
        <w:rPr>
          <w:rFonts w:cstheme="minorHAnsi"/>
          <w:color w:val="363636"/>
        </w:rPr>
      </w:pPr>
      <w:r w:rsidRPr="009B4847">
        <w:rPr>
          <w:rFonts w:cstheme="minorHAnsi"/>
          <w:color w:val="363636"/>
        </w:rPr>
        <w:t>In regards to the ground conditions, the information provided b</w:t>
      </w:r>
      <w:r w:rsidR="00F9425E" w:rsidRPr="009B4847">
        <w:rPr>
          <w:rFonts w:cstheme="minorHAnsi"/>
          <w:color w:val="363636"/>
        </w:rPr>
        <w:t xml:space="preserve">y the client is that the site </w:t>
      </w:r>
      <w:proofErr w:type="spellStart"/>
      <w:r w:rsidR="00F9425E" w:rsidRPr="009B4847">
        <w:rPr>
          <w:rFonts w:cstheme="minorHAnsi"/>
          <w:color w:val="363636"/>
        </w:rPr>
        <w:t>possesses</w:t>
      </w:r>
      <w:r w:rsidRPr="009B4847">
        <w:rPr>
          <w:rFonts w:cstheme="minorHAnsi"/>
        </w:rPr>
        <w:t>firm</w:t>
      </w:r>
      <w:proofErr w:type="spellEnd"/>
      <w:r w:rsidRPr="009B4847">
        <w:rPr>
          <w:rFonts w:cstheme="minorHAnsi"/>
        </w:rPr>
        <w:t xml:space="preserve"> subsoil with a low clay content that is above the water table</w:t>
      </w:r>
      <w:r w:rsidR="00CD32D5" w:rsidRPr="009B4847">
        <w:rPr>
          <w:rFonts w:cstheme="minorHAnsi"/>
        </w:rPr>
        <w:t xml:space="preserve">. </w:t>
      </w:r>
      <w:r w:rsidRPr="009B4847">
        <w:rPr>
          <w:rFonts w:cstheme="minorHAnsi"/>
          <w:color w:val="363636"/>
        </w:rPr>
        <w:t>It would be preferable if more information was provided, such as borehole tests at key point</w:t>
      </w:r>
      <w:r w:rsidR="00CD32D5" w:rsidRPr="009B4847">
        <w:rPr>
          <w:rFonts w:cstheme="minorHAnsi"/>
          <w:color w:val="363636"/>
        </w:rPr>
        <w:t>s</w:t>
      </w:r>
      <w:r w:rsidRPr="009B4847">
        <w:rPr>
          <w:rFonts w:cstheme="minorHAnsi"/>
          <w:color w:val="363636"/>
        </w:rPr>
        <w:t xml:space="preserve"> to the build.</w:t>
      </w:r>
    </w:p>
    <w:p w:rsidR="00AB54DF" w:rsidRPr="009B4847" w:rsidRDefault="00CD32D5" w:rsidP="009E4A28">
      <w:pPr>
        <w:ind w:firstLine="720"/>
        <w:rPr>
          <w:rFonts w:cstheme="minorHAnsi"/>
          <w:color w:val="363636"/>
        </w:rPr>
      </w:pPr>
      <w:r w:rsidRPr="009B4847">
        <w:rPr>
          <w:rFonts w:cstheme="minorHAnsi"/>
          <w:color w:val="363636"/>
        </w:rPr>
        <w:t xml:space="preserve">Based on the low clay content, we have opted for a raft foundation for this project. </w:t>
      </w:r>
      <w:r w:rsidR="00AB54DF" w:rsidRPr="009B4847">
        <w:rPr>
          <w:rFonts w:cstheme="minorHAnsi"/>
          <w:color w:val="363636"/>
        </w:rPr>
        <w:t xml:space="preserve">This is preferred to combat any possible movement that may occur from the low clay content. </w:t>
      </w:r>
    </w:p>
    <w:p w:rsidR="00AB54DF" w:rsidRPr="009B4847" w:rsidRDefault="00AB54DF" w:rsidP="009E4A28">
      <w:pPr>
        <w:pStyle w:val="Heading2"/>
        <w:rPr>
          <w:rFonts w:asciiTheme="minorHAnsi" w:hAnsiTheme="minorHAnsi" w:cstheme="minorHAnsi"/>
        </w:rPr>
      </w:pPr>
      <w:bookmarkStart w:id="3" w:name="_Toc7509117"/>
      <w:r w:rsidRPr="009B4847">
        <w:rPr>
          <w:rFonts w:asciiTheme="minorHAnsi" w:hAnsiTheme="minorHAnsi" w:cstheme="minorHAnsi"/>
        </w:rPr>
        <w:t>Build Method</w:t>
      </w:r>
      <w:bookmarkEnd w:id="3"/>
    </w:p>
    <w:p w:rsidR="00AB54DF" w:rsidRPr="009B4847" w:rsidRDefault="00AB54DF" w:rsidP="009E4A28">
      <w:pPr>
        <w:ind w:firstLine="720"/>
        <w:rPr>
          <w:rFonts w:cstheme="minorHAnsi"/>
        </w:rPr>
      </w:pPr>
      <w:r w:rsidRPr="009B4847">
        <w:rPr>
          <w:rFonts w:cstheme="minorHAnsi"/>
        </w:rPr>
        <w:t>Topsoil excavation is needed to remove any vegetation and roots from build. This is to be 450mm. This spoil should be stock piled appropriately to be used later in the build for external finishing to garden areas.</w:t>
      </w:r>
    </w:p>
    <w:p w:rsidR="00AB54DF" w:rsidRPr="009B4847" w:rsidRDefault="00AB54DF" w:rsidP="009E4A28">
      <w:pPr>
        <w:ind w:firstLine="720"/>
        <w:rPr>
          <w:rFonts w:cstheme="minorHAnsi"/>
        </w:rPr>
      </w:pPr>
      <w:r w:rsidRPr="009B4847">
        <w:rPr>
          <w:rFonts w:cstheme="minorHAnsi"/>
        </w:rPr>
        <w:t xml:space="preserve">We would initially excavate the foundation area with an offset allowance of around 1 metre. We would then fill this with approximately 150mm of Type 1 </w:t>
      </w:r>
      <w:proofErr w:type="spellStart"/>
      <w:r w:rsidRPr="009B4847">
        <w:rPr>
          <w:rFonts w:cstheme="minorHAnsi"/>
        </w:rPr>
        <w:t>hardcore</w:t>
      </w:r>
      <w:proofErr w:type="spellEnd"/>
      <w:r w:rsidRPr="009B4847">
        <w:rPr>
          <w:rFonts w:cstheme="minorHAnsi"/>
        </w:rPr>
        <w:t xml:space="preserve"> and compact for firmness. This would guarantee the stability of our foundation.</w:t>
      </w:r>
    </w:p>
    <w:p w:rsidR="00D51669" w:rsidRPr="009B4847" w:rsidRDefault="00AB54DF" w:rsidP="009E4A28">
      <w:pPr>
        <w:ind w:firstLine="720"/>
        <w:rPr>
          <w:rFonts w:cstheme="minorHAnsi"/>
        </w:rPr>
      </w:pPr>
      <w:r w:rsidRPr="009B4847">
        <w:rPr>
          <w:rFonts w:cstheme="minorHAnsi"/>
        </w:rPr>
        <w:t xml:space="preserve">As per the detail provided, a 75mm layer of sharp building sand or similar material is to be laid and compacted on this </w:t>
      </w:r>
      <w:proofErr w:type="spellStart"/>
      <w:r w:rsidRPr="009B4847">
        <w:rPr>
          <w:rFonts w:cstheme="minorHAnsi"/>
        </w:rPr>
        <w:t>hardcore</w:t>
      </w:r>
      <w:proofErr w:type="spellEnd"/>
      <w:r w:rsidRPr="009B4847">
        <w:rPr>
          <w:rFonts w:cstheme="minorHAnsi"/>
        </w:rPr>
        <w:t xml:space="preserve">, which is provide a base to lay concrete. </w:t>
      </w:r>
    </w:p>
    <w:p w:rsidR="009E4A28" w:rsidRPr="009B4847" w:rsidRDefault="00AB54DF" w:rsidP="009E4A28">
      <w:pPr>
        <w:ind w:firstLine="720"/>
        <w:rPr>
          <w:rFonts w:cstheme="minorHAnsi"/>
        </w:rPr>
      </w:pPr>
      <w:r w:rsidRPr="009B4847">
        <w:rPr>
          <w:rFonts w:cstheme="minorHAnsi"/>
        </w:rPr>
        <w:t xml:space="preserve">Pipework for services have not been included in </w:t>
      </w:r>
      <w:r w:rsidR="0034256D">
        <w:rPr>
          <w:rFonts w:cstheme="minorHAnsi"/>
        </w:rPr>
        <w:t>the ‘R</w:t>
      </w:r>
      <w:r w:rsidRPr="009B4847">
        <w:rPr>
          <w:rFonts w:cstheme="minorHAnsi"/>
        </w:rPr>
        <w:t>aft</w:t>
      </w:r>
      <w:r w:rsidR="0034256D">
        <w:rPr>
          <w:rFonts w:cstheme="minorHAnsi"/>
        </w:rPr>
        <w:t xml:space="preserve"> Foundation</w:t>
      </w:r>
      <w:r w:rsidRPr="009B4847">
        <w:rPr>
          <w:rFonts w:cstheme="minorHAnsi"/>
        </w:rPr>
        <w:t xml:space="preserve"> detail</w:t>
      </w:r>
      <w:r w:rsidR="0034256D">
        <w:rPr>
          <w:rFonts w:cstheme="minorHAnsi"/>
        </w:rPr>
        <w:t>’ drawing that we have provided</w:t>
      </w:r>
      <w:r w:rsidRPr="009B4847">
        <w:rPr>
          <w:rFonts w:cstheme="minorHAnsi"/>
        </w:rPr>
        <w:t xml:space="preserve"> but should be accounted for in the build. All necessary foundation pipework should be laid ready for the foundation slab concrete pour. </w:t>
      </w:r>
    </w:p>
    <w:p w:rsidR="00AB54DF" w:rsidRPr="009B4847" w:rsidRDefault="00AB54DF" w:rsidP="009E4A28">
      <w:pPr>
        <w:ind w:firstLine="720"/>
        <w:rPr>
          <w:rFonts w:cstheme="minorHAnsi"/>
        </w:rPr>
      </w:pPr>
      <w:r w:rsidRPr="009B4847">
        <w:rPr>
          <w:rFonts w:cstheme="minorHAnsi"/>
        </w:rPr>
        <w:t>Timber shutters may be used to cast the slab in-situ. An allowance should be made for this extra thickness.</w:t>
      </w:r>
    </w:p>
    <w:p w:rsidR="00AB54DF" w:rsidRPr="009B4847" w:rsidRDefault="00AB54DF" w:rsidP="009E4A28">
      <w:pPr>
        <w:ind w:firstLine="720"/>
        <w:rPr>
          <w:rFonts w:cstheme="minorHAnsi"/>
        </w:rPr>
      </w:pPr>
      <w:r w:rsidRPr="009B4847">
        <w:rPr>
          <w:rFonts w:cstheme="minorHAnsi"/>
        </w:rPr>
        <w:t xml:space="preserve">As per the brief, the ground strata includes a subterranean water course. We do not have further information on this, such as the depth of the watercourse. This suggests deep trenches would not be an option for our selected foundation, as there is a possibility that this may be subject to movement if it were to come in contact with the watercourse in the future. </w:t>
      </w:r>
    </w:p>
    <w:p w:rsidR="008503B8" w:rsidRPr="009B4847" w:rsidRDefault="00AB54DF" w:rsidP="009E4A28">
      <w:pPr>
        <w:ind w:firstLine="720"/>
        <w:rPr>
          <w:rFonts w:cstheme="minorHAnsi"/>
        </w:rPr>
      </w:pPr>
      <w:r w:rsidRPr="009B4847">
        <w:rPr>
          <w:rFonts w:cstheme="minorHAnsi"/>
        </w:rPr>
        <w:t>Th</w:t>
      </w:r>
      <w:r w:rsidR="007A0B49" w:rsidRPr="009B4847">
        <w:rPr>
          <w:rFonts w:cstheme="minorHAnsi"/>
        </w:rPr>
        <w:t xml:space="preserve">ere is to be concrete type RC35 used in our </w:t>
      </w:r>
      <w:proofErr w:type="spellStart"/>
      <w:r w:rsidR="007A0B49" w:rsidRPr="009B4847">
        <w:rPr>
          <w:rFonts w:cstheme="minorHAnsi"/>
        </w:rPr>
        <w:t>foundation.This</w:t>
      </w:r>
      <w:proofErr w:type="spellEnd"/>
      <w:r w:rsidR="007A0B49" w:rsidRPr="009B4847">
        <w:rPr>
          <w:rFonts w:cstheme="minorHAnsi"/>
        </w:rPr>
        <w:t xml:space="preserve"> is suited to structural use. There is potential to use Gen 3 concrete in our top foundation pour of approximately 75mm, for cost saving purposes.</w:t>
      </w:r>
      <w:r w:rsidRPr="009B4847">
        <w:rPr>
          <w:rFonts w:cstheme="minorHAnsi"/>
        </w:rPr>
        <w:t xml:space="preserve">  Steel reinforcement mesh is to be used through the footing and slab of this foundation. </w:t>
      </w:r>
      <w:r w:rsidR="007A0B49" w:rsidRPr="009B4847">
        <w:rPr>
          <w:rFonts w:cstheme="minorHAnsi"/>
        </w:rPr>
        <w:t>We have specified the steel reinforcement mesh that is to be used to supplement the strength of our concrete. Two B503 mesh cages are to be used in the toe width of our raft. One is to span the toe of our raft, and another is to span the height of our toe to our top of slab. Also, two layers of A142 mesh is to be used</w:t>
      </w:r>
      <w:r w:rsidR="0034256D">
        <w:rPr>
          <w:rFonts w:cstheme="minorHAnsi"/>
        </w:rPr>
        <w:t xml:space="preserve"> in top 150mm of pour concrete (BS8110: 1997)</w:t>
      </w:r>
    </w:p>
    <w:p w:rsidR="00AB54DF" w:rsidRPr="009B4847" w:rsidRDefault="008503B8" w:rsidP="009E4A28">
      <w:pPr>
        <w:ind w:firstLine="720"/>
        <w:rPr>
          <w:rFonts w:cstheme="minorHAnsi"/>
        </w:rPr>
      </w:pPr>
      <w:r w:rsidRPr="009B4847">
        <w:rPr>
          <w:rFonts w:cstheme="minorHAnsi"/>
        </w:rPr>
        <w:t>The concrete screed pour should be tamped and power floated to finish.</w:t>
      </w:r>
    </w:p>
    <w:p w:rsidR="00D51669" w:rsidRPr="009B4847" w:rsidRDefault="00D51669" w:rsidP="00B0008C">
      <w:pPr>
        <w:pStyle w:val="NormalWeb"/>
        <w:spacing w:before="0" w:beforeAutospacing="0" w:after="225" w:afterAutospacing="0"/>
        <w:ind w:left="720"/>
        <w:textAlignment w:val="baseline"/>
        <w:rPr>
          <w:rFonts w:asciiTheme="minorHAnsi" w:hAnsiTheme="minorHAnsi" w:cstheme="minorHAnsi"/>
          <w:color w:val="363636"/>
          <w:sz w:val="18"/>
          <w:szCs w:val="18"/>
        </w:rPr>
      </w:pPr>
    </w:p>
    <w:p w:rsidR="00B0008C" w:rsidRDefault="00B0008C" w:rsidP="00B0008C">
      <w:pPr>
        <w:jc w:val="both"/>
        <w:rPr>
          <w:rFonts w:cstheme="minorHAnsi"/>
          <w:sz w:val="24"/>
          <w:szCs w:val="24"/>
        </w:rPr>
      </w:pPr>
    </w:p>
    <w:p w:rsidR="009B4847" w:rsidRPr="009B4847" w:rsidRDefault="009B4847" w:rsidP="00B0008C">
      <w:pPr>
        <w:jc w:val="both"/>
        <w:rPr>
          <w:rFonts w:cstheme="minorHAnsi"/>
          <w:sz w:val="24"/>
          <w:szCs w:val="24"/>
        </w:rPr>
      </w:pPr>
    </w:p>
    <w:p w:rsidR="00A9495B" w:rsidRPr="009B4847" w:rsidRDefault="00A9495B" w:rsidP="00F23D01">
      <w:pPr>
        <w:pStyle w:val="Heading1"/>
        <w:rPr>
          <w:rFonts w:asciiTheme="minorHAnsi" w:hAnsiTheme="minorHAnsi" w:cstheme="minorHAnsi"/>
        </w:rPr>
      </w:pPr>
      <w:bookmarkStart w:id="4" w:name="_Toc7509118"/>
      <w:r w:rsidRPr="009B4847">
        <w:rPr>
          <w:rFonts w:asciiTheme="minorHAnsi" w:hAnsiTheme="minorHAnsi" w:cstheme="minorHAnsi"/>
        </w:rPr>
        <w:lastRenderedPageBreak/>
        <w:t>Superstructure</w:t>
      </w:r>
      <w:bookmarkEnd w:id="4"/>
    </w:p>
    <w:p w:rsidR="00BD7CF3" w:rsidRPr="009B4847" w:rsidRDefault="00BD7CF3" w:rsidP="009E4A28">
      <w:pPr>
        <w:pStyle w:val="Heading2"/>
        <w:rPr>
          <w:rFonts w:asciiTheme="minorHAnsi" w:hAnsiTheme="minorHAnsi" w:cstheme="minorHAnsi"/>
        </w:rPr>
      </w:pPr>
      <w:bookmarkStart w:id="5" w:name="_Toc7509119"/>
      <w:proofErr w:type="spellStart"/>
      <w:r w:rsidRPr="009B4847">
        <w:rPr>
          <w:rFonts w:asciiTheme="minorHAnsi" w:hAnsiTheme="minorHAnsi" w:cstheme="minorHAnsi"/>
        </w:rPr>
        <w:t>Finishings</w:t>
      </w:r>
      <w:bookmarkEnd w:id="5"/>
      <w:proofErr w:type="spellEnd"/>
    </w:p>
    <w:p w:rsidR="008F0F2C" w:rsidRPr="009B4847" w:rsidRDefault="008F0F2C" w:rsidP="008F0F2C">
      <w:pPr>
        <w:pStyle w:val="ListParagraph"/>
        <w:jc w:val="both"/>
        <w:rPr>
          <w:rFonts w:asciiTheme="minorHAnsi" w:hAnsiTheme="minorHAnsi" w:cstheme="minorHAnsi"/>
          <w:sz w:val="22"/>
          <w:szCs w:val="22"/>
          <w:highlight w:val="yellow"/>
        </w:rPr>
      </w:pPr>
    </w:p>
    <w:p w:rsidR="009753C8" w:rsidRPr="009B4847" w:rsidRDefault="00662AAA"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As part of the specification brief and the floor plan drawings</w:t>
      </w:r>
      <w:r w:rsidR="009753C8" w:rsidRPr="009B4847">
        <w:rPr>
          <w:rFonts w:asciiTheme="minorHAnsi" w:hAnsiTheme="minorHAnsi" w:cstheme="minorHAnsi"/>
          <w:sz w:val="22"/>
          <w:szCs w:val="22"/>
        </w:rPr>
        <w:t xml:space="preserve"> given by the client</w:t>
      </w:r>
      <w:r w:rsidRPr="009B4847">
        <w:rPr>
          <w:rFonts w:asciiTheme="minorHAnsi" w:hAnsiTheme="minorHAnsi" w:cstheme="minorHAnsi"/>
          <w:sz w:val="22"/>
          <w:szCs w:val="22"/>
        </w:rPr>
        <w:t>, we can deduce specific colours, materials and effects to particular elements of this dwelling. These are to be included in this dwelling at the final hand over to achieve a successful build.</w:t>
      </w:r>
    </w:p>
    <w:p w:rsidR="009753C8" w:rsidRPr="009B4847" w:rsidRDefault="009753C8" w:rsidP="006E2D08">
      <w:pPr>
        <w:pStyle w:val="ListParagraph"/>
        <w:ind w:left="0"/>
        <w:rPr>
          <w:rFonts w:asciiTheme="minorHAnsi" w:hAnsiTheme="minorHAnsi" w:cstheme="minorHAnsi"/>
          <w:sz w:val="22"/>
          <w:szCs w:val="22"/>
        </w:rPr>
      </w:pPr>
    </w:p>
    <w:p w:rsidR="009753C8" w:rsidRPr="009B4847" w:rsidRDefault="009753C8"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We have deduced that FD30 fire doors are to be used specifically for any door that accesses a hall/landing area. We have found that there are 3 on the ground floor, 4 on the 1</w:t>
      </w:r>
      <w:r w:rsidRPr="009B4847">
        <w:rPr>
          <w:rFonts w:asciiTheme="minorHAnsi" w:hAnsiTheme="minorHAnsi" w:cstheme="minorHAnsi"/>
          <w:sz w:val="22"/>
          <w:szCs w:val="22"/>
          <w:vertAlign w:val="superscript"/>
        </w:rPr>
        <w:t>st</w:t>
      </w:r>
      <w:r w:rsidRPr="009B4847">
        <w:rPr>
          <w:rFonts w:asciiTheme="minorHAnsi" w:hAnsiTheme="minorHAnsi" w:cstheme="minorHAnsi"/>
          <w:sz w:val="22"/>
          <w:szCs w:val="22"/>
        </w:rPr>
        <w:t xml:space="preserve"> floor, and 2 on the 2</w:t>
      </w:r>
      <w:r w:rsidRPr="009B4847">
        <w:rPr>
          <w:rFonts w:asciiTheme="minorHAnsi" w:hAnsiTheme="minorHAnsi" w:cstheme="minorHAnsi"/>
          <w:sz w:val="22"/>
          <w:szCs w:val="22"/>
          <w:vertAlign w:val="superscript"/>
        </w:rPr>
        <w:t>nd</w:t>
      </w:r>
      <w:r w:rsidRPr="009B4847">
        <w:rPr>
          <w:rFonts w:asciiTheme="minorHAnsi" w:hAnsiTheme="minorHAnsi" w:cstheme="minorHAnsi"/>
          <w:sz w:val="22"/>
          <w:szCs w:val="22"/>
        </w:rPr>
        <w:t xml:space="preserve"> floor. As part of the FD fire door specification, there is a requirement of an intumescent strip in eithe</w:t>
      </w:r>
      <w:r w:rsidR="00BD7CF3" w:rsidRPr="009B4847">
        <w:rPr>
          <w:rFonts w:asciiTheme="minorHAnsi" w:hAnsiTheme="minorHAnsi" w:cstheme="minorHAnsi"/>
          <w:sz w:val="22"/>
          <w:szCs w:val="22"/>
        </w:rPr>
        <w:t xml:space="preserve">r the door or the door frame, which will be provided in this build. Also, the doors should be provided as a pre hung assembly. </w:t>
      </w:r>
    </w:p>
    <w:p w:rsidR="00BD7CF3" w:rsidRPr="009B4847" w:rsidRDefault="00BD7CF3" w:rsidP="006E2D08">
      <w:pPr>
        <w:pStyle w:val="ListParagraph"/>
        <w:ind w:left="0"/>
        <w:rPr>
          <w:rFonts w:asciiTheme="minorHAnsi" w:hAnsiTheme="minorHAnsi" w:cstheme="minorHAnsi"/>
          <w:sz w:val="22"/>
          <w:szCs w:val="22"/>
        </w:rPr>
      </w:pPr>
    </w:p>
    <w:p w:rsidR="00BD7CF3" w:rsidRPr="009B4847" w:rsidRDefault="00BD7CF3"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 xml:space="preserve">As for external components such as windows, doors, fascia, soffits, guttering and barges should all be finished with a UPVC (double-glazed) light oak effect. </w:t>
      </w:r>
    </w:p>
    <w:p w:rsidR="00BD7CF3" w:rsidRPr="009B4847" w:rsidRDefault="00BD7CF3" w:rsidP="006E2D08">
      <w:pPr>
        <w:pStyle w:val="ListParagraph"/>
        <w:ind w:left="0"/>
        <w:rPr>
          <w:rFonts w:asciiTheme="minorHAnsi" w:hAnsiTheme="minorHAnsi" w:cstheme="minorHAnsi"/>
          <w:sz w:val="22"/>
          <w:szCs w:val="22"/>
        </w:rPr>
      </w:pPr>
    </w:p>
    <w:p w:rsidR="00BD7CF3" w:rsidRPr="009B4847" w:rsidRDefault="00BD7CF3"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 xml:space="preserve">As for roof components, </w:t>
      </w:r>
      <w:r w:rsidR="00A97C76" w:rsidRPr="009B4847">
        <w:rPr>
          <w:rFonts w:asciiTheme="minorHAnsi" w:hAnsiTheme="minorHAnsi" w:cstheme="minorHAnsi"/>
          <w:sz w:val="22"/>
          <w:szCs w:val="22"/>
        </w:rPr>
        <w:t xml:space="preserve">slates have been specified as blue/black natural slate. We will supplement this by suggesting that gables, verges and any trim should be the same colour to suit. </w:t>
      </w:r>
    </w:p>
    <w:p w:rsidR="00BD7CF3" w:rsidRPr="009B4847" w:rsidRDefault="00BD7CF3" w:rsidP="009753C8">
      <w:pPr>
        <w:pStyle w:val="ListParagraph"/>
        <w:jc w:val="both"/>
        <w:rPr>
          <w:rFonts w:asciiTheme="minorHAnsi" w:hAnsiTheme="minorHAnsi" w:cstheme="minorHAnsi"/>
          <w:sz w:val="22"/>
          <w:szCs w:val="22"/>
        </w:rPr>
      </w:pPr>
    </w:p>
    <w:p w:rsidR="00BD7CF3" w:rsidRPr="009B4847" w:rsidRDefault="00A9495B" w:rsidP="009E4A28">
      <w:pPr>
        <w:pStyle w:val="Heading2"/>
        <w:rPr>
          <w:rFonts w:asciiTheme="minorHAnsi" w:hAnsiTheme="minorHAnsi" w:cstheme="minorHAnsi"/>
        </w:rPr>
      </w:pPr>
      <w:bookmarkStart w:id="6" w:name="_Toc7509120"/>
      <w:r w:rsidRPr="009B4847">
        <w:rPr>
          <w:rFonts w:asciiTheme="minorHAnsi" w:hAnsiTheme="minorHAnsi" w:cstheme="minorHAnsi"/>
        </w:rPr>
        <w:t>Ground Floor</w:t>
      </w:r>
      <w:bookmarkEnd w:id="6"/>
    </w:p>
    <w:p w:rsidR="00A9495B" w:rsidRPr="009B4847" w:rsidRDefault="00A9495B" w:rsidP="009753C8">
      <w:pPr>
        <w:pStyle w:val="ListParagraph"/>
        <w:jc w:val="both"/>
        <w:rPr>
          <w:rFonts w:asciiTheme="minorHAnsi" w:hAnsiTheme="minorHAnsi" w:cstheme="minorHAnsi"/>
          <w:sz w:val="24"/>
          <w:szCs w:val="24"/>
        </w:rPr>
      </w:pPr>
    </w:p>
    <w:p w:rsidR="00482BE1" w:rsidRPr="009B4847" w:rsidRDefault="00B019B4"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 xml:space="preserve">To the ground floor, it has been specified that a suspended timber floor is required. In order to install a suspended timber floor, we must ensure that there sufficient airflow the floor level and finished foundation level. This will be achieved through the use of an airbrick from our outer leaf to our inner leaf, within the suspended floor void. </w:t>
      </w:r>
      <w:r w:rsidR="00EB1DDA" w:rsidRPr="009B4847">
        <w:rPr>
          <w:rFonts w:asciiTheme="minorHAnsi" w:hAnsiTheme="minorHAnsi" w:cstheme="minorHAnsi"/>
          <w:sz w:val="22"/>
          <w:szCs w:val="22"/>
        </w:rPr>
        <w:t xml:space="preserve">The suspended floor joists are to be supported by sleeper dwarf walls throughout the ground floor. These can be constructed with engineering blocks or multiple common bricks, so 225mm in height. </w:t>
      </w:r>
      <w:r w:rsidR="00757B12" w:rsidRPr="009B4847">
        <w:rPr>
          <w:rFonts w:asciiTheme="minorHAnsi" w:hAnsiTheme="minorHAnsi" w:cstheme="minorHAnsi"/>
          <w:sz w:val="22"/>
          <w:szCs w:val="22"/>
        </w:rPr>
        <w:t xml:space="preserve"> To ensure that airflow is allowed through the floor area, the sleeper wall should be laid in a honey combed fashion, providing air gaps. </w:t>
      </w:r>
    </w:p>
    <w:p w:rsidR="00482BE1" w:rsidRPr="009B4847" w:rsidRDefault="00482BE1" w:rsidP="006E2D08">
      <w:pPr>
        <w:pStyle w:val="ListParagraph"/>
        <w:ind w:left="0"/>
        <w:rPr>
          <w:rFonts w:asciiTheme="minorHAnsi" w:hAnsiTheme="minorHAnsi" w:cstheme="minorHAnsi"/>
          <w:sz w:val="22"/>
          <w:szCs w:val="22"/>
        </w:rPr>
      </w:pPr>
    </w:p>
    <w:p w:rsidR="00A9495B" w:rsidRPr="009B4847" w:rsidRDefault="00EB1DDA"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 xml:space="preserve">A wall plate </w:t>
      </w:r>
      <w:r w:rsidR="00482BE1" w:rsidRPr="009B4847">
        <w:rPr>
          <w:rFonts w:asciiTheme="minorHAnsi" w:hAnsiTheme="minorHAnsi" w:cstheme="minorHAnsi"/>
          <w:sz w:val="22"/>
          <w:szCs w:val="22"/>
        </w:rPr>
        <w:t xml:space="preserve">would be placed on top of this which is 100 x 75mm. There would be a damp proof course between the wall plate and the dwarf sleeper wall. The wall plates function is to fix our floor joist. </w:t>
      </w:r>
    </w:p>
    <w:p w:rsidR="00EB1DDA" w:rsidRPr="009B4847" w:rsidRDefault="00EB1DDA" w:rsidP="006E2D08">
      <w:pPr>
        <w:pStyle w:val="ListParagraph"/>
        <w:ind w:left="0"/>
        <w:rPr>
          <w:rFonts w:asciiTheme="minorHAnsi" w:hAnsiTheme="minorHAnsi" w:cstheme="minorHAnsi"/>
          <w:sz w:val="24"/>
          <w:szCs w:val="24"/>
        </w:rPr>
      </w:pPr>
    </w:p>
    <w:p w:rsidR="00482BE1" w:rsidRPr="009B4847" w:rsidRDefault="00482BE1" w:rsidP="006E2D08">
      <w:pPr>
        <w:pStyle w:val="ListParagraph"/>
        <w:ind w:left="0"/>
        <w:rPr>
          <w:rFonts w:asciiTheme="minorHAnsi" w:hAnsiTheme="minorHAnsi" w:cstheme="minorHAnsi"/>
          <w:sz w:val="22"/>
          <w:szCs w:val="22"/>
        </w:rPr>
      </w:pPr>
      <w:r w:rsidRPr="009B4847">
        <w:rPr>
          <w:rFonts w:asciiTheme="minorHAnsi" w:hAnsiTheme="minorHAnsi" w:cstheme="minorHAnsi"/>
          <w:sz w:val="22"/>
          <w:szCs w:val="22"/>
        </w:rPr>
        <w:t>Between the floor board and joists is a vapour control membrane. This is to prevent air leakage from our living space out through the airbrick.</w:t>
      </w:r>
    </w:p>
    <w:p w:rsidR="007050F0" w:rsidRPr="009B4847" w:rsidRDefault="007050F0" w:rsidP="006E2D08">
      <w:pPr>
        <w:pStyle w:val="ListParagraph"/>
        <w:ind w:left="0"/>
        <w:rPr>
          <w:rFonts w:asciiTheme="minorHAnsi" w:hAnsiTheme="minorHAnsi" w:cstheme="minorHAnsi"/>
          <w:sz w:val="22"/>
          <w:szCs w:val="22"/>
        </w:rPr>
      </w:pPr>
    </w:p>
    <w:p w:rsidR="007050F0" w:rsidRPr="009B4847" w:rsidRDefault="007050F0" w:rsidP="006E2D08">
      <w:pPr>
        <w:pStyle w:val="ListParagraph"/>
        <w:ind w:left="0"/>
        <w:rPr>
          <w:rFonts w:asciiTheme="minorHAnsi" w:hAnsiTheme="minorHAnsi" w:cstheme="minorHAnsi"/>
          <w:sz w:val="22"/>
          <w:szCs w:val="22"/>
        </w:rPr>
      </w:pPr>
      <w:r w:rsidRPr="009B4847">
        <w:rPr>
          <w:rFonts w:asciiTheme="minorHAnsi" w:hAnsiTheme="minorHAnsi" w:cstheme="minorHAnsi"/>
          <w:sz w:val="22"/>
          <w:szCs w:val="22"/>
        </w:rPr>
        <w:t xml:space="preserve">Our floor joists are supported through wall hangers which overlap our inner leaf and </w:t>
      </w:r>
    </w:p>
    <w:p w:rsidR="007050F0" w:rsidRPr="009B4847" w:rsidRDefault="007050F0" w:rsidP="009B4847">
      <w:pPr>
        <w:pStyle w:val="ListParagraph"/>
        <w:ind w:left="0"/>
        <w:jc w:val="both"/>
        <w:rPr>
          <w:rFonts w:asciiTheme="minorHAnsi" w:hAnsiTheme="minorHAnsi" w:cstheme="minorHAnsi"/>
          <w:b/>
          <w:sz w:val="22"/>
          <w:szCs w:val="22"/>
        </w:rPr>
      </w:pPr>
    </w:p>
    <w:p w:rsidR="00482BE1" w:rsidRPr="009B4847" w:rsidRDefault="00482BE1" w:rsidP="009B4847">
      <w:pPr>
        <w:pStyle w:val="ListParagraph"/>
        <w:ind w:left="0"/>
        <w:jc w:val="both"/>
        <w:rPr>
          <w:rFonts w:asciiTheme="minorHAnsi" w:hAnsiTheme="minorHAnsi" w:cstheme="minorHAnsi"/>
          <w:b/>
          <w:sz w:val="24"/>
          <w:szCs w:val="24"/>
        </w:rPr>
      </w:pPr>
    </w:p>
    <w:p w:rsidR="00EB1DDA" w:rsidRDefault="00EB1DDA" w:rsidP="009753C8">
      <w:pPr>
        <w:pStyle w:val="ListParagraph"/>
        <w:jc w:val="both"/>
        <w:rPr>
          <w:rFonts w:asciiTheme="minorHAnsi" w:hAnsiTheme="minorHAnsi" w:cstheme="minorHAnsi"/>
          <w:b/>
          <w:sz w:val="24"/>
          <w:szCs w:val="24"/>
        </w:rPr>
      </w:pPr>
    </w:p>
    <w:p w:rsidR="006E2D08" w:rsidRPr="009B4847" w:rsidRDefault="006E2D08" w:rsidP="009753C8">
      <w:pPr>
        <w:pStyle w:val="ListParagraph"/>
        <w:jc w:val="both"/>
        <w:rPr>
          <w:rFonts w:asciiTheme="minorHAnsi" w:hAnsiTheme="minorHAnsi" w:cstheme="minorHAnsi"/>
          <w:b/>
          <w:sz w:val="24"/>
          <w:szCs w:val="24"/>
        </w:rPr>
      </w:pPr>
    </w:p>
    <w:p w:rsidR="00A9495B" w:rsidRPr="009B4847" w:rsidRDefault="00A9495B" w:rsidP="009753C8">
      <w:pPr>
        <w:pStyle w:val="ListParagraph"/>
        <w:jc w:val="both"/>
        <w:rPr>
          <w:rFonts w:asciiTheme="minorHAnsi" w:hAnsiTheme="minorHAnsi" w:cstheme="minorHAnsi"/>
          <w:b/>
          <w:sz w:val="24"/>
          <w:szCs w:val="24"/>
        </w:rPr>
      </w:pPr>
    </w:p>
    <w:p w:rsidR="00A9495B" w:rsidRPr="009B4847" w:rsidRDefault="00A9495B" w:rsidP="009E4A28">
      <w:pPr>
        <w:pStyle w:val="Heading2"/>
        <w:rPr>
          <w:rFonts w:asciiTheme="minorHAnsi" w:hAnsiTheme="minorHAnsi" w:cstheme="minorHAnsi"/>
        </w:rPr>
      </w:pPr>
      <w:bookmarkStart w:id="7" w:name="_Toc7509121"/>
      <w:r w:rsidRPr="009B4847">
        <w:rPr>
          <w:rFonts w:asciiTheme="minorHAnsi" w:hAnsiTheme="minorHAnsi" w:cstheme="minorHAnsi"/>
        </w:rPr>
        <w:lastRenderedPageBreak/>
        <w:t>First Floor</w:t>
      </w:r>
      <w:bookmarkEnd w:id="7"/>
    </w:p>
    <w:p w:rsidR="007050F0" w:rsidRDefault="007050F0" w:rsidP="006E2D08">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 xml:space="preserve">The similar method in which we have constructed our suspended timber floor to our ground floor will be applied here. </w:t>
      </w:r>
      <w:r w:rsidR="006E2D08">
        <w:rPr>
          <w:rFonts w:asciiTheme="minorHAnsi" w:hAnsiTheme="minorHAnsi" w:cstheme="minorHAnsi"/>
          <w:sz w:val="22"/>
          <w:szCs w:val="22"/>
        </w:rPr>
        <w:t>We have used 47x165mm masonry wall hangers to support our floor joists. We have opted for 47x195mm</w:t>
      </w:r>
      <w:r w:rsidR="00EA2BC9">
        <w:rPr>
          <w:rFonts w:asciiTheme="minorHAnsi" w:hAnsiTheme="minorHAnsi" w:cstheme="minorHAnsi"/>
          <w:sz w:val="22"/>
          <w:szCs w:val="22"/>
        </w:rPr>
        <w:t xml:space="preserve"> structural graded C24 treated timber</w:t>
      </w:r>
      <w:r w:rsidR="006E2D08">
        <w:rPr>
          <w:rFonts w:asciiTheme="minorHAnsi" w:hAnsiTheme="minorHAnsi" w:cstheme="minorHAnsi"/>
          <w:sz w:val="22"/>
          <w:szCs w:val="22"/>
        </w:rPr>
        <w:t xml:space="preserve"> joists based on the room spans and supporting walls. These joists should be fixed at 600mm intervals (BSW Timer, 2019). These are to be fixed between engineering blocks. All points in the wall hanger should be fixed to the joist. 38mm timber noggin struts should be fixed between the centre of the joist span to combat any twist or contortion. </w:t>
      </w:r>
    </w:p>
    <w:p w:rsidR="006E2D08" w:rsidRDefault="006E2D08" w:rsidP="006E2D08">
      <w:pPr>
        <w:pStyle w:val="ListParagraph"/>
        <w:ind w:left="0" w:firstLine="720"/>
        <w:rPr>
          <w:rFonts w:asciiTheme="minorHAnsi" w:hAnsiTheme="minorHAnsi" w:cstheme="minorHAnsi"/>
          <w:sz w:val="22"/>
          <w:szCs w:val="22"/>
        </w:rPr>
      </w:pPr>
    </w:p>
    <w:p w:rsidR="006E2D08" w:rsidRPr="009B4847" w:rsidRDefault="006E2D08" w:rsidP="006E2D08">
      <w:pPr>
        <w:pStyle w:val="ListParagraph"/>
        <w:ind w:left="0" w:firstLine="720"/>
        <w:rPr>
          <w:rFonts w:asciiTheme="minorHAnsi" w:hAnsiTheme="minorHAnsi" w:cstheme="minorHAnsi"/>
          <w:sz w:val="22"/>
          <w:szCs w:val="22"/>
        </w:rPr>
      </w:pPr>
      <w:r>
        <w:rPr>
          <w:rFonts w:asciiTheme="minorHAnsi" w:hAnsiTheme="minorHAnsi" w:cstheme="minorHAnsi"/>
          <w:sz w:val="22"/>
          <w:szCs w:val="22"/>
        </w:rPr>
        <w:t xml:space="preserve">We have detailed that </w:t>
      </w:r>
      <w:r w:rsidR="00EA2BC9">
        <w:rPr>
          <w:rFonts w:asciiTheme="minorHAnsi" w:hAnsiTheme="minorHAnsi" w:cstheme="minorHAnsi"/>
          <w:sz w:val="22"/>
          <w:szCs w:val="22"/>
        </w:rPr>
        <w:t xml:space="preserve">150mm </w:t>
      </w:r>
      <w:r>
        <w:rPr>
          <w:rFonts w:asciiTheme="minorHAnsi" w:hAnsiTheme="minorHAnsi" w:cstheme="minorHAnsi"/>
          <w:sz w:val="22"/>
          <w:szCs w:val="22"/>
        </w:rPr>
        <w:t xml:space="preserve">rigid insulation is to be fixed between the joists, as well as a 10mm insulation layer fixed to the underside of the joists. This </w:t>
      </w:r>
      <w:r w:rsidR="00EA2BC9">
        <w:rPr>
          <w:rFonts w:asciiTheme="minorHAnsi" w:hAnsiTheme="minorHAnsi" w:cstheme="minorHAnsi"/>
          <w:sz w:val="22"/>
          <w:szCs w:val="22"/>
        </w:rPr>
        <w:t xml:space="preserve">underside </w:t>
      </w:r>
      <w:r>
        <w:rPr>
          <w:rFonts w:asciiTheme="minorHAnsi" w:hAnsiTheme="minorHAnsi" w:cstheme="minorHAnsi"/>
          <w:sz w:val="22"/>
          <w:szCs w:val="22"/>
        </w:rPr>
        <w:t xml:space="preserve">should be finished with 25mm plasterboard. </w:t>
      </w:r>
      <w:bookmarkStart w:id="8" w:name="_GoBack"/>
      <w:bookmarkEnd w:id="8"/>
    </w:p>
    <w:p w:rsidR="00A9495B" w:rsidRDefault="00A9495B" w:rsidP="009B4847">
      <w:pPr>
        <w:pStyle w:val="ListParagraph"/>
        <w:ind w:left="0"/>
        <w:jc w:val="both"/>
        <w:rPr>
          <w:rFonts w:asciiTheme="minorHAnsi" w:hAnsiTheme="minorHAnsi" w:cstheme="minorHAnsi"/>
          <w:b/>
          <w:sz w:val="22"/>
          <w:szCs w:val="22"/>
        </w:rPr>
      </w:pPr>
    </w:p>
    <w:p w:rsidR="005478D9" w:rsidRPr="005478D9" w:rsidRDefault="005478D9" w:rsidP="009B4847">
      <w:pPr>
        <w:pStyle w:val="ListParagraph"/>
        <w:ind w:left="0"/>
        <w:jc w:val="both"/>
        <w:rPr>
          <w:rFonts w:asciiTheme="minorHAnsi" w:hAnsiTheme="minorHAnsi" w:cstheme="minorHAnsi"/>
          <w:sz w:val="22"/>
          <w:szCs w:val="22"/>
        </w:rPr>
      </w:pPr>
      <w:r>
        <w:rPr>
          <w:rFonts w:asciiTheme="minorHAnsi" w:hAnsiTheme="minorHAnsi" w:cstheme="minorHAnsi"/>
          <w:sz w:val="22"/>
          <w:szCs w:val="22"/>
        </w:rPr>
        <w:t xml:space="preserve">In the cavity of this detail, we have </w:t>
      </w:r>
      <w:r w:rsidR="00EA2BC9">
        <w:rPr>
          <w:rFonts w:asciiTheme="minorHAnsi" w:hAnsiTheme="minorHAnsi" w:cstheme="minorHAnsi"/>
          <w:sz w:val="22"/>
          <w:szCs w:val="22"/>
        </w:rPr>
        <w:t xml:space="preserve">provided the specification of external render. Also, we have provided the cavity wall tie spacing information. In this detail, information for the cavity tray and weep </w:t>
      </w:r>
      <w:proofErr w:type="gramStart"/>
      <w:r w:rsidR="00EA2BC9">
        <w:rPr>
          <w:rFonts w:asciiTheme="minorHAnsi" w:hAnsiTheme="minorHAnsi" w:cstheme="minorHAnsi"/>
          <w:sz w:val="22"/>
          <w:szCs w:val="22"/>
        </w:rPr>
        <w:t>hole</w:t>
      </w:r>
      <w:proofErr w:type="gramEnd"/>
      <w:r w:rsidR="00EA2BC9">
        <w:rPr>
          <w:rFonts w:asciiTheme="minorHAnsi" w:hAnsiTheme="minorHAnsi" w:cstheme="minorHAnsi"/>
          <w:sz w:val="22"/>
          <w:szCs w:val="22"/>
        </w:rPr>
        <w:t xml:space="preserve"> specifications to the upper floor can be found. </w:t>
      </w:r>
    </w:p>
    <w:p w:rsidR="00A9495B" w:rsidRPr="009B4847" w:rsidRDefault="00A9495B" w:rsidP="009753C8">
      <w:pPr>
        <w:pStyle w:val="ListParagraph"/>
        <w:jc w:val="both"/>
        <w:rPr>
          <w:rFonts w:asciiTheme="minorHAnsi" w:hAnsiTheme="minorHAnsi" w:cstheme="minorHAnsi"/>
          <w:b/>
          <w:sz w:val="24"/>
          <w:szCs w:val="24"/>
        </w:rPr>
      </w:pPr>
    </w:p>
    <w:p w:rsidR="00A9495B" w:rsidRPr="009B4847" w:rsidRDefault="009B4847" w:rsidP="009E4A28">
      <w:pPr>
        <w:pStyle w:val="Heading2"/>
        <w:rPr>
          <w:rFonts w:asciiTheme="minorHAnsi" w:hAnsiTheme="minorHAnsi" w:cstheme="minorHAnsi"/>
        </w:rPr>
      </w:pPr>
      <w:bookmarkStart w:id="9" w:name="_Toc7509122"/>
      <w:r>
        <w:rPr>
          <w:rFonts w:asciiTheme="minorHAnsi" w:hAnsiTheme="minorHAnsi" w:cstheme="minorHAnsi"/>
        </w:rPr>
        <w:t>Eaves &amp; R</w:t>
      </w:r>
      <w:r w:rsidR="00A9495B" w:rsidRPr="009B4847">
        <w:rPr>
          <w:rFonts w:asciiTheme="minorHAnsi" w:hAnsiTheme="minorHAnsi" w:cstheme="minorHAnsi"/>
        </w:rPr>
        <w:t>oof</w:t>
      </w:r>
      <w:bookmarkEnd w:id="9"/>
    </w:p>
    <w:p w:rsidR="007050F0" w:rsidRPr="009B4847" w:rsidRDefault="007050F0" w:rsidP="00623B14">
      <w:pPr>
        <w:pStyle w:val="ListParagraph"/>
        <w:ind w:left="0" w:firstLine="720"/>
        <w:jc w:val="both"/>
        <w:rPr>
          <w:rFonts w:asciiTheme="minorHAnsi" w:hAnsiTheme="minorHAnsi" w:cstheme="minorHAnsi"/>
          <w:sz w:val="22"/>
          <w:szCs w:val="22"/>
        </w:rPr>
      </w:pPr>
      <w:r w:rsidRPr="009B4847">
        <w:rPr>
          <w:rFonts w:asciiTheme="minorHAnsi" w:hAnsiTheme="minorHAnsi" w:cstheme="minorHAnsi"/>
          <w:sz w:val="22"/>
          <w:szCs w:val="22"/>
        </w:rPr>
        <w:t>We have chosen to insulate the full length of the rafter. We have chosen to do so as this would allow the area passed the knee wall to be accessed and used without compromising the level of heat loss prevention in the dwelling.</w:t>
      </w:r>
    </w:p>
    <w:p w:rsidR="007050F0" w:rsidRPr="009B4847" w:rsidRDefault="007050F0" w:rsidP="009B4847">
      <w:pPr>
        <w:pStyle w:val="ListParagraph"/>
        <w:ind w:left="0"/>
        <w:jc w:val="both"/>
        <w:rPr>
          <w:rFonts w:asciiTheme="minorHAnsi" w:hAnsiTheme="minorHAnsi" w:cstheme="minorHAnsi"/>
          <w:sz w:val="22"/>
          <w:szCs w:val="22"/>
        </w:rPr>
      </w:pPr>
    </w:p>
    <w:p w:rsidR="00A9495B" w:rsidRPr="009B4847" w:rsidRDefault="00F23D01" w:rsidP="00623B14">
      <w:pPr>
        <w:pStyle w:val="ListParagraph"/>
        <w:ind w:left="0" w:firstLine="720"/>
        <w:jc w:val="both"/>
        <w:rPr>
          <w:rFonts w:asciiTheme="minorHAnsi" w:hAnsiTheme="minorHAnsi" w:cstheme="minorHAnsi"/>
          <w:sz w:val="22"/>
          <w:szCs w:val="22"/>
        </w:rPr>
      </w:pPr>
      <w:r w:rsidRPr="009B4847">
        <w:rPr>
          <w:rFonts w:asciiTheme="minorHAnsi" w:hAnsiTheme="minorHAnsi" w:cstheme="minorHAnsi"/>
          <w:sz w:val="22"/>
          <w:szCs w:val="22"/>
        </w:rPr>
        <w:t xml:space="preserve">Minimum lap requirement for area of build. Classified as severe exposure. Based on the slate size used (500x250), the minimum lap requirement would be 65-80mm. This should be adhered to during the construction. </w:t>
      </w:r>
      <w:r w:rsidR="00623B14">
        <w:rPr>
          <w:rFonts w:asciiTheme="minorHAnsi" w:hAnsiTheme="minorHAnsi" w:cstheme="minorHAnsi"/>
          <w:sz w:val="22"/>
          <w:szCs w:val="22"/>
        </w:rPr>
        <w:t xml:space="preserve">25x50mm battens are to be fixed to our roof rafter in 200mm intervals </w:t>
      </w:r>
      <w:r w:rsidR="00623B14" w:rsidRPr="00623B14">
        <w:rPr>
          <w:rFonts w:asciiTheme="minorHAnsi" w:hAnsiTheme="minorHAnsi" w:cstheme="minorHAnsi"/>
          <w:sz w:val="22"/>
          <w:szCs w:val="22"/>
        </w:rPr>
        <w:t>(</w:t>
      </w:r>
      <w:r w:rsidR="00623B14" w:rsidRPr="00623B14">
        <w:rPr>
          <w:rFonts w:asciiTheme="minorHAnsi" w:hAnsiTheme="minorHAnsi"/>
          <w:sz w:val="22"/>
          <w:szCs w:val="22"/>
        </w:rPr>
        <w:t>BS 5534:2014+A2:2018</w:t>
      </w:r>
      <w:r w:rsidR="00623B14">
        <w:t xml:space="preserve">). </w:t>
      </w:r>
      <w:r w:rsidR="00623B14">
        <w:rPr>
          <w:rFonts w:asciiTheme="minorHAnsi" w:hAnsiTheme="minorHAnsi" w:cstheme="minorHAnsi"/>
          <w:sz w:val="22"/>
          <w:szCs w:val="22"/>
        </w:rPr>
        <w:t>A waterproof breathable membrane should be fixed underneath our slates and battens. Below this is our void to allow effective airflow.</w:t>
      </w:r>
    </w:p>
    <w:p w:rsidR="00F23D01" w:rsidRPr="009B4847" w:rsidRDefault="00F23D01" w:rsidP="009B4847">
      <w:pPr>
        <w:pStyle w:val="ListParagraph"/>
        <w:ind w:left="0"/>
        <w:jc w:val="both"/>
        <w:rPr>
          <w:rFonts w:asciiTheme="minorHAnsi" w:hAnsiTheme="minorHAnsi" w:cstheme="minorHAnsi"/>
          <w:sz w:val="22"/>
          <w:szCs w:val="22"/>
        </w:rPr>
      </w:pPr>
    </w:p>
    <w:p w:rsidR="00F23D01" w:rsidRDefault="00F23D01" w:rsidP="00623B14">
      <w:pPr>
        <w:pStyle w:val="ListParagraph"/>
        <w:ind w:left="0" w:firstLine="720"/>
        <w:jc w:val="both"/>
        <w:rPr>
          <w:rFonts w:asciiTheme="minorHAnsi" w:hAnsiTheme="minorHAnsi" w:cstheme="minorHAnsi"/>
          <w:sz w:val="22"/>
          <w:szCs w:val="22"/>
        </w:rPr>
      </w:pPr>
      <w:r w:rsidRPr="009B4847">
        <w:rPr>
          <w:rFonts w:asciiTheme="minorHAnsi" w:hAnsiTheme="minorHAnsi" w:cstheme="minorHAnsi"/>
          <w:sz w:val="22"/>
          <w:szCs w:val="22"/>
        </w:rPr>
        <w:t xml:space="preserve">Airflow void should be present to ensure that appropriate ventilation and avoid any potential condensation and moisture build up. This is accounted for between breathable membrane and insulation. We have included a rafter ventilation tray to guarantee ventilation from our eaves space into our attic space. The initial ventilation is provided through the vented soffit board, which is fixed over our external leaf. </w:t>
      </w:r>
    </w:p>
    <w:p w:rsidR="00623B14" w:rsidRDefault="00623B14" w:rsidP="00623B14">
      <w:pPr>
        <w:pStyle w:val="ListParagraph"/>
        <w:ind w:left="0" w:firstLine="720"/>
        <w:jc w:val="both"/>
        <w:rPr>
          <w:rFonts w:asciiTheme="minorHAnsi" w:hAnsiTheme="minorHAnsi" w:cstheme="minorHAnsi"/>
          <w:sz w:val="22"/>
          <w:szCs w:val="22"/>
        </w:rPr>
      </w:pPr>
    </w:p>
    <w:p w:rsidR="00623B14" w:rsidRDefault="00623B14" w:rsidP="00623B14">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22"/>
        </w:rPr>
        <w:t xml:space="preserve">To ensure efficient insulation performance within the cavity wall, a cavity closer should be installed to the top of our cavity wall. A 75x100mm timber wall plate is to be fixed to the top of our inner leaf. This will form a seat for our roof rafter. </w:t>
      </w:r>
    </w:p>
    <w:p w:rsidR="00623B14" w:rsidRDefault="00623B14" w:rsidP="00623B14">
      <w:pPr>
        <w:pStyle w:val="ListParagraph"/>
        <w:ind w:left="0" w:firstLine="720"/>
        <w:jc w:val="both"/>
        <w:rPr>
          <w:rFonts w:asciiTheme="minorHAnsi" w:hAnsiTheme="minorHAnsi" w:cstheme="minorHAnsi"/>
          <w:sz w:val="22"/>
          <w:szCs w:val="22"/>
        </w:rPr>
      </w:pPr>
    </w:p>
    <w:p w:rsidR="00623B14" w:rsidRPr="009B4847" w:rsidRDefault="00623B14" w:rsidP="00623B14">
      <w:pPr>
        <w:pStyle w:val="ListParagraph"/>
        <w:ind w:left="0" w:firstLine="720"/>
        <w:jc w:val="both"/>
        <w:rPr>
          <w:rFonts w:asciiTheme="minorHAnsi" w:hAnsiTheme="minorHAnsi" w:cstheme="minorHAnsi"/>
          <w:sz w:val="22"/>
          <w:szCs w:val="22"/>
        </w:rPr>
      </w:pPr>
      <w:r>
        <w:rPr>
          <w:rFonts w:asciiTheme="minorHAnsi" w:hAnsiTheme="minorHAnsi" w:cstheme="minorHAnsi"/>
          <w:sz w:val="22"/>
          <w:szCs w:val="22"/>
        </w:rPr>
        <w:t xml:space="preserve">A vapour control layer is fixed over a 50mm </w:t>
      </w:r>
      <w:proofErr w:type="spellStart"/>
      <w:r>
        <w:rPr>
          <w:rFonts w:asciiTheme="minorHAnsi" w:hAnsiTheme="minorHAnsi" w:cstheme="minorHAnsi"/>
          <w:sz w:val="22"/>
          <w:szCs w:val="22"/>
        </w:rPr>
        <w:t>kingspan</w:t>
      </w:r>
      <w:proofErr w:type="spellEnd"/>
      <w:r>
        <w:rPr>
          <w:rFonts w:asciiTheme="minorHAnsi" w:hAnsiTheme="minorHAnsi" w:cstheme="minorHAnsi"/>
          <w:sz w:val="22"/>
          <w:szCs w:val="22"/>
        </w:rPr>
        <w:t xml:space="preserve"> insulation layer to avoid any moisture diffusing into our inner dwelling. This is then finished with 15mm plasterboard. </w:t>
      </w:r>
    </w:p>
    <w:p w:rsidR="00A9495B" w:rsidRPr="009B4847" w:rsidRDefault="00A9495B" w:rsidP="009B4847">
      <w:pPr>
        <w:pStyle w:val="ListParagraph"/>
        <w:ind w:left="0"/>
        <w:jc w:val="both"/>
        <w:rPr>
          <w:rFonts w:asciiTheme="minorHAnsi" w:hAnsiTheme="minorHAnsi" w:cstheme="minorHAnsi"/>
          <w:b/>
          <w:sz w:val="22"/>
          <w:szCs w:val="22"/>
        </w:rPr>
      </w:pPr>
    </w:p>
    <w:p w:rsidR="00A9495B" w:rsidRPr="009B4847" w:rsidRDefault="00A9495B" w:rsidP="009B4847">
      <w:pPr>
        <w:pStyle w:val="ListParagraph"/>
        <w:ind w:left="0"/>
        <w:jc w:val="both"/>
        <w:rPr>
          <w:rFonts w:asciiTheme="minorHAnsi" w:hAnsiTheme="minorHAnsi" w:cstheme="minorHAnsi"/>
          <w:b/>
          <w:sz w:val="22"/>
          <w:szCs w:val="22"/>
        </w:rPr>
      </w:pPr>
    </w:p>
    <w:p w:rsidR="00BA6A21" w:rsidRPr="009B4847" w:rsidRDefault="00BA6A21" w:rsidP="00BA6A21">
      <w:pPr>
        <w:pStyle w:val="ListParagraph"/>
        <w:jc w:val="both"/>
        <w:rPr>
          <w:rFonts w:asciiTheme="minorHAnsi" w:hAnsiTheme="minorHAnsi" w:cstheme="minorHAnsi"/>
          <w:sz w:val="22"/>
          <w:szCs w:val="22"/>
        </w:rPr>
      </w:pPr>
    </w:p>
    <w:p w:rsidR="00662AAA" w:rsidRPr="009B4847" w:rsidRDefault="00662AAA" w:rsidP="008F0F2C">
      <w:pPr>
        <w:pStyle w:val="ListParagraph"/>
        <w:jc w:val="both"/>
        <w:rPr>
          <w:rFonts w:asciiTheme="minorHAnsi" w:hAnsiTheme="minorHAnsi" w:cstheme="minorHAnsi"/>
          <w:sz w:val="22"/>
          <w:szCs w:val="22"/>
          <w:highlight w:val="yellow"/>
        </w:rPr>
      </w:pPr>
    </w:p>
    <w:p w:rsidR="00662AAA" w:rsidRPr="009B4847" w:rsidRDefault="00662AAA" w:rsidP="008F0F2C">
      <w:pPr>
        <w:pStyle w:val="ListParagraph"/>
        <w:jc w:val="both"/>
        <w:rPr>
          <w:rFonts w:asciiTheme="minorHAnsi" w:hAnsiTheme="minorHAnsi" w:cstheme="minorHAnsi"/>
          <w:sz w:val="22"/>
          <w:szCs w:val="22"/>
          <w:highlight w:val="yellow"/>
        </w:rPr>
      </w:pPr>
    </w:p>
    <w:p w:rsidR="007E1AC0" w:rsidRPr="009B4847" w:rsidRDefault="007E1AC0" w:rsidP="007E1AC0">
      <w:pPr>
        <w:jc w:val="both"/>
        <w:rPr>
          <w:rFonts w:cstheme="minorHAnsi"/>
          <w:sz w:val="24"/>
          <w:szCs w:val="24"/>
        </w:rPr>
      </w:pPr>
    </w:p>
    <w:p w:rsidR="007E1AC0" w:rsidRPr="009B4847" w:rsidRDefault="00F60E93" w:rsidP="009E4A28">
      <w:pPr>
        <w:pStyle w:val="Heading2"/>
        <w:rPr>
          <w:rFonts w:asciiTheme="minorHAnsi" w:hAnsiTheme="minorHAnsi" w:cstheme="minorHAnsi"/>
        </w:rPr>
      </w:pPr>
      <w:bookmarkStart w:id="10" w:name="_Toc7509123"/>
      <w:r w:rsidRPr="009B4847">
        <w:rPr>
          <w:rFonts w:asciiTheme="minorHAnsi" w:hAnsiTheme="minorHAnsi" w:cstheme="minorHAnsi"/>
        </w:rPr>
        <w:lastRenderedPageBreak/>
        <w:t>Roof Structures</w:t>
      </w:r>
      <w:bookmarkEnd w:id="10"/>
    </w:p>
    <w:p w:rsidR="00F60E93" w:rsidRPr="009B4847" w:rsidRDefault="008959A9" w:rsidP="008448AD">
      <w:pPr>
        <w:ind w:firstLine="720"/>
        <w:rPr>
          <w:rFonts w:cstheme="minorHAnsi"/>
          <w:b/>
          <w:sz w:val="24"/>
          <w:szCs w:val="24"/>
        </w:rPr>
      </w:pPr>
      <w:r w:rsidRPr="009B4847">
        <w:rPr>
          <w:rFonts w:cstheme="minorHAnsi"/>
          <w:sz w:val="24"/>
          <w:szCs w:val="24"/>
        </w:rPr>
        <w:t>The drawing titled ‘Floor Plans’ shows a ‘Proposed 2</w:t>
      </w:r>
      <w:r w:rsidRPr="009B4847">
        <w:rPr>
          <w:rFonts w:cstheme="minorHAnsi"/>
          <w:sz w:val="24"/>
          <w:szCs w:val="24"/>
          <w:vertAlign w:val="superscript"/>
        </w:rPr>
        <w:t>nd</w:t>
      </w:r>
      <w:r w:rsidRPr="009B4847">
        <w:rPr>
          <w:rFonts w:cstheme="minorHAnsi"/>
          <w:sz w:val="24"/>
          <w:szCs w:val="24"/>
        </w:rPr>
        <w:t xml:space="preserve"> floor plan’ which suggests attic trusses are to be used </w:t>
      </w:r>
      <w:r w:rsidR="006A3CAE" w:rsidRPr="009B4847">
        <w:rPr>
          <w:rFonts w:cstheme="minorHAnsi"/>
          <w:sz w:val="24"/>
          <w:szCs w:val="24"/>
        </w:rPr>
        <w:t xml:space="preserve">in this particular build. This is highlighted by the </w:t>
      </w:r>
      <w:r w:rsidR="005478D9" w:rsidRPr="009B4847">
        <w:rPr>
          <w:rFonts w:cstheme="minorHAnsi"/>
          <w:sz w:val="24"/>
          <w:szCs w:val="24"/>
        </w:rPr>
        <w:t>rooms’</w:t>
      </w:r>
      <w:r w:rsidR="006A3CAE" w:rsidRPr="009B4847">
        <w:rPr>
          <w:rFonts w:cstheme="minorHAnsi"/>
          <w:sz w:val="24"/>
          <w:szCs w:val="24"/>
        </w:rPr>
        <w:t xml:space="preserve"> height and span. This is to be insulated and ventilated effectively. The finishing to the walls is to be </w:t>
      </w:r>
      <w:r w:rsidR="009B4847">
        <w:rPr>
          <w:rFonts w:cstheme="minorHAnsi"/>
          <w:sz w:val="24"/>
          <w:szCs w:val="24"/>
        </w:rPr>
        <w:t xml:space="preserve">15mm </w:t>
      </w:r>
      <w:r w:rsidR="006A3CAE" w:rsidRPr="009B4847">
        <w:rPr>
          <w:rFonts w:cstheme="minorHAnsi"/>
          <w:sz w:val="24"/>
          <w:szCs w:val="24"/>
        </w:rPr>
        <w:t xml:space="preserve">plasterboard. </w:t>
      </w:r>
      <w:r w:rsidR="005478D9">
        <w:rPr>
          <w:rFonts w:cstheme="minorHAnsi"/>
          <w:sz w:val="24"/>
          <w:szCs w:val="24"/>
        </w:rPr>
        <w:t xml:space="preserve">We have highlighted the dimensions in the ‘Roof Structure’ drawing we have provided, which is fully scalable at A3 page size. </w:t>
      </w:r>
    </w:p>
    <w:p w:rsidR="006A3CAE" w:rsidRPr="009B4847" w:rsidRDefault="00861B53" w:rsidP="008448AD">
      <w:pPr>
        <w:ind w:firstLine="720"/>
        <w:rPr>
          <w:rFonts w:cstheme="minorHAnsi"/>
          <w:sz w:val="24"/>
          <w:szCs w:val="24"/>
        </w:rPr>
      </w:pPr>
      <w:r w:rsidRPr="009B4847">
        <w:rPr>
          <w:rFonts w:cstheme="minorHAnsi"/>
          <w:sz w:val="24"/>
          <w:szCs w:val="24"/>
        </w:rPr>
        <w:t>There are many benefits to using this type of roof structure. As mentioned, we can provide a large spanning room</w:t>
      </w:r>
      <w:r w:rsidR="005478D9">
        <w:rPr>
          <w:rFonts w:cstheme="minorHAnsi"/>
          <w:sz w:val="24"/>
          <w:szCs w:val="24"/>
        </w:rPr>
        <w:t>.</w:t>
      </w:r>
      <w:r w:rsidRPr="009B4847">
        <w:rPr>
          <w:rFonts w:cstheme="minorHAnsi"/>
          <w:sz w:val="24"/>
          <w:szCs w:val="24"/>
        </w:rPr>
        <w:t xml:space="preserve"> This provides the residents with space for more habitants. In turn, this increases the value of the dwelling at sale. There is a cost saving aspect to the installation of these trusses. </w:t>
      </w:r>
      <w:r w:rsidR="005478D9">
        <w:rPr>
          <w:rFonts w:cstheme="minorHAnsi"/>
          <w:sz w:val="24"/>
          <w:szCs w:val="24"/>
        </w:rPr>
        <w:t xml:space="preserve">These trusses can be prefabricated off-site, which means a quick installation is possible once the trusses are delivered to site. Furthermore, with the attic space needing to be a liveable space, the need for a water tight and insulated area is imperative. This has positive impacts with the rest of the dwelling, as it suggests that heat loss through the attic space is a more considerable factor and prevented. </w:t>
      </w:r>
    </w:p>
    <w:p w:rsidR="00861B53" w:rsidRPr="009B4847" w:rsidRDefault="005D7680" w:rsidP="008448AD">
      <w:pPr>
        <w:ind w:firstLine="720"/>
        <w:rPr>
          <w:rFonts w:cstheme="minorHAnsi"/>
          <w:sz w:val="24"/>
          <w:szCs w:val="24"/>
        </w:rPr>
      </w:pPr>
      <w:r w:rsidRPr="009B4847">
        <w:rPr>
          <w:rFonts w:cstheme="minorHAnsi"/>
          <w:sz w:val="24"/>
          <w:szCs w:val="24"/>
        </w:rPr>
        <w:t>Alternatively, there are aspects to consider with these trusses that could be argued as negative. There is potentially more material to be used with these trusses. With the intention of making this 2</w:t>
      </w:r>
      <w:r w:rsidRPr="009B4847">
        <w:rPr>
          <w:rFonts w:cstheme="minorHAnsi"/>
          <w:sz w:val="24"/>
          <w:szCs w:val="24"/>
          <w:vertAlign w:val="superscript"/>
        </w:rPr>
        <w:t>nd</w:t>
      </w:r>
      <w:r w:rsidRPr="009B4847">
        <w:rPr>
          <w:rFonts w:cstheme="minorHAnsi"/>
          <w:sz w:val="24"/>
          <w:szCs w:val="24"/>
        </w:rPr>
        <w:t xml:space="preserve"> floor habitable, the roof structure would need to support both, dead and live loads</w:t>
      </w:r>
      <w:r w:rsidR="005478D9">
        <w:rPr>
          <w:rFonts w:cstheme="minorHAnsi"/>
          <w:sz w:val="24"/>
          <w:szCs w:val="24"/>
        </w:rPr>
        <w:t>, including loads such as window openings</w:t>
      </w:r>
      <w:r w:rsidRPr="009B4847">
        <w:rPr>
          <w:rFonts w:cstheme="minorHAnsi"/>
          <w:sz w:val="24"/>
          <w:szCs w:val="24"/>
        </w:rPr>
        <w:t xml:space="preserve">. This may require expertise in design and ultimately, higher costs. Also, this may result in more timber, in numbers of pieces or thickness of beams, which would similarly increase costs. </w:t>
      </w:r>
      <w:r w:rsidR="005478D9">
        <w:rPr>
          <w:rFonts w:cstheme="minorHAnsi"/>
          <w:sz w:val="24"/>
          <w:szCs w:val="24"/>
        </w:rPr>
        <w:t xml:space="preserve">Furthermore, to support this living environment, additional material such as insulation, window openings and internal </w:t>
      </w:r>
      <w:proofErr w:type="spellStart"/>
      <w:r w:rsidR="005478D9">
        <w:rPr>
          <w:rFonts w:cstheme="minorHAnsi"/>
          <w:sz w:val="24"/>
          <w:szCs w:val="24"/>
        </w:rPr>
        <w:t>finishings</w:t>
      </w:r>
      <w:proofErr w:type="spellEnd"/>
      <w:r w:rsidR="005478D9">
        <w:rPr>
          <w:rFonts w:cstheme="minorHAnsi"/>
          <w:sz w:val="24"/>
          <w:szCs w:val="24"/>
        </w:rPr>
        <w:t xml:space="preserve">. </w:t>
      </w:r>
    </w:p>
    <w:p w:rsidR="00692A9E" w:rsidRPr="009B4847" w:rsidRDefault="00692A9E" w:rsidP="008448AD">
      <w:pPr>
        <w:pStyle w:val="ListParagraph"/>
        <w:ind w:left="0"/>
        <w:rPr>
          <w:rFonts w:asciiTheme="minorHAnsi" w:hAnsiTheme="minorHAnsi" w:cstheme="minorHAnsi"/>
          <w:sz w:val="24"/>
          <w:szCs w:val="24"/>
        </w:rPr>
      </w:pPr>
    </w:p>
    <w:p w:rsidR="007E1AC0" w:rsidRPr="009B4847" w:rsidRDefault="007E1AC0" w:rsidP="008448AD">
      <w:pPr>
        <w:pStyle w:val="ListParagraph"/>
        <w:ind w:left="0"/>
        <w:rPr>
          <w:rFonts w:asciiTheme="minorHAnsi" w:hAnsiTheme="minorHAnsi" w:cstheme="minorHAnsi"/>
          <w:sz w:val="24"/>
          <w:szCs w:val="24"/>
        </w:rPr>
      </w:pPr>
    </w:p>
    <w:p w:rsidR="00692A9E" w:rsidRPr="009B4847" w:rsidRDefault="00692A9E" w:rsidP="009B4847">
      <w:pPr>
        <w:pStyle w:val="ListParagraph"/>
        <w:ind w:left="0"/>
        <w:jc w:val="both"/>
        <w:rPr>
          <w:rFonts w:asciiTheme="minorHAnsi" w:hAnsiTheme="minorHAnsi" w:cstheme="minorHAnsi"/>
          <w:sz w:val="24"/>
          <w:szCs w:val="24"/>
        </w:rPr>
      </w:pPr>
    </w:p>
    <w:p w:rsidR="009E4A28" w:rsidRDefault="009E4A28" w:rsidP="00C73191">
      <w:pPr>
        <w:jc w:val="both"/>
        <w:rPr>
          <w:rFonts w:cstheme="minorHAnsi"/>
          <w:sz w:val="24"/>
          <w:szCs w:val="24"/>
        </w:rPr>
      </w:pPr>
    </w:p>
    <w:p w:rsidR="005478D9" w:rsidRDefault="005478D9" w:rsidP="00C73191">
      <w:pPr>
        <w:jc w:val="both"/>
        <w:rPr>
          <w:rFonts w:cstheme="minorHAnsi"/>
          <w:sz w:val="24"/>
          <w:szCs w:val="24"/>
        </w:rPr>
      </w:pPr>
    </w:p>
    <w:p w:rsidR="005478D9" w:rsidRDefault="005478D9" w:rsidP="00C73191">
      <w:pPr>
        <w:jc w:val="both"/>
        <w:rPr>
          <w:rFonts w:cstheme="minorHAnsi"/>
          <w:sz w:val="24"/>
          <w:szCs w:val="24"/>
        </w:rPr>
      </w:pPr>
    </w:p>
    <w:p w:rsidR="005478D9" w:rsidRDefault="005478D9" w:rsidP="00C73191">
      <w:pPr>
        <w:jc w:val="both"/>
        <w:rPr>
          <w:rFonts w:cstheme="minorHAnsi"/>
          <w:sz w:val="24"/>
          <w:szCs w:val="24"/>
        </w:rPr>
      </w:pPr>
    </w:p>
    <w:p w:rsidR="005478D9" w:rsidRDefault="005478D9" w:rsidP="00C73191">
      <w:pPr>
        <w:jc w:val="both"/>
        <w:rPr>
          <w:rFonts w:cstheme="minorHAnsi"/>
          <w:sz w:val="24"/>
          <w:szCs w:val="24"/>
        </w:rPr>
      </w:pPr>
    </w:p>
    <w:p w:rsidR="005478D9" w:rsidRPr="009B4847" w:rsidRDefault="005478D9" w:rsidP="00C73191">
      <w:pPr>
        <w:jc w:val="both"/>
        <w:rPr>
          <w:rFonts w:cstheme="minorHAnsi"/>
          <w:sz w:val="24"/>
          <w:szCs w:val="24"/>
        </w:rPr>
      </w:pPr>
    </w:p>
    <w:p w:rsidR="009E4A28" w:rsidRPr="009B4847" w:rsidRDefault="009E4A28" w:rsidP="00C73191">
      <w:pPr>
        <w:jc w:val="both"/>
        <w:rPr>
          <w:rFonts w:cstheme="minorHAnsi"/>
          <w:sz w:val="24"/>
          <w:szCs w:val="24"/>
        </w:rPr>
      </w:pPr>
    </w:p>
    <w:p w:rsidR="00F9425E" w:rsidRDefault="00F9425E" w:rsidP="00F9425E">
      <w:pPr>
        <w:jc w:val="both"/>
        <w:rPr>
          <w:rFonts w:cstheme="minorHAnsi"/>
          <w:sz w:val="24"/>
          <w:szCs w:val="24"/>
          <w:highlight w:val="yellow"/>
        </w:rPr>
      </w:pPr>
    </w:p>
    <w:p w:rsidR="00806131" w:rsidRDefault="00806131" w:rsidP="00F9425E">
      <w:pPr>
        <w:jc w:val="both"/>
        <w:rPr>
          <w:rFonts w:cstheme="minorHAnsi"/>
          <w:sz w:val="24"/>
          <w:szCs w:val="24"/>
          <w:highlight w:val="yellow"/>
        </w:rPr>
      </w:pPr>
    </w:p>
    <w:p w:rsidR="00806131" w:rsidRDefault="00806131" w:rsidP="00F9425E">
      <w:pPr>
        <w:jc w:val="both"/>
        <w:rPr>
          <w:rFonts w:cstheme="minorHAnsi"/>
          <w:sz w:val="24"/>
          <w:szCs w:val="24"/>
          <w:highlight w:val="yellow"/>
        </w:rPr>
      </w:pPr>
    </w:p>
    <w:p w:rsidR="006E2D08" w:rsidRDefault="006E2D08" w:rsidP="00F9425E">
      <w:pPr>
        <w:jc w:val="both"/>
        <w:rPr>
          <w:rFonts w:cstheme="minorHAnsi"/>
          <w:sz w:val="24"/>
          <w:szCs w:val="24"/>
          <w:highlight w:val="yellow"/>
        </w:rPr>
      </w:pPr>
    </w:p>
    <w:p w:rsidR="00806131" w:rsidRPr="009B4847" w:rsidRDefault="00806131" w:rsidP="00F9425E">
      <w:pPr>
        <w:jc w:val="both"/>
        <w:rPr>
          <w:rFonts w:cstheme="minorHAnsi"/>
          <w:sz w:val="24"/>
          <w:szCs w:val="24"/>
          <w:highlight w:val="yellow"/>
        </w:rPr>
      </w:pPr>
    </w:p>
    <w:p w:rsidR="00742F92" w:rsidRPr="009B4847" w:rsidRDefault="00F9425E" w:rsidP="009E4A28">
      <w:pPr>
        <w:pStyle w:val="Heading1"/>
        <w:rPr>
          <w:rFonts w:asciiTheme="minorHAnsi" w:hAnsiTheme="minorHAnsi" w:cstheme="minorHAnsi"/>
          <w:sz w:val="24"/>
          <w:szCs w:val="24"/>
          <w:highlight w:val="yellow"/>
        </w:rPr>
      </w:pPr>
      <w:bookmarkStart w:id="11" w:name="_Toc7509124"/>
      <w:r w:rsidRPr="009B4847">
        <w:rPr>
          <w:rFonts w:asciiTheme="minorHAnsi" w:hAnsiTheme="minorHAnsi" w:cstheme="minorHAnsi"/>
        </w:rPr>
        <w:t>Condensation &amp; Ventilation</w:t>
      </w:r>
      <w:bookmarkEnd w:id="11"/>
    </w:p>
    <w:p w:rsidR="008503B8" w:rsidRPr="009B4847" w:rsidRDefault="008503B8" w:rsidP="008503B8">
      <w:pPr>
        <w:pStyle w:val="Heading2"/>
        <w:rPr>
          <w:rFonts w:asciiTheme="minorHAnsi" w:hAnsiTheme="minorHAnsi" w:cstheme="minorHAnsi"/>
        </w:rPr>
      </w:pPr>
      <w:bookmarkStart w:id="12" w:name="_Toc7509125"/>
      <w:r w:rsidRPr="009B4847">
        <w:rPr>
          <w:rFonts w:asciiTheme="minorHAnsi" w:hAnsiTheme="minorHAnsi" w:cstheme="minorHAnsi"/>
        </w:rPr>
        <w:t>Causes &amp; Sources</w:t>
      </w:r>
      <w:bookmarkEnd w:id="12"/>
    </w:p>
    <w:p w:rsidR="00B17110" w:rsidRPr="009B4847" w:rsidRDefault="00975C70" w:rsidP="00714702">
      <w:pPr>
        <w:ind w:firstLine="720"/>
        <w:jc w:val="both"/>
        <w:rPr>
          <w:rFonts w:cstheme="minorHAnsi"/>
        </w:rPr>
      </w:pPr>
      <w:r w:rsidRPr="009B4847">
        <w:rPr>
          <w:rFonts w:cstheme="minorHAnsi"/>
        </w:rPr>
        <w:t xml:space="preserve">Condensation is an extremely problematic occurrence and should be taken into consideration </w:t>
      </w:r>
      <w:r w:rsidR="00D96ED0" w:rsidRPr="009B4847">
        <w:rPr>
          <w:rFonts w:cstheme="minorHAnsi"/>
        </w:rPr>
        <w:t xml:space="preserve">when designing any building. This potential moisture can have detrimental effects on the integrity of our building, and more importantly, the health of our residents.  In this section, we shall dissect the causes and sources of condensation. We will delve into the potential hazards of this </w:t>
      </w:r>
      <w:r w:rsidR="00980571" w:rsidRPr="009B4847">
        <w:rPr>
          <w:rFonts w:cstheme="minorHAnsi"/>
        </w:rPr>
        <w:t>occurrence and</w:t>
      </w:r>
      <w:r w:rsidR="00D96ED0" w:rsidRPr="009B4847">
        <w:rPr>
          <w:rFonts w:cstheme="minorHAnsi"/>
        </w:rPr>
        <w:t xml:space="preserve"> offer techniques to avoid any compromising moisture. </w:t>
      </w:r>
    </w:p>
    <w:p w:rsidR="00714702" w:rsidRPr="009B4847" w:rsidRDefault="00714702" w:rsidP="00714702">
      <w:pPr>
        <w:ind w:firstLine="720"/>
        <w:jc w:val="both"/>
        <w:rPr>
          <w:rFonts w:cstheme="minorHAnsi"/>
        </w:rPr>
      </w:pPr>
      <w:r w:rsidRPr="009B4847">
        <w:rPr>
          <w:rFonts w:cstheme="minorHAnsi"/>
        </w:rPr>
        <w:t>Condensation will occur when moist air comes into contact with cold surfaces. The moist</w:t>
      </w:r>
      <w:r w:rsidR="008B3CBC" w:rsidRPr="009B4847">
        <w:rPr>
          <w:rFonts w:cstheme="minorHAnsi"/>
        </w:rPr>
        <w:t>ure in the air then settle on the surface as a liquid due to this temperature difference. Without adequate ventilation, bacteria is able to breed, resulting in harmful mould and damp.</w:t>
      </w:r>
      <w:r w:rsidRPr="009B4847">
        <w:rPr>
          <w:rFonts w:cstheme="minorHAnsi"/>
        </w:rPr>
        <w:t xml:space="preserve"> It is important to note the relative humidity of the air plays a factor in causing condensation. </w:t>
      </w:r>
    </w:p>
    <w:p w:rsidR="004F4F0B" w:rsidRPr="009B4847" w:rsidRDefault="008503B8" w:rsidP="008503B8">
      <w:pPr>
        <w:pStyle w:val="Heading2"/>
        <w:rPr>
          <w:rFonts w:asciiTheme="minorHAnsi" w:hAnsiTheme="minorHAnsi" w:cstheme="minorHAnsi"/>
        </w:rPr>
      </w:pPr>
      <w:bookmarkStart w:id="13" w:name="_Toc7509126"/>
      <w:r w:rsidRPr="009B4847">
        <w:rPr>
          <w:rFonts w:asciiTheme="minorHAnsi" w:hAnsiTheme="minorHAnsi" w:cstheme="minorHAnsi"/>
        </w:rPr>
        <w:t>Building Fabric Hazards</w:t>
      </w:r>
      <w:bookmarkEnd w:id="13"/>
    </w:p>
    <w:p w:rsidR="008B000C" w:rsidRDefault="00D54EF5" w:rsidP="008448AD">
      <w:pPr>
        <w:ind w:firstLine="720"/>
        <w:rPr>
          <w:rFonts w:cstheme="minorHAnsi"/>
        </w:rPr>
      </w:pPr>
      <w:r w:rsidRPr="009B4847">
        <w:rPr>
          <w:rFonts w:cstheme="minorHAnsi"/>
        </w:rPr>
        <w:t xml:space="preserve">Moisture within the building fabric can have </w:t>
      </w:r>
      <w:r w:rsidR="007B3154" w:rsidRPr="009B4847">
        <w:rPr>
          <w:rFonts w:cstheme="minorHAnsi"/>
        </w:rPr>
        <w:t>disastrous</w:t>
      </w:r>
      <w:r w:rsidRPr="009B4847">
        <w:rPr>
          <w:rFonts w:cstheme="minorHAnsi"/>
        </w:rPr>
        <w:t xml:space="preserve"> effects on the performance on building materials and the structural integrity of the building, as a whole. </w:t>
      </w:r>
    </w:p>
    <w:p w:rsidR="008B000C" w:rsidRDefault="008B000C" w:rsidP="008448AD">
      <w:pPr>
        <w:ind w:firstLine="720"/>
        <w:rPr>
          <w:rFonts w:cstheme="minorHAnsi"/>
        </w:rPr>
      </w:pPr>
      <w:r>
        <w:rPr>
          <w:rFonts w:cstheme="minorHAnsi"/>
        </w:rPr>
        <w:t xml:space="preserve">Where we have </w:t>
      </w:r>
      <w:r w:rsidR="007B3154">
        <w:rPr>
          <w:rFonts w:cstheme="minorHAnsi"/>
        </w:rPr>
        <w:t>build-up</w:t>
      </w:r>
      <w:r>
        <w:rPr>
          <w:rFonts w:cstheme="minorHAnsi"/>
        </w:rPr>
        <w:t xml:space="preserve"> of moisture to the internal skin of the dwelling, there is a strong possibility of </w:t>
      </w:r>
      <w:r w:rsidR="007B3154">
        <w:rPr>
          <w:rFonts w:cstheme="minorHAnsi"/>
        </w:rPr>
        <w:t>mould</w:t>
      </w:r>
      <w:r>
        <w:rPr>
          <w:rFonts w:cstheme="minorHAnsi"/>
        </w:rPr>
        <w:t xml:space="preserve"> build up. This can have detrimental effects to the health of the inhabitants, causing </w:t>
      </w:r>
      <w:r w:rsidR="007B3154">
        <w:rPr>
          <w:rFonts w:cstheme="minorHAnsi"/>
        </w:rPr>
        <w:t>respiratory</w:t>
      </w:r>
      <w:r>
        <w:rPr>
          <w:rFonts w:cstheme="minorHAnsi"/>
        </w:rPr>
        <w:t xml:space="preserve"> problems. In terms of the building fabric, mate</w:t>
      </w:r>
      <w:r w:rsidR="006170EF">
        <w:rPr>
          <w:rFonts w:cstheme="minorHAnsi"/>
        </w:rPr>
        <w:t xml:space="preserve">rials such as timber will become distorted when undergone repeated periods of retaining moisture and drying. This can have huge ramifications for our dwelling. If the timber in our roof were to bow or contort, we could lose structural integrity and possible structural failure if </w:t>
      </w:r>
      <w:r w:rsidR="007B3154">
        <w:rPr>
          <w:rFonts w:cstheme="minorHAnsi"/>
        </w:rPr>
        <w:t>fastenings</w:t>
      </w:r>
      <w:r w:rsidR="006170EF">
        <w:rPr>
          <w:rFonts w:cstheme="minorHAnsi"/>
        </w:rPr>
        <w:t xml:space="preserve"> were to break. </w:t>
      </w:r>
    </w:p>
    <w:p w:rsidR="006170EF" w:rsidRPr="009B4847" w:rsidRDefault="006170EF" w:rsidP="008448AD">
      <w:pPr>
        <w:ind w:firstLine="720"/>
        <w:rPr>
          <w:rFonts w:cstheme="minorHAnsi"/>
        </w:rPr>
      </w:pPr>
      <w:r>
        <w:rPr>
          <w:rFonts w:cstheme="minorHAnsi"/>
        </w:rPr>
        <w:t xml:space="preserve">In addition, the performance of the insulation in our building fabric is likely to suffer if subject to moisture. </w:t>
      </w:r>
    </w:p>
    <w:p w:rsidR="00B17110" w:rsidRPr="009B4847" w:rsidRDefault="00B17110" w:rsidP="00742F92">
      <w:pPr>
        <w:jc w:val="both"/>
        <w:rPr>
          <w:rFonts w:cstheme="minorHAnsi"/>
          <w:sz w:val="24"/>
          <w:szCs w:val="24"/>
        </w:rPr>
      </w:pPr>
    </w:p>
    <w:p w:rsidR="008503B8" w:rsidRPr="009B4847" w:rsidRDefault="008503B8" w:rsidP="008503B8">
      <w:pPr>
        <w:pStyle w:val="Heading2"/>
        <w:rPr>
          <w:rFonts w:asciiTheme="minorHAnsi" w:hAnsiTheme="minorHAnsi" w:cstheme="minorHAnsi"/>
        </w:rPr>
      </w:pPr>
      <w:bookmarkStart w:id="14" w:name="_Toc7509127"/>
      <w:r w:rsidRPr="009B4847">
        <w:rPr>
          <w:rFonts w:asciiTheme="minorHAnsi" w:hAnsiTheme="minorHAnsi" w:cstheme="minorHAnsi"/>
        </w:rPr>
        <w:t>Ventilation Methods</w:t>
      </w:r>
      <w:bookmarkEnd w:id="14"/>
    </w:p>
    <w:p w:rsidR="007050F0" w:rsidRPr="009B4847" w:rsidRDefault="007050F0" w:rsidP="008448AD">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We have made provisions for efficient ventilation to reduce the risk of any condensation within this dwelling. As seen in the</w:t>
      </w:r>
      <w:r w:rsidR="009B4847">
        <w:rPr>
          <w:rFonts w:asciiTheme="minorHAnsi" w:hAnsiTheme="minorHAnsi" w:cstheme="minorHAnsi"/>
          <w:sz w:val="22"/>
          <w:szCs w:val="22"/>
        </w:rPr>
        <w:t xml:space="preserve"> ‘R</w:t>
      </w:r>
      <w:r w:rsidRPr="009B4847">
        <w:rPr>
          <w:rFonts w:asciiTheme="minorHAnsi" w:hAnsiTheme="minorHAnsi" w:cstheme="minorHAnsi"/>
          <w:sz w:val="22"/>
          <w:szCs w:val="22"/>
        </w:rPr>
        <w:t>oof</w:t>
      </w:r>
      <w:r w:rsidR="009B4847">
        <w:rPr>
          <w:rFonts w:asciiTheme="minorHAnsi" w:hAnsiTheme="minorHAnsi" w:cstheme="minorHAnsi"/>
          <w:sz w:val="22"/>
          <w:szCs w:val="22"/>
        </w:rPr>
        <w:t xml:space="preserve"> Covering &amp; Eaves</w:t>
      </w:r>
      <w:r w:rsidRPr="009B4847">
        <w:rPr>
          <w:rFonts w:asciiTheme="minorHAnsi" w:hAnsiTheme="minorHAnsi" w:cstheme="minorHAnsi"/>
          <w:sz w:val="22"/>
          <w:szCs w:val="22"/>
        </w:rPr>
        <w:t xml:space="preserve"> detail</w:t>
      </w:r>
      <w:r w:rsidR="009B4847">
        <w:rPr>
          <w:rFonts w:asciiTheme="minorHAnsi" w:hAnsiTheme="minorHAnsi" w:cstheme="minorHAnsi"/>
          <w:sz w:val="22"/>
          <w:szCs w:val="22"/>
        </w:rPr>
        <w:t>’ drawing</w:t>
      </w:r>
      <w:r w:rsidRPr="009B4847">
        <w:rPr>
          <w:rFonts w:asciiTheme="minorHAnsi" w:hAnsiTheme="minorHAnsi" w:cstheme="minorHAnsi"/>
          <w:sz w:val="22"/>
          <w:szCs w:val="22"/>
        </w:rPr>
        <w:t xml:space="preserve"> provided, there are a number of allowance with the eave and roof which provides a clear path of airflow between our insulation and vapour barrier. </w:t>
      </w:r>
    </w:p>
    <w:p w:rsidR="007050F0" w:rsidRPr="009B4847" w:rsidRDefault="007050F0" w:rsidP="008448AD">
      <w:pPr>
        <w:pStyle w:val="ListParagraph"/>
        <w:ind w:left="0"/>
        <w:rPr>
          <w:rFonts w:asciiTheme="minorHAnsi" w:hAnsiTheme="minorHAnsi" w:cstheme="minorHAnsi"/>
          <w:sz w:val="22"/>
          <w:szCs w:val="22"/>
        </w:rPr>
      </w:pPr>
    </w:p>
    <w:p w:rsidR="007050F0" w:rsidRPr="009B4847" w:rsidRDefault="007050F0" w:rsidP="008448AD">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t>We have a vented soffit board which begins our airflow path from outside. To continue this airflow path, we have included the use of a rafter ventilation tray. This maintains are clear air space of 10mm from the outside to the roof void. To complete this circulation, a ridge vent will be provided at the highest point of the roof to ensure that air is allowed to escape.</w:t>
      </w:r>
    </w:p>
    <w:p w:rsidR="007050F0" w:rsidRPr="009B4847" w:rsidRDefault="007050F0" w:rsidP="008448AD">
      <w:pPr>
        <w:pStyle w:val="ListParagraph"/>
        <w:ind w:left="0"/>
        <w:rPr>
          <w:rFonts w:asciiTheme="minorHAnsi" w:hAnsiTheme="minorHAnsi" w:cstheme="minorHAnsi"/>
          <w:sz w:val="24"/>
          <w:szCs w:val="24"/>
        </w:rPr>
      </w:pPr>
    </w:p>
    <w:p w:rsidR="007050F0" w:rsidRPr="009B4847" w:rsidRDefault="007050F0" w:rsidP="008448AD">
      <w:pPr>
        <w:pStyle w:val="ListParagraph"/>
        <w:ind w:left="0" w:firstLine="720"/>
        <w:rPr>
          <w:rFonts w:asciiTheme="minorHAnsi" w:hAnsiTheme="minorHAnsi" w:cstheme="minorHAnsi"/>
          <w:sz w:val="22"/>
          <w:szCs w:val="22"/>
        </w:rPr>
      </w:pPr>
      <w:r w:rsidRPr="009B4847">
        <w:rPr>
          <w:rFonts w:asciiTheme="minorHAnsi" w:hAnsiTheme="minorHAnsi" w:cstheme="minorHAnsi"/>
          <w:sz w:val="22"/>
          <w:szCs w:val="22"/>
        </w:rPr>
        <w:lastRenderedPageBreak/>
        <w:t xml:space="preserve">By ensuring that the air is moving through the full length of the roof, we can prevent the moisture in the air from settling and compromising the performance of building fabric materials. </w:t>
      </w:r>
    </w:p>
    <w:p w:rsidR="00B17110" w:rsidRPr="009B4847" w:rsidRDefault="00B17110" w:rsidP="008448AD">
      <w:pPr>
        <w:pStyle w:val="ListParagraph"/>
        <w:rPr>
          <w:rFonts w:asciiTheme="minorHAnsi" w:hAnsiTheme="minorHAnsi" w:cstheme="minorHAnsi"/>
          <w:sz w:val="22"/>
          <w:szCs w:val="22"/>
          <w:highlight w:val="yellow"/>
        </w:rPr>
      </w:pPr>
    </w:p>
    <w:p w:rsidR="00EA7E71" w:rsidRPr="007B3154" w:rsidRDefault="008503B8" w:rsidP="007B3154">
      <w:pPr>
        <w:pStyle w:val="Heading2"/>
        <w:rPr>
          <w:rFonts w:asciiTheme="minorHAnsi" w:hAnsiTheme="minorHAnsi" w:cstheme="minorHAnsi"/>
        </w:rPr>
      </w:pPr>
      <w:bookmarkStart w:id="15" w:name="_Toc7509128"/>
      <w:r w:rsidRPr="009B4847">
        <w:rPr>
          <w:rFonts w:asciiTheme="minorHAnsi" w:hAnsiTheme="minorHAnsi" w:cstheme="minorHAnsi"/>
        </w:rPr>
        <w:t>Condensation Reduction</w:t>
      </w:r>
      <w:bookmarkEnd w:id="15"/>
    </w:p>
    <w:p w:rsidR="007B3154" w:rsidRDefault="002612E1" w:rsidP="008448AD">
      <w:pPr>
        <w:ind w:firstLine="720"/>
        <w:jc w:val="both"/>
        <w:rPr>
          <w:rFonts w:cstheme="minorHAnsi"/>
        </w:rPr>
      </w:pPr>
      <w:r w:rsidRPr="009B4847">
        <w:rPr>
          <w:rFonts w:cstheme="minorHAnsi"/>
        </w:rPr>
        <w:t xml:space="preserve">Part F </w:t>
      </w:r>
      <w:r w:rsidR="008448AD">
        <w:rPr>
          <w:rFonts w:cstheme="minorHAnsi"/>
        </w:rPr>
        <w:t xml:space="preserve">(2010) </w:t>
      </w:r>
      <w:r w:rsidRPr="009B4847">
        <w:rPr>
          <w:rFonts w:cstheme="minorHAnsi"/>
        </w:rPr>
        <w:t>of the building regulations advises the use of the humidity-control devices. This can be the use of extractor fans. Providing effective ventilation throughout the dwelling where the resident can control airflow when needed.</w:t>
      </w:r>
    </w:p>
    <w:p w:rsidR="007B3154" w:rsidRDefault="007B3154" w:rsidP="008448AD">
      <w:pPr>
        <w:ind w:firstLine="720"/>
        <w:rPr>
          <w:rFonts w:cstheme="minorHAnsi"/>
        </w:rPr>
      </w:pPr>
      <w:r>
        <w:rPr>
          <w:rFonts w:cstheme="minorHAnsi"/>
        </w:rPr>
        <w:t xml:space="preserve">One of the main ways to reduce condensation is through avoiding cold bridges. </w:t>
      </w:r>
      <w:r w:rsidRPr="007B3154">
        <w:rPr>
          <w:rFonts w:cstheme="minorHAnsi"/>
        </w:rPr>
        <w:t>These are circumstances where there is an immediate association between within and outside through at least one components that are more thermally conductive than the remainder of the structure envelope. Warm extensions are basic in more seasoned structures, which might be ineffectively developed, inadequately protected, with single skin development and single coating. In current structures, warm crossing over can happen as a result of poor plan, or poor workmanship. This is regular where components of the structure enter through its protected texture, for instance around coating, or where the structure infiltrates the structure envelope, for example, at overhangs.</w:t>
      </w:r>
      <w:r>
        <w:rPr>
          <w:rFonts w:cstheme="minorHAnsi"/>
        </w:rPr>
        <w:t xml:space="preserve"> Through effective sealing at all openings, this can outcome can be avoided. </w:t>
      </w:r>
    </w:p>
    <w:p w:rsidR="007B3154" w:rsidRDefault="007B3154" w:rsidP="008448AD">
      <w:pPr>
        <w:ind w:firstLine="720"/>
        <w:rPr>
          <w:rFonts w:cstheme="minorHAnsi"/>
        </w:rPr>
      </w:pPr>
      <w:r>
        <w:rPr>
          <w:rFonts w:cstheme="minorHAnsi"/>
        </w:rPr>
        <w:t xml:space="preserve">It should be noted that on the drawings we have provided, we have highlighted vapour control barrier, which prevent </w:t>
      </w:r>
      <w:r w:rsidR="008448AD">
        <w:rPr>
          <w:rFonts w:cstheme="minorHAnsi"/>
        </w:rPr>
        <w:t xml:space="preserve">the building fabric from reaching a low enough temperature to reach a dew point, thus preventing moisture from diffusing into the building fabric. </w:t>
      </w:r>
    </w:p>
    <w:p w:rsidR="008448AD" w:rsidRDefault="008448AD" w:rsidP="008448AD">
      <w:pPr>
        <w:ind w:firstLine="720"/>
        <w:rPr>
          <w:rFonts w:cstheme="minorHAnsi"/>
        </w:rPr>
      </w:pPr>
      <w:r>
        <w:rPr>
          <w:rFonts w:cstheme="minorHAnsi"/>
        </w:rPr>
        <w:t xml:space="preserve">Furthermore, we have including sufficient insulation at all surfaces which have a potential to become cold enough to form a dew point. By doing so, we have effectively increased the temperature of these surfaces, which is another effective method in eradicating risk of condensation. </w:t>
      </w:r>
    </w:p>
    <w:p w:rsidR="00692A9E" w:rsidRDefault="002612E1" w:rsidP="007B3154">
      <w:pPr>
        <w:jc w:val="both"/>
        <w:rPr>
          <w:rFonts w:cstheme="minorHAnsi"/>
        </w:rPr>
      </w:pPr>
      <w:r w:rsidRPr="009B4847">
        <w:rPr>
          <w:rFonts w:cstheme="minorHAnsi"/>
        </w:rPr>
        <w:t xml:space="preserve"> </w:t>
      </w:r>
    </w:p>
    <w:p w:rsidR="005B508F" w:rsidRPr="009B4847" w:rsidRDefault="005B508F" w:rsidP="009B4847">
      <w:pPr>
        <w:ind w:left="720"/>
        <w:rPr>
          <w:rFonts w:cstheme="minorHAnsi"/>
        </w:rPr>
      </w:pPr>
    </w:p>
    <w:p w:rsidR="00F3713E" w:rsidRPr="009B4847" w:rsidRDefault="00F3713E" w:rsidP="009B4847">
      <w:pPr>
        <w:rPr>
          <w:rFonts w:cstheme="minorHAnsi"/>
        </w:rPr>
      </w:pPr>
    </w:p>
    <w:p w:rsidR="00F3713E" w:rsidRPr="009B4847" w:rsidRDefault="00F3713E" w:rsidP="009B4847">
      <w:pPr>
        <w:rPr>
          <w:rFonts w:cstheme="minorHAnsi"/>
        </w:rPr>
      </w:pPr>
    </w:p>
    <w:p w:rsidR="00C63811" w:rsidRPr="009B4847" w:rsidRDefault="00C63811" w:rsidP="009B4847">
      <w:pPr>
        <w:rPr>
          <w:rFonts w:cstheme="minorHAnsi"/>
        </w:rPr>
      </w:pPr>
    </w:p>
    <w:p w:rsidR="00F3713E" w:rsidRPr="009B4847" w:rsidRDefault="00F3713E" w:rsidP="009B4847">
      <w:pPr>
        <w:rPr>
          <w:rFonts w:cstheme="minorHAnsi"/>
        </w:rPr>
      </w:pPr>
    </w:p>
    <w:p w:rsidR="005B508F" w:rsidRDefault="005B508F">
      <w:pPr>
        <w:rPr>
          <w:rFonts w:cstheme="minorHAnsi"/>
        </w:rPr>
      </w:pPr>
    </w:p>
    <w:p w:rsidR="007E245F" w:rsidRDefault="007E245F">
      <w:pPr>
        <w:rPr>
          <w:rFonts w:cstheme="minorHAnsi"/>
        </w:rPr>
      </w:pPr>
    </w:p>
    <w:p w:rsidR="007E245F" w:rsidRDefault="007E245F">
      <w:pPr>
        <w:rPr>
          <w:rFonts w:cstheme="minorHAnsi"/>
        </w:rPr>
      </w:pPr>
    </w:p>
    <w:p w:rsidR="007E245F" w:rsidRDefault="007E245F">
      <w:pPr>
        <w:rPr>
          <w:rFonts w:cstheme="minorHAnsi"/>
        </w:rPr>
      </w:pPr>
    </w:p>
    <w:p w:rsidR="007E245F" w:rsidRDefault="007E245F">
      <w:pPr>
        <w:rPr>
          <w:rFonts w:cstheme="minorHAnsi"/>
        </w:rPr>
      </w:pPr>
    </w:p>
    <w:p w:rsidR="007E245F" w:rsidRDefault="007E245F">
      <w:pPr>
        <w:rPr>
          <w:rFonts w:cstheme="minorHAnsi"/>
        </w:rPr>
      </w:pPr>
    </w:p>
    <w:p w:rsidR="007E245F" w:rsidRDefault="007E245F">
      <w:pPr>
        <w:rPr>
          <w:rFonts w:cstheme="minorHAnsi"/>
        </w:rPr>
      </w:pPr>
    </w:p>
    <w:p w:rsidR="007E245F" w:rsidRPr="009B4847" w:rsidRDefault="007E245F">
      <w:pPr>
        <w:rPr>
          <w:rFonts w:cstheme="minorHAnsi"/>
        </w:rPr>
      </w:pPr>
    </w:p>
    <w:p w:rsidR="001C72CC" w:rsidRPr="00B124C8" w:rsidRDefault="005B508F" w:rsidP="00B124C8">
      <w:pPr>
        <w:pStyle w:val="Heading1"/>
      </w:pPr>
      <w:bookmarkStart w:id="16" w:name="_Toc7509129"/>
      <w:r w:rsidRPr="009B4847">
        <w:t>Bibliography</w:t>
      </w:r>
      <w:bookmarkEnd w:id="16"/>
    </w:p>
    <w:p w:rsidR="001C72CC" w:rsidRPr="007E245F" w:rsidRDefault="001C72CC">
      <w:pPr>
        <w:rPr>
          <w:rFonts w:cstheme="minorHAnsi"/>
        </w:rPr>
      </w:pPr>
    </w:p>
    <w:p w:rsidR="001C72CC" w:rsidRPr="0007194D" w:rsidRDefault="001C72CC" w:rsidP="005B508F">
      <w:pPr>
        <w:rPr>
          <w:rFonts w:cstheme="minorHAnsi"/>
          <w:shd w:val="clear" w:color="auto" w:fill="FFFFFF"/>
        </w:rPr>
      </w:pPr>
      <w:r w:rsidRPr="0007194D">
        <w:rPr>
          <w:color w:val="000000"/>
        </w:rPr>
        <w:t xml:space="preserve">BMI </w:t>
      </w:r>
      <w:proofErr w:type="spellStart"/>
      <w:r w:rsidRPr="0007194D">
        <w:rPr>
          <w:color w:val="000000"/>
        </w:rPr>
        <w:t>Decra</w:t>
      </w:r>
      <w:proofErr w:type="spellEnd"/>
      <w:r w:rsidRPr="0007194D">
        <w:rPr>
          <w:color w:val="000000"/>
        </w:rPr>
        <w:t>. (2017). </w:t>
      </w:r>
      <w:r w:rsidRPr="0007194D">
        <w:rPr>
          <w:i/>
          <w:iCs/>
          <w:color w:val="000000"/>
        </w:rPr>
        <w:t>Eaves Detailing.</w:t>
      </w:r>
      <w:r w:rsidRPr="0007194D">
        <w:rPr>
          <w:color w:val="000000"/>
        </w:rPr>
        <w:t> Available: http://www.decra.co.uk/Technical%20Support/Roofing_Resource_Centre/Detailing_Roof_Edges/Eaves.aspx. Last accessed 10th April 2019.</w:t>
      </w:r>
    </w:p>
    <w:p w:rsidR="001C72CC" w:rsidRPr="0007194D" w:rsidRDefault="001C72CC" w:rsidP="005B508F">
      <w:pPr>
        <w:rPr>
          <w:rFonts w:cstheme="minorHAnsi"/>
          <w:shd w:val="clear" w:color="auto" w:fill="FFFFFF"/>
        </w:rPr>
      </w:pPr>
      <w:r w:rsidRPr="0007194D">
        <w:rPr>
          <w:rFonts w:cstheme="minorHAnsi"/>
          <w:shd w:val="clear" w:color="auto" w:fill="FFFFFF"/>
        </w:rPr>
        <w:t>British Standards Institution, “BS 8110: Structural Use of Concrete—Part 2: Code of Practice for Special Circumstances,” British Standards Institution, London, 1985.</w:t>
      </w:r>
    </w:p>
    <w:p w:rsidR="001C72CC" w:rsidRPr="0007194D" w:rsidRDefault="001C72CC" w:rsidP="00B124C8">
      <w:r w:rsidRPr="0007194D">
        <w:rPr>
          <w:shd w:val="clear" w:color="auto" w:fill="FFFFFF"/>
        </w:rPr>
        <w:t xml:space="preserve">British Standards Institution, </w:t>
      </w:r>
      <w:r w:rsidRPr="0007194D">
        <w:t>BS 5534:2014+A2:2018</w:t>
      </w:r>
      <w:r w:rsidRPr="0007194D">
        <w:t xml:space="preserve">. </w:t>
      </w:r>
      <w:r w:rsidRPr="0007194D">
        <w:t>Slating and tiling for pitched roofs and vertical cladding. Code of practice</w:t>
      </w:r>
    </w:p>
    <w:p w:rsidR="001C72CC" w:rsidRPr="0007194D" w:rsidRDefault="001C72CC" w:rsidP="00B124C8">
      <w:r w:rsidRPr="0007194D">
        <w:rPr>
          <w:shd w:val="clear" w:color="auto" w:fill="FFFFFF"/>
        </w:rPr>
        <w:t xml:space="preserve">British Standards Institution, </w:t>
      </w:r>
      <w:r w:rsidRPr="0007194D">
        <w:t>BS 8103-3:2009</w:t>
      </w:r>
      <w:r w:rsidRPr="0007194D">
        <w:t xml:space="preserve">. </w:t>
      </w:r>
      <w:r w:rsidRPr="0007194D">
        <w:t>Structural design of low-rise buildings. Code of practice for timber floors and roofs for housing</w:t>
      </w:r>
    </w:p>
    <w:p w:rsidR="001C72CC" w:rsidRPr="0007194D" w:rsidRDefault="001C72CC" w:rsidP="005B508F">
      <w:pPr>
        <w:rPr>
          <w:rFonts w:cstheme="minorHAnsi"/>
          <w:lang w:eastAsia="en-GB"/>
        </w:rPr>
      </w:pPr>
      <w:r w:rsidRPr="0007194D">
        <w:rPr>
          <w:rFonts w:cstheme="minorHAnsi"/>
          <w:shd w:val="clear" w:color="auto" w:fill="FFFFFF"/>
        </w:rPr>
        <w:t xml:space="preserve">British Standards Institution, </w:t>
      </w:r>
      <w:r w:rsidRPr="0007194D">
        <w:rPr>
          <w:rFonts w:cstheme="minorHAnsi"/>
          <w:lang w:eastAsia="en-GB"/>
        </w:rPr>
        <w:t>BS 8104:1992 - Code of practice for assessing exposure of walls to wind-driven rain</w:t>
      </w:r>
    </w:p>
    <w:p w:rsidR="001C72CC" w:rsidRPr="0007194D" w:rsidRDefault="001C72CC">
      <w:pPr>
        <w:rPr>
          <w:rFonts w:cstheme="minorHAnsi"/>
          <w:shd w:val="clear" w:color="auto" w:fill="FFFFFF"/>
        </w:rPr>
      </w:pPr>
      <w:r w:rsidRPr="0007194D">
        <w:rPr>
          <w:rFonts w:cstheme="minorHAnsi"/>
          <w:shd w:val="clear" w:color="auto" w:fill="FFFFFF"/>
        </w:rPr>
        <w:t>British Standards Institution, BS 8214:2014 Code of practice for fire door assemblies</w:t>
      </w:r>
    </w:p>
    <w:p w:rsidR="001C72CC" w:rsidRPr="0007194D" w:rsidRDefault="001C72CC">
      <w:pPr>
        <w:rPr>
          <w:rFonts w:cstheme="minorHAnsi"/>
          <w:shd w:val="clear" w:color="auto" w:fill="FFFFFF"/>
        </w:rPr>
      </w:pPr>
      <w:r w:rsidRPr="0007194D">
        <w:rPr>
          <w:color w:val="000000"/>
        </w:rPr>
        <w:t>BSW Timber Group. (2018). </w:t>
      </w:r>
      <w:r w:rsidRPr="0007194D">
        <w:rPr>
          <w:i/>
          <w:iCs/>
          <w:color w:val="000000"/>
        </w:rPr>
        <w:t xml:space="preserve">Understanding strength graded timber and span </w:t>
      </w:r>
      <w:proofErr w:type="gramStart"/>
      <w:r w:rsidRPr="0007194D">
        <w:rPr>
          <w:i/>
          <w:iCs/>
          <w:color w:val="000000"/>
        </w:rPr>
        <w:t>tables .</w:t>
      </w:r>
      <w:r w:rsidRPr="0007194D">
        <w:rPr>
          <w:color w:val="000000"/>
        </w:rPr>
        <w:t> </w:t>
      </w:r>
      <w:proofErr w:type="gramEnd"/>
      <w:r w:rsidRPr="0007194D">
        <w:rPr>
          <w:color w:val="000000"/>
        </w:rPr>
        <w:t>Available: https://www.rightsurvey.co.uk/wp-content/uploads/2018/07/Easi_Span-tables.pdf. Last accessed 12th March 2019.</w:t>
      </w:r>
    </w:p>
    <w:p w:rsidR="001C72CC" w:rsidRPr="0007194D" w:rsidRDefault="001C72CC">
      <w:pPr>
        <w:rPr>
          <w:rFonts w:cstheme="minorHAnsi"/>
        </w:rPr>
      </w:pPr>
      <w:r w:rsidRPr="0007194D">
        <w:rPr>
          <w:color w:val="000000"/>
        </w:rPr>
        <w:t>Fire Safe. (2018). </w:t>
      </w:r>
      <w:r w:rsidRPr="0007194D">
        <w:rPr>
          <w:i/>
          <w:iCs/>
          <w:color w:val="000000"/>
        </w:rPr>
        <w:t>Fire Doors.</w:t>
      </w:r>
      <w:r w:rsidRPr="0007194D">
        <w:rPr>
          <w:color w:val="000000"/>
        </w:rPr>
        <w:t> Available: https://www.firesafe.org.uk/fire-doors/. Last accessed 12th March 2019.</w:t>
      </w:r>
    </w:p>
    <w:p w:rsidR="001C72CC" w:rsidRPr="0007194D" w:rsidRDefault="001C72CC" w:rsidP="007E245F">
      <w:pPr>
        <w:rPr>
          <w:rFonts w:cstheme="minorHAnsi"/>
        </w:rPr>
      </w:pPr>
      <w:r w:rsidRPr="0007194D">
        <w:rPr>
          <w:rFonts w:cstheme="minorHAnsi"/>
        </w:rPr>
        <w:t xml:space="preserve">HM Government (2010) </w:t>
      </w:r>
      <w:proofErr w:type="gramStart"/>
      <w:r w:rsidRPr="0007194D">
        <w:rPr>
          <w:rFonts w:cstheme="minorHAnsi"/>
        </w:rPr>
        <w:t>The</w:t>
      </w:r>
      <w:proofErr w:type="gramEnd"/>
      <w:r w:rsidRPr="0007194D">
        <w:rPr>
          <w:rFonts w:cstheme="minorHAnsi"/>
        </w:rPr>
        <w:t xml:space="preserve"> Building Regulations 2010: Ventilation. Part F. Crown Copyright, 2015. </w:t>
      </w:r>
    </w:p>
    <w:p w:rsidR="001C72CC" w:rsidRPr="0007194D" w:rsidRDefault="001C72CC">
      <w:pPr>
        <w:rPr>
          <w:rFonts w:cstheme="minorHAnsi"/>
        </w:rPr>
      </w:pPr>
      <w:proofErr w:type="spellStart"/>
      <w:r w:rsidRPr="0007194D">
        <w:rPr>
          <w:color w:val="000000"/>
        </w:rPr>
        <w:t>Kliger</w:t>
      </w:r>
      <w:proofErr w:type="spellEnd"/>
      <w:r w:rsidRPr="0007194D">
        <w:rPr>
          <w:color w:val="000000"/>
        </w:rPr>
        <w:t>, R. (2006). </w:t>
      </w:r>
      <w:r w:rsidRPr="0007194D">
        <w:rPr>
          <w:i/>
          <w:iCs/>
          <w:color w:val="000000"/>
        </w:rPr>
        <w:t xml:space="preserve">Moisture effects on building and structural </w:t>
      </w:r>
      <w:proofErr w:type="spellStart"/>
      <w:r w:rsidRPr="0007194D">
        <w:rPr>
          <w:i/>
          <w:iCs/>
          <w:color w:val="000000"/>
        </w:rPr>
        <w:t>timber.</w:t>
      </w:r>
      <w:r w:rsidRPr="0007194D">
        <w:rPr>
          <w:color w:val="000000"/>
        </w:rPr>
        <w:t>Available</w:t>
      </w:r>
      <w:proofErr w:type="spellEnd"/>
      <w:r w:rsidRPr="0007194D">
        <w:rPr>
          <w:color w:val="000000"/>
        </w:rPr>
        <w:t>: http://timberdry.net/downloads/EDG-Seminar/EDG_Seminar_Kliger.pdf. Last accessed 18th March 2019.</w:t>
      </w:r>
    </w:p>
    <w:p w:rsidR="001C72CC" w:rsidRPr="0007194D" w:rsidRDefault="001C72CC">
      <w:pPr>
        <w:rPr>
          <w:rFonts w:cstheme="minorHAnsi"/>
        </w:rPr>
      </w:pPr>
      <w:r w:rsidRPr="0007194D">
        <w:rPr>
          <w:rFonts w:cstheme="minorHAnsi"/>
        </w:rPr>
        <w:t xml:space="preserve">NHBC (2015) NHBC Standards </w:t>
      </w:r>
      <w:hyperlink r:id="rId9" w:history="1">
        <w:r w:rsidRPr="0007194D">
          <w:rPr>
            <w:rStyle w:val="Hyperlink"/>
            <w:rFonts w:cstheme="minorHAnsi"/>
            <w:color w:val="auto"/>
            <w:u w:val="none"/>
          </w:rPr>
          <w:t>http://nhbccampaigns.co.uk/landingpages/techzone/previous_versions/2011/Part4/section5/default.htm</w:t>
        </w:r>
      </w:hyperlink>
    </w:p>
    <w:p w:rsidR="001C72CC" w:rsidRPr="0007194D" w:rsidRDefault="001C72CC">
      <w:pPr>
        <w:rPr>
          <w:color w:val="000000"/>
        </w:rPr>
      </w:pPr>
      <w:r w:rsidRPr="0007194D">
        <w:rPr>
          <w:color w:val="000000"/>
        </w:rPr>
        <w:t>University of Northumbria. (</w:t>
      </w:r>
      <w:r w:rsidRPr="0007194D">
        <w:rPr>
          <w:color w:val="000000"/>
        </w:rPr>
        <w:t>2005</w:t>
      </w:r>
      <w:r w:rsidRPr="0007194D">
        <w:rPr>
          <w:color w:val="000000"/>
        </w:rPr>
        <w:t>). </w:t>
      </w:r>
      <w:r w:rsidRPr="0007194D">
        <w:rPr>
          <w:i/>
          <w:iCs/>
          <w:color w:val="000000"/>
        </w:rPr>
        <w:t>Domestic Floors.</w:t>
      </w:r>
      <w:r w:rsidRPr="0007194D">
        <w:rPr>
          <w:color w:val="000000"/>
        </w:rPr>
        <w:t> Available: http://nuweb2.northumbria.ac.uk/bedemo/Domestic_Floors/page_16.htm. Last accessed 12th March 2019.</w:t>
      </w:r>
    </w:p>
    <w:p w:rsidR="001C72CC" w:rsidRPr="0007194D" w:rsidRDefault="001C72CC">
      <w:pPr>
        <w:rPr>
          <w:rFonts w:cstheme="minorHAnsi"/>
        </w:rPr>
      </w:pPr>
      <w:r w:rsidRPr="0007194D">
        <w:rPr>
          <w:color w:val="000000"/>
        </w:rPr>
        <w:t>University of the West of England. (2009). </w:t>
      </w:r>
      <w:r w:rsidRPr="0007194D">
        <w:rPr>
          <w:i/>
          <w:iCs/>
          <w:color w:val="000000"/>
        </w:rPr>
        <w:t>Evolution of Building Elements.</w:t>
      </w:r>
      <w:r w:rsidRPr="0007194D">
        <w:rPr>
          <w:color w:val="000000"/>
        </w:rPr>
        <w:t> Available: https://fet.uwe.ac.uk/conweb/house_ages/elements/index.htm. Last accessed 18th March 2019.</w:t>
      </w:r>
    </w:p>
    <w:sectPr w:rsidR="001C72CC" w:rsidRPr="0007194D" w:rsidSect="00914F2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24C8" w:rsidRDefault="00B124C8" w:rsidP="00B124C8">
      <w:pPr>
        <w:spacing w:after="0" w:line="240" w:lineRule="auto"/>
      </w:pPr>
      <w:r>
        <w:separator/>
      </w:r>
    </w:p>
  </w:endnote>
  <w:endnote w:type="continuationSeparator" w:id="0">
    <w:p w:rsidR="00B124C8" w:rsidRDefault="00B124C8" w:rsidP="00B12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4604909"/>
      <w:docPartObj>
        <w:docPartGallery w:val="Page Numbers (Bottom of Page)"/>
        <w:docPartUnique/>
      </w:docPartObj>
    </w:sdtPr>
    <w:sdtEndPr>
      <w:rPr>
        <w:noProof/>
      </w:rPr>
    </w:sdtEndPr>
    <w:sdtContent>
      <w:p w:rsidR="00B124C8" w:rsidRDefault="00B124C8">
        <w:pPr>
          <w:pStyle w:val="Footer"/>
          <w:jc w:val="right"/>
        </w:pPr>
      </w:p>
      <w:p w:rsidR="00B124C8" w:rsidRDefault="00B124C8">
        <w:pPr>
          <w:pStyle w:val="Footer"/>
          <w:jc w:val="right"/>
        </w:pPr>
        <w:r>
          <w:fldChar w:fldCharType="begin"/>
        </w:r>
        <w:r>
          <w:instrText xml:space="preserve"> PAGE   \* MERGEFORMAT </w:instrText>
        </w:r>
        <w:r>
          <w:fldChar w:fldCharType="separate"/>
        </w:r>
        <w:r w:rsidR="003C300C">
          <w:rPr>
            <w:noProof/>
          </w:rPr>
          <w:t>9</w:t>
        </w:r>
        <w:r>
          <w:rPr>
            <w:noProof/>
          </w:rPr>
          <w:fldChar w:fldCharType="end"/>
        </w:r>
      </w:p>
    </w:sdtContent>
  </w:sdt>
  <w:p w:rsidR="00B124C8" w:rsidRDefault="00B12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24C8" w:rsidRDefault="00B124C8" w:rsidP="00B124C8">
      <w:pPr>
        <w:spacing w:after="0" w:line="240" w:lineRule="auto"/>
      </w:pPr>
      <w:r>
        <w:separator/>
      </w:r>
    </w:p>
  </w:footnote>
  <w:footnote w:type="continuationSeparator" w:id="0">
    <w:p w:rsidR="00B124C8" w:rsidRDefault="00B124C8" w:rsidP="00B12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76C80"/>
    <w:multiLevelType w:val="multilevel"/>
    <w:tmpl w:val="5EAC6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B0EF9"/>
    <w:multiLevelType w:val="hybridMultilevel"/>
    <w:tmpl w:val="51F4879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B2FFB"/>
    <w:multiLevelType w:val="multilevel"/>
    <w:tmpl w:val="EB54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46F76"/>
    <w:multiLevelType w:val="hybridMultilevel"/>
    <w:tmpl w:val="86527184"/>
    <w:lvl w:ilvl="0" w:tplc="8F448A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27023C"/>
    <w:multiLevelType w:val="multilevel"/>
    <w:tmpl w:val="A926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6817A5"/>
    <w:multiLevelType w:val="multilevel"/>
    <w:tmpl w:val="9B6C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35152D"/>
    <w:multiLevelType w:val="multilevel"/>
    <w:tmpl w:val="1616A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594617"/>
    <w:multiLevelType w:val="multilevel"/>
    <w:tmpl w:val="4C82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655D1D"/>
    <w:multiLevelType w:val="multilevel"/>
    <w:tmpl w:val="E6CE1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C5241A"/>
    <w:multiLevelType w:val="multilevel"/>
    <w:tmpl w:val="564A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F10B5C"/>
    <w:multiLevelType w:val="hybridMultilevel"/>
    <w:tmpl w:val="E30A8868"/>
    <w:lvl w:ilvl="0" w:tplc="8836ECD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15:restartNumberingAfterBreak="0">
    <w:nsid w:val="56A36778"/>
    <w:multiLevelType w:val="hybridMultilevel"/>
    <w:tmpl w:val="4E70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B63DE7"/>
    <w:multiLevelType w:val="multilevel"/>
    <w:tmpl w:val="E6AA837C"/>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06306D0"/>
    <w:multiLevelType w:val="multilevel"/>
    <w:tmpl w:val="FC68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EF1829"/>
    <w:multiLevelType w:val="multilevel"/>
    <w:tmpl w:val="32DA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51429C"/>
    <w:multiLevelType w:val="multilevel"/>
    <w:tmpl w:val="4EAA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5"/>
  </w:num>
  <w:num w:numId="6">
    <w:abstractNumId w:val="13"/>
  </w:num>
  <w:num w:numId="7">
    <w:abstractNumId w:val="4"/>
  </w:num>
  <w:num w:numId="8">
    <w:abstractNumId w:val="9"/>
  </w:num>
  <w:num w:numId="9">
    <w:abstractNumId w:val="2"/>
  </w:num>
  <w:num w:numId="10">
    <w:abstractNumId w:val="15"/>
  </w:num>
  <w:num w:numId="11">
    <w:abstractNumId w:val="14"/>
  </w:num>
  <w:num w:numId="12">
    <w:abstractNumId w:val="8"/>
  </w:num>
  <w:num w:numId="13">
    <w:abstractNumId w:val="7"/>
  </w:num>
  <w:num w:numId="14">
    <w:abstractNumId w:val="10"/>
  </w:num>
  <w:num w:numId="15">
    <w:abstractNumId w:val="11"/>
  </w:num>
  <w:num w:numId="16">
    <w:abstractNumId w:val="1"/>
  </w:num>
  <w:num w:numId="17">
    <w:abstractNumId w:val="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92A9E"/>
    <w:rsid w:val="00041F27"/>
    <w:rsid w:val="0007194D"/>
    <w:rsid w:val="0012167F"/>
    <w:rsid w:val="001538E0"/>
    <w:rsid w:val="0016525E"/>
    <w:rsid w:val="00195266"/>
    <w:rsid w:val="001B7620"/>
    <w:rsid w:val="001C4077"/>
    <w:rsid w:val="001C72CC"/>
    <w:rsid w:val="001E42E7"/>
    <w:rsid w:val="00204723"/>
    <w:rsid w:val="00204933"/>
    <w:rsid w:val="00241F28"/>
    <w:rsid w:val="002612E1"/>
    <w:rsid w:val="0026700F"/>
    <w:rsid w:val="002C0BE9"/>
    <w:rsid w:val="002C6068"/>
    <w:rsid w:val="00321E7B"/>
    <w:rsid w:val="0034256D"/>
    <w:rsid w:val="003B37B2"/>
    <w:rsid w:val="003C300C"/>
    <w:rsid w:val="003D0C3E"/>
    <w:rsid w:val="003D4296"/>
    <w:rsid w:val="00415DAB"/>
    <w:rsid w:val="00466045"/>
    <w:rsid w:val="00482BE1"/>
    <w:rsid w:val="004B604F"/>
    <w:rsid w:val="004C116A"/>
    <w:rsid w:val="004F0A7A"/>
    <w:rsid w:val="004F4F0B"/>
    <w:rsid w:val="005478D9"/>
    <w:rsid w:val="005869CF"/>
    <w:rsid w:val="005B508F"/>
    <w:rsid w:val="005C5C22"/>
    <w:rsid w:val="005D7680"/>
    <w:rsid w:val="005F2033"/>
    <w:rsid w:val="006170EF"/>
    <w:rsid w:val="00623B14"/>
    <w:rsid w:val="006420B4"/>
    <w:rsid w:val="00662AAA"/>
    <w:rsid w:val="00672780"/>
    <w:rsid w:val="00692A9E"/>
    <w:rsid w:val="006A24E5"/>
    <w:rsid w:val="006A3CAE"/>
    <w:rsid w:val="006C5954"/>
    <w:rsid w:val="006D3C8A"/>
    <w:rsid w:val="006E2D08"/>
    <w:rsid w:val="006E74EB"/>
    <w:rsid w:val="00702E9A"/>
    <w:rsid w:val="007050F0"/>
    <w:rsid w:val="0070794B"/>
    <w:rsid w:val="00714702"/>
    <w:rsid w:val="00734B0C"/>
    <w:rsid w:val="00736AA1"/>
    <w:rsid w:val="00742F92"/>
    <w:rsid w:val="007549AB"/>
    <w:rsid w:val="00757B12"/>
    <w:rsid w:val="007A0B49"/>
    <w:rsid w:val="007B3154"/>
    <w:rsid w:val="007B58CB"/>
    <w:rsid w:val="007C35A1"/>
    <w:rsid w:val="007C403E"/>
    <w:rsid w:val="007C6BBC"/>
    <w:rsid w:val="007D07A5"/>
    <w:rsid w:val="007E1AC0"/>
    <w:rsid w:val="007E245F"/>
    <w:rsid w:val="00806131"/>
    <w:rsid w:val="0083710F"/>
    <w:rsid w:val="00837444"/>
    <w:rsid w:val="00842189"/>
    <w:rsid w:val="008448AD"/>
    <w:rsid w:val="008503B8"/>
    <w:rsid w:val="008532D0"/>
    <w:rsid w:val="00861B53"/>
    <w:rsid w:val="00873700"/>
    <w:rsid w:val="008959A9"/>
    <w:rsid w:val="008B000C"/>
    <w:rsid w:val="008B055B"/>
    <w:rsid w:val="008B3CBC"/>
    <w:rsid w:val="008F0F2C"/>
    <w:rsid w:val="008F73BF"/>
    <w:rsid w:val="00914F21"/>
    <w:rsid w:val="00916F0F"/>
    <w:rsid w:val="00946841"/>
    <w:rsid w:val="009753C8"/>
    <w:rsid w:val="00975C70"/>
    <w:rsid w:val="00980571"/>
    <w:rsid w:val="009B4847"/>
    <w:rsid w:val="009E4A28"/>
    <w:rsid w:val="00A21C2D"/>
    <w:rsid w:val="00A408A5"/>
    <w:rsid w:val="00A9495B"/>
    <w:rsid w:val="00A97C76"/>
    <w:rsid w:val="00AB54DF"/>
    <w:rsid w:val="00AC71E4"/>
    <w:rsid w:val="00B0008C"/>
    <w:rsid w:val="00B019B4"/>
    <w:rsid w:val="00B124C8"/>
    <w:rsid w:val="00B17110"/>
    <w:rsid w:val="00B61954"/>
    <w:rsid w:val="00B73E65"/>
    <w:rsid w:val="00B8076D"/>
    <w:rsid w:val="00BA6A21"/>
    <w:rsid w:val="00BB5656"/>
    <w:rsid w:val="00BD5945"/>
    <w:rsid w:val="00BD7CF3"/>
    <w:rsid w:val="00C52D41"/>
    <w:rsid w:val="00C63811"/>
    <w:rsid w:val="00C73191"/>
    <w:rsid w:val="00CA5034"/>
    <w:rsid w:val="00CD32D5"/>
    <w:rsid w:val="00D145C5"/>
    <w:rsid w:val="00D30B01"/>
    <w:rsid w:val="00D51669"/>
    <w:rsid w:val="00D54EF5"/>
    <w:rsid w:val="00D662C5"/>
    <w:rsid w:val="00D96ED0"/>
    <w:rsid w:val="00DA7D87"/>
    <w:rsid w:val="00DE3A0B"/>
    <w:rsid w:val="00E20957"/>
    <w:rsid w:val="00E20FB6"/>
    <w:rsid w:val="00E421B9"/>
    <w:rsid w:val="00E62169"/>
    <w:rsid w:val="00E96682"/>
    <w:rsid w:val="00EA2BC9"/>
    <w:rsid w:val="00EA7E71"/>
    <w:rsid w:val="00EB1DDA"/>
    <w:rsid w:val="00F23D01"/>
    <w:rsid w:val="00F3713E"/>
    <w:rsid w:val="00F60E93"/>
    <w:rsid w:val="00F9425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4AF262F"/>
  <w15:docId w15:val="{D06ED80F-BD5D-425D-8CAD-D03335797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6AA1"/>
  </w:style>
  <w:style w:type="paragraph" w:styleId="Heading1">
    <w:name w:val="heading 1"/>
    <w:basedOn w:val="Normal"/>
    <w:link w:val="Heading1Char"/>
    <w:uiPriority w:val="9"/>
    <w:qFormat/>
    <w:rsid w:val="009E4A28"/>
    <w:pPr>
      <w:spacing w:before="100" w:beforeAutospacing="1" w:after="100" w:afterAutospacing="1" w:line="240" w:lineRule="auto"/>
      <w:outlineLvl w:val="0"/>
    </w:pPr>
    <w:rPr>
      <w:rFonts w:asciiTheme="majorHAnsi" w:eastAsia="Times New Roman" w:hAnsiTheme="majorHAnsi" w:cs="Times New Roman"/>
      <w:b/>
      <w:bCs/>
      <w:color w:val="1F3864" w:themeColor="accent1" w:themeShade="80"/>
      <w:kern w:val="36"/>
      <w:sz w:val="48"/>
      <w:szCs w:val="48"/>
      <w:lang w:eastAsia="en-GB"/>
    </w:rPr>
  </w:style>
  <w:style w:type="paragraph" w:styleId="Heading2">
    <w:name w:val="heading 2"/>
    <w:basedOn w:val="Normal"/>
    <w:link w:val="Heading2Char"/>
    <w:uiPriority w:val="9"/>
    <w:qFormat/>
    <w:rsid w:val="009E4A28"/>
    <w:pPr>
      <w:spacing w:before="100" w:beforeAutospacing="1" w:after="100" w:afterAutospacing="1" w:line="240" w:lineRule="auto"/>
      <w:outlineLvl w:val="1"/>
    </w:pPr>
    <w:rPr>
      <w:rFonts w:asciiTheme="majorHAnsi" w:eastAsia="Times New Roman" w:hAnsiTheme="majorHAnsi" w:cs="Times New Roman"/>
      <w:b/>
      <w:bCs/>
      <w:sz w:val="36"/>
      <w:szCs w:val="36"/>
      <w:lang w:eastAsia="en-GB"/>
    </w:rPr>
  </w:style>
  <w:style w:type="paragraph" w:styleId="Heading3">
    <w:name w:val="heading 3"/>
    <w:basedOn w:val="Normal"/>
    <w:next w:val="Normal"/>
    <w:link w:val="Heading3Char"/>
    <w:uiPriority w:val="9"/>
    <w:semiHidden/>
    <w:unhideWhenUsed/>
    <w:qFormat/>
    <w:rsid w:val="003425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A9E"/>
    <w:pPr>
      <w:spacing w:after="0" w:line="240" w:lineRule="auto"/>
      <w:ind w:left="720"/>
    </w:pPr>
    <w:rPr>
      <w:rFonts w:ascii="Times New Roman" w:eastAsia="Times New Roman" w:hAnsi="Times New Roman" w:cs="Times New Roman"/>
      <w:sz w:val="20"/>
      <w:szCs w:val="20"/>
    </w:rPr>
  </w:style>
  <w:style w:type="paragraph" w:styleId="NormalWeb">
    <w:name w:val="Normal (Web)"/>
    <w:basedOn w:val="Normal"/>
    <w:uiPriority w:val="99"/>
    <w:semiHidden/>
    <w:unhideWhenUsed/>
    <w:rsid w:val="00B000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E4A28"/>
    <w:rPr>
      <w:rFonts w:asciiTheme="majorHAnsi" w:eastAsia="Times New Roman" w:hAnsiTheme="majorHAnsi" w:cs="Times New Roman"/>
      <w:b/>
      <w:bCs/>
      <w:color w:val="1F3864" w:themeColor="accent1" w:themeShade="80"/>
      <w:kern w:val="36"/>
      <w:sz w:val="48"/>
      <w:szCs w:val="48"/>
      <w:lang w:eastAsia="en-GB"/>
    </w:rPr>
  </w:style>
  <w:style w:type="character" w:customStyle="1" w:styleId="Heading2Char">
    <w:name w:val="Heading 2 Char"/>
    <w:basedOn w:val="DefaultParagraphFont"/>
    <w:link w:val="Heading2"/>
    <w:uiPriority w:val="9"/>
    <w:rsid w:val="009E4A28"/>
    <w:rPr>
      <w:rFonts w:asciiTheme="majorHAnsi" w:eastAsia="Times New Roman" w:hAnsiTheme="majorHAnsi" w:cs="Times New Roman"/>
      <w:b/>
      <w:bCs/>
      <w:sz w:val="36"/>
      <w:szCs w:val="36"/>
      <w:lang w:eastAsia="en-GB"/>
    </w:rPr>
  </w:style>
  <w:style w:type="paragraph" w:styleId="NoSpacing">
    <w:name w:val="No Spacing"/>
    <w:link w:val="NoSpacingChar"/>
    <w:uiPriority w:val="1"/>
    <w:qFormat/>
    <w:rsid w:val="00914F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4F21"/>
    <w:rPr>
      <w:rFonts w:eastAsiaTheme="minorEastAsia"/>
      <w:lang w:val="en-US"/>
    </w:rPr>
  </w:style>
  <w:style w:type="paragraph" w:styleId="TOCHeading">
    <w:name w:val="TOC Heading"/>
    <w:basedOn w:val="Heading1"/>
    <w:next w:val="Normal"/>
    <w:uiPriority w:val="39"/>
    <w:unhideWhenUsed/>
    <w:qFormat/>
    <w:rsid w:val="00F9425E"/>
    <w:pPr>
      <w:keepNext/>
      <w:keepLines/>
      <w:spacing w:before="240" w:beforeAutospacing="0" w:after="0" w:afterAutospacing="0" w:line="259" w:lineRule="auto"/>
      <w:outlineLvl w:val="9"/>
    </w:pPr>
    <w:rPr>
      <w:rFonts w:eastAsiaTheme="majorEastAsia"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9425E"/>
    <w:pPr>
      <w:spacing w:after="100"/>
    </w:pPr>
  </w:style>
  <w:style w:type="character" w:styleId="Hyperlink">
    <w:name w:val="Hyperlink"/>
    <w:basedOn w:val="DefaultParagraphFont"/>
    <w:uiPriority w:val="99"/>
    <w:unhideWhenUsed/>
    <w:rsid w:val="00F9425E"/>
    <w:rPr>
      <w:color w:val="0563C1" w:themeColor="hyperlink"/>
      <w:u w:val="single"/>
    </w:rPr>
  </w:style>
  <w:style w:type="paragraph" w:styleId="TOC2">
    <w:name w:val="toc 2"/>
    <w:basedOn w:val="Normal"/>
    <w:next w:val="Normal"/>
    <w:autoRedefine/>
    <w:uiPriority w:val="39"/>
    <w:unhideWhenUsed/>
    <w:rsid w:val="009E4A28"/>
    <w:pPr>
      <w:spacing w:after="100"/>
      <w:ind w:left="220"/>
    </w:pPr>
  </w:style>
  <w:style w:type="paragraph" w:styleId="BalloonText">
    <w:name w:val="Balloon Text"/>
    <w:basedOn w:val="Normal"/>
    <w:link w:val="BalloonTextChar"/>
    <w:uiPriority w:val="99"/>
    <w:semiHidden/>
    <w:unhideWhenUsed/>
    <w:rsid w:val="007A0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B49"/>
    <w:rPr>
      <w:rFonts w:ascii="Tahoma" w:hAnsi="Tahoma" w:cs="Tahoma"/>
      <w:sz w:val="16"/>
      <w:szCs w:val="16"/>
    </w:rPr>
  </w:style>
  <w:style w:type="character" w:customStyle="1" w:styleId="Heading3Char">
    <w:name w:val="Heading 3 Char"/>
    <w:basedOn w:val="DefaultParagraphFont"/>
    <w:link w:val="Heading3"/>
    <w:uiPriority w:val="9"/>
    <w:semiHidden/>
    <w:rsid w:val="0034256D"/>
    <w:rPr>
      <w:rFonts w:asciiTheme="majorHAnsi" w:eastAsiaTheme="majorEastAsia" w:hAnsiTheme="majorHAnsi" w:cstheme="majorBidi"/>
      <w:color w:val="1F3763" w:themeColor="accent1" w:themeShade="7F"/>
      <w:sz w:val="24"/>
      <w:szCs w:val="24"/>
    </w:rPr>
  </w:style>
  <w:style w:type="character" w:customStyle="1" w:styleId="sfzihb">
    <w:name w:val="sfzihb"/>
    <w:basedOn w:val="DefaultParagraphFont"/>
    <w:rsid w:val="0034256D"/>
  </w:style>
  <w:style w:type="character" w:styleId="HTMLCite">
    <w:name w:val="HTML Cite"/>
    <w:basedOn w:val="DefaultParagraphFont"/>
    <w:uiPriority w:val="99"/>
    <w:semiHidden/>
    <w:unhideWhenUsed/>
    <w:rsid w:val="0034256D"/>
    <w:rPr>
      <w:i/>
      <w:iCs/>
    </w:rPr>
  </w:style>
  <w:style w:type="paragraph" w:styleId="Header">
    <w:name w:val="header"/>
    <w:basedOn w:val="Normal"/>
    <w:link w:val="HeaderChar"/>
    <w:uiPriority w:val="99"/>
    <w:unhideWhenUsed/>
    <w:rsid w:val="00B12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4C8"/>
  </w:style>
  <w:style w:type="paragraph" w:styleId="Footer">
    <w:name w:val="footer"/>
    <w:basedOn w:val="Normal"/>
    <w:link w:val="FooterChar"/>
    <w:uiPriority w:val="99"/>
    <w:unhideWhenUsed/>
    <w:rsid w:val="00B12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63427">
      <w:bodyDiv w:val="1"/>
      <w:marLeft w:val="0"/>
      <w:marRight w:val="0"/>
      <w:marTop w:val="0"/>
      <w:marBottom w:val="0"/>
      <w:divBdr>
        <w:top w:val="none" w:sz="0" w:space="0" w:color="auto"/>
        <w:left w:val="none" w:sz="0" w:space="0" w:color="auto"/>
        <w:bottom w:val="none" w:sz="0" w:space="0" w:color="auto"/>
        <w:right w:val="none" w:sz="0" w:space="0" w:color="auto"/>
      </w:divBdr>
    </w:div>
    <w:div w:id="399905541">
      <w:bodyDiv w:val="1"/>
      <w:marLeft w:val="0"/>
      <w:marRight w:val="0"/>
      <w:marTop w:val="0"/>
      <w:marBottom w:val="0"/>
      <w:divBdr>
        <w:top w:val="none" w:sz="0" w:space="0" w:color="auto"/>
        <w:left w:val="none" w:sz="0" w:space="0" w:color="auto"/>
        <w:bottom w:val="none" w:sz="0" w:space="0" w:color="auto"/>
        <w:right w:val="none" w:sz="0" w:space="0" w:color="auto"/>
      </w:divBdr>
    </w:div>
    <w:div w:id="622156958">
      <w:bodyDiv w:val="1"/>
      <w:marLeft w:val="0"/>
      <w:marRight w:val="0"/>
      <w:marTop w:val="0"/>
      <w:marBottom w:val="0"/>
      <w:divBdr>
        <w:top w:val="none" w:sz="0" w:space="0" w:color="auto"/>
        <w:left w:val="none" w:sz="0" w:space="0" w:color="auto"/>
        <w:bottom w:val="none" w:sz="0" w:space="0" w:color="auto"/>
        <w:right w:val="none" w:sz="0" w:space="0" w:color="auto"/>
      </w:divBdr>
    </w:div>
    <w:div w:id="632251776">
      <w:bodyDiv w:val="1"/>
      <w:marLeft w:val="0"/>
      <w:marRight w:val="0"/>
      <w:marTop w:val="0"/>
      <w:marBottom w:val="0"/>
      <w:divBdr>
        <w:top w:val="none" w:sz="0" w:space="0" w:color="auto"/>
        <w:left w:val="none" w:sz="0" w:space="0" w:color="auto"/>
        <w:bottom w:val="none" w:sz="0" w:space="0" w:color="auto"/>
        <w:right w:val="none" w:sz="0" w:space="0" w:color="auto"/>
      </w:divBdr>
    </w:div>
    <w:div w:id="1046023414">
      <w:bodyDiv w:val="1"/>
      <w:marLeft w:val="0"/>
      <w:marRight w:val="0"/>
      <w:marTop w:val="0"/>
      <w:marBottom w:val="0"/>
      <w:divBdr>
        <w:top w:val="none" w:sz="0" w:space="0" w:color="auto"/>
        <w:left w:val="none" w:sz="0" w:space="0" w:color="auto"/>
        <w:bottom w:val="none" w:sz="0" w:space="0" w:color="auto"/>
        <w:right w:val="none" w:sz="0" w:space="0" w:color="auto"/>
      </w:divBdr>
      <w:divsChild>
        <w:div w:id="169299573">
          <w:marLeft w:val="0"/>
          <w:marRight w:val="0"/>
          <w:marTop w:val="0"/>
          <w:marBottom w:val="0"/>
          <w:divBdr>
            <w:top w:val="none" w:sz="0" w:space="0" w:color="auto"/>
            <w:left w:val="none" w:sz="0" w:space="0" w:color="auto"/>
            <w:bottom w:val="none" w:sz="0" w:space="0" w:color="auto"/>
            <w:right w:val="none" w:sz="0" w:space="0" w:color="auto"/>
          </w:divBdr>
        </w:div>
        <w:div w:id="776873081">
          <w:marLeft w:val="45"/>
          <w:marRight w:val="45"/>
          <w:marTop w:val="15"/>
          <w:marBottom w:val="0"/>
          <w:divBdr>
            <w:top w:val="none" w:sz="0" w:space="0" w:color="auto"/>
            <w:left w:val="none" w:sz="0" w:space="0" w:color="auto"/>
            <w:bottom w:val="none" w:sz="0" w:space="0" w:color="auto"/>
            <w:right w:val="none" w:sz="0" w:space="0" w:color="auto"/>
          </w:divBdr>
          <w:divsChild>
            <w:div w:id="164269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851159">
      <w:bodyDiv w:val="1"/>
      <w:marLeft w:val="0"/>
      <w:marRight w:val="0"/>
      <w:marTop w:val="0"/>
      <w:marBottom w:val="0"/>
      <w:divBdr>
        <w:top w:val="none" w:sz="0" w:space="0" w:color="auto"/>
        <w:left w:val="none" w:sz="0" w:space="0" w:color="auto"/>
        <w:bottom w:val="none" w:sz="0" w:space="0" w:color="auto"/>
        <w:right w:val="none" w:sz="0" w:space="0" w:color="auto"/>
      </w:divBdr>
    </w:div>
    <w:div w:id="1608390549">
      <w:bodyDiv w:val="1"/>
      <w:marLeft w:val="0"/>
      <w:marRight w:val="0"/>
      <w:marTop w:val="0"/>
      <w:marBottom w:val="0"/>
      <w:divBdr>
        <w:top w:val="none" w:sz="0" w:space="0" w:color="auto"/>
        <w:left w:val="none" w:sz="0" w:space="0" w:color="auto"/>
        <w:bottom w:val="none" w:sz="0" w:space="0" w:color="auto"/>
        <w:right w:val="none" w:sz="0" w:space="0" w:color="auto"/>
      </w:divBdr>
    </w:div>
    <w:div w:id="1849250667">
      <w:bodyDiv w:val="1"/>
      <w:marLeft w:val="0"/>
      <w:marRight w:val="0"/>
      <w:marTop w:val="0"/>
      <w:marBottom w:val="0"/>
      <w:divBdr>
        <w:top w:val="none" w:sz="0" w:space="0" w:color="auto"/>
        <w:left w:val="none" w:sz="0" w:space="0" w:color="auto"/>
        <w:bottom w:val="none" w:sz="0" w:space="0" w:color="auto"/>
        <w:right w:val="none" w:sz="0" w:space="0" w:color="auto"/>
      </w:divBdr>
    </w:div>
    <w:div w:id="1977756632">
      <w:bodyDiv w:val="1"/>
      <w:marLeft w:val="0"/>
      <w:marRight w:val="0"/>
      <w:marTop w:val="0"/>
      <w:marBottom w:val="0"/>
      <w:divBdr>
        <w:top w:val="none" w:sz="0" w:space="0" w:color="auto"/>
        <w:left w:val="none" w:sz="0" w:space="0" w:color="auto"/>
        <w:bottom w:val="none" w:sz="0" w:space="0" w:color="auto"/>
        <w:right w:val="none" w:sz="0" w:space="0" w:color="auto"/>
      </w:divBdr>
    </w:div>
    <w:div w:id="1997999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nhbccampaigns.co.uk/landingpages/techzone/previous_versions/2011/Part4/section5/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F6FD17-B793-4A12-B8BD-B7406A0CC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10</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Single storey with roof room</vt:lpstr>
    </vt:vector>
  </TitlesOfParts>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Single storey with roof room</dc:title>
  <dc:subject/>
  <dc:creator>Tobias Adamson (1804011)</dc:creator>
  <cp:keywords/>
  <dc:description/>
  <cp:lastModifiedBy>Tobias Adamson (1804011)</cp:lastModifiedBy>
  <cp:revision>16</cp:revision>
  <dcterms:created xsi:type="dcterms:W3CDTF">2019-04-29T12:57:00Z</dcterms:created>
  <dcterms:modified xsi:type="dcterms:W3CDTF">2019-04-30T09:10:00Z</dcterms:modified>
</cp:coreProperties>
</file>