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3DDD0" w14:textId="77777777" w:rsidR="004176A3" w:rsidRDefault="004176A3" w:rsidP="004176A3">
      <w:pPr>
        <w:jc w:val="center"/>
        <w:rPr>
          <w:rFonts w:ascii="Arial" w:hAnsi="Arial" w:cs="Arial"/>
          <w:sz w:val="96"/>
          <w:szCs w:val="96"/>
        </w:rPr>
      </w:pPr>
    </w:p>
    <w:p w14:paraId="0689CAD7" w14:textId="77777777" w:rsidR="004176A3" w:rsidRDefault="004176A3" w:rsidP="00952BF6">
      <w:pPr>
        <w:rPr>
          <w:rFonts w:ascii="Arial" w:hAnsi="Arial" w:cs="Arial"/>
          <w:sz w:val="96"/>
          <w:szCs w:val="96"/>
        </w:rPr>
      </w:pPr>
    </w:p>
    <w:p w14:paraId="04B4D561" w14:textId="668D26BC" w:rsidR="00952BF6" w:rsidRDefault="004176A3" w:rsidP="00952BF6">
      <w:pPr>
        <w:spacing w:line="276" w:lineRule="auto"/>
        <w:jc w:val="center"/>
        <w:rPr>
          <w:rFonts w:ascii="Arial" w:hAnsi="Arial" w:cs="Arial"/>
          <w:sz w:val="32"/>
          <w:szCs w:val="32"/>
        </w:rPr>
      </w:pPr>
      <w:r w:rsidRPr="004176A3">
        <w:rPr>
          <w:rFonts w:ascii="Arial" w:hAnsi="Arial" w:cs="Arial"/>
          <w:b/>
          <w:bCs/>
          <w:sz w:val="96"/>
          <w:szCs w:val="96"/>
        </w:rPr>
        <w:t xml:space="preserve">Event Plan </w:t>
      </w:r>
      <w:r w:rsidR="00952BF6" w:rsidRPr="00952BF6">
        <w:rPr>
          <w:rFonts w:ascii="Arial" w:hAnsi="Arial" w:cs="Arial"/>
          <w:sz w:val="96"/>
          <w:szCs w:val="96"/>
        </w:rPr>
        <w:t>Marketing lead</w:t>
      </w:r>
    </w:p>
    <w:p w14:paraId="32B89F31" w14:textId="286AAD27" w:rsidR="004176A3" w:rsidRPr="004176A3" w:rsidRDefault="004176A3" w:rsidP="00952BF6">
      <w:pPr>
        <w:spacing w:line="276" w:lineRule="auto"/>
        <w:jc w:val="center"/>
        <w:rPr>
          <w:rFonts w:ascii="Arial" w:hAnsi="Arial" w:cs="Arial"/>
          <w:b/>
          <w:bCs/>
          <w:sz w:val="96"/>
          <w:szCs w:val="96"/>
        </w:rPr>
      </w:pPr>
    </w:p>
    <w:p w14:paraId="3138D357" w14:textId="2578F89A" w:rsidR="004176A3" w:rsidRPr="004176A3" w:rsidRDefault="004176A3" w:rsidP="00952BF6">
      <w:pPr>
        <w:spacing w:line="276" w:lineRule="auto"/>
        <w:jc w:val="center"/>
        <w:rPr>
          <w:rFonts w:ascii="Arial" w:hAnsi="Arial" w:cs="Arial"/>
          <w:sz w:val="28"/>
          <w:szCs w:val="28"/>
        </w:rPr>
      </w:pPr>
      <w:r w:rsidRPr="004176A3">
        <w:rPr>
          <w:rFonts w:ascii="Arial" w:hAnsi="Arial" w:cs="Arial"/>
          <w:sz w:val="28"/>
          <w:szCs w:val="28"/>
        </w:rPr>
        <w:t>By Scott DeLloyd</w:t>
      </w:r>
    </w:p>
    <w:p w14:paraId="4B3A46C5" w14:textId="77777777" w:rsidR="004176A3" w:rsidRPr="004176A3" w:rsidRDefault="004176A3" w:rsidP="00952BF6">
      <w:pPr>
        <w:spacing w:line="276" w:lineRule="auto"/>
        <w:jc w:val="center"/>
        <w:rPr>
          <w:rFonts w:ascii="Arial" w:hAnsi="Arial" w:cs="Arial"/>
          <w:sz w:val="28"/>
          <w:szCs w:val="28"/>
        </w:rPr>
      </w:pPr>
    </w:p>
    <w:p w14:paraId="4DF8B2FD" w14:textId="7F48A825" w:rsidR="004176A3" w:rsidRPr="004176A3" w:rsidRDefault="004176A3" w:rsidP="00952BF6">
      <w:pPr>
        <w:spacing w:line="276" w:lineRule="auto"/>
        <w:jc w:val="center"/>
        <w:rPr>
          <w:rFonts w:ascii="Arial" w:hAnsi="Arial" w:cs="Arial"/>
          <w:sz w:val="48"/>
          <w:szCs w:val="48"/>
        </w:rPr>
      </w:pPr>
      <w:r w:rsidRPr="004176A3">
        <w:rPr>
          <w:rFonts w:ascii="Arial" w:hAnsi="Arial" w:cs="Arial"/>
          <w:sz w:val="48"/>
          <w:szCs w:val="48"/>
        </w:rPr>
        <w:t>2</w:t>
      </w:r>
      <w:r>
        <w:rPr>
          <w:rFonts w:ascii="Arial" w:hAnsi="Arial" w:cs="Arial"/>
          <w:sz w:val="48"/>
          <w:szCs w:val="48"/>
        </w:rPr>
        <w:t>2</w:t>
      </w:r>
      <w:r w:rsidRPr="004176A3">
        <w:rPr>
          <w:rFonts w:ascii="Arial" w:hAnsi="Arial" w:cs="Arial"/>
          <w:sz w:val="48"/>
          <w:szCs w:val="48"/>
        </w:rPr>
        <w:t>2036</w:t>
      </w:r>
      <w:r w:rsidR="00952BF6">
        <w:rPr>
          <w:rFonts w:ascii="Arial" w:hAnsi="Arial" w:cs="Arial"/>
          <w:sz w:val="48"/>
          <w:szCs w:val="48"/>
        </w:rPr>
        <w:t>11</w:t>
      </w:r>
    </w:p>
    <w:p w14:paraId="3A264217" w14:textId="77777777" w:rsidR="004176A3" w:rsidRPr="004176A3" w:rsidRDefault="004176A3" w:rsidP="004176A3">
      <w:pPr>
        <w:jc w:val="center"/>
        <w:rPr>
          <w:rFonts w:ascii="Arial" w:hAnsi="Arial" w:cs="Arial"/>
          <w:sz w:val="56"/>
          <w:szCs w:val="56"/>
        </w:rPr>
      </w:pPr>
    </w:p>
    <w:p w14:paraId="3AB9FA83" w14:textId="77777777" w:rsidR="004176A3" w:rsidRPr="004176A3" w:rsidRDefault="004176A3" w:rsidP="004176A3">
      <w:pPr>
        <w:rPr>
          <w:rFonts w:ascii="Arial" w:hAnsi="Arial" w:cs="Arial"/>
          <w:sz w:val="56"/>
          <w:szCs w:val="56"/>
        </w:rPr>
      </w:pPr>
    </w:p>
    <w:p w14:paraId="1304BCEB" w14:textId="77777777" w:rsidR="004176A3" w:rsidRPr="004176A3" w:rsidRDefault="004176A3" w:rsidP="004176A3">
      <w:pPr>
        <w:jc w:val="center"/>
        <w:rPr>
          <w:rFonts w:ascii="Arial" w:hAnsi="Arial" w:cs="Arial"/>
          <w:sz w:val="56"/>
          <w:szCs w:val="56"/>
        </w:rPr>
      </w:pPr>
    </w:p>
    <w:p w14:paraId="4C16BA82" w14:textId="77777777" w:rsidR="004176A3" w:rsidRPr="004176A3" w:rsidRDefault="004176A3" w:rsidP="004176A3">
      <w:pPr>
        <w:jc w:val="center"/>
        <w:rPr>
          <w:rFonts w:ascii="Arial" w:hAnsi="Arial" w:cs="Arial"/>
          <w:sz w:val="96"/>
          <w:szCs w:val="96"/>
        </w:rPr>
      </w:pPr>
    </w:p>
    <w:p w14:paraId="6C9FA14C" w14:textId="77777777" w:rsidR="004176A3" w:rsidRPr="004176A3" w:rsidRDefault="004176A3" w:rsidP="00952BF6">
      <w:pPr>
        <w:spacing w:line="276" w:lineRule="auto"/>
        <w:jc w:val="center"/>
        <w:rPr>
          <w:rFonts w:ascii="Arial" w:hAnsi="Arial" w:cs="Arial"/>
          <w:sz w:val="48"/>
          <w:szCs w:val="48"/>
        </w:rPr>
      </w:pPr>
      <w:r w:rsidRPr="004176A3">
        <w:rPr>
          <w:rFonts w:ascii="Arial" w:hAnsi="Arial" w:cs="Arial"/>
          <w:sz w:val="48"/>
          <w:szCs w:val="48"/>
        </w:rPr>
        <w:t>Live Events Project</w:t>
      </w:r>
    </w:p>
    <w:p w14:paraId="358AB8BB" w14:textId="7BA10DE9" w:rsidR="004176A3" w:rsidRPr="004176A3" w:rsidRDefault="004176A3" w:rsidP="00952BF6">
      <w:pPr>
        <w:spacing w:line="276" w:lineRule="auto"/>
        <w:jc w:val="center"/>
        <w:rPr>
          <w:rFonts w:ascii="Arial" w:hAnsi="Arial" w:cs="Arial"/>
          <w:sz w:val="44"/>
          <w:szCs w:val="44"/>
        </w:rPr>
      </w:pPr>
      <w:r w:rsidRPr="004176A3">
        <w:rPr>
          <w:rFonts w:ascii="Arial" w:hAnsi="Arial" w:cs="Arial"/>
          <w:sz w:val="44"/>
          <w:szCs w:val="44"/>
        </w:rPr>
        <w:t>BMTP5021</w:t>
      </w:r>
    </w:p>
    <w:p w14:paraId="32306AD4" w14:textId="3993132A" w:rsidR="004176A3" w:rsidRDefault="004176A3" w:rsidP="00952BF6">
      <w:pPr>
        <w:spacing w:line="276" w:lineRule="auto"/>
        <w:jc w:val="center"/>
        <w:rPr>
          <w:rFonts w:ascii="Arial" w:hAnsi="Arial" w:cs="Arial"/>
          <w:sz w:val="48"/>
          <w:szCs w:val="48"/>
        </w:rPr>
      </w:pPr>
      <w:r>
        <w:rPr>
          <w:rFonts w:ascii="Arial" w:hAnsi="Arial" w:cs="Arial"/>
          <w:sz w:val="48"/>
          <w:szCs w:val="48"/>
        </w:rPr>
        <w:t>Deborah Jenkins</w:t>
      </w:r>
    </w:p>
    <w:p w14:paraId="36E879DC" w14:textId="77777777" w:rsidR="00952BF6" w:rsidRDefault="00952BF6" w:rsidP="00952BF6">
      <w:pPr>
        <w:spacing w:line="276" w:lineRule="auto"/>
        <w:jc w:val="center"/>
        <w:rPr>
          <w:rFonts w:ascii="Arial" w:hAnsi="Arial" w:cs="Arial"/>
          <w:sz w:val="48"/>
          <w:szCs w:val="48"/>
        </w:rPr>
      </w:pPr>
    </w:p>
    <w:p w14:paraId="4A35B518" w14:textId="77777777" w:rsidR="00952BF6" w:rsidRDefault="00952BF6" w:rsidP="00952BF6">
      <w:pPr>
        <w:spacing w:line="276" w:lineRule="auto"/>
        <w:jc w:val="center"/>
        <w:rPr>
          <w:rFonts w:ascii="Arial" w:hAnsi="Arial" w:cs="Arial"/>
          <w:sz w:val="48"/>
          <w:szCs w:val="48"/>
        </w:rPr>
      </w:pPr>
    </w:p>
    <w:p w14:paraId="7C93F34D" w14:textId="77777777" w:rsidR="00952BF6" w:rsidRDefault="00952BF6" w:rsidP="00952BF6">
      <w:pPr>
        <w:spacing w:line="276" w:lineRule="auto"/>
        <w:rPr>
          <w:rFonts w:ascii="Arial" w:hAnsi="Arial" w:cs="Arial"/>
          <w:sz w:val="28"/>
          <w:szCs w:val="28"/>
        </w:rPr>
      </w:pPr>
    </w:p>
    <w:p w14:paraId="453A53A3" w14:textId="2AC1B5AD" w:rsidR="008A28EA" w:rsidRDefault="002E18C7" w:rsidP="00952BF6">
      <w:pPr>
        <w:spacing w:line="276" w:lineRule="auto"/>
        <w:rPr>
          <w:rFonts w:ascii="Arial" w:hAnsi="Arial" w:cs="Arial"/>
        </w:rPr>
      </w:pPr>
      <w:r>
        <w:rPr>
          <w:rFonts w:ascii="Arial" w:hAnsi="Arial" w:cs="Arial"/>
        </w:rPr>
        <w:lastRenderedPageBreak/>
        <w:t xml:space="preserve">Contents Page </w:t>
      </w:r>
    </w:p>
    <w:p w14:paraId="54B61D85" w14:textId="77777777" w:rsidR="002E18C7" w:rsidRDefault="002E18C7" w:rsidP="00952BF6">
      <w:pPr>
        <w:spacing w:line="276" w:lineRule="auto"/>
        <w:rPr>
          <w:rFonts w:ascii="Arial" w:hAnsi="Arial" w:cs="Arial"/>
        </w:rPr>
      </w:pPr>
    </w:p>
    <w:p w14:paraId="714CEC72" w14:textId="27C8EF69" w:rsidR="002E18C7" w:rsidRDefault="002E18C7" w:rsidP="00952BF6">
      <w:pPr>
        <w:spacing w:line="276" w:lineRule="auto"/>
        <w:rPr>
          <w:rFonts w:ascii="Arial" w:hAnsi="Arial" w:cs="Arial"/>
        </w:rPr>
      </w:pPr>
      <w:r>
        <w:rPr>
          <w:rFonts w:ascii="Arial" w:hAnsi="Arial" w:cs="Arial"/>
        </w:rPr>
        <w:t>Introduction…………………………………………………………………………………3</w:t>
      </w:r>
    </w:p>
    <w:p w14:paraId="787CDA8C" w14:textId="62956755" w:rsidR="002E18C7" w:rsidRDefault="002E18C7" w:rsidP="00952BF6">
      <w:pPr>
        <w:spacing w:line="276" w:lineRule="auto"/>
        <w:rPr>
          <w:rFonts w:ascii="Arial" w:hAnsi="Arial" w:cs="Arial"/>
        </w:rPr>
      </w:pPr>
      <w:r>
        <w:rPr>
          <w:rFonts w:ascii="Arial" w:hAnsi="Arial" w:cs="Arial"/>
        </w:rPr>
        <w:t>Aims &amp; Objectives………………………………………………………………………….3</w:t>
      </w:r>
    </w:p>
    <w:p w14:paraId="36D31F73" w14:textId="3F13B087" w:rsidR="002E18C7" w:rsidRDefault="002E18C7" w:rsidP="002E18C7">
      <w:pPr>
        <w:spacing w:line="276" w:lineRule="auto"/>
        <w:rPr>
          <w:rFonts w:ascii="Arial" w:hAnsi="Arial" w:cs="Arial"/>
        </w:rPr>
      </w:pPr>
      <w:r>
        <w:rPr>
          <w:rFonts w:ascii="Arial" w:hAnsi="Arial" w:cs="Arial"/>
        </w:rPr>
        <w:t>Event plan time frame</w:t>
      </w:r>
      <w:r>
        <w:rPr>
          <w:rFonts w:ascii="Arial" w:hAnsi="Arial" w:cs="Arial"/>
        </w:rPr>
        <w:t>………………………………………………………………………4</w:t>
      </w:r>
    </w:p>
    <w:p w14:paraId="4651AF8E" w14:textId="17E0420D" w:rsidR="002E18C7" w:rsidRDefault="002E18C7" w:rsidP="002E18C7">
      <w:pPr>
        <w:spacing w:line="276" w:lineRule="auto"/>
        <w:rPr>
          <w:rFonts w:ascii="Arial" w:hAnsi="Arial" w:cs="Arial"/>
        </w:rPr>
      </w:pPr>
      <w:r>
        <w:rPr>
          <w:rFonts w:ascii="Arial" w:hAnsi="Arial" w:cs="Arial"/>
        </w:rPr>
        <w:t>Risk Assessment</w:t>
      </w:r>
      <w:r>
        <w:rPr>
          <w:rFonts w:ascii="Arial" w:hAnsi="Arial" w:cs="Arial"/>
        </w:rPr>
        <w:t>…………………………………………………………………………….9</w:t>
      </w:r>
    </w:p>
    <w:p w14:paraId="7020072C" w14:textId="14800A9B" w:rsidR="002E18C7" w:rsidRDefault="002E18C7" w:rsidP="002E18C7">
      <w:pPr>
        <w:rPr>
          <w:rFonts w:ascii="AppleSystemUIFont" w:hAnsi="AppleSystemUIFont" w:cs="AppleSystemUIFont"/>
          <w:kern w:val="0"/>
          <w:sz w:val="26"/>
          <w:szCs w:val="26"/>
        </w:rPr>
      </w:pPr>
      <w:r>
        <w:rPr>
          <w:rFonts w:ascii="AppleSystemUIFont" w:hAnsi="AppleSystemUIFont" w:cs="AppleSystemUIFont"/>
          <w:kern w:val="0"/>
          <w:sz w:val="26"/>
          <w:szCs w:val="26"/>
        </w:rPr>
        <w:t>Marketing Plan</w:t>
      </w:r>
      <w:r>
        <w:rPr>
          <w:rFonts w:ascii="AppleSystemUIFont" w:hAnsi="AppleSystemUIFont" w:cs="AppleSystemUIFont"/>
          <w:kern w:val="0"/>
          <w:sz w:val="26"/>
          <w:szCs w:val="26"/>
        </w:rPr>
        <w:t>………………………………………………………………………………………………………13</w:t>
      </w:r>
    </w:p>
    <w:p w14:paraId="65524108" w14:textId="4001E217" w:rsidR="002E18C7" w:rsidRDefault="002E18C7" w:rsidP="002E18C7">
      <w:pPr>
        <w:rPr>
          <w:rFonts w:ascii="AppleSystemUIFont" w:hAnsi="AppleSystemUIFont" w:cs="AppleSystemUIFont"/>
          <w:kern w:val="0"/>
          <w:sz w:val="26"/>
          <w:szCs w:val="26"/>
        </w:rPr>
      </w:pPr>
      <w:r>
        <w:rPr>
          <w:rFonts w:ascii="AppleSystemUIFont" w:hAnsi="AppleSystemUIFont" w:cs="AppleSystemUIFont"/>
          <w:kern w:val="0"/>
          <w:sz w:val="26"/>
          <w:szCs w:val="26"/>
        </w:rPr>
        <w:t>Bibliography……………………………………………………………………………………………………………14</w:t>
      </w:r>
    </w:p>
    <w:p w14:paraId="73A08520" w14:textId="77777777" w:rsidR="002E18C7" w:rsidRDefault="002E18C7" w:rsidP="002E18C7">
      <w:pPr>
        <w:spacing w:line="276" w:lineRule="auto"/>
        <w:rPr>
          <w:rFonts w:ascii="Arial" w:hAnsi="Arial" w:cs="Arial"/>
        </w:rPr>
      </w:pPr>
    </w:p>
    <w:p w14:paraId="2E00265A" w14:textId="77777777" w:rsidR="002E18C7" w:rsidRDefault="002E18C7" w:rsidP="002E18C7">
      <w:pPr>
        <w:spacing w:line="276" w:lineRule="auto"/>
        <w:rPr>
          <w:rFonts w:ascii="Arial" w:hAnsi="Arial" w:cs="Arial"/>
        </w:rPr>
      </w:pPr>
    </w:p>
    <w:p w14:paraId="519CED23" w14:textId="77777777" w:rsidR="002E18C7" w:rsidRDefault="002E18C7" w:rsidP="00952BF6">
      <w:pPr>
        <w:spacing w:line="276" w:lineRule="auto"/>
        <w:rPr>
          <w:rFonts w:ascii="Arial" w:hAnsi="Arial" w:cs="Arial"/>
        </w:rPr>
      </w:pPr>
    </w:p>
    <w:p w14:paraId="33FB5D2E" w14:textId="77777777" w:rsidR="002E18C7" w:rsidRDefault="002E18C7" w:rsidP="00952BF6">
      <w:pPr>
        <w:spacing w:line="276" w:lineRule="auto"/>
        <w:rPr>
          <w:rFonts w:ascii="Arial" w:hAnsi="Arial" w:cs="Arial"/>
        </w:rPr>
      </w:pPr>
    </w:p>
    <w:p w14:paraId="5FD77430" w14:textId="77777777" w:rsidR="002E18C7" w:rsidRDefault="002E18C7" w:rsidP="00952BF6">
      <w:pPr>
        <w:spacing w:line="276" w:lineRule="auto"/>
        <w:rPr>
          <w:rFonts w:ascii="Arial" w:hAnsi="Arial" w:cs="Arial"/>
        </w:rPr>
      </w:pPr>
    </w:p>
    <w:p w14:paraId="14AC184B" w14:textId="77777777" w:rsidR="002E18C7" w:rsidRDefault="002E18C7" w:rsidP="00952BF6">
      <w:pPr>
        <w:spacing w:line="276" w:lineRule="auto"/>
        <w:rPr>
          <w:rFonts w:ascii="Arial" w:hAnsi="Arial" w:cs="Arial"/>
        </w:rPr>
      </w:pPr>
    </w:p>
    <w:p w14:paraId="5694E800" w14:textId="77777777" w:rsidR="008A28EA" w:rsidRDefault="008A28EA" w:rsidP="00952BF6">
      <w:pPr>
        <w:spacing w:line="276" w:lineRule="auto"/>
        <w:rPr>
          <w:rFonts w:ascii="Arial" w:hAnsi="Arial" w:cs="Arial"/>
        </w:rPr>
      </w:pPr>
    </w:p>
    <w:p w14:paraId="5945C684" w14:textId="77777777" w:rsidR="008A28EA" w:rsidRDefault="008A28EA" w:rsidP="00952BF6">
      <w:pPr>
        <w:spacing w:line="276" w:lineRule="auto"/>
        <w:rPr>
          <w:rFonts w:ascii="Arial" w:hAnsi="Arial" w:cs="Arial"/>
        </w:rPr>
      </w:pPr>
    </w:p>
    <w:p w14:paraId="27547D35" w14:textId="77777777" w:rsidR="008A28EA" w:rsidRDefault="008A28EA" w:rsidP="00952BF6">
      <w:pPr>
        <w:spacing w:line="276" w:lineRule="auto"/>
        <w:rPr>
          <w:rFonts w:ascii="Arial" w:hAnsi="Arial" w:cs="Arial"/>
        </w:rPr>
      </w:pPr>
    </w:p>
    <w:p w14:paraId="0934B2DD" w14:textId="77777777" w:rsidR="008A28EA" w:rsidRDefault="008A28EA" w:rsidP="00952BF6">
      <w:pPr>
        <w:spacing w:line="276" w:lineRule="auto"/>
        <w:rPr>
          <w:rFonts w:ascii="Arial" w:hAnsi="Arial" w:cs="Arial"/>
        </w:rPr>
      </w:pPr>
    </w:p>
    <w:p w14:paraId="393CA6E4" w14:textId="77777777" w:rsidR="008A28EA" w:rsidRDefault="008A28EA" w:rsidP="00952BF6">
      <w:pPr>
        <w:spacing w:line="276" w:lineRule="auto"/>
        <w:rPr>
          <w:rFonts w:ascii="Arial" w:hAnsi="Arial" w:cs="Arial"/>
        </w:rPr>
      </w:pPr>
    </w:p>
    <w:p w14:paraId="043C1B9C" w14:textId="77777777" w:rsidR="008A28EA" w:rsidRDefault="008A28EA" w:rsidP="00952BF6">
      <w:pPr>
        <w:spacing w:line="276" w:lineRule="auto"/>
        <w:rPr>
          <w:rFonts w:ascii="Arial" w:hAnsi="Arial" w:cs="Arial"/>
        </w:rPr>
      </w:pPr>
    </w:p>
    <w:p w14:paraId="2CA75F10" w14:textId="77777777" w:rsidR="008A28EA" w:rsidRDefault="008A28EA" w:rsidP="00952BF6">
      <w:pPr>
        <w:spacing w:line="276" w:lineRule="auto"/>
        <w:rPr>
          <w:rFonts w:ascii="Arial" w:hAnsi="Arial" w:cs="Arial"/>
        </w:rPr>
      </w:pPr>
    </w:p>
    <w:p w14:paraId="3012C655" w14:textId="77777777" w:rsidR="008A28EA" w:rsidRDefault="008A28EA" w:rsidP="00952BF6">
      <w:pPr>
        <w:spacing w:line="276" w:lineRule="auto"/>
        <w:rPr>
          <w:rFonts w:ascii="Arial" w:hAnsi="Arial" w:cs="Arial"/>
        </w:rPr>
      </w:pPr>
    </w:p>
    <w:p w14:paraId="0FE08F5A" w14:textId="77777777" w:rsidR="008A28EA" w:rsidRDefault="008A28EA" w:rsidP="00952BF6">
      <w:pPr>
        <w:spacing w:line="276" w:lineRule="auto"/>
        <w:rPr>
          <w:rFonts w:ascii="Arial" w:hAnsi="Arial" w:cs="Arial"/>
        </w:rPr>
      </w:pPr>
    </w:p>
    <w:p w14:paraId="4BADBD38" w14:textId="77777777" w:rsidR="008A28EA" w:rsidRDefault="008A28EA" w:rsidP="00952BF6">
      <w:pPr>
        <w:spacing w:line="276" w:lineRule="auto"/>
        <w:rPr>
          <w:rFonts w:ascii="Arial" w:hAnsi="Arial" w:cs="Arial"/>
        </w:rPr>
      </w:pPr>
    </w:p>
    <w:p w14:paraId="4F222304" w14:textId="77777777" w:rsidR="008A28EA" w:rsidRDefault="008A28EA" w:rsidP="00952BF6">
      <w:pPr>
        <w:spacing w:line="276" w:lineRule="auto"/>
        <w:rPr>
          <w:rFonts w:ascii="Arial" w:hAnsi="Arial" w:cs="Arial"/>
        </w:rPr>
      </w:pPr>
    </w:p>
    <w:p w14:paraId="6374711A" w14:textId="77777777" w:rsidR="008A28EA" w:rsidRDefault="008A28EA" w:rsidP="00952BF6">
      <w:pPr>
        <w:spacing w:line="276" w:lineRule="auto"/>
        <w:rPr>
          <w:rFonts w:ascii="Arial" w:hAnsi="Arial" w:cs="Arial"/>
        </w:rPr>
      </w:pPr>
    </w:p>
    <w:p w14:paraId="4C9CB8F2" w14:textId="77777777" w:rsidR="008A28EA" w:rsidRDefault="008A28EA" w:rsidP="00952BF6">
      <w:pPr>
        <w:spacing w:line="276" w:lineRule="auto"/>
        <w:rPr>
          <w:rFonts w:ascii="Arial" w:hAnsi="Arial" w:cs="Arial"/>
        </w:rPr>
      </w:pPr>
    </w:p>
    <w:p w14:paraId="697E7B6C" w14:textId="77777777" w:rsidR="008A28EA" w:rsidRDefault="008A28EA" w:rsidP="00952BF6">
      <w:pPr>
        <w:spacing w:line="276" w:lineRule="auto"/>
        <w:rPr>
          <w:rFonts w:ascii="Arial" w:hAnsi="Arial" w:cs="Arial"/>
        </w:rPr>
      </w:pPr>
    </w:p>
    <w:p w14:paraId="3F2EF5A4" w14:textId="77777777" w:rsidR="008A28EA" w:rsidRDefault="008A28EA" w:rsidP="00952BF6">
      <w:pPr>
        <w:spacing w:line="276" w:lineRule="auto"/>
        <w:rPr>
          <w:rFonts w:ascii="Arial" w:hAnsi="Arial" w:cs="Arial"/>
        </w:rPr>
      </w:pPr>
    </w:p>
    <w:p w14:paraId="190D0040" w14:textId="77777777" w:rsidR="008A28EA" w:rsidRDefault="008A28EA" w:rsidP="00952BF6">
      <w:pPr>
        <w:spacing w:line="276" w:lineRule="auto"/>
        <w:rPr>
          <w:rFonts w:ascii="Arial" w:hAnsi="Arial" w:cs="Arial"/>
        </w:rPr>
      </w:pPr>
    </w:p>
    <w:p w14:paraId="080D753E" w14:textId="77777777" w:rsidR="008A28EA" w:rsidRDefault="008A28EA" w:rsidP="00952BF6">
      <w:pPr>
        <w:spacing w:line="276" w:lineRule="auto"/>
        <w:rPr>
          <w:rFonts w:ascii="Arial" w:hAnsi="Arial" w:cs="Arial"/>
        </w:rPr>
      </w:pPr>
    </w:p>
    <w:p w14:paraId="4311B046" w14:textId="77777777" w:rsidR="008A28EA" w:rsidRDefault="008A28EA" w:rsidP="00952BF6">
      <w:pPr>
        <w:spacing w:line="276" w:lineRule="auto"/>
        <w:rPr>
          <w:rFonts w:ascii="Arial" w:hAnsi="Arial" w:cs="Arial"/>
        </w:rPr>
      </w:pPr>
    </w:p>
    <w:p w14:paraId="733D5D7E" w14:textId="77777777" w:rsidR="008A28EA" w:rsidRDefault="008A28EA" w:rsidP="00952BF6">
      <w:pPr>
        <w:spacing w:line="276" w:lineRule="auto"/>
        <w:rPr>
          <w:rFonts w:ascii="Arial" w:hAnsi="Arial" w:cs="Arial"/>
        </w:rPr>
      </w:pPr>
    </w:p>
    <w:p w14:paraId="5A356AE6" w14:textId="77777777" w:rsidR="008A28EA" w:rsidRDefault="008A28EA" w:rsidP="00952BF6">
      <w:pPr>
        <w:spacing w:line="276" w:lineRule="auto"/>
        <w:rPr>
          <w:rFonts w:ascii="Arial" w:hAnsi="Arial" w:cs="Arial"/>
        </w:rPr>
      </w:pPr>
    </w:p>
    <w:p w14:paraId="5AA9F9AE" w14:textId="77777777" w:rsidR="008A28EA" w:rsidRDefault="008A28EA" w:rsidP="00952BF6">
      <w:pPr>
        <w:spacing w:line="276" w:lineRule="auto"/>
        <w:rPr>
          <w:rFonts w:ascii="Arial" w:hAnsi="Arial" w:cs="Arial"/>
        </w:rPr>
      </w:pPr>
    </w:p>
    <w:p w14:paraId="36115736" w14:textId="77777777" w:rsidR="008A28EA" w:rsidRDefault="008A28EA" w:rsidP="00952BF6">
      <w:pPr>
        <w:spacing w:line="276" w:lineRule="auto"/>
        <w:rPr>
          <w:rFonts w:ascii="Arial" w:hAnsi="Arial" w:cs="Arial"/>
        </w:rPr>
      </w:pPr>
    </w:p>
    <w:p w14:paraId="341F3B4B" w14:textId="77777777" w:rsidR="008A28EA" w:rsidRDefault="008A28EA" w:rsidP="00952BF6">
      <w:pPr>
        <w:spacing w:line="276" w:lineRule="auto"/>
        <w:rPr>
          <w:rFonts w:ascii="Arial" w:hAnsi="Arial" w:cs="Arial"/>
        </w:rPr>
      </w:pPr>
    </w:p>
    <w:p w14:paraId="054377B2" w14:textId="77777777" w:rsidR="008A28EA" w:rsidRDefault="008A28EA" w:rsidP="00952BF6">
      <w:pPr>
        <w:spacing w:line="276" w:lineRule="auto"/>
        <w:rPr>
          <w:rFonts w:ascii="Arial" w:hAnsi="Arial" w:cs="Arial"/>
        </w:rPr>
      </w:pPr>
    </w:p>
    <w:p w14:paraId="0A53E72D" w14:textId="77777777" w:rsidR="008A28EA" w:rsidRDefault="008A28EA" w:rsidP="00952BF6">
      <w:pPr>
        <w:spacing w:line="276" w:lineRule="auto"/>
        <w:rPr>
          <w:rFonts w:ascii="Arial" w:hAnsi="Arial" w:cs="Arial"/>
        </w:rPr>
      </w:pPr>
    </w:p>
    <w:p w14:paraId="3B67F113" w14:textId="77777777" w:rsidR="008A28EA" w:rsidRDefault="008A28EA" w:rsidP="00952BF6">
      <w:pPr>
        <w:spacing w:line="276" w:lineRule="auto"/>
        <w:rPr>
          <w:rFonts w:ascii="Arial" w:hAnsi="Arial" w:cs="Arial"/>
        </w:rPr>
      </w:pPr>
    </w:p>
    <w:p w14:paraId="72C4255C" w14:textId="77777777" w:rsidR="008A28EA" w:rsidRDefault="008A28EA" w:rsidP="00952BF6">
      <w:pPr>
        <w:spacing w:line="276" w:lineRule="auto"/>
        <w:rPr>
          <w:rFonts w:ascii="Arial" w:hAnsi="Arial" w:cs="Arial"/>
        </w:rPr>
      </w:pPr>
    </w:p>
    <w:p w14:paraId="71FF955A" w14:textId="77777777" w:rsidR="008A28EA" w:rsidRDefault="008A28EA" w:rsidP="00952BF6">
      <w:pPr>
        <w:spacing w:line="276" w:lineRule="auto"/>
        <w:rPr>
          <w:rFonts w:ascii="Arial" w:hAnsi="Arial" w:cs="Arial"/>
        </w:rPr>
      </w:pPr>
    </w:p>
    <w:p w14:paraId="3EB57FF5" w14:textId="77777777" w:rsidR="008A28EA" w:rsidRDefault="008A28EA" w:rsidP="00952BF6">
      <w:pPr>
        <w:spacing w:line="276" w:lineRule="auto"/>
        <w:rPr>
          <w:rFonts w:ascii="Arial" w:hAnsi="Arial" w:cs="Arial"/>
        </w:rPr>
      </w:pPr>
    </w:p>
    <w:p w14:paraId="51B5CF74" w14:textId="77777777" w:rsidR="008A28EA" w:rsidRDefault="008A28EA" w:rsidP="00952BF6">
      <w:pPr>
        <w:spacing w:line="276" w:lineRule="auto"/>
        <w:rPr>
          <w:rFonts w:ascii="Arial" w:hAnsi="Arial" w:cs="Arial"/>
        </w:rPr>
      </w:pPr>
    </w:p>
    <w:p w14:paraId="459098B3" w14:textId="77777777" w:rsidR="008A28EA" w:rsidRDefault="008A28EA" w:rsidP="00952BF6">
      <w:pPr>
        <w:spacing w:line="276" w:lineRule="auto"/>
        <w:rPr>
          <w:rFonts w:ascii="Arial" w:hAnsi="Arial" w:cs="Arial"/>
        </w:rPr>
      </w:pPr>
    </w:p>
    <w:p w14:paraId="223DF191" w14:textId="77777777" w:rsidR="008A28EA" w:rsidRDefault="008A28EA" w:rsidP="00952BF6">
      <w:pPr>
        <w:spacing w:line="276" w:lineRule="auto"/>
        <w:rPr>
          <w:rFonts w:ascii="Arial" w:hAnsi="Arial" w:cs="Arial"/>
        </w:rPr>
      </w:pPr>
    </w:p>
    <w:p w14:paraId="7F7D9894" w14:textId="77777777" w:rsidR="008A28EA" w:rsidRDefault="008A28EA" w:rsidP="00952BF6">
      <w:pPr>
        <w:spacing w:line="276" w:lineRule="auto"/>
        <w:rPr>
          <w:rFonts w:ascii="Arial" w:hAnsi="Arial" w:cs="Arial"/>
        </w:rPr>
      </w:pPr>
    </w:p>
    <w:p w14:paraId="40CF09E9" w14:textId="77777777" w:rsidR="002E18C7" w:rsidRDefault="002E18C7" w:rsidP="00952BF6">
      <w:pPr>
        <w:spacing w:line="276" w:lineRule="auto"/>
        <w:rPr>
          <w:rFonts w:ascii="Arial" w:hAnsi="Arial" w:cs="Arial"/>
        </w:rPr>
      </w:pPr>
    </w:p>
    <w:p w14:paraId="02F04C50" w14:textId="77777777" w:rsidR="002E18C7" w:rsidRDefault="002E18C7" w:rsidP="00952BF6">
      <w:pPr>
        <w:spacing w:line="276" w:lineRule="auto"/>
        <w:rPr>
          <w:rFonts w:ascii="Arial" w:hAnsi="Arial" w:cs="Arial"/>
        </w:rPr>
      </w:pPr>
    </w:p>
    <w:p w14:paraId="55443899" w14:textId="61BBF69A" w:rsidR="00952BF6" w:rsidRPr="00E5080C" w:rsidRDefault="00952BF6" w:rsidP="00952BF6">
      <w:pPr>
        <w:spacing w:line="276" w:lineRule="auto"/>
        <w:rPr>
          <w:rFonts w:ascii="Arial" w:hAnsi="Arial" w:cs="Arial"/>
        </w:rPr>
      </w:pPr>
      <w:r w:rsidRPr="00E5080C">
        <w:rPr>
          <w:rFonts w:ascii="Arial" w:hAnsi="Arial" w:cs="Arial"/>
        </w:rPr>
        <w:t>Introduction</w:t>
      </w:r>
    </w:p>
    <w:p w14:paraId="2A674B04" w14:textId="77777777" w:rsidR="00952BF6" w:rsidRDefault="00952BF6" w:rsidP="00952BF6">
      <w:pPr>
        <w:spacing w:line="276" w:lineRule="auto"/>
        <w:rPr>
          <w:rFonts w:ascii="Arial" w:hAnsi="Arial" w:cs="Arial"/>
          <w:sz w:val="28"/>
          <w:szCs w:val="28"/>
        </w:rPr>
      </w:pPr>
    </w:p>
    <w:p w14:paraId="07C33070" w14:textId="45171702" w:rsidR="006B220A" w:rsidRPr="00E5080C" w:rsidRDefault="004F777A" w:rsidP="004F777A">
      <w:pPr>
        <w:spacing w:line="276" w:lineRule="auto"/>
        <w:rPr>
          <w:rFonts w:ascii="Arial" w:hAnsi="Arial" w:cs="Arial"/>
          <w:sz w:val="22"/>
          <w:szCs w:val="22"/>
        </w:rPr>
      </w:pPr>
      <w:r w:rsidRPr="00E5080C">
        <w:rPr>
          <w:rFonts w:ascii="Arial" w:hAnsi="Arial" w:cs="Arial"/>
          <w:sz w:val="22"/>
          <w:szCs w:val="22"/>
        </w:rPr>
        <w:t xml:space="preserve">The event plan is showcasing a thorough planning and execution of a 70s 80s Disco Ball event, with the primary goal of embarking on a nostalgic trip to capture the essence of the disco period. </w:t>
      </w:r>
    </w:p>
    <w:p w14:paraId="57691E5C" w14:textId="77777777" w:rsidR="006B220A" w:rsidRPr="00E5080C" w:rsidRDefault="006B220A" w:rsidP="004F777A">
      <w:pPr>
        <w:spacing w:line="276" w:lineRule="auto"/>
        <w:rPr>
          <w:rFonts w:ascii="Arial" w:hAnsi="Arial" w:cs="Arial"/>
          <w:sz w:val="22"/>
          <w:szCs w:val="22"/>
        </w:rPr>
      </w:pPr>
    </w:p>
    <w:p w14:paraId="09847FE8" w14:textId="4E74381F" w:rsidR="006B220A" w:rsidRPr="00E5080C" w:rsidRDefault="004F777A" w:rsidP="004F777A">
      <w:pPr>
        <w:spacing w:line="276" w:lineRule="auto"/>
        <w:rPr>
          <w:rFonts w:ascii="Arial" w:hAnsi="Arial" w:cs="Arial"/>
          <w:sz w:val="22"/>
          <w:szCs w:val="22"/>
        </w:rPr>
      </w:pPr>
      <w:r w:rsidRPr="00E5080C">
        <w:rPr>
          <w:rFonts w:ascii="Arial" w:hAnsi="Arial" w:cs="Arial"/>
          <w:sz w:val="22"/>
          <w:szCs w:val="22"/>
        </w:rPr>
        <w:t xml:space="preserve">With a firm commitment to accuracy and an unshakable drive to preserving the essence of the 1970s and 1980s, our goal is to precisely construct an experience that embodies the energy and excitement associated with this renowned era. </w:t>
      </w:r>
    </w:p>
    <w:p w14:paraId="15B13590" w14:textId="77777777" w:rsidR="006B220A" w:rsidRPr="00E5080C" w:rsidRDefault="006B220A" w:rsidP="004F777A">
      <w:pPr>
        <w:spacing w:line="276" w:lineRule="auto"/>
        <w:rPr>
          <w:rFonts w:ascii="Arial" w:hAnsi="Arial" w:cs="Arial"/>
          <w:sz w:val="22"/>
          <w:szCs w:val="22"/>
        </w:rPr>
      </w:pPr>
    </w:p>
    <w:p w14:paraId="7C1FA4D2" w14:textId="7B2F6445" w:rsidR="00952BF6" w:rsidRPr="00E5080C" w:rsidRDefault="004F777A" w:rsidP="00E5080C">
      <w:pPr>
        <w:spacing w:line="276" w:lineRule="auto"/>
        <w:rPr>
          <w:rFonts w:ascii="Arial" w:hAnsi="Arial" w:cs="Arial"/>
          <w:sz w:val="22"/>
          <w:szCs w:val="22"/>
        </w:rPr>
      </w:pPr>
      <w:r w:rsidRPr="00E5080C">
        <w:rPr>
          <w:rFonts w:ascii="Arial" w:hAnsi="Arial" w:cs="Arial"/>
          <w:sz w:val="22"/>
          <w:szCs w:val="22"/>
        </w:rPr>
        <w:t>Our goal is to transport participants to a distant period where the buzzing sounds and dazzling lights of the disco era, achieved via a blend of meticulous attention to detail and a genuine enthusiasm for disco culture.</w:t>
      </w:r>
    </w:p>
    <w:p w14:paraId="59F0E349" w14:textId="77777777" w:rsidR="00E5080C" w:rsidRDefault="00E5080C" w:rsidP="00E5080C">
      <w:pPr>
        <w:spacing w:line="276" w:lineRule="auto"/>
        <w:rPr>
          <w:rFonts w:ascii="Arial" w:hAnsi="Arial" w:cs="Arial"/>
        </w:rPr>
      </w:pPr>
    </w:p>
    <w:p w14:paraId="501D7971" w14:textId="0BF03637" w:rsidR="00E5080C" w:rsidRDefault="00E5080C" w:rsidP="00E5080C">
      <w:pPr>
        <w:spacing w:line="276" w:lineRule="auto"/>
        <w:rPr>
          <w:rFonts w:ascii="Arial" w:hAnsi="Arial" w:cs="Arial"/>
        </w:rPr>
      </w:pPr>
      <w:r>
        <w:rPr>
          <w:rFonts w:ascii="Arial" w:hAnsi="Arial" w:cs="Arial"/>
        </w:rPr>
        <w:t xml:space="preserve">Aims and Objectives </w:t>
      </w:r>
    </w:p>
    <w:p w14:paraId="7C96559E" w14:textId="7A9A4125" w:rsidR="00E5080C" w:rsidRDefault="00E5080C" w:rsidP="00E5080C">
      <w:pPr>
        <w:spacing w:line="276" w:lineRule="auto"/>
        <w:rPr>
          <w:rFonts w:ascii="Arial" w:hAnsi="Arial" w:cs="Arial"/>
        </w:rPr>
      </w:pPr>
    </w:p>
    <w:p w14:paraId="6581B158" w14:textId="0ACE5B29" w:rsidR="00E5080C" w:rsidRDefault="00E5080C" w:rsidP="00E5080C">
      <w:pPr>
        <w:spacing w:line="276" w:lineRule="auto"/>
      </w:pPr>
      <w:r>
        <w:t>The aims and objectives for our 70s-80s disco ball are multifaceted. First and foremost, we want to accurately replicate the disco period environment, sending attendees back in time with appropriate music, design, and lighting. The centrepiece of this project is the disco ball, which captivates spectators with its brilliance and reflection.</w:t>
      </w:r>
    </w:p>
    <w:p w14:paraId="05FB4490" w14:textId="5AA75158" w:rsidR="00E5080C" w:rsidRDefault="00E5080C" w:rsidP="00E5080C">
      <w:pPr>
        <w:spacing w:line="276" w:lineRule="auto"/>
      </w:pPr>
    </w:p>
    <w:p w14:paraId="5BCC989C" w14:textId="7E778CC5" w:rsidR="00E5080C" w:rsidRDefault="00E5080C" w:rsidP="00E5080C">
      <w:pPr>
        <w:spacing w:line="276" w:lineRule="auto"/>
        <w:rPr>
          <w:rFonts w:ascii="Arial" w:hAnsi="Arial" w:cs="Arial"/>
        </w:rPr>
      </w:pPr>
      <w:r>
        <w:t>Our event is intended to encourage social contact, with plenty of opportunities for socialising and interacting. Safety and comfort are crucial, allowing attendees to enjoy the event without worry. We hope to create a memorable event by carefully organising and executing it, capturing moments using a photo corner, and leaving an impression on everyone who attend.</w:t>
      </w:r>
    </w:p>
    <w:p w14:paraId="7217FD04" w14:textId="77777777" w:rsidR="002E18C7" w:rsidRDefault="002E18C7" w:rsidP="00E5080C">
      <w:pPr>
        <w:spacing w:line="276" w:lineRule="auto"/>
        <w:rPr>
          <w:rFonts w:ascii="Arial" w:hAnsi="Arial" w:cs="Arial"/>
        </w:rPr>
      </w:pPr>
    </w:p>
    <w:p w14:paraId="020671CC" w14:textId="77777777" w:rsidR="002E18C7" w:rsidRDefault="002E18C7" w:rsidP="00E5080C">
      <w:pPr>
        <w:spacing w:line="276" w:lineRule="auto"/>
        <w:rPr>
          <w:rFonts w:ascii="Arial" w:hAnsi="Arial" w:cs="Arial"/>
        </w:rPr>
      </w:pPr>
    </w:p>
    <w:p w14:paraId="0FB45DBA" w14:textId="77777777" w:rsidR="002E18C7" w:rsidRDefault="002E18C7" w:rsidP="00E5080C">
      <w:pPr>
        <w:spacing w:line="276" w:lineRule="auto"/>
        <w:rPr>
          <w:rFonts w:ascii="Arial" w:hAnsi="Arial" w:cs="Arial"/>
        </w:rPr>
      </w:pPr>
    </w:p>
    <w:p w14:paraId="6087B726" w14:textId="77777777" w:rsidR="002E18C7" w:rsidRDefault="002E18C7" w:rsidP="00E5080C">
      <w:pPr>
        <w:spacing w:line="276" w:lineRule="auto"/>
        <w:rPr>
          <w:rFonts w:ascii="Arial" w:hAnsi="Arial" w:cs="Arial"/>
        </w:rPr>
      </w:pPr>
    </w:p>
    <w:p w14:paraId="38EE2570" w14:textId="77777777" w:rsidR="002E18C7" w:rsidRDefault="002E18C7" w:rsidP="00E5080C">
      <w:pPr>
        <w:spacing w:line="276" w:lineRule="auto"/>
        <w:rPr>
          <w:rFonts w:ascii="Arial" w:hAnsi="Arial" w:cs="Arial"/>
        </w:rPr>
      </w:pPr>
    </w:p>
    <w:p w14:paraId="7B902473" w14:textId="77777777" w:rsidR="002E18C7" w:rsidRDefault="002E18C7" w:rsidP="00E5080C">
      <w:pPr>
        <w:spacing w:line="276" w:lineRule="auto"/>
        <w:rPr>
          <w:rFonts w:ascii="Arial" w:hAnsi="Arial" w:cs="Arial"/>
        </w:rPr>
      </w:pPr>
    </w:p>
    <w:p w14:paraId="3E7C0D3D" w14:textId="77777777" w:rsidR="002E18C7" w:rsidRDefault="002E18C7" w:rsidP="00E5080C">
      <w:pPr>
        <w:spacing w:line="276" w:lineRule="auto"/>
        <w:rPr>
          <w:rFonts w:ascii="Arial" w:hAnsi="Arial" w:cs="Arial"/>
        </w:rPr>
      </w:pPr>
    </w:p>
    <w:p w14:paraId="0DA36DD7" w14:textId="77777777" w:rsidR="002E18C7" w:rsidRDefault="002E18C7" w:rsidP="00E5080C">
      <w:pPr>
        <w:spacing w:line="276" w:lineRule="auto"/>
        <w:rPr>
          <w:rFonts w:ascii="Arial" w:hAnsi="Arial" w:cs="Arial"/>
        </w:rPr>
      </w:pPr>
    </w:p>
    <w:p w14:paraId="54DDFCC6" w14:textId="77777777" w:rsidR="002E18C7" w:rsidRDefault="002E18C7" w:rsidP="00E5080C">
      <w:pPr>
        <w:spacing w:line="276" w:lineRule="auto"/>
        <w:rPr>
          <w:rFonts w:ascii="Arial" w:hAnsi="Arial" w:cs="Arial"/>
        </w:rPr>
      </w:pPr>
    </w:p>
    <w:p w14:paraId="555505D8" w14:textId="77777777" w:rsidR="002E18C7" w:rsidRDefault="002E18C7" w:rsidP="00E5080C">
      <w:pPr>
        <w:spacing w:line="276" w:lineRule="auto"/>
        <w:rPr>
          <w:rFonts w:ascii="Arial" w:hAnsi="Arial" w:cs="Arial"/>
        </w:rPr>
      </w:pPr>
    </w:p>
    <w:p w14:paraId="348F1C19" w14:textId="77777777" w:rsidR="002E18C7" w:rsidRDefault="002E18C7" w:rsidP="00E5080C">
      <w:pPr>
        <w:spacing w:line="276" w:lineRule="auto"/>
        <w:rPr>
          <w:rFonts w:ascii="Arial" w:hAnsi="Arial" w:cs="Arial"/>
        </w:rPr>
      </w:pPr>
    </w:p>
    <w:p w14:paraId="37297F66" w14:textId="77777777" w:rsidR="002E18C7" w:rsidRDefault="002E18C7" w:rsidP="00E5080C">
      <w:pPr>
        <w:spacing w:line="276" w:lineRule="auto"/>
        <w:rPr>
          <w:rFonts w:ascii="Arial" w:hAnsi="Arial" w:cs="Arial"/>
        </w:rPr>
      </w:pPr>
    </w:p>
    <w:p w14:paraId="52D70A5D" w14:textId="77777777" w:rsidR="002E18C7" w:rsidRDefault="002E18C7" w:rsidP="00E5080C">
      <w:pPr>
        <w:spacing w:line="276" w:lineRule="auto"/>
        <w:rPr>
          <w:rFonts w:ascii="Arial" w:hAnsi="Arial" w:cs="Arial"/>
        </w:rPr>
      </w:pPr>
    </w:p>
    <w:p w14:paraId="34D6FDCB" w14:textId="77777777" w:rsidR="002E18C7" w:rsidRDefault="002E18C7" w:rsidP="00E5080C">
      <w:pPr>
        <w:spacing w:line="276" w:lineRule="auto"/>
        <w:rPr>
          <w:rFonts w:ascii="Arial" w:hAnsi="Arial" w:cs="Arial"/>
        </w:rPr>
      </w:pPr>
    </w:p>
    <w:p w14:paraId="085757EE" w14:textId="77777777" w:rsidR="002E18C7" w:rsidRDefault="002E18C7" w:rsidP="00E5080C">
      <w:pPr>
        <w:spacing w:line="276" w:lineRule="auto"/>
        <w:rPr>
          <w:rFonts w:ascii="Arial" w:hAnsi="Arial" w:cs="Arial"/>
        </w:rPr>
      </w:pPr>
    </w:p>
    <w:p w14:paraId="1C7868AE" w14:textId="77777777" w:rsidR="002E18C7" w:rsidRDefault="002E18C7" w:rsidP="00E5080C">
      <w:pPr>
        <w:spacing w:line="276" w:lineRule="auto"/>
        <w:rPr>
          <w:rFonts w:ascii="Arial" w:hAnsi="Arial" w:cs="Arial"/>
        </w:rPr>
      </w:pPr>
    </w:p>
    <w:p w14:paraId="10602E35" w14:textId="77777777" w:rsidR="002E18C7" w:rsidRDefault="002E18C7" w:rsidP="00E5080C">
      <w:pPr>
        <w:spacing w:line="276" w:lineRule="auto"/>
        <w:rPr>
          <w:rFonts w:ascii="Arial" w:hAnsi="Arial" w:cs="Arial"/>
        </w:rPr>
      </w:pPr>
    </w:p>
    <w:p w14:paraId="34298AB3" w14:textId="77777777" w:rsidR="002E18C7" w:rsidRDefault="002E18C7" w:rsidP="00E5080C">
      <w:pPr>
        <w:spacing w:line="276" w:lineRule="auto"/>
        <w:rPr>
          <w:rFonts w:ascii="Arial" w:hAnsi="Arial" w:cs="Arial"/>
        </w:rPr>
      </w:pPr>
    </w:p>
    <w:p w14:paraId="225EC229" w14:textId="54D96CA3" w:rsidR="00E5080C" w:rsidRDefault="00E5080C" w:rsidP="00E5080C">
      <w:pPr>
        <w:spacing w:line="276" w:lineRule="auto"/>
        <w:rPr>
          <w:rFonts w:ascii="Arial" w:hAnsi="Arial" w:cs="Arial"/>
        </w:rPr>
      </w:pPr>
      <w:r>
        <w:rPr>
          <w:rFonts w:ascii="Arial" w:hAnsi="Arial" w:cs="Arial"/>
        </w:rPr>
        <w:t xml:space="preserve">Event plan time frame </w:t>
      </w:r>
    </w:p>
    <w:p w14:paraId="4082275C" w14:textId="13C82335" w:rsidR="00E5080C" w:rsidRDefault="0076186D" w:rsidP="00E5080C">
      <w:pPr>
        <w:spacing w:line="276" w:lineRule="auto"/>
        <w:rPr>
          <w:rFonts w:ascii="Arial" w:hAnsi="Arial" w:cs="Arial"/>
        </w:rPr>
      </w:pPr>
      <w:r>
        <w:rPr>
          <w:noProof/>
        </w:rPr>
        <w:drawing>
          <wp:anchor distT="0" distB="0" distL="114300" distR="114300" simplePos="0" relativeHeight="251659264" behindDoc="0" locked="0" layoutInCell="1" allowOverlap="1" wp14:anchorId="7CF0122A" wp14:editId="7BA05934">
            <wp:simplePos x="0" y="0"/>
            <wp:positionH relativeFrom="column">
              <wp:posOffset>-44735</wp:posOffset>
            </wp:positionH>
            <wp:positionV relativeFrom="paragraph">
              <wp:posOffset>170815</wp:posOffset>
            </wp:positionV>
            <wp:extent cx="4114800" cy="3073478"/>
            <wp:effectExtent l="0" t="0" r="0" b="0"/>
            <wp:wrapSquare wrapText="bothSides"/>
            <wp:docPr id="1062847847" name="Picture 1" descr="A road with point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847847" name="Picture 1" descr="A road with pointers and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14800" cy="3073478"/>
                    </a:xfrm>
                    <a:prstGeom prst="rect">
                      <a:avLst/>
                    </a:prstGeom>
                  </pic:spPr>
                </pic:pic>
              </a:graphicData>
            </a:graphic>
            <wp14:sizeRelH relativeFrom="page">
              <wp14:pctWidth>0</wp14:pctWidth>
            </wp14:sizeRelH>
            <wp14:sizeRelV relativeFrom="page">
              <wp14:pctHeight>0</wp14:pctHeight>
            </wp14:sizeRelV>
          </wp:anchor>
        </w:drawing>
      </w:r>
    </w:p>
    <w:p w14:paraId="3BA74C65" w14:textId="71CED356" w:rsidR="00E5080C" w:rsidRDefault="00E5080C" w:rsidP="00E5080C">
      <w:pPr>
        <w:spacing w:line="276" w:lineRule="auto"/>
        <w:rPr>
          <w:rFonts w:ascii="Arial" w:hAnsi="Arial" w:cs="Arial"/>
        </w:rPr>
      </w:pPr>
    </w:p>
    <w:p w14:paraId="2014CEB7" w14:textId="29979C7E" w:rsidR="00E5080C" w:rsidRDefault="00E5080C" w:rsidP="00E5080C">
      <w:pPr>
        <w:spacing w:line="276" w:lineRule="auto"/>
        <w:rPr>
          <w:rFonts w:ascii="Arial" w:hAnsi="Arial" w:cs="Arial"/>
        </w:rPr>
      </w:pPr>
    </w:p>
    <w:p w14:paraId="6B53AB93" w14:textId="77777777" w:rsidR="0076186D" w:rsidRDefault="0076186D" w:rsidP="00E5080C">
      <w:pPr>
        <w:spacing w:line="276" w:lineRule="auto"/>
        <w:rPr>
          <w:rFonts w:ascii="Arial" w:hAnsi="Arial" w:cs="Arial"/>
        </w:rPr>
      </w:pPr>
    </w:p>
    <w:p w14:paraId="46317894" w14:textId="77777777" w:rsidR="0076186D" w:rsidRDefault="0076186D" w:rsidP="00E5080C">
      <w:pPr>
        <w:spacing w:line="276" w:lineRule="auto"/>
        <w:rPr>
          <w:rFonts w:ascii="Arial" w:hAnsi="Arial" w:cs="Arial"/>
        </w:rPr>
      </w:pPr>
    </w:p>
    <w:p w14:paraId="51968EAA" w14:textId="77777777" w:rsidR="0076186D" w:rsidRDefault="0076186D" w:rsidP="00E5080C">
      <w:pPr>
        <w:spacing w:line="276" w:lineRule="auto"/>
        <w:rPr>
          <w:rFonts w:ascii="Arial" w:hAnsi="Arial" w:cs="Arial"/>
        </w:rPr>
      </w:pPr>
    </w:p>
    <w:p w14:paraId="52338FD2" w14:textId="77777777" w:rsidR="0076186D" w:rsidRDefault="0076186D" w:rsidP="00E5080C">
      <w:pPr>
        <w:spacing w:line="276" w:lineRule="auto"/>
        <w:rPr>
          <w:rFonts w:ascii="Arial" w:hAnsi="Arial" w:cs="Arial"/>
        </w:rPr>
      </w:pPr>
    </w:p>
    <w:p w14:paraId="5A7CD3A0" w14:textId="77777777" w:rsidR="0076186D" w:rsidRDefault="0076186D" w:rsidP="00E5080C">
      <w:pPr>
        <w:spacing w:line="276" w:lineRule="auto"/>
        <w:rPr>
          <w:rFonts w:ascii="Arial" w:hAnsi="Arial" w:cs="Arial"/>
        </w:rPr>
      </w:pPr>
    </w:p>
    <w:p w14:paraId="106ADEDF" w14:textId="77777777" w:rsidR="0076186D" w:rsidRDefault="0076186D" w:rsidP="00E5080C">
      <w:pPr>
        <w:spacing w:line="276" w:lineRule="auto"/>
        <w:rPr>
          <w:rFonts w:ascii="Arial" w:hAnsi="Arial" w:cs="Arial"/>
        </w:rPr>
      </w:pPr>
    </w:p>
    <w:p w14:paraId="3E8D5ECF" w14:textId="77777777" w:rsidR="0076186D" w:rsidRDefault="0076186D" w:rsidP="00E5080C">
      <w:pPr>
        <w:spacing w:line="276" w:lineRule="auto"/>
        <w:rPr>
          <w:rFonts w:ascii="Arial" w:hAnsi="Arial" w:cs="Arial"/>
        </w:rPr>
      </w:pPr>
    </w:p>
    <w:p w14:paraId="1C714BCE" w14:textId="77777777" w:rsidR="0076186D" w:rsidRDefault="0076186D" w:rsidP="00E5080C">
      <w:pPr>
        <w:spacing w:line="276" w:lineRule="auto"/>
        <w:rPr>
          <w:rFonts w:ascii="Arial" w:hAnsi="Arial" w:cs="Arial"/>
        </w:rPr>
      </w:pPr>
    </w:p>
    <w:p w14:paraId="61A0A813" w14:textId="77777777" w:rsidR="0076186D" w:rsidRDefault="0076186D" w:rsidP="00E5080C">
      <w:pPr>
        <w:spacing w:line="276" w:lineRule="auto"/>
        <w:rPr>
          <w:rFonts w:ascii="Arial" w:hAnsi="Arial" w:cs="Arial"/>
        </w:rPr>
      </w:pPr>
    </w:p>
    <w:p w14:paraId="634070FB" w14:textId="77777777" w:rsidR="0076186D" w:rsidRDefault="0076186D" w:rsidP="00E5080C">
      <w:pPr>
        <w:spacing w:line="276" w:lineRule="auto"/>
        <w:rPr>
          <w:rFonts w:ascii="Arial" w:hAnsi="Arial" w:cs="Arial"/>
        </w:rPr>
      </w:pPr>
    </w:p>
    <w:p w14:paraId="18016D17" w14:textId="77777777" w:rsidR="0076186D" w:rsidRDefault="0076186D" w:rsidP="00E5080C">
      <w:pPr>
        <w:spacing w:line="276" w:lineRule="auto"/>
        <w:rPr>
          <w:rFonts w:ascii="Arial" w:hAnsi="Arial" w:cs="Arial"/>
        </w:rPr>
        <w:sectPr w:rsidR="0076186D">
          <w:footerReference w:type="even" r:id="rId9"/>
          <w:footerReference w:type="default" r:id="rId10"/>
          <w:pgSz w:w="11906" w:h="16838"/>
          <w:pgMar w:top="1440" w:right="1440" w:bottom="1440" w:left="1440" w:header="708" w:footer="708" w:gutter="0"/>
          <w:cols w:space="708"/>
          <w:docGrid w:linePitch="360"/>
        </w:sectPr>
      </w:pPr>
    </w:p>
    <w:tbl>
      <w:tblPr>
        <w:tblStyle w:val="TableGrid"/>
        <w:tblpPr w:leftFromText="180" w:rightFromText="180" w:vertAnchor="page" w:horzAnchor="margin" w:tblpY="1140"/>
        <w:tblW w:w="14170" w:type="dxa"/>
        <w:tblLook w:val="04A0" w:firstRow="1" w:lastRow="0" w:firstColumn="1" w:lastColumn="0" w:noHBand="0" w:noVBand="1"/>
      </w:tblPr>
      <w:tblGrid>
        <w:gridCol w:w="1696"/>
        <w:gridCol w:w="12474"/>
      </w:tblGrid>
      <w:tr w:rsidR="0076186D" w:rsidRPr="007F4308" w14:paraId="5E53A5E0" w14:textId="77777777" w:rsidTr="0076186D">
        <w:tc>
          <w:tcPr>
            <w:tcW w:w="1696" w:type="dxa"/>
            <w:shd w:val="clear" w:color="auto" w:fill="FF59DB"/>
          </w:tcPr>
          <w:p w14:paraId="0B016144" w14:textId="77777777" w:rsidR="0076186D" w:rsidRPr="007F4308" w:rsidRDefault="0076186D" w:rsidP="0076186D">
            <w:pPr>
              <w:rPr>
                <w:rFonts w:cstheme="minorHAnsi"/>
                <w:sz w:val="28"/>
                <w:szCs w:val="28"/>
              </w:rPr>
            </w:pPr>
            <w:r w:rsidRPr="007F4308">
              <w:rPr>
                <w:rFonts w:cstheme="minorHAnsi"/>
                <w:sz w:val="28"/>
                <w:szCs w:val="28"/>
              </w:rPr>
              <w:lastRenderedPageBreak/>
              <w:t>Time Frame</w:t>
            </w:r>
          </w:p>
        </w:tc>
        <w:tc>
          <w:tcPr>
            <w:tcW w:w="12474" w:type="dxa"/>
            <w:shd w:val="clear" w:color="auto" w:fill="FF59DB"/>
          </w:tcPr>
          <w:p w14:paraId="4EFD1677" w14:textId="77777777" w:rsidR="0076186D" w:rsidRPr="007F4308" w:rsidRDefault="0076186D" w:rsidP="0076186D">
            <w:pPr>
              <w:rPr>
                <w:rFonts w:cstheme="minorHAnsi"/>
                <w:sz w:val="28"/>
                <w:szCs w:val="28"/>
              </w:rPr>
            </w:pPr>
            <w:r w:rsidRPr="007F4308">
              <w:rPr>
                <w:rFonts w:cstheme="minorHAnsi"/>
                <w:sz w:val="28"/>
                <w:szCs w:val="28"/>
              </w:rPr>
              <w:t>Tasks</w:t>
            </w:r>
          </w:p>
        </w:tc>
      </w:tr>
      <w:tr w:rsidR="0076186D" w:rsidRPr="009F7C10" w14:paraId="30D6A919" w14:textId="77777777" w:rsidTr="0076186D">
        <w:tc>
          <w:tcPr>
            <w:tcW w:w="1696" w:type="dxa"/>
          </w:tcPr>
          <w:p w14:paraId="0FF20649" w14:textId="77777777" w:rsidR="0076186D" w:rsidRDefault="0076186D" w:rsidP="0076186D">
            <w:pPr>
              <w:rPr>
                <w:rFonts w:cstheme="minorHAnsi"/>
                <w:sz w:val="28"/>
                <w:szCs w:val="28"/>
              </w:rPr>
            </w:pPr>
            <w:r>
              <w:rPr>
                <w:rFonts w:cstheme="minorHAnsi"/>
                <w:sz w:val="28"/>
                <w:szCs w:val="28"/>
              </w:rPr>
              <w:t>4</w:t>
            </w:r>
          </w:p>
          <w:p w14:paraId="4A0F69A0" w14:textId="20F7FCD4" w:rsidR="0076186D" w:rsidRPr="007F4308" w:rsidRDefault="0076186D" w:rsidP="0076186D">
            <w:pPr>
              <w:rPr>
                <w:rFonts w:cstheme="minorHAnsi"/>
                <w:sz w:val="28"/>
                <w:szCs w:val="28"/>
              </w:rPr>
            </w:pPr>
          </w:p>
        </w:tc>
        <w:tc>
          <w:tcPr>
            <w:tcW w:w="12474" w:type="dxa"/>
          </w:tcPr>
          <w:p w14:paraId="4C540481" w14:textId="77777777" w:rsidR="0076186D" w:rsidRPr="00784EBE" w:rsidRDefault="0076186D" w:rsidP="0076186D">
            <w:pPr>
              <w:numPr>
                <w:ilvl w:val="0"/>
                <w:numId w:val="1"/>
              </w:numPr>
              <w:shd w:val="clear" w:color="auto" w:fill="FFFFFF"/>
              <w:rPr>
                <w:rFonts w:cstheme="minorHAnsi"/>
                <w:color w:val="313131"/>
                <w:spacing w:val="-3"/>
              </w:rPr>
            </w:pPr>
            <w:r w:rsidRPr="00784EBE">
              <w:rPr>
                <w:rFonts w:cstheme="minorHAnsi"/>
                <w:color w:val="313131"/>
                <w:spacing w:val="-3"/>
              </w:rPr>
              <w:t>Event goals (EMBOK)</w:t>
            </w:r>
          </w:p>
          <w:p w14:paraId="4E3D997C" w14:textId="77777777" w:rsidR="0076186D" w:rsidRPr="00784EBE" w:rsidRDefault="0076186D" w:rsidP="0076186D">
            <w:pPr>
              <w:shd w:val="clear" w:color="auto" w:fill="FFFFFF"/>
              <w:ind w:left="360"/>
              <w:rPr>
                <w:rFonts w:cstheme="minorHAnsi"/>
                <w:color w:val="313131"/>
                <w:spacing w:val="-3"/>
              </w:rPr>
            </w:pPr>
          </w:p>
          <w:p w14:paraId="2C3614F9" w14:textId="77777777" w:rsidR="0076186D" w:rsidRPr="00784EBE" w:rsidRDefault="0076186D" w:rsidP="0076186D">
            <w:pPr>
              <w:autoSpaceDE w:val="0"/>
              <w:autoSpaceDN w:val="0"/>
              <w:adjustRightInd w:val="0"/>
              <w:rPr>
                <w:rFonts w:cstheme="minorHAnsi"/>
                <w:kern w:val="0"/>
              </w:rPr>
            </w:pPr>
            <w:r w:rsidRPr="00784EBE">
              <w:rPr>
                <w:rFonts w:cstheme="minorHAnsi"/>
                <w:b/>
                <w:bCs/>
                <w:kern w:val="0"/>
              </w:rPr>
              <w:t>Theme Immersion</w:t>
            </w:r>
            <w:r w:rsidRPr="00784EBE">
              <w:rPr>
                <w:rFonts w:cstheme="minorHAnsi"/>
                <w:kern w:val="0"/>
              </w:rPr>
              <w:t>: The primary goal of the 70s 80s ball is to immerse attendees in the vibrant culture and nostalgia of the 70s and 80s. This involves creating an atmosphere reminiscent of these decades through decor, music, fashion, and entertainment choices.</w:t>
            </w:r>
          </w:p>
          <w:p w14:paraId="31CF4FA7" w14:textId="77777777" w:rsidR="0076186D" w:rsidRPr="00784EBE" w:rsidRDefault="0076186D" w:rsidP="0076186D">
            <w:pPr>
              <w:shd w:val="clear" w:color="auto" w:fill="FFFFFF"/>
              <w:rPr>
                <w:rFonts w:cstheme="minorHAnsi"/>
                <w:color w:val="313131"/>
                <w:spacing w:val="-3"/>
              </w:rPr>
            </w:pPr>
          </w:p>
          <w:p w14:paraId="792F802C" w14:textId="77777777" w:rsidR="0076186D" w:rsidRPr="00784EBE" w:rsidRDefault="0076186D" w:rsidP="0076186D">
            <w:pPr>
              <w:shd w:val="clear" w:color="auto" w:fill="FFFFFF"/>
              <w:rPr>
                <w:rFonts w:cstheme="minorHAnsi"/>
                <w:kern w:val="0"/>
              </w:rPr>
            </w:pPr>
            <w:r w:rsidRPr="00784EBE">
              <w:rPr>
                <w:rFonts w:cstheme="minorHAnsi"/>
                <w:b/>
                <w:bCs/>
                <w:kern w:val="0"/>
              </w:rPr>
              <w:t>Brand Promotion</w:t>
            </w:r>
            <w:r w:rsidRPr="00784EBE">
              <w:rPr>
                <w:rFonts w:cstheme="minorHAnsi"/>
                <w:kern w:val="0"/>
              </w:rPr>
              <w:t>: For organisers or sponsors, the event presents an opportunity to promote their brand or organisation by aligning with the themes of the 70s and 80s in a creative and memorable way. This may involve incorporating brand messaging, logo placements, and promotional materials into the event without overshadowing the overall theme.</w:t>
            </w:r>
          </w:p>
          <w:p w14:paraId="2E551544" w14:textId="77777777" w:rsidR="0076186D" w:rsidRPr="00784EBE" w:rsidRDefault="0076186D" w:rsidP="0076186D">
            <w:pPr>
              <w:shd w:val="clear" w:color="auto" w:fill="FFFFFF"/>
              <w:rPr>
                <w:rFonts w:cstheme="minorHAnsi"/>
                <w:kern w:val="0"/>
              </w:rPr>
            </w:pPr>
          </w:p>
          <w:p w14:paraId="111DA028" w14:textId="77777777" w:rsidR="0076186D" w:rsidRPr="00784EBE" w:rsidRDefault="0076186D" w:rsidP="0076186D">
            <w:pPr>
              <w:shd w:val="clear" w:color="auto" w:fill="FFFFFF"/>
              <w:rPr>
                <w:rFonts w:cstheme="minorHAnsi"/>
                <w:kern w:val="0"/>
              </w:rPr>
            </w:pPr>
            <w:r w:rsidRPr="00784EBE">
              <w:rPr>
                <w:rFonts w:cstheme="minorHAnsi"/>
                <w:b/>
                <w:bCs/>
                <w:kern w:val="0"/>
              </w:rPr>
              <w:t>Attendee Experience</w:t>
            </w:r>
            <w:r w:rsidRPr="00784EBE">
              <w:rPr>
                <w:rFonts w:cstheme="minorHAnsi"/>
                <w:kern w:val="0"/>
              </w:rPr>
              <w:t>: Another key goal is to provide attendees with an unforgettable experience that transports them back in time and allows them to relive the essence of the 70s and 80s. This includes offering engaging activities, interactive elements, and opportunities for socialising and networking.</w:t>
            </w:r>
          </w:p>
          <w:p w14:paraId="3895D8D4" w14:textId="77777777" w:rsidR="0076186D" w:rsidRPr="00784EBE" w:rsidRDefault="0076186D" w:rsidP="0076186D">
            <w:pPr>
              <w:shd w:val="clear" w:color="auto" w:fill="FFFFFF"/>
              <w:rPr>
                <w:rFonts w:cstheme="minorHAnsi"/>
                <w:kern w:val="0"/>
              </w:rPr>
            </w:pPr>
          </w:p>
          <w:p w14:paraId="67ABFCA1" w14:textId="77777777" w:rsidR="0076186D" w:rsidRPr="00784EBE" w:rsidRDefault="0076186D" w:rsidP="0076186D">
            <w:pPr>
              <w:pStyle w:val="ListParagraph"/>
              <w:numPr>
                <w:ilvl w:val="0"/>
                <w:numId w:val="1"/>
              </w:numPr>
              <w:shd w:val="clear" w:color="auto" w:fill="FFFFFF"/>
              <w:rPr>
                <w:rFonts w:cstheme="minorHAnsi"/>
                <w:color w:val="313131"/>
                <w:spacing w:val="-3"/>
              </w:rPr>
            </w:pPr>
            <w:r w:rsidRPr="00784EBE">
              <w:rPr>
                <w:rFonts w:cstheme="minorHAnsi"/>
                <w:color w:val="313131"/>
                <w:spacing w:val="-3"/>
              </w:rPr>
              <w:t>Event Budget (EMBOK)</w:t>
            </w:r>
          </w:p>
          <w:p w14:paraId="4C078E7E" w14:textId="77777777" w:rsidR="0076186D" w:rsidRPr="00784EBE" w:rsidRDefault="0076186D" w:rsidP="0076186D">
            <w:pPr>
              <w:shd w:val="clear" w:color="auto" w:fill="FFFFFF"/>
              <w:rPr>
                <w:rFonts w:cstheme="minorHAnsi"/>
                <w:color w:val="313131"/>
                <w:spacing w:val="-3"/>
              </w:rPr>
            </w:pPr>
          </w:p>
          <w:p w14:paraId="58F26817" w14:textId="77777777" w:rsidR="0076186D" w:rsidRPr="00784EBE" w:rsidRDefault="0076186D" w:rsidP="0076186D">
            <w:pPr>
              <w:autoSpaceDE w:val="0"/>
              <w:autoSpaceDN w:val="0"/>
              <w:adjustRightInd w:val="0"/>
              <w:rPr>
                <w:rFonts w:cstheme="minorHAnsi"/>
                <w:kern w:val="0"/>
              </w:rPr>
            </w:pPr>
            <w:r w:rsidRPr="00784EBE">
              <w:rPr>
                <w:rFonts w:cstheme="minorHAnsi"/>
                <w:b/>
                <w:bCs/>
                <w:kern w:val="0"/>
              </w:rPr>
              <w:t>Decor and Theming</w:t>
            </w:r>
            <w:r w:rsidRPr="00784EBE">
              <w:rPr>
                <w:rFonts w:cstheme="minorHAnsi"/>
                <w:kern w:val="0"/>
              </w:rPr>
              <w:t>: Budgeting for decor elements that evoke the ambiance of the 70s and 80s, including retro furniture, lighting, signage, and thematic props. This may involve sourcing vintage items, hiring decorators, or purchasing themed decorations to enhance the visual appeal of the event space.</w:t>
            </w:r>
          </w:p>
          <w:p w14:paraId="66901EE8" w14:textId="77777777" w:rsidR="0076186D" w:rsidRPr="00784EBE" w:rsidRDefault="0076186D" w:rsidP="0076186D">
            <w:pPr>
              <w:shd w:val="clear" w:color="auto" w:fill="FFFFFF"/>
              <w:rPr>
                <w:rFonts w:cstheme="minorHAnsi"/>
                <w:color w:val="313131"/>
                <w:spacing w:val="-3"/>
              </w:rPr>
            </w:pPr>
          </w:p>
          <w:p w14:paraId="41FEA158" w14:textId="77777777" w:rsidR="0076186D" w:rsidRPr="00784EBE" w:rsidRDefault="0076186D" w:rsidP="0076186D">
            <w:pPr>
              <w:shd w:val="clear" w:color="auto" w:fill="FFFFFF"/>
              <w:rPr>
                <w:rFonts w:cstheme="minorHAnsi"/>
                <w:kern w:val="0"/>
              </w:rPr>
            </w:pPr>
            <w:r w:rsidRPr="00784EBE">
              <w:rPr>
                <w:rFonts w:cstheme="minorHAnsi"/>
                <w:b/>
                <w:bCs/>
                <w:kern w:val="0"/>
              </w:rPr>
              <w:t>Catering and Beverage</w:t>
            </w:r>
            <w:r w:rsidRPr="00784EBE">
              <w:rPr>
                <w:rFonts w:cstheme="minorHAnsi"/>
                <w:kern w:val="0"/>
              </w:rPr>
              <w:t>: Budgeting for catering services to provide themed food and beverage options inspired by popular dishes and drinks from the 70s and 80s. This may include retro cocktails, comfort foods, and dessert selections that appeal to attendees' tastes and preferences.</w:t>
            </w:r>
          </w:p>
          <w:p w14:paraId="6080787F" w14:textId="77777777" w:rsidR="0076186D" w:rsidRPr="00784EBE" w:rsidRDefault="0076186D" w:rsidP="0076186D">
            <w:pPr>
              <w:shd w:val="clear" w:color="auto" w:fill="FFFFFF"/>
              <w:rPr>
                <w:rFonts w:cstheme="minorHAnsi"/>
                <w:kern w:val="0"/>
              </w:rPr>
            </w:pPr>
          </w:p>
          <w:p w14:paraId="3B9B7D93" w14:textId="77777777" w:rsidR="0076186D" w:rsidRDefault="0076186D" w:rsidP="0076186D">
            <w:pPr>
              <w:shd w:val="clear" w:color="auto" w:fill="FFFFFF"/>
              <w:rPr>
                <w:rFonts w:cstheme="minorHAnsi"/>
                <w:kern w:val="0"/>
              </w:rPr>
            </w:pPr>
            <w:r w:rsidRPr="00784EBE">
              <w:rPr>
                <w:rFonts w:cstheme="minorHAnsi"/>
                <w:b/>
                <w:bCs/>
                <w:kern w:val="0"/>
              </w:rPr>
              <w:t>Marketing and Promotion</w:t>
            </w:r>
            <w:r w:rsidRPr="00784EBE">
              <w:rPr>
                <w:rFonts w:cstheme="minorHAnsi"/>
                <w:kern w:val="0"/>
              </w:rPr>
              <w:t>: Allocating resources for marketing and promotional efforts to attract attendees and generate excitement about the event. This may include advertising expenses, social media campaigns, printing flyers or posters, and partnering with media outlets or influencers to reach target audiences effectively.</w:t>
            </w:r>
          </w:p>
          <w:p w14:paraId="572D3749" w14:textId="77777777" w:rsidR="0076186D" w:rsidRDefault="0076186D" w:rsidP="0076186D">
            <w:pPr>
              <w:shd w:val="clear" w:color="auto" w:fill="FFFFFF"/>
              <w:rPr>
                <w:rFonts w:cstheme="minorHAnsi"/>
                <w:kern w:val="0"/>
              </w:rPr>
            </w:pPr>
          </w:p>
          <w:p w14:paraId="7CAEBEE9" w14:textId="77777777" w:rsidR="0076186D" w:rsidRPr="009F7C10" w:rsidRDefault="0076186D" w:rsidP="0076186D">
            <w:pPr>
              <w:pStyle w:val="ListParagraph"/>
              <w:numPr>
                <w:ilvl w:val="0"/>
                <w:numId w:val="1"/>
              </w:numPr>
              <w:shd w:val="clear" w:color="auto" w:fill="FFFFFF"/>
              <w:rPr>
                <w:rFonts w:cstheme="minorHAnsi"/>
                <w:color w:val="313131"/>
                <w:spacing w:val="-3"/>
              </w:rPr>
            </w:pPr>
            <w:r w:rsidRPr="009F7C10">
              <w:rPr>
                <w:rFonts w:cstheme="minorHAnsi"/>
                <w:color w:val="313131"/>
                <w:spacing w:val="-3"/>
              </w:rPr>
              <w:lastRenderedPageBreak/>
              <w:t xml:space="preserve">Event content </w:t>
            </w:r>
          </w:p>
          <w:p w14:paraId="56DEF737" w14:textId="77777777" w:rsidR="0076186D" w:rsidRPr="00784EBE" w:rsidRDefault="0076186D" w:rsidP="0076186D">
            <w:pPr>
              <w:shd w:val="clear" w:color="auto" w:fill="FFFFFF"/>
              <w:ind w:left="720"/>
              <w:rPr>
                <w:rFonts w:cstheme="minorHAnsi"/>
                <w:color w:val="313131"/>
                <w:spacing w:val="-3"/>
              </w:rPr>
            </w:pPr>
          </w:p>
          <w:p w14:paraId="42BEDB83" w14:textId="77777777" w:rsidR="0076186D" w:rsidRPr="00784EBE" w:rsidRDefault="0076186D" w:rsidP="0076186D">
            <w:pPr>
              <w:shd w:val="clear" w:color="auto" w:fill="FFFFFF"/>
              <w:rPr>
                <w:rFonts w:cstheme="minorHAnsi"/>
                <w:kern w:val="0"/>
              </w:rPr>
            </w:pPr>
            <w:r w:rsidRPr="00784EBE">
              <w:rPr>
                <w:rFonts w:cstheme="minorHAnsi"/>
                <w:b/>
                <w:bCs/>
                <w:kern w:val="0"/>
              </w:rPr>
              <w:t>Music and Entertainment</w:t>
            </w:r>
            <w:r w:rsidRPr="00784EBE">
              <w:rPr>
                <w:rFonts w:cstheme="minorHAnsi"/>
                <w:kern w:val="0"/>
              </w:rPr>
              <w:t>: Have a playlist featuring hit songs from the 70s and 80s, including disco, rock, and pop. Consider hiring a live band or DJ specialising in retro music to keep attendees happy throughout the event. Additionally, incorporate themed entertainment such as dance performances, karaoke sessions, or costume contests to engage attendees and enhance the nostalgic atmosphere.</w:t>
            </w:r>
          </w:p>
          <w:p w14:paraId="2EF804F6" w14:textId="77777777" w:rsidR="0076186D" w:rsidRPr="00784EBE" w:rsidRDefault="0076186D" w:rsidP="0076186D">
            <w:pPr>
              <w:shd w:val="clear" w:color="auto" w:fill="FFFFFF"/>
              <w:rPr>
                <w:rFonts w:cstheme="minorHAnsi"/>
                <w:kern w:val="0"/>
              </w:rPr>
            </w:pPr>
          </w:p>
          <w:p w14:paraId="7BE31912" w14:textId="77777777" w:rsidR="0076186D" w:rsidRPr="00784EBE" w:rsidRDefault="0076186D" w:rsidP="0076186D">
            <w:pPr>
              <w:shd w:val="clear" w:color="auto" w:fill="FFFFFF"/>
              <w:rPr>
                <w:rFonts w:cstheme="minorHAnsi"/>
                <w:kern w:val="0"/>
              </w:rPr>
            </w:pPr>
            <w:r w:rsidRPr="00784EBE">
              <w:rPr>
                <w:rFonts w:cstheme="minorHAnsi"/>
                <w:b/>
                <w:bCs/>
                <w:kern w:val="0"/>
              </w:rPr>
              <w:t>Interactive Experiences</w:t>
            </w:r>
            <w:r w:rsidRPr="00784EBE">
              <w:rPr>
                <w:rFonts w:cstheme="minorHAnsi"/>
                <w:kern w:val="0"/>
              </w:rPr>
              <w:t>: Offer interactive experiences that allow attendees to participate actively in the event. This could include photo booths with props and backdrops inspired by the 70s and 80s, vintage arcade games, themed trivia or quiz games, and DIY craft stations where guests can create their retro-inspired souvenirs.</w:t>
            </w:r>
          </w:p>
          <w:p w14:paraId="5245C139" w14:textId="77777777" w:rsidR="0076186D" w:rsidRPr="00784EBE" w:rsidRDefault="0076186D" w:rsidP="0076186D">
            <w:pPr>
              <w:shd w:val="clear" w:color="auto" w:fill="FFFFFF"/>
              <w:rPr>
                <w:rFonts w:cstheme="minorHAnsi"/>
                <w:kern w:val="0"/>
              </w:rPr>
            </w:pPr>
          </w:p>
          <w:p w14:paraId="591280F2" w14:textId="500D1553" w:rsidR="0076186D" w:rsidRPr="00784EBE" w:rsidRDefault="0076186D" w:rsidP="0076186D">
            <w:pPr>
              <w:shd w:val="clear" w:color="auto" w:fill="FFFFFF"/>
              <w:rPr>
                <w:rFonts w:cstheme="minorHAnsi"/>
                <w:kern w:val="0"/>
              </w:rPr>
            </w:pPr>
            <w:r w:rsidRPr="00784EBE">
              <w:rPr>
                <w:rFonts w:cstheme="minorHAnsi"/>
                <w:b/>
                <w:bCs/>
                <w:kern w:val="0"/>
              </w:rPr>
              <w:t>Catering Offerings</w:t>
            </w:r>
            <w:r w:rsidRPr="00784EBE">
              <w:rPr>
                <w:rFonts w:cstheme="minorHAnsi"/>
                <w:kern w:val="0"/>
              </w:rPr>
              <w:t>: Create a menu featuring popular dishes and drinks from the 70s and 80s, as well as modern interpretations with a retro twist. Serve signature cocktails, classic comfort foods, and nostalgic desserts that evoke memories of the era.</w:t>
            </w:r>
          </w:p>
          <w:p w14:paraId="35E9AA91" w14:textId="77777777" w:rsidR="0076186D" w:rsidRPr="00784EBE" w:rsidRDefault="0076186D" w:rsidP="0076186D">
            <w:pPr>
              <w:shd w:val="clear" w:color="auto" w:fill="FFFFFF"/>
              <w:rPr>
                <w:rFonts w:cstheme="minorHAnsi"/>
                <w:color w:val="313131"/>
                <w:spacing w:val="-3"/>
              </w:rPr>
            </w:pPr>
          </w:p>
          <w:p w14:paraId="604150AB" w14:textId="77777777" w:rsidR="0076186D" w:rsidRPr="00784EBE" w:rsidRDefault="0076186D" w:rsidP="0076186D">
            <w:pPr>
              <w:numPr>
                <w:ilvl w:val="0"/>
                <w:numId w:val="1"/>
              </w:numPr>
              <w:shd w:val="clear" w:color="auto" w:fill="FFFFFF"/>
              <w:rPr>
                <w:rFonts w:cstheme="minorHAnsi"/>
                <w:color w:val="313131"/>
                <w:spacing w:val="-3"/>
              </w:rPr>
            </w:pPr>
            <w:r w:rsidRPr="00784EBE">
              <w:rPr>
                <w:rFonts w:cstheme="minorHAnsi"/>
                <w:color w:val="313131"/>
                <w:spacing w:val="-3"/>
              </w:rPr>
              <w:t xml:space="preserve"> Management tactics</w:t>
            </w:r>
          </w:p>
          <w:p w14:paraId="44C0A1B6" w14:textId="77777777" w:rsidR="0076186D" w:rsidRPr="00784EBE" w:rsidRDefault="0076186D" w:rsidP="0076186D">
            <w:pPr>
              <w:shd w:val="clear" w:color="auto" w:fill="FFFFFF"/>
              <w:rPr>
                <w:rFonts w:cstheme="minorHAnsi"/>
                <w:color w:val="313131"/>
                <w:spacing w:val="-3"/>
              </w:rPr>
            </w:pPr>
          </w:p>
          <w:p w14:paraId="2D08AB0B" w14:textId="77777777" w:rsidR="0076186D" w:rsidRPr="00784EBE" w:rsidRDefault="0076186D" w:rsidP="0076186D">
            <w:pPr>
              <w:shd w:val="clear" w:color="auto" w:fill="FFFFFF"/>
              <w:rPr>
                <w:rFonts w:cstheme="minorHAnsi"/>
                <w:kern w:val="0"/>
              </w:rPr>
            </w:pPr>
            <w:r w:rsidRPr="00784EBE">
              <w:rPr>
                <w:rFonts w:cstheme="minorHAnsi"/>
                <w:b/>
                <w:bCs/>
                <w:kern w:val="0"/>
              </w:rPr>
              <w:t>Effective Planning</w:t>
            </w:r>
            <w:r w:rsidRPr="00784EBE">
              <w:rPr>
                <w:rFonts w:cstheme="minorHAnsi"/>
                <w:kern w:val="0"/>
              </w:rPr>
              <w:t>: Develop a comprehensive event plan outlining key tasks, timelines, and responsibilities to ensure all aspects of the event are well-coordinated and executed seamlessly. Assign roles to team members or volunteers and establish clear communication channels to facilitate collaboration and problem-solving.</w:t>
            </w:r>
          </w:p>
          <w:p w14:paraId="40969C5D" w14:textId="77777777" w:rsidR="0076186D" w:rsidRPr="00784EBE" w:rsidRDefault="0076186D" w:rsidP="0076186D">
            <w:pPr>
              <w:shd w:val="clear" w:color="auto" w:fill="FFFFFF"/>
              <w:rPr>
                <w:rFonts w:cstheme="minorHAnsi"/>
                <w:kern w:val="0"/>
              </w:rPr>
            </w:pPr>
          </w:p>
          <w:p w14:paraId="6CF96DAE" w14:textId="77777777" w:rsidR="0076186D" w:rsidRPr="00784EBE" w:rsidRDefault="0076186D" w:rsidP="0076186D">
            <w:pPr>
              <w:autoSpaceDE w:val="0"/>
              <w:autoSpaceDN w:val="0"/>
              <w:adjustRightInd w:val="0"/>
              <w:rPr>
                <w:rFonts w:cstheme="minorHAnsi"/>
                <w:kern w:val="0"/>
              </w:rPr>
            </w:pPr>
            <w:r w:rsidRPr="00784EBE">
              <w:rPr>
                <w:rFonts w:cstheme="minorHAnsi"/>
                <w:b/>
                <w:bCs/>
                <w:kern w:val="0"/>
              </w:rPr>
              <w:t>Technology Integration</w:t>
            </w:r>
            <w:r w:rsidRPr="00784EBE">
              <w:rPr>
                <w:rFonts w:cstheme="minorHAnsi"/>
                <w:kern w:val="0"/>
              </w:rPr>
              <w:t>: Leverage technology to streamline event operations and enhance the guest experience. Utilise event management software for online registration, ticketing, and attendee tracking. Implement cashless payment systems or RFID wristbands for seamless transactions and access control.</w:t>
            </w:r>
          </w:p>
          <w:p w14:paraId="37F19A82" w14:textId="77777777" w:rsidR="0076186D" w:rsidRPr="00784EBE" w:rsidRDefault="0076186D" w:rsidP="0076186D">
            <w:pPr>
              <w:autoSpaceDE w:val="0"/>
              <w:autoSpaceDN w:val="0"/>
              <w:adjustRightInd w:val="0"/>
              <w:rPr>
                <w:rFonts w:cstheme="minorHAnsi"/>
                <w:kern w:val="0"/>
              </w:rPr>
            </w:pPr>
          </w:p>
          <w:p w14:paraId="4AC12F17" w14:textId="77777777" w:rsidR="0076186D" w:rsidRDefault="0076186D" w:rsidP="0076186D">
            <w:pPr>
              <w:autoSpaceDE w:val="0"/>
              <w:autoSpaceDN w:val="0"/>
              <w:adjustRightInd w:val="0"/>
              <w:rPr>
                <w:rFonts w:cstheme="minorHAnsi"/>
                <w:kern w:val="0"/>
              </w:rPr>
            </w:pPr>
            <w:r w:rsidRPr="00784EBE">
              <w:rPr>
                <w:rFonts w:cstheme="minorHAnsi"/>
                <w:b/>
                <w:bCs/>
                <w:kern w:val="0"/>
              </w:rPr>
              <w:t>Contingency Planning</w:t>
            </w:r>
            <w:r w:rsidRPr="00784EBE">
              <w:rPr>
                <w:rFonts w:cstheme="minorHAnsi"/>
                <w:kern w:val="0"/>
              </w:rPr>
              <w:t>: Anticipate potential challenges or unforeseen circumstances and develop contingency plans to address them effectively. Prepare for inclement weather, technical issues, or other emergencies by having backup equipment, alternative indoor/outdoor spaces, and communication protocols in place.</w:t>
            </w:r>
          </w:p>
          <w:p w14:paraId="7038523B" w14:textId="77777777" w:rsidR="0076186D" w:rsidRPr="00784EBE" w:rsidRDefault="0076186D" w:rsidP="0076186D">
            <w:pPr>
              <w:autoSpaceDE w:val="0"/>
              <w:autoSpaceDN w:val="0"/>
              <w:adjustRightInd w:val="0"/>
              <w:rPr>
                <w:rFonts w:cstheme="minorHAnsi"/>
                <w:kern w:val="0"/>
              </w:rPr>
            </w:pPr>
          </w:p>
          <w:p w14:paraId="3BB78936" w14:textId="77777777" w:rsidR="0076186D" w:rsidRPr="00784EBE" w:rsidRDefault="0076186D" w:rsidP="0076186D">
            <w:pPr>
              <w:shd w:val="clear" w:color="auto" w:fill="FFFFFF"/>
              <w:rPr>
                <w:rFonts w:cstheme="minorHAnsi"/>
                <w:color w:val="313131"/>
                <w:spacing w:val="-3"/>
              </w:rPr>
            </w:pPr>
          </w:p>
          <w:p w14:paraId="0B17A620" w14:textId="77777777" w:rsidR="0076186D" w:rsidRPr="00784EBE" w:rsidRDefault="0076186D" w:rsidP="0076186D">
            <w:pPr>
              <w:numPr>
                <w:ilvl w:val="0"/>
                <w:numId w:val="1"/>
              </w:numPr>
              <w:shd w:val="clear" w:color="auto" w:fill="FFFFFF"/>
              <w:rPr>
                <w:rFonts w:cstheme="minorHAnsi"/>
                <w:color w:val="313131"/>
                <w:spacing w:val="-3"/>
              </w:rPr>
            </w:pPr>
            <w:r w:rsidRPr="00784EBE">
              <w:rPr>
                <w:rFonts w:cstheme="minorHAnsi"/>
                <w:color w:val="313131"/>
                <w:spacing w:val="-3"/>
              </w:rPr>
              <w:lastRenderedPageBreak/>
              <w:t xml:space="preserve">Promotion channels </w:t>
            </w:r>
          </w:p>
          <w:p w14:paraId="254CD45F" w14:textId="77777777" w:rsidR="0076186D" w:rsidRPr="00784EBE" w:rsidRDefault="0076186D" w:rsidP="0076186D">
            <w:pPr>
              <w:shd w:val="clear" w:color="auto" w:fill="FFFFFF"/>
              <w:rPr>
                <w:rFonts w:cstheme="minorHAnsi"/>
                <w:color w:val="313131"/>
                <w:spacing w:val="-3"/>
              </w:rPr>
            </w:pPr>
          </w:p>
          <w:p w14:paraId="0F7C0393" w14:textId="77777777" w:rsidR="0076186D" w:rsidRPr="00784EBE" w:rsidRDefault="0076186D" w:rsidP="0076186D">
            <w:pPr>
              <w:shd w:val="clear" w:color="auto" w:fill="FFFFFF"/>
              <w:rPr>
                <w:rFonts w:cstheme="minorHAnsi"/>
                <w:kern w:val="0"/>
              </w:rPr>
            </w:pPr>
            <w:r w:rsidRPr="00784EBE">
              <w:rPr>
                <w:rFonts w:cstheme="minorHAnsi"/>
                <w:b/>
                <w:bCs/>
                <w:kern w:val="0"/>
              </w:rPr>
              <w:t>Social media</w:t>
            </w:r>
            <w:r w:rsidRPr="00784EBE">
              <w:rPr>
                <w:rFonts w:cstheme="minorHAnsi"/>
                <w:kern w:val="0"/>
              </w:rPr>
              <w:t>: Leverage popular social media platforms such as Facebook, Instagram, and TikTok to promote the event and engage with potential attendees. Create visually appealing posts, share teasers, and behind the scenes content to build curiosity and anticipation.</w:t>
            </w:r>
          </w:p>
          <w:p w14:paraId="23A1E7AF" w14:textId="77777777" w:rsidR="0076186D" w:rsidRPr="00784EBE" w:rsidRDefault="0076186D" w:rsidP="0076186D">
            <w:pPr>
              <w:shd w:val="clear" w:color="auto" w:fill="FFFFFF"/>
              <w:rPr>
                <w:rFonts w:cstheme="minorHAnsi"/>
                <w:kern w:val="0"/>
              </w:rPr>
            </w:pPr>
          </w:p>
          <w:p w14:paraId="1541F0C7" w14:textId="77777777" w:rsidR="0076186D" w:rsidRPr="00784EBE" w:rsidRDefault="0076186D" w:rsidP="0076186D">
            <w:pPr>
              <w:shd w:val="clear" w:color="auto" w:fill="FFFFFF"/>
              <w:rPr>
                <w:rFonts w:cstheme="minorHAnsi"/>
                <w:kern w:val="0"/>
              </w:rPr>
            </w:pPr>
            <w:r w:rsidRPr="00784EBE">
              <w:rPr>
                <w:rFonts w:cstheme="minorHAnsi"/>
                <w:b/>
                <w:bCs/>
                <w:kern w:val="0"/>
              </w:rPr>
              <w:t>Word-of-Mouth</w:t>
            </w:r>
            <w:r w:rsidRPr="00784EBE">
              <w:rPr>
                <w:rFonts w:cstheme="minorHAnsi"/>
                <w:kern w:val="0"/>
              </w:rPr>
              <w:t>: Encourage word-of-mouth promotion by incentivising attendees to refer friends, family, or colleagues to the event. Offer group discounts, referral bonuses, or exclusive rewards for attendees who bring new guests, fostering a sense of community and excitement surrounding the event.</w:t>
            </w:r>
          </w:p>
          <w:p w14:paraId="1DBED1B8" w14:textId="77777777" w:rsidR="0076186D" w:rsidRPr="00784EBE" w:rsidRDefault="0076186D" w:rsidP="0076186D">
            <w:pPr>
              <w:shd w:val="clear" w:color="auto" w:fill="FFFFFF"/>
              <w:rPr>
                <w:rStyle w:val="Strong"/>
                <w:rFonts w:cstheme="minorHAnsi"/>
                <w:color w:val="0D0D0D"/>
                <w:bdr w:val="single" w:sz="2" w:space="0" w:color="E3E3E3" w:frame="1"/>
                <w:shd w:val="clear" w:color="auto" w:fill="FFFFFF"/>
              </w:rPr>
            </w:pPr>
          </w:p>
          <w:p w14:paraId="3C804800" w14:textId="77777777" w:rsidR="0076186D" w:rsidRPr="00784EBE" w:rsidRDefault="0076186D" w:rsidP="0076186D">
            <w:pPr>
              <w:shd w:val="clear" w:color="auto" w:fill="FFFFFF"/>
              <w:rPr>
                <w:rStyle w:val="Strong"/>
                <w:rFonts w:cstheme="minorHAnsi"/>
                <w:color w:val="0D0D0D"/>
                <w:bdr w:val="single" w:sz="2" w:space="0" w:color="E3E3E3" w:frame="1"/>
                <w:shd w:val="clear" w:color="auto" w:fill="FFFFFF"/>
              </w:rPr>
            </w:pPr>
            <w:r w:rsidRPr="00784EBE">
              <w:rPr>
                <w:rFonts w:cstheme="minorHAnsi"/>
                <w:b/>
                <w:bCs/>
                <w:kern w:val="0"/>
              </w:rPr>
              <w:t>Traditional Advertising</w:t>
            </w:r>
            <w:r w:rsidRPr="00784EBE">
              <w:rPr>
                <w:rFonts w:cstheme="minorHAnsi"/>
                <w:kern w:val="0"/>
              </w:rPr>
              <w:t>: Supplement digital marketing efforts with traditional advertising methods such as print ads, flyers, posters, and radio spots to target older demographics or those less active on social media.</w:t>
            </w:r>
          </w:p>
          <w:p w14:paraId="2056FEC5" w14:textId="77777777" w:rsidR="0076186D" w:rsidRPr="00784EBE" w:rsidRDefault="0076186D" w:rsidP="0076186D">
            <w:pPr>
              <w:shd w:val="clear" w:color="auto" w:fill="FFFFFF"/>
              <w:rPr>
                <w:rFonts w:cstheme="minorHAnsi"/>
                <w:color w:val="313131"/>
                <w:spacing w:val="-3"/>
              </w:rPr>
            </w:pPr>
          </w:p>
          <w:p w14:paraId="44788C14" w14:textId="77777777" w:rsidR="0076186D" w:rsidRPr="00784EBE" w:rsidRDefault="0076186D" w:rsidP="0076186D">
            <w:pPr>
              <w:numPr>
                <w:ilvl w:val="0"/>
                <w:numId w:val="1"/>
              </w:numPr>
              <w:shd w:val="clear" w:color="auto" w:fill="FFFFFF"/>
              <w:rPr>
                <w:rFonts w:cstheme="minorHAnsi"/>
                <w:color w:val="313131"/>
                <w:spacing w:val="-3"/>
              </w:rPr>
            </w:pPr>
            <w:r w:rsidRPr="00784EBE">
              <w:rPr>
                <w:rFonts w:cstheme="minorHAnsi"/>
                <w:color w:val="313131"/>
                <w:spacing w:val="-3"/>
              </w:rPr>
              <w:t>Venue</w:t>
            </w:r>
          </w:p>
          <w:p w14:paraId="5FA2C42A" w14:textId="77777777" w:rsidR="0076186D" w:rsidRPr="00784EBE" w:rsidRDefault="0076186D" w:rsidP="0076186D">
            <w:pPr>
              <w:shd w:val="clear" w:color="auto" w:fill="FFFFFF"/>
              <w:rPr>
                <w:rFonts w:cstheme="minorHAnsi"/>
                <w:color w:val="313131"/>
                <w:spacing w:val="-3"/>
              </w:rPr>
            </w:pPr>
          </w:p>
          <w:p w14:paraId="024C647D" w14:textId="77777777" w:rsidR="0076186D" w:rsidRPr="00784EBE" w:rsidRDefault="0076186D" w:rsidP="0076186D">
            <w:pPr>
              <w:shd w:val="clear" w:color="auto" w:fill="FFFFFF"/>
              <w:rPr>
                <w:rFonts w:cstheme="minorHAnsi"/>
                <w:kern w:val="0"/>
              </w:rPr>
            </w:pPr>
            <w:r w:rsidRPr="00784EBE">
              <w:rPr>
                <w:rFonts w:cstheme="minorHAnsi"/>
                <w:b/>
                <w:bCs/>
                <w:kern w:val="0"/>
              </w:rPr>
              <w:t>Capacity and Amenities</w:t>
            </w:r>
            <w:r w:rsidRPr="00784EBE">
              <w:rPr>
                <w:rFonts w:cstheme="minorHAnsi"/>
                <w:kern w:val="0"/>
              </w:rPr>
              <w:t>: Select a venue that can comfortably accommodate the expected number of attendees while providing essential amenities such as parking, restrooms, coat check, and accessible facilities.</w:t>
            </w:r>
          </w:p>
          <w:p w14:paraId="47B7D219" w14:textId="77777777" w:rsidR="0076186D" w:rsidRPr="00784EBE" w:rsidRDefault="0076186D" w:rsidP="0076186D">
            <w:pPr>
              <w:shd w:val="clear" w:color="auto" w:fill="FFFFFF"/>
              <w:rPr>
                <w:rFonts w:cstheme="minorHAnsi"/>
                <w:kern w:val="0"/>
              </w:rPr>
            </w:pPr>
          </w:p>
          <w:p w14:paraId="7203D5E2" w14:textId="77777777" w:rsidR="0076186D" w:rsidRPr="00784EBE" w:rsidRDefault="0076186D" w:rsidP="0076186D">
            <w:pPr>
              <w:autoSpaceDE w:val="0"/>
              <w:autoSpaceDN w:val="0"/>
              <w:adjustRightInd w:val="0"/>
              <w:rPr>
                <w:rFonts w:cstheme="minorHAnsi"/>
                <w:kern w:val="0"/>
              </w:rPr>
            </w:pPr>
            <w:r w:rsidRPr="00784EBE">
              <w:rPr>
                <w:rFonts w:cstheme="minorHAnsi"/>
                <w:b/>
                <w:bCs/>
                <w:kern w:val="0"/>
              </w:rPr>
              <w:t>Budget Considerations</w:t>
            </w:r>
            <w:r w:rsidRPr="00784EBE">
              <w:rPr>
                <w:rFonts w:cstheme="minorHAnsi"/>
                <w:kern w:val="0"/>
              </w:rPr>
              <w:t>: Evaluate the venue's rental costs, additional fees, and catering requirements to ensure it aligns with the event budget and financial objectives. Negotiate favourable terms, discounts, or package deals with the venue management to maximise value and minimise expenses without compromising on quality or guest experience.</w:t>
            </w:r>
          </w:p>
          <w:p w14:paraId="183136EA" w14:textId="77777777" w:rsidR="0076186D" w:rsidRPr="00784EBE" w:rsidRDefault="0076186D" w:rsidP="0076186D">
            <w:pPr>
              <w:shd w:val="clear" w:color="auto" w:fill="FFFFFF"/>
              <w:rPr>
                <w:rFonts w:cstheme="minorHAnsi"/>
                <w:color w:val="313131"/>
                <w:spacing w:val="-3"/>
              </w:rPr>
            </w:pPr>
          </w:p>
          <w:p w14:paraId="33147391" w14:textId="77777777" w:rsidR="0076186D" w:rsidRPr="004911BD" w:rsidRDefault="0076186D" w:rsidP="0076186D">
            <w:pPr>
              <w:shd w:val="clear" w:color="auto" w:fill="FFFFFF"/>
              <w:rPr>
                <w:rFonts w:cstheme="minorHAnsi"/>
                <w:kern w:val="0"/>
              </w:rPr>
            </w:pPr>
            <w:r w:rsidRPr="00784EBE">
              <w:rPr>
                <w:rFonts w:cstheme="minorHAnsi"/>
                <w:b/>
                <w:bCs/>
                <w:kern w:val="0"/>
              </w:rPr>
              <w:t>Thematic Relevance</w:t>
            </w:r>
            <w:r w:rsidRPr="00784EBE">
              <w:rPr>
                <w:rFonts w:cstheme="minorHAnsi"/>
                <w:kern w:val="0"/>
              </w:rPr>
              <w:t>: Choose a venue that aligns with the theme and ambiance of the 70s and 80s, such as a retro-style nightclub, ballroom, or event space with vintage decor and architectural elements.</w:t>
            </w:r>
          </w:p>
          <w:p w14:paraId="32A2633C" w14:textId="77777777" w:rsidR="0076186D" w:rsidRPr="00784EBE" w:rsidRDefault="0076186D" w:rsidP="0076186D">
            <w:pPr>
              <w:shd w:val="clear" w:color="auto" w:fill="FFFFFF"/>
              <w:rPr>
                <w:rFonts w:cstheme="minorHAnsi"/>
                <w:color w:val="313131"/>
                <w:spacing w:val="-3"/>
              </w:rPr>
            </w:pPr>
          </w:p>
          <w:p w14:paraId="1AC5BB4F" w14:textId="77777777" w:rsidR="0076186D" w:rsidRPr="004911BD" w:rsidRDefault="0076186D" w:rsidP="0076186D">
            <w:pPr>
              <w:pStyle w:val="ListParagraph"/>
              <w:numPr>
                <w:ilvl w:val="0"/>
                <w:numId w:val="1"/>
              </w:numPr>
              <w:shd w:val="clear" w:color="auto" w:fill="FFFFFF"/>
              <w:rPr>
                <w:rFonts w:cstheme="minorHAnsi"/>
                <w:color w:val="313131"/>
                <w:spacing w:val="-3"/>
              </w:rPr>
            </w:pPr>
            <w:r w:rsidRPr="004911BD">
              <w:rPr>
                <w:rFonts w:cstheme="minorHAnsi"/>
                <w:color w:val="313131"/>
                <w:spacing w:val="-3"/>
              </w:rPr>
              <w:t>Communication tactics</w:t>
            </w:r>
          </w:p>
          <w:p w14:paraId="2EAF7641" w14:textId="77777777" w:rsidR="0076186D" w:rsidRPr="00784EBE" w:rsidRDefault="0076186D" w:rsidP="0076186D">
            <w:pPr>
              <w:shd w:val="clear" w:color="auto" w:fill="FFFFFF"/>
              <w:rPr>
                <w:rFonts w:cstheme="minorHAnsi"/>
                <w:color w:val="313131"/>
                <w:spacing w:val="-3"/>
              </w:rPr>
            </w:pPr>
          </w:p>
          <w:p w14:paraId="1C586A11" w14:textId="77777777" w:rsidR="0076186D" w:rsidRDefault="0076186D" w:rsidP="0076186D">
            <w:pPr>
              <w:shd w:val="clear" w:color="auto" w:fill="FFFFFF"/>
              <w:rPr>
                <w:rFonts w:cstheme="minorHAnsi"/>
              </w:rPr>
            </w:pPr>
            <w:r w:rsidRPr="004911BD">
              <w:rPr>
                <w:rFonts w:cstheme="minorHAnsi"/>
                <w:b/>
                <w:bCs/>
              </w:rPr>
              <w:t>Theme Integration:</w:t>
            </w:r>
            <w:r w:rsidRPr="00784EBE">
              <w:rPr>
                <w:rFonts w:cstheme="minorHAnsi"/>
              </w:rPr>
              <w:t xml:space="preserve"> Use the event's 70s and 80s theme in communication messaging to generate nostalgia and attract the target audience's attention. Use retro-inspired language, graphics, and allusions to ensure a consistent and immersive experience across all communication channels.</w:t>
            </w:r>
          </w:p>
          <w:p w14:paraId="06E9C879" w14:textId="77777777" w:rsidR="0076186D" w:rsidRDefault="0076186D" w:rsidP="0076186D">
            <w:pPr>
              <w:shd w:val="clear" w:color="auto" w:fill="FFFFFF"/>
              <w:rPr>
                <w:rFonts w:cstheme="minorHAnsi"/>
              </w:rPr>
            </w:pPr>
          </w:p>
          <w:p w14:paraId="51BC8992" w14:textId="77777777" w:rsidR="0076186D" w:rsidRDefault="0076186D" w:rsidP="0076186D">
            <w:pPr>
              <w:shd w:val="clear" w:color="auto" w:fill="FFFFFF"/>
              <w:rPr>
                <w:rFonts w:cstheme="minorHAnsi"/>
              </w:rPr>
            </w:pPr>
            <w:r w:rsidRPr="00AD5F67">
              <w:rPr>
                <w:rFonts w:cstheme="minorHAnsi"/>
                <w:b/>
                <w:bCs/>
              </w:rPr>
              <w:t>Digital Platforms:</w:t>
            </w:r>
            <w:r w:rsidRPr="00AD5F67">
              <w:rPr>
                <w:rFonts w:cstheme="minorHAnsi"/>
              </w:rPr>
              <w:t xml:space="preserve"> Use a variety of digital communication channels, such as social media platforms and event websites, to successfully reach and engage your target audience. Create intriguing information, such as event teasers, countdowns, and behind-the-scenes, to increase anticipation and excitement in the lead up to the event.</w:t>
            </w:r>
          </w:p>
          <w:p w14:paraId="48F6880C" w14:textId="77777777" w:rsidR="0076186D" w:rsidRDefault="0076186D" w:rsidP="0076186D">
            <w:pPr>
              <w:shd w:val="clear" w:color="auto" w:fill="FFFFFF"/>
              <w:rPr>
                <w:rFonts w:cstheme="minorHAnsi"/>
              </w:rPr>
            </w:pPr>
          </w:p>
          <w:p w14:paraId="34CDFE51" w14:textId="77777777" w:rsidR="0076186D" w:rsidRDefault="0076186D" w:rsidP="0076186D">
            <w:pPr>
              <w:shd w:val="clear" w:color="auto" w:fill="FFFFFF"/>
            </w:pPr>
            <w:r w:rsidRPr="00157884">
              <w:rPr>
                <w:b/>
                <w:bCs/>
              </w:rPr>
              <w:t>Performance Analysis:</w:t>
            </w:r>
            <w:r>
              <w:t xml:space="preserve"> Compare the effectiveness of communication methods to defined KPIs such as ticket sales, website traffic, social media participation, and attendance measurements. Identify accomplishments, problems, and potential for optimisation to improve communication methods and maximise effectiveness.</w:t>
            </w:r>
          </w:p>
          <w:p w14:paraId="5DA2279D" w14:textId="77777777" w:rsidR="0076186D" w:rsidRPr="009F7C10" w:rsidRDefault="0076186D" w:rsidP="0076186D">
            <w:pPr>
              <w:shd w:val="clear" w:color="auto" w:fill="FFFFFF"/>
              <w:rPr>
                <w:rFonts w:cstheme="minorHAnsi"/>
              </w:rPr>
            </w:pPr>
          </w:p>
        </w:tc>
      </w:tr>
    </w:tbl>
    <w:p w14:paraId="228F93E3" w14:textId="77777777" w:rsidR="0076186D" w:rsidRDefault="0076186D" w:rsidP="00E5080C">
      <w:pPr>
        <w:spacing w:line="276" w:lineRule="auto"/>
        <w:rPr>
          <w:rFonts w:ascii="Arial" w:hAnsi="Arial" w:cs="Arial"/>
        </w:rPr>
      </w:pPr>
    </w:p>
    <w:p w14:paraId="145ABED6" w14:textId="5FFE13A8" w:rsidR="00E8363B" w:rsidRPr="004F6E69" w:rsidRDefault="00C13D86" w:rsidP="00E5080C">
      <w:pPr>
        <w:spacing w:line="276" w:lineRule="auto"/>
        <w:rPr>
          <w:rFonts w:cs="AppleSystemUIFont"/>
          <w:color w:val="000000" w:themeColor="text1"/>
          <w:kern w:val="0"/>
          <w:sz w:val="22"/>
          <w:szCs w:val="22"/>
        </w:rPr>
      </w:pPr>
      <w:r w:rsidRPr="004F6E69">
        <w:rPr>
          <w:rFonts w:cs="AppleSystemUIFont"/>
          <w:kern w:val="0"/>
          <w:sz w:val="22"/>
          <w:szCs w:val="22"/>
        </w:rPr>
        <w:t xml:space="preserve">An event plan is a necessary blueprint for the successful execution of any event. It gives clarity of purpose by describing the event's aims and goals, ensuring that all stakeholders are aligned. Our event plan assists us in making educated decisions about money, venue, equipment, and people needs by allocating </w:t>
      </w:r>
      <w:r w:rsidRPr="004F6E69">
        <w:rPr>
          <w:rFonts w:cs="AppleSystemUIFont"/>
          <w:color w:val="000000" w:themeColor="text1"/>
          <w:kern w:val="0"/>
          <w:sz w:val="22"/>
          <w:szCs w:val="22"/>
        </w:rPr>
        <w:t xml:space="preserve">resources in detail. As highlighted by the reference, </w:t>
      </w:r>
      <w:r w:rsidRPr="004F6E69">
        <w:rPr>
          <w:color w:val="000000" w:themeColor="text1"/>
          <w:sz w:val="22"/>
          <w:szCs w:val="22"/>
        </w:rPr>
        <w:t>(Mallick, 2023)</w:t>
      </w:r>
      <w:r w:rsidRPr="004F6E69">
        <w:rPr>
          <w:color w:val="000000" w:themeColor="text1"/>
          <w:sz w:val="22"/>
          <w:szCs w:val="22"/>
        </w:rPr>
        <w:t xml:space="preserve"> </w:t>
      </w:r>
      <w:r w:rsidRPr="004F6E69">
        <w:rPr>
          <w:rFonts w:cs="AppleSystemUIFont"/>
          <w:color w:val="000000" w:themeColor="text1"/>
          <w:kern w:val="0"/>
          <w:sz w:val="22"/>
          <w:szCs w:val="22"/>
        </w:rPr>
        <w:t>"The success of an event is heavily reliant on the planning process." Therefore, meticulous planning, encompassing stages such as conceptualization, budgeting, scheduling, and execution, is vital to ensure that all aspects of the event are organized and that everything runs according to plan.</w:t>
      </w:r>
    </w:p>
    <w:p w14:paraId="47BEA4F8" w14:textId="620FB689" w:rsidR="004F6E69" w:rsidRPr="004F6E69" w:rsidRDefault="004F6E69" w:rsidP="004F6E69">
      <w:pPr>
        <w:autoSpaceDE w:val="0"/>
        <w:autoSpaceDN w:val="0"/>
        <w:adjustRightInd w:val="0"/>
        <w:rPr>
          <w:rFonts w:cs="AppleSystemUIFont"/>
          <w:kern w:val="0"/>
          <w:sz w:val="26"/>
          <w:szCs w:val="26"/>
        </w:rPr>
      </w:pPr>
      <w:r w:rsidRPr="004F6E69">
        <w:rPr>
          <w:color w:val="000000" w:themeColor="text1"/>
          <w:sz w:val="22"/>
          <w:szCs w:val="22"/>
        </w:rPr>
        <w:br/>
      </w:r>
      <w:r w:rsidRPr="004F6E69">
        <w:rPr>
          <w:rFonts w:cs="AppleSystemUIFont"/>
          <w:kern w:val="0"/>
          <w:sz w:val="22"/>
          <w:szCs w:val="22"/>
        </w:rPr>
        <w:t>Establishing a timetable with major milestones and deadlines, as emphasised by the reference,</w:t>
      </w:r>
      <w:r w:rsidRPr="004F6E69">
        <w:rPr>
          <w:sz w:val="22"/>
          <w:szCs w:val="22"/>
        </w:rPr>
        <w:t xml:space="preserve"> </w:t>
      </w:r>
      <w:r w:rsidRPr="004F6E69">
        <w:rPr>
          <w:sz w:val="22"/>
          <w:szCs w:val="22"/>
        </w:rPr>
        <w:t>(Moore, 2019)</w:t>
      </w:r>
      <w:r w:rsidRPr="004F6E69">
        <w:rPr>
          <w:rFonts w:cs="AppleSystemUIFont"/>
          <w:kern w:val="0"/>
          <w:sz w:val="22"/>
          <w:szCs w:val="22"/>
        </w:rPr>
        <w:t xml:space="preserve"> "The initial brief and planning is critical to a flawlessly executed event. A successful event requires a detailed master plan and a timeline and budget that is adhered to," allows us to have successful time management and decreases the likelihood of last-minute issues. By adhering to a detailed master plan and timeline, we ensure that all aspects of the event are organised and executed according to plan, minimising the risk of delays or oversights. This structured approach to planning facilitates efficient coordination and resource allocation, ultimately contributing to the overall success of the event. </w:t>
      </w:r>
    </w:p>
    <w:p w14:paraId="2C073D93" w14:textId="77777777" w:rsidR="004F6E69" w:rsidRPr="004F6E69" w:rsidRDefault="004F6E69" w:rsidP="00E5080C">
      <w:pPr>
        <w:spacing w:line="276" w:lineRule="auto"/>
        <w:rPr>
          <w:sz w:val="22"/>
          <w:szCs w:val="22"/>
        </w:rPr>
      </w:pPr>
    </w:p>
    <w:p w14:paraId="3464399E" w14:textId="270627F3" w:rsidR="0076186D" w:rsidRDefault="0076186D" w:rsidP="00E5080C">
      <w:pPr>
        <w:spacing w:line="276" w:lineRule="auto"/>
        <w:rPr>
          <w:sz w:val="22"/>
          <w:szCs w:val="22"/>
        </w:rPr>
      </w:pPr>
      <w:r w:rsidRPr="004F6E69">
        <w:rPr>
          <w:sz w:val="22"/>
          <w:szCs w:val="22"/>
        </w:rPr>
        <w:t>Furthermore, the plan makes risk management easier by recognising possible obstacles and developing solutions to solve them, therefore increasing the event's resilience. As a communication tool, it promotes coordination between our group and collaboration among organisers, sponsors, and participants, ensuring that everyone knows their respective roles and obligations.</w:t>
      </w:r>
    </w:p>
    <w:p w14:paraId="3DF09001" w14:textId="77777777" w:rsidR="004F6E69" w:rsidRPr="004F6E69" w:rsidRDefault="004F6E69" w:rsidP="00E5080C">
      <w:pPr>
        <w:spacing w:line="276" w:lineRule="auto"/>
        <w:rPr>
          <w:sz w:val="22"/>
          <w:szCs w:val="22"/>
        </w:rPr>
      </w:pPr>
    </w:p>
    <w:p w14:paraId="09C2C6C7" w14:textId="5F70B23D" w:rsidR="00E8363B" w:rsidRPr="004F6E69" w:rsidRDefault="00E8363B" w:rsidP="00E5080C">
      <w:pPr>
        <w:spacing w:line="276" w:lineRule="auto"/>
        <w:rPr>
          <w:rFonts w:cs="Arial"/>
          <w:sz w:val="22"/>
          <w:szCs w:val="22"/>
        </w:rPr>
        <w:sectPr w:rsidR="00E8363B" w:rsidRPr="004F6E69" w:rsidSect="0076186D">
          <w:pgSz w:w="16838" w:h="11906" w:orient="landscape"/>
          <w:pgMar w:top="1440" w:right="1440" w:bottom="1440" w:left="1440" w:header="708" w:footer="708" w:gutter="0"/>
          <w:cols w:space="708"/>
          <w:docGrid w:linePitch="360"/>
        </w:sectPr>
      </w:pPr>
      <w:r w:rsidRPr="004F6E69">
        <w:rPr>
          <w:sz w:val="22"/>
          <w:szCs w:val="22"/>
        </w:rPr>
        <w:t>Lastly, the</w:t>
      </w:r>
      <w:r w:rsidRPr="004F6E69">
        <w:rPr>
          <w:sz w:val="22"/>
          <w:szCs w:val="22"/>
        </w:rPr>
        <w:t xml:space="preserve"> plan establishes quality assurance requirements to ensure consistency and effectiveness throughout all parts of the event. Following the event, it acts as a helpful reference for assessment and development, allowing us to learn from any mistakes we have made and how we can improve it for future events.</w:t>
      </w:r>
    </w:p>
    <w:p w14:paraId="4F399341" w14:textId="0B630D65" w:rsidR="0076186D" w:rsidRDefault="00E8363B" w:rsidP="00E5080C">
      <w:pPr>
        <w:spacing w:line="276" w:lineRule="auto"/>
        <w:rPr>
          <w:rFonts w:ascii="Arial" w:hAnsi="Arial" w:cs="Arial"/>
        </w:rPr>
      </w:pPr>
      <w:r>
        <w:rPr>
          <w:rFonts w:ascii="Arial" w:hAnsi="Arial" w:cs="Arial"/>
        </w:rPr>
        <w:lastRenderedPageBreak/>
        <w:t>Risk Assessment</w:t>
      </w:r>
    </w:p>
    <w:p w14:paraId="2EEE8006" w14:textId="77777777" w:rsidR="0076186D" w:rsidRPr="0076186D" w:rsidRDefault="0076186D" w:rsidP="0076186D">
      <w:pPr>
        <w:rPr>
          <w:rFonts w:ascii="Arial" w:hAnsi="Arial" w:cs="Arial"/>
        </w:rPr>
      </w:pP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E8363B" w14:paraId="126FEFEC" w14:textId="77777777" w:rsidTr="004614FC">
        <w:tc>
          <w:tcPr>
            <w:tcW w:w="2324" w:type="dxa"/>
            <w:shd w:val="clear" w:color="auto" w:fill="E8E8E8" w:themeFill="background2"/>
          </w:tcPr>
          <w:p w14:paraId="3F1E64C8" w14:textId="77777777" w:rsidR="00E8363B" w:rsidRDefault="00E8363B" w:rsidP="004614FC">
            <w:r>
              <w:t>Event Name:</w:t>
            </w:r>
          </w:p>
        </w:tc>
        <w:tc>
          <w:tcPr>
            <w:tcW w:w="2324" w:type="dxa"/>
          </w:tcPr>
          <w:p w14:paraId="0C0D174A" w14:textId="77777777" w:rsidR="00E8363B" w:rsidRDefault="00E8363B" w:rsidP="004614FC">
            <w:r>
              <w:t>70s / 80s Ball</w:t>
            </w:r>
          </w:p>
        </w:tc>
        <w:tc>
          <w:tcPr>
            <w:tcW w:w="2325" w:type="dxa"/>
            <w:shd w:val="clear" w:color="auto" w:fill="E8E8E8" w:themeFill="background2"/>
          </w:tcPr>
          <w:p w14:paraId="6D432D86" w14:textId="77777777" w:rsidR="00E8363B" w:rsidRDefault="00E8363B" w:rsidP="004614FC">
            <w:r>
              <w:t>Date:</w:t>
            </w:r>
          </w:p>
        </w:tc>
        <w:tc>
          <w:tcPr>
            <w:tcW w:w="2325" w:type="dxa"/>
          </w:tcPr>
          <w:p w14:paraId="45365DFF" w14:textId="77777777" w:rsidR="00E8363B" w:rsidRDefault="00E8363B" w:rsidP="004614FC">
            <w:r>
              <w:t>08/03/2024</w:t>
            </w:r>
          </w:p>
        </w:tc>
        <w:tc>
          <w:tcPr>
            <w:tcW w:w="2325" w:type="dxa"/>
            <w:shd w:val="clear" w:color="auto" w:fill="E8E8E8" w:themeFill="background2"/>
          </w:tcPr>
          <w:p w14:paraId="51C0E444" w14:textId="77777777" w:rsidR="00E8363B" w:rsidRDefault="00E8363B" w:rsidP="004614FC">
            <w:r>
              <w:t>Venue:</w:t>
            </w:r>
          </w:p>
        </w:tc>
        <w:tc>
          <w:tcPr>
            <w:tcW w:w="2325" w:type="dxa"/>
          </w:tcPr>
          <w:p w14:paraId="7001DC5E" w14:textId="77777777" w:rsidR="00E8363B" w:rsidRDefault="00E8363B" w:rsidP="004614FC">
            <w:r>
              <w:t>Dylan Thomas Centre</w:t>
            </w:r>
          </w:p>
        </w:tc>
      </w:tr>
    </w:tbl>
    <w:p w14:paraId="6B53E841" w14:textId="77777777" w:rsidR="00E8363B" w:rsidRDefault="00E8363B" w:rsidP="00E8363B"/>
    <w:p w14:paraId="0D01F64F" w14:textId="77777777" w:rsidR="00E8363B" w:rsidRDefault="00E8363B" w:rsidP="00E8363B"/>
    <w:tbl>
      <w:tblPr>
        <w:tblStyle w:val="TableGrid"/>
        <w:tblW w:w="0" w:type="auto"/>
        <w:tblLook w:val="04A0" w:firstRow="1" w:lastRow="0" w:firstColumn="1" w:lastColumn="0" w:noHBand="0" w:noVBand="1"/>
      </w:tblPr>
      <w:tblGrid>
        <w:gridCol w:w="1579"/>
        <w:gridCol w:w="1582"/>
        <w:gridCol w:w="1654"/>
        <w:gridCol w:w="1701"/>
        <w:gridCol w:w="5745"/>
        <w:gridCol w:w="1687"/>
      </w:tblGrid>
      <w:tr w:rsidR="00E8363B" w14:paraId="05B6F1F0" w14:textId="77777777" w:rsidTr="00E8363B">
        <w:tc>
          <w:tcPr>
            <w:tcW w:w="1579" w:type="dxa"/>
            <w:shd w:val="clear" w:color="auto" w:fill="E8E8E8" w:themeFill="background2"/>
          </w:tcPr>
          <w:p w14:paraId="1F52EF5F" w14:textId="77777777" w:rsidR="00E8363B" w:rsidRDefault="00E8363B" w:rsidP="004614FC">
            <w:pPr>
              <w:jc w:val="center"/>
              <w:rPr>
                <w:b/>
                <w:bCs/>
              </w:rPr>
            </w:pPr>
            <w:r>
              <w:rPr>
                <w:b/>
                <w:bCs/>
              </w:rPr>
              <w:t>Activity /</w:t>
            </w:r>
          </w:p>
          <w:p w14:paraId="1850C6B6" w14:textId="78D82404" w:rsidR="00E8363B" w:rsidRPr="00E8363B" w:rsidRDefault="00E8363B" w:rsidP="00E8363B">
            <w:pPr>
              <w:jc w:val="center"/>
              <w:rPr>
                <w:b/>
                <w:bCs/>
              </w:rPr>
            </w:pPr>
            <w:r>
              <w:rPr>
                <w:b/>
                <w:bCs/>
              </w:rPr>
              <w:t>Area of Concern</w:t>
            </w:r>
          </w:p>
        </w:tc>
        <w:tc>
          <w:tcPr>
            <w:tcW w:w="1582" w:type="dxa"/>
            <w:shd w:val="clear" w:color="auto" w:fill="E8E8E8" w:themeFill="background2"/>
          </w:tcPr>
          <w:p w14:paraId="6DE3FFF1" w14:textId="77777777" w:rsidR="00E8363B" w:rsidRDefault="00E8363B" w:rsidP="004614FC">
            <w:pPr>
              <w:jc w:val="center"/>
              <w:rPr>
                <w:b/>
                <w:bCs/>
              </w:rPr>
            </w:pPr>
            <w:r>
              <w:rPr>
                <w:b/>
                <w:bCs/>
              </w:rPr>
              <w:t>Hazards Identified</w:t>
            </w:r>
          </w:p>
          <w:p w14:paraId="5EDEB9DC" w14:textId="77777777" w:rsidR="00E8363B" w:rsidRDefault="00E8363B" w:rsidP="004614FC"/>
        </w:tc>
        <w:tc>
          <w:tcPr>
            <w:tcW w:w="1654" w:type="dxa"/>
            <w:shd w:val="clear" w:color="auto" w:fill="E8E8E8" w:themeFill="background2"/>
          </w:tcPr>
          <w:p w14:paraId="218D09C3" w14:textId="77777777" w:rsidR="00E8363B" w:rsidRDefault="00E8363B" w:rsidP="004614FC">
            <w:pPr>
              <w:jc w:val="center"/>
              <w:rPr>
                <w:b/>
                <w:bCs/>
              </w:rPr>
            </w:pPr>
            <w:r>
              <w:rPr>
                <w:b/>
                <w:bCs/>
              </w:rPr>
              <w:t>Persons at Risk</w:t>
            </w:r>
          </w:p>
          <w:p w14:paraId="3ABC3357" w14:textId="77777777" w:rsidR="00E8363B" w:rsidRDefault="00E8363B" w:rsidP="004614FC"/>
        </w:tc>
        <w:tc>
          <w:tcPr>
            <w:tcW w:w="1701" w:type="dxa"/>
            <w:shd w:val="clear" w:color="auto" w:fill="E8E8E8" w:themeFill="background2"/>
          </w:tcPr>
          <w:p w14:paraId="610A5E9B" w14:textId="77777777" w:rsidR="00E8363B" w:rsidRDefault="00E8363B" w:rsidP="004614FC">
            <w:pPr>
              <w:jc w:val="center"/>
              <w:rPr>
                <w:b/>
                <w:bCs/>
              </w:rPr>
            </w:pPr>
            <w:r>
              <w:rPr>
                <w:b/>
                <w:bCs/>
              </w:rPr>
              <w:t xml:space="preserve">Current Risk Factor </w:t>
            </w:r>
          </w:p>
          <w:p w14:paraId="65DC3D84" w14:textId="77777777" w:rsidR="00E8363B" w:rsidRDefault="00E8363B" w:rsidP="004614FC">
            <w:pPr>
              <w:pStyle w:val="BodyText"/>
            </w:pPr>
            <w:r>
              <w:t>(high, medium, or low)</w:t>
            </w:r>
          </w:p>
          <w:p w14:paraId="4D30EFA8" w14:textId="77777777" w:rsidR="00E8363B" w:rsidRDefault="00E8363B" w:rsidP="004614FC"/>
        </w:tc>
        <w:tc>
          <w:tcPr>
            <w:tcW w:w="5745" w:type="dxa"/>
            <w:shd w:val="clear" w:color="auto" w:fill="E8E8E8" w:themeFill="background2"/>
          </w:tcPr>
          <w:p w14:paraId="6966DFCA" w14:textId="77777777" w:rsidR="00E8363B" w:rsidRDefault="00E8363B" w:rsidP="004614FC">
            <w:pPr>
              <w:jc w:val="center"/>
              <w:rPr>
                <w:b/>
                <w:bCs/>
              </w:rPr>
            </w:pPr>
            <w:r>
              <w:rPr>
                <w:b/>
                <w:bCs/>
              </w:rPr>
              <w:t>Actions to be Taken to Minimise each Risk.</w:t>
            </w:r>
          </w:p>
          <w:p w14:paraId="2AA42778" w14:textId="77777777" w:rsidR="00E8363B" w:rsidRDefault="00E8363B" w:rsidP="004614FC"/>
        </w:tc>
        <w:tc>
          <w:tcPr>
            <w:tcW w:w="1687" w:type="dxa"/>
            <w:shd w:val="clear" w:color="auto" w:fill="E8E8E8" w:themeFill="background2"/>
          </w:tcPr>
          <w:p w14:paraId="768AED53" w14:textId="77777777" w:rsidR="00E8363B" w:rsidRDefault="00E8363B" w:rsidP="004614FC">
            <w:pPr>
              <w:jc w:val="center"/>
              <w:rPr>
                <w:b/>
                <w:bCs/>
              </w:rPr>
            </w:pPr>
            <w:r>
              <w:rPr>
                <w:b/>
                <w:bCs/>
              </w:rPr>
              <w:t>New Risk Factor</w:t>
            </w:r>
          </w:p>
          <w:p w14:paraId="4ABF74F9" w14:textId="77777777" w:rsidR="00E8363B" w:rsidRDefault="00E8363B" w:rsidP="004614FC">
            <w:pPr>
              <w:pStyle w:val="BodyText"/>
            </w:pPr>
            <w:r>
              <w:t xml:space="preserve">(high, medium, or low) </w:t>
            </w:r>
          </w:p>
          <w:p w14:paraId="2DF75CFC" w14:textId="77777777" w:rsidR="00E8363B" w:rsidRDefault="00E8363B" w:rsidP="004614FC"/>
        </w:tc>
      </w:tr>
      <w:tr w:rsidR="00E8363B" w:rsidRPr="00FB24B5" w14:paraId="57A1504A" w14:textId="77777777" w:rsidTr="00E8363B">
        <w:tc>
          <w:tcPr>
            <w:tcW w:w="1579" w:type="dxa"/>
          </w:tcPr>
          <w:p w14:paraId="566C351D" w14:textId="77777777" w:rsidR="00E8363B" w:rsidRPr="00D04CFC" w:rsidRDefault="00E8363B" w:rsidP="004614FC">
            <w:pPr>
              <w:rPr>
                <w:sz w:val="22"/>
                <w:szCs w:val="22"/>
              </w:rPr>
            </w:pPr>
            <w:r w:rsidRPr="00D04CFC">
              <w:rPr>
                <w:rFonts w:ascii="AppleSystemUIFont" w:hAnsi="AppleSystemUIFont" w:cs="AppleSystemUIFont"/>
                <w:kern w:val="0"/>
                <w:sz w:val="22"/>
                <w:szCs w:val="22"/>
              </w:rPr>
              <w:t xml:space="preserve">Venue </w:t>
            </w:r>
          </w:p>
        </w:tc>
        <w:tc>
          <w:tcPr>
            <w:tcW w:w="1582" w:type="dxa"/>
          </w:tcPr>
          <w:p w14:paraId="103E8AD4" w14:textId="77777777" w:rsidR="00E8363B" w:rsidRDefault="00E8363B" w:rsidP="004614FC">
            <w:pPr>
              <w:rPr>
                <w:rFonts w:ascii="AppleSystemUIFont" w:hAnsi="AppleSystemUIFont" w:cs="AppleSystemUIFont"/>
                <w:kern w:val="0"/>
                <w:sz w:val="22"/>
                <w:szCs w:val="22"/>
              </w:rPr>
            </w:pPr>
            <w:r w:rsidRPr="00D04CFC">
              <w:rPr>
                <w:rFonts w:ascii="AppleSystemUIFont" w:hAnsi="AppleSystemUIFont" w:cs="AppleSystemUIFont"/>
                <w:kern w:val="0"/>
                <w:sz w:val="22"/>
                <w:szCs w:val="22"/>
              </w:rPr>
              <w:t>Capacity</w:t>
            </w:r>
            <w:r>
              <w:rPr>
                <w:rFonts w:ascii="AppleSystemUIFont" w:hAnsi="AppleSystemUIFont" w:cs="AppleSystemUIFont"/>
                <w:kern w:val="0"/>
                <w:sz w:val="22"/>
                <w:szCs w:val="22"/>
              </w:rPr>
              <w:t>.</w:t>
            </w:r>
          </w:p>
          <w:p w14:paraId="4A60B311" w14:textId="77777777" w:rsidR="00E8363B" w:rsidRDefault="00E8363B" w:rsidP="004614FC">
            <w:pPr>
              <w:rPr>
                <w:rFonts w:ascii="AppleSystemUIFont" w:hAnsi="AppleSystemUIFont" w:cs="AppleSystemUIFont"/>
                <w:kern w:val="0"/>
                <w:sz w:val="22"/>
                <w:szCs w:val="22"/>
              </w:rPr>
            </w:pPr>
          </w:p>
          <w:p w14:paraId="7AC27B06" w14:textId="77777777" w:rsidR="00E8363B" w:rsidRPr="00D04CFC" w:rsidRDefault="00E8363B" w:rsidP="004614FC">
            <w:pPr>
              <w:rPr>
                <w:sz w:val="22"/>
                <w:szCs w:val="22"/>
              </w:rPr>
            </w:pPr>
            <w:r w:rsidRPr="00D04CFC">
              <w:rPr>
                <w:rFonts w:ascii="AppleSystemUIFont" w:hAnsi="AppleSystemUIFont" w:cs="AppleSystemUIFont"/>
                <w:kern w:val="0"/>
                <w:sz w:val="22"/>
                <w:szCs w:val="22"/>
              </w:rPr>
              <w:t>Structural Integrity</w:t>
            </w:r>
            <w:r>
              <w:rPr>
                <w:rFonts w:ascii="AppleSystemUIFont" w:hAnsi="AppleSystemUIFont" w:cs="AppleSystemUIFont"/>
                <w:kern w:val="0"/>
                <w:sz w:val="22"/>
                <w:szCs w:val="22"/>
              </w:rPr>
              <w:t>.</w:t>
            </w:r>
          </w:p>
        </w:tc>
        <w:tc>
          <w:tcPr>
            <w:tcW w:w="1654" w:type="dxa"/>
          </w:tcPr>
          <w:p w14:paraId="11F68BF2" w14:textId="77777777" w:rsidR="00E8363B" w:rsidRPr="00D04CFC" w:rsidRDefault="00E8363B" w:rsidP="004614FC">
            <w:pPr>
              <w:rPr>
                <w:sz w:val="22"/>
                <w:szCs w:val="22"/>
              </w:rPr>
            </w:pPr>
            <w:r w:rsidRPr="00D04CFC">
              <w:rPr>
                <w:sz w:val="22"/>
                <w:szCs w:val="22"/>
              </w:rPr>
              <w:t xml:space="preserve">Attendees </w:t>
            </w:r>
          </w:p>
        </w:tc>
        <w:tc>
          <w:tcPr>
            <w:tcW w:w="1701" w:type="dxa"/>
            <w:shd w:val="clear" w:color="auto" w:fill="00B050"/>
          </w:tcPr>
          <w:p w14:paraId="3A6372A5" w14:textId="77777777" w:rsidR="00E8363B" w:rsidRPr="00D04CFC" w:rsidRDefault="00E8363B" w:rsidP="004614FC">
            <w:pPr>
              <w:rPr>
                <w:sz w:val="22"/>
                <w:szCs w:val="22"/>
              </w:rPr>
            </w:pPr>
            <w:r w:rsidRPr="00D04CFC">
              <w:rPr>
                <w:sz w:val="22"/>
                <w:szCs w:val="22"/>
              </w:rPr>
              <w:t>Low</w:t>
            </w:r>
          </w:p>
        </w:tc>
        <w:tc>
          <w:tcPr>
            <w:tcW w:w="5745" w:type="dxa"/>
          </w:tcPr>
          <w:p w14:paraId="1431F278"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r w:rsidRPr="00D04CFC">
              <w:rPr>
                <w:rFonts w:ascii="AppleSystemUIFont" w:hAnsi="AppleSystemUIFont" w:cs="AppleSystemUIFont"/>
                <w:kern w:val="0"/>
                <w:sz w:val="22"/>
                <w:szCs w:val="22"/>
              </w:rPr>
              <w:t xml:space="preserve">Ensure that the venue's capacity is not exceeded to prevent overcrowding and potential safety hazards. </w:t>
            </w:r>
          </w:p>
          <w:p w14:paraId="5B2FA6DB"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p>
          <w:p w14:paraId="4E21016A"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r w:rsidRPr="00D04CFC">
              <w:rPr>
                <w:rFonts w:ascii="AppleSystemUIFont" w:hAnsi="AppleSystemUIFont" w:cs="AppleSystemUIFont"/>
                <w:kern w:val="0"/>
                <w:sz w:val="22"/>
                <w:szCs w:val="22"/>
              </w:rPr>
              <w:t>Assess the structural integrity of the venue to ensure it can safely accommodate the planned activities and guest numbers.</w:t>
            </w:r>
          </w:p>
          <w:p w14:paraId="634021E3" w14:textId="77777777" w:rsidR="00E8363B" w:rsidRPr="00D04CFC" w:rsidRDefault="00E8363B" w:rsidP="004614FC">
            <w:pPr>
              <w:rPr>
                <w:sz w:val="22"/>
                <w:szCs w:val="22"/>
              </w:rPr>
            </w:pPr>
          </w:p>
        </w:tc>
        <w:tc>
          <w:tcPr>
            <w:tcW w:w="1687" w:type="dxa"/>
            <w:shd w:val="clear" w:color="auto" w:fill="00B050"/>
          </w:tcPr>
          <w:p w14:paraId="2E60EE43" w14:textId="77777777" w:rsidR="00E8363B" w:rsidRPr="00D04CFC" w:rsidRDefault="00E8363B" w:rsidP="004614FC">
            <w:pPr>
              <w:rPr>
                <w:sz w:val="22"/>
                <w:szCs w:val="22"/>
              </w:rPr>
            </w:pPr>
            <w:r w:rsidRPr="5635AA77">
              <w:rPr>
                <w:sz w:val="22"/>
                <w:szCs w:val="22"/>
              </w:rPr>
              <w:t>Lo</w:t>
            </w:r>
          </w:p>
        </w:tc>
      </w:tr>
      <w:tr w:rsidR="00E8363B" w:rsidRPr="00FB24B5" w14:paraId="1D445481" w14:textId="77777777" w:rsidTr="00E8363B">
        <w:tc>
          <w:tcPr>
            <w:tcW w:w="1579" w:type="dxa"/>
          </w:tcPr>
          <w:p w14:paraId="6291F974" w14:textId="77777777" w:rsidR="00E8363B" w:rsidRPr="00D04CFC" w:rsidRDefault="00E8363B" w:rsidP="004614FC">
            <w:pPr>
              <w:rPr>
                <w:sz w:val="22"/>
                <w:szCs w:val="22"/>
              </w:rPr>
            </w:pPr>
            <w:r w:rsidRPr="00D04CFC">
              <w:rPr>
                <w:rFonts w:ascii="AppleSystemUIFont" w:hAnsi="AppleSystemUIFont" w:cs="AppleSystemUIFont"/>
                <w:kern w:val="0"/>
                <w:sz w:val="22"/>
                <w:szCs w:val="22"/>
              </w:rPr>
              <w:t xml:space="preserve">Health and Safety </w:t>
            </w:r>
          </w:p>
        </w:tc>
        <w:tc>
          <w:tcPr>
            <w:tcW w:w="1582" w:type="dxa"/>
          </w:tcPr>
          <w:p w14:paraId="151BB76D" w14:textId="77777777" w:rsidR="00E8363B" w:rsidRDefault="00E8363B" w:rsidP="004614FC">
            <w:pPr>
              <w:rPr>
                <w:rFonts w:ascii="AppleSystemUIFont" w:hAnsi="AppleSystemUIFont" w:cs="AppleSystemUIFont"/>
                <w:kern w:val="0"/>
                <w:sz w:val="22"/>
                <w:szCs w:val="22"/>
              </w:rPr>
            </w:pPr>
            <w:r w:rsidRPr="00D04CFC">
              <w:rPr>
                <w:rFonts w:ascii="AppleSystemUIFont" w:hAnsi="AppleSystemUIFont" w:cs="AppleSystemUIFont"/>
                <w:kern w:val="0"/>
                <w:sz w:val="22"/>
                <w:szCs w:val="22"/>
              </w:rPr>
              <w:t>Slips, Trips, and Falls.</w:t>
            </w:r>
          </w:p>
          <w:p w14:paraId="635893BB" w14:textId="77777777" w:rsidR="00E8363B" w:rsidRDefault="00E8363B" w:rsidP="004614FC">
            <w:pPr>
              <w:rPr>
                <w:rFonts w:ascii="AppleSystemUIFont" w:hAnsi="AppleSystemUIFont" w:cs="AppleSystemUIFont"/>
                <w:kern w:val="0"/>
                <w:sz w:val="22"/>
                <w:szCs w:val="22"/>
              </w:rPr>
            </w:pPr>
          </w:p>
          <w:p w14:paraId="5828638B" w14:textId="77777777" w:rsidR="00E8363B" w:rsidRDefault="00E8363B" w:rsidP="004614FC">
            <w:pPr>
              <w:rPr>
                <w:rFonts w:ascii="AppleSystemUIFont" w:hAnsi="AppleSystemUIFont" w:cs="AppleSystemUIFont"/>
                <w:kern w:val="0"/>
                <w:sz w:val="22"/>
                <w:szCs w:val="22"/>
              </w:rPr>
            </w:pPr>
            <w:r w:rsidRPr="00D04CFC">
              <w:rPr>
                <w:rFonts w:ascii="AppleSystemUIFont" w:hAnsi="AppleSystemUIFont" w:cs="AppleSystemUIFont"/>
                <w:kern w:val="0"/>
                <w:sz w:val="22"/>
                <w:szCs w:val="22"/>
              </w:rPr>
              <w:t xml:space="preserve">Fire Safety. </w:t>
            </w:r>
          </w:p>
          <w:p w14:paraId="207FB9F1" w14:textId="77777777" w:rsidR="00E8363B" w:rsidRDefault="00E8363B" w:rsidP="004614FC">
            <w:pPr>
              <w:rPr>
                <w:rFonts w:ascii="AppleSystemUIFont" w:hAnsi="AppleSystemUIFont" w:cs="AppleSystemUIFont"/>
                <w:kern w:val="0"/>
                <w:sz w:val="22"/>
                <w:szCs w:val="22"/>
              </w:rPr>
            </w:pPr>
          </w:p>
          <w:p w14:paraId="5F0D2259" w14:textId="77777777" w:rsidR="00E8363B" w:rsidRDefault="00E8363B" w:rsidP="004614FC">
            <w:pPr>
              <w:rPr>
                <w:rFonts w:ascii="AppleSystemUIFont" w:hAnsi="AppleSystemUIFont" w:cs="AppleSystemUIFont"/>
                <w:kern w:val="0"/>
                <w:sz w:val="22"/>
                <w:szCs w:val="22"/>
              </w:rPr>
            </w:pPr>
            <w:r w:rsidRPr="00D04CFC">
              <w:rPr>
                <w:rFonts w:ascii="AppleSystemUIFont" w:hAnsi="AppleSystemUIFont" w:cs="AppleSystemUIFont"/>
                <w:kern w:val="0"/>
                <w:sz w:val="22"/>
                <w:szCs w:val="22"/>
              </w:rPr>
              <w:t>Electrical Safety.</w:t>
            </w:r>
          </w:p>
          <w:p w14:paraId="15EB9B55" w14:textId="77777777" w:rsidR="00E8363B" w:rsidRDefault="00E8363B" w:rsidP="004614FC">
            <w:pPr>
              <w:rPr>
                <w:rFonts w:ascii="AppleSystemUIFont" w:hAnsi="AppleSystemUIFont" w:cs="AppleSystemUIFont"/>
                <w:kern w:val="0"/>
                <w:sz w:val="22"/>
                <w:szCs w:val="22"/>
              </w:rPr>
            </w:pPr>
          </w:p>
          <w:p w14:paraId="0AB2CE0B" w14:textId="77777777" w:rsidR="00E8363B" w:rsidRPr="00D04CFC" w:rsidRDefault="00E8363B" w:rsidP="004614FC">
            <w:pPr>
              <w:rPr>
                <w:sz w:val="22"/>
                <w:szCs w:val="22"/>
              </w:rPr>
            </w:pPr>
            <w:r w:rsidRPr="00D04CFC">
              <w:rPr>
                <w:rFonts w:ascii="AppleSystemUIFont" w:hAnsi="AppleSystemUIFont" w:cs="AppleSystemUIFont"/>
                <w:kern w:val="0"/>
                <w:sz w:val="22"/>
                <w:szCs w:val="22"/>
              </w:rPr>
              <w:t>First Aid</w:t>
            </w:r>
            <w:r>
              <w:rPr>
                <w:rFonts w:ascii="AppleSystemUIFont" w:hAnsi="AppleSystemUIFont" w:cs="AppleSystemUIFont"/>
                <w:kern w:val="0"/>
                <w:sz w:val="22"/>
                <w:szCs w:val="22"/>
              </w:rPr>
              <w:t>.</w:t>
            </w:r>
          </w:p>
        </w:tc>
        <w:tc>
          <w:tcPr>
            <w:tcW w:w="1654" w:type="dxa"/>
          </w:tcPr>
          <w:p w14:paraId="08973E63" w14:textId="77777777" w:rsidR="00E8363B" w:rsidRPr="00D04CFC" w:rsidRDefault="00E8363B" w:rsidP="004614FC">
            <w:pPr>
              <w:rPr>
                <w:sz w:val="22"/>
                <w:szCs w:val="22"/>
              </w:rPr>
            </w:pPr>
            <w:r w:rsidRPr="00D04CFC">
              <w:rPr>
                <w:sz w:val="22"/>
                <w:szCs w:val="22"/>
              </w:rPr>
              <w:t>Attendees</w:t>
            </w:r>
          </w:p>
        </w:tc>
        <w:tc>
          <w:tcPr>
            <w:tcW w:w="1701" w:type="dxa"/>
            <w:shd w:val="clear" w:color="auto" w:fill="FFFF00"/>
          </w:tcPr>
          <w:p w14:paraId="2D410CE5" w14:textId="77777777" w:rsidR="00E8363B" w:rsidRPr="00D04CFC" w:rsidRDefault="00E8363B" w:rsidP="004614FC">
            <w:pPr>
              <w:rPr>
                <w:sz w:val="22"/>
                <w:szCs w:val="22"/>
              </w:rPr>
            </w:pPr>
            <w:r w:rsidRPr="00D04CFC">
              <w:rPr>
                <w:sz w:val="22"/>
                <w:szCs w:val="22"/>
              </w:rPr>
              <w:t>Medium</w:t>
            </w:r>
          </w:p>
        </w:tc>
        <w:tc>
          <w:tcPr>
            <w:tcW w:w="5745" w:type="dxa"/>
          </w:tcPr>
          <w:p w14:paraId="3398781F"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r w:rsidRPr="00D04CFC">
              <w:rPr>
                <w:rFonts w:ascii="AppleSystemUIFont" w:hAnsi="AppleSystemUIFont" w:cs="AppleSystemUIFont"/>
                <w:kern w:val="0"/>
                <w:sz w:val="22"/>
                <w:szCs w:val="22"/>
              </w:rPr>
              <w:t>Ensure that walkways are clear of obstacles and spills are promptly cleaned to minimise the risk of slips, trips, and falls.</w:t>
            </w:r>
          </w:p>
          <w:p w14:paraId="7B450950" w14:textId="77777777" w:rsidR="00E8363B" w:rsidRDefault="00E8363B" w:rsidP="004614FC">
            <w:pPr>
              <w:autoSpaceDE w:val="0"/>
              <w:autoSpaceDN w:val="0"/>
              <w:adjustRightInd w:val="0"/>
              <w:rPr>
                <w:rFonts w:ascii="AppleSystemUIFont" w:hAnsi="AppleSystemUIFont" w:cs="AppleSystemUIFont"/>
                <w:kern w:val="0"/>
                <w:sz w:val="22"/>
                <w:szCs w:val="22"/>
              </w:rPr>
            </w:pPr>
          </w:p>
          <w:p w14:paraId="228329EA"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r w:rsidRPr="00D04CFC">
              <w:rPr>
                <w:rFonts w:ascii="AppleSystemUIFont" w:hAnsi="AppleSystemUIFont" w:cs="AppleSystemUIFont"/>
                <w:kern w:val="0"/>
                <w:sz w:val="22"/>
                <w:szCs w:val="22"/>
              </w:rPr>
              <w:t xml:space="preserve">Verify that fire exits are clearly marked, unobstructed, and accessible. Ensure that fire extinguishers are in place and that staff are trained in fire safety procedures. </w:t>
            </w:r>
          </w:p>
          <w:p w14:paraId="1CEBC68F"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p>
          <w:p w14:paraId="1C2D198B"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r w:rsidRPr="00D04CFC">
              <w:rPr>
                <w:rFonts w:ascii="AppleSystemUIFont" w:hAnsi="AppleSystemUIFont" w:cs="AppleSystemUIFont"/>
                <w:kern w:val="0"/>
                <w:sz w:val="22"/>
                <w:szCs w:val="22"/>
              </w:rPr>
              <w:t>Check that electrical equipment, such as lighting and sound systems, are properly installed and maintained to prevent electrical hazards.</w:t>
            </w:r>
          </w:p>
          <w:p w14:paraId="0939A8D0" w14:textId="77777777" w:rsidR="00E8363B" w:rsidRPr="00D04CFC" w:rsidRDefault="00E8363B" w:rsidP="004614FC">
            <w:pPr>
              <w:autoSpaceDE w:val="0"/>
              <w:autoSpaceDN w:val="0"/>
              <w:adjustRightInd w:val="0"/>
              <w:rPr>
                <w:rFonts w:ascii="AppleSystemUIFont" w:hAnsi="AppleSystemUIFont" w:cs="AppleSystemUIFont"/>
                <w:kern w:val="0"/>
                <w:sz w:val="22"/>
                <w:szCs w:val="22"/>
              </w:rPr>
            </w:pPr>
          </w:p>
          <w:p w14:paraId="040DF9B3" w14:textId="77777777" w:rsidR="00E8363B" w:rsidRPr="00D04CFC" w:rsidRDefault="00E8363B" w:rsidP="004614FC">
            <w:pPr>
              <w:autoSpaceDE w:val="0"/>
              <w:autoSpaceDN w:val="0"/>
              <w:adjustRightInd w:val="0"/>
              <w:rPr>
                <w:sz w:val="22"/>
                <w:szCs w:val="22"/>
              </w:rPr>
            </w:pPr>
            <w:r w:rsidRPr="00D04CFC">
              <w:rPr>
                <w:rFonts w:ascii="AppleSystemUIFont" w:hAnsi="AppleSystemUIFont" w:cs="AppleSystemUIFont"/>
                <w:kern w:val="0"/>
                <w:sz w:val="22"/>
                <w:szCs w:val="22"/>
              </w:rPr>
              <w:t xml:space="preserve">Have a designated first aid area and trained personnel available </w:t>
            </w:r>
          </w:p>
        </w:tc>
        <w:tc>
          <w:tcPr>
            <w:tcW w:w="1687" w:type="dxa"/>
            <w:shd w:val="clear" w:color="auto" w:fill="00B050"/>
          </w:tcPr>
          <w:p w14:paraId="2730FC1B" w14:textId="77777777" w:rsidR="00E8363B" w:rsidRPr="00D04CFC" w:rsidRDefault="00E8363B" w:rsidP="004614FC">
            <w:pPr>
              <w:rPr>
                <w:sz w:val="22"/>
                <w:szCs w:val="22"/>
              </w:rPr>
            </w:pPr>
            <w:r>
              <w:rPr>
                <w:sz w:val="22"/>
                <w:szCs w:val="22"/>
              </w:rPr>
              <w:t>Low</w:t>
            </w:r>
          </w:p>
        </w:tc>
      </w:tr>
      <w:tr w:rsidR="00E8363B" w:rsidRPr="00FB24B5" w14:paraId="6256C44D" w14:textId="77777777" w:rsidTr="00E8363B">
        <w:tc>
          <w:tcPr>
            <w:tcW w:w="1579" w:type="dxa"/>
          </w:tcPr>
          <w:p w14:paraId="616A9148" w14:textId="77777777" w:rsidR="00E8363B" w:rsidRPr="00A01CB3" w:rsidRDefault="00E8363B" w:rsidP="004614FC">
            <w:pPr>
              <w:rPr>
                <w:rFonts w:cstheme="minorHAnsi"/>
                <w:sz w:val="22"/>
                <w:szCs w:val="22"/>
              </w:rPr>
            </w:pPr>
            <w:r w:rsidRPr="00A01CB3">
              <w:rPr>
                <w:rFonts w:cstheme="minorHAnsi"/>
                <w:kern w:val="0"/>
                <w:sz w:val="22"/>
                <w:szCs w:val="22"/>
              </w:rPr>
              <w:lastRenderedPageBreak/>
              <w:t>Food and Beverage</w:t>
            </w:r>
          </w:p>
        </w:tc>
        <w:tc>
          <w:tcPr>
            <w:tcW w:w="1582" w:type="dxa"/>
          </w:tcPr>
          <w:p w14:paraId="50546EBE" w14:textId="77777777" w:rsidR="00E8363B" w:rsidRPr="00A01CB3" w:rsidRDefault="00E8363B" w:rsidP="004614FC">
            <w:pPr>
              <w:rPr>
                <w:rFonts w:cstheme="minorHAnsi"/>
                <w:kern w:val="0"/>
                <w:sz w:val="22"/>
                <w:szCs w:val="22"/>
              </w:rPr>
            </w:pPr>
            <w:r w:rsidRPr="00A01CB3">
              <w:rPr>
                <w:rFonts w:cstheme="minorHAnsi"/>
                <w:kern w:val="0"/>
                <w:sz w:val="22"/>
                <w:szCs w:val="22"/>
              </w:rPr>
              <w:t>Food Hygiene.</w:t>
            </w:r>
          </w:p>
          <w:p w14:paraId="522944F7" w14:textId="77777777" w:rsidR="00E8363B" w:rsidRPr="00A01CB3" w:rsidRDefault="00E8363B" w:rsidP="004614FC">
            <w:pPr>
              <w:rPr>
                <w:rFonts w:cstheme="minorHAnsi"/>
                <w:sz w:val="22"/>
                <w:szCs w:val="22"/>
              </w:rPr>
            </w:pPr>
          </w:p>
          <w:p w14:paraId="14479EAF" w14:textId="77777777" w:rsidR="00E8363B" w:rsidRPr="00A01CB3" w:rsidRDefault="00E8363B" w:rsidP="004614FC">
            <w:pPr>
              <w:rPr>
                <w:rFonts w:cstheme="minorHAnsi"/>
                <w:kern w:val="0"/>
                <w:sz w:val="22"/>
                <w:szCs w:val="22"/>
              </w:rPr>
            </w:pPr>
            <w:r w:rsidRPr="00A01CB3">
              <w:rPr>
                <w:rFonts w:cstheme="minorHAnsi"/>
                <w:kern w:val="0"/>
                <w:sz w:val="22"/>
                <w:szCs w:val="22"/>
              </w:rPr>
              <w:t>Allergies and Dietary Restrictions.</w:t>
            </w:r>
          </w:p>
          <w:p w14:paraId="1A9F6915" w14:textId="77777777" w:rsidR="00E8363B" w:rsidRPr="00A01CB3" w:rsidRDefault="00E8363B" w:rsidP="004614FC">
            <w:pPr>
              <w:rPr>
                <w:rFonts w:cstheme="minorHAnsi"/>
                <w:kern w:val="0"/>
                <w:sz w:val="22"/>
                <w:szCs w:val="22"/>
              </w:rPr>
            </w:pPr>
          </w:p>
          <w:p w14:paraId="708F055F" w14:textId="77777777" w:rsidR="00E8363B" w:rsidRPr="00A01CB3" w:rsidRDefault="00E8363B" w:rsidP="004614FC">
            <w:pPr>
              <w:rPr>
                <w:rFonts w:cstheme="minorHAnsi"/>
                <w:b/>
                <w:kern w:val="0"/>
                <w:sz w:val="22"/>
                <w:szCs w:val="22"/>
              </w:rPr>
            </w:pPr>
            <w:r w:rsidRPr="00A01CB3">
              <w:rPr>
                <w:rFonts w:cstheme="minorHAnsi"/>
                <w:kern w:val="0"/>
                <w:sz w:val="22"/>
                <w:szCs w:val="22"/>
              </w:rPr>
              <w:t>Alcohol Consumption.</w:t>
            </w:r>
          </w:p>
        </w:tc>
        <w:tc>
          <w:tcPr>
            <w:tcW w:w="1654" w:type="dxa"/>
          </w:tcPr>
          <w:p w14:paraId="39CDF6F0" w14:textId="77777777" w:rsidR="00E8363B" w:rsidRPr="00A01CB3" w:rsidRDefault="00E8363B" w:rsidP="004614FC">
            <w:pPr>
              <w:rPr>
                <w:rFonts w:cstheme="minorHAnsi"/>
                <w:sz w:val="22"/>
                <w:szCs w:val="22"/>
              </w:rPr>
            </w:pPr>
            <w:r w:rsidRPr="00A01CB3">
              <w:rPr>
                <w:rFonts w:cstheme="minorHAnsi"/>
                <w:sz w:val="22"/>
                <w:szCs w:val="22"/>
              </w:rPr>
              <w:t>Attendees</w:t>
            </w:r>
          </w:p>
        </w:tc>
        <w:tc>
          <w:tcPr>
            <w:tcW w:w="1701" w:type="dxa"/>
            <w:shd w:val="clear" w:color="auto" w:fill="FFFF00"/>
          </w:tcPr>
          <w:p w14:paraId="2D871E8B" w14:textId="77777777" w:rsidR="00E8363B" w:rsidRPr="00A01CB3" w:rsidRDefault="00E8363B" w:rsidP="004614FC">
            <w:pPr>
              <w:rPr>
                <w:rFonts w:cstheme="minorHAnsi"/>
                <w:sz w:val="22"/>
                <w:szCs w:val="22"/>
              </w:rPr>
            </w:pPr>
            <w:r w:rsidRPr="00A01CB3">
              <w:rPr>
                <w:rFonts w:cstheme="minorHAnsi"/>
                <w:sz w:val="22"/>
                <w:szCs w:val="22"/>
              </w:rPr>
              <w:t>Medium</w:t>
            </w:r>
          </w:p>
        </w:tc>
        <w:tc>
          <w:tcPr>
            <w:tcW w:w="5745" w:type="dxa"/>
          </w:tcPr>
          <w:p w14:paraId="33AB8DAB"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Ensure that the catering company complies with food safety regulations and maintains proper hygiene standards during food preparation, handling, and serving.</w:t>
            </w:r>
          </w:p>
          <w:p w14:paraId="5766A46C" w14:textId="77777777" w:rsidR="00E8363B" w:rsidRPr="00A01CB3" w:rsidRDefault="00E8363B" w:rsidP="004614FC">
            <w:pPr>
              <w:rPr>
                <w:rFonts w:cstheme="minorHAnsi"/>
                <w:sz w:val="22"/>
                <w:szCs w:val="22"/>
              </w:rPr>
            </w:pPr>
          </w:p>
          <w:p w14:paraId="17BEB222"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Collect information on guests' allergies and dietary restrictions to accommodate their needs and prevent allergic reactions.</w:t>
            </w:r>
          </w:p>
          <w:p w14:paraId="09C46F3D" w14:textId="77777777" w:rsidR="00E8363B" w:rsidRPr="00A01CB3" w:rsidRDefault="00E8363B" w:rsidP="004614FC">
            <w:pPr>
              <w:autoSpaceDE w:val="0"/>
              <w:autoSpaceDN w:val="0"/>
              <w:adjustRightInd w:val="0"/>
              <w:rPr>
                <w:rFonts w:cstheme="minorHAnsi"/>
                <w:kern w:val="0"/>
                <w:sz w:val="22"/>
                <w:szCs w:val="22"/>
              </w:rPr>
            </w:pPr>
          </w:p>
          <w:p w14:paraId="4FEC2311"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Monitor alcohol consumption to prevent over-intoxication and ensure the safety of guests. Consider implementing a drink limit or offering non-alcoholic options.</w:t>
            </w:r>
          </w:p>
          <w:p w14:paraId="310A2DF3" w14:textId="77777777" w:rsidR="00E8363B" w:rsidRPr="00A01CB3" w:rsidRDefault="00E8363B" w:rsidP="004614FC">
            <w:pPr>
              <w:rPr>
                <w:rFonts w:cstheme="minorHAnsi"/>
                <w:sz w:val="22"/>
                <w:szCs w:val="22"/>
              </w:rPr>
            </w:pPr>
          </w:p>
        </w:tc>
        <w:tc>
          <w:tcPr>
            <w:tcW w:w="1687" w:type="dxa"/>
            <w:shd w:val="clear" w:color="auto" w:fill="FFFF00"/>
          </w:tcPr>
          <w:p w14:paraId="6E9196E5" w14:textId="77777777" w:rsidR="00E8363B" w:rsidRPr="00A01CB3" w:rsidRDefault="00E8363B" w:rsidP="004614FC">
            <w:pPr>
              <w:rPr>
                <w:rFonts w:cstheme="minorHAnsi"/>
                <w:sz w:val="22"/>
                <w:szCs w:val="22"/>
              </w:rPr>
            </w:pPr>
            <w:r>
              <w:rPr>
                <w:rFonts w:cstheme="minorHAnsi"/>
                <w:sz w:val="22"/>
                <w:szCs w:val="22"/>
              </w:rPr>
              <w:t>Medium</w:t>
            </w:r>
          </w:p>
        </w:tc>
      </w:tr>
      <w:tr w:rsidR="00E8363B" w:rsidRPr="00FB24B5" w14:paraId="4B897273" w14:textId="77777777" w:rsidTr="00E8363B">
        <w:tc>
          <w:tcPr>
            <w:tcW w:w="1579" w:type="dxa"/>
          </w:tcPr>
          <w:p w14:paraId="35B5BA94" w14:textId="77777777" w:rsidR="00E8363B" w:rsidRPr="00A01CB3" w:rsidRDefault="00E8363B" w:rsidP="004614FC">
            <w:pPr>
              <w:rPr>
                <w:rFonts w:cstheme="minorHAnsi"/>
                <w:kern w:val="0"/>
                <w:sz w:val="22"/>
                <w:szCs w:val="22"/>
              </w:rPr>
            </w:pPr>
            <w:r w:rsidRPr="00A01CB3">
              <w:rPr>
                <w:rFonts w:cstheme="minorHAnsi"/>
                <w:kern w:val="0"/>
                <w:sz w:val="22"/>
                <w:szCs w:val="22"/>
              </w:rPr>
              <w:t>Entertainment Risks</w:t>
            </w:r>
          </w:p>
          <w:p w14:paraId="17C39C3B" w14:textId="77777777" w:rsidR="00E8363B" w:rsidRPr="00A01CB3" w:rsidRDefault="00E8363B" w:rsidP="004614FC">
            <w:pPr>
              <w:rPr>
                <w:rFonts w:cstheme="minorHAnsi"/>
                <w:sz w:val="22"/>
                <w:szCs w:val="22"/>
              </w:rPr>
            </w:pPr>
          </w:p>
          <w:p w14:paraId="464D3C74" w14:textId="77777777" w:rsidR="00E8363B" w:rsidRPr="00A01CB3" w:rsidRDefault="00E8363B" w:rsidP="004614FC">
            <w:pPr>
              <w:rPr>
                <w:rFonts w:cstheme="minorHAnsi"/>
                <w:sz w:val="22"/>
                <w:szCs w:val="22"/>
              </w:rPr>
            </w:pPr>
          </w:p>
          <w:p w14:paraId="1C1510C0" w14:textId="77777777" w:rsidR="00E8363B" w:rsidRPr="00A01CB3" w:rsidRDefault="00E8363B" w:rsidP="004614FC">
            <w:pPr>
              <w:rPr>
                <w:rFonts w:cstheme="minorHAnsi"/>
                <w:sz w:val="22"/>
                <w:szCs w:val="22"/>
              </w:rPr>
            </w:pPr>
          </w:p>
          <w:p w14:paraId="6F304AB9" w14:textId="77777777" w:rsidR="00E8363B" w:rsidRPr="00A01CB3" w:rsidRDefault="00E8363B" w:rsidP="004614FC">
            <w:pPr>
              <w:rPr>
                <w:rFonts w:cstheme="minorHAnsi"/>
                <w:sz w:val="22"/>
                <w:szCs w:val="22"/>
              </w:rPr>
            </w:pPr>
          </w:p>
          <w:p w14:paraId="2AAF8528" w14:textId="77777777" w:rsidR="00E8363B" w:rsidRPr="00A01CB3" w:rsidRDefault="00E8363B" w:rsidP="004614FC">
            <w:pPr>
              <w:rPr>
                <w:rFonts w:cstheme="minorHAnsi"/>
                <w:sz w:val="22"/>
                <w:szCs w:val="22"/>
              </w:rPr>
            </w:pPr>
          </w:p>
          <w:p w14:paraId="2A942361" w14:textId="77777777" w:rsidR="00E8363B" w:rsidRPr="00A01CB3" w:rsidRDefault="00E8363B" w:rsidP="004614FC">
            <w:pPr>
              <w:rPr>
                <w:rFonts w:cstheme="minorHAnsi"/>
                <w:sz w:val="22"/>
                <w:szCs w:val="22"/>
              </w:rPr>
            </w:pPr>
          </w:p>
          <w:p w14:paraId="101DFD88" w14:textId="77777777" w:rsidR="00E8363B" w:rsidRPr="00A01CB3" w:rsidRDefault="00E8363B" w:rsidP="004614FC">
            <w:pPr>
              <w:rPr>
                <w:rFonts w:cstheme="minorHAnsi"/>
                <w:sz w:val="22"/>
                <w:szCs w:val="22"/>
              </w:rPr>
            </w:pPr>
          </w:p>
          <w:p w14:paraId="69941435" w14:textId="77777777" w:rsidR="00E8363B" w:rsidRPr="00A01CB3" w:rsidRDefault="00E8363B" w:rsidP="004614FC">
            <w:pPr>
              <w:rPr>
                <w:rFonts w:cstheme="minorHAnsi"/>
                <w:sz w:val="22"/>
                <w:szCs w:val="22"/>
              </w:rPr>
            </w:pPr>
          </w:p>
          <w:p w14:paraId="70D8323B" w14:textId="77777777" w:rsidR="00E8363B" w:rsidRPr="00A01CB3" w:rsidRDefault="00E8363B" w:rsidP="004614FC">
            <w:pPr>
              <w:rPr>
                <w:rFonts w:cstheme="minorHAnsi"/>
                <w:sz w:val="22"/>
                <w:szCs w:val="22"/>
              </w:rPr>
            </w:pPr>
          </w:p>
          <w:p w14:paraId="310C00BD" w14:textId="77777777" w:rsidR="00E8363B" w:rsidRPr="00A01CB3" w:rsidRDefault="00E8363B" w:rsidP="004614FC">
            <w:pPr>
              <w:rPr>
                <w:rFonts w:cstheme="minorHAnsi"/>
                <w:sz w:val="22"/>
                <w:szCs w:val="22"/>
              </w:rPr>
            </w:pPr>
          </w:p>
          <w:p w14:paraId="34851D84" w14:textId="77777777" w:rsidR="00E8363B" w:rsidRPr="00A01CB3" w:rsidRDefault="00E8363B" w:rsidP="004614FC">
            <w:pPr>
              <w:rPr>
                <w:rFonts w:cstheme="minorHAnsi"/>
                <w:sz w:val="22"/>
                <w:szCs w:val="22"/>
              </w:rPr>
            </w:pPr>
          </w:p>
          <w:p w14:paraId="71CA1609" w14:textId="77777777" w:rsidR="00E8363B" w:rsidRPr="00A01CB3" w:rsidRDefault="00E8363B" w:rsidP="004614FC">
            <w:pPr>
              <w:rPr>
                <w:rFonts w:cstheme="minorHAnsi"/>
                <w:sz w:val="22"/>
                <w:szCs w:val="22"/>
              </w:rPr>
            </w:pPr>
          </w:p>
          <w:p w14:paraId="70BC433D" w14:textId="77777777" w:rsidR="00E8363B" w:rsidRPr="00A01CB3" w:rsidRDefault="00E8363B" w:rsidP="004614FC">
            <w:pPr>
              <w:rPr>
                <w:rFonts w:cstheme="minorHAnsi"/>
                <w:sz w:val="22"/>
                <w:szCs w:val="22"/>
              </w:rPr>
            </w:pPr>
          </w:p>
          <w:p w14:paraId="016C71A0" w14:textId="77777777" w:rsidR="00E8363B" w:rsidRPr="00A01CB3" w:rsidRDefault="00E8363B" w:rsidP="004614FC">
            <w:pPr>
              <w:rPr>
                <w:rFonts w:cstheme="minorHAnsi"/>
                <w:sz w:val="22"/>
                <w:szCs w:val="22"/>
              </w:rPr>
            </w:pPr>
          </w:p>
          <w:p w14:paraId="384FC158" w14:textId="77777777" w:rsidR="00E8363B" w:rsidRPr="00A01CB3" w:rsidRDefault="00E8363B" w:rsidP="004614FC">
            <w:pPr>
              <w:rPr>
                <w:rFonts w:cstheme="minorHAnsi"/>
                <w:sz w:val="22"/>
                <w:szCs w:val="22"/>
              </w:rPr>
            </w:pPr>
          </w:p>
          <w:p w14:paraId="66B92BFA" w14:textId="77777777" w:rsidR="00E8363B" w:rsidRPr="00A01CB3" w:rsidRDefault="00E8363B" w:rsidP="004614FC">
            <w:pPr>
              <w:rPr>
                <w:rFonts w:cstheme="minorHAnsi"/>
                <w:sz w:val="22"/>
                <w:szCs w:val="22"/>
              </w:rPr>
            </w:pPr>
          </w:p>
          <w:p w14:paraId="68D90769" w14:textId="77777777" w:rsidR="00E8363B" w:rsidRPr="00A01CB3" w:rsidRDefault="00E8363B" w:rsidP="004614FC">
            <w:pPr>
              <w:rPr>
                <w:rFonts w:cstheme="minorHAnsi"/>
                <w:sz w:val="22"/>
                <w:szCs w:val="22"/>
              </w:rPr>
            </w:pPr>
          </w:p>
        </w:tc>
        <w:tc>
          <w:tcPr>
            <w:tcW w:w="1582" w:type="dxa"/>
          </w:tcPr>
          <w:p w14:paraId="68FE2F11" w14:textId="77777777" w:rsidR="00E8363B" w:rsidRPr="00A01CB3" w:rsidRDefault="00E8363B" w:rsidP="004614FC">
            <w:pPr>
              <w:rPr>
                <w:rFonts w:cstheme="minorHAnsi"/>
                <w:kern w:val="0"/>
                <w:sz w:val="22"/>
                <w:szCs w:val="22"/>
              </w:rPr>
            </w:pPr>
            <w:r w:rsidRPr="00A01CB3">
              <w:rPr>
                <w:rFonts w:cstheme="minorHAnsi"/>
                <w:kern w:val="0"/>
                <w:sz w:val="22"/>
                <w:szCs w:val="22"/>
              </w:rPr>
              <w:t>DJ Equipment Safety.</w:t>
            </w:r>
          </w:p>
          <w:p w14:paraId="7A609CE7" w14:textId="77777777" w:rsidR="00E8363B" w:rsidRPr="00A01CB3" w:rsidRDefault="00E8363B" w:rsidP="004614FC">
            <w:pPr>
              <w:rPr>
                <w:rFonts w:cstheme="minorHAnsi"/>
                <w:sz w:val="22"/>
                <w:szCs w:val="22"/>
              </w:rPr>
            </w:pPr>
          </w:p>
          <w:p w14:paraId="6770422D" w14:textId="77777777" w:rsidR="00E8363B" w:rsidRPr="00A01CB3" w:rsidRDefault="00E8363B" w:rsidP="004614FC">
            <w:pPr>
              <w:rPr>
                <w:rFonts w:cstheme="minorHAnsi"/>
                <w:kern w:val="0"/>
                <w:sz w:val="22"/>
                <w:szCs w:val="22"/>
              </w:rPr>
            </w:pPr>
            <w:r w:rsidRPr="00A01CB3">
              <w:rPr>
                <w:rFonts w:cstheme="minorHAnsi"/>
                <w:kern w:val="0"/>
                <w:sz w:val="22"/>
                <w:szCs w:val="22"/>
              </w:rPr>
              <w:t>Photo Booth Safety.</w:t>
            </w:r>
          </w:p>
          <w:p w14:paraId="58A7A6B7" w14:textId="77777777" w:rsidR="00E8363B" w:rsidRPr="00A01CB3" w:rsidRDefault="00E8363B" w:rsidP="004614FC">
            <w:pPr>
              <w:rPr>
                <w:rFonts w:cstheme="minorHAnsi"/>
                <w:sz w:val="22"/>
                <w:szCs w:val="22"/>
              </w:rPr>
            </w:pPr>
          </w:p>
          <w:p w14:paraId="32B3A9AD" w14:textId="77777777" w:rsidR="00E8363B" w:rsidRPr="00A01CB3" w:rsidRDefault="00E8363B" w:rsidP="004614FC">
            <w:pPr>
              <w:rPr>
                <w:rFonts w:cstheme="minorHAnsi"/>
                <w:kern w:val="0"/>
                <w:sz w:val="22"/>
                <w:szCs w:val="22"/>
              </w:rPr>
            </w:pPr>
            <w:r w:rsidRPr="00A01CB3">
              <w:rPr>
                <w:rFonts w:cstheme="minorHAnsi"/>
                <w:kern w:val="0"/>
                <w:sz w:val="22"/>
                <w:szCs w:val="22"/>
              </w:rPr>
              <w:t>Noise Levels.</w:t>
            </w:r>
          </w:p>
          <w:p w14:paraId="31811A9B" w14:textId="77777777" w:rsidR="00E8363B" w:rsidRPr="00A01CB3" w:rsidRDefault="00E8363B" w:rsidP="004614FC">
            <w:pPr>
              <w:rPr>
                <w:rFonts w:cstheme="minorHAnsi"/>
                <w:sz w:val="22"/>
                <w:szCs w:val="22"/>
              </w:rPr>
            </w:pPr>
          </w:p>
          <w:p w14:paraId="40E66E19" w14:textId="77777777" w:rsidR="00E8363B" w:rsidRPr="00A01CB3" w:rsidRDefault="00E8363B" w:rsidP="004614FC">
            <w:pPr>
              <w:rPr>
                <w:rFonts w:cstheme="minorHAnsi"/>
                <w:sz w:val="22"/>
                <w:szCs w:val="22"/>
              </w:rPr>
            </w:pPr>
          </w:p>
          <w:p w14:paraId="631A7AFD" w14:textId="77777777" w:rsidR="00E8363B" w:rsidRPr="00A01CB3" w:rsidRDefault="00E8363B" w:rsidP="004614FC">
            <w:pPr>
              <w:rPr>
                <w:rFonts w:cstheme="minorHAnsi"/>
                <w:sz w:val="22"/>
                <w:szCs w:val="22"/>
              </w:rPr>
            </w:pPr>
          </w:p>
          <w:p w14:paraId="09ED27CF" w14:textId="77777777" w:rsidR="00E8363B" w:rsidRPr="00A01CB3" w:rsidRDefault="00E8363B" w:rsidP="004614FC">
            <w:pPr>
              <w:rPr>
                <w:rFonts w:cstheme="minorHAnsi"/>
                <w:sz w:val="22"/>
                <w:szCs w:val="22"/>
              </w:rPr>
            </w:pPr>
          </w:p>
          <w:p w14:paraId="6A1CF941" w14:textId="77777777" w:rsidR="00E8363B" w:rsidRPr="00A01CB3" w:rsidRDefault="00E8363B" w:rsidP="004614FC">
            <w:pPr>
              <w:rPr>
                <w:rFonts w:cstheme="minorHAnsi"/>
                <w:sz w:val="22"/>
                <w:szCs w:val="22"/>
              </w:rPr>
            </w:pPr>
          </w:p>
          <w:p w14:paraId="74931045" w14:textId="77777777" w:rsidR="00E8363B" w:rsidRPr="00A01CB3" w:rsidRDefault="00E8363B" w:rsidP="004614FC">
            <w:pPr>
              <w:rPr>
                <w:rFonts w:cstheme="minorHAnsi"/>
                <w:sz w:val="22"/>
                <w:szCs w:val="22"/>
              </w:rPr>
            </w:pPr>
          </w:p>
          <w:p w14:paraId="48E42937" w14:textId="77777777" w:rsidR="00E8363B" w:rsidRPr="00A01CB3" w:rsidRDefault="00E8363B" w:rsidP="004614FC">
            <w:pPr>
              <w:rPr>
                <w:rFonts w:cstheme="minorHAnsi"/>
                <w:sz w:val="22"/>
                <w:szCs w:val="22"/>
              </w:rPr>
            </w:pPr>
          </w:p>
          <w:p w14:paraId="740E1073" w14:textId="77777777" w:rsidR="00E8363B" w:rsidRPr="00A01CB3" w:rsidRDefault="00E8363B" w:rsidP="004614FC">
            <w:pPr>
              <w:rPr>
                <w:rFonts w:cstheme="minorHAnsi"/>
                <w:sz w:val="22"/>
                <w:szCs w:val="22"/>
              </w:rPr>
            </w:pPr>
          </w:p>
          <w:p w14:paraId="5A99F414" w14:textId="77777777" w:rsidR="00E8363B" w:rsidRPr="00A01CB3" w:rsidRDefault="00E8363B" w:rsidP="004614FC">
            <w:pPr>
              <w:rPr>
                <w:rFonts w:cstheme="minorHAnsi"/>
                <w:sz w:val="22"/>
                <w:szCs w:val="22"/>
              </w:rPr>
            </w:pPr>
          </w:p>
          <w:p w14:paraId="5F35771C" w14:textId="77777777" w:rsidR="00E8363B" w:rsidRPr="00A01CB3" w:rsidRDefault="00E8363B" w:rsidP="004614FC">
            <w:pPr>
              <w:rPr>
                <w:rFonts w:cstheme="minorHAnsi"/>
                <w:sz w:val="22"/>
                <w:szCs w:val="22"/>
              </w:rPr>
            </w:pPr>
          </w:p>
          <w:p w14:paraId="212750D4" w14:textId="77777777" w:rsidR="00E8363B" w:rsidRPr="00A01CB3" w:rsidRDefault="00E8363B" w:rsidP="004614FC">
            <w:pPr>
              <w:rPr>
                <w:rFonts w:cstheme="minorHAnsi"/>
                <w:sz w:val="22"/>
                <w:szCs w:val="22"/>
              </w:rPr>
            </w:pPr>
          </w:p>
          <w:p w14:paraId="7C549ED1" w14:textId="77777777" w:rsidR="00E8363B" w:rsidRPr="00A01CB3" w:rsidRDefault="00E8363B" w:rsidP="004614FC">
            <w:pPr>
              <w:rPr>
                <w:rFonts w:cstheme="minorHAnsi"/>
                <w:sz w:val="22"/>
                <w:szCs w:val="22"/>
              </w:rPr>
            </w:pPr>
          </w:p>
        </w:tc>
        <w:tc>
          <w:tcPr>
            <w:tcW w:w="1654" w:type="dxa"/>
          </w:tcPr>
          <w:p w14:paraId="555DB4E8" w14:textId="77777777" w:rsidR="00E8363B" w:rsidRPr="00A01CB3" w:rsidRDefault="00E8363B" w:rsidP="004614FC">
            <w:pPr>
              <w:rPr>
                <w:rFonts w:cstheme="minorHAnsi"/>
                <w:sz w:val="22"/>
                <w:szCs w:val="22"/>
              </w:rPr>
            </w:pPr>
            <w:r w:rsidRPr="00A01CB3">
              <w:rPr>
                <w:rFonts w:cstheme="minorHAnsi"/>
                <w:sz w:val="22"/>
                <w:szCs w:val="22"/>
              </w:rPr>
              <w:t>Various</w:t>
            </w:r>
          </w:p>
          <w:p w14:paraId="06F2013A" w14:textId="77777777" w:rsidR="00E8363B" w:rsidRPr="00A01CB3" w:rsidRDefault="00E8363B" w:rsidP="004614FC">
            <w:pPr>
              <w:rPr>
                <w:rFonts w:cstheme="minorHAnsi"/>
                <w:sz w:val="22"/>
                <w:szCs w:val="22"/>
              </w:rPr>
            </w:pPr>
          </w:p>
          <w:p w14:paraId="0D25B27D" w14:textId="77777777" w:rsidR="00E8363B" w:rsidRPr="00A01CB3" w:rsidRDefault="00E8363B" w:rsidP="004614FC">
            <w:pPr>
              <w:rPr>
                <w:rFonts w:cstheme="minorHAnsi"/>
                <w:sz w:val="22"/>
                <w:szCs w:val="22"/>
              </w:rPr>
            </w:pPr>
          </w:p>
          <w:p w14:paraId="7A3D2386" w14:textId="77777777" w:rsidR="00E8363B" w:rsidRPr="00A01CB3" w:rsidRDefault="00E8363B" w:rsidP="004614FC">
            <w:pPr>
              <w:rPr>
                <w:rFonts w:cstheme="minorHAnsi"/>
                <w:sz w:val="22"/>
                <w:szCs w:val="22"/>
              </w:rPr>
            </w:pPr>
          </w:p>
          <w:p w14:paraId="1688BBC6" w14:textId="77777777" w:rsidR="00E8363B" w:rsidRPr="00A01CB3" w:rsidRDefault="00E8363B" w:rsidP="004614FC">
            <w:pPr>
              <w:rPr>
                <w:rFonts w:cstheme="minorHAnsi"/>
                <w:sz w:val="22"/>
                <w:szCs w:val="22"/>
              </w:rPr>
            </w:pPr>
          </w:p>
          <w:p w14:paraId="16986A95" w14:textId="77777777" w:rsidR="00E8363B" w:rsidRPr="00A01CB3" w:rsidRDefault="00E8363B" w:rsidP="004614FC">
            <w:pPr>
              <w:rPr>
                <w:rFonts w:cstheme="minorHAnsi"/>
                <w:sz w:val="22"/>
                <w:szCs w:val="22"/>
              </w:rPr>
            </w:pPr>
          </w:p>
          <w:p w14:paraId="703D8CD3" w14:textId="77777777" w:rsidR="00E8363B" w:rsidRPr="00A01CB3" w:rsidRDefault="00E8363B" w:rsidP="004614FC">
            <w:pPr>
              <w:rPr>
                <w:rFonts w:cstheme="minorHAnsi"/>
                <w:sz w:val="22"/>
                <w:szCs w:val="22"/>
              </w:rPr>
            </w:pPr>
          </w:p>
          <w:p w14:paraId="04506B6C" w14:textId="77777777" w:rsidR="00E8363B" w:rsidRPr="00A01CB3" w:rsidRDefault="00E8363B" w:rsidP="004614FC">
            <w:pPr>
              <w:rPr>
                <w:rFonts w:cstheme="minorHAnsi"/>
                <w:sz w:val="22"/>
                <w:szCs w:val="22"/>
              </w:rPr>
            </w:pPr>
          </w:p>
          <w:p w14:paraId="1C35CFF3" w14:textId="77777777" w:rsidR="00E8363B" w:rsidRPr="00A01CB3" w:rsidRDefault="00E8363B" w:rsidP="004614FC">
            <w:pPr>
              <w:rPr>
                <w:rFonts w:cstheme="minorHAnsi"/>
                <w:sz w:val="22"/>
                <w:szCs w:val="22"/>
              </w:rPr>
            </w:pPr>
          </w:p>
          <w:p w14:paraId="57775C37" w14:textId="77777777" w:rsidR="00E8363B" w:rsidRPr="00A01CB3" w:rsidRDefault="00E8363B" w:rsidP="004614FC">
            <w:pPr>
              <w:rPr>
                <w:rFonts w:cstheme="minorHAnsi"/>
                <w:sz w:val="22"/>
                <w:szCs w:val="22"/>
              </w:rPr>
            </w:pPr>
          </w:p>
          <w:p w14:paraId="19199A00" w14:textId="77777777" w:rsidR="00E8363B" w:rsidRPr="00A01CB3" w:rsidRDefault="00E8363B" w:rsidP="004614FC">
            <w:pPr>
              <w:rPr>
                <w:rFonts w:cstheme="minorHAnsi"/>
                <w:sz w:val="22"/>
                <w:szCs w:val="22"/>
              </w:rPr>
            </w:pPr>
          </w:p>
          <w:p w14:paraId="0635BAAF" w14:textId="77777777" w:rsidR="00E8363B" w:rsidRPr="00A01CB3" w:rsidRDefault="00E8363B" w:rsidP="004614FC">
            <w:pPr>
              <w:rPr>
                <w:rFonts w:cstheme="minorHAnsi"/>
                <w:sz w:val="22"/>
                <w:szCs w:val="22"/>
              </w:rPr>
            </w:pPr>
          </w:p>
          <w:p w14:paraId="56478664" w14:textId="77777777" w:rsidR="00E8363B" w:rsidRPr="00A01CB3" w:rsidRDefault="00E8363B" w:rsidP="004614FC">
            <w:pPr>
              <w:rPr>
                <w:rFonts w:cstheme="minorHAnsi"/>
                <w:sz w:val="22"/>
                <w:szCs w:val="22"/>
              </w:rPr>
            </w:pPr>
          </w:p>
          <w:p w14:paraId="10FB9AB9" w14:textId="77777777" w:rsidR="00E8363B" w:rsidRPr="00A01CB3" w:rsidRDefault="00E8363B" w:rsidP="004614FC">
            <w:pPr>
              <w:rPr>
                <w:rFonts w:cstheme="minorHAnsi"/>
                <w:sz w:val="22"/>
                <w:szCs w:val="22"/>
              </w:rPr>
            </w:pPr>
          </w:p>
          <w:p w14:paraId="1F6B705E" w14:textId="77777777" w:rsidR="00E8363B" w:rsidRPr="00A01CB3" w:rsidRDefault="00E8363B" w:rsidP="004614FC">
            <w:pPr>
              <w:rPr>
                <w:rFonts w:cstheme="minorHAnsi"/>
                <w:sz w:val="22"/>
                <w:szCs w:val="22"/>
              </w:rPr>
            </w:pPr>
          </w:p>
          <w:p w14:paraId="77C292B9" w14:textId="77777777" w:rsidR="00E8363B" w:rsidRPr="00A01CB3" w:rsidRDefault="00E8363B" w:rsidP="004614FC">
            <w:pPr>
              <w:rPr>
                <w:rFonts w:cstheme="minorHAnsi"/>
                <w:sz w:val="22"/>
                <w:szCs w:val="22"/>
              </w:rPr>
            </w:pPr>
          </w:p>
          <w:p w14:paraId="7E83B578" w14:textId="77777777" w:rsidR="00E8363B" w:rsidRPr="00A01CB3" w:rsidRDefault="00E8363B" w:rsidP="004614FC">
            <w:pPr>
              <w:rPr>
                <w:rFonts w:cstheme="minorHAnsi"/>
                <w:sz w:val="22"/>
                <w:szCs w:val="22"/>
              </w:rPr>
            </w:pPr>
          </w:p>
        </w:tc>
        <w:tc>
          <w:tcPr>
            <w:tcW w:w="1701" w:type="dxa"/>
            <w:shd w:val="clear" w:color="auto" w:fill="FFFF00"/>
          </w:tcPr>
          <w:p w14:paraId="1DD5BCF3" w14:textId="77777777" w:rsidR="00E8363B" w:rsidRPr="00A01CB3" w:rsidRDefault="00E8363B" w:rsidP="004614FC">
            <w:pPr>
              <w:rPr>
                <w:rFonts w:cstheme="minorHAnsi"/>
                <w:sz w:val="22"/>
                <w:szCs w:val="22"/>
              </w:rPr>
            </w:pPr>
            <w:r w:rsidRPr="00A01CB3">
              <w:rPr>
                <w:rFonts w:cstheme="minorHAnsi"/>
                <w:sz w:val="22"/>
                <w:szCs w:val="22"/>
              </w:rPr>
              <w:t>Medium</w:t>
            </w:r>
          </w:p>
          <w:p w14:paraId="2BBE6F99" w14:textId="77777777" w:rsidR="00E8363B" w:rsidRPr="00A01CB3" w:rsidRDefault="00E8363B" w:rsidP="004614FC">
            <w:pPr>
              <w:rPr>
                <w:rFonts w:cstheme="minorHAnsi"/>
                <w:sz w:val="22"/>
                <w:szCs w:val="22"/>
              </w:rPr>
            </w:pPr>
          </w:p>
          <w:p w14:paraId="43CC18B3" w14:textId="77777777" w:rsidR="00E8363B" w:rsidRPr="00A01CB3" w:rsidRDefault="00E8363B" w:rsidP="004614FC">
            <w:pPr>
              <w:rPr>
                <w:rFonts w:cstheme="minorHAnsi"/>
                <w:sz w:val="22"/>
                <w:szCs w:val="22"/>
              </w:rPr>
            </w:pPr>
          </w:p>
          <w:p w14:paraId="07DC55E2" w14:textId="77777777" w:rsidR="00E8363B" w:rsidRPr="00A01CB3" w:rsidRDefault="00E8363B" w:rsidP="004614FC">
            <w:pPr>
              <w:rPr>
                <w:rFonts w:cstheme="minorHAnsi"/>
                <w:sz w:val="22"/>
                <w:szCs w:val="22"/>
              </w:rPr>
            </w:pPr>
          </w:p>
          <w:p w14:paraId="2AD78430" w14:textId="77777777" w:rsidR="00E8363B" w:rsidRPr="00A01CB3" w:rsidRDefault="00E8363B" w:rsidP="004614FC">
            <w:pPr>
              <w:rPr>
                <w:rFonts w:cstheme="minorHAnsi"/>
                <w:sz w:val="22"/>
                <w:szCs w:val="22"/>
              </w:rPr>
            </w:pPr>
          </w:p>
          <w:p w14:paraId="28F6EB0C" w14:textId="77777777" w:rsidR="00E8363B" w:rsidRPr="00A01CB3" w:rsidRDefault="00E8363B" w:rsidP="004614FC">
            <w:pPr>
              <w:rPr>
                <w:rFonts w:cstheme="minorHAnsi"/>
                <w:sz w:val="22"/>
                <w:szCs w:val="22"/>
              </w:rPr>
            </w:pPr>
          </w:p>
          <w:p w14:paraId="23A3FB63" w14:textId="77777777" w:rsidR="00E8363B" w:rsidRPr="00A01CB3" w:rsidRDefault="00E8363B" w:rsidP="004614FC">
            <w:pPr>
              <w:rPr>
                <w:rFonts w:cstheme="minorHAnsi"/>
                <w:sz w:val="22"/>
                <w:szCs w:val="22"/>
              </w:rPr>
            </w:pPr>
          </w:p>
          <w:p w14:paraId="64EFB824" w14:textId="77777777" w:rsidR="00E8363B" w:rsidRPr="00A01CB3" w:rsidRDefault="00E8363B" w:rsidP="004614FC">
            <w:pPr>
              <w:rPr>
                <w:rFonts w:cstheme="minorHAnsi"/>
                <w:sz w:val="22"/>
                <w:szCs w:val="22"/>
              </w:rPr>
            </w:pPr>
          </w:p>
          <w:p w14:paraId="5B78193D" w14:textId="77777777" w:rsidR="00E8363B" w:rsidRPr="00A01CB3" w:rsidRDefault="00E8363B" w:rsidP="004614FC">
            <w:pPr>
              <w:rPr>
                <w:rFonts w:cstheme="minorHAnsi"/>
                <w:sz w:val="22"/>
                <w:szCs w:val="22"/>
              </w:rPr>
            </w:pPr>
          </w:p>
          <w:p w14:paraId="296D2309" w14:textId="77777777" w:rsidR="00E8363B" w:rsidRPr="00A01CB3" w:rsidRDefault="00E8363B" w:rsidP="004614FC">
            <w:pPr>
              <w:rPr>
                <w:rFonts w:cstheme="minorHAnsi"/>
                <w:sz w:val="22"/>
                <w:szCs w:val="22"/>
              </w:rPr>
            </w:pPr>
          </w:p>
          <w:p w14:paraId="5AE5DCFF" w14:textId="77777777" w:rsidR="00E8363B" w:rsidRPr="00A01CB3" w:rsidRDefault="00E8363B" w:rsidP="004614FC">
            <w:pPr>
              <w:rPr>
                <w:rFonts w:cstheme="minorHAnsi"/>
                <w:sz w:val="22"/>
                <w:szCs w:val="22"/>
              </w:rPr>
            </w:pPr>
          </w:p>
          <w:p w14:paraId="3F5BFC7A" w14:textId="77777777" w:rsidR="00E8363B" w:rsidRPr="00A01CB3" w:rsidRDefault="00E8363B" w:rsidP="004614FC">
            <w:pPr>
              <w:rPr>
                <w:rFonts w:cstheme="minorHAnsi"/>
                <w:sz w:val="22"/>
                <w:szCs w:val="22"/>
              </w:rPr>
            </w:pPr>
          </w:p>
          <w:p w14:paraId="46F1A5FE" w14:textId="77777777" w:rsidR="00E8363B" w:rsidRPr="00A01CB3" w:rsidRDefault="00E8363B" w:rsidP="004614FC">
            <w:pPr>
              <w:rPr>
                <w:rFonts w:cstheme="minorHAnsi"/>
                <w:sz w:val="22"/>
                <w:szCs w:val="22"/>
              </w:rPr>
            </w:pPr>
          </w:p>
          <w:p w14:paraId="3F79DAAA" w14:textId="77777777" w:rsidR="00E8363B" w:rsidRPr="00A01CB3" w:rsidRDefault="00E8363B" w:rsidP="004614FC">
            <w:pPr>
              <w:rPr>
                <w:rFonts w:cstheme="minorHAnsi"/>
                <w:sz w:val="22"/>
                <w:szCs w:val="22"/>
              </w:rPr>
            </w:pPr>
          </w:p>
          <w:p w14:paraId="40C679FC" w14:textId="77777777" w:rsidR="00E8363B" w:rsidRPr="00A01CB3" w:rsidRDefault="00E8363B" w:rsidP="004614FC">
            <w:pPr>
              <w:rPr>
                <w:rFonts w:cstheme="minorHAnsi"/>
                <w:sz w:val="22"/>
                <w:szCs w:val="22"/>
              </w:rPr>
            </w:pPr>
          </w:p>
          <w:p w14:paraId="1942844D" w14:textId="77777777" w:rsidR="00E8363B" w:rsidRPr="00A01CB3" w:rsidRDefault="00E8363B" w:rsidP="004614FC">
            <w:pPr>
              <w:rPr>
                <w:rFonts w:cstheme="minorHAnsi"/>
                <w:sz w:val="22"/>
                <w:szCs w:val="22"/>
              </w:rPr>
            </w:pPr>
          </w:p>
          <w:p w14:paraId="27DA49F4" w14:textId="77777777" w:rsidR="00E8363B" w:rsidRPr="00A01CB3" w:rsidRDefault="00E8363B" w:rsidP="004614FC">
            <w:pPr>
              <w:rPr>
                <w:rFonts w:cstheme="minorHAnsi"/>
                <w:sz w:val="22"/>
                <w:szCs w:val="22"/>
              </w:rPr>
            </w:pPr>
          </w:p>
        </w:tc>
        <w:tc>
          <w:tcPr>
            <w:tcW w:w="5745" w:type="dxa"/>
          </w:tcPr>
          <w:p w14:paraId="7C53D028"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Ensure that the DJ equipment is set up properly and safely to prevent accidents or malfunctions during the event. Ensuring the DJ has appliance testing records and public liability insurance.</w:t>
            </w:r>
          </w:p>
          <w:p w14:paraId="3665896A" w14:textId="77777777" w:rsidR="00E8363B" w:rsidRPr="00A01CB3" w:rsidRDefault="00E8363B" w:rsidP="004614FC">
            <w:pPr>
              <w:rPr>
                <w:rFonts w:cstheme="minorHAnsi"/>
                <w:sz w:val="22"/>
                <w:szCs w:val="22"/>
              </w:rPr>
            </w:pPr>
          </w:p>
          <w:p w14:paraId="70557D26"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Verify that the photo booth is securely set up and does not pose any risks of tipping over or causing injuries to guests.</w:t>
            </w:r>
          </w:p>
          <w:p w14:paraId="1AAF0C40" w14:textId="77777777" w:rsidR="00E8363B" w:rsidRPr="00A01CB3" w:rsidRDefault="00E8363B" w:rsidP="004614FC">
            <w:pPr>
              <w:autoSpaceDE w:val="0"/>
              <w:autoSpaceDN w:val="0"/>
              <w:adjustRightInd w:val="0"/>
              <w:rPr>
                <w:rFonts w:cstheme="minorHAnsi"/>
                <w:kern w:val="0"/>
                <w:sz w:val="22"/>
                <w:szCs w:val="22"/>
              </w:rPr>
            </w:pPr>
          </w:p>
          <w:p w14:paraId="4875A706"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To ensure compliance with local noise ordinances and prevent disturbances to neighbouring properties, we will carefully monitor sound levels throughout the event. By setting appropriate limits on music volume and strategically positioning speakers, we aim to minimise noise transmission beyond the venue's boundaries. Additionally, we will adhere to any applicable time restrictions.</w:t>
            </w:r>
          </w:p>
          <w:p w14:paraId="64957EB9" w14:textId="77777777" w:rsidR="00E8363B" w:rsidRPr="00A01CB3" w:rsidRDefault="00E8363B" w:rsidP="004614FC">
            <w:pPr>
              <w:autoSpaceDE w:val="0"/>
              <w:autoSpaceDN w:val="0"/>
              <w:adjustRightInd w:val="0"/>
              <w:rPr>
                <w:rFonts w:cstheme="minorHAnsi"/>
                <w:sz w:val="22"/>
                <w:szCs w:val="22"/>
              </w:rPr>
            </w:pPr>
          </w:p>
        </w:tc>
        <w:tc>
          <w:tcPr>
            <w:tcW w:w="1687" w:type="dxa"/>
            <w:shd w:val="clear" w:color="auto" w:fill="00B050"/>
          </w:tcPr>
          <w:p w14:paraId="562B6E79" w14:textId="77777777" w:rsidR="00E8363B" w:rsidRPr="00A01CB3" w:rsidRDefault="00E8363B" w:rsidP="004614FC">
            <w:pPr>
              <w:rPr>
                <w:rFonts w:cstheme="minorHAnsi"/>
                <w:sz w:val="22"/>
                <w:szCs w:val="22"/>
              </w:rPr>
            </w:pPr>
            <w:r w:rsidRPr="00A01CB3">
              <w:rPr>
                <w:rFonts w:cstheme="minorHAnsi"/>
                <w:sz w:val="22"/>
                <w:szCs w:val="22"/>
              </w:rPr>
              <w:t>Low</w:t>
            </w:r>
          </w:p>
          <w:p w14:paraId="5B3A0E0B" w14:textId="77777777" w:rsidR="00E8363B" w:rsidRPr="00A01CB3" w:rsidRDefault="00E8363B" w:rsidP="004614FC">
            <w:pPr>
              <w:rPr>
                <w:rFonts w:cstheme="minorHAnsi"/>
                <w:sz w:val="22"/>
                <w:szCs w:val="22"/>
              </w:rPr>
            </w:pPr>
          </w:p>
          <w:p w14:paraId="5D39A006" w14:textId="77777777" w:rsidR="00E8363B" w:rsidRPr="00A01CB3" w:rsidRDefault="00E8363B" w:rsidP="004614FC">
            <w:pPr>
              <w:rPr>
                <w:rFonts w:cstheme="minorHAnsi"/>
                <w:sz w:val="22"/>
                <w:szCs w:val="22"/>
              </w:rPr>
            </w:pPr>
          </w:p>
          <w:p w14:paraId="06BCF2D4" w14:textId="77777777" w:rsidR="00E8363B" w:rsidRPr="00A01CB3" w:rsidRDefault="00E8363B" w:rsidP="004614FC">
            <w:pPr>
              <w:rPr>
                <w:rFonts w:cstheme="minorHAnsi"/>
                <w:sz w:val="22"/>
                <w:szCs w:val="22"/>
              </w:rPr>
            </w:pPr>
          </w:p>
          <w:p w14:paraId="19BC7108" w14:textId="77777777" w:rsidR="00E8363B" w:rsidRPr="00A01CB3" w:rsidRDefault="00E8363B" w:rsidP="004614FC">
            <w:pPr>
              <w:rPr>
                <w:rFonts w:cstheme="minorHAnsi"/>
                <w:sz w:val="22"/>
                <w:szCs w:val="22"/>
              </w:rPr>
            </w:pPr>
          </w:p>
          <w:p w14:paraId="6D48F45B" w14:textId="77777777" w:rsidR="00E8363B" w:rsidRPr="00A01CB3" w:rsidRDefault="00E8363B" w:rsidP="004614FC">
            <w:pPr>
              <w:rPr>
                <w:rFonts w:cstheme="minorHAnsi"/>
                <w:sz w:val="22"/>
                <w:szCs w:val="22"/>
              </w:rPr>
            </w:pPr>
          </w:p>
          <w:p w14:paraId="22D32698" w14:textId="77777777" w:rsidR="00E8363B" w:rsidRPr="00A01CB3" w:rsidRDefault="00E8363B" w:rsidP="004614FC">
            <w:pPr>
              <w:rPr>
                <w:rFonts w:cstheme="minorHAnsi"/>
                <w:sz w:val="22"/>
                <w:szCs w:val="22"/>
              </w:rPr>
            </w:pPr>
          </w:p>
          <w:p w14:paraId="197C5F7A" w14:textId="77777777" w:rsidR="00E8363B" w:rsidRPr="00A01CB3" w:rsidRDefault="00E8363B" w:rsidP="004614FC">
            <w:pPr>
              <w:rPr>
                <w:rFonts w:cstheme="minorHAnsi"/>
                <w:sz w:val="22"/>
                <w:szCs w:val="22"/>
              </w:rPr>
            </w:pPr>
          </w:p>
          <w:p w14:paraId="53677F05" w14:textId="77777777" w:rsidR="00E8363B" w:rsidRPr="00A01CB3" w:rsidRDefault="00E8363B" w:rsidP="004614FC">
            <w:pPr>
              <w:rPr>
                <w:rFonts w:cstheme="minorHAnsi"/>
                <w:sz w:val="22"/>
                <w:szCs w:val="22"/>
              </w:rPr>
            </w:pPr>
          </w:p>
          <w:p w14:paraId="4480C965" w14:textId="77777777" w:rsidR="00E8363B" w:rsidRPr="00A01CB3" w:rsidRDefault="00E8363B" w:rsidP="004614FC">
            <w:pPr>
              <w:rPr>
                <w:rFonts w:cstheme="minorHAnsi"/>
                <w:sz w:val="22"/>
                <w:szCs w:val="22"/>
              </w:rPr>
            </w:pPr>
          </w:p>
          <w:p w14:paraId="1BBAF4B8" w14:textId="77777777" w:rsidR="00E8363B" w:rsidRPr="00A01CB3" w:rsidRDefault="00E8363B" w:rsidP="004614FC">
            <w:pPr>
              <w:rPr>
                <w:rFonts w:cstheme="minorHAnsi"/>
                <w:sz w:val="22"/>
                <w:szCs w:val="22"/>
              </w:rPr>
            </w:pPr>
          </w:p>
          <w:p w14:paraId="6E4B0631" w14:textId="77777777" w:rsidR="00E8363B" w:rsidRPr="00A01CB3" w:rsidRDefault="00E8363B" w:rsidP="004614FC">
            <w:pPr>
              <w:rPr>
                <w:rFonts w:cstheme="minorHAnsi"/>
                <w:sz w:val="22"/>
                <w:szCs w:val="22"/>
              </w:rPr>
            </w:pPr>
          </w:p>
          <w:p w14:paraId="4F396D5A" w14:textId="77777777" w:rsidR="00E8363B" w:rsidRPr="00A01CB3" w:rsidRDefault="00E8363B" w:rsidP="004614FC">
            <w:pPr>
              <w:rPr>
                <w:rFonts w:cstheme="minorHAnsi"/>
                <w:sz w:val="22"/>
                <w:szCs w:val="22"/>
              </w:rPr>
            </w:pPr>
          </w:p>
          <w:p w14:paraId="6924F0BB" w14:textId="77777777" w:rsidR="00E8363B" w:rsidRPr="00A01CB3" w:rsidRDefault="00E8363B" w:rsidP="004614FC">
            <w:pPr>
              <w:rPr>
                <w:rFonts w:cstheme="minorHAnsi"/>
                <w:sz w:val="22"/>
                <w:szCs w:val="22"/>
              </w:rPr>
            </w:pPr>
          </w:p>
          <w:p w14:paraId="49342A5F" w14:textId="77777777" w:rsidR="00E8363B" w:rsidRPr="00A01CB3" w:rsidRDefault="00E8363B" w:rsidP="004614FC">
            <w:pPr>
              <w:rPr>
                <w:rFonts w:cstheme="minorHAnsi"/>
                <w:sz w:val="22"/>
                <w:szCs w:val="22"/>
              </w:rPr>
            </w:pPr>
          </w:p>
          <w:p w14:paraId="714A62B0" w14:textId="77777777" w:rsidR="00E8363B" w:rsidRPr="00A01CB3" w:rsidRDefault="00E8363B" w:rsidP="004614FC">
            <w:pPr>
              <w:rPr>
                <w:rFonts w:cstheme="minorHAnsi"/>
                <w:sz w:val="22"/>
                <w:szCs w:val="22"/>
              </w:rPr>
            </w:pPr>
          </w:p>
          <w:p w14:paraId="4DB8F485" w14:textId="77777777" w:rsidR="00E8363B" w:rsidRPr="00A01CB3" w:rsidRDefault="00E8363B" w:rsidP="004614FC">
            <w:pPr>
              <w:rPr>
                <w:rFonts w:cstheme="minorHAnsi"/>
                <w:sz w:val="22"/>
                <w:szCs w:val="22"/>
              </w:rPr>
            </w:pPr>
          </w:p>
        </w:tc>
      </w:tr>
      <w:tr w:rsidR="00E8363B" w:rsidRPr="00FB24B5" w14:paraId="538AE8D6" w14:textId="77777777" w:rsidTr="00E8363B">
        <w:tc>
          <w:tcPr>
            <w:tcW w:w="1579" w:type="dxa"/>
          </w:tcPr>
          <w:p w14:paraId="72F88156" w14:textId="77777777" w:rsidR="00E8363B" w:rsidRPr="00A01CB3" w:rsidRDefault="00E8363B" w:rsidP="004614FC">
            <w:pPr>
              <w:rPr>
                <w:rFonts w:ascii="AppleSystemUIFont" w:hAnsi="AppleSystemUIFont" w:cs="AppleSystemUIFont"/>
                <w:kern w:val="0"/>
                <w:sz w:val="22"/>
                <w:szCs w:val="22"/>
              </w:rPr>
            </w:pPr>
            <w:r w:rsidRPr="00A01CB3">
              <w:rPr>
                <w:rFonts w:cstheme="minorHAnsi"/>
                <w:kern w:val="0"/>
                <w:sz w:val="22"/>
                <w:szCs w:val="22"/>
              </w:rPr>
              <w:lastRenderedPageBreak/>
              <w:t>Security Risks</w:t>
            </w:r>
          </w:p>
        </w:tc>
        <w:tc>
          <w:tcPr>
            <w:tcW w:w="1582" w:type="dxa"/>
          </w:tcPr>
          <w:p w14:paraId="4286BF19" w14:textId="77777777" w:rsidR="00E8363B" w:rsidRPr="00A01CB3" w:rsidRDefault="00E8363B" w:rsidP="004614FC">
            <w:pPr>
              <w:rPr>
                <w:rFonts w:cstheme="minorHAnsi"/>
                <w:kern w:val="0"/>
                <w:sz w:val="22"/>
                <w:szCs w:val="22"/>
              </w:rPr>
            </w:pPr>
            <w:r w:rsidRPr="00A01CB3">
              <w:rPr>
                <w:rFonts w:cstheme="minorHAnsi"/>
                <w:kern w:val="0"/>
                <w:sz w:val="22"/>
                <w:szCs w:val="22"/>
              </w:rPr>
              <w:t>Guest List Management</w:t>
            </w:r>
          </w:p>
          <w:p w14:paraId="465DE97D" w14:textId="77777777" w:rsidR="00E8363B" w:rsidRPr="00A01CB3" w:rsidRDefault="00E8363B" w:rsidP="004614FC">
            <w:pPr>
              <w:rPr>
                <w:rFonts w:cstheme="minorHAnsi"/>
                <w:kern w:val="0"/>
                <w:sz w:val="22"/>
                <w:szCs w:val="22"/>
              </w:rPr>
            </w:pPr>
          </w:p>
          <w:p w14:paraId="1BD33E39" w14:textId="77777777" w:rsidR="00E8363B" w:rsidRPr="00A01CB3" w:rsidRDefault="00E8363B" w:rsidP="004614FC">
            <w:pPr>
              <w:rPr>
                <w:rFonts w:cstheme="minorHAnsi"/>
                <w:kern w:val="0"/>
                <w:sz w:val="22"/>
                <w:szCs w:val="22"/>
              </w:rPr>
            </w:pPr>
            <w:r w:rsidRPr="00A01CB3">
              <w:rPr>
                <w:rFonts w:cstheme="minorHAnsi"/>
                <w:kern w:val="0"/>
                <w:sz w:val="22"/>
                <w:szCs w:val="22"/>
              </w:rPr>
              <w:t>Property Protection</w:t>
            </w:r>
          </w:p>
          <w:p w14:paraId="1206D412" w14:textId="77777777" w:rsidR="00E8363B" w:rsidRPr="00A01CB3" w:rsidRDefault="00E8363B" w:rsidP="004614FC">
            <w:pPr>
              <w:rPr>
                <w:rFonts w:cstheme="minorHAnsi"/>
                <w:sz w:val="22"/>
                <w:szCs w:val="22"/>
              </w:rPr>
            </w:pPr>
          </w:p>
          <w:p w14:paraId="2B027555" w14:textId="77777777" w:rsidR="00E8363B" w:rsidRPr="00A01CB3" w:rsidRDefault="00E8363B" w:rsidP="004614FC">
            <w:pPr>
              <w:rPr>
                <w:rFonts w:cstheme="minorHAnsi"/>
                <w:sz w:val="22"/>
                <w:szCs w:val="22"/>
              </w:rPr>
            </w:pPr>
            <w:r w:rsidRPr="00A01CB3">
              <w:rPr>
                <w:rFonts w:cstheme="minorHAnsi"/>
                <w:kern w:val="0"/>
                <w:sz w:val="22"/>
                <w:szCs w:val="22"/>
              </w:rPr>
              <w:t>Crowd Control</w:t>
            </w:r>
          </w:p>
          <w:p w14:paraId="185BF999" w14:textId="77777777" w:rsidR="00E8363B" w:rsidRPr="00A01CB3" w:rsidRDefault="00E8363B" w:rsidP="004614FC">
            <w:pPr>
              <w:rPr>
                <w:rFonts w:ascii="AppleSystemUIFont" w:hAnsi="AppleSystemUIFont" w:cs="AppleSystemUIFont"/>
                <w:kern w:val="0"/>
                <w:sz w:val="22"/>
                <w:szCs w:val="22"/>
              </w:rPr>
            </w:pPr>
          </w:p>
        </w:tc>
        <w:tc>
          <w:tcPr>
            <w:tcW w:w="1654" w:type="dxa"/>
          </w:tcPr>
          <w:p w14:paraId="1B833382" w14:textId="77777777" w:rsidR="00E8363B" w:rsidRPr="00A01CB3" w:rsidRDefault="00E8363B" w:rsidP="004614FC">
            <w:r w:rsidRPr="00A01CB3">
              <w:rPr>
                <w:rFonts w:cstheme="minorHAnsi"/>
                <w:sz w:val="22"/>
                <w:szCs w:val="22"/>
              </w:rPr>
              <w:t>Attendees</w:t>
            </w:r>
          </w:p>
        </w:tc>
        <w:tc>
          <w:tcPr>
            <w:tcW w:w="1701" w:type="dxa"/>
            <w:shd w:val="clear" w:color="auto" w:fill="FFFF00"/>
          </w:tcPr>
          <w:p w14:paraId="135BBC4D" w14:textId="77777777" w:rsidR="00E8363B" w:rsidRPr="00A01CB3" w:rsidRDefault="00E8363B" w:rsidP="004614FC">
            <w:r w:rsidRPr="00A01CB3">
              <w:rPr>
                <w:rFonts w:cstheme="minorHAnsi"/>
                <w:sz w:val="22"/>
                <w:szCs w:val="22"/>
              </w:rPr>
              <w:t>Medium</w:t>
            </w:r>
          </w:p>
        </w:tc>
        <w:tc>
          <w:tcPr>
            <w:tcW w:w="5745" w:type="dxa"/>
          </w:tcPr>
          <w:p w14:paraId="415380AF" w14:textId="77777777" w:rsidR="00E8363B" w:rsidRPr="00A01CB3" w:rsidRDefault="00E8363B" w:rsidP="004614FC">
            <w:pPr>
              <w:autoSpaceDE w:val="0"/>
              <w:autoSpaceDN w:val="0"/>
              <w:adjustRightInd w:val="0"/>
              <w:rPr>
                <w:rFonts w:cstheme="minorHAnsi"/>
                <w:sz w:val="22"/>
                <w:szCs w:val="22"/>
              </w:rPr>
            </w:pPr>
            <w:r w:rsidRPr="00A01CB3">
              <w:rPr>
                <w:rFonts w:cstheme="minorHAnsi"/>
                <w:sz w:val="22"/>
                <w:szCs w:val="22"/>
              </w:rPr>
              <w:t>To avoid interruptions caused by gate crashers and unauthorised persons, only invited guests should be granted admission to the event.</w:t>
            </w:r>
          </w:p>
          <w:p w14:paraId="3B7C8195" w14:textId="77777777" w:rsidR="00E8363B" w:rsidRPr="00A01CB3" w:rsidRDefault="00E8363B" w:rsidP="004614FC">
            <w:pPr>
              <w:autoSpaceDE w:val="0"/>
              <w:autoSpaceDN w:val="0"/>
              <w:adjustRightInd w:val="0"/>
              <w:rPr>
                <w:rFonts w:cstheme="minorHAnsi"/>
                <w:sz w:val="22"/>
                <w:szCs w:val="22"/>
              </w:rPr>
            </w:pPr>
          </w:p>
          <w:p w14:paraId="3283F9F6"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Implement security measures to prevent theft or damage to property, including valuable items and equipment.</w:t>
            </w:r>
          </w:p>
          <w:p w14:paraId="0C191B20" w14:textId="77777777" w:rsidR="00E8363B" w:rsidRPr="00A01CB3" w:rsidRDefault="00E8363B" w:rsidP="004614FC">
            <w:pPr>
              <w:autoSpaceDE w:val="0"/>
              <w:autoSpaceDN w:val="0"/>
              <w:adjustRightInd w:val="0"/>
              <w:rPr>
                <w:rFonts w:cstheme="minorHAnsi"/>
                <w:sz w:val="22"/>
                <w:szCs w:val="22"/>
              </w:rPr>
            </w:pPr>
          </w:p>
          <w:p w14:paraId="3A325C6A" w14:textId="77777777" w:rsidR="00E8363B" w:rsidRPr="00A01CB3" w:rsidRDefault="00E8363B" w:rsidP="004614FC">
            <w:pPr>
              <w:autoSpaceDE w:val="0"/>
              <w:autoSpaceDN w:val="0"/>
              <w:adjustRightInd w:val="0"/>
              <w:rPr>
                <w:rFonts w:cstheme="minorHAnsi"/>
                <w:kern w:val="0"/>
                <w:sz w:val="22"/>
                <w:szCs w:val="22"/>
              </w:rPr>
            </w:pPr>
            <w:r w:rsidRPr="00A01CB3">
              <w:rPr>
                <w:rFonts w:cstheme="minorHAnsi"/>
                <w:kern w:val="0"/>
                <w:sz w:val="22"/>
                <w:szCs w:val="22"/>
              </w:rPr>
              <w:t>Have a plan in place for managing crowds, especially during peak times such as arrival and departure, to maintain order and prevent potential conflicts.</w:t>
            </w:r>
          </w:p>
          <w:p w14:paraId="3910146B" w14:textId="77777777" w:rsidR="00E8363B" w:rsidRPr="00A01CB3" w:rsidRDefault="00E8363B" w:rsidP="004614FC">
            <w:pPr>
              <w:autoSpaceDE w:val="0"/>
              <w:autoSpaceDN w:val="0"/>
              <w:adjustRightInd w:val="0"/>
              <w:rPr>
                <w:rFonts w:ascii="AppleSystemUIFont" w:hAnsi="AppleSystemUIFont" w:cs="AppleSystemUIFont"/>
                <w:kern w:val="0"/>
              </w:rPr>
            </w:pPr>
          </w:p>
        </w:tc>
        <w:tc>
          <w:tcPr>
            <w:tcW w:w="1687" w:type="dxa"/>
            <w:shd w:val="clear" w:color="auto" w:fill="00B050"/>
          </w:tcPr>
          <w:p w14:paraId="38EC1268" w14:textId="77777777" w:rsidR="00E8363B" w:rsidRPr="00A01CB3" w:rsidRDefault="00E8363B" w:rsidP="004614FC">
            <w:r w:rsidRPr="00A01CB3">
              <w:rPr>
                <w:rFonts w:cstheme="minorHAnsi"/>
                <w:sz w:val="22"/>
                <w:szCs w:val="22"/>
              </w:rPr>
              <w:t>Low</w:t>
            </w:r>
          </w:p>
        </w:tc>
      </w:tr>
      <w:tr w:rsidR="00E8363B" w:rsidRPr="00FB24B5" w14:paraId="287896A1" w14:textId="77777777" w:rsidTr="00E8363B">
        <w:tc>
          <w:tcPr>
            <w:tcW w:w="1579" w:type="dxa"/>
          </w:tcPr>
          <w:p w14:paraId="13133768" w14:textId="77777777" w:rsidR="00E8363B" w:rsidRPr="00D12F14" w:rsidRDefault="00E8363B" w:rsidP="004614FC">
            <w:pPr>
              <w:rPr>
                <w:rFonts w:cstheme="minorHAnsi"/>
                <w:color w:val="000000" w:themeColor="text1"/>
                <w:kern w:val="0"/>
                <w:sz w:val="22"/>
                <w:szCs w:val="22"/>
              </w:rPr>
            </w:pPr>
            <w:r w:rsidRPr="00D12F14">
              <w:rPr>
                <w:color w:val="000000" w:themeColor="text1"/>
                <w:sz w:val="22"/>
                <w:szCs w:val="22"/>
              </w:rPr>
              <w:t>Risk of fire</w:t>
            </w:r>
          </w:p>
        </w:tc>
        <w:tc>
          <w:tcPr>
            <w:tcW w:w="1582" w:type="dxa"/>
          </w:tcPr>
          <w:p w14:paraId="63414634" w14:textId="77777777" w:rsidR="00E8363B" w:rsidRPr="00D12F14" w:rsidRDefault="00E8363B" w:rsidP="004614FC">
            <w:pPr>
              <w:rPr>
                <w:rFonts w:cstheme="minorHAnsi"/>
                <w:color w:val="000000" w:themeColor="text1"/>
                <w:kern w:val="0"/>
                <w:sz w:val="22"/>
                <w:szCs w:val="22"/>
              </w:rPr>
            </w:pPr>
            <w:r w:rsidRPr="00D12F14">
              <w:rPr>
                <w:color w:val="000000" w:themeColor="text1"/>
                <w:sz w:val="22"/>
                <w:szCs w:val="22"/>
              </w:rPr>
              <w:t>Burn or smoke injuries</w:t>
            </w:r>
          </w:p>
        </w:tc>
        <w:tc>
          <w:tcPr>
            <w:tcW w:w="1654" w:type="dxa"/>
          </w:tcPr>
          <w:p w14:paraId="5A2F2649" w14:textId="77777777" w:rsidR="00E8363B" w:rsidRPr="00D12F14" w:rsidRDefault="00E8363B" w:rsidP="004614FC">
            <w:pPr>
              <w:rPr>
                <w:rFonts w:cstheme="minorHAnsi"/>
                <w:color w:val="000000" w:themeColor="text1"/>
                <w:sz w:val="22"/>
                <w:szCs w:val="22"/>
              </w:rPr>
            </w:pPr>
            <w:r w:rsidRPr="00A01CB3">
              <w:rPr>
                <w:rFonts w:cstheme="minorHAnsi"/>
                <w:sz w:val="22"/>
                <w:szCs w:val="22"/>
              </w:rPr>
              <w:t>Attendees</w:t>
            </w:r>
          </w:p>
        </w:tc>
        <w:tc>
          <w:tcPr>
            <w:tcW w:w="1701" w:type="dxa"/>
            <w:shd w:val="clear" w:color="auto" w:fill="FFFF00"/>
          </w:tcPr>
          <w:p w14:paraId="5DDC9FDA" w14:textId="77777777" w:rsidR="00E8363B" w:rsidRPr="00D12F14" w:rsidRDefault="00E8363B" w:rsidP="004614FC">
            <w:pPr>
              <w:rPr>
                <w:rFonts w:cstheme="minorHAnsi"/>
                <w:color w:val="000000" w:themeColor="text1"/>
                <w:sz w:val="22"/>
                <w:szCs w:val="22"/>
              </w:rPr>
            </w:pPr>
            <w:r w:rsidRPr="00D12F14">
              <w:rPr>
                <w:rFonts w:cstheme="minorHAnsi"/>
                <w:color w:val="000000" w:themeColor="text1"/>
                <w:sz w:val="22"/>
                <w:szCs w:val="22"/>
              </w:rPr>
              <w:t>Medium</w:t>
            </w:r>
          </w:p>
        </w:tc>
        <w:tc>
          <w:tcPr>
            <w:tcW w:w="5745" w:type="dxa"/>
          </w:tcPr>
          <w:p w14:paraId="73ED4629"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r w:rsidRPr="00D12F14">
              <w:rPr>
                <w:rFonts w:cstheme="minorHAnsi"/>
                <w:color w:val="000000" w:themeColor="text1"/>
                <w:sz w:val="22"/>
                <w:szCs w:val="22"/>
                <w:shd w:val="clear" w:color="auto" w:fill="FFFFFF"/>
              </w:rPr>
              <w:t>Ensure the event venue complies with fire safety regulations and has appropriate fire exits, extinguishers, and alarms.</w:t>
            </w:r>
          </w:p>
          <w:p w14:paraId="70A9762C"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p>
          <w:p w14:paraId="302769C0"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r w:rsidRPr="00D12F14">
              <w:rPr>
                <w:rFonts w:cstheme="minorHAnsi"/>
                <w:color w:val="000000" w:themeColor="text1"/>
                <w:sz w:val="22"/>
                <w:szCs w:val="22"/>
                <w:shd w:val="clear" w:color="auto" w:fill="FFFFFF"/>
              </w:rPr>
              <w:t>Prohibit smoking in areas where it's not permitted and provide designated smoking areas equipped with ashtrays.</w:t>
            </w:r>
          </w:p>
          <w:p w14:paraId="7310B6A6"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p>
          <w:p w14:paraId="633BFE95"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r w:rsidRPr="00D12F14">
              <w:rPr>
                <w:rFonts w:cstheme="minorHAnsi"/>
                <w:color w:val="000000" w:themeColor="text1"/>
                <w:sz w:val="22"/>
                <w:szCs w:val="22"/>
                <w:shd w:val="clear" w:color="auto" w:fill="FFFFFF"/>
              </w:rPr>
              <w:t>Communicate fire safety protocols to event attendees through signage, announcements, or written materials.</w:t>
            </w:r>
          </w:p>
          <w:p w14:paraId="0FA272C6"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p>
          <w:p w14:paraId="6619C4D5"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r w:rsidRPr="00D12F14">
              <w:rPr>
                <w:rFonts w:cstheme="minorHAnsi"/>
                <w:color w:val="000000" w:themeColor="text1"/>
                <w:sz w:val="22"/>
                <w:szCs w:val="22"/>
                <w:shd w:val="clear" w:color="auto" w:fill="FFFFFF"/>
              </w:rPr>
              <w:t>Develop and communicate a clear evacuation plan with designated assembly points.</w:t>
            </w:r>
          </w:p>
          <w:p w14:paraId="05A11459"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p>
          <w:p w14:paraId="0F963C34"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r w:rsidRPr="00D12F14">
              <w:rPr>
                <w:rFonts w:cstheme="minorHAnsi"/>
                <w:color w:val="000000" w:themeColor="text1"/>
                <w:sz w:val="22"/>
                <w:szCs w:val="22"/>
                <w:shd w:val="clear" w:color="auto" w:fill="FFFFFF"/>
              </w:rPr>
              <w:t>Ensure that emergency exits are clearly marked and unobstructed.</w:t>
            </w:r>
          </w:p>
          <w:p w14:paraId="11904E44"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p>
          <w:p w14:paraId="68174318" w14:textId="77777777" w:rsidR="00E8363B" w:rsidRDefault="00E8363B" w:rsidP="004614FC">
            <w:pPr>
              <w:autoSpaceDE w:val="0"/>
              <w:autoSpaceDN w:val="0"/>
              <w:adjustRightInd w:val="0"/>
              <w:rPr>
                <w:rFonts w:cstheme="minorHAnsi"/>
                <w:color w:val="000000" w:themeColor="text1"/>
                <w:sz w:val="22"/>
                <w:szCs w:val="22"/>
                <w:shd w:val="clear" w:color="auto" w:fill="FFFFFF"/>
              </w:rPr>
            </w:pPr>
            <w:r w:rsidRPr="00D12F14">
              <w:rPr>
                <w:rFonts w:cstheme="minorHAnsi"/>
                <w:color w:val="000000" w:themeColor="text1"/>
                <w:sz w:val="22"/>
                <w:szCs w:val="22"/>
                <w:shd w:val="clear" w:color="auto" w:fill="FFFFFF"/>
              </w:rPr>
              <w:t>Avoid using flammable decorations or materials in the event space.</w:t>
            </w:r>
          </w:p>
          <w:p w14:paraId="01D4D5E2" w14:textId="77777777" w:rsidR="00E8363B" w:rsidRDefault="00E8363B" w:rsidP="004614FC">
            <w:pPr>
              <w:autoSpaceDE w:val="0"/>
              <w:autoSpaceDN w:val="0"/>
              <w:adjustRightInd w:val="0"/>
              <w:rPr>
                <w:rFonts w:cstheme="minorHAnsi"/>
                <w:color w:val="000000" w:themeColor="text1"/>
                <w:sz w:val="22"/>
                <w:szCs w:val="22"/>
                <w:shd w:val="clear" w:color="auto" w:fill="FFFFFF"/>
              </w:rPr>
            </w:pPr>
          </w:p>
          <w:p w14:paraId="60716F21" w14:textId="77777777" w:rsidR="00E8363B" w:rsidRPr="00D12F14" w:rsidRDefault="00E8363B" w:rsidP="004614FC">
            <w:pPr>
              <w:autoSpaceDE w:val="0"/>
              <w:autoSpaceDN w:val="0"/>
              <w:adjustRightInd w:val="0"/>
              <w:rPr>
                <w:rFonts w:cstheme="minorHAnsi"/>
                <w:color w:val="000000" w:themeColor="text1"/>
                <w:sz w:val="22"/>
                <w:szCs w:val="22"/>
                <w:shd w:val="clear" w:color="auto" w:fill="FFFFFF"/>
              </w:rPr>
            </w:pPr>
          </w:p>
          <w:p w14:paraId="5F75D8FE" w14:textId="77777777" w:rsidR="00E8363B" w:rsidRPr="00D12F14" w:rsidRDefault="00E8363B" w:rsidP="004614FC">
            <w:pPr>
              <w:autoSpaceDE w:val="0"/>
              <w:autoSpaceDN w:val="0"/>
              <w:adjustRightInd w:val="0"/>
              <w:rPr>
                <w:rFonts w:cstheme="minorHAnsi"/>
                <w:color w:val="000000" w:themeColor="text1"/>
                <w:sz w:val="22"/>
                <w:szCs w:val="22"/>
              </w:rPr>
            </w:pPr>
          </w:p>
        </w:tc>
        <w:tc>
          <w:tcPr>
            <w:tcW w:w="1687" w:type="dxa"/>
            <w:shd w:val="clear" w:color="auto" w:fill="00B050"/>
          </w:tcPr>
          <w:p w14:paraId="471269FB" w14:textId="77777777" w:rsidR="00E8363B" w:rsidRPr="00D12F14" w:rsidRDefault="00E8363B" w:rsidP="004614FC">
            <w:pPr>
              <w:rPr>
                <w:rFonts w:cstheme="minorHAnsi"/>
                <w:color w:val="000000" w:themeColor="text1"/>
                <w:sz w:val="22"/>
                <w:szCs w:val="22"/>
              </w:rPr>
            </w:pPr>
            <w:r>
              <w:rPr>
                <w:rFonts w:cstheme="minorHAnsi"/>
                <w:color w:val="000000" w:themeColor="text1"/>
                <w:sz w:val="22"/>
                <w:szCs w:val="22"/>
              </w:rPr>
              <w:t>Low</w:t>
            </w:r>
          </w:p>
        </w:tc>
      </w:tr>
      <w:tr w:rsidR="00E8363B" w:rsidRPr="00FB24B5" w14:paraId="7F75C1CA" w14:textId="77777777" w:rsidTr="00E8363B">
        <w:tc>
          <w:tcPr>
            <w:tcW w:w="1579" w:type="dxa"/>
          </w:tcPr>
          <w:p w14:paraId="35376D2A" w14:textId="77777777" w:rsidR="00E8363B" w:rsidRPr="00187C70" w:rsidRDefault="00E8363B" w:rsidP="004614FC">
            <w:pPr>
              <w:rPr>
                <w:rFonts w:cstheme="minorHAnsi"/>
                <w:color w:val="000000" w:themeColor="text1"/>
                <w:sz w:val="22"/>
                <w:szCs w:val="22"/>
              </w:rPr>
            </w:pPr>
            <w:r w:rsidRPr="00187C70">
              <w:rPr>
                <w:rFonts w:cstheme="minorHAnsi"/>
                <w:color w:val="000000" w:themeColor="text1"/>
                <w:sz w:val="22"/>
                <w:szCs w:val="22"/>
              </w:rPr>
              <w:lastRenderedPageBreak/>
              <w:t>Car Parking</w:t>
            </w:r>
          </w:p>
          <w:p w14:paraId="2A63B375" w14:textId="77777777" w:rsidR="00E8363B" w:rsidRPr="00187C70" w:rsidRDefault="00E8363B" w:rsidP="004614FC">
            <w:pPr>
              <w:rPr>
                <w:rFonts w:cstheme="minorHAnsi"/>
                <w:color w:val="000000" w:themeColor="text1"/>
                <w:sz w:val="22"/>
                <w:szCs w:val="22"/>
              </w:rPr>
            </w:pPr>
          </w:p>
        </w:tc>
        <w:tc>
          <w:tcPr>
            <w:tcW w:w="1582" w:type="dxa"/>
          </w:tcPr>
          <w:p w14:paraId="4DE8691E" w14:textId="77777777" w:rsidR="00E8363B" w:rsidRPr="00187C70" w:rsidRDefault="00E8363B" w:rsidP="004614FC">
            <w:pPr>
              <w:rPr>
                <w:rFonts w:cstheme="minorHAnsi"/>
                <w:color w:val="000000" w:themeColor="text1"/>
                <w:sz w:val="22"/>
                <w:szCs w:val="22"/>
              </w:rPr>
            </w:pPr>
            <w:r w:rsidRPr="00187C70">
              <w:rPr>
                <w:rFonts w:cstheme="minorHAnsi"/>
                <w:color w:val="000000" w:themeColor="text1"/>
                <w:sz w:val="22"/>
                <w:szCs w:val="22"/>
              </w:rPr>
              <w:t>Injuries caused by moving vehicles</w:t>
            </w:r>
          </w:p>
        </w:tc>
        <w:tc>
          <w:tcPr>
            <w:tcW w:w="1654" w:type="dxa"/>
          </w:tcPr>
          <w:p w14:paraId="68158707" w14:textId="77777777" w:rsidR="00E8363B" w:rsidRPr="00187C70" w:rsidRDefault="00E8363B" w:rsidP="004614FC">
            <w:pPr>
              <w:rPr>
                <w:rFonts w:cstheme="minorHAnsi"/>
                <w:color w:val="000000" w:themeColor="text1"/>
                <w:sz w:val="22"/>
                <w:szCs w:val="22"/>
              </w:rPr>
            </w:pPr>
            <w:r w:rsidRPr="00187C70">
              <w:rPr>
                <w:rFonts w:cstheme="minorHAnsi"/>
                <w:color w:val="000000" w:themeColor="text1"/>
                <w:sz w:val="22"/>
                <w:szCs w:val="22"/>
              </w:rPr>
              <w:t>Attendees</w:t>
            </w:r>
          </w:p>
        </w:tc>
        <w:tc>
          <w:tcPr>
            <w:tcW w:w="1701" w:type="dxa"/>
            <w:shd w:val="clear" w:color="auto" w:fill="FFFF00"/>
          </w:tcPr>
          <w:p w14:paraId="1CE9FD4C" w14:textId="77777777" w:rsidR="00E8363B" w:rsidRPr="00187C70" w:rsidRDefault="00E8363B" w:rsidP="004614FC">
            <w:pPr>
              <w:rPr>
                <w:rFonts w:cstheme="minorHAnsi"/>
                <w:color w:val="000000" w:themeColor="text1"/>
                <w:sz w:val="22"/>
                <w:szCs w:val="22"/>
              </w:rPr>
            </w:pPr>
            <w:r w:rsidRPr="00187C70">
              <w:rPr>
                <w:rFonts w:cstheme="minorHAnsi"/>
                <w:color w:val="000000" w:themeColor="text1"/>
                <w:sz w:val="22"/>
                <w:szCs w:val="22"/>
              </w:rPr>
              <w:t>Medium</w:t>
            </w:r>
          </w:p>
        </w:tc>
        <w:tc>
          <w:tcPr>
            <w:tcW w:w="5745" w:type="dxa"/>
          </w:tcPr>
          <w:p w14:paraId="57A719B6" w14:textId="77777777" w:rsidR="00E8363B" w:rsidRPr="00187C70" w:rsidRDefault="00E8363B" w:rsidP="004614FC">
            <w:pPr>
              <w:autoSpaceDE w:val="0"/>
              <w:autoSpaceDN w:val="0"/>
              <w:adjustRightInd w:val="0"/>
              <w:rPr>
                <w:rFonts w:cstheme="minorHAnsi"/>
                <w:color w:val="000000" w:themeColor="text1"/>
                <w:kern w:val="0"/>
                <w:sz w:val="22"/>
                <w:szCs w:val="22"/>
              </w:rPr>
            </w:pPr>
            <w:r w:rsidRPr="00187C70">
              <w:rPr>
                <w:rFonts w:cstheme="minorHAnsi"/>
                <w:color w:val="000000" w:themeColor="text1"/>
                <w:kern w:val="0"/>
                <w:sz w:val="22"/>
                <w:szCs w:val="22"/>
              </w:rPr>
              <w:t>Implement clear signage directing attendees to designated parking areas.</w:t>
            </w:r>
          </w:p>
          <w:p w14:paraId="4092316F" w14:textId="77777777" w:rsidR="00E8363B" w:rsidRPr="00187C70" w:rsidRDefault="00E8363B" w:rsidP="004614FC">
            <w:pPr>
              <w:autoSpaceDE w:val="0"/>
              <w:autoSpaceDN w:val="0"/>
              <w:adjustRightInd w:val="0"/>
              <w:rPr>
                <w:rFonts w:cstheme="minorHAnsi"/>
                <w:color w:val="000000" w:themeColor="text1"/>
                <w:kern w:val="0"/>
                <w:sz w:val="22"/>
                <w:szCs w:val="22"/>
              </w:rPr>
            </w:pPr>
          </w:p>
          <w:p w14:paraId="437F52C1" w14:textId="77777777" w:rsidR="00E8363B" w:rsidRPr="00187C70" w:rsidRDefault="00E8363B" w:rsidP="004614FC">
            <w:pPr>
              <w:autoSpaceDE w:val="0"/>
              <w:autoSpaceDN w:val="0"/>
              <w:adjustRightInd w:val="0"/>
              <w:rPr>
                <w:rFonts w:cstheme="minorHAnsi"/>
                <w:color w:val="000000" w:themeColor="text1"/>
                <w:kern w:val="0"/>
                <w:sz w:val="22"/>
                <w:szCs w:val="22"/>
              </w:rPr>
            </w:pPr>
            <w:r w:rsidRPr="00187C70">
              <w:rPr>
                <w:rFonts w:cstheme="minorHAnsi"/>
                <w:color w:val="000000" w:themeColor="text1"/>
                <w:kern w:val="0"/>
                <w:sz w:val="22"/>
                <w:szCs w:val="22"/>
              </w:rPr>
              <w:t>Use traffic cones, barriers, or ropes to delineate parking zones and guide vehicles safely.</w:t>
            </w:r>
          </w:p>
          <w:p w14:paraId="06969161" w14:textId="77777777" w:rsidR="00E8363B" w:rsidRPr="00187C70" w:rsidRDefault="00E8363B" w:rsidP="004614FC">
            <w:pPr>
              <w:autoSpaceDE w:val="0"/>
              <w:autoSpaceDN w:val="0"/>
              <w:adjustRightInd w:val="0"/>
              <w:rPr>
                <w:rFonts w:cstheme="minorHAnsi"/>
                <w:color w:val="000000" w:themeColor="text1"/>
                <w:kern w:val="0"/>
                <w:sz w:val="22"/>
                <w:szCs w:val="22"/>
              </w:rPr>
            </w:pPr>
          </w:p>
          <w:p w14:paraId="5953F2DB" w14:textId="77777777" w:rsidR="00E8363B" w:rsidRPr="00187C70" w:rsidRDefault="00E8363B" w:rsidP="004614FC">
            <w:pPr>
              <w:autoSpaceDE w:val="0"/>
              <w:autoSpaceDN w:val="0"/>
              <w:adjustRightInd w:val="0"/>
              <w:rPr>
                <w:rFonts w:cstheme="minorHAnsi"/>
                <w:color w:val="000000" w:themeColor="text1"/>
                <w:kern w:val="0"/>
                <w:sz w:val="22"/>
                <w:szCs w:val="22"/>
              </w:rPr>
            </w:pPr>
            <w:r w:rsidRPr="00187C70">
              <w:rPr>
                <w:rFonts w:cstheme="minorHAnsi"/>
                <w:color w:val="000000" w:themeColor="text1"/>
                <w:kern w:val="0"/>
                <w:sz w:val="22"/>
                <w:szCs w:val="22"/>
              </w:rPr>
              <w:t>Provide adequate lighting in the parking area, to enhance visibility and deter criminal activity.</w:t>
            </w:r>
          </w:p>
          <w:p w14:paraId="04989361" w14:textId="77777777" w:rsidR="00E8363B" w:rsidRPr="00187C70" w:rsidRDefault="00E8363B" w:rsidP="004614FC">
            <w:pPr>
              <w:autoSpaceDE w:val="0"/>
              <w:autoSpaceDN w:val="0"/>
              <w:adjustRightInd w:val="0"/>
              <w:rPr>
                <w:rFonts w:cstheme="minorHAnsi"/>
                <w:color w:val="000000" w:themeColor="text1"/>
                <w:kern w:val="0"/>
                <w:sz w:val="22"/>
                <w:szCs w:val="22"/>
              </w:rPr>
            </w:pPr>
          </w:p>
          <w:p w14:paraId="6C5A9F37" w14:textId="77777777" w:rsidR="00E8363B" w:rsidRPr="00187C70" w:rsidRDefault="00E8363B" w:rsidP="004614FC">
            <w:pPr>
              <w:autoSpaceDE w:val="0"/>
              <w:autoSpaceDN w:val="0"/>
              <w:adjustRightInd w:val="0"/>
              <w:rPr>
                <w:rFonts w:cstheme="minorHAnsi"/>
                <w:color w:val="000000" w:themeColor="text1"/>
                <w:kern w:val="0"/>
                <w:sz w:val="22"/>
                <w:szCs w:val="22"/>
              </w:rPr>
            </w:pPr>
            <w:r w:rsidRPr="00187C70">
              <w:rPr>
                <w:rFonts w:cstheme="minorHAnsi"/>
                <w:color w:val="000000" w:themeColor="text1"/>
                <w:kern w:val="0"/>
                <w:sz w:val="22"/>
                <w:szCs w:val="22"/>
              </w:rPr>
              <w:t>Estimate the number of attendees and vehicles expected at the event to determine the required parking capacity.</w:t>
            </w:r>
          </w:p>
          <w:p w14:paraId="6B9AFCE9" w14:textId="77777777" w:rsidR="00E8363B" w:rsidRPr="00187C70" w:rsidRDefault="00E8363B" w:rsidP="004614FC">
            <w:pPr>
              <w:autoSpaceDE w:val="0"/>
              <w:autoSpaceDN w:val="0"/>
              <w:adjustRightInd w:val="0"/>
              <w:rPr>
                <w:rFonts w:cstheme="minorHAnsi"/>
                <w:color w:val="000000" w:themeColor="text1"/>
                <w:kern w:val="0"/>
                <w:sz w:val="22"/>
                <w:szCs w:val="22"/>
              </w:rPr>
            </w:pPr>
          </w:p>
          <w:p w14:paraId="33E56145" w14:textId="77777777" w:rsidR="00E8363B" w:rsidRPr="00187C70" w:rsidRDefault="00E8363B" w:rsidP="004614FC">
            <w:pPr>
              <w:autoSpaceDE w:val="0"/>
              <w:autoSpaceDN w:val="0"/>
              <w:adjustRightInd w:val="0"/>
              <w:rPr>
                <w:rFonts w:cstheme="minorHAnsi"/>
                <w:color w:val="000000" w:themeColor="text1"/>
                <w:kern w:val="0"/>
                <w:sz w:val="22"/>
                <w:szCs w:val="22"/>
              </w:rPr>
            </w:pPr>
            <w:r w:rsidRPr="00187C70">
              <w:rPr>
                <w:rFonts w:cstheme="minorHAnsi"/>
                <w:color w:val="000000" w:themeColor="text1"/>
                <w:kern w:val="0"/>
                <w:sz w:val="22"/>
                <w:szCs w:val="22"/>
              </w:rPr>
              <w:t>Reserve accessible parking spaces for individuals with disabilities and ensure that they are clearly marked and easily accessible.</w:t>
            </w:r>
          </w:p>
          <w:p w14:paraId="01D159D4" w14:textId="77777777" w:rsidR="00E8363B" w:rsidRPr="00187C70" w:rsidRDefault="00E8363B" w:rsidP="004614FC">
            <w:pPr>
              <w:autoSpaceDE w:val="0"/>
              <w:autoSpaceDN w:val="0"/>
              <w:adjustRightInd w:val="0"/>
              <w:rPr>
                <w:rFonts w:cstheme="minorHAnsi"/>
                <w:color w:val="000000" w:themeColor="text1"/>
                <w:kern w:val="0"/>
                <w:sz w:val="22"/>
                <w:szCs w:val="22"/>
              </w:rPr>
            </w:pPr>
          </w:p>
          <w:p w14:paraId="576FD19C" w14:textId="77777777" w:rsidR="00E8363B" w:rsidRPr="00187C70" w:rsidRDefault="00E8363B" w:rsidP="004614FC">
            <w:pPr>
              <w:autoSpaceDE w:val="0"/>
              <w:autoSpaceDN w:val="0"/>
              <w:adjustRightInd w:val="0"/>
              <w:rPr>
                <w:rFonts w:cstheme="minorHAnsi"/>
                <w:color w:val="000000" w:themeColor="text1"/>
                <w:sz w:val="22"/>
                <w:szCs w:val="22"/>
                <w:shd w:val="clear" w:color="auto" w:fill="FFFFFF"/>
              </w:rPr>
            </w:pPr>
            <w:r w:rsidRPr="00187C70">
              <w:rPr>
                <w:rFonts w:cstheme="minorHAnsi"/>
                <w:color w:val="000000" w:themeColor="text1"/>
                <w:kern w:val="0"/>
                <w:sz w:val="22"/>
                <w:szCs w:val="22"/>
              </w:rPr>
              <w:t>Designate separate entry and exit points to prevent congestion and facilitate smooth traffic flow in and out of the parking area.</w:t>
            </w:r>
          </w:p>
        </w:tc>
        <w:tc>
          <w:tcPr>
            <w:tcW w:w="1687" w:type="dxa"/>
            <w:shd w:val="clear" w:color="auto" w:fill="00B050"/>
          </w:tcPr>
          <w:p w14:paraId="77C94555" w14:textId="77777777" w:rsidR="00E8363B" w:rsidRPr="00187C70" w:rsidRDefault="00E8363B" w:rsidP="004614FC">
            <w:pPr>
              <w:rPr>
                <w:rFonts w:cstheme="minorHAnsi"/>
                <w:color w:val="000000" w:themeColor="text1"/>
                <w:sz w:val="22"/>
                <w:szCs w:val="22"/>
              </w:rPr>
            </w:pPr>
            <w:r w:rsidRPr="00187C70">
              <w:rPr>
                <w:rFonts w:cstheme="minorHAnsi"/>
                <w:color w:val="000000" w:themeColor="text1"/>
                <w:sz w:val="22"/>
                <w:szCs w:val="22"/>
              </w:rPr>
              <w:t>Low</w:t>
            </w:r>
          </w:p>
        </w:tc>
      </w:tr>
    </w:tbl>
    <w:p w14:paraId="680AE63D" w14:textId="77777777" w:rsidR="00E8363B" w:rsidRDefault="00E8363B" w:rsidP="00E8363B"/>
    <w:p w14:paraId="3DE7845B" w14:textId="2EC14229" w:rsidR="00C13D86" w:rsidRDefault="009C1326" w:rsidP="00E8363B">
      <w:pPr>
        <w:rPr>
          <w:rFonts w:ascii="AppleSystemUIFont" w:hAnsi="AppleSystemUIFont" w:cs="AppleSystemUIFont"/>
          <w:kern w:val="0"/>
          <w:sz w:val="26"/>
          <w:szCs w:val="26"/>
        </w:rPr>
      </w:pPr>
      <w:r>
        <w:rPr>
          <w:rFonts w:ascii="AppleSystemUIFont" w:hAnsi="AppleSystemUIFont" w:cs="AppleSystemUIFont"/>
          <w:kern w:val="0"/>
          <w:sz w:val="26"/>
          <w:szCs w:val="26"/>
        </w:rPr>
        <w:t xml:space="preserve">Conducting a risk assessment for our 70s-80s disco event is paramount to ensure the safety, legal compliance, and overall success of our event. </w:t>
      </w:r>
      <w:r w:rsidR="000344A5">
        <w:rPr>
          <w:rFonts w:ascii="AppleSystemUIFont" w:hAnsi="AppleSystemUIFont" w:cs="AppleSystemUIFont"/>
          <w:kern w:val="0"/>
          <w:sz w:val="26"/>
          <w:szCs w:val="26"/>
        </w:rPr>
        <w:t>By identifying potential hazards such as overcrowding, tripping hazards, or equipment malfunctions, we can proactively mitigate risks and create a safe environment for attendees. As emphasised by the reference</w:t>
      </w:r>
      <w:r w:rsidR="000344A5">
        <w:rPr>
          <w:rFonts w:ascii="AppleSystemUIFont" w:hAnsi="AppleSystemUIFont" w:cs="AppleSystemUIFont"/>
          <w:kern w:val="0"/>
          <w:sz w:val="26"/>
          <w:szCs w:val="26"/>
        </w:rPr>
        <w:t xml:space="preserve"> </w:t>
      </w:r>
      <w:r w:rsidR="000344A5">
        <w:t>(Council, 2022)</w:t>
      </w:r>
      <w:r w:rsidR="000344A5">
        <w:rPr>
          <w:rFonts w:ascii="AppleSystemUIFont" w:hAnsi="AppleSystemUIFont" w:cs="AppleSystemUIFont"/>
          <w:kern w:val="0"/>
          <w:sz w:val="26"/>
          <w:szCs w:val="26"/>
        </w:rPr>
        <w:t>, "A risk assessment is an essential feature of planning any event." It further highlights the significance of this process, stating that it "identifies all the potential risks that may arise from holding an event and lists the steps event organisers will take to reduce or mitigate identified risks." Therefore, conducting a thorough risk assessment allows us to anticipate and address potential risks effectively, ensuring the safety and success of the event.</w:t>
      </w:r>
    </w:p>
    <w:p w14:paraId="4A3A8452" w14:textId="77777777" w:rsidR="000344A5" w:rsidRDefault="000344A5" w:rsidP="00E8363B">
      <w:pPr>
        <w:rPr>
          <w:rFonts w:ascii="AppleSystemUIFont" w:hAnsi="AppleSystemUIFont" w:cs="AppleSystemUIFont"/>
          <w:kern w:val="0"/>
          <w:sz w:val="26"/>
          <w:szCs w:val="26"/>
        </w:rPr>
      </w:pPr>
    </w:p>
    <w:p w14:paraId="1F230284" w14:textId="77777777" w:rsidR="000344A5" w:rsidRDefault="009C1326" w:rsidP="00E8363B">
      <w:pPr>
        <w:rPr>
          <w:rFonts w:ascii="AppleSystemUIFont" w:hAnsi="AppleSystemUIFont" w:cs="AppleSystemUIFont"/>
          <w:kern w:val="0"/>
          <w:sz w:val="26"/>
          <w:szCs w:val="26"/>
        </w:rPr>
        <w:sectPr w:rsidR="000344A5" w:rsidSect="0076186D">
          <w:pgSz w:w="16838" w:h="11906" w:orient="landscape"/>
          <w:pgMar w:top="1440" w:right="1440" w:bottom="1440" w:left="1440" w:header="708" w:footer="708" w:gutter="0"/>
          <w:cols w:space="708"/>
          <w:docGrid w:linePitch="360"/>
        </w:sectPr>
      </w:pPr>
      <w:r>
        <w:rPr>
          <w:rFonts w:ascii="AppleSystemUIFont" w:hAnsi="AppleSystemUIFont" w:cs="AppleSystemUIFont"/>
          <w:kern w:val="0"/>
          <w:sz w:val="26"/>
          <w:szCs w:val="26"/>
        </w:rPr>
        <w:t>Moreover, addressing potential risks early on helps protect against financial losses and repetitional damage associated with accidents or incidents during the event. Implementing contingency plans for unforeseen circumstances such as power outages or medical emergencies further enhances preparedness and minimises disruptions.</w:t>
      </w:r>
    </w:p>
    <w:p w14:paraId="68561A63" w14:textId="418DB652" w:rsidR="000344A5" w:rsidRDefault="000344A5" w:rsidP="00E8363B">
      <w:pPr>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Marketing</w:t>
      </w:r>
      <w:r w:rsidR="002E18C7">
        <w:rPr>
          <w:rFonts w:ascii="AppleSystemUIFont" w:hAnsi="AppleSystemUIFont" w:cs="AppleSystemUIFont"/>
          <w:kern w:val="0"/>
          <w:sz w:val="26"/>
          <w:szCs w:val="26"/>
        </w:rPr>
        <w:t xml:space="preserve"> Plan</w:t>
      </w:r>
    </w:p>
    <w:p w14:paraId="74BEEA75" w14:textId="0614EFCC" w:rsidR="004F6E69" w:rsidRDefault="004F6E69" w:rsidP="004F6E69">
      <w:pPr>
        <w:rPr>
          <w:rFonts w:ascii="AppleSystemUIFont" w:hAnsi="AppleSystemUIFont" w:cs="AppleSystemUIFont"/>
          <w:kern w:val="0"/>
          <w:sz w:val="26"/>
          <w:szCs w:val="26"/>
        </w:rPr>
      </w:pPr>
    </w:p>
    <w:p w14:paraId="60E896F6" w14:textId="6C401A3B" w:rsidR="000344A5" w:rsidRPr="004F6E69" w:rsidRDefault="004F6E69" w:rsidP="004F6E69">
      <w:pPr>
        <w:rPr>
          <w:rFonts w:ascii="AppleSystemUIFont" w:hAnsi="AppleSystemUIFont" w:cs="AppleSystemUIFont"/>
          <w:kern w:val="0"/>
          <w:sz w:val="26"/>
          <w:szCs w:val="26"/>
        </w:rPr>
      </w:pPr>
      <w:r>
        <w:rPr>
          <w:noProof/>
        </w:rPr>
        <w:drawing>
          <wp:anchor distT="0" distB="0" distL="114300" distR="114300" simplePos="0" relativeHeight="251660288" behindDoc="0" locked="0" layoutInCell="1" allowOverlap="1" wp14:anchorId="16AFEED0" wp14:editId="0CEDB889">
            <wp:simplePos x="0" y="0"/>
            <wp:positionH relativeFrom="column">
              <wp:posOffset>0</wp:posOffset>
            </wp:positionH>
            <wp:positionV relativeFrom="paragraph">
              <wp:posOffset>26670</wp:posOffset>
            </wp:positionV>
            <wp:extent cx="2823845" cy="3993515"/>
            <wp:effectExtent l="0" t="0" r="0" b="0"/>
            <wp:wrapSquare wrapText="bothSides"/>
            <wp:docPr id="1158196836" name="Picture 1" descr="A poster for a disco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96836" name="Picture 1" descr="A poster for a disco bal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3845" cy="3993515"/>
                    </a:xfrm>
                    <a:prstGeom prst="rect">
                      <a:avLst/>
                    </a:prstGeom>
                  </pic:spPr>
                </pic:pic>
              </a:graphicData>
            </a:graphic>
            <wp14:sizeRelH relativeFrom="page">
              <wp14:pctWidth>0</wp14:pctWidth>
            </wp14:sizeRelH>
            <wp14:sizeRelV relativeFrom="page">
              <wp14:pctHeight>0</wp14:pctHeight>
            </wp14:sizeRelV>
          </wp:anchor>
        </w:drawing>
      </w:r>
      <w:r w:rsidR="000344A5" w:rsidRPr="004F6E69">
        <w:rPr>
          <w:rFonts w:cs="AppleSystemUIFont"/>
          <w:kern w:val="0"/>
          <w:sz w:val="22"/>
          <w:szCs w:val="22"/>
        </w:rPr>
        <w:t xml:space="preserve">Marketing is crucial for the success of our 70s-80s disco event as it serves several essential purposes. </w:t>
      </w:r>
    </w:p>
    <w:p w14:paraId="55F43B59" w14:textId="77777777" w:rsidR="000344A5" w:rsidRPr="004F6E69" w:rsidRDefault="000344A5" w:rsidP="000344A5">
      <w:pPr>
        <w:autoSpaceDE w:val="0"/>
        <w:autoSpaceDN w:val="0"/>
        <w:adjustRightInd w:val="0"/>
        <w:rPr>
          <w:rFonts w:cs="AppleSystemUIFont"/>
          <w:kern w:val="0"/>
          <w:sz w:val="22"/>
          <w:szCs w:val="22"/>
        </w:rPr>
      </w:pPr>
    </w:p>
    <w:p w14:paraId="1595B953" w14:textId="77777777" w:rsidR="000344A5" w:rsidRPr="004F6E69" w:rsidRDefault="000344A5" w:rsidP="000344A5">
      <w:pPr>
        <w:autoSpaceDE w:val="0"/>
        <w:autoSpaceDN w:val="0"/>
        <w:adjustRightInd w:val="0"/>
        <w:rPr>
          <w:rFonts w:cs="AppleSystemUIFont"/>
          <w:kern w:val="0"/>
          <w:sz w:val="22"/>
          <w:szCs w:val="22"/>
        </w:rPr>
      </w:pPr>
      <w:r w:rsidRPr="004F6E69">
        <w:rPr>
          <w:rFonts w:cs="AppleSystemUIFont"/>
          <w:kern w:val="0"/>
          <w:sz w:val="22"/>
          <w:szCs w:val="22"/>
        </w:rPr>
        <w:t xml:space="preserve">Firstly, effective marketing efforts help generate awareness among our target audience, utilising channels like social media, newsletters, and advertisements to spread the word about our event. Building anticipation through teaser campaigns and sneak peeks enhances excitement leading up to the event, driving interest and attendance. </w:t>
      </w:r>
    </w:p>
    <w:p w14:paraId="2BF35F86" w14:textId="77777777" w:rsidR="000344A5" w:rsidRPr="004F6E69" w:rsidRDefault="000344A5" w:rsidP="000344A5">
      <w:pPr>
        <w:autoSpaceDE w:val="0"/>
        <w:autoSpaceDN w:val="0"/>
        <w:adjustRightInd w:val="0"/>
        <w:rPr>
          <w:rFonts w:cs="AppleSystemUIFont"/>
          <w:kern w:val="0"/>
          <w:sz w:val="22"/>
          <w:szCs w:val="22"/>
        </w:rPr>
      </w:pPr>
    </w:p>
    <w:p w14:paraId="5F99EF29" w14:textId="319AA80A" w:rsidR="00951AB0" w:rsidRDefault="00951AB0" w:rsidP="000344A5">
      <w:pPr>
        <w:autoSpaceDE w:val="0"/>
        <w:autoSpaceDN w:val="0"/>
        <w:adjustRightInd w:val="0"/>
        <w:rPr>
          <w:rFonts w:cs="AppleSystemUIFont"/>
          <w:kern w:val="0"/>
          <w:sz w:val="22"/>
          <w:szCs w:val="22"/>
        </w:rPr>
      </w:pPr>
      <w:r w:rsidRPr="004F6E69">
        <w:rPr>
          <w:rFonts w:cs="AppleSystemUIFont"/>
          <w:kern w:val="0"/>
          <w:sz w:val="22"/>
          <w:szCs w:val="22"/>
        </w:rPr>
        <w:t>Moreover, strategic marketing, as emphasised by the reference,</w:t>
      </w:r>
      <w:r w:rsidRPr="004F6E69">
        <w:rPr>
          <w:sz w:val="22"/>
          <w:szCs w:val="22"/>
        </w:rPr>
        <w:t xml:space="preserve"> </w:t>
      </w:r>
      <w:r w:rsidRPr="004F6E69">
        <w:rPr>
          <w:sz w:val="22"/>
          <w:szCs w:val="22"/>
        </w:rPr>
        <w:t>(Jain, 2022)</w:t>
      </w:r>
      <w:r w:rsidRPr="004F6E69">
        <w:rPr>
          <w:rFonts w:cs="AppleSystemUIFont"/>
          <w:kern w:val="0"/>
          <w:sz w:val="22"/>
          <w:szCs w:val="22"/>
        </w:rPr>
        <w:t xml:space="preserve"> "Effective marketing strategies play a pivotal role in establishing a strong presence in the market and connecting with the target audience," allowed me to target specific demographic groups and niche audiences, maximising </w:t>
      </w:r>
      <w:r w:rsidRPr="004F6E69">
        <w:rPr>
          <w:rFonts w:cs="AppleSystemUIFont"/>
          <w:kern w:val="0"/>
          <w:sz w:val="22"/>
          <w:szCs w:val="22"/>
        </w:rPr>
        <w:t>engagement,</w:t>
      </w:r>
      <w:r w:rsidRPr="004F6E69">
        <w:rPr>
          <w:rFonts w:cs="AppleSystemUIFont"/>
          <w:kern w:val="0"/>
          <w:sz w:val="22"/>
          <w:szCs w:val="22"/>
        </w:rPr>
        <w:t xml:space="preserve"> and ticket sales. By incentivising attendance with promotional campaigns and special offers, I was able to boost revenue and ensure a successful turnout. </w:t>
      </w:r>
    </w:p>
    <w:p w14:paraId="488FE111" w14:textId="77777777" w:rsidR="004F6E69" w:rsidRPr="004F6E69" w:rsidRDefault="004F6E69" w:rsidP="000344A5">
      <w:pPr>
        <w:autoSpaceDE w:val="0"/>
        <w:autoSpaceDN w:val="0"/>
        <w:adjustRightInd w:val="0"/>
        <w:rPr>
          <w:rFonts w:cs="AppleSystemUIFont"/>
          <w:kern w:val="0"/>
          <w:sz w:val="22"/>
          <w:szCs w:val="22"/>
        </w:rPr>
      </w:pPr>
    </w:p>
    <w:p w14:paraId="0424B6A2" w14:textId="09069592" w:rsidR="00951AB0" w:rsidRPr="008A28EA" w:rsidRDefault="008A28EA" w:rsidP="000344A5">
      <w:pPr>
        <w:autoSpaceDE w:val="0"/>
        <w:autoSpaceDN w:val="0"/>
        <w:adjustRightInd w:val="0"/>
        <w:rPr>
          <w:rFonts w:ascii="AppleSystemUIFont" w:hAnsi="AppleSystemUIFont" w:cs="AppleSystemUIFont"/>
          <w:kern w:val="0"/>
          <w:sz w:val="22"/>
          <w:szCs w:val="22"/>
        </w:rPr>
      </w:pPr>
      <w:r w:rsidRPr="008A28EA">
        <w:rPr>
          <w:rFonts w:ascii="AppleSystemUIFont" w:hAnsi="AppleSystemUIFont" w:cs="AppleSystemUIFont"/>
          <w:kern w:val="0"/>
          <w:sz w:val="22"/>
          <w:szCs w:val="22"/>
        </w:rPr>
        <w:t>This strategic approach not only increased event attendance but also helped establish a strong connection with the target audience, laying the foundation for future engagement and brand loyalty. As highlighted by the reference,</w:t>
      </w:r>
      <w:r w:rsidRPr="008A28EA">
        <w:rPr>
          <w:rFonts w:ascii="AppleSystemUIFont" w:hAnsi="AppleSystemUIFont" w:cs="AppleSystemUIFont"/>
          <w:kern w:val="0"/>
          <w:sz w:val="22"/>
          <w:szCs w:val="22"/>
        </w:rPr>
        <w:t xml:space="preserve"> </w:t>
      </w:r>
      <w:r w:rsidRPr="008A28EA">
        <w:rPr>
          <w:rFonts w:ascii="AppleSystemUIFont" w:hAnsi="AppleSystemUIFont" w:cs="AppleSystemUIFont"/>
          <w:kern w:val="0"/>
          <w:sz w:val="22"/>
          <w:szCs w:val="22"/>
        </w:rPr>
        <w:t>(Experience , 2022) "73% of event planners believe that personalisation and data-driven marketing is a priority for their events," personalised and data-driven marketing strategies can further enhance this connection. By tailoring marketing efforts to the preferences and interests of attendees, we can create a more engaging and memorable experience, fostering stronger relationships and driving continued participation in future events.</w:t>
      </w:r>
    </w:p>
    <w:p w14:paraId="232CCECF" w14:textId="77777777" w:rsidR="008A28EA" w:rsidRPr="004F6E69" w:rsidRDefault="008A28EA" w:rsidP="000344A5">
      <w:pPr>
        <w:autoSpaceDE w:val="0"/>
        <w:autoSpaceDN w:val="0"/>
        <w:adjustRightInd w:val="0"/>
        <w:rPr>
          <w:rFonts w:cs="AppleSystemUIFont"/>
          <w:kern w:val="0"/>
          <w:sz w:val="22"/>
          <w:szCs w:val="22"/>
        </w:rPr>
      </w:pPr>
    </w:p>
    <w:p w14:paraId="5407BA9C" w14:textId="174B9167" w:rsidR="000344A5" w:rsidRPr="004F6E69" w:rsidRDefault="000344A5" w:rsidP="000344A5">
      <w:pPr>
        <w:rPr>
          <w:rFonts w:cs="AppleSystemUIFont"/>
          <w:kern w:val="0"/>
          <w:sz w:val="22"/>
          <w:szCs w:val="22"/>
        </w:rPr>
        <w:sectPr w:rsidR="000344A5" w:rsidRPr="004F6E69" w:rsidSect="000344A5">
          <w:pgSz w:w="11906" w:h="16838"/>
          <w:pgMar w:top="1440" w:right="1440" w:bottom="1440" w:left="1440" w:header="708" w:footer="708" w:gutter="0"/>
          <w:cols w:space="708"/>
          <w:docGrid w:linePitch="360"/>
        </w:sectPr>
      </w:pPr>
      <w:r w:rsidRPr="004F6E69">
        <w:rPr>
          <w:rFonts w:cs="AppleSystemUIFont"/>
          <w:kern w:val="0"/>
          <w:sz w:val="22"/>
          <w:szCs w:val="22"/>
        </w:rPr>
        <w:t>Additionally, my effective marketing helped attract potential sponsors, securing valuable resources and enhancing the event experience.</w:t>
      </w:r>
    </w:p>
    <w:p w14:paraId="2C3AC03B" w14:textId="5FA2EB17" w:rsidR="00952BF6" w:rsidRPr="002E18C7" w:rsidRDefault="002E18C7" w:rsidP="00952BF6">
      <w:pPr>
        <w:spacing w:line="276" w:lineRule="auto"/>
        <w:rPr>
          <w:rFonts w:cs="Arial"/>
        </w:rPr>
      </w:pPr>
      <w:r w:rsidRPr="002E18C7">
        <w:rPr>
          <w:rFonts w:cs="Arial"/>
        </w:rPr>
        <w:lastRenderedPageBreak/>
        <w:t>Bibliography</w:t>
      </w:r>
    </w:p>
    <w:p w14:paraId="7DE478A6" w14:textId="77777777" w:rsidR="002E18C7" w:rsidRDefault="002E18C7" w:rsidP="00952BF6">
      <w:pPr>
        <w:spacing w:line="276" w:lineRule="auto"/>
        <w:rPr>
          <w:rFonts w:ascii="Arial" w:hAnsi="Arial" w:cs="Arial"/>
          <w:sz w:val="32"/>
          <w:szCs w:val="32"/>
        </w:rPr>
      </w:pPr>
    </w:p>
    <w:p w14:paraId="11CCDD3E" w14:textId="5ACF25F9" w:rsidR="002E18C7" w:rsidRPr="002E18C7" w:rsidRDefault="002E18C7" w:rsidP="002E18C7">
      <w:pPr>
        <w:pStyle w:val="ListParagraph"/>
        <w:numPr>
          <w:ilvl w:val="0"/>
          <w:numId w:val="1"/>
        </w:numPr>
        <w:spacing w:after="240" w:line="360" w:lineRule="auto"/>
        <w:rPr>
          <w:rFonts w:eastAsia="Times New Roman" w:cs="Times New Roman"/>
          <w:kern w:val="0"/>
          <w:lang w:eastAsia="en-GB"/>
          <w14:ligatures w14:val="none"/>
        </w:rPr>
      </w:pPr>
      <w:r w:rsidRPr="002E18C7">
        <w:rPr>
          <w:rFonts w:eastAsia="Times New Roman" w:cs="Times New Roman"/>
          <w:kern w:val="0"/>
          <w:lang w:eastAsia="en-GB"/>
          <w14:ligatures w14:val="none"/>
        </w:rPr>
        <w:t xml:space="preserve">Council, E.D. (2022) </w:t>
      </w:r>
      <w:r w:rsidRPr="002E18C7">
        <w:rPr>
          <w:rFonts w:eastAsia="Times New Roman" w:cs="Times New Roman"/>
          <w:i/>
          <w:iCs/>
          <w:kern w:val="0"/>
          <w:lang w:eastAsia="en-GB"/>
          <w14:ligatures w14:val="none"/>
        </w:rPr>
        <w:t>Event risk assessment, guidance and choosing a competent person</w:t>
      </w:r>
      <w:r w:rsidRPr="002E18C7">
        <w:rPr>
          <w:rFonts w:eastAsia="Times New Roman" w:cs="Times New Roman"/>
          <w:kern w:val="0"/>
          <w:lang w:eastAsia="en-GB"/>
          <w14:ligatures w14:val="none"/>
        </w:rPr>
        <w:t xml:space="preserve">, </w:t>
      </w:r>
      <w:r w:rsidRPr="002E18C7">
        <w:rPr>
          <w:rFonts w:eastAsia="Times New Roman" w:cs="Times New Roman"/>
          <w:i/>
          <w:iCs/>
          <w:kern w:val="0"/>
          <w:lang w:eastAsia="en-GB"/>
          <w14:ligatures w14:val="none"/>
        </w:rPr>
        <w:t>www.eden.gov.uk</w:t>
      </w:r>
      <w:r w:rsidRPr="002E18C7">
        <w:rPr>
          <w:rFonts w:eastAsia="Times New Roman" w:cs="Times New Roman"/>
          <w:kern w:val="0"/>
          <w:lang w:eastAsia="en-GB"/>
          <w14:ligatures w14:val="none"/>
        </w:rPr>
        <w:t xml:space="preserve">. Available at: </w:t>
      </w:r>
      <w:hyperlink r:id="rId12" w:history="1">
        <w:r w:rsidRPr="00410EC8">
          <w:rPr>
            <w:rStyle w:val="Hyperlink"/>
            <w:rFonts w:eastAsia="Times New Roman" w:cs="Times New Roman"/>
            <w:kern w:val="0"/>
            <w:lang w:eastAsia="en-GB"/>
            <w14:ligatures w14:val="none"/>
          </w:rPr>
          <w:t>https://www.eden.gov.uk/leisure-culture-and-events/events/event-organisation/risk-assessment-for-events/#:~:text=A%20risk%20assessment%20is%20an</w:t>
        </w:r>
      </w:hyperlink>
      <w:r w:rsidRPr="002E18C7">
        <w:rPr>
          <w:rFonts w:eastAsia="Times New Roman" w:cs="Times New Roman"/>
          <w:kern w:val="0"/>
          <w:lang w:eastAsia="en-GB"/>
          <w14:ligatures w14:val="none"/>
        </w:rPr>
        <w:t>.</w:t>
      </w:r>
    </w:p>
    <w:p w14:paraId="7B5043C6" w14:textId="3FBD4B09" w:rsidR="002E18C7" w:rsidRPr="002E18C7" w:rsidRDefault="002E18C7" w:rsidP="002E18C7">
      <w:pPr>
        <w:pStyle w:val="ListParagraph"/>
        <w:numPr>
          <w:ilvl w:val="0"/>
          <w:numId w:val="1"/>
        </w:numPr>
        <w:spacing w:after="240" w:line="360" w:lineRule="auto"/>
        <w:rPr>
          <w:rFonts w:eastAsia="Times New Roman" w:cs="Times New Roman"/>
          <w:kern w:val="0"/>
          <w:lang w:eastAsia="en-GB"/>
          <w14:ligatures w14:val="none"/>
        </w:rPr>
      </w:pPr>
      <w:r w:rsidRPr="002E18C7">
        <w:rPr>
          <w:rFonts w:eastAsia="Times New Roman" w:cs="Times New Roman"/>
          <w:kern w:val="0"/>
          <w:lang w:eastAsia="en-GB"/>
          <w14:ligatures w14:val="none"/>
        </w:rPr>
        <w:t>Experience , A. (2022) ‘Event Marketing: Everything You Need to Know’.</w:t>
      </w:r>
    </w:p>
    <w:p w14:paraId="5145023B" w14:textId="49F8B756" w:rsidR="002E18C7" w:rsidRPr="002E18C7" w:rsidRDefault="002E18C7" w:rsidP="002E18C7">
      <w:pPr>
        <w:pStyle w:val="ListParagraph"/>
        <w:numPr>
          <w:ilvl w:val="0"/>
          <w:numId w:val="1"/>
        </w:numPr>
        <w:spacing w:after="240" w:line="360" w:lineRule="auto"/>
        <w:rPr>
          <w:rFonts w:eastAsia="Times New Roman" w:cs="Times New Roman"/>
          <w:kern w:val="0"/>
          <w:lang w:eastAsia="en-GB"/>
          <w14:ligatures w14:val="none"/>
        </w:rPr>
      </w:pPr>
      <w:r w:rsidRPr="002E18C7">
        <w:rPr>
          <w:rFonts w:eastAsia="Times New Roman" w:cs="Times New Roman"/>
          <w:kern w:val="0"/>
          <w:lang w:eastAsia="en-GB"/>
          <w14:ligatures w14:val="none"/>
        </w:rPr>
        <w:t>Jain, Y. (2022) ‘Master Marketing for Business: 5 Key Elements for Success’.</w:t>
      </w:r>
    </w:p>
    <w:p w14:paraId="5F7382A6" w14:textId="47D4159D" w:rsidR="002E18C7" w:rsidRPr="002E18C7" w:rsidRDefault="002E18C7" w:rsidP="002E18C7">
      <w:pPr>
        <w:pStyle w:val="ListParagraph"/>
        <w:numPr>
          <w:ilvl w:val="0"/>
          <w:numId w:val="1"/>
        </w:numPr>
        <w:spacing w:after="240" w:line="360" w:lineRule="auto"/>
        <w:rPr>
          <w:rFonts w:eastAsia="Times New Roman" w:cs="Times New Roman"/>
          <w:kern w:val="0"/>
          <w:lang w:eastAsia="en-GB"/>
          <w14:ligatures w14:val="none"/>
        </w:rPr>
      </w:pPr>
      <w:r w:rsidRPr="002E18C7">
        <w:rPr>
          <w:rFonts w:eastAsia="Times New Roman" w:cs="Times New Roman"/>
          <w:kern w:val="0"/>
          <w:lang w:eastAsia="en-GB"/>
          <w14:ligatures w14:val="none"/>
        </w:rPr>
        <w:t xml:space="preserve">Mallick, S. (2023) ‘Importance of Event Planning: Tips for Successful Event’, 27 May. Available at: </w:t>
      </w:r>
      <w:hyperlink r:id="rId13" w:history="1">
        <w:r w:rsidRPr="00410EC8">
          <w:rPr>
            <w:rStyle w:val="Hyperlink"/>
            <w:rFonts w:eastAsia="Times New Roman" w:cs="Times New Roman"/>
            <w:kern w:val="0"/>
            <w:lang w:eastAsia="en-GB"/>
            <w14:ligatures w14:val="none"/>
          </w:rPr>
          <w:t>https://timesofindia.indiatimes.com/blogs/voices/importance-of-event-planning-tips-for-successful-event/</w:t>
        </w:r>
      </w:hyperlink>
      <w:r w:rsidRPr="002E18C7">
        <w:rPr>
          <w:rFonts w:eastAsia="Times New Roman" w:cs="Times New Roman"/>
          <w:kern w:val="0"/>
          <w:lang w:eastAsia="en-GB"/>
          <w14:ligatures w14:val="none"/>
        </w:rPr>
        <w:t>.</w:t>
      </w:r>
    </w:p>
    <w:p w14:paraId="6D6805C0" w14:textId="2610DA3C" w:rsidR="002E18C7" w:rsidRPr="002E18C7" w:rsidRDefault="002E18C7" w:rsidP="002E18C7">
      <w:pPr>
        <w:pStyle w:val="ListParagraph"/>
        <w:numPr>
          <w:ilvl w:val="0"/>
          <w:numId w:val="1"/>
        </w:numPr>
        <w:spacing w:after="240" w:line="360" w:lineRule="auto"/>
        <w:rPr>
          <w:rFonts w:eastAsia="Times New Roman" w:cs="Times New Roman"/>
          <w:kern w:val="0"/>
          <w:lang w:eastAsia="en-GB"/>
          <w14:ligatures w14:val="none"/>
        </w:rPr>
      </w:pPr>
      <w:r w:rsidRPr="002E18C7">
        <w:rPr>
          <w:rFonts w:eastAsia="Times New Roman" w:cs="Times New Roman"/>
          <w:kern w:val="0"/>
          <w:lang w:eastAsia="en-GB"/>
          <w14:ligatures w14:val="none"/>
        </w:rPr>
        <w:t xml:space="preserve">Moore, M. (2019) </w:t>
      </w:r>
      <w:r w:rsidRPr="002E18C7">
        <w:rPr>
          <w:rFonts w:eastAsia="Times New Roman" w:cs="Times New Roman"/>
          <w:i/>
          <w:iCs/>
          <w:kern w:val="0"/>
          <w:lang w:eastAsia="en-GB"/>
          <w14:ligatures w14:val="none"/>
        </w:rPr>
        <w:t>6 Key Reasons You Should Be Using An Event Management Company</w:t>
      </w:r>
      <w:r w:rsidRPr="002E18C7">
        <w:rPr>
          <w:rFonts w:eastAsia="Times New Roman" w:cs="Times New Roman"/>
          <w:kern w:val="0"/>
          <w:lang w:eastAsia="en-GB"/>
          <w14:ligatures w14:val="none"/>
        </w:rPr>
        <w:t xml:space="preserve">, </w:t>
      </w:r>
      <w:r w:rsidRPr="002E18C7">
        <w:rPr>
          <w:rFonts w:eastAsia="Times New Roman" w:cs="Times New Roman"/>
          <w:i/>
          <w:iCs/>
          <w:kern w:val="0"/>
          <w:lang w:eastAsia="en-GB"/>
          <w14:ligatures w14:val="none"/>
        </w:rPr>
        <w:t>McCullough Moore</w:t>
      </w:r>
      <w:r w:rsidRPr="002E18C7">
        <w:rPr>
          <w:rFonts w:eastAsia="Times New Roman" w:cs="Times New Roman"/>
          <w:kern w:val="0"/>
          <w:lang w:eastAsia="en-GB"/>
          <w14:ligatures w14:val="none"/>
        </w:rPr>
        <w:t>. Available at: https://mcculloughmoore.co.uk/reasons-for-you-to-use-an-event-management-company-2/#:~:text=The%20initial%20brief%20and%20planning (Accessed: 22 March 2024).</w:t>
      </w:r>
    </w:p>
    <w:p w14:paraId="24D1FCE7" w14:textId="77777777" w:rsidR="002E18C7" w:rsidRPr="00952BF6" w:rsidRDefault="002E18C7" w:rsidP="00952BF6">
      <w:pPr>
        <w:spacing w:line="276" w:lineRule="auto"/>
        <w:rPr>
          <w:rFonts w:ascii="Arial" w:hAnsi="Arial" w:cs="Arial"/>
          <w:sz w:val="32"/>
          <w:szCs w:val="32"/>
        </w:rPr>
      </w:pPr>
    </w:p>
    <w:sectPr w:rsidR="002E18C7" w:rsidRPr="00952B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74836" w14:textId="77777777" w:rsidR="0076186D" w:rsidRDefault="0076186D" w:rsidP="0076186D">
      <w:r>
        <w:separator/>
      </w:r>
    </w:p>
  </w:endnote>
  <w:endnote w:type="continuationSeparator" w:id="0">
    <w:p w14:paraId="22E10759" w14:textId="77777777" w:rsidR="0076186D" w:rsidRDefault="0076186D" w:rsidP="00761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7565134"/>
      <w:docPartObj>
        <w:docPartGallery w:val="Page Numbers (Bottom of Page)"/>
        <w:docPartUnique/>
      </w:docPartObj>
    </w:sdtPr>
    <w:sdtContent>
      <w:p w14:paraId="4444F8C5" w14:textId="50CE22F8" w:rsidR="002E18C7" w:rsidRDefault="002E18C7" w:rsidP="00410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AE1CB" w14:textId="77777777" w:rsidR="002E18C7" w:rsidRDefault="002E18C7" w:rsidP="002E18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0168524"/>
      <w:docPartObj>
        <w:docPartGallery w:val="Page Numbers (Bottom of Page)"/>
        <w:docPartUnique/>
      </w:docPartObj>
    </w:sdtPr>
    <w:sdtContent>
      <w:p w14:paraId="276030C9" w14:textId="2DE8162E" w:rsidR="002E18C7" w:rsidRDefault="002E18C7" w:rsidP="00410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F9D4A9" w14:textId="77777777" w:rsidR="002E18C7" w:rsidRDefault="002E18C7" w:rsidP="002E18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81C0B" w14:textId="77777777" w:rsidR="0076186D" w:rsidRDefault="0076186D" w:rsidP="0076186D">
      <w:r>
        <w:separator/>
      </w:r>
    </w:p>
  </w:footnote>
  <w:footnote w:type="continuationSeparator" w:id="0">
    <w:p w14:paraId="52660C66" w14:textId="77777777" w:rsidR="0076186D" w:rsidRDefault="0076186D" w:rsidP="007618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27A6"/>
    <w:multiLevelType w:val="hybridMultilevel"/>
    <w:tmpl w:val="77CE9B40"/>
    <w:lvl w:ilvl="0" w:tplc="5862244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159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6A3"/>
    <w:rsid w:val="000344A5"/>
    <w:rsid w:val="0007453E"/>
    <w:rsid w:val="002E18C7"/>
    <w:rsid w:val="004176A3"/>
    <w:rsid w:val="004F6E69"/>
    <w:rsid w:val="004F777A"/>
    <w:rsid w:val="005E218A"/>
    <w:rsid w:val="00604278"/>
    <w:rsid w:val="006B220A"/>
    <w:rsid w:val="0076186D"/>
    <w:rsid w:val="007E2A47"/>
    <w:rsid w:val="008A28EA"/>
    <w:rsid w:val="00951AB0"/>
    <w:rsid w:val="00952BF6"/>
    <w:rsid w:val="009C1326"/>
    <w:rsid w:val="00AA6EBF"/>
    <w:rsid w:val="00C13D86"/>
    <w:rsid w:val="00E5080C"/>
    <w:rsid w:val="00E8363B"/>
    <w:rsid w:val="00EE3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63235"/>
  <w15:chartTrackingRefBased/>
  <w15:docId w15:val="{644A91B0-B6E5-B343-8CF6-22894B037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6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6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6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6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6A3"/>
    <w:rPr>
      <w:rFonts w:eastAsiaTheme="majorEastAsia" w:cstheme="majorBidi"/>
      <w:color w:val="272727" w:themeColor="text1" w:themeTint="D8"/>
    </w:rPr>
  </w:style>
  <w:style w:type="paragraph" w:styleId="Title">
    <w:name w:val="Title"/>
    <w:basedOn w:val="Normal"/>
    <w:next w:val="Normal"/>
    <w:link w:val="TitleChar"/>
    <w:uiPriority w:val="10"/>
    <w:qFormat/>
    <w:rsid w:val="004176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6A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6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76A3"/>
    <w:rPr>
      <w:i/>
      <w:iCs/>
      <w:color w:val="404040" w:themeColor="text1" w:themeTint="BF"/>
    </w:rPr>
  </w:style>
  <w:style w:type="paragraph" w:styleId="ListParagraph">
    <w:name w:val="List Paragraph"/>
    <w:basedOn w:val="Normal"/>
    <w:uiPriority w:val="34"/>
    <w:qFormat/>
    <w:rsid w:val="004176A3"/>
    <w:pPr>
      <w:ind w:left="720"/>
      <w:contextualSpacing/>
    </w:pPr>
  </w:style>
  <w:style w:type="character" w:styleId="IntenseEmphasis">
    <w:name w:val="Intense Emphasis"/>
    <w:basedOn w:val="DefaultParagraphFont"/>
    <w:uiPriority w:val="21"/>
    <w:qFormat/>
    <w:rsid w:val="004176A3"/>
    <w:rPr>
      <w:i/>
      <w:iCs/>
      <w:color w:val="0F4761" w:themeColor="accent1" w:themeShade="BF"/>
    </w:rPr>
  </w:style>
  <w:style w:type="paragraph" w:styleId="IntenseQuote">
    <w:name w:val="Intense Quote"/>
    <w:basedOn w:val="Normal"/>
    <w:next w:val="Normal"/>
    <w:link w:val="IntenseQuoteChar"/>
    <w:uiPriority w:val="30"/>
    <w:qFormat/>
    <w:rsid w:val="00417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6A3"/>
    <w:rPr>
      <w:i/>
      <w:iCs/>
      <w:color w:val="0F4761" w:themeColor="accent1" w:themeShade="BF"/>
    </w:rPr>
  </w:style>
  <w:style w:type="character" w:styleId="IntenseReference">
    <w:name w:val="Intense Reference"/>
    <w:basedOn w:val="DefaultParagraphFont"/>
    <w:uiPriority w:val="32"/>
    <w:qFormat/>
    <w:rsid w:val="004176A3"/>
    <w:rPr>
      <w:b/>
      <w:bCs/>
      <w:smallCaps/>
      <w:color w:val="0F4761" w:themeColor="accent1" w:themeShade="BF"/>
      <w:spacing w:val="5"/>
    </w:rPr>
  </w:style>
  <w:style w:type="table" w:styleId="TableGrid">
    <w:name w:val="Table Grid"/>
    <w:basedOn w:val="TableNormal"/>
    <w:uiPriority w:val="39"/>
    <w:rsid w:val="007618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6186D"/>
    <w:rPr>
      <w:b/>
      <w:bCs/>
    </w:rPr>
  </w:style>
  <w:style w:type="paragraph" w:styleId="Header">
    <w:name w:val="header"/>
    <w:basedOn w:val="Normal"/>
    <w:link w:val="HeaderChar"/>
    <w:uiPriority w:val="99"/>
    <w:unhideWhenUsed/>
    <w:rsid w:val="0076186D"/>
    <w:pPr>
      <w:tabs>
        <w:tab w:val="center" w:pos="4513"/>
        <w:tab w:val="right" w:pos="9026"/>
      </w:tabs>
    </w:pPr>
  </w:style>
  <w:style w:type="character" w:customStyle="1" w:styleId="HeaderChar">
    <w:name w:val="Header Char"/>
    <w:basedOn w:val="DefaultParagraphFont"/>
    <w:link w:val="Header"/>
    <w:uiPriority w:val="99"/>
    <w:rsid w:val="0076186D"/>
  </w:style>
  <w:style w:type="paragraph" w:styleId="Footer">
    <w:name w:val="footer"/>
    <w:basedOn w:val="Normal"/>
    <w:link w:val="FooterChar"/>
    <w:uiPriority w:val="99"/>
    <w:unhideWhenUsed/>
    <w:rsid w:val="0076186D"/>
    <w:pPr>
      <w:tabs>
        <w:tab w:val="center" w:pos="4513"/>
        <w:tab w:val="right" w:pos="9026"/>
      </w:tabs>
    </w:pPr>
  </w:style>
  <w:style w:type="character" w:customStyle="1" w:styleId="FooterChar">
    <w:name w:val="Footer Char"/>
    <w:basedOn w:val="DefaultParagraphFont"/>
    <w:link w:val="Footer"/>
    <w:uiPriority w:val="99"/>
    <w:rsid w:val="0076186D"/>
  </w:style>
  <w:style w:type="paragraph" w:styleId="BodyText">
    <w:name w:val="Body Text"/>
    <w:basedOn w:val="Normal"/>
    <w:link w:val="BodyTextChar"/>
    <w:rsid w:val="00E8363B"/>
    <w:pPr>
      <w:jc w:val="center"/>
    </w:pPr>
    <w:rPr>
      <w:rFonts w:ascii="Arial" w:eastAsia="Times New Roman" w:hAnsi="Arial" w:cs="Times New Roman"/>
      <w:b/>
      <w:bCs/>
      <w:kern w:val="0"/>
      <w:sz w:val="20"/>
      <w14:ligatures w14:val="none"/>
    </w:rPr>
  </w:style>
  <w:style w:type="character" w:customStyle="1" w:styleId="BodyTextChar">
    <w:name w:val="Body Text Char"/>
    <w:basedOn w:val="DefaultParagraphFont"/>
    <w:link w:val="BodyText"/>
    <w:rsid w:val="00E8363B"/>
    <w:rPr>
      <w:rFonts w:ascii="Arial" w:eastAsia="Times New Roman" w:hAnsi="Arial" w:cs="Times New Roman"/>
      <w:b/>
      <w:bCs/>
      <w:kern w:val="0"/>
      <w:sz w:val="20"/>
      <w14:ligatures w14:val="none"/>
    </w:rPr>
  </w:style>
  <w:style w:type="character" w:styleId="PageNumber">
    <w:name w:val="page number"/>
    <w:basedOn w:val="DefaultParagraphFont"/>
    <w:uiPriority w:val="99"/>
    <w:semiHidden/>
    <w:unhideWhenUsed/>
    <w:rsid w:val="002E18C7"/>
  </w:style>
  <w:style w:type="paragraph" w:styleId="TOCHeading">
    <w:name w:val="TOC Heading"/>
    <w:basedOn w:val="Heading1"/>
    <w:next w:val="Normal"/>
    <w:uiPriority w:val="39"/>
    <w:unhideWhenUsed/>
    <w:qFormat/>
    <w:rsid w:val="002E18C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2E18C7"/>
    <w:pPr>
      <w:spacing w:before="360" w:after="360"/>
    </w:pPr>
    <w:rPr>
      <w:b/>
      <w:bCs/>
      <w:caps/>
      <w:sz w:val="22"/>
      <w:szCs w:val="22"/>
      <w:u w:val="single"/>
    </w:rPr>
  </w:style>
  <w:style w:type="paragraph" w:styleId="TOC2">
    <w:name w:val="toc 2"/>
    <w:basedOn w:val="Normal"/>
    <w:next w:val="Normal"/>
    <w:autoRedefine/>
    <w:uiPriority w:val="39"/>
    <w:semiHidden/>
    <w:unhideWhenUsed/>
    <w:rsid w:val="002E18C7"/>
    <w:rPr>
      <w:b/>
      <w:bCs/>
      <w:smallCaps/>
      <w:sz w:val="22"/>
      <w:szCs w:val="22"/>
    </w:rPr>
  </w:style>
  <w:style w:type="paragraph" w:styleId="TOC3">
    <w:name w:val="toc 3"/>
    <w:basedOn w:val="Normal"/>
    <w:next w:val="Normal"/>
    <w:autoRedefine/>
    <w:uiPriority w:val="39"/>
    <w:semiHidden/>
    <w:unhideWhenUsed/>
    <w:rsid w:val="002E18C7"/>
    <w:rPr>
      <w:smallCaps/>
      <w:sz w:val="22"/>
      <w:szCs w:val="22"/>
    </w:rPr>
  </w:style>
  <w:style w:type="paragraph" w:styleId="TOC4">
    <w:name w:val="toc 4"/>
    <w:basedOn w:val="Normal"/>
    <w:next w:val="Normal"/>
    <w:autoRedefine/>
    <w:uiPriority w:val="39"/>
    <w:semiHidden/>
    <w:unhideWhenUsed/>
    <w:rsid w:val="002E18C7"/>
    <w:rPr>
      <w:sz w:val="22"/>
      <w:szCs w:val="22"/>
    </w:rPr>
  </w:style>
  <w:style w:type="paragraph" w:styleId="TOC5">
    <w:name w:val="toc 5"/>
    <w:basedOn w:val="Normal"/>
    <w:next w:val="Normal"/>
    <w:autoRedefine/>
    <w:uiPriority w:val="39"/>
    <w:semiHidden/>
    <w:unhideWhenUsed/>
    <w:rsid w:val="002E18C7"/>
    <w:rPr>
      <w:sz w:val="22"/>
      <w:szCs w:val="22"/>
    </w:rPr>
  </w:style>
  <w:style w:type="paragraph" w:styleId="TOC6">
    <w:name w:val="toc 6"/>
    <w:basedOn w:val="Normal"/>
    <w:next w:val="Normal"/>
    <w:autoRedefine/>
    <w:uiPriority w:val="39"/>
    <w:semiHidden/>
    <w:unhideWhenUsed/>
    <w:rsid w:val="002E18C7"/>
    <w:rPr>
      <w:sz w:val="22"/>
      <w:szCs w:val="22"/>
    </w:rPr>
  </w:style>
  <w:style w:type="paragraph" w:styleId="TOC7">
    <w:name w:val="toc 7"/>
    <w:basedOn w:val="Normal"/>
    <w:next w:val="Normal"/>
    <w:autoRedefine/>
    <w:uiPriority w:val="39"/>
    <w:semiHidden/>
    <w:unhideWhenUsed/>
    <w:rsid w:val="002E18C7"/>
    <w:rPr>
      <w:sz w:val="22"/>
      <w:szCs w:val="22"/>
    </w:rPr>
  </w:style>
  <w:style w:type="paragraph" w:styleId="TOC8">
    <w:name w:val="toc 8"/>
    <w:basedOn w:val="Normal"/>
    <w:next w:val="Normal"/>
    <w:autoRedefine/>
    <w:uiPriority w:val="39"/>
    <w:semiHidden/>
    <w:unhideWhenUsed/>
    <w:rsid w:val="002E18C7"/>
    <w:rPr>
      <w:sz w:val="22"/>
      <w:szCs w:val="22"/>
    </w:rPr>
  </w:style>
  <w:style w:type="paragraph" w:styleId="TOC9">
    <w:name w:val="toc 9"/>
    <w:basedOn w:val="Normal"/>
    <w:next w:val="Normal"/>
    <w:autoRedefine/>
    <w:uiPriority w:val="39"/>
    <w:semiHidden/>
    <w:unhideWhenUsed/>
    <w:rsid w:val="002E18C7"/>
    <w:rPr>
      <w:sz w:val="22"/>
      <w:szCs w:val="22"/>
    </w:rPr>
  </w:style>
  <w:style w:type="paragraph" w:styleId="NormalWeb">
    <w:name w:val="Normal (Web)"/>
    <w:basedOn w:val="Normal"/>
    <w:uiPriority w:val="99"/>
    <w:semiHidden/>
    <w:unhideWhenUsed/>
    <w:rsid w:val="002E18C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E18C7"/>
    <w:rPr>
      <w:color w:val="467886" w:themeColor="hyperlink"/>
      <w:u w:val="single"/>
    </w:rPr>
  </w:style>
  <w:style w:type="character" w:styleId="UnresolvedMention">
    <w:name w:val="Unresolved Mention"/>
    <w:basedOn w:val="DefaultParagraphFont"/>
    <w:uiPriority w:val="99"/>
    <w:semiHidden/>
    <w:unhideWhenUsed/>
    <w:rsid w:val="002E18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93512">
      <w:bodyDiv w:val="1"/>
      <w:marLeft w:val="0"/>
      <w:marRight w:val="0"/>
      <w:marTop w:val="0"/>
      <w:marBottom w:val="0"/>
      <w:divBdr>
        <w:top w:val="none" w:sz="0" w:space="0" w:color="auto"/>
        <w:left w:val="none" w:sz="0" w:space="0" w:color="auto"/>
        <w:bottom w:val="none" w:sz="0" w:space="0" w:color="auto"/>
        <w:right w:val="none" w:sz="0" w:space="0" w:color="auto"/>
      </w:divBdr>
      <w:divsChild>
        <w:div w:id="3631385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imesofindia.indiatimes.com/blogs/voices/importance-of-event-planning-tips-for-successful-ev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en.gov.uk/leisure-culture-and-events/events/event-organisation/risk-assessment-for-events/#:~:text=A%20risk%20assessment%20is%20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2206BC-CF44-6A4D-8E61-42169FE10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2820</Words>
  <Characters>16078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2</cp:revision>
  <dcterms:created xsi:type="dcterms:W3CDTF">2024-03-22T22:39:00Z</dcterms:created>
  <dcterms:modified xsi:type="dcterms:W3CDTF">2024-03-22T22:39:00Z</dcterms:modified>
</cp:coreProperties>
</file>