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3CEA80" w14:textId="5257EE27" w:rsidR="00FC53AC" w:rsidRPr="003E6407" w:rsidRDefault="007C0103" w:rsidP="003E6407">
      <w:pPr>
        <w:jc w:val="center"/>
        <w:rPr>
          <w:rFonts w:ascii="Arial" w:hAnsi="Arial" w:cs="Arial"/>
        </w:rPr>
      </w:pPr>
      <w:r w:rsidRPr="003E6407">
        <w:rPr>
          <w:rFonts w:ascii="Arial" w:hAnsi="Arial" w:cs="Arial"/>
          <w:b/>
          <w:bCs/>
        </w:rPr>
        <w:t>Programme:</w:t>
      </w:r>
      <w:r w:rsidRPr="003E6407">
        <w:rPr>
          <w:rFonts w:ascii="Arial" w:hAnsi="Arial" w:cs="Arial"/>
        </w:rPr>
        <w:t xml:space="preserve"> Certificate of Higher Education Business Skills for the Workplace</w:t>
      </w:r>
    </w:p>
    <w:p w14:paraId="5D0C2FD6" w14:textId="25580929" w:rsidR="007C0103" w:rsidRPr="003E6407" w:rsidRDefault="007C0103" w:rsidP="003E6407">
      <w:pPr>
        <w:jc w:val="center"/>
        <w:rPr>
          <w:rFonts w:ascii="Arial" w:hAnsi="Arial" w:cs="Arial"/>
          <w:lang w:bidi="ar-SA"/>
        </w:rPr>
      </w:pPr>
      <w:r w:rsidRPr="003E6407">
        <w:rPr>
          <w:rFonts w:ascii="Arial" w:hAnsi="Arial" w:cs="Arial"/>
          <w:b/>
          <w:bCs/>
          <w:lang w:bidi="ar-SA"/>
        </w:rPr>
        <w:t xml:space="preserve">Module </w:t>
      </w:r>
      <w:r w:rsidR="00332BC2" w:rsidRPr="003E6407">
        <w:rPr>
          <w:rFonts w:ascii="Arial" w:hAnsi="Arial" w:cs="Arial"/>
          <w:b/>
          <w:bCs/>
          <w:lang w:bidi="ar-SA"/>
        </w:rPr>
        <w:t>C</w:t>
      </w:r>
      <w:r w:rsidRPr="003E6407">
        <w:rPr>
          <w:rFonts w:ascii="Arial" w:hAnsi="Arial" w:cs="Arial"/>
          <w:b/>
          <w:bCs/>
          <w:lang w:bidi="ar-SA"/>
        </w:rPr>
        <w:t>ode:</w:t>
      </w:r>
      <w:r w:rsidRPr="003E6407">
        <w:rPr>
          <w:rFonts w:ascii="Arial" w:hAnsi="Arial" w:cs="Arial"/>
        </w:rPr>
        <w:t xml:space="preserve"> </w:t>
      </w:r>
      <w:r w:rsidRPr="003E6407">
        <w:rPr>
          <w:rFonts w:ascii="Arial" w:hAnsi="Arial" w:cs="Arial"/>
          <w:lang w:bidi="ar-SA"/>
        </w:rPr>
        <w:t>LCLM4002</w:t>
      </w:r>
    </w:p>
    <w:p w14:paraId="64F4EB10" w14:textId="77777777" w:rsidR="007C0103" w:rsidRPr="003E6407" w:rsidRDefault="007C0103" w:rsidP="003E6407">
      <w:pPr>
        <w:jc w:val="center"/>
        <w:rPr>
          <w:rFonts w:ascii="Arial" w:hAnsi="Arial" w:cs="Arial"/>
          <w:lang w:bidi="ar-SA"/>
        </w:rPr>
      </w:pPr>
      <w:r w:rsidRPr="003E6407">
        <w:rPr>
          <w:rFonts w:ascii="Arial" w:hAnsi="Arial" w:cs="Arial"/>
          <w:b/>
          <w:bCs/>
          <w:lang w:bidi="ar-SA"/>
        </w:rPr>
        <w:t>Module:</w:t>
      </w:r>
      <w:r w:rsidRPr="003E6407">
        <w:rPr>
          <w:rFonts w:ascii="Arial" w:hAnsi="Arial" w:cs="Arial"/>
        </w:rPr>
        <w:t xml:space="preserve"> </w:t>
      </w:r>
      <w:r w:rsidRPr="003E6407">
        <w:rPr>
          <w:rFonts w:ascii="Arial" w:hAnsi="Arial" w:cs="Arial"/>
          <w:lang w:bidi="ar-SA"/>
        </w:rPr>
        <w:t>Digital Skills</w:t>
      </w:r>
    </w:p>
    <w:p w14:paraId="10566DB6" w14:textId="08DE0641" w:rsidR="007C0103" w:rsidRPr="003E6407" w:rsidRDefault="007C0103" w:rsidP="003E6407">
      <w:pPr>
        <w:jc w:val="center"/>
        <w:rPr>
          <w:rFonts w:ascii="Arial" w:hAnsi="Arial" w:cs="Arial"/>
          <w:lang w:bidi="ar-SA"/>
        </w:rPr>
      </w:pPr>
      <w:r w:rsidRPr="003E6407">
        <w:rPr>
          <w:rFonts w:ascii="Arial" w:hAnsi="Arial" w:cs="Arial"/>
          <w:b/>
          <w:bCs/>
          <w:lang w:bidi="ar-SA"/>
        </w:rPr>
        <w:t>Assignment Title:</w:t>
      </w:r>
      <w:r w:rsidRPr="003E6407">
        <w:rPr>
          <w:rFonts w:ascii="Arial" w:hAnsi="Arial" w:cs="Arial"/>
        </w:rPr>
        <w:t xml:space="preserve"> </w:t>
      </w:r>
      <w:r w:rsidRPr="003E6407">
        <w:rPr>
          <w:rFonts w:ascii="Arial" w:hAnsi="Arial" w:cs="Arial"/>
          <w:lang w:bidi="ar-SA"/>
        </w:rPr>
        <w:t xml:space="preserve">Digital Skills - Portfolio of </w:t>
      </w:r>
      <w:r w:rsidR="00332BC2" w:rsidRPr="003E6407">
        <w:rPr>
          <w:rFonts w:ascii="Arial" w:hAnsi="Arial" w:cs="Arial"/>
          <w:lang w:bidi="ar-SA"/>
        </w:rPr>
        <w:t>Tasks</w:t>
      </w:r>
    </w:p>
    <w:p w14:paraId="4F74254C" w14:textId="4A657747" w:rsidR="007C0103" w:rsidRPr="003E6407" w:rsidRDefault="007C0103" w:rsidP="003E6407">
      <w:pPr>
        <w:jc w:val="center"/>
        <w:rPr>
          <w:rFonts w:ascii="Arial" w:hAnsi="Arial" w:cs="Arial"/>
          <w:lang w:bidi="ar-SA"/>
        </w:rPr>
      </w:pPr>
      <w:r w:rsidRPr="003E6407">
        <w:rPr>
          <w:rFonts w:ascii="Arial" w:hAnsi="Arial" w:cs="Arial"/>
          <w:b/>
          <w:bCs/>
          <w:lang w:bidi="ar-SA"/>
        </w:rPr>
        <w:t>Task 3</w:t>
      </w:r>
      <w:r w:rsidR="00332BC2" w:rsidRPr="003E6407">
        <w:rPr>
          <w:rFonts w:ascii="Arial" w:hAnsi="Arial" w:cs="Arial"/>
          <w:b/>
          <w:bCs/>
          <w:lang w:bidi="ar-SA"/>
        </w:rPr>
        <w:t>:</w:t>
      </w:r>
      <w:r w:rsidR="00332BC2" w:rsidRPr="003E6407">
        <w:rPr>
          <w:rFonts w:ascii="Arial" w:hAnsi="Arial" w:cs="Arial"/>
          <w:lang w:bidi="ar-SA"/>
        </w:rPr>
        <w:t xml:space="preserve"> </w:t>
      </w:r>
      <w:r w:rsidRPr="003E6407">
        <w:rPr>
          <w:rFonts w:ascii="Arial" w:hAnsi="Arial" w:cs="Arial"/>
          <w:lang w:bidi="ar-SA"/>
        </w:rPr>
        <w:t>Written report</w:t>
      </w:r>
    </w:p>
    <w:p w14:paraId="171ACD99" w14:textId="1D2B0B57" w:rsidR="0069081C" w:rsidRPr="003E6407" w:rsidRDefault="0069081C" w:rsidP="003E6407">
      <w:pPr>
        <w:jc w:val="center"/>
        <w:rPr>
          <w:rFonts w:ascii="Arial" w:hAnsi="Arial" w:cs="Arial"/>
        </w:rPr>
      </w:pPr>
      <w:r w:rsidRPr="003E6407">
        <w:rPr>
          <w:rFonts w:ascii="Arial" w:hAnsi="Arial" w:cs="Arial"/>
          <w:b/>
          <w:bCs/>
          <w:lang w:bidi="ar-SA"/>
        </w:rPr>
        <w:t>Report Topic:</w:t>
      </w:r>
      <w:r w:rsidRPr="003E6407">
        <w:rPr>
          <w:rFonts w:ascii="Arial" w:hAnsi="Arial" w:cs="Arial"/>
          <w:lang w:bidi="ar-SA"/>
        </w:rPr>
        <w:t xml:space="preserve"> </w:t>
      </w:r>
      <w:r w:rsidRPr="003E6407">
        <w:rPr>
          <w:rFonts w:ascii="Arial" w:hAnsi="Arial" w:cs="Arial"/>
        </w:rPr>
        <w:t>The role that social media tools such as LinkedIn and Facebook can have in the recruitment of staff.</w:t>
      </w:r>
    </w:p>
    <w:p w14:paraId="57AC3759" w14:textId="45D81DF7" w:rsidR="007C0103" w:rsidRPr="003E6407" w:rsidRDefault="007C0103" w:rsidP="003E6407">
      <w:pPr>
        <w:jc w:val="center"/>
        <w:rPr>
          <w:rFonts w:ascii="Arial" w:hAnsi="Arial" w:cs="Arial"/>
          <w:b/>
          <w:bCs/>
          <w:lang w:bidi="ar-SA"/>
        </w:rPr>
      </w:pPr>
      <w:r w:rsidRPr="003E6407">
        <w:rPr>
          <w:rFonts w:ascii="Arial" w:hAnsi="Arial" w:cs="Arial"/>
          <w:b/>
          <w:bCs/>
          <w:lang w:bidi="ar-SA"/>
        </w:rPr>
        <w:t>Student name:</w:t>
      </w:r>
      <w:r w:rsidR="003E2FEF">
        <w:rPr>
          <w:rFonts w:ascii="Arial" w:hAnsi="Arial" w:cs="Arial"/>
          <w:b/>
          <w:bCs/>
          <w:lang w:bidi="ar-SA"/>
        </w:rPr>
        <w:t>valentin mihai</w:t>
      </w:r>
    </w:p>
    <w:p w14:paraId="27926382" w14:textId="1583A0F9" w:rsidR="00332BC2" w:rsidRPr="003E6407" w:rsidRDefault="00332BC2" w:rsidP="003E6407">
      <w:pPr>
        <w:jc w:val="center"/>
        <w:rPr>
          <w:rFonts w:ascii="Arial" w:hAnsi="Arial" w:cs="Arial"/>
          <w:b/>
          <w:bCs/>
          <w:lang w:bidi="ar-SA"/>
        </w:rPr>
      </w:pPr>
      <w:r w:rsidRPr="003E6407">
        <w:rPr>
          <w:rFonts w:ascii="Arial" w:hAnsi="Arial" w:cs="Arial"/>
          <w:b/>
          <w:bCs/>
          <w:lang w:bidi="ar-SA"/>
        </w:rPr>
        <w:t>Student ID number:</w:t>
      </w:r>
      <w:r w:rsidR="00E249F2">
        <w:rPr>
          <w:rFonts w:ascii="Arial" w:hAnsi="Arial" w:cs="Arial"/>
          <w:b/>
          <w:bCs/>
          <w:lang w:bidi="ar-SA"/>
        </w:rPr>
        <w:t>2335561</w:t>
      </w:r>
    </w:p>
    <w:p w14:paraId="24FA3182" w14:textId="7DD03C2C" w:rsidR="00332BC2" w:rsidRPr="003E6407" w:rsidRDefault="00332BC2" w:rsidP="003E6407">
      <w:pPr>
        <w:jc w:val="center"/>
        <w:rPr>
          <w:rFonts w:ascii="Arial" w:hAnsi="Arial" w:cs="Arial"/>
          <w:lang w:bidi="ar-SA"/>
        </w:rPr>
        <w:sectPr w:rsidR="00332BC2" w:rsidRPr="003E6407" w:rsidSect="000D314B">
          <w:footerReference w:type="default" r:id="rId8"/>
          <w:type w:val="continuous"/>
          <w:pgSz w:w="11904" w:h="16838" w:code="9"/>
          <w:pgMar w:top="1440" w:right="1440" w:bottom="1440" w:left="1440" w:header="907" w:footer="619" w:gutter="0"/>
          <w:cols w:space="720"/>
          <w:docGrid w:linePitch="360"/>
        </w:sectPr>
      </w:pPr>
      <w:r w:rsidRPr="003E6407">
        <w:rPr>
          <w:rFonts w:ascii="Arial" w:hAnsi="Arial" w:cs="Arial"/>
          <w:b/>
          <w:bCs/>
          <w:lang w:bidi="ar-SA"/>
        </w:rPr>
        <w:t>Date:</w:t>
      </w:r>
      <w:r w:rsidRPr="003E6407">
        <w:rPr>
          <w:rFonts w:ascii="Arial" w:hAnsi="Arial" w:cs="Arial"/>
          <w:lang w:bidi="ar-SA"/>
        </w:rPr>
        <w:t xml:space="preserve"> </w:t>
      </w:r>
      <w:r w:rsidR="00C735B9">
        <w:rPr>
          <w:rFonts w:ascii="Arial" w:hAnsi="Arial" w:cs="Arial"/>
          <w:lang w:bidi="ar-SA"/>
        </w:rPr>
        <w:t>21-08-2024</w:t>
      </w:r>
    </w:p>
    <w:sdt>
      <w:sdtPr>
        <w:rPr>
          <w:rFonts w:ascii="Arial" w:eastAsiaTheme="minorHAnsi" w:hAnsi="Arial" w:cs="Arial"/>
          <w:color w:val="auto"/>
          <w:kern w:val="2"/>
          <w:sz w:val="24"/>
          <w:szCs w:val="30"/>
          <w:lang w:val="en-GB" w:bidi="bn-IN"/>
          <w14:ligatures w14:val="standardContextual"/>
        </w:rPr>
        <w:id w:val="1458220542"/>
        <w:docPartObj>
          <w:docPartGallery w:val="Table of Contents"/>
          <w:docPartUnique/>
        </w:docPartObj>
      </w:sdtPr>
      <w:sdtEndPr>
        <w:rPr>
          <w:b/>
          <w:bCs/>
          <w:noProof/>
        </w:rPr>
      </w:sdtEndPr>
      <w:sdtContent>
        <w:p w14:paraId="58830462" w14:textId="59A43024" w:rsidR="00332BC2" w:rsidRPr="003E6407" w:rsidRDefault="00332BC2" w:rsidP="003E6407">
          <w:pPr>
            <w:pStyle w:val="TOCHeading"/>
            <w:spacing w:before="0" w:line="360" w:lineRule="auto"/>
            <w:jc w:val="both"/>
            <w:rPr>
              <w:rFonts w:ascii="Arial" w:hAnsi="Arial" w:cs="Arial"/>
            </w:rPr>
          </w:pPr>
          <w:r w:rsidRPr="003E6407">
            <w:rPr>
              <w:rFonts w:ascii="Arial" w:hAnsi="Arial" w:cs="Arial"/>
            </w:rPr>
            <w:t>Table of Contents</w:t>
          </w:r>
        </w:p>
        <w:p w14:paraId="6D5C7D66" w14:textId="114525EA" w:rsidR="00880763" w:rsidRPr="003E6407" w:rsidRDefault="00332BC2" w:rsidP="003E6407">
          <w:pPr>
            <w:pStyle w:val="TOC1"/>
            <w:tabs>
              <w:tab w:val="right" w:leader="dot" w:pos="9014"/>
            </w:tabs>
            <w:spacing w:after="0"/>
            <w:rPr>
              <w:rFonts w:ascii="Arial" w:eastAsiaTheme="minorEastAsia" w:hAnsi="Arial" w:cs="Arial"/>
              <w:noProof/>
              <w:sz w:val="22"/>
              <w:szCs w:val="22"/>
              <w:lang w:eastAsia="en-GB" w:bidi="ar-SA"/>
            </w:rPr>
          </w:pPr>
          <w:r w:rsidRPr="003E6407">
            <w:rPr>
              <w:rFonts w:ascii="Arial" w:hAnsi="Arial" w:cs="Arial"/>
            </w:rPr>
            <w:fldChar w:fldCharType="begin"/>
          </w:r>
          <w:r w:rsidRPr="003E6407">
            <w:rPr>
              <w:rFonts w:ascii="Arial" w:hAnsi="Arial" w:cs="Arial"/>
            </w:rPr>
            <w:instrText xml:space="preserve"> TOC \o "1-3" \h \z \u </w:instrText>
          </w:r>
          <w:r w:rsidRPr="003E6407">
            <w:rPr>
              <w:rFonts w:ascii="Arial" w:hAnsi="Arial" w:cs="Arial"/>
            </w:rPr>
            <w:fldChar w:fldCharType="separate"/>
          </w:r>
          <w:hyperlink w:anchor="_Toc174964885" w:history="1">
            <w:r w:rsidR="00880763" w:rsidRPr="003E6407">
              <w:rPr>
                <w:rStyle w:val="Hyperlink"/>
                <w:rFonts w:ascii="Arial" w:hAnsi="Arial" w:cs="Arial"/>
                <w:noProof/>
              </w:rPr>
              <w:t>Introduction</w:t>
            </w:r>
            <w:r w:rsidR="00880763" w:rsidRPr="003E6407">
              <w:rPr>
                <w:rFonts w:ascii="Arial" w:hAnsi="Arial" w:cs="Arial"/>
                <w:noProof/>
                <w:webHidden/>
              </w:rPr>
              <w:tab/>
            </w:r>
            <w:r w:rsidR="00880763" w:rsidRPr="003E6407">
              <w:rPr>
                <w:rFonts w:ascii="Arial" w:hAnsi="Arial" w:cs="Arial"/>
                <w:noProof/>
                <w:webHidden/>
              </w:rPr>
              <w:fldChar w:fldCharType="begin"/>
            </w:r>
            <w:r w:rsidR="00880763" w:rsidRPr="003E6407">
              <w:rPr>
                <w:rFonts w:ascii="Arial" w:hAnsi="Arial" w:cs="Arial"/>
                <w:noProof/>
                <w:webHidden/>
              </w:rPr>
              <w:instrText xml:space="preserve"> PAGEREF _Toc174964885 \h </w:instrText>
            </w:r>
            <w:r w:rsidR="00880763" w:rsidRPr="003E6407">
              <w:rPr>
                <w:rFonts w:ascii="Arial" w:hAnsi="Arial" w:cs="Arial"/>
                <w:noProof/>
                <w:webHidden/>
              </w:rPr>
            </w:r>
            <w:r w:rsidR="00880763" w:rsidRPr="003E6407">
              <w:rPr>
                <w:rFonts w:ascii="Arial" w:hAnsi="Arial" w:cs="Arial"/>
                <w:noProof/>
                <w:webHidden/>
              </w:rPr>
              <w:fldChar w:fldCharType="separate"/>
            </w:r>
            <w:r w:rsidR="003E6407">
              <w:rPr>
                <w:rFonts w:ascii="Arial" w:hAnsi="Arial" w:cs="Arial"/>
                <w:noProof/>
                <w:webHidden/>
              </w:rPr>
              <w:t>1</w:t>
            </w:r>
            <w:r w:rsidR="00880763" w:rsidRPr="003E6407">
              <w:rPr>
                <w:rFonts w:ascii="Arial" w:hAnsi="Arial" w:cs="Arial"/>
                <w:noProof/>
                <w:webHidden/>
              </w:rPr>
              <w:fldChar w:fldCharType="end"/>
            </w:r>
          </w:hyperlink>
        </w:p>
        <w:p w14:paraId="1043B5EF" w14:textId="49C500DD" w:rsidR="00880763" w:rsidRPr="003E6407" w:rsidRDefault="00000000" w:rsidP="003E6407">
          <w:pPr>
            <w:pStyle w:val="TOC1"/>
            <w:tabs>
              <w:tab w:val="right" w:leader="dot" w:pos="9014"/>
            </w:tabs>
            <w:spacing w:after="0"/>
            <w:rPr>
              <w:rFonts w:ascii="Arial" w:eastAsiaTheme="minorEastAsia" w:hAnsi="Arial" w:cs="Arial"/>
              <w:noProof/>
              <w:sz w:val="22"/>
              <w:szCs w:val="22"/>
              <w:lang w:eastAsia="en-GB" w:bidi="ar-SA"/>
            </w:rPr>
          </w:pPr>
          <w:hyperlink w:anchor="_Toc174964886" w:history="1">
            <w:r w:rsidR="00880763" w:rsidRPr="003E6407">
              <w:rPr>
                <w:rStyle w:val="Hyperlink"/>
                <w:rFonts w:ascii="Arial" w:hAnsi="Arial" w:cs="Arial"/>
                <w:noProof/>
              </w:rPr>
              <w:t>Concept of recruitment and social media</w:t>
            </w:r>
            <w:r w:rsidR="00880763" w:rsidRPr="003E6407">
              <w:rPr>
                <w:rFonts w:ascii="Arial" w:hAnsi="Arial" w:cs="Arial"/>
                <w:noProof/>
                <w:webHidden/>
              </w:rPr>
              <w:tab/>
            </w:r>
            <w:r w:rsidR="00880763" w:rsidRPr="003E6407">
              <w:rPr>
                <w:rFonts w:ascii="Arial" w:hAnsi="Arial" w:cs="Arial"/>
                <w:noProof/>
                <w:webHidden/>
              </w:rPr>
              <w:fldChar w:fldCharType="begin"/>
            </w:r>
            <w:r w:rsidR="00880763" w:rsidRPr="003E6407">
              <w:rPr>
                <w:rFonts w:ascii="Arial" w:hAnsi="Arial" w:cs="Arial"/>
                <w:noProof/>
                <w:webHidden/>
              </w:rPr>
              <w:instrText xml:space="preserve"> PAGEREF _Toc174964886 \h </w:instrText>
            </w:r>
            <w:r w:rsidR="00880763" w:rsidRPr="003E6407">
              <w:rPr>
                <w:rFonts w:ascii="Arial" w:hAnsi="Arial" w:cs="Arial"/>
                <w:noProof/>
                <w:webHidden/>
              </w:rPr>
            </w:r>
            <w:r w:rsidR="00880763" w:rsidRPr="003E6407">
              <w:rPr>
                <w:rFonts w:ascii="Arial" w:hAnsi="Arial" w:cs="Arial"/>
                <w:noProof/>
                <w:webHidden/>
              </w:rPr>
              <w:fldChar w:fldCharType="separate"/>
            </w:r>
            <w:r w:rsidR="003E6407">
              <w:rPr>
                <w:rFonts w:ascii="Arial" w:hAnsi="Arial" w:cs="Arial"/>
                <w:noProof/>
                <w:webHidden/>
              </w:rPr>
              <w:t>1</w:t>
            </w:r>
            <w:r w:rsidR="00880763" w:rsidRPr="003E6407">
              <w:rPr>
                <w:rFonts w:ascii="Arial" w:hAnsi="Arial" w:cs="Arial"/>
                <w:noProof/>
                <w:webHidden/>
              </w:rPr>
              <w:fldChar w:fldCharType="end"/>
            </w:r>
          </w:hyperlink>
        </w:p>
        <w:p w14:paraId="10A73951" w14:textId="2BF3C1C5" w:rsidR="00880763" w:rsidRPr="003E6407" w:rsidRDefault="00000000" w:rsidP="003E6407">
          <w:pPr>
            <w:pStyle w:val="TOC1"/>
            <w:tabs>
              <w:tab w:val="right" w:leader="dot" w:pos="9014"/>
            </w:tabs>
            <w:spacing w:after="0"/>
            <w:rPr>
              <w:rFonts w:ascii="Arial" w:eastAsiaTheme="minorEastAsia" w:hAnsi="Arial" w:cs="Arial"/>
              <w:noProof/>
              <w:sz w:val="22"/>
              <w:szCs w:val="22"/>
              <w:lang w:eastAsia="en-GB" w:bidi="ar-SA"/>
            </w:rPr>
          </w:pPr>
          <w:hyperlink w:anchor="_Toc174964887" w:history="1">
            <w:r w:rsidR="00880763" w:rsidRPr="003E6407">
              <w:rPr>
                <w:rStyle w:val="Hyperlink"/>
                <w:rFonts w:ascii="Arial" w:hAnsi="Arial" w:cs="Arial"/>
                <w:noProof/>
              </w:rPr>
              <w:t>The role of social media tools in the recruitment of staff</w:t>
            </w:r>
            <w:r w:rsidR="00880763" w:rsidRPr="003E6407">
              <w:rPr>
                <w:rFonts w:ascii="Arial" w:hAnsi="Arial" w:cs="Arial"/>
                <w:noProof/>
                <w:webHidden/>
              </w:rPr>
              <w:tab/>
            </w:r>
            <w:r w:rsidR="00880763" w:rsidRPr="003E6407">
              <w:rPr>
                <w:rFonts w:ascii="Arial" w:hAnsi="Arial" w:cs="Arial"/>
                <w:noProof/>
                <w:webHidden/>
              </w:rPr>
              <w:fldChar w:fldCharType="begin"/>
            </w:r>
            <w:r w:rsidR="00880763" w:rsidRPr="003E6407">
              <w:rPr>
                <w:rFonts w:ascii="Arial" w:hAnsi="Arial" w:cs="Arial"/>
                <w:noProof/>
                <w:webHidden/>
              </w:rPr>
              <w:instrText xml:space="preserve"> PAGEREF _Toc174964887 \h </w:instrText>
            </w:r>
            <w:r w:rsidR="00880763" w:rsidRPr="003E6407">
              <w:rPr>
                <w:rFonts w:ascii="Arial" w:hAnsi="Arial" w:cs="Arial"/>
                <w:noProof/>
                <w:webHidden/>
              </w:rPr>
            </w:r>
            <w:r w:rsidR="00880763" w:rsidRPr="003E6407">
              <w:rPr>
                <w:rFonts w:ascii="Arial" w:hAnsi="Arial" w:cs="Arial"/>
                <w:noProof/>
                <w:webHidden/>
              </w:rPr>
              <w:fldChar w:fldCharType="separate"/>
            </w:r>
            <w:r w:rsidR="003E6407">
              <w:rPr>
                <w:rFonts w:ascii="Arial" w:hAnsi="Arial" w:cs="Arial"/>
                <w:noProof/>
                <w:webHidden/>
              </w:rPr>
              <w:t>1</w:t>
            </w:r>
            <w:r w:rsidR="00880763" w:rsidRPr="003E6407">
              <w:rPr>
                <w:rFonts w:ascii="Arial" w:hAnsi="Arial" w:cs="Arial"/>
                <w:noProof/>
                <w:webHidden/>
              </w:rPr>
              <w:fldChar w:fldCharType="end"/>
            </w:r>
          </w:hyperlink>
        </w:p>
        <w:p w14:paraId="7A4E8155" w14:textId="392462D8" w:rsidR="00880763" w:rsidRPr="003E6407" w:rsidRDefault="00000000" w:rsidP="003E6407">
          <w:pPr>
            <w:pStyle w:val="TOC2"/>
            <w:tabs>
              <w:tab w:val="right" w:leader="dot" w:pos="9014"/>
            </w:tabs>
            <w:spacing w:after="0"/>
            <w:rPr>
              <w:rFonts w:ascii="Arial" w:eastAsiaTheme="minorEastAsia" w:hAnsi="Arial" w:cs="Arial"/>
              <w:noProof/>
              <w:sz w:val="22"/>
              <w:szCs w:val="22"/>
              <w:lang w:eastAsia="en-GB" w:bidi="ar-SA"/>
            </w:rPr>
          </w:pPr>
          <w:hyperlink w:anchor="_Toc174964888" w:history="1">
            <w:r w:rsidR="00880763" w:rsidRPr="003E6407">
              <w:rPr>
                <w:rStyle w:val="Hyperlink"/>
                <w:rFonts w:ascii="Arial" w:hAnsi="Arial" w:cs="Arial"/>
                <w:noProof/>
              </w:rPr>
              <w:t>Role of LinkedIn</w:t>
            </w:r>
            <w:r w:rsidR="00880763" w:rsidRPr="003E6407">
              <w:rPr>
                <w:rFonts w:ascii="Arial" w:hAnsi="Arial" w:cs="Arial"/>
                <w:noProof/>
                <w:webHidden/>
              </w:rPr>
              <w:tab/>
            </w:r>
            <w:r w:rsidR="00880763" w:rsidRPr="003E6407">
              <w:rPr>
                <w:rFonts w:ascii="Arial" w:hAnsi="Arial" w:cs="Arial"/>
                <w:noProof/>
                <w:webHidden/>
              </w:rPr>
              <w:fldChar w:fldCharType="begin"/>
            </w:r>
            <w:r w:rsidR="00880763" w:rsidRPr="003E6407">
              <w:rPr>
                <w:rFonts w:ascii="Arial" w:hAnsi="Arial" w:cs="Arial"/>
                <w:noProof/>
                <w:webHidden/>
              </w:rPr>
              <w:instrText xml:space="preserve"> PAGEREF _Toc174964888 \h </w:instrText>
            </w:r>
            <w:r w:rsidR="00880763" w:rsidRPr="003E6407">
              <w:rPr>
                <w:rFonts w:ascii="Arial" w:hAnsi="Arial" w:cs="Arial"/>
                <w:noProof/>
                <w:webHidden/>
              </w:rPr>
            </w:r>
            <w:r w:rsidR="00880763" w:rsidRPr="003E6407">
              <w:rPr>
                <w:rFonts w:ascii="Arial" w:hAnsi="Arial" w:cs="Arial"/>
                <w:noProof/>
                <w:webHidden/>
              </w:rPr>
              <w:fldChar w:fldCharType="separate"/>
            </w:r>
            <w:r w:rsidR="003E6407">
              <w:rPr>
                <w:rFonts w:ascii="Arial" w:hAnsi="Arial" w:cs="Arial"/>
                <w:noProof/>
                <w:webHidden/>
              </w:rPr>
              <w:t>1</w:t>
            </w:r>
            <w:r w:rsidR="00880763" w:rsidRPr="003E6407">
              <w:rPr>
                <w:rFonts w:ascii="Arial" w:hAnsi="Arial" w:cs="Arial"/>
                <w:noProof/>
                <w:webHidden/>
              </w:rPr>
              <w:fldChar w:fldCharType="end"/>
            </w:r>
          </w:hyperlink>
        </w:p>
        <w:p w14:paraId="30C4A0D3" w14:textId="0770A182" w:rsidR="00880763" w:rsidRPr="003E6407" w:rsidRDefault="00000000" w:rsidP="003E6407">
          <w:pPr>
            <w:pStyle w:val="TOC2"/>
            <w:tabs>
              <w:tab w:val="right" w:leader="dot" w:pos="9014"/>
            </w:tabs>
            <w:spacing w:after="0"/>
            <w:rPr>
              <w:rFonts w:ascii="Arial" w:eastAsiaTheme="minorEastAsia" w:hAnsi="Arial" w:cs="Arial"/>
              <w:noProof/>
              <w:sz w:val="22"/>
              <w:szCs w:val="22"/>
              <w:lang w:eastAsia="en-GB" w:bidi="ar-SA"/>
            </w:rPr>
          </w:pPr>
          <w:hyperlink w:anchor="_Toc174964889" w:history="1">
            <w:r w:rsidR="00880763" w:rsidRPr="003E6407">
              <w:rPr>
                <w:rStyle w:val="Hyperlink"/>
                <w:rFonts w:ascii="Arial" w:hAnsi="Arial" w:cs="Arial"/>
                <w:noProof/>
              </w:rPr>
              <w:t>Role of Facebook</w:t>
            </w:r>
            <w:r w:rsidR="00880763" w:rsidRPr="003E6407">
              <w:rPr>
                <w:rFonts w:ascii="Arial" w:hAnsi="Arial" w:cs="Arial"/>
                <w:noProof/>
                <w:webHidden/>
              </w:rPr>
              <w:tab/>
            </w:r>
            <w:r w:rsidR="00880763" w:rsidRPr="003E6407">
              <w:rPr>
                <w:rFonts w:ascii="Arial" w:hAnsi="Arial" w:cs="Arial"/>
                <w:noProof/>
                <w:webHidden/>
              </w:rPr>
              <w:fldChar w:fldCharType="begin"/>
            </w:r>
            <w:r w:rsidR="00880763" w:rsidRPr="003E6407">
              <w:rPr>
                <w:rFonts w:ascii="Arial" w:hAnsi="Arial" w:cs="Arial"/>
                <w:noProof/>
                <w:webHidden/>
              </w:rPr>
              <w:instrText xml:space="preserve"> PAGEREF _Toc174964889 \h </w:instrText>
            </w:r>
            <w:r w:rsidR="00880763" w:rsidRPr="003E6407">
              <w:rPr>
                <w:rFonts w:ascii="Arial" w:hAnsi="Arial" w:cs="Arial"/>
                <w:noProof/>
                <w:webHidden/>
              </w:rPr>
            </w:r>
            <w:r w:rsidR="00880763" w:rsidRPr="003E6407">
              <w:rPr>
                <w:rFonts w:ascii="Arial" w:hAnsi="Arial" w:cs="Arial"/>
                <w:noProof/>
                <w:webHidden/>
              </w:rPr>
              <w:fldChar w:fldCharType="separate"/>
            </w:r>
            <w:r w:rsidR="003E6407">
              <w:rPr>
                <w:rFonts w:ascii="Arial" w:hAnsi="Arial" w:cs="Arial"/>
                <w:noProof/>
                <w:webHidden/>
              </w:rPr>
              <w:t>2</w:t>
            </w:r>
            <w:r w:rsidR="00880763" w:rsidRPr="003E6407">
              <w:rPr>
                <w:rFonts w:ascii="Arial" w:hAnsi="Arial" w:cs="Arial"/>
                <w:noProof/>
                <w:webHidden/>
              </w:rPr>
              <w:fldChar w:fldCharType="end"/>
            </w:r>
          </w:hyperlink>
        </w:p>
        <w:p w14:paraId="025A9DBE" w14:textId="576B676B" w:rsidR="00880763" w:rsidRPr="003E6407" w:rsidRDefault="00000000" w:rsidP="003E6407">
          <w:pPr>
            <w:pStyle w:val="TOC1"/>
            <w:tabs>
              <w:tab w:val="right" w:leader="dot" w:pos="9014"/>
            </w:tabs>
            <w:spacing w:after="0"/>
            <w:rPr>
              <w:rFonts w:ascii="Arial" w:eastAsiaTheme="minorEastAsia" w:hAnsi="Arial" w:cs="Arial"/>
              <w:noProof/>
              <w:sz w:val="22"/>
              <w:szCs w:val="22"/>
              <w:lang w:eastAsia="en-GB" w:bidi="ar-SA"/>
            </w:rPr>
          </w:pPr>
          <w:hyperlink w:anchor="_Toc174964890" w:history="1">
            <w:r w:rsidR="00880763" w:rsidRPr="003E6407">
              <w:rPr>
                <w:rStyle w:val="Hyperlink"/>
                <w:rFonts w:ascii="Arial" w:hAnsi="Arial" w:cs="Arial"/>
                <w:noProof/>
              </w:rPr>
              <w:t>Advantages of social media tools in staff recruitment</w:t>
            </w:r>
            <w:r w:rsidR="00880763" w:rsidRPr="003E6407">
              <w:rPr>
                <w:rFonts w:ascii="Arial" w:hAnsi="Arial" w:cs="Arial"/>
                <w:noProof/>
                <w:webHidden/>
              </w:rPr>
              <w:tab/>
            </w:r>
            <w:r w:rsidR="00880763" w:rsidRPr="003E6407">
              <w:rPr>
                <w:rFonts w:ascii="Arial" w:hAnsi="Arial" w:cs="Arial"/>
                <w:noProof/>
                <w:webHidden/>
              </w:rPr>
              <w:fldChar w:fldCharType="begin"/>
            </w:r>
            <w:r w:rsidR="00880763" w:rsidRPr="003E6407">
              <w:rPr>
                <w:rFonts w:ascii="Arial" w:hAnsi="Arial" w:cs="Arial"/>
                <w:noProof/>
                <w:webHidden/>
              </w:rPr>
              <w:instrText xml:space="preserve"> PAGEREF _Toc174964890 \h </w:instrText>
            </w:r>
            <w:r w:rsidR="00880763" w:rsidRPr="003E6407">
              <w:rPr>
                <w:rFonts w:ascii="Arial" w:hAnsi="Arial" w:cs="Arial"/>
                <w:noProof/>
                <w:webHidden/>
              </w:rPr>
            </w:r>
            <w:r w:rsidR="00880763" w:rsidRPr="003E6407">
              <w:rPr>
                <w:rFonts w:ascii="Arial" w:hAnsi="Arial" w:cs="Arial"/>
                <w:noProof/>
                <w:webHidden/>
              </w:rPr>
              <w:fldChar w:fldCharType="separate"/>
            </w:r>
            <w:r w:rsidR="003E6407">
              <w:rPr>
                <w:rFonts w:ascii="Arial" w:hAnsi="Arial" w:cs="Arial"/>
                <w:noProof/>
                <w:webHidden/>
              </w:rPr>
              <w:t>2</w:t>
            </w:r>
            <w:r w:rsidR="00880763" w:rsidRPr="003E6407">
              <w:rPr>
                <w:rFonts w:ascii="Arial" w:hAnsi="Arial" w:cs="Arial"/>
                <w:noProof/>
                <w:webHidden/>
              </w:rPr>
              <w:fldChar w:fldCharType="end"/>
            </w:r>
          </w:hyperlink>
        </w:p>
        <w:p w14:paraId="69622264" w14:textId="07B61817" w:rsidR="00880763" w:rsidRPr="003E6407" w:rsidRDefault="00000000" w:rsidP="003E6407">
          <w:pPr>
            <w:pStyle w:val="TOC1"/>
            <w:tabs>
              <w:tab w:val="right" w:leader="dot" w:pos="9014"/>
            </w:tabs>
            <w:spacing w:after="0"/>
            <w:rPr>
              <w:rFonts w:ascii="Arial" w:eastAsiaTheme="minorEastAsia" w:hAnsi="Arial" w:cs="Arial"/>
              <w:noProof/>
              <w:sz w:val="22"/>
              <w:szCs w:val="22"/>
              <w:lang w:eastAsia="en-GB" w:bidi="ar-SA"/>
            </w:rPr>
          </w:pPr>
          <w:hyperlink w:anchor="_Toc174964891" w:history="1">
            <w:r w:rsidR="00880763" w:rsidRPr="003E6407">
              <w:rPr>
                <w:rStyle w:val="Hyperlink"/>
                <w:rFonts w:ascii="Arial" w:hAnsi="Arial" w:cs="Arial"/>
                <w:noProof/>
              </w:rPr>
              <w:t>Disadvantages of social media tools in staff recruitment</w:t>
            </w:r>
            <w:r w:rsidR="00880763" w:rsidRPr="003E6407">
              <w:rPr>
                <w:rFonts w:ascii="Arial" w:hAnsi="Arial" w:cs="Arial"/>
                <w:noProof/>
                <w:webHidden/>
              </w:rPr>
              <w:tab/>
            </w:r>
            <w:r w:rsidR="00880763" w:rsidRPr="003E6407">
              <w:rPr>
                <w:rFonts w:ascii="Arial" w:hAnsi="Arial" w:cs="Arial"/>
                <w:noProof/>
                <w:webHidden/>
              </w:rPr>
              <w:fldChar w:fldCharType="begin"/>
            </w:r>
            <w:r w:rsidR="00880763" w:rsidRPr="003E6407">
              <w:rPr>
                <w:rFonts w:ascii="Arial" w:hAnsi="Arial" w:cs="Arial"/>
                <w:noProof/>
                <w:webHidden/>
              </w:rPr>
              <w:instrText xml:space="preserve"> PAGEREF _Toc174964891 \h </w:instrText>
            </w:r>
            <w:r w:rsidR="00880763" w:rsidRPr="003E6407">
              <w:rPr>
                <w:rFonts w:ascii="Arial" w:hAnsi="Arial" w:cs="Arial"/>
                <w:noProof/>
                <w:webHidden/>
              </w:rPr>
            </w:r>
            <w:r w:rsidR="00880763" w:rsidRPr="003E6407">
              <w:rPr>
                <w:rFonts w:ascii="Arial" w:hAnsi="Arial" w:cs="Arial"/>
                <w:noProof/>
                <w:webHidden/>
              </w:rPr>
              <w:fldChar w:fldCharType="separate"/>
            </w:r>
            <w:r w:rsidR="003E6407">
              <w:rPr>
                <w:rFonts w:ascii="Arial" w:hAnsi="Arial" w:cs="Arial"/>
                <w:noProof/>
                <w:webHidden/>
              </w:rPr>
              <w:t>3</w:t>
            </w:r>
            <w:r w:rsidR="00880763" w:rsidRPr="003E6407">
              <w:rPr>
                <w:rFonts w:ascii="Arial" w:hAnsi="Arial" w:cs="Arial"/>
                <w:noProof/>
                <w:webHidden/>
              </w:rPr>
              <w:fldChar w:fldCharType="end"/>
            </w:r>
          </w:hyperlink>
        </w:p>
        <w:p w14:paraId="74CE4226" w14:textId="3DEDC6E2" w:rsidR="00880763" w:rsidRPr="003E6407" w:rsidRDefault="00000000" w:rsidP="003E6407">
          <w:pPr>
            <w:pStyle w:val="TOC1"/>
            <w:tabs>
              <w:tab w:val="right" w:leader="dot" w:pos="9014"/>
            </w:tabs>
            <w:spacing w:after="0"/>
            <w:rPr>
              <w:rFonts w:ascii="Arial" w:eastAsiaTheme="minorEastAsia" w:hAnsi="Arial" w:cs="Arial"/>
              <w:noProof/>
              <w:sz w:val="22"/>
              <w:szCs w:val="22"/>
              <w:lang w:eastAsia="en-GB" w:bidi="ar-SA"/>
            </w:rPr>
          </w:pPr>
          <w:hyperlink w:anchor="_Toc174964892" w:history="1">
            <w:r w:rsidR="00880763" w:rsidRPr="003E6407">
              <w:rPr>
                <w:rStyle w:val="Hyperlink"/>
                <w:rFonts w:ascii="Arial" w:hAnsi="Arial" w:cs="Arial"/>
                <w:noProof/>
              </w:rPr>
              <w:t>Conclusion</w:t>
            </w:r>
            <w:r w:rsidR="00880763" w:rsidRPr="003E6407">
              <w:rPr>
                <w:rFonts w:ascii="Arial" w:hAnsi="Arial" w:cs="Arial"/>
                <w:noProof/>
                <w:webHidden/>
              </w:rPr>
              <w:tab/>
            </w:r>
            <w:r w:rsidR="00880763" w:rsidRPr="003E6407">
              <w:rPr>
                <w:rFonts w:ascii="Arial" w:hAnsi="Arial" w:cs="Arial"/>
                <w:noProof/>
                <w:webHidden/>
              </w:rPr>
              <w:fldChar w:fldCharType="begin"/>
            </w:r>
            <w:r w:rsidR="00880763" w:rsidRPr="003E6407">
              <w:rPr>
                <w:rFonts w:ascii="Arial" w:hAnsi="Arial" w:cs="Arial"/>
                <w:noProof/>
                <w:webHidden/>
              </w:rPr>
              <w:instrText xml:space="preserve"> PAGEREF _Toc174964892 \h </w:instrText>
            </w:r>
            <w:r w:rsidR="00880763" w:rsidRPr="003E6407">
              <w:rPr>
                <w:rFonts w:ascii="Arial" w:hAnsi="Arial" w:cs="Arial"/>
                <w:noProof/>
                <w:webHidden/>
              </w:rPr>
            </w:r>
            <w:r w:rsidR="00880763" w:rsidRPr="003E6407">
              <w:rPr>
                <w:rFonts w:ascii="Arial" w:hAnsi="Arial" w:cs="Arial"/>
                <w:noProof/>
                <w:webHidden/>
              </w:rPr>
              <w:fldChar w:fldCharType="separate"/>
            </w:r>
            <w:r w:rsidR="003E6407">
              <w:rPr>
                <w:rFonts w:ascii="Arial" w:hAnsi="Arial" w:cs="Arial"/>
                <w:noProof/>
                <w:webHidden/>
              </w:rPr>
              <w:t>4</w:t>
            </w:r>
            <w:r w:rsidR="00880763" w:rsidRPr="003E6407">
              <w:rPr>
                <w:rFonts w:ascii="Arial" w:hAnsi="Arial" w:cs="Arial"/>
                <w:noProof/>
                <w:webHidden/>
              </w:rPr>
              <w:fldChar w:fldCharType="end"/>
            </w:r>
          </w:hyperlink>
        </w:p>
        <w:p w14:paraId="27CCAB42" w14:textId="4FC7597F" w:rsidR="00880763" w:rsidRPr="003E6407" w:rsidRDefault="00000000" w:rsidP="003E6407">
          <w:pPr>
            <w:pStyle w:val="TOC1"/>
            <w:tabs>
              <w:tab w:val="right" w:leader="dot" w:pos="9014"/>
            </w:tabs>
            <w:spacing w:after="0"/>
            <w:rPr>
              <w:rFonts w:ascii="Arial" w:eastAsiaTheme="minorEastAsia" w:hAnsi="Arial" w:cs="Arial"/>
              <w:noProof/>
              <w:sz w:val="22"/>
              <w:szCs w:val="22"/>
              <w:lang w:eastAsia="en-GB" w:bidi="ar-SA"/>
            </w:rPr>
          </w:pPr>
          <w:hyperlink w:anchor="_Toc174964893" w:history="1">
            <w:r w:rsidR="00880763" w:rsidRPr="003E6407">
              <w:rPr>
                <w:rStyle w:val="Hyperlink"/>
                <w:rFonts w:ascii="Arial" w:hAnsi="Arial" w:cs="Arial"/>
                <w:noProof/>
              </w:rPr>
              <w:t>References</w:t>
            </w:r>
            <w:r w:rsidR="00880763" w:rsidRPr="003E6407">
              <w:rPr>
                <w:rFonts w:ascii="Arial" w:hAnsi="Arial" w:cs="Arial"/>
                <w:noProof/>
                <w:webHidden/>
              </w:rPr>
              <w:tab/>
            </w:r>
            <w:r w:rsidR="00880763" w:rsidRPr="003E6407">
              <w:rPr>
                <w:rFonts w:ascii="Arial" w:hAnsi="Arial" w:cs="Arial"/>
                <w:noProof/>
                <w:webHidden/>
              </w:rPr>
              <w:fldChar w:fldCharType="begin"/>
            </w:r>
            <w:r w:rsidR="00880763" w:rsidRPr="003E6407">
              <w:rPr>
                <w:rFonts w:ascii="Arial" w:hAnsi="Arial" w:cs="Arial"/>
                <w:noProof/>
                <w:webHidden/>
              </w:rPr>
              <w:instrText xml:space="preserve"> PAGEREF _Toc174964893 \h </w:instrText>
            </w:r>
            <w:r w:rsidR="00880763" w:rsidRPr="003E6407">
              <w:rPr>
                <w:rFonts w:ascii="Arial" w:hAnsi="Arial" w:cs="Arial"/>
                <w:noProof/>
                <w:webHidden/>
              </w:rPr>
            </w:r>
            <w:r w:rsidR="00880763" w:rsidRPr="003E6407">
              <w:rPr>
                <w:rFonts w:ascii="Arial" w:hAnsi="Arial" w:cs="Arial"/>
                <w:noProof/>
                <w:webHidden/>
              </w:rPr>
              <w:fldChar w:fldCharType="separate"/>
            </w:r>
            <w:r w:rsidR="003E6407">
              <w:rPr>
                <w:rFonts w:ascii="Arial" w:hAnsi="Arial" w:cs="Arial"/>
                <w:noProof/>
                <w:webHidden/>
              </w:rPr>
              <w:t>5</w:t>
            </w:r>
            <w:r w:rsidR="00880763" w:rsidRPr="003E6407">
              <w:rPr>
                <w:rFonts w:ascii="Arial" w:hAnsi="Arial" w:cs="Arial"/>
                <w:noProof/>
                <w:webHidden/>
              </w:rPr>
              <w:fldChar w:fldCharType="end"/>
            </w:r>
          </w:hyperlink>
        </w:p>
        <w:p w14:paraId="354C102C" w14:textId="71D2DBC4" w:rsidR="00332BC2" w:rsidRPr="003E6407" w:rsidRDefault="00332BC2" w:rsidP="003E6407">
          <w:pPr>
            <w:rPr>
              <w:rFonts w:ascii="Arial" w:hAnsi="Arial" w:cs="Arial"/>
            </w:rPr>
          </w:pPr>
          <w:r w:rsidRPr="003E6407">
            <w:rPr>
              <w:rFonts w:ascii="Arial" w:hAnsi="Arial" w:cs="Arial"/>
              <w:b/>
              <w:bCs/>
              <w:noProof/>
            </w:rPr>
            <w:fldChar w:fldCharType="end"/>
          </w:r>
        </w:p>
      </w:sdtContent>
    </w:sdt>
    <w:p w14:paraId="059631C3" w14:textId="77777777" w:rsidR="00332BC2" w:rsidRPr="003E6407" w:rsidRDefault="00332BC2" w:rsidP="003E6407">
      <w:pPr>
        <w:pStyle w:val="Heading1"/>
        <w:spacing w:before="0" w:after="0"/>
        <w:rPr>
          <w:rFonts w:ascii="Arial" w:hAnsi="Arial" w:cs="Arial"/>
        </w:rPr>
        <w:sectPr w:rsidR="00332BC2" w:rsidRPr="003E6407" w:rsidSect="00FC53AC">
          <w:pgSz w:w="11904" w:h="16838" w:code="9"/>
          <w:pgMar w:top="1440" w:right="1440" w:bottom="1440" w:left="1440" w:header="907" w:footer="619" w:gutter="0"/>
          <w:cols w:space="720"/>
          <w:docGrid w:linePitch="360"/>
        </w:sectPr>
      </w:pPr>
    </w:p>
    <w:p w14:paraId="7CF4231B" w14:textId="1E9BAB7B" w:rsidR="00E23195" w:rsidRPr="003E6407" w:rsidRDefault="009D5C8F" w:rsidP="003E6407">
      <w:pPr>
        <w:pStyle w:val="Heading1"/>
        <w:spacing w:before="0" w:after="0"/>
        <w:rPr>
          <w:rFonts w:ascii="Arial" w:hAnsi="Arial" w:cs="Arial"/>
        </w:rPr>
      </w:pPr>
      <w:bookmarkStart w:id="0" w:name="_Toc174964885"/>
      <w:r w:rsidRPr="003E6407">
        <w:rPr>
          <w:rFonts w:ascii="Arial" w:hAnsi="Arial" w:cs="Arial"/>
        </w:rPr>
        <w:lastRenderedPageBreak/>
        <w:t>Introduction</w:t>
      </w:r>
      <w:bookmarkEnd w:id="0"/>
      <w:r w:rsidRPr="003E6407">
        <w:rPr>
          <w:rFonts w:ascii="Arial" w:hAnsi="Arial" w:cs="Arial"/>
        </w:rPr>
        <w:t xml:space="preserve"> </w:t>
      </w:r>
    </w:p>
    <w:p w14:paraId="17C644E5" w14:textId="7A3A6595" w:rsidR="00DA078C" w:rsidRPr="003E6407" w:rsidRDefault="00DA078C" w:rsidP="003E6407">
      <w:pPr>
        <w:rPr>
          <w:rFonts w:ascii="Arial" w:hAnsi="Arial" w:cs="Arial"/>
        </w:rPr>
      </w:pPr>
      <w:r w:rsidRPr="003E6407">
        <w:rPr>
          <w:rFonts w:ascii="Arial" w:hAnsi="Arial" w:cs="Arial"/>
        </w:rPr>
        <w:t xml:space="preserve">In the digital age, social media has gradually transcended the ways of social interaction and recruitment. Several tools such as LinkedIn, Facebook, Twitter, and so on are being considered integral </w:t>
      </w:r>
      <w:r w:rsidR="00E23542" w:rsidRPr="003E6407">
        <w:rPr>
          <w:rFonts w:ascii="Arial" w:hAnsi="Arial" w:cs="Arial"/>
        </w:rPr>
        <w:t>parts</w:t>
      </w:r>
      <w:r w:rsidRPr="003E6407">
        <w:rPr>
          <w:rFonts w:ascii="Arial" w:hAnsi="Arial" w:cs="Arial"/>
        </w:rPr>
        <w:t xml:space="preserve"> of </w:t>
      </w:r>
      <w:r w:rsidR="00E23542" w:rsidRPr="003E6407">
        <w:rPr>
          <w:rFonts w:ascii="Arial" w:hAnsi="Arial" w:cs="Arial"/>
        </w:rPr>
        <w:t xml:space="preserve">candidate engagement and hiring, This report aims to highlight the role of social media tools such as LinkedIn and Facebook in the recruitment of staff. As a part of this, the report will assess the role of social media tools, their advantages, and their disadvantages with the support of relevant literature. </w:t>
      </w:r>
    </w:p>
    <w:p w14:paraId="20E07CCF" w14:textId="2FF9543B" w:rsidR="009D5C8F" w:rsidRPr="003E6407" w:rsidRDefault="00C05080" w:rsidP="003E6407">
      <w:pPr>
        <w:pStyle w:val="Heading1"/>
        <w:spacing w:before="0" w:after="0"/>
        <w:rPr>
          <w:rFonts w:ascii="Arial" w:hAnsi="Arial" w:cs="Arial"/>
        </w:rPr>
      </w:pPr>
      <w:bookmarkStart w:id="1" w:name="_Toc174964886"/>
      <w:r w:rsidRPr="003E6407">
        <w:rPr>
          <w:rFonts w:ascii="Arial" w:hAnsi="Arial" w:cs="Arial"/>
        </w:rPr>
        <w:t>Concept of recruitment and social media</w:t>
      </w:r>
      <w:bookmarkEnd w:id="1"/>
      <w:r w:rsidRPr="003E6407">
        <w:rPr>
          <w:rFonts w:ascii="Arial" w:hAnsi="Arial" w:cs="Arial"/>
        </w:rPr>
        <w:t xml:space="preserve"> </w:t>
      </w:r>
    </w:p>
    <w:p w14:paraId="32BE37B4" w14:textId="4CCAF904" w:rsidR="00264510" w:rsidRPr="003E6407" w:rsidRDefault="00CF5E7B" w:rsidP="003E6407">
      <w:pPr>
        <w:rPr>
          <w:rFonts w:ascii="Arial" w:hAnsi="Arial" w:cs="Arial"/>
          <w:lang w:bidi="ar-SA"/>
        </w:rPr>
      </w:pPr>
      <w:r w:rsidRPr="003E6407">
        <w:rPr>
          <w:rFonts w:ascii="Arial" w:hAnsi="Arial" w:cs="Arial"/>
          <w:lang w:bidi="ar-SA"/>
        </w:rPr>
        <w:t xml:space="preserve">According to </w:t>
      </w:r>
      <w:r w:rsidR="00A12457" w:rsidRPr="003E6407">
        <w:rPr>
          <w:rFonts w:ascii="Arial" w:hAnsi="Arial" w:cs="Arial"/>
          <w:lang w:bidi="ar-SA"/>
        </w:rPr>
        <w:t>Arthur (2020)</w:t>
      </w:r>
      <w:r w:rsidRPr="003E6407">
        <w:rPr>
          <w:rFonts w:ascii="Arial" w:hAnsi="Arial" w:cs="Arial"/>
          <w:lang w:bidi="ar-SA"/>
        </w:rPr>
        <w:t xml:space="preserve">, employee recruitment refers to the strategic process of attracting, selecting, and hiring suitable candidates </w:t>
      </w:r>
      <w:r w:rsidR="00F73E7E" w:rsidRPr="003E6407">
        <w:rPr>
          <w:rFonts w:ascii="Arial" w:hAnsi="Arial" w:cs="Arial"/>
          <w:lang w:bidi="ar-SA"/>
        </w:rPr>
        <w:t>for</w:t>
      </w:r>
      <w:r w:rsidRPr="003E6407">
        <w:rPr>
          <w:rFonts w:ascii="Arial" w:hAnsi="Arial" w:cs="Arial"/>
          <w:lang w:bidi="ar-SA"/>
        </w:rPr>
        <w:t xml:space="preserve"> vacant positions in an organisation. </w:t>
      </w:r>
      <w:r w:rsidR="00F73E7E" w:rsidRPr="003E6407">
        <w:rPr>
          <w:rFonts w:ascii="Arial" w:hAnsi="Arial" w:cs="Arial"/>
          <w:lang w:bidi="ar-SA"/>
        </w:rPr>
        <w:t xml:space="preserve">The recruitment process involves several phases such as application, screening, interview, assessment, and many more and in this overall process, social media platforms have become a </w:t>
      </w:r>
      <w:r w:rsidR="007D5405" w:rsidRPr="003E6407">
        <w:rPr>
          <w:rFonts w:ascii="Arial" w:hAnsi="Arial" w:cs="Arial"/>
          <w:lang w:bidi="ar-SA"/>
        </w:rPr>
        <w:t>common and integral external source</w:t>
      </w:r>
      <w:r w:rsidR="00F73E7E" w:rsidRPr="003E6407">
        <w:rPr>
          <w:rFonts w:ascii="Arial" w:hAnsi="Arial" w:cs="Arial"/>
          <w:lang w:bidi="ar-SA"/>
        </w:rPr>
        <w:t xml:space="preserve"> to attract candidates</w:t>
      </w:r>
      <w:r w:rsidR="00A777E2" w:rsidRPr="003E6407">
        <w:rPr>
          <w:rFonts w:ascii="Arial" w:hAnsi="Arial" w:cs="Arial"/>
        </w:rPr>
        <w:t xml:space="preserve"> </w:t>
      </w:r>
      <w:r w:rsidR="00A777E2" w:rsidRPr="003E6407">
        <w:rPr>
          <w:rFonts w:ascii="Arial" w:hAnsi="Arial" w:cs="Arial"/>
          <w:lang w:bidi="ar-SA"/>
        </w:rPr>
        <w:t>(Headworth, 2020)</w:t>
      </w:r>
      <w:r w:rsidR="00F73E7E" w:rsidRPr="003E6407">
        <w:rPr>
          <w:rFonts w:ascii="Arial" w:hAnsi="Arial" w:cs="Arial"/>
          <w:lang w:bidi="ar-SA"/>
        </w:rPr>
        <w:t xml:space="preserve">. </w:t>
      </w:r>
    </w:p>
    <w:p w14:paraId="2DA043F7" w14:textId="6299CF7A" w:rsidR="00264510" w:rsidRPr="003E6407" w:rsidRDefault="00264510" w:rsidP="003E6407">
      <w:pPr>
        <w:jc w:val="center"/>
        <w:rPr>
          <w:rFonts w:ascii="Arial" w:hAnsi="Arial" w:cs="Arial"/>
          <w:lang w:bidi="ar-SA"/>
        </w:rPr>
      </w:pPr>
      <w:r w:rsidRPr="003E6407">
        <w:rPr>
          <w:rFonts w:ascii="Arial" w:hAnsi="Arial" w:cs="Arial"/>
          <w:noProof/>
        </w:rPr>
        <w:drawing>
          <wp:inline distT="0" distB="0" distL="0" distR="0" wp14:anchorId="1671EB91" wp14:editId="25D3D8FF">
            <wp:extent cx="4819650" cy="2232085"/>
            <wp:effectExtent l="0" t="0" r="0" b="0"/>
            <wp:docPr id="1922116114" name="Picture 1" descr="Which Social Media Platform Is Best For Recruit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ich Social Media Platform Is Best For Recruitment? 🎈"/>
                    <pic:cNvPicPr>
                      <a:picLocks noChangeAspect="1" noChangeArrowheads="1"/>
                    </pic:cNvPicPr>
                  </pic:nvPicPr>
                  <pic:blipFill rotWithShape="1">
                    <a:blip r:embed="rId9" cstate="print">
                      <a:extLst>
                        <a:ext uri="{BEBA8EAE-BF5A-486C-A8C5-ECC9F3942E4B}">
                          <a14:imgProps xmlns:a14="http://schemas.microsoft.com/office/drawing/2010/main">
                            <a14:imgLayer r:embed="rId10">
                              <a14:imgEffect>
                                <a14:colorTemperature colorTemp="7200"/>
                              </a14:imgEffect>
                            </a14:imgLayer>
                          </a14:imgProps>
                        </a:ext>
                        <a:ext uri="{28A0092B-C50C-407E-A947-70E740481C1C}">
                          <a14:useLocalDpi xmlns:a14="http://schemas.microsoft.com/office/drawing/2010/main" val="0"/>
                        </a:ext>
                      </a:extLst>
                    </a:blip>
                    <a:srcRect r="3091" b="20213"/>
                    <a:stretch/>
                  </pic:blipFill>
                  <pic:spPr bwMode="auto">
                    <a:xfrm>
                      <a:off x="0" y="0"/>
                      <a:ext cx="4827702" cy="2235814"/>
                    </a:xfrm>
                    <a:prstGeom prst="rect">
                      <a:avLst/>
                    </a:prstGeom>
                    <a:noFill/>
                    <a:ln>
                      <a:noFill/>
                    </a:ln>
                    <a:extLst>
                      <a:ext uri="{53640926-AAD7-44D8-BBD7-CCE9431645EC}">
                        <a14:shadowObscured xmlns:a14="http://schemas.microsoft.com/office/drawing/2010/main"/>
                      </a:ext>
                    </a:extLst>
                  </pic:spPr>
                </pic:pic>
              </a:graphicData>
            </a:graphic>
          </wp:inline>
        </w:drawing>
      </w:r>
    </w:p>
    <w:p w14:paraId="74475D24" w14:textId="10C71266" w:rsidR="00264510" w:rsidRPr="003E6407" w:rsidRDefault="00264510" w:rsidP="003E6407">
      <w:pPr>
        <w:jc w:val="center"/>
        <w:rPr>
          <w:rFonts w:ascii="Arial" w:hAnsi="Arial" w:cs="Arial"/>
          <w:b/>
          <w:bCs/>
          <w:lang w:bidi="ar-SA"/>
        </w:rPr>
      </w:pPr>
      <w:r w:rsidRPr="003E6407">
        <w:rPr>
          <w:rFonts w:ascii="Arial" w:hAnsi="Arial" w:cs="Arial"/>
          <w:b/>
          <w:bCs/>
          <w:lang w:bidi="ar-SA"/>
        </w:rPr>
        <w:t xml:space="preserve">Figure 1: </w:t>
      </w:r>
      <w:r w:rsidRPr="003E6407">
        <w:rPr>
          <w:rFonts w:ascii="Arial" w:hAnsi="Arial" w:cs="Arial"/>
          <w:lang w:bidi="ar-SA"/>
        </w:rPr>
        <w:t>Tools for social media recruiting.</w:t>
      </w:r>
    </w:p>
    <w:p w14:paraId="472EE69E" w14:textId="40199152" w:rsidR="00264510" w:rsidRPr="003E6407" w:rsidRDefault="00264510" w:rsidP="003E6407">
      <w:pPr>
        <w:jc w:val="center"/>
        <w:rPr>
          <w:rFonts w:ascii="Arial" w:hAnsi="Arial" w:cs="Arial"/>
          <w:b/>
          <w:bCs/>
          <w:lang w:bidi="ar-SA"/>
        </w:rPr>
      </w:pPr>
      <w:r w:rsidRPr="003E6407">
        <w:rPr>
          <w:rFonts w:ascii="Arial" w:hAnsi="Arial" w:cs="Arial"/>
          <w:b/>
          <w:bCs/>
          <w:lang w:bidi="ar-SA"/>
        </w:rPr>
        <w:t xml:space="preserve">Source: </w:t>
      </w:r>
      <w:r w:rsidR="002C0EAB" w:rsidRPr="003E6407">
        <w:rPr>
          <w:rFonts w:ascii="Arial" w:hAnsi="Arial" w:cs="Arial"/>
          <w:lang w:bidi="ar-SA"/>
        </w:rPr>
        <w:t>(Bicky and Kwok, 2021).</w:t>
      </w:r>
    </w:p>
    <w:p w14:paraId="1F5CADC4" w14:textId="3C17C40E" w:rsidR="00CF5E7B" w:rsidRPr="003E6407" w:rsidRDefault="00F85D57" w:rsidP="003E6407">
      <w:pPr>
        <w:rPr>
          <w:rFonts w:ascii="Arial" w:hAnsi="Arial" w:cs="Arial"/>
          <w:lang w:bidi="ar-SA"/>
        </w:rPr>
      </w:pPr>
      <w:r w:rsidRPr="003E6407">
        <w:rPr>
          <w:rFonts w:ascii="Arial" w:hAnsi="Arial" w:cs="Arial"/>
          <w:lang w:bidi="ar-SA"/>
        </w:rPr>
        <w:t xml:space="preserve">As per </w:t>
      </w:r>
      <w:r w:rsidR="00132B50" w:rsidRPr="003E6407">
        <w:rPr>
          <w:rFonts w:ascii="Arial" w:hAnsi="Arial" w:cs="Arial"/>
          <w:lang w:bidi="ar-SA"/>
        </w:rPr>
        <w:t>Homann (2021)</w:t>
      </w:r>
      <w:r w:rsidRPr="003E6407">
        <w:rPr>
          <w:rFonts w:ascii="Arial" w:hAnsi="Arial" w:cs="Arial"/>
          <w:lang w:bidi="ar-SA"/>
        </w:rPr>
        <w:t xml:space="preserve">, social media </w:t>
      </w:r>
      <w:r w:rsidR="007D5405" w:rsidRPr="003E6407">
        <w:rPr>
          <w:rFonts w:ascii="Arial" w:hAnsi="Arial" w:cs="Arial"/>
          <w:lang w:bidi="ar-SA"/>
        </w:rPr>
        <w:t>platforms</w:t>
      </w:r>
      <w:r w:rsidRPr="003E6407">
        <w:rPr>
          <w:rFonts w:ascii="Arial" w:hAnsi="Arial" w:cs="Arial"/>
          <w:lang w:bidi="ar-SA"/>
        </w:rPr>
        <w:t xml:space="preserve"> such as LinkedIn, Facebook, and </w:t>
      </w:r>
      <w:r w:rsidR="007D5405" w:rsidRPr="003E6407">
        <w:rPr>
          <w:rFonts w:ascii="Arial" w:hAnsi="Arial" w:cs="Arial"/>
          <w:lang w:bidi="ar-SA"/>
        </w:rPr>
        <w:t>so</w:t>
      </w:r>
      <w:r w:rsidRPr="003E6407">
        <w:rPr>
          <w:rFonts w:ascii="Arial" w:hAnsi="Arial" w:cs="Arial"/>
          <w:lang w:bidi="ar-SA"/>
        </w:rPr>
        <w:t xml:space="preserve"> on are quite preferred by both employers and job seekers due to the scope of connecting with employers, showcasing skills, and many more. </w:t>
      </w:r>
      <w:r w:rsidR="007D5405" w:rsidRPr="003E6407">
        <w:rPr>
          <w:rFonts w:ascii="Arial" w:hAnsi="Arial" w:cs="Arial"/>
          <w:lang w:bidi="ar-SA"/>
        </w:rPr>
        <w:t>Currently, more than 84% of companies rely on social media tools for the hiring process</w:t>
      </w:r>
      <w:r w:rsidR="00D4599E" w:rsidRPr="003E6407">
        <w:rPr>
          <w:rFonts w:ascii="Arial" w:hAnsi="Arial" w:cs="Arial"/>
        </w:rPr>
        <w:t xml:space="preserve"> </w:t>
      </w:r>
      <w:r w:rsidR="00D4599E" w:rsidRPr="003E6407">
        <w:rPr>
          <w:rFonts w:ascii="Arial" w:hAnsi="Arial" w:cs="Arial"/>
          <w:lang w:bidi="ar-SA"/>
        </w:rPr>
        <w:t>(Pitkanen, 2023)</w:t>
      </w:r>
      <w:r w:rsidR="007D5405" w:rsidRPr="003E6407">
        <w:rPr>
          <w:rFonts w:ascii="Arial" w:hAnsi="Arial" w:cs="Arial"/>
          <w:lang w:bidi="ar-SA"/>
        </w:rPr>
        <w:t xml:space="preserve">. </w:t>
      </w:r>
    </w:p>
    <w:p w14:paraId="15A98450" w14:textId="0023118F" w:rsidR="009D5C8F" w:rsidRPr="003E6407" w:rsidRDefault="009D5C8F" w:rsidP="003E6407">
      <w:pPr>
        <w:pStyle w:val="Heading1"/>
        <w:spacing w:before="0" w:after="0"/>
        <w:rPr>
          <w:rFonts w:ascii="Arial" w:hAnsi="Arial" w:cs="Arial"/>
        </w:rPr>
      </w:pPr>
      <w:bookmarkStart w:id="2" w:name="_Toc174964887"/>
      <w:r w:rsidRPr="003E6407">
        <w:rPr>
          <w:rFonts w:ascii="Arial" w:hAnsi="Arial" w:cs="Arial"/>
        </w:rPr>
        <w:t xml:space="preserve">The role of social media tools in </w:t>
      </w:r>
      <w:r w:rsidR="00880763" w:rsidRPr="003E6407">
        <w:rPr>
          <w:rFonts w:ascii="Arial" w:hAnsi="Arial" w:cs="Arial"/>
        </w:rPr>
        <w:t xml:space="preserve">the </w:t>
      </w:r>
      <w:r w:rsidRPr="003E6407">
        <w:rPr>
          <w:rFonts w:ascii="Arial" w:hAnsi="Arial" w:cs="Arial"/>
        </w:rPr>
        <w:t>recruitment of staff</w:t>
      </w:r>
      <w:bookmarkEnd w:id="2"/>
      <w:r w:rsidRPr="003E6407">
        <w:rPr>
          <w:rFonts w:ascii="Arial" w:hAnsi="Arial" w:cs="Arial"/>
        </w:rPr>
        <w:t xml:space="preserve"> </w:t>
      </w:r>
    </w:p>
    <w:p w14:paraId="1C0B3A95" w14:textId="0B3082C5" w:rsidR="009D5C8F" w:rsidRPr="003E6407" w:rsidRDefault="009D5C8F" w:rsidP="003E6407">
      <w:pPr>
        <w:pStyle w:val="Heading2"/>
        <w:spacing w:before="0"/>
        <w:rPr>
          <w:rFonts w:ascii="Arial" w:hAnsi="Arial"/>
        </w:rPr>
      </w:pPr>
      <w:bookmarkStart w:id="3" w:name="_Toc174964888"/>
      <w:r w:rsidRPr="003E6407">
        <w:rPr>
          <w:rFonts w:ascii="Arial" w:hAnsi="Arial"/>
        </w:rPr>
        <w:t>Role of LinkedIn</w:t>
      </w:r>
      <w:bookmarkEnd w:id="3"/>
      <w:r w:rsidRPr="003E6407">
        <w:rPr>
          <w:rFonts w:ascii="Arial" w:hAnsi="Arial"/>
        </w:rPr>
        <w:t xml:space="preserve"> </w:t>
      </w:r>
    </w:p>
    <w:p w14:paraId="1515E986" w14:textId="382EF1F6" w:rsidR="001B4C5D" w:rsidRPr="003E6407" w:rsidRDefault="001B4C5D" w:rsidP="003E6407">
      <w:pPr>
        <w:rPr>
          <w:rFonts w:ascii="Arial" w:hAnsi="Arial" w:cs="Arial"/>
        </w:rPr>
      </w:pPr>
      <w:r w:rsidRPr="003E6407">
        <w:rPr>
          <w:rFonts w:ascii="Arial" w:hAnsi="Arial" w:cs="Arial"/>
          <w:b/>
          <w:bCs/>
          <w:i/>
          <w:iCs/>
        </w:rPr>
        <w:t>Professional connection and job posting:</w:t>
      </w:r>
      <w:r w:rsidRPr="003E6407">
        <w:rPr>
          <w:rFonts w:ascii="Arial" w:hAnsi="Arial" w:cs="Arial"/>
        </w:rPr>
        <w:t xml:space="preserve"> LinkedIn is a popular social media platform for building </w:t>
      </w:r>
      <w:r w:rsidR="00940AB3" w:rsidRPr="003E6407">
        <w:rPr>
          <w:rFonts w:ascii="Arial" w:hAnsi="Arial" w:cs="Arial"/>
        </w:rPr>
        <w:t>professional</w:t>
      </w:r>
      <w:r w:rsidRPr="003E6407">
        <w:rPr>
          <w:rFonts w:ascii="Arial" w:hAnsi="Arial" w:cs="Arial"/>
        </w:rPr>
        <w:t xml:space="preserve"> connections for job seekers due to its being used for </w:t>
      </w:r>
      <w:r w:rsidRPr="003E6407">
        <w:rPr>
          <w:rFonts w:ascii="Arial" w:hAnsi="Arial" w:cs="Arial"/>
        </w:rPr>
        <w:lastRenderedPageBreak/>
        <w:t>business as well as hiring purposes</w:t>
      </w:r>
      <w:r w:rsidR="00F46B85" w:rsidRPr="003E6407">
        <w:rPr>
          <w:rFonts w:ascii="Arial" w:hAnsi="Arial" w:cs="Arial"/>
        </w:rPr>
        <w:t xml:space="preserve"> (Deshati, 2023)</w:t>
      </w:r>
      <w:r w:rsidRPr="003E6407">
        <w:rPr>
          <w:rFonts w:ascii="Arial" w:hAnsi="Arial" w:cs="Arial"/>
        </w:rPr>
        <w:t xml:space="preserve">. This platform allows companies to post about vacancies, </w:t>
      </w:r>
      <w:r w:rsidR="00940AB3" w:rsidRPr="003E6407">
        <w:rPr>
          <w:rFonts w:ascii="Arial" w:hAnsi="Arial" w:cs="Arial"/>
        </w:rPr>
        <w:t xml:space="preserve">seek potential candidates, and connect with the desired ones with the required skills. In short, the features of LinkedIn support employers in getting a more authentic view of the qualifications, skills, engagement, and many more of the candidates. </w:t>
      </w:r>
    </w:p>
    <w:p w14:paraId="3B445AA7" w14:textId="34BED941" w:rsidR="005411DB" w:rsidRPr="003E6407" w:rsidRDefault="0037115E" w:rsidP="003E6407">
      <w:pPr>
        <w:rPr>
          <w:rFonts w:ascii="Arial" w:hAnsi="Arial" w:cs="Arial"/>
        </w:rPr>
      </w:pPr>
      <w:r w:rsidRPr="003E6407">
        <w:rPr>
          <w:rFonts w:ascii="Arial" w:hAnsi="Arial" w:cs="Arial"/>
          <w:b/>
          <w:bCs/>
          <w:i/>
          <w:iCs/>
        </w:rPr>
        <w:t>Employer branding:</w:t>
      </w:r>
      <w:r w:rsidRPr="003E6407">
        <w:rPr>
          <w:rFonts w:ascii="Arial" w:hAnsi="Arial" w:cs="Arial"/>
        </w:rPr>
        <w:t xml:space="preserve"> LinkedIn can be used to </w:t>
      </w:r>
      <w:r w:rsidR="00FA03B8" w:rsidRPr="003E6407">
        <w:rPr>
          <w:rFonts w:ascii="Arial" w:hAnsi="Arial" w:cs="Arial"/>
        </w:rPr>
        <w:t>highlight</w:t>
      </w:r>
      <w:r w:rsidRPr="003E6407">
        <w:rPr>
          <w:rFonts w:ascii="Arial" w:hAnsi="Arial" w:cs="Arial"/>
        </w:rPr>
        <w:t xml:space="preserve"> the company values, cultures, employees’ </w:t>
      </w:r>
      <w:r w:rsidR="00FA03B8" w:rsidRPr="003E6407">
        <w:rPr>
          <w:rFonts w:ascii="Arial" w:hAnsi="Arial" w:cs="Arial"/>
        </w:rPr>
        <w:t>statements</w:t>
      </w:r>
      <w:r w:rsidRPr="003E6407">
        <w:rPr>
          <w:rFonts w:ascii="Arial" w:hAnsi="Arial" w:cs="Arial"/>
        </w:rPr>
        <w:t xml:space="preserve"> and so on to reflect the brand which supports attracting candidates</w:t>
      </w:r>
      <w:r w:rsidR="00A777E2" w:rsidRPr="003E6407">
        <w:rPr>
          <w:rFonts w:ascii="Arial" w:hAnsi="Arial" w:cs="Arial"/>
        </w:rPr>
        <w:t xml:space="preserve"> (Headworth, 2020)</w:t>
      </w:r>
      <w:r w:rsidRPr="003E6407">
        <w:rPr>
          <w:rFonts w:ascii="Arial" w:hAnsi="Arial" w:cs="Arial"/>
        </w:rPr>
        <w:t xml:space="preserve">. As a result, </w:t>
      </w:r>
      <w:r w:rsidR="00FA03B8" w:rsidRPr="003E6407">
        <w:rPr>
          <w:rFonts w:ascii="Arial" w:hAnsi="Arial" w:cs="Arial"/>
        </w:rPr>
        <w:t xml:space="preserve">a company becomes successful in gathering a large pool of candidates who are likely to be suitable for the company climate. </w:t>
      </w:r>
    </w:p>
    <w:p w14:paraId="5E1A813E" w14:textId="44C9B60B" w:rsidR="00940AB3" w:rsidRPr="003E6407" w:rsidRDefault="00552638" w:rsidP="003E6407">
      <w:pPr>
        <w:rPr>
          <w:rFonts w:ascii="Arial" w:hAnsi="Arial" w:cs="Arial"/>
        </w:rPr>
      </w:pPr>
      <w:r w:rsidRPr="003E6407">
        <w:rPr>
          <w:rFonts w:ascii="Arial" w:hAnsi="Arial" w:cs="Arial"/>
          <w:b/>
          <w:bCs/>
          <w:i/>
          <w:iCs/>
        </w:rPr>
        <w:t>Advanced search and modifications</w:t>
      </w:r>
      <w:r w:rsidR="00267619" w:rsidRPr="003E6407">
        <w:rPr>
          <w:rFonts w:ascii="Arial" w:hAnsi="Arial" w:cs="Arial"/>
          <w:b/>
          <w:bCs/>
          <w:i/>
          <w:iCs/>
        </w:rPr>
        <w:t>:</w:t>
      </w:r>
      <w:r w:rsidR="00267619" w:rsidRPr="003E6407">
        <w:rPr>
          <w:rFonts w:ascii="Arial" w:hAnsi="Arial" w:cs="Arial"/>
        </w:rPr>
        <w:t xml:space="preserve"> LinkedIn can be used as an advanced search tool to check the backgrounds of the candidates </w:t>
      </w:r>
      <w:r w:rsidRPr="003E6407">
        <w:rPr>
          <w:rFonts w:ascii="Arial" w:hAnsi="Arial" w:cs="Arial"/>
        </w:rPr>
        <w:t xml:space="preserve">and filter them </w:t>
      </w:r>
      <w:r w:rsidR="00267619" w:rsidRPr="003E6407">
        <w:rPr>
          <w:rFonts w:ascii="Arial" w:hAnsi="Arial" w:cs="Arial"/>
        </w:rPr>
        <w:t>based on location, experience, and many more</w:t>
      </w:r>
      <w:r w:rsidR="00D4599E" w:rsidRPr="003E6407">
        <w:rPr>
          <w:rFonts w:ascii="Arial" w:hAnsi="Arial" w:cs="Arial"/>
        </w:rPr>
        <w:t xml:space="preserve"> (Pitkanen, 2023)</w:t>
      </w:r>
      <w:r w:rsidR="00267619" w:rsidRPr="003E6407">
        <w:rPr>
          <w:rFonts w:ascii="Arial" w:hAnsi="Arial" w:cs="Arial"/>
        </w:rPr>
        <w:t>. As a result, companies ca</w:t>
      </w:r>
      <w:r w:rsidRPr="003E6407">
        <w:rPr>
          <w:rFonts w:ascii="Arial" w:hAnsi="Arial" w:cs="Arial"/>
        </w:rPr>
        <w:t xml:space="preserve">n easily track and measure their recruitment efforts and refine their recruitment strategies.  </w:t>
      </w:r>
    </w:p>
    <w:p w14:paraId="1D9F2CE0" w14:textId="49AAD2C2" w:rsidR="00A465CB" w:rsidRPr="003E6407" w:rsidRDefault="009D5C8F" w:rsidP="003E6407">
      <w:pPr>
        <w:pStyle w:val="Heading2"/>
        <w:spacing w:before="0"/>
        <w:rPr>
          <w:rFonts w:ascii="Arial" w:hAnsi="Arial"/>
        </w:rPr>
      </w:pPr>
      <w:bookmarkStart w:id="4" w:name="_Toc174964889"/>
      <w:r w:rsidRPr="003E6407">
        <w:rPr>
          <w:rFonts w:ascii="Arial" w:hAnsi="Arial"/>
        </w:rPr>
        <w:t xml:space="preserve">Role of </w:t>
      </w:r>
      <w:r w:rsidR="00A465CB" w:rsidRPr="003E6407">
        <w:rPr>
          <w:rFonts w:ascii="Arial" w:hAnsi="Arial"/>
        </w:rPr>
        <w:t>Facebook</w:t>
      </w:r>
      <w:bookmarkEnd w:id="4"/>
      <w:r w:rsidR="00A465CB" w:rsidRPr="003E6407">
        <w:rPr>
          <w:rFonts w:ascii="Arial" w:hAnsi="Arial"/>
        </w:rPr>
        <w:t xml:space="preserve"> </w:t>
      </w:r>
    </w:p>
    <w:p w14:paraId="1ABE0B7E" w14:textId="6E1D228C" w:rsidR="00A0407A" w:rsidRPr="003E6407" w:rsidRDefault="00A0407A" w:rsidP="003E6407">
      <w:pPr>
        <w:rPr>
          <w:rFonts w:ascii="Arial" w:hAnsi="Arial" w:cs="Arial"/>
        </w:rPr>
      </w:pPr>
      <w:r w:rsidRPr="003E6407">
        <w:rPr>
          <w:rFonts w:ascii="Arial" w:hAnsi="Arial" w:cs="Arial"/>
          <w:b/>
          <w:bCs/>
          <w:i/>
          <w:iCs/>
        </w:rPr>
        <w:t>Higher applicant traffic:</w:t>
      </w:r>
      <w:r w:rsidRPr="003E6407">
        <w:rPr>
          <w:rFonts w:ascii="Arial" w:hAnsi="Arial" w:cs="Arial"/>
        </w:rPr>
        <w:t xml:space="preserve"> </w:t>
      </w:r>
      <w:r w:rsidR="007B37C0" w:rsidRPr="003E6407">
        <w:rPr>
          <w:rFonts w:ascii="Arial" w:hAnsi="Arial" w:cs="Arial"/>
        </w:rPr>
        <w:t>Facebook</w:t>
      </w:r>
      <w:r w:rsidRPr="003E6407">
        <w:rPr>
          <w:rFonts w:ascii="Arial" w:hAnsi="Arial" w:cs="Arial"/>
        </w:rPr>
        <w:t xml:space="preserve"> is </w:t>
      </w:r>
      <w:r w:rsidR="007B37C0" w:rsidRPr="003E6407">
        <w:rPr>
          <w:rFonts w:ascii="Arial" w:hAnsi="Arial" w:cs="Arial"/>
        </w:rPr>
        <w:t>known</w:t>
      </w:r>
      <w:r w:rsidRPr="003E6407">
        <w:rPr>
          <w:rFonts w:ascii="Arial" w:hAnsi="Arial" w:cs="Arial"/>
        </w:rPr>
        <w:t xml:space="preserve"> for its extensive number of users which allows companies to </w:t>
      </w:r>
      <w:r w:rsidR="007B37C0" w:rsidRPr="003E6407">
        <w:rPr>
          <w:rFonts w:ascii="Arial" w:hAnsi="Arial" w:cs="Arial"/>
        </w:rPr>
        <w:t>drive a broader audience with hob boards, blogs, websites, and many more</w:t>
      </w:r>
      <w:r w:rsidR="00CE6F3D" w:rsidRPr="003E6407">
        <w:rPr>
          <w:rFonts w:ascii="Arial" w:hAnsi="Arial" w:cs="Arial"/>
        </w:rPr>
        <w:t xml:space="preserve"> (Diaby, Viennet and Launay, 2021)</w:t>
      </w:r>
      <w:r w:rsidR="007B37C0" w:rsidRPr="003E6407">
        <w:rPr>
          <w:rFonts w:ascii="Arial" w:hAnsi="Arial" w:cs="Arial"/>
        </w:rPr>
        <w:t xml:space="preserve">. As a result, the companies </w:t>
      </w:r>
      <w:r w:rsidR="009C1DA0" w:rsidRPr="003E6407">
        <w:rPr>
          <w:rFonts w:ascii="Arial" w:hAnsi="Arial" w:cs="Arial"/>
        </w:rPr>
        <w:t xml:space="preserve">engage in promoting targeted ads for the candidates and ensure higher applicant traffic </w:t>
      </w:r>
      <w:r w:rsidR="002C117A" w:rsidRPr="003E6407">
        <w:rPr>
          <w:rFonts w:ascii="Arial" w:hAnsi="Arial" w:cs="Arial"/>
        </w:rPr>
        <w:t>on</w:t>
      </w:r>
      <w:r w:rsidR="009C1DA0" w:rsidRPr="003E6407">
        <w:rPr>
          <w:rFonts w:ascii="Arial" w:hAnsi="Arial" w:cs="Arial"/>
        </w:rPr>
        <w:t xml:space="preserve"> the page. </w:t>
      </w:r>
    </w:p>
    <w:p w14:paraId="398531C2" w14:textId="403B5DAD" w:rsidR="00552638" w:rsidRPr="003E6407" w:rsidRDefault="00405E0D" w:rsidP="003E6407">
      <w:pPr>
        <w:rPr>
          <w:rFonts w:ascii="Arial" w:hAnsi="Arial" w:cs="Arial"/>
        </w:rPr>
      </w:pPr>
      <w:r w:rsidRPr="003E6407">
        <w:rPr>
          <w:rFonts w:ascii="Arial" w:hAnsi="Arial" w:cs="Arial"/>
          <w:b/>
          <w:bCs/>
          <w:i/>
          <w:iCs/>
        </w:rPr>
        <w:t>Employee referral:</w:t>
      </w:r>
      <w:r w:rsidRPr="003E6407">
        <w:rPr>
          <w:rFonts w:ascii="Arial" w:hAnsi="Arial" w:cs="Arial"/>
        </w:rPr>
        <w:t xml:space="preserve"> By using Facebook, companies encourage existing employees to participate in referral activities </w:t>
      </w:r>
      <w:r w:rsidR="001F49A2" w:rsidRPr="003E6407">
        <w:rPr>
          <w:rFonts w:ascii="Arial" w:hAnsi="Arial" w:cs="Arial"/>
        </w:rPr>
        <w:t xml:space="preserve">and synthesise referring contacts of the company by sharing posts. This eventually promotes the employer brand </w:t>
      </w:r>
      <w:r w:rsidR="00EA63A1" w:rsidRPr="003E6407">
        <w:rPr>
          <w:rFonts w:ascii="Arial" w:hAnsi="Arial" w:cs="Arial"/>
        </w:rPr>
        <w:t xml:space="preserve">by expanding the network and encourages candidates to be a part of the companies suitable to their skills. </w:t>
      </w:r>
    </w:p>
    <w:p w14:paraId="36D6591C" w14:textId="3130FCE7" w:rsidR="00EA63A1" w:rsidRPr="003E6407" w:rsidRDefault="00EA63A1" w:rsidP="003E6407">
      <w:pPr>
        <w:rPr>
          <w:rFonts w:ascii="Arial" w:hAnsi="Arial" w:cs="Arial"/>
        </w:rPr>
      </w:pPr>
      <w:r w:rsidRPr="003E6407">
        <w:rPr>
          <w:rFonts w:ascii="Arial" w:hAnsi="Arial" w:cs="Arial"/>
          <w:b/>
          <w:bCs/>
          <w:i/>
          <w:iCs/>
        </w:rPr>
        <w:t>Facilitated communication:</w:t>
      </w:r>
      <w:r w:rsidRPr="003E6407">
        <w:rPr>
          <w:rFonts w:ascii="Arial" w:hAnsi="Arial" w:cs="Arial"/>
        </w:rPr>
        <w:t xml:space="preserve"> The job posting features of Facebook </w:t>
      </w:r>
      <w:r w:rsidR="00A63363" w:rsidRPr="003E6407">
        <w:rPr>
          <w:rFonts w:ascii="Arial" w:hAnsi="Arial" w:cs="Arial"/>
        </w:rPr>
        <w:t>allow</w:t>
      </w:r>
      <w:r w:rsidRPr="003E6407">
        <w:rPr>
          <w:rFonts w:ascii="Arial" w:hAnsi="Arial" w:cs="Arial"/>
        </w:rPr>
        <w:t xml:space="preserve"> companies to </w:t>
      </w:r>
      <w:r w:rsidR="00A63363" w:rsidRPr="003E6407">
        <w:rPr>
          <w:rFonts w:ascii="Arial" w:hAnsi="Arial" w:cs="Arial"/>
        </w:rPr>
        <w:t>post the job vacancies directly which makes it easier for candidates to apply</w:t>
      </w:r>
      <w:r w:rsidR="00CE6F3D" w:rsidRPr="003E6407">
        <w:rPr>
          <w:rFonts w:ascii="Arial" w:hAnsi="Arial" w:cs="Arial"/>
        </w:rPr>
        <w:t xml:space="preserve"> (Pitkanen, 2023)</w:t>
      </w:r>
      <w:r w:rsidR="00A63363" w:rsidRPr="003E6407">
        <w:rPr>
          <w:rFonts w:ascii="Arial" w:hAnsi="Arial" w:cs="Arial"/>
        </w:rPr>
        <w:t xml:space="preserve">. Besides, this platform also allows direct communication between employers and candidates which enhances the recruitment process and lowers attrition rates. </w:t>
      </w:r>
    </w:p>
    <w:p w14:paraId="52D5667F" w14:textId="16E298EE" w:rsidR="00A465CB" w:rsidRPr="003E6407" w:rsidRDefault="00A465CB" w:rsidP="003E6407">
      <w:pPr>
        <w:pStyle w:val="Heading1"/>
        <w:spacing w:before="0" w:after="0"/>
        <w:rPr>
          <w:rFonts w:ascii="Arial" w:hAnsi="Arial" w:cs="Arial"/>
        </w:rPr>
      </w:pPr>
      <w:bookmarkStart w:id="5" w:name="_Toc174964890"/>
      <w:r w:rsidRPr="003E6407">
        <w:rPr>
          <w:rFonts w:ascii="Arial" w:hAnsi="Arial" w:cs="Arial"/>
        </w:rPr>
        <w:t>Advantages of social media tools in staff recruitment</w:t>
      </w:r>
      <w:bookmarkEnd w:id="5"/>
      <w:r w:rsidRPr="003E6407">
        <w:rPr>
          <w:rFonts w:ascii="Arial" w:hAnsi="Arial" w:cs="Arial"/>
        </w:rPr>
        <w:t xml:space="preserve"> </w:t>
      </w:r>
    </w:p>
    <w:p w14:paraId="6F18C699" w14:textId="452A03DA" w:rsidR="00201729" w:rsidRPr="003E6407" w:rsidRDefault="00201729" w:rsidP="003E6407">
      <w:pPr>
        <w:rPr>
          <w:rFonts w:ascii="Arial" w:hAnsi="Arial" w:cs="Arial"/>
        </w:rPr>
      </w:pPr>
      <w:r w:rsidRPr="003E6407">
        <w:rPr>
          <w:rFonts w:ascii="Arial" w:hAnsi="Arial" w:cs="Arial"/>
          <w:b/>
          <w:bCs/>
          <w:i/>
          <w:iCs/>
        </w:rPr>
        <w:t>Wider access to talent:</w:t>
      </w:r>
      <w:r w:rsidRPr="003E6407">
        <w:rPr>
          <w:rFonts w:ascii="Arial" w:hAnsi="Arial" w:cs="Arial"/>
        </w:rPr>
        <w:t xml:space="preserve"> </w:t>
      </w:r>
      <w:r w:rsidR="00BA65F5" w:rsidRPr="003E6407">
        <w:rPr>
          <w:rFonts w:ascii="Arial" w:hAnsi="Arial" w:cs="Arial"/>
        </w:rPr>
        <w:t>The s</w:t>
      </w:r>
      <w:r w:rsidRPr="003E6407">
        <w:rPr>
          <w:rFonts w:ascii="Arial" w:hAnsi="Arial" w:cs="Arial"/>
        </w:rPr>
        <w:t xml:space="preserve">ocial media platforms </w:t>
      </w:r>
      <w:r w:rsidR="00BA65F5" w:rsidRPr="003E6407">
        <w:rPr>
          <w:rFonts w:ascii="Arial" w:hAnsi="Arial" w:cs="Arial"/>
        </w:rPr>
        <w:t>have</w:t>
      </w:r>
      <w:r w:rsidRPr="003E6407">
        <w:rPr>
          <w:rFonts w:ascii="Arial" w:hAnsi="Arial" w:cs="Arial"/>
        </w:rPr>
        <w:t xml:space="preserve"> provided employers with the scope to reach a wider pool of potential candidates from diverse </w:t>
      </w:r>
      <w:r w:rsidR="00DD6C53" w:rsidRPr="003E6407">
        <w:rPr>
          <w:rFonts w:ascii="Arial" w:hAnsi="Arial" w:cs="Arial"/>
        </w:rPr>
        <w:t>backgrounds</w:t>
      </w:r>
      <w:r w:rsidR="00CE6F3D" w:rsidRPr="003E6407">
        <w:rPr>
          <w:rFonts w:ascii="Arial" w:hAnsi="Arial" w:cs="Arial"/>
        </w:rPr>
        <w:t xml:space="preserve"> (Homann, 2021)</w:t>
      </w:r>
      <w:r w:rsidRPr="003E6407">
        <w:rPr>
          <w:rFonts w:ascii="Arial" w:hAnsi="Arial" w:cs="Arial"/>
        </w:rPr>
        <w:t xml:space="preserve">. As a result, the employer companies can easily identify the qualified </w:t>
      </w:r>
      <w:r w:rsidRPr="003E6407">
        <w:rPr>
          <w:rFonts w:ascii="Arial" w:hAnsi="Arial" w:cs="Arial"/>
        </w:rPr>
        <w:lastRenderedPageBreak/>
        <w:t xml:space="preserve">ones </w:t>
      </w:r>
      <w:r w:rsidR="00DD6C53" w:rsidRPr="003E6407">
        <w:rPr>
          <w:rFonts w:ascii="Arial" w:hAnsi="Arial" w:cs="Arial"/>
        </w:rPr>
        <w:t xml:space="preserve">with varied expertise, knowledge, and so on which eventually builds a diverse workforce. </w:t>
      </w:r>
    </w:p>
    <w:p w14:paraId="607158E9" w14:textId="39076DF5" w:rsidR="00BA65F5" w:rsidRPr="003E6407" w:rsidRDefault="00BA65F5" w:rsidP="003E6407">
      <w:pPr>
        <w:rPr>
          <w:rFonts w:ascii="Arial" w:hAnsi="Arial" w:cs="Arial"/>
        </w:rPr>
      </w:pPr>
      <w:r w:rsidRPr="003E6407">
        <w:rPr>
          <w:rFonts w:ascii="Arial" w:hAnsi="Arial" w:cs="Arial"/>
          <w:b/>
          <w:bCs/>
          <w:i/>
          <w:iCs/>
        </w:rPr>
        <w:t>Effective screening:</w:t>
      </w:r>
      <w:r w:rsidRPr="003E6407">
        <w:rPr>
          <w:rFonts w:ascii="Arial" w:hAnsi="Arial" w:cs="Arial"/>
        </w:rPr>
        <w:t xml:space="preserve"> The use of social media platforms allows employers access to information about the candidates through their profiles beyond their usual resumes</w:t>
      </w:r>
      <w:r w:rsidR="00A777E2" w:rsidRPr="003E6407">
        <w:rPr>
          <w:rFonts w:ascii="Arial" w:hAnsi="Arial" w:cs="Arial"/>
        </w:rPr>
        <w:t xml:space="preserve"> (Headworth, 2020)</w:t>
      </w:r>
      <w:r w:rsidRPr="003E6407">
        <w:rPr>
          <w:rFonts w:ascii="Arial" w:hAnsi="Arial" w:cs="Arial"/>
        </w:rPr>
        <w:t xml:space="preserve">. As a result, the employers can easily realise the candidate’s interpersonal skills, expertise, and suitability to acclimate to the organisational culture. </w:t>
      </w:r>
    </w:p>
    <w:p w14:paraId="5D2A0704" w14:textId="46AC7B82" w:rsidR="00BA65F5" w:rsidRPr="003E6407" w:rsidRDefault="00BA65F5" w:rsidP="003E6407">
      <w:pPr>
        <w:rPr>
          <w:rFonts w:ascii="Arial" w:hAnsi="Arial" w:cs="Arial"/>
        </w:rPr>
      </w:pPr>
      <w:r w:rsidRPr="003E6407">
        <w:rPr>
          <w:rFonts w:ascii="Arial" w:hAnsi="Arial" w:cs="Arial"/>
          <w:b/>
          <w:bCs/>
          <w:i/>
          <w:iCs/>
        </w:rPr>
        <w:t>Cost-effectiveness:</w:t>
      </w:r>
      <w:r w:rsidRPr="003E6407">
        <w:rPr>
          <w:rFonts w:ascii="Arial" w:hAnsi="Arial" w:cs="Arial"/>
        </w:rPr>
        <w:t xml:space="preserve"> The use of social media platforms for posting jobs, screening candidates, and engaging with them is less costly compared to the traditional recruitment process</w:t>
      </w:r>
      <w:r w:rsidR="00CE6F3D" w:rsidRPr="003E6407">
        <w:rPr>
          <w:rFonts w:ascii="Arial" w:hAnsi="Arial" w:cs="Arial"/>
        </w:rPr>
        <w:t xml:space="preserve"> (Deshati, 2023)</w:t>
      </w:r>
      <w:r w:rsidRPr="003E6407">
        <w:rPr>
          <w:rFonts w:ascii="Arial" w:hAnsi="Arial" w:cs="Arial"/>
        </w:rPr>
        <w:t xml:space="preserve">. </w:t>
      </w:r>
      <w:r w:rsidR="00E10BB2" w:rsidRPr="003E6407">
        <w:rPr>
          <w:rFonts w:ascii="Arial" w:hAnsi="Arial" w:cs="Arial"/>
        </w:rPr>
        <w:t xml:space="preserve">Besides, these tools decrease the cost and resources required to complete the hiring process which eventually streamlines the recruitment process. </w:t>
      </w:r>
    </w:p>
    <w:p w14:paraId="168F4D1A" w14:textId="6A9D74D1" w:rsidR="00E10BB2" w:rsidRPr="003E6407" w:rsidRDefault="00E10BB2" w:rsidP="003E6407">
      <w:pPr>
        <w:rPr>
          <w:rFonts w:ascii="Arial" w:hAnsi="Arial" w:cs="Arial"/>
        </w:rPr>
      </w:pPr>
      <w:r w:rsidRPr="003E6407">
        <w:rPr>
          <w:rFonts w:ascii="Arial" w:hAnsi="Arial" w:cs="Arial"/>
        </w:rPr>
        <w:t xml:space="preserve">Apart from these, social media tools such as LinkedIn and Facebook facilitate networking and referral scopes, offer real-time industry insights, enhance direct engagement, and many more in the recruitment of staff. </w:t>
      </w:r>
    </w:p>
    <w:p w14:paraId="57CB1AA7" w14:textId="5FEDDD36" w:rsidR="00A465CB" w:rsidRPr="003E6407" w:rsidRDefault="00A465CB" w:rsidP="003E6407">
      <w:pPr>
        <w:pStyle w:val="Heading1"/>
        <w:spacing w:before="0" w:after="0"/>
        <w:rPr>
          <w:rFonts w:ascii="Arial" w:hAnsi="Arial" w:cs="Arial"/>
        </w:rPr>
      </w:pPr>
      <w:bookmarkStart w:id="6" w:name="_Toc174964891"/>
      <w:r w:rsidRPr="003E6407">
        <w:rPr>
          <w:rFonts w:ascii="Arial" w:hAnsi="Arial" w:cs="Arial"/>
        </w:rPr>
        <w:t>Disadvantages of social media tools in staff recruitment</w:t>
      </w:r>
      <w:bookmarkEnd w:id="6"/>
      <w:r w:rsidRPr="003E6407">
        <w:rPr>
          <w:rFonts w:ascii="Arial" w:hAnsi="Arial" w:cs="Arial"/>
        </w:rPr>
        <w:t xml:space="preserve"> </w:t>
      </w:r>
    </w:p>
    <w:p w14:paraId="54AAB7FE" w14:textId="7A794B90" w:rsidR="00E10BB2" w:rsidRPr="003E6407" w:rsidRDefault="004350E7" w:rsidP="003E6407">
      <w:pPr>
        <w:rPr>
          <w:rFonts w:ascii="Arial" w:hAnsi="Arial" w:cs="Arial"/>
          <w:lang w:bidi="ar-SA"/>
        </w:rPr>
      </w:pPr>
      <w:r w:rsidRPr="003E6407">
        <w:rPr>
          <w:rFonts w:ascii="Arial" w:hAnsi="Arial" w:cs="Arial"/>
          <w:b/>
          <w:bCs/>
          <w:i/>
          <w:iCs/>
          <w:lang w:bidi="ar-SA"/>
        </w:rPr>
        <w:t>Privacy concerns:</w:t>
      </w:r>
      <w:r w:rsidRPr="003E6407">
        <w:rPr>
          <w:rFonts w:ascii="Arial" w:hAnsi="Arial" w:cs="Arial"/>
          <w:lang w:bidi="ar-SA"/>
        </w:rPr>
        <w:t xml:space="preserve"> According to </w:t>
      </w:r>
      <w:r w:rsidR="00CE6F3D" w:rsidRPr="003E6407">
        <w:rPr>
          <w:rFonts w:ascii="Arial" w:hAnsi="Arial" w:cs="Arial"/>
          <w:lang w:bidi="ar-SA"/>
        </w:rPr>
        <w:t>Bicky and Kwok (2021)</w:t>
      </w:r>
      <w:r w:rsidRPr="003E6407">
        <w:rPr>
          <w:rFonts w:ascii="Arial" w:hAnsi="Arial" w:cs="Arial"/>
          <w:lang w:bidi="ar-SA"/>
        </w:rPr>
        <w:t xml:space="preserve">, using social media tools in the requirement requires access to the personal information of the candidates which raises concerns for data protection, ethical concerns, and privacy. As a result, the candidates may feel unpleasing with the assessment of their social media profiles and this generates </w:t>
      </w:r>
      <w:r w:rsidR="00476F5E" w:rsidRPr="003E6407">
        <w:rPr>
          <w:rFonts w:ascii="Arial" w:hAnsi="Arial" w:cs="Arial"/>
          <w:lang w:bidi="ar-SA"/>
        </w:rPr>
        <w:t xml:space="preserve">an ethical dilemma for the employers. </w:t>
      </w:r>
    </w:p>
    <w:p w14:paraId="339F68ED" w14:textId="6CD59427" w:rsidR="00476F5E" w:rsidRPr="003E6407" w:rsidRDefault="00E460CF" w:rsidP="003E6407">
      <w:pPr>
        <w:rPr>
          <w:rFonts w:ascii="Arial" w:hAnsi="Arial" w:cs="Arial"/>
          <w:lang w:bidi="ar-SA"/>
        </w:rPr>
      </w:pPr>
      <w:r w:rsidRPr="003E6407">
        <w:rPr>
          <w:rFonts w:ascii="Arial" w:hAnsi="Arial" w:cs="Arial"/>
          <w:b/>
          <w:bCs/>
          <w:i/>
          <w:iCs/>
          <w:lang w:bidi="ar-SA"/>
        </w:rPr>
        <w:t>Unconscious bias:</w:t>
      </w:r>
      <w:r w:rsidRPr="003E6407">
        <w:rPr>
          <w:rFonts w:ascii="Arial" w:hAnsi="Arial" w:cs="Arial"/>
          <w:lang w:bidi="ar-SA"/>
        </w:rPr>
        <w:t xml:space="preserve"> Though social media offers the opportunity to review the social media profiles of the candidates, this also raises the issue of unconscious bias</w:t>
      </w:r>
      <w:r w:rsidR="007752A9" w:rsidRPr="003E6407">
        <w:rPr>
          <w:rFonts w:ascii="Arial" w:hAnsi="Arial" w:cs="Arial"/>
          <w:lang w:bidi="ar-SA"/>
        </w:rPr>
        <w:t xml:space="preserve"> based on the social media activity, appearances, age, and personal interests of the candidates</w:t>
      </w:r>
      <w:r w:rsidR="00A777E2" w:rsidRPr="003E6407">
        <w:rPr>
          <w:rFonts w:ascii="Arial" w:hAnsi="Arial" w:cs="Arial"/>
        </w:rPr>
        <w:t xml:space="preserve"> </w:t>
      </w:r>
      <w:r w:rsidR="00A777E2" w:rsidRPr="003E6407">
        <w:rPr>
          <w:rFonts w:ascii="Arial" w:hAnsi="Arial" w:cs="Arial"/>
          <w:lang w:bidi="ar-SA"/>
        </w:rPr>
        <w:t>(Headworth, 2020)</w:t>
      </w:r>
      <w:r w:rsidR="007752A9" w:rsidRPr="003E6407">
        <w:rPr>
          <w:rFonts w:ascii="Arial" w:hAnsi="Arial" w:cs="Arial"/>
          <w:lang w:bidi="ar-SA"/>
        </w:rPr>
        <w:t xml:space="preserve">. These biases can result in unfair hiring practices and inequality in the corporate setting. </w:t>
      </w:r>
    </w:p>
    <w:p w14:paraId="530CD85B" w14:textId="5720363A" w:rsidR="007752A9" w:rsidRPr="003E6407" w:rsidRDefault="00DF2F07" w:rsidP="003E6407">
      <w:pPr>
        <w:rPr>
          <w:rFonts w:ascii="Arial" w:hAnsi="Arial" w:cs="Arial"/>
          <w:lang w:bidi="ar-SA"/>
        </w:rPr>
      </w:pPr>
      <w:r w:rsidRPr="003E6407">
        <w:rPr>
          <w:rFonts w:ascii="Arial" w:hAnsi="Arial" w:cs="Arial"/>
          <w:b/>
          <w:bCs/>
          <w:i/>
          <w:iCs/>
          <w:lang w:bidi="ar-SA"/>
        </w:rPr>
        <w:t>Information saturation:</w:t>
      </w:r>
      <w:r w:rsidRPr="003E6407">
        <w:rPr>
          <w:rFonts w:ascii="Arial" w:hAnsi="Arial" w:cs="Arial"/>
          <w:lang w:bidi="ar-SA"/>
        </w:rPr>
        <w:t xml:space="preserve"> </w:t>
      </w:r>
      <w:r w:rsidR="002C765D" w:rsidRPr="003E6407">
        <w:rPr>
          <w:rFonts w:ascii="Arial" w:hAnsi="Arial" w:cs="Arial"/>
          <w:lang w:bidi="ar-SA"/>
        </w:rPr>
        <w:t xml:space="preserve">Social media can provide </w:t>
      </w:r>
      <w:r w:rsidR="00024F6E" w:rsidRPr="003E6407">
        <w:rPr>
          <w:rFonts w:ascii="Arial" w:hAnsi="Arial" w:cs="Arial"/>
          <w:lang w:bidi="ar-SA"/>
        </w:rPr>
        <w:t xml:space="preserve">a </w:t>
      </w:r>
      <w:r w:rsidR="002C765D" w:rsidRPr="003E6407">
        <w:rPr>
          <w:rFonts w:ascii="Arial" w:hAnsi="Arial" w:cs="Arial"/>
          <w:lang w:bidi="ar-SA"/>
        </w:rPr>
        <w:t>vast amount of candidates’ information that may overwhelm the recruiters</w:t>
      </w:r>
      <w:r w:rsidR="00024F6E" w:rsidRPr="003E6407">
        <w:rPr>
          <w:rFonts w:ascii="Arial" w:hAnsi="Arial" w:cs="Arial"/>
          <w:lang w:bidi="ar-SA"/>
        </w:rPr>
        <w:t xml:space="preserve">. </w:t>
      </w:r>
      <w:r w:rsidR="008539DF" w:rsidRPr="003E6407">
        <w:rPr>
          <w:rFonts w:ascii="Arial" w:hAnsi="Arial" w:cs="Arial"/>
          <w:lang w:bidi="ar-SA"/>
        </w:rPr>
        <w:t xml:space="preserve">According to </w:t>
      </w:r>
      <w:r w:rsidR="00CE6F3D" w:rsidRPr="003E6407">
        <w:rPr>
          <w:rFonts w:ascii="Arial" w:hAnsi="Arial" w:cs="Arial"/>
          <w:lang w:bidi="ar-SA"/>
        </w:rPr>
        <w:t>Diaby, Viennet and Launay (2021)</w:t>
      </w:r>
      <w:r w:rsidR="008539DF" w:rsidRPr="003E6407">
        <w:rPr>
          <w:rFonts w:ascii="Arial" w:hAnsi="Arial" w:cs="Arial"/>
          <w:lang w:bidi="ar-SA"/>
        </w:rPr>
        <w:t>, filtering and sorting countless profiles is highly time-consumi</w:t>
      </w:r>
      <w:r w:rsidR="00E57BDD" w:rsidRPr="003E6407">
        <w:rPr>
          <w:rFonts w:ascii="Arial" w:hAnsi="Arial" w:cs="Arial"/>
          <w:lang w:bidi="ar-SA"/>
        </w:rPr>
        <w:t xml:space="preserve">ng which may impede the efficiency of the hiring process and lead to loss of well-sited candidates. </w:t>
      </w:r>
    </w:p>
    <w:p w14:paraId="1ED21179" w14:textId="2543EA24" w:rsidR="00E57BDD" w:rsidRPr="003E6407" w:rsidRDefault="00E57BDD" w:rsidP="003E6407">
      <w:pPr>
        <w:rPr>
          <w:rFonts w:ascii="Arial" w:hAnsi="Arial" w:cs="Arial"/>
          <w:lang w:bidi="ar-SA"/>
        </w:rPr>
      </w:pPr>
      <w:r w:rsidRPr="003E6407">
        <w:rPr>
          <w:rFonts w:ascii="Arial" w:hAnsi="Arial" w:cs="Arial"/>
          <w:lang w:bidi="ar-SA"/>
        </w:rPr>
        <w:t xml:space="preserve">Apart from these, the use of social media tools in the hiring process can hinder the entire process by creating other issues </w:t>
      </w:r>
      <w:r w:rsidR="006C68D1" w:rsidRPr="003E6407">
        <w:rPr>
          <w:rFonts w:ascii="Arial" w:hAnsi="Arial" w:cs="Arial"/>
          <w:lang w:bidi="ar-SA"/>
        </w:rPr>
        <w:t>such as</w:t>
      </w:r>
      <w:r w:rsidRPr="003E6407">
        <w:rPr>
          <w:rFonts w:ascii="Arial" w:hAnsi="Arial" w:cs="Arial"/>
          <w:lang w:bidi="ar-SA"/>
        </w:rPr>
        <w:t xml:space="preserve"> </w:t>
      </w:r>
      <w:r w:rsidR="006C68D1" w:rsidRPr="003E6407">
        <w:rPr>
          <w:rFonts w:ascii="Arial" w:hAnsi="Arial" w:cs="Arial"/>
          <w:lang w:bidi="ar-SA"/>
        </w:rPr>
        <w:t xml:space="preserve">lack of credibility, legal issues, inaccurate representations, and many more. </w:t>
      </w:r>
    </w:p>
    <w:p w14:paraId="5E20AF89" w14:textId="33196AA5" w:rsidR="00A465CB" w:rsidRPr="003E6407" w:rsidRDefault="00A465CB" w:rsidP="003E6407">
      <w:pPr>
        <w:pStyle w:val="Heading1"/>
        <w:spacing w:before="0" w:after="0"/>
        <w:rPr>
          <w:rFonts w:ascii="Arial" w:hAnsi="Arial" w:cs="Arial"/>
        </w:rPr>
      </w:pPr>
      <w:bookmarkStart w:id="7" w:name="_Toc174964892"/>
      <w:r w:rsidRPr="003E6407">
        <w:rPr>
          <w:rFonts w:ascii="Arial" w:hAnsi="Arial" w:cs="Arial"/>
        </w:rPr>
        <w:lastRenderedPageBreak/>
        <w:t>Conclusion</w:t>
      </w:r>
      <w:bookmarkEnd w:id="7"/>
      <w:r w:rsidRPr="003E6407">
        <w:rPr>
          <w:rFonts w:ascii="Arial" w:hAnsi="Arial" w:cs="Arial"/>
        </w:rPr>
        <w:t xml:space="preserve"> </w:t>
      </w:r>
    </w:p>
    <w:p w14:paraId="027A6D93" w14:textId="2ADAF7CB" w:rsidR="00BC3EBC" w:rsidRPr="003E6407" w:rsidRDefault="00BC3EBC" w:rsidP="003E6407">
      <w:pPr>
        <w:rPr>
          <w:rFonts w:ascii="Arial" w:hAnsi="Arial" w:cs="Arial"/>
        </w:rPr>
      </w:pPr>
      <w:r w:rsidRPr="003E6407">
        <w:rPr>
          <w:rFonts w:ascii="Arial" w:hAnsi="Arial" w:cs="Arial"/>
        </w:rPr>
        <w:t xml:space="preserve">The purpose of this report was to highlight the role of social media tools such as LinkedIn and Facebook in the recruitment of staff. LinkedIn and Facebook have effective roles in the hiring process such as driving higher applicant traffic, facilitating communication, building professional connections, and many more. However, the advantages of using social media tools for hiring staff include wider access to talent, effective screening, and many more. In contrast, the disadvantages of using social media in staff hiring include privacy concerns, information saturation, and many more. </w:t>
      </w:r>
    </w:p>
    <w:p w14:paraId="195239A7" w14:textId="77777777" w:rsidR="00BC3EBC" w:rsidRPr="003E6407" w:rsidRDefault="00BC3EBC" w:rsidP="003E6407">
      <w:pPr>
        <w:rPr>
          <w:rFonts w:ascii="Arial" w:hAnsi="Arial" w:cs="Arial"/>
          <w:lang w:bidi="ar-SA"/>
        </w:rPr>
      </w:pPr>
    </w:p>
    <w:p w14:paraId="796C4C2D" w14:textId="77777777" w:rsidR="002F592B" w:rsidRPr="003E6407" w:rsidRDefault="002F592B" w:rsidP="003E6407">
      <w:pPr>
        <w:rPr>
          <w:rFonts w:ascii="Arial" w:eastAsiaTheme="majorEastAsia" w:hAnsi="Arial" w:cs="Arial"/>
          <w:color w:val="2F5496" w:themeColor="accent1" w:themeShade="BF"/>
          <w:sz w:val="32"/>
          <w:szCs w:val="50"/>
          <w:lang w:bidi="ar-SA"/>
        </w:rPr>
      </w:pPr>
      <w:r w:rsidRPr="003E6407">
        <w:rPr>
          <w:rFonts w:ascii="Arial" w:hAnsi="Arial" w:cs="Arial"/>
        </w:rPr>
        <w:br w:type="page"/>
      </w:r>
    </w:p>
    <w:p w14:paraId="5BBCFAF4" w14:textId="26950DF5" w:rsidR="002F592B" w:rsidRPr="003E6407" w:rsidRDefault="00A465CB" w:rsidP="003E6407">
      <w:pPr>
        <w:pStyle w:val="Heading1"/>
        <w:spacing w:before="0" w:after="0"/>
        <w:rPr>
          <w:rFonts w:ascii="Arial" w:hAnsi="Arial" w:cs="Arial"/>
        </w:rPr>
      </w:pPr>
      <w:bookmarkStart w:id="8" w:name="_Toc174964893"/>
      <w:r w:rsidRPr="003E6407">
        <w:rPr>
          <w:rFonts w:ascii="Arial" w:hAnsi="Arial" w:cs="Arial"/>
        </w:rPr>
        <w:lastRenderedPageBreak/>
        <w:t>References</w:t>
      </w:r>
      <w:bookmarkEnd w:id="8"/>
      <w:r w:rsidRPr="003E6407">
        <w:rPr>
          <w:rFonts w:ascii="Arial" w:hAnsi="Arial" w:cs="Arial"/>
        </w:rPr>
        <w:t xml:space="preserve"> </w:t>
      </w:r>
    </w:p>
    <w:p w14:paraId="7865F34B" w14:textId="77777777" w:rsidR="00A777E2" w:rsidRPr="003E6407" w:rsidRDefault="00A777E2" w:rsidP="003E6407">
      <w:pPr>
        <w:pStyle w:val="NormalWeb"/>
        <w:spacing w:before="0" w:beforeAutospacing="0" w:after="0" w:afterAutospacing="0" w:line="360" w:lineRule="auto"/>
        <w:ind w:left="720" w:hanging="720"/>
        <w:jc w:val="both"/>
        <w:rPr>
          <w:rFonts w:ascii="Arial" w:hAnsi="Arial" w:cs="Arial"/>
        </w:rPr>
      </w:pPr>
      <w:r w:rsidRPr="003E6407">
        <w:rPr>
          <w:rFonts w:ascii="Arial" w:hAnsi="Arial" w:cs="Arial"/>
        </w:rPr>
        <w:t xml:space="preserve">Arthur, D. (2020). </w:t>
      </w:r>
      <w:r w:rsidRPr="003E6407">
        <w:rPr>
          <w:rFonts w:ascii="Arial" w:hAnsi="Arial" w:cs="Arial"/>
          <w:i/>
          <w:iCs/>
        </w:rPr>
        <w:t>The employee recruitment and retention handbook</w:t>
      </w:r>
      <w:r w:rsidRPr="003E6407">
        <w:rPr>
          <w:rFonts w:ascii="Arial" w:hAnsi="Arial" w:cs="Arial"/>
        </w:rPr>
        <w:t>. New York Amacom [Ca].</w:t>
      </w:r>
    </w:p>
    <w:p w14:paraId="7A3384BF" w14:textId="77777777" w:rsidR="00A777E2" w:rsidRPr="003E6407" w:rsidRDefault="00A777E2" w:rsidP="003E6407">
      <w:pPr>
        <w:pStyle w:val="NormalWeb"/>
        <w:spacing w:before="0" w:beforeAutospacing="0" w:after="0" w:afterAutospacing="0" w:line="360" w:lineRule="auto"/>
        <w:ind w:left="720" w:hanging="720"/>
        <w:jc w:val="both"/>
        <w:rPr>
          <w:rFonts w:ascii="Arial" w:hAnsi="Arial" w:cs="Arial"/>
        </w:rPr>
      </w:pPr>
      <w:r w:rsidRPr="003E6407">
        <w:rPr>
          <w:rFonts w:ascii="Arial" w:hAnsi="Arial" w:cs="Arial"/>
        </w:rPr>
        <w:t xml:space="preserve">Bicky, S.L. and Kwok, L. (2021). Social Media as an Employee Recruitment Tool. </w:t>
      </w:r>
      <w:r w:rsidRPr="003E6407">
        <w:rPr>
          <w:rFonts w:ascii="Arial" w:hAnsi="Arial" w:cs="Arial"/>
          <w:i/>
          <w:iCs/>
        </w:rPr>
        <w:t>Journal of Business</w:t>
      </w:r>
      <w:r w:rsidRPr="003E6407">
        <w:rPr>
          <w:rFonts w:ascii="Arial" w:hAnsi="Arial" w:cs="Arial"/>
        </w:rPr>
        <w:t>.</w:t>
      </w:r>
    </w:p>
    <w:p w14:paraId="25788102" w14:textId="3F453BFB" w:rsidR="00A777E2" w:rsidRPr="003E6407" w:rsidRDefault="00A777E2" w:rsidP="003E6407">
      <w:pPr>
        <w:pStyle w:val="NormalWeb"/>
        <w:spacing w:before="0" w:beforeAutospacing="0" w:after="0" w:afterAutospacing="0" w:line="360" w:lineRule="auto"/>
        <w:ind w:left="720" w:hanging="720"/>
        <w:jc w:val="both"/>
        <w:rPr>
          <w:rFonts w:ascii="Arial" w:hAnsi="Arial" w:cs="Arial"/>
        </w:rPr>
      </w:pPr>
      <w:r w:rsidRPr="003E6407">
        <w:rPr>
          <w:rFonts w:ascii="Arial" w:hAnsi="Arial" w:cs="Arial"/>
        </w:rPr>
        <w:t xml:space="preserve">Deshati, E. (2023). Social media, a strategic tool for the recruitment process. </w:t>
      </w:r>
      <w:r w:rsidRPr="003E6407">
        <w:rPr>
          <w:rFonts w:ascii="Arial" w:hAnsi="Arial" w:cs="Arial"/>
          <w:i/>
          <w:iCs/>
        </w:rPr>
        <w:t>Journal of Finance and Marketing</w:t>
      </w:r>
      <w:r w:rsidRPr="003E6407">
        <w:rPr>
          <w:rFonts w:ascii="Arial" w:hAnsi="Arial" w:cs="Arial"/>
        </w:rPr>
        <w:t xml:space="preserve">, 01(01). </w:t>
      </w:r>
    </w:p>
    <w:p w14:paraId="1AF9F9AD" w14:textId="5E1AED10" w:rsidR="00A777E2" w:rsidRPr="003E6407" w:rsidRDefault="00A777E2" w:rsidP="003E6407">
      <w:pPr>
        <w:pStyle w:val="NormalWeb"/>
        <w:spacing w:before="0" w:beforeAutospacing="0" w:after="0" w:afterAutospacing="0" w:line="360" w:lineRule="auto"/>
        <w:ind w:left="720" w:hanging="720"/>
        <w:jc w:val="both"/>
        <w:rPr>
          <w:rFonts w:ascii="Arial" w:hAnsi="Arial" w:cs="Arial"/>
        </w:rPr>
      </w:pPr>
      <w:r w:rsidRPr="003E6407">
        <w:rPr>
          <w:rFonts w:ascii="Arial" w:hAnsi="Arial" w:cs="Arial"/>
        </w:rPr>
        <w:t xml:space="preserve">Diaby, M., Viennet, E. and Launay, T. (2021). Toward the next generation of recruitment tools. </w:t>
      </w:r>
      <w:r w:rsidRPr="003E6407">
        <w:rPr>
          <w:rFonts w:ascii="Arial" w:hAnsi="Arial" w:cs="Arial"/>
          <w:i/>
          <w:iCs/>
        </w:rPr>
        <w:t>Proceedings of the 2013 IEEE/ACM International Conference on Advances in Social Networks Analysis and Mining</w:t>
      </w:r>
      <w:r w:rsidRPr="003E6407">
        <w:rPr>
          <w:rFonts w:ascii="Arial" w:hAnsi="Arial" w:cs="Arial"/>
        </w:rPr>
        <w:t xml:space="preserve">. </w:t>
      </w:r>
    </w:p>
    <w:p w14:paraId="02EC346C" w14:textId="4A0579B2" w:rsidR="00A777E2" w:rsidRPr="003E6407" w:rsidRDefault="00A777E2" w:rsidP="003E6407">
      <w:pPr>
        <w:pStyle w:val="NormalWeb"/>
        <w:spacing w:before="0" w:beforeAutospacing="0" w:after="0" w:afterAutospacing="0" w:line="360" w:lineRule="auto"/>
        <w:ind w:left="720" w:hanging="720"/>
        <w:jc w:val="both"/>
        <w:rPr>
          <w:rFonts w:ascii="Arial" w:hAnsi="Arial" w:cs="Arial"/>
        </w:rPr>
      </w:pPr>
      <w:r w:rsidRPr="003E6407">
        <w:rPr>
          <w:rFonts w:ascii="Arial" w:hAnsi="Arial" w:cs="Arial"/>
        </w:rPr>
        <w:t xml:space="preserve">Headworth, A. (2020). </w:t>
      </w:r>
      <w:r w:rsidRPr="003E6407">
        <w:rPr>
          <w:rFonts w:ascii="Arial" w:hAnsi="Arial" w:cs="Arial"/>
          <w:i/>
          <w:iCs/>
        </w:rPr>
        <w:t>Social media recruitment: how to successfully integrate social media into recruitment strategy.</w:t>
      </w:r>
      <w:r w:rsidRPr="003E6407">
        <w:rPr>
          <w:rFonts w:ascii="Arial" w:hAnsi="Arial" w:cs="Arial"/>
        </w:rPr>
        <w:t xml:space="preserve"> Kogan Page Stylus.</w:t>
      </w:r>
    </w:p>
    <w:p w14:paraId="3AA3CD28" w14:textId="56EC28B4" w:rsidR="00A777E2" w:rsidRPr="003E6407" w:rsidRDefault="00A777E2" w:rsidP="003E6407">
      <w:pPr>
        <w:pStyle w:val="NormalWeb"/>
        <w:spacing w:before="0" w:beforeAutospacing="0" w:after="0" w:afterAutospacing="0" w:line="360" w:lineRule="auto"/>
        <w:ind w:left="720" w:hanging="720"/>
        <w:jc w:val="both"/>
        <w:rPr>
          <w:rFonts w:ascii="Arial" w:hAnsi="Arial" w:cs="Arial"/>
        </w:rPr>
      </w:pPr>
      <w:r w:rsidRPr="003E6407">
        <w:rPr>
          <w:rFonts w:ascii="Arial" w:hAnsi="Arial" w:cs="Arial"/>
        </w:rPr>
        <w:t xml:space="preserve">Homann, H. (2021). Social media: new platforms, new problems. </w:t>
      </w:r>
      <w:r w:rsidRPr="003E6407">
        <w:rPr>
          <w:rFonts w:ascii="Arial" w:hAnsi="Arial" w:cs="Arial"/>
          <w:i/>
          <w:iCs/>
        </w:rPr>
        <w:t>European Property Law Journal</w:t>
      </w:r>
      <w:r w:rsidRPr="003E6407">
        <w:rPr>
          <w:rFonts w:ascii="Arial" w:hAnsi="Arial" w:cs="Arial"/>
        </w:rPr>
        <w:t xml:space="preserve">, 2(2). </w:t>
      </w:r>
    </w:p>
    <w:p w14:paraId="39023AAC" w14:textId="16AAE795" w:rsidR="00A777E2" w:rsidRPr="003E6407" w:rsidRDefault="00A777E2" w:rsidP="003E6407">
      <w:pPr>
        <w:pStyle w:val="NormalWeb"/>
        <w:spacing w:before="0" w:beforeAutospacing="0" w:after="0" w:afterAutospacing="0" w:line="360" w:lineRule="auto"/>
        <w:ind w:left="720" w:hanging="720"/>
        <w:jc w:val="both"/>
        <w:rPr>
          <w:rFonts w:ascii="Arial" w:hAnsi="Arial" w:cs="Arial"/>
        </w:rPr>
      </w:pPr>
      <w:r w:rsidRPr="003E6407">
        <w:rPr>
          <w:rFonts w:ascii="Arial" w:hAnsi="Arial" w:cs="Arial"/>
        </w:rPr>
        <w:t xml:space="preserve">Pitkanen, S. (2023). Social Media as a Tool for Recruiting: In the perspective of a small consulting company. </w:t>
      </w:r>
      <w:r w:rsidRPr="003E6407">
        <w:rPr>
          <w:rFonts w:ascii="Arial" w:hAnsi="Arial" w:cs="Arial"/>
          <w:i/>
          <w:iCs/>
        </w:rPr>
        <w:t>Journal of Business</w:t>
      </w:r>
      <w:r w:rsidRPr="003E6407">
        <w:rPr>
          <w:rFonts w:ascii="Arial" w:hAnsi="Arial" w:cs="Arial"/>
        </w:rPr>
        <w:t>, 2.</w:t>
      </w:r>
    </w:p>
    <w:p w14:paraId="608D4DE5" w14:textId="77777777" w:rsidR="00A465CB" w:rsidRPr="003E6407" w:rsidRDefault="00A465CB" w:rsidP="003E6407">
      <w:pPr>
        <w:rPr>
          <w:rFonts w:ascii="Arial" w:hAnsi="Arial" w:cs="Arial"/>
        </w:rPr>
      </w:pPr>
    </w:p>
    <w:sectPr w:rsidR="00A465CB" w:rsidRPr="003E6407" w:rsidSect="00880763">
      <w:footerReference w:type="default" r:id="rId11"/>
      <w:pgSz w:w="11904" w:h="16838" w:code="9"/>
      <w:pgMar w:top="1440" w:right="1440" w:bottom="1440" w:left="1440" w:header="907" w:footer="619"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92D0C7" w14:textId="77777777" w:rsidR="0007388F" w:rsidRDefault="0007388F" w:rsidP="00880763">
      <w:pPr>
        <w:spacing w:line="240" w:lineRule="auto"/>
      </w:pPr>
      <w:r>
        <w:separator/>
      </w:r>
    </w:p>
  </w:endnote>
  <w:endnote w:type="continuationSeparator" w:id="0">
    <w:p w14:paraId="4B7CBB32" w14:textId="77777777" w:rsidR="0007388F" w:rsidRDefault="0007388F" w:rsidP="008807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9AF0C1" w14:textId="574D79AD" w:rsidR="00880763" w:rsidRDefault="00880763">
    <w:pPr>
      <w:pStyle w:val="Footer"/>
      <w:jc w:val="right"/>
    </w:pPr>
  </w:p>
  <w:p w14:paraId="25010146" w14:textId="77777777" w:rsidR="00880763" w:rsidRDefault="008807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7123654"/>
      <w:docPartObj>
        <w:docPartGallery w:val="Page Numbers (Bottom of Page)"/>
        <w:docPartUnique/>
      </w:docPartObj>
    </w:sdtPr>
    <w:sdtEndPr>
      <w:rPr>
        <w:noProof/>
      </w:rPr>
    </w:sdtEndPr>
    <w:sdtContent>
      <w:p w14:paraId="6C5914EC" w14:textId="77777777" w:rsidR="00880763" w:rsidRDefault="008807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848158" w14:textId="77777777" w:rsidR="00880763" w:rsidRDefault="008807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C11CDD" w14:textId="77777777" w:rsidR="0007388F" w:rsidRDefault="0007388F" w:rsidP="00880763">
      <w:pPr>
        <w:spacing w:line="240" w:lineRule="auto"/>
      </w:pPr>
      <w:r>
        <w:separator/>
      </w:r>
    </w:p>
  </w:footnote>
  <w:footnote w:type="continuationSeparator" w:id="0">
    <w:p w14:paraId="1BB5984D" w14:textId="77777777" w:rsidR="0007388F" w:rsidRDefault="0007388F" w:rsidP="008807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F8212E"/>
    <w:multiLevelType w:val="multilevel"/>
    <w:tmpl w:val="9E64FDD4"/>
    <w:lvl w:ilvl="0">
      <w:start w:val="1"/>
      <w:numFmt w:val="decimal"/>
      <w:lvlText w:val="%1"/>
      <w:lvlJc w:val="left"/>
      <w:pPr>
        <w:ind w:left="4686"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919482413">
    <w:abstractNumId w:val="0"/>
  </w:num>
  <w:num w:numId="2" w16cid:durableId="103308021">
    <w:abstractNumId w:val="0"/>
  </w:num>
  <w:num w:numId="3" w16cid:durableId="1173103203">
    <w:abstractNumId w:val="0"/>
  </w:num>
  <w:num w:numId="4" w16cid:durableId="482043308">
    <w:abstractNumId w:val="0"/>
  </w:num>
  <w:num w:numId="5" w16cid:durableId="679739739">
    <w:abstractNumId w:val="0"/>
  </w:num>
  <w:num w:numId="6" w16cid:durableId="1366441723">
    <w:abstractNumId w:val="0"/>
  </w:num>
  <w:num w:numId="7" w16cid:durableId="2129658551">
    <w:abstractNumId w:val="0"/>
  </w:num>
  <w:num w:numId="8" w16cid:durableId="128789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1"/>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A1tDA1sDQyMzUzMbVQ0lEKTi0uzszPAykwrAUAgxmlMCwAAAA="/>
  </w:docVars>
  <w:rsids>
    <w:rsidRoot w:val="00F3704F"/>
    <w:rsid w:val="00002793"/>
    <w:rsid w:val="00023C68"/>
    <w:rsid w:val="00024F6E"/>
    <w:rsid w:val="000254EA"/>
    <w:rsid w:val="00061926"/>
    <w:rsid w:val="0007388F"/>
    <w:rsid w:val="0008634E"/>
    <w:rsid w:val="000D1A17"/>
    <w:rsid w:val="000D314B"/>
    <w:rsid w:val="00102901"/>
    <w:rsid w:val="00104B3B"/>
    <w:rsid w:val="00126245"/>
    <w:rsid w:val="00132B50"/>
    <w:rsid w:val="00140DF4"/>
    <w:rsid w:val="00154B04"/>
    <w:rsid w:val="00196291"/>
    <w:rsid w:val="001A3B0D"/>
    <w:rsid w:val="001B2B4A"/>
    <w:rsid w:val="001B4C5D"/>
    <w:rsid w:val="001F49A2"/>
    <w:rsid w:val="00201729"/>
    <w:rsid w:val="00214F1B"/>
    <w:rsid w:val="00225DC9"/>
    <w:rsid w:val="00264510"/>
    <w:rsid w:val="00267619"/>
    <w:rsid w:val="00275F24"/>
    <w:rsid w:val="0029179A"/>
    <w:rsid w:val="002A3745"/>
    <w:rsid w:val="002C0EAB"/>
    <w:rsid w:val="002C117A"/>
    <w:rsid w:val="002C7059"/>
    <w:rsid w:val="002C765D"/>
    <w:rsid w:val="002F3E69"/>
    <w:rsid w:val="002F592B"/>
    <w:rsid w:val="00312E90"/>
    <w:rsid w:val="00315217"/>
    <w:rsid w:val="00332BC2"/>
    <w:rsid w:val="0037115E"/>
    <w:rsid w:val="003A15EC"/>
    <w:rsid w:val="003D7B45"/>
    <w:rsid w:val="003E2FEF"/>
    <w:rsid w:val="003E6407"/>
    <w:rsid w:val="00405C96"/>
    <w:rsid w:val="00405E0D"/>
    <w:rsid w:val="00414C7A"/>
    <w:rsid w:val="004350E7"/>
    <w:rsid w:val="00476F5E"/>
    <w:rsid w:val="00481445"/>
    <w:rsid w:val="00490A00"/>
    <w:rsid w:val="004D2971"/>
    <w:rsid w:val="005012E4"/>
    <w:rsid w:val="005411DB"/>
    <w:rsid w:val="00546C0D"/>
    <w:rsid w:val="00552638"/>
    <w:rsid w:val="005B1240"/>
    <w:rsid w:val="005C1311"/>
    <w:rsid w:val="005D7F19"/>
    <w:rsid w:val="005E6ADF"/>
    <w:rsid w:val="00600F97"/>
    <w:rsid w:val="00610804"/>
    <w:rsid w:val="006132B3"/>
    <w:rsid w:val="00625F7B"/>
    <w:rsid w:val="006652E8"/>
    <w:rsid w:val="00665888"/>
    <w:rsid w:val="0069081C"/>
    <w:rsid w:val="006B71EA"/>
    <w:rsid w:val="006C68D1"/>
    <w:rsid w:val="006D1CB6"/>
    <w:rsid w:val="00726E2D"/>
    <w:rsid w:val="00736BBC"/>
    <w:rsid w:val="0075743A"/>
    <w:rsid w:val="00771C70"/>
    <w:rsid w:val="00773BFE"/>
    <w:rsid w:val="00773C6E"/>
    <w:rsid w:val="007752A9"/>
    <w:rsid w:val="00787B7C"/>
    <w:rsid w:val="007A384A"/>
    <w:rsid w:val="007B37C0"/>
    <w:rsid w:val="007B7D7F"/>
    <w:rsid w:val="007C0103"/>
    <w:rsid w:val="007C3501"/>
    <w:rsid w:val="007C6723"/>
    <w:rsid w:val="007D5405"/>
    <w:rsid w:val="007E2E34"/>
    <w:rsid w:val="007F1DDC"/>
    <w:rsid w:val="008539DF"/>
    <w:rsid w:val="00861657"/>
    <w:rsid w:val="00880763"/>
    <w:rsid w:val="008F4B9E"/>
    <w:rsid w:val="008F5094"/>
    <w:rsid w:val="009246FC"/>
    <w:rsid w:val="00940AB3"/>
    <w:rsid w:val="009C1DA0"/>
    <w:rsid w:val="009C3FF5"/>
    <w:rsid w:val="009D5C8F"/>
    <w:rsid w:val="00A0407A"/>
    <w:rsid w:val="00A12457"/>
    <w:rsid w:val="00A1295C"/>
    <w:rsid w:val="00A465CB"/>
    <w:rsid w:val="00A63363"/>
    <w:rsid w:val="00A70532"/>
    <w:rsid w:val="00A777E2"/>
    <w:rsid w:val="00A83902"/>
    <w:rsid w:val="00A908F7"/>
    <w:rsid w:val="00B032C4"/>
    <w:rsid w:val="00B1072B"/>
    <w:rsid w:val="00B17AA5"/>
    <w:rsid w:val="00B40777"/>
    <w:rsid w:val="00B46177"/>
    <w:rsid w:val="00BA65F5"/>
    <w:rsid w:val="00BB5380"/>
    <w:rsid w:val="00BC3EBC"/>
    <w:rsid w:val="00BE581B"/>
    <w:rsid w:val="00C05080"/>
    <w:rsid w:val="00C14D48"/>
    <w:rsid w:val="00C22A99"/>
    <w:rsid w:val="00C304BB"/>
    <w:rsid w:val="00C45936"/>
    <w:rsid w:val="00C61E59"/>
    <w:rsid w:val="00C735B9"/>
    <w:rsid w:val="00C747EC"/>
    <w:rsid w:val="00C9634A"/>
    <w:rsid w:val="00CB55FC"/>
    <w:rsid w:val="00CE6F3D"/>
    <w:rsid w:val="00CF4D78"/>
    <w:rsid w:val="00CF5E7B"/>
    <w:rsid w:val="00D029D1"/>
    <w:rsid w:val="00D0464C"/>
    <w:rsid w:val="00D05913"/>
    <w:rsid w:val="00D1452A"/>
    <w:rsid w:val="00D443E5"/>
    <w:rsid w:val="00D4599E"/>
    <w:rsid w:val="00D630D0"/>
    <w:rsid w:val="00D80F98"/>
    <w:rsid w:val="00DA078C"/>
    <w:rsid w:val="00DA467B"/>
    <w:rsid w:val="00DB5D19"/>
    <w:rsid w:val="00DB680C"/>
    <w:rsid w:val="00DD6C53"/>
    <w:rsid w:val="00DF2F07"/>
    <w:rsid w:val="00DF5BC2"/>
    <w:rsid w:val="00E079D8"/>
    <w:rsid w:val="00E10BB2"/>
    <w:rsid w:val="00E23195"/>
    <w:rsid w:val="00E23542"/>
    <w:rsid w:val="00E2488F"/>
    <w:rsid w:val="00E249F2"/>
    <w:rsid w:val="00E460CF"/>
    <w:rsid w:val="00E57BDD"/>
    <w:rsid w:val="00E62987"/>
    <w:rsid w:val="00EA63A1"/>
    <w:rsid w:val="00ED5696"/>
    <w:rsid w:val="00F3704F"/>
    <w:rsid w:val="00F46B85"/>
    <w:rsid w:val="00F53E7A"/>
    <w:rsid w:val="00F73E7E"/>
    <w:rsid w:val="00F8567E"/>
    <w:rsid w:val="00F85D57"/>
    <w:rsid w:val="00FA03B8"/>
    <w:rsid w:val="00FC53AC"/>
    <w:rsid w:val="00FE687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0DDFD8"/>
  <w15:chartTrackingRefBased/>
  <w15:docId w15:val="{B668A69E-0A5A-4734-ACB4-EFA1BBBE9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D19"/>
    <w:pPr>
      <w:spacing w:after="0" w:line="360" w:lineRule="auto"/>
      <w:jc w:val="both"/>
    </w:pPr>
    <w:rPr>
      <w:rFonts w:ascii="Times New Roman" w:hAnsi="Times New Roman" w:cs="Vrinda"/>
      <w:sz w:val="24"/>
      <w:szCs w:val="30"/>
      <w:lang w:bidi="bn-IN"/>
    </w:rPr>
  </w:style>
  <w:style w:type="paragraph" w:styleId="Heading1">
    <w:name w:val="heading 1"/>
    <w:basedOn w:val="Normal"/>
    <w:next w:val="Normal"/>
    <w:link w:val="Heading1Char"/>
    <w:autoRedefine/>
    <w:uiPriority w:val="9"/>
    <w:qFormat/>
    <w:rsid w:val="001B2B4A"/>
    <w:pPr>
      <w:keepNext/>
      <w:keepLines/>
      <w:spacing w:before="360" w:after="80"/>
      <w:outlineLvl w:val="0"/>
    </w:pPr>
    <w:rPr>
      <w:rFonts w:eastAsiaTheme="majorEastAsia" w:cstheme="majorBidi"/>
      <w:color w:val="2F5496" w:themeColor="accent1" w:themeShade="BF"/>
      <w:sz w:val="32"/>
      <w:szCs w:val="50"/>
      <w:lang w:bidi="ar-SA"/>
    </w:rPr>
  </w:style>
  <w:style w:type="paragraph" w:styleId="Heading2">
    <w:name w:val="heading 2"/>
    <w:basedOn w:val="Normal"/>
    <w:next w:val="Normal"/>
    <w:link w:val="Heading2Char"/>
    <w:autoRedefine/>
    <w:uiPriority w:val="9"/>
    <w:unhideWhenUsed/>
    <w:qFormat/>
    <w:rsid w:val="001B2B4A"/>
    <w:pPr>
      <w:keepNext/>
      <w:keepLines/>
      <w:spacing w:before="360"/>
      <w:outlineLvl w:val="1"/>
    </w:pPr>
    <w:rPr>
      <w:rFonts w:eastAsia="Arial" w:cs="Arial"/>
      <w:color w:val="2F5496" w:themeColor="accent1" w:themeShade="BF"/>
      <w:sz w:val="28"/>
      <w:szCs w:val="32"/>
      <w:lang w:eastAsia="en-IN"/>
    </w:rPr>
  </w:style>
  <w:style w:type="paragraph" w:styleId="Heading3">
    <w:name w:val="heading 3"/>
    <w:basedOn w:val="Normal"/>
    <w:next w:val="Normal"/>
    <w:link w:val="Heading3Char"/>
    <w:autoRedefine/>
    <w:uiPriority w:val="9"/>
    <w:unhideWhenUsed/>
    <w:qFormat/>
    <w:rsid w:val="00B032C4"/>
    <w:pPr>
      <w:keepNext/>
      <w:keepLines/>
      <w:spacing w:before="40"/>
      <w:outlineLvl w:val="2"/>
    </w:pPr>
    <w:rPr>
      <w:rFonts w:eastAsiaTheme="majorEastAsia" w:cstheme="majorBidi"/>
      <w:color w:val="2F5496" w:themeColor="accent1" w:themeShade="BF"/>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B2B4A"/>
    <w:rPr>
      <w:rFonts w:ascii="Times New Roman" w:eastAsia="Arial" w:hAnsi="Times New Roman" w:cs="Arial"/>
      <w:color w:val="2F5496" w:themeColor="accent1" w:themeShade="BF"/>
      <w:sz w:val="28"/>
      <w:szCs w:val="32"/>
      <w:lang w:eastAsia="en-IN" w:bidi="bn-IN"/>
    </w:rPr>
  </w:style>
  <w:style w:type="character" w:customStyle="1" w:styleId="Heading1Char">
    <w:name w:val="Heading 1 Char"/>
    <w:basedOn w:val="DefaultParagraphFont"/>
    <w:link w:val="Heading1"/>
    <w:uiPriority w:val="9"/>
    <w:rsid w:val="001B2B4A"/>
    <w:rPr>
      <w:rFonts w:ascii="Times New Roman" w:eastAsiaTheme="majorEastAsia" w:hAnsi="Times New Roman" w:cstheme="majorBidi"/>
      <w:color w:val="2F5496" w:themeColor="accent1" w:themeShade="BF"/>
      <w:sz w:val="32"/>
      <w:szCs w:val="50"/>
    </w:rPr>
  </w:style>
  <w:style w:type="character" w:customStyle="1" w:styleId="Heading3Char">
    <w:name w:val="Heading 3 Char"/>
    <w:basedOn w:val="DefaultParagraphFont"/>
    <w:link w:val="Heading3"/>
    <w:uiPriority w:val="9"/>
    <w:rsid w:val="00B032C4"/>
    <w:rPr>
      <w:rFonts w:ascii="Times New Roman" w:eastAsiaTheme="majorEastAsia" w:hAnsi="Times New Roman" w:cstheme="majorBidi"/>
      <w:color w:val="2F5496" w:themeColor="accent1" w:themeShade="BF"/>
      <w:sz w:val="24"/>
      <w:szCs w:val="24"/>
    </w:rPr>
  </w:style>
  <w:style w:type="paragraph" w:styleId="NoSpacing">
    <w:name w:val="No Spacing"/>
    <w:aliases w:val="heading 2"/>
    <w:basedOn w:val="Heading2"/>
    <w:next w:val="Heading2"/>
    <w:autoRedefine/>
    <w:uiPriority w:val="1"/>
    <w:qFormat/>
    <w:rsid w:val="003A15EC"/>
    <w:pPr>
      <w:spacing w:before="120"/>
    </w:pPr>
    <w:rPr>
      <w:rFonts w:eastAsia="Times New Roman" w:cs="Vrinda"/>
      <w:b/>
      <w:color w:val="4472C4" w:themeColor="accent1"/>
      <w:sz w:val="26"/>
      <w:szCs w:val="24"/>
      <w:highlight w:val="white"/>
      <w:lang w:val="en-IN"/>
    </w:rPr>
  </w:style>
  <w:style w:type="paragraph" w:styleId="TOCHeading">
    <w:name w:val="TOC Heading"/>
    <w:basedOn w:val="Heading1"/>
    <w:next w:val="Normal"/>
    <w:uiPriority w:val="39"/>
    <w:unhideWhenUsed/>
    <w:qFormat/>
    <w:rsid w:val="00332BC2"/>
    <w:pPr>
      <w:spacing w:before="240" w:after="0" w:line="259" w:lineRule="auto"/>
      <w:jc w:val="left"/>
      <w:outlineLvl w:val="9"/>
    </w:pPr>
    <w:rPr>
      <w:rFonts w:asciiTheme="majorHAnsi" w:hAnsiTheme="majorHAnsi"/>
      <w:kern w:val="0"/>
      <w:szCs w:val="32"/>
      <w:lang w:val="en-US"/>
      <w14:ligatures w14:val="none"/>
    </w:rPr>
  </w:style>
  <w:style w:type="paragraph" w:styleId="TOC1">
    <w:name w:val="toc 1"/>
    <w:basedOn w:val="Normal"/>
    <w:next w:val="Normal"/>
    <w:autoRedefine/>
    <w:uiPriority w:val="39"/>
    <w:unhideWhenUsed/>
    <w:rsid w:val="00332BC2"/>
    <w:pPr>
      <w:spacing w:after="100"/>
    </w:pPr>
  </w:style>
  <w:style w:type="paragraph" w:styleId="TOC2">
    <w:name w:val="toc 2"/>
    <w:basedOn w:val="Normal"/>
    <w:next w:val="Normal"/>
    <w:autoRedefine/>
    <w:uiPriority w:val="39"/>
    <w:unhideWhenUsed/>
    <w:rsid w:val="00332BC2"/>
    <w:pPr>
      <w:spacing w:after="100"/>
      <w:ind w:left="240"/>
    </w:pPr>
  </w:style>
  <w:style w:type="character" w:styleId="Hyperlink">
    <w:name w:val="Hyperlink"/>
    <w:basedOn w:val="DefaultParagraphFont"/>
    <w:uiPriority w:val="99"/>
    <w:unhideWhenUsed/>
    <w:rsid w:val="00332BC2"/>
    <w:rPr>
      <w:color w:val="0563C1" w:themeColor="hyperlink"/>
      <w:u w:val="single"/>
    </w:rPr>
  </w:style>
  <w:style w:type="paragraph" w:styleId="Header">
    <w:name w:val="header"/>
    <w:basedOn w:val="Normal"/>
    <w:link w:val="HeaderChar"/>
    <w:uiPriority w:val="99"/>
    <w:unhideWhenUsed/>
    <w:rsid w:val="00880763"/>
    <w:pPr>
      <w:tabs>
        <w:tab w:val="center" w:pos="4513"/>
        <w:tab w:val="right" w:pos="9026"/>
      </w:tabs>
      <w:spacing w:line="240" w:lineRule="auto"/>
    </w:pPr>
  </w:style>
  <w:style w:type="character" w:customStyle="1" w:styleId="HeaderChar">
    <w:name w:val="Header Char"/>
    <w:basedOn w:val="DefaultParagraphFont"/>
    <w:link w:val="Header"/>
    <w:uiPriority w:val="99"/>
    <w:rsid w:val="00880763"/>
    <w:rPr>
      <w:rFonts w:ascii="Times New Roman" w:hAnsi="Times New Roman" w:cs="Vrinda"/>
      <w:sz w:val="24"/>
      <w:szCs w:val="30"/>
      <w:lang w:bidi="bn-IN"/>
    </w:rPr>
  </w:style>
  <w:style w:type="paragraph" w:styleId="Footer">
    <w:name w:val="footer"/>
    <w:basedOn w:val="Normal"/>
    <w:link w:val="FooterChar"/>
    <w:uiPriority w:val="99"/>
    <w:unhideWhenUsed/>
    <w:rsid w:val="00880763"/>
    <w:pPr>
      <w:tabs>
        <w:tab w:val="center" w:pos="4513"/>
        <w:tab w:val="right" w:pos="9026"/>
      </w:tabs>
      <w:spacing w:line="240" w:lineRule="auto"/>
    </w:pPr>
  </w:style>
  <w:style w:type="character" w:customStyle="1" w:styleId="FooterChar">
    <w:name w:val="Footer Char"/>
    <w:basedOn w:val="DefaultParagraphFont"/>
    <w:link w:val="Footer"/>
    <w:uiPriority w:val="99"/>
    <w:rsid w:val="00880763"/>
    <w:rPr>
      <w:rFonts w:ascii="Times New Roman" w:hAnsi="Times New Roman" w:cs="Vrinda"/>
      <w:sz w:val="24"/>
      <w:szCs w:val="30"/>
      <w:lang w:bidi="bn-IN"/>
    </w:rPr>
  </w:style>
  <w:style w:type="paragraph" w:styleId="NormalWeb">
    <w:name w:val="Normal (Web)"/>
    <w:basedOn w:val="Normal"/>
    <w:uiPriority w:val="99"/>
    <w:semiHidden/>
    <w:unhideWhenUsed/>
    <w:rsid w:val="00A777E2"/>
    <w:pPr>
      <w:spacing w:before="100" w:beforeAutospacing="1" w:after="100" w:afterAutospacing="1" w:line="240" w:lineRule="auto"/>
      <w:jc w:val="left"/>
    </w:pPr>
    <w:rPr>
      <w:rFonts w:eastAsia="Times New Roman" w:cs="Times New Roman"/>
      <w:kern w:val="0"/>
      <w:szCs w:val="24"/>
      <w:lang w:eastAsia="en-GB"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4056746">
      <w:bodyDiv w:val="1"/>
      <w:marLeft w:val="0"/>
      <w:marRight w:val="0"/>
      <w:marTop w:val="0"/>
      <w:marBottom w:val="0"/>
      <w:divBdr>
        <w:top w:val="none" w:sz="0" w:space="0" w:color="auto"/>
        <w:left w:val="none" w:sz="0" w:space="0" w:color="auto"/>
        <w:bottom w:val="none" w:sz="0" w:space="0" w:color="auto"/>
        <w:right w:val="none" w:sz="0" w:space="0" w:color="auto"/>
      </w:divBdr>
      <w:divsChild>
        <w:div w:id="279268875">
          <w:marLeft w:val="0"/>
          <w:marRight w:val="0"/>
          <w:marTop w:val="0"/>
          <w:marBottom w:val="0"/>
          <w:divBdr>
            <w:top w:val="none" w:sz="0" w:space="0" w:color="auto"/>
            <w:left w:val="none" w:sz="0" w:space="0" w:color="auto"/>
            <w:bottom w:val="none" w:sz="0" w:space="0" w:color="auto"/>
            <w:right w:val="none" w:sz="0" w:space="0" w:color="auto"/>
          </w:divBdr>
        </w:div>
      </w:divsChild>
    </w:div>
    <w:div w:id="2137213060">
      <w:bodyDiv w:val="1"/>
      <w:marLeft w:val="0"/>
      <w:marRight w:val="0"/>
      <w:marTop w:val="0"/>
      <w:marBottom w:val="0"/>
      <w:divBdr>
        <w:top w:val="none" w:sz="0" w:space="0" w:color="auto"/>
        <w:left w:val="none" w:sz="0" w:space="0" w:color="auto"/>
        <w:bottom w:val="none" w:sz="0" w:space="0" w:color="auto"/>
        <w:right w:val="none" w:sz="0" w:space="0" w:color="auto"/>
      </w:divBdr>
      <w:divsChild>
        <w:div w:id="415786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376B97-C7EF-4C7F-8E41-09AC91C8AA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7</Pages>
  <Words>1368</Words>
  <Characters>7798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valentin mihai</cp:lastModifiedBy>
  <cp:revision>4</cp:revision>
  <dcterms:created xsi:type="dcterms:W3CDTF">2024-08-19T05:21:00Z</dcterms:created>
  <dcterms:modified xsi:type="dcterms:W3CDTF">2024-08-21T15:05:00Z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927076394dc7b7fcd79d0fdc2f7ba5331e4e0ed3500c354f1342c0afc9dcfdd5</vt:lpwstr>
  </property>
</Properties>
</file>