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40E020" w14:textId="107D2ED9" w:rsidR="00824A66" w:rsidRPr="000F57FC" w:rsidRDefault="00824A66" w:rsidP="00824A66">
      <w:pPr>
        <w:spacing w:line="360" w:lineRule="auto"/>
        <w:jc w:val="center"/>
        <w:rPr>
          <w:rFonts w:ascii="Arial" w:hAnsi="Arial"/>
          <w:sz w:val="28"/>
          <w:szCs w:val="28"/>
        </w:rPr>
      </w:pPr>
      <w:r w:rsidRPr="000F57FC">
        <w:rPr>
          <w:rFonts w:ascii="Arial" w:hAnsi="Arial"/>
          <w:sz w:val="28"/>
          <w:szCs w:val="28"/>
        </w:rPr>
        <w:t>Module Title: Managing hotel Administration</w:t>
      </w:r>
    </w:p>
    <w:p w14:paraId="49E31845" w14:textId="021004B9" w:rsidR="00824A66" w:rsidRDefault="00824A66" w:rsidP="00824A66">
      <w:pPr>
        <w:spacing w:line="360" w:lineRule="auto"/>
        <w:jc w:val="center"/>
        <w:rPr>
          <w:rFonts w:ascii="Arial" w:hAnsi="Arial"/>
          <w:sz w:val="28"/>
          <w:szCs w:val="28"/>
        </w:rPr>
      </w:pPr>
      <w:r w:rsidRPr="000F57FC">
        <w:rPr>
          <w:rFonts w:ascii="Arial" w:hAnsi="Arial"/>
          <w:sz w:val="28"/>
          <w:szCs w:val="28"/>
        </w:rPr>
        <w:t>Module Code: BMIH600</w:t>
      </w:r>
      <w:r w:rsidR="0027303F" w:rsidRPr="000F57FC">
        <w:rPr>
          <w:rFonts w:ascii="Arial" w:hAnsi="Arial"/>
          <w:sz w:val="28"/>
          <w:szCs w:val="28"/>
        </w:rPr>
        <w:t>4</w:t>
      </w:r>
    </w:p>
    <w:p w14:paraId="4D369C07" w14:textId="68909F59" w:rsidR="000F57FC" w:rsidRPr="000F57FC" w:rsidRDefault="000F57FC" w:rsidP="00824A66">
      <w:pPr>
        <w:spacing w:line="360" w:lineRule="auto"/>
        <w:jc w:val="center"/>
        <w:rPr>
          <w:rFonts w:ascii="Arial" w:hAnsi="Arial"/>
          <w:sz w:val="28"/>
          <w:szCs w:val="28"/>
        </w:rPr>
      </w:pPr>
      <w:r>
        <w:rPr>
          <w:rFonts w:ascii="Arial" w:hAnsi="Arial"/>
          <w:sz w:val="28"/>
          <w:szCs w:val="28"/>
        </w:rPr>
        <w:t>Student Name: Sayeda Laila Yeasmine</w:t>
      </w:r>
    </w:p>
    <w:p w14:paraId="2826F798" w14:textId="2880ED87" w:rsidR="00824A66" w:rsidRPr="000F57FC" w:rsidRDefault="00824A66" w:rsidP="00824A66">
      <w:pPr>
        <w:spacing w:line="360" w:lineRule="auto"/>
        <w:jc w:val="center"/>
        <w:rPr>
          <w:rFonts w:ascii="Arial" w:hAnsi="Arial"/>
          <w:sz w:val="28"/>
          <w:szCs w:val="28"/>
        </w:rPr>
      </w:pPr>
      <w:r w:rsidRPr="000F57FC">
        <w:rPr>
          <w:rFonts w:ascii="Arial" w:hAnsi="Arial"/>
          <w:sz w:val="28"/>
          <w:szCs w:val="28"/>
        </w:rPr>
        <w:t>Students ID:</w:t>
      </w:r>
      <w:r w:rsidR="000F57FC">
        <w:rPr>
          <w:rFonts w:ascii="Arial" w:hAnsi="Arial"/>
          <w:sz w:val="28"/>
          <w:szCs w:val="28"/>
        </w:rPr>
        <w:t xml:space="preserve"> 2119793</w:t>
      </w:r>
    </w:p>
    <w:p w14:paraId="01AA9252" w14:textId="77777777" w:rsidR="00441221" w:rsidRPr="000F57FC" w:rsidRDefault="00441221" w:rsidP="00441221">
      <w:pPr>
        <w:spacing w:line="360" w:lineRule="auto"/>
        <w:jc w:val="center"/>
        <w:rPr>
          <w:rFonts w:ascii="Arial" w:hAnsi="Arial"/>
          <w:szCs w:val="24"/>
        </w:rPr>
      </w:pPr>
    </w:p>
    <w:p w14:paraId="527B385F" w14:textId="77777777" w:rsidR="00441221" w:rsidRPr="000F57FC" w:rsidRDefault="00441221" w:rsidP="00441221">
      <w:pPr>
        <w:spacing w:line="360" w:lineRule="auto"/>
        <w:jc w:val="center"/>
        <w:rPr>
          <w:rFonts w:ascii="Arial" w:hAnsi="Arial"/>
          <w:szCs w:val="24"/>
        </w:rPr>
      </w:pPr>
    </w:p>
    <w:p w14:paraId="7AADFAFA" w14:textId="77777777" w:rsidR="00441221" w:rsidRPr="000F57FC" w:rsidRDefault="00441221" w:rsidP="00441221">
      <w:pPr>
        <w:spacing w:line="360" w:lineRule="auto"/>
        <w:jc w:val="center"/>
        <w:rPr>
          <w:rFonts w:ascii="Arial" w:hAnsi="Arial"/>
          <w:szCs w:val="24"/>
        </w:rPr>
      </w:pPr>
    </w:p>
    <w:p w14:paraId="40C8A480" w14:textId="77777777" w:rsidR="00441221" w:rsidRPr="000F57FC" w:rsidRDefault="00441221" w:rsidP="00441221">
      <w:pPr>
        <w:spacing w:line="360" w:lineRule="auto"/>
        <w:jc w:val="center"/>
        <w:rPr>
          <w:rFonts w:ascii="Arial" w:hAnsi="Arial"/>
          <w:szCs w:val="24"/>
        </w:rPr>
      </w:pPr>
    </w:p>
    <w:p w14:paraId="11C8C46F" w14:textId="77777777" w:rsidR="00441221" w:rsidRDefault="00441221" w:rsidP="00441221">
      <w:pPr>
        <w:spacing w:line="360" w:lineRule="auto"/>
        <w:jc w:val="center"/>
        <w:rPr>
          <w:rFonts w:ascii="Arial" w:hAnsi="Arial"/>
          <w:szCs w:val="24"/>
        </w:rPr>
      </w:pPr>
    </w:p>
    <w:p w14:paraId="1D1B327F" w14:textId="77777777" w:rsidR="000F57FC" w:rsidRDefault="000F57FC" w:rsidP="00441221">
      <w:pPr>
        <w:spacing w:line="360" w:lineRule="auto"/>
        <w:jc w:val="center"/>
        <w:rPr>
          <w:rFonts w:ascii="Arial" w:hAnsi="Arial"/>
          <w:szCs w:val="24"/>
        </w:rPr>
      </w:pPr>
    </w:p>
    <w:p w14:paraId="6966760C" w14:textId="77777777" w:rsidR="000F57FC" w:rsidRDefault="000F57FC" w:rsidP="00441221">
      <w:pPr>
        <w:spacing w:line="360" w:lineRule="auto"/>
        <w:jc w:val="center"/>
        <w:rPr>
          <w:rFonts w:ascii="Arial" w:hAnsi="Arial"/>
          <w:szCs w:val="24"/>
        </w:rPr>
      </w:pPr>
    </w:p>
    <w:p w14:paraId="1066FE7E" w14:textId="77777777" w:rsidR="000F57FC" w:rsidRDefault="000F57FC" w:rsidP="00441221">
      <w:pPr>
        <w:spacing w:line="360" w:lineRule="auto"/>
        <w:jc w:val="center"/>
        <w:rPr>
          <w:rFonts w:ascii="Arial" w:hAnsi="Arial"/>
          <w:szCs w:val="24"/>
        </w:rPr>
      </w:pPr>
    </w:p>
    <w:p w14:paraId="10398D22" w14:textId="77777777" w:rsidR="000F57FC" w:rsidRPr="000F57FC" w:rsidRDefault="000F57FC" w:rsidP="00441221">
      <w:pPr>
        <w:spacing w:line="360" w:lineRule="auto"/>
        <w:jc w:val="center"/>
        <w:rPr>
          <w:rFonts w:ascii="Arial" w:hAnsi="Arial"/>
          <w:szCs w:val="24"/>
        </w:rPr>
      </w:pPr>
    </w:p>
    <w:p w14:paraId="3E5F25C3" w14:textId="77777777" w:rsidR="00441221" w:rsidRPr="000F57FC" w:rsidRDefault="00441221" w:rsidP="00441221">
      <w:pPr>
        <w:spacing w:line="360" w:lineRule="auto"/>
        <w:jc w:val="center"/>
        <w:rPr>
          <w:rFonts w:ascii="Arial" w:hAnsi="Arial"/>
          <w:szCs w:val="24"/>
        </w:rPr>
      </w:pPr>
    </w:p>
    <w:p w14:paraId="07E7557E" w14:textId="77777777" w:rsidR="00441221" w:rsidRPr="000F57FC" w:rsidRDefault="00441221" w:rsidP="00441221">
      <w:pPr>
        <w:spacing w:line="360" w:lineRule="auto"/>
        <w:jc w:val="center"/>
        <w:rPr>
          <w:rFonts w:ascii="Arial" w:hAnsi="Arial"/>
          <w:szCs w:val="24"/>
        </w:rPr>
      </w:pPr>
    </w:p>
    <w:p w14:paraId="7013ECD7" w14:textId="77777777" w:rsidR="002C5082" w:rsidRPr="000F57FC" w:rsidRDefault="002C5082" w:rsidP="00441221">
      <w:pPr>
        <w:spacing w:line="360" w:lineRule="auto"/>
        <w:jc w:val="center"/>
        <w:rPr>
          <w:rFonts w:ascii="Arial" w:hAnsi="Arial"/>
          <w:szCs w:val="24"/>
        </w:rPr>
      </w:pPr>
    </w:p>
    <w:p w14:paraId="79CD4B68" w14:textId="77777777" w:rsidR="002C5082" w:rsidRPr="000F57FC" w:rsidRDefault="002C5082" w:rsidP="00441221">
      <w:pPr>
        <w:spacing w:line="360" w:lineRule="auto"/>
        <w:jc w:val="center"/>
        <w:rPr>
          <w:rFonts w:ascii="Arial" w:hAnsi="Arial"/>
          <w:szCs w:val="24"/>
        </w:rPr>
      </w:pPr>
    </w:p>
    <w:p w14:paraId="5C0AA4CE" w14:textId="77777777" w:rsidR="002C5082" w:rsidRPr="000F57FC" w:rsidRDefault="002C5082" w:rsidP="00441221">
      <w:pPr>
        <w:spacing w:line="360" w:lineRule="auto"/>
        <w:jc w:val="center"/>
        <w:rPr>
          <w:rFonts w:ascii="Arial" w:hAnsi="Arial"/>
          <w:szCs w:val="24"/>
        </w:rPr>
      </w:pPr>
    </w:p>
    <w:p w14:paraId="7456E88A" w14:textId="77777777" w:rsidR="002C5082" w:rsidRPr="000F57FC" w:rsidRDefault="002C5082" w:rsidP="00441221">
      <w:pPr>
        <w:spacing w:line="360" w:lineRule="auto"/>
        <w:jc w:val="center"/>
        <w:rPr>
          <w:rFonts w:ascii="Arial" w:hAnsi="Arial"/>
          <w:szCs w:val="24"/>
        </w:rPr>
      </w:pPr>
    </w:p>
    <w:p w14:paraId="10016F2B" w14:textId="77777777" w:rsidR="002C5082" w:rsidRPr="000F57FC" w:rsidRDefault="002C5082" w:rsidP="00441221">
      <w:pPr>
        <w:spacing w:line="360" w:lineRule="auto"/>
        <w:jc w:val="center"/>
        <w:rPr>
          <w:rFonts w:ascii="Arial" w:hAnsi="Arial"/>
          <w:szCs w:val="24"/>
        </w:rPr>
      </w:pPr>
    </w:p>
    <w:p w14:paraId="38DB5129" w14:textId="77777777" w:rsidR="002C5082" w:rsidRPr="000F57FC" w:rsidRDefault="002C5082" w:rsidP="00441221">
      <w:pPr>
        <w:spacing w:line="360" w:lineRule="auto"/>
        <w:jc w:val="center"/>
        <w:rPr>
          <w:rFonts w:ascii="Arial" w:hAnsi="Arial"/>
          <w:szCs w:val="24"/>
        </w:rPr>
      </w:pPr>
    </w:p>
    <w:p w14:paraId="4097BEE9" w14:textId="77777777" w:rsidR="002C5082" w:rsidRPr="000F57FC" w:rsidRDefault="002C5082" w:rsidP="00441221">
      <w:pPr>
        <w:spacing w:line="360" w:lineRule="auto"/>
        <w:jc w:val="center"/>
        <w:rPr>
          <w:rFonts w:ascii="Arial" w:hAnsi="Arial"/>
          <w:szCs w:val="24"/>
        </w:rPr>
      </w:pPr>
    </w:p>
    <w:p w14:paraId="10AE833C" w14:textId="77777777" w:rsidR="002C5082" w:rsidRPr="000F57FC" w:rsidRDefault="002C5082" w:rsidP="00441221">
      <w:pPr>
        <w:spacing w:line="360" w:lineRule="auto"/>
        <w:jc w:val="center"/>
        <w:rPr>
          <w:rFonts w:ascii="Arial" w:hAnsi="Arial"/>
          <w:szCs w:val="24"/>
        </w:rPr>
      </w:pPr>
    </w:p>
    <w:p w14:paraId="5708D674" w14:textId="77777777" w:rsidR="002C5082" w:rsidRPr="000F57FC" w:rsidRDefault="002C5082" w:rsidP="00441221">
      <w:pPr>
        <w:spacing w:line="360" w:lineRule="auto"/>
        <w:jc w:val="center"/>
        <w:rPr>
          <w:rFonts w:ascii="Arial" w:hAnsi="Arial"/>
          <w:szCs w:val="24"/>
        </w:rPr>
      </w:pPr>
    </w:p>
    <w:p w14:paraId="7A75E5FA" w14:textId="77777777" w:rsidR="002C5082" w:rsidRPr="000F57FC" w:rsidRDefault="002C5082" w:rsidP="00441221">
      <w:pPr>
        <w:spacing w:line="360" w:lineRule="auto"/>
        <w:jc w:val="center"/>
        <w:rPr>
          <w:rFonts w:ascii="Arial" w:hAnsi="Arial"/>
          <w:szCs w:val="24"/>
        </w:rPr>
      </w:pPr>
    </w:p>
    <w:p w14:paraId="06AE9458" w14:textId="77777777" w:rsidR="002C5082" w:rsidRPr="000F57FC" w:rsidRDefault="002C5082" w:rsidP="00441221">
      <w:pPr>
        <w:spacing w:line="360" w:lineRule="auto"/>
        <w:jc w:val="center"/>
        <w:rPr>
          <w:rFonts w:ascii="Arial" w:hAnsi="Arial"/>
          <w:szCs w:val="24"/>
        </w:rPr>
      </w:pPr>
    </w:p>
    <w:p w14:paraId="5C0315C3" w14:textId="77777777" w:rsidR="002C5082" w:rsidRPr="000F57FC" w:rsidRDefault="002C5082" w:rsidP="00441221">
      <w:pPr>
        <w:spacing w:line="360" w:lineRule="auto"/>
        <w:jc w:val="center"/>
        <w:rPr>
          <w:rFonts w:ascii="Arial" w:hAnsi="Arial"/>
          <w:szCs w:val="24"/>
        </w:rPr>
      </w:pPr>
    </w:p>
    <w:p w14:paraId="6AB40D1A" w14:textId="77777777" w:rsidR="002C5082" w:rsidRPr="000F57FC" w:rsidRDefault="002C5082" w:rsidP="00441221">
      <w:pPr>
        <w:spacing w:line="360" w:lineRule="auto"/>
        <w:jc w:val="center"/>
        <w:rPr>
          <w:rFonts w:ascii="Arial" w:hAnsi="Arial"/>
          <w:szCs w:val="24"/>
        </w:rPr>
      </w:pPr>
    </w:p>
    <w:p w14:paraId="56EB3E42" w14:textId="77777777" w:rsidR="002C5082" w:rsidRPr="000F57FC" w:rsidRDefault="002C5082" w:rsidP="00441221">
      <w:pPr>
        <w:spacing w:line="360" w:lineRule="auto"/>
        <w:jc w:val="center"/>
        <w:rPr>
          <w:rFonts w:ascii="Arial" w:hAnsi="Arial"/>
          <w:szCs w:val="24"/>
        </w:rPr>
      </w:pPr>
    </w:p>
    <w:p w14:paraId="7EBA48D2" w14:textId="77777777" w:rsidR="002C5082" w:rsidRPr="000F57FC" w:rsidRDefault="002C5082" w:rsidP="00441221">
      <w:pPr>
        <w:spacing w:line="360" w:lineRule="auto"/>
        <w:jc w:val="center"/>
        <w:rPr>
          <w:rFonts w:ascii="Arial" w:hAnsi="Arial"/>
          <w:szCs w:val="24"/>
        </w:rPr>
      </w:pPr>
    </w:p>
    <w:sdt>
      <w:sdtPr>
        <w:rPr>
          <w:rFonts w:ascii="Arial" w:eastAsia="Calibri" w:hAnsi="Arial" w:cs="Arial"/>
          <w:b w:val="0"/>
          <w:color w:val="auto"/>
          <w:sz w:val="24"/>
          <w:szCs w:val="24"/>
          <w:lang w:val="en-GB"/>
        </w:rPr>
        <w:id w:val="-932670155"/>
        <w:docPartObj>
          <w:docPartGallery w:val="Table of Contents"/>
          <w:docPartUnique/>
        </w:docPartObj>
      </w:sdtPr>
      <w:sdtEndPr>
        <w:rPr>
          <w:bCs/>
          <w:noProof/>
        </w:rPr>
      </w:sdtEndPr>
      <w:sdtContent>
        <w:p w14:paraId="3A21B02A" w14:textId="327777E6" w:rsidR="00441221" w:rsidRPr="000F57FC" w:rsidRDefault="00441221">
          <w:pPr>
            <w:pStyle w:val="TOCHeading"/>
            <w:rPr>
              <w:rFonts w:ascii="Arial" w:hAnsi="Arial" w:cs="Arial"/>
              <w:b w:val="0"/>
              <w:bCs/>
              <w:color w:val="auto"/>
              <w:sz w:val="24"/>
              <w:szCs w:val="24"/>
            </w:rPr>
          </w:pPr>
          <w:r w:rsidRPr="000F57FC">
            <w:rPr>
              <w:rFonts w:ascii="Arial" w:hAnsi="Arial" w:cs="Arial"/>
              <w:b w:val="0"/>
              <w:bCs/>
              <w:color w:val="auto"/>
              <w:sz w:val="24"/>
              <w:szCs w:val="24"/>
            </w:rPr>
            <w:t>Contents</w:t>
          </w:r>
        </w:p>
        <w:p w14:paraId="6CEA044A" w14:textId="1F0BE815" w:rsidR="009D368D" w:rsidRPr="000F57FC" w:rsidRDefault="00441221">
          <w:pPr>
            <w:pStyle w:val="TOC1"/>
            <w:tabs>
              <w:tab w:val="right" w:leader="dot" w:pos="9350"/>
            </w:tabs>
            <w:rPr>
              <w:rFonts w:ascii="Arial" w:eastAsiaTheme="minorEastAsia" w:hAnsi="Arial"/>
              <w:noProof/>
              <w:kern w:val="2"/>
              <w:szCs w:val="24"/>
              <w:lang w:val="en-US"/>
              <w14:ligatures w14:val="standardContextual"/>
            </w:rPr>
          </w:pPr>
          <w:r w:rsidRPr="000F57FC">
            <w:rPr>
              <w:rFonts w:ascii="Arial" w:hAnsi="Arial"/>
              <w:szCs w:val="24"/>
            </w:rPr>
            <w:fldChar w:fldCharType="begin"/>
          </w:r>
          <w:r w:rsidRPr="000F57FC">
            <w:rPr>
              <w:rFonts w:ascii="Arial" w:hAnsi="Arial"/>
              <w:szCs w:val="24"/>
            </w:rPr>
            <w:instrText xml:space="preserve"> TOC \o "1-3" \h \z \u </w:instrText>
          </w:r>
          <w:r w:rsidRPr="000F57FC">
            <w:rPr>
              <w:rFonts w:ascii="Arial" w:hAnsi="Arial"/>
              <w:szCs w:val="24"/>
            </w:rPr>
            <w:fldChar w:fldCharType="separate"/>
          </w:r>
          <w:hyperlink w:anchor="_Toc168267162" w:history="1">
            <w:r w:rsidR="009D368D" w:rsidRPr="000F57FC">
              <w:rPr>
                <w:rStyle w:val="Hyperlink"/>
                <w:rFonts w:ascii="Arial" w:hAnsi="Arial"/>
                <w:noProof/>
                <w:color w:val="auto"/>
                <w:szCs w:val="24"/>
              </w:rPr>
              <w:t>Introduction</w:t>
            </w:r>
            <w:r w:rsidR="009D368D" w:rsidRPr="000F57FC">
              <w:rPr>
                <w:rFonts w:ascii="Arial" w:hAnsi="Arial"/>
                <w:noProof/>
                <w:webHidden/>
                <w:szCs w:val="24"/>
              </w:rPr>
              <w:tab/>
            </w:r>
            <w:r w:rsidR="009D368D" w:rsidRPr="000F57FC">
              <w:rPr>
                <w:rFonts w:ascii="Arial" w:hAnsi="Arial"/>
                <w:noProof/>
                <w:webHidden/>
                <w:szCs w:val="24"/>
              </w:rPr>
              <w:fldChar w:fldCharType="begin"/>
            </w:r>
            <w:r w:rsidR="009D368D" w:rsidRPr="000F57FC">
              <w:rPr>
                <w:rFonts w:ascii="Arial" w:hAnsi="Arial"/>
                <w:noProof/>
                <w:webHidden/>
                <w:szCs w:val="24"/>
              </w:rPr>
              <w:instrText xml:space="preserve"> PAGEREF _Toc168267162 \h </w:instrText>
            </w:r>
            <w:r w:rsidR="009D368D" w:rsidRPr="000F57FC">
              <w:rPr>
                <w:rFonts w:ascii="Arial" w:hAnsi="Arial"/>
                <w:noProof/>
                <w:webHidden/>
                <w:szCs w:val="24"/>
              </w:rPr>
            </w:r>
            <w:r w:rsidR="009D368D" w:rsidRPr="000F57FC">
              <w:rPr>
                <w:rFonts w:ascii="Arial" w:hAnsi="Arial"/>
                <w:noProof/>
                <w:webHidden/>
                <w:szCs w:val="24"/>
              </w:rPr>
              <w:fldChar w:fldCharType="separate"/>
            </w:r>
            <w:r w:rsidR="009D368D" w:rsidRPr="000F57FC">
              <w:rPr>
                <w:rFonts w:ascii="Arial" w:hAnsi="Arial"/>
                <w:noProof/>
                <w:webHidden/>
                <w:szCs w:val="24"/>
              </w:rPr>
              <w:t>1</w:t>
            </w:r>
            <w:r w:rsidR="009D368D" w:rsidRPr="000F57FC">
              <w:rPr>
                <w:rFonts w:ascii="Arial" w:hAnsi="Arial"/>
                <w:noProof/>
                <w:webHidden/>
                <w:szCs w:val="24"/>
              </w:rPr>
              <w:fldChar w:fldCharType="end"/>
            </w:r>
          </w:hyperlink>
        </w:p>
        <w:p w14:paraId="68B38B62" w14:textId="2D6E3EA3" w:rsidR="009D368D" w:rsidRPr="000F57FC" w:rsidRDefault="000F57FC">
          <w:pPr>
            <w:pStyle w:val="TOC1"/>
            <w:tabs>
              <w:tab w:val="right" w:leader="dot" w:pos="9350"/>
            </w:tabs>
            <w:rPr>
              <w:rFonts w:ascii="Arial" w:eastAsiaTheme="minorEastAsia" w:hAnsi="Arial"/>
              <w:noProof/>
              <w:kern w:val="2"/>
              <w:szCs w:val="24"/>
              <w:lang w:val="en-US"/>
              <w14:ligatures w14:val="standardContextual"/>
            </w:rPr>
          </w:pPr>
          <w:hyperlink w:anchor="_Toc168267163" w:history="1">
            <w:r w:rsidR="009D368D" w:rsidRPr="000F57FC">
              <w:rPr>
                <w:rStyle w:val="Hyperlink"/>
                <w:rFonts w:ascii="Arial" w:hAnsi="Arial"/>
                <w:noProof/>
                <w:color w:val="auto"/>
                <w:szCs w:val="24"/>
              </w:rPr>
              <w:t>Reflection on Experience and Personal Development</w:t>
            </w:r>
            <w:r w:rsidR="009D368D" w:rsidRPr="000F57FC">
              <w:rPr>
                <w:rFonts w:ascii="Arial" w:hAnsi="Arial"/>
                <w:noProof/>
                <w:webHidden/>
                <w:szCs w:val="24"/>
              </w:rPr>
              <w:tab/>
            </w:r>
            <w:r w:rsidR="009D368D" w:rsidRPr="000F57FC">
              <w:rPr>
                <w:rFonts w:ascii="Arial" w:hAnsi="Arial"/>
                <w:noProof/>
                <w:webHidden/>
                <w:szCs w:val="24"/>
              </w:rPr>
              <w:fldChar w:fldCharType="begin"/>
            </w:r>
            <w:r w:rsidR="009D368D" w:rsidRPr="000F57FC">
              <w:rPr>
                <w:rFonts w:ascii="Arial" w:hAnsi="Arial"/>
                <w:noProof/>
                <w:webHidden/>
                <w:szCs w:val="24"/>
              </w:rPr>
              <w:instrText xml:space="preserve"> PAGEREF _Toc168267163 \h </w:instrText>
            </w:r>
            <w:r w:rsidR="009D368D" w:rsidRPr="000F57FC">
              <w:rPr>
                <w:rFonts w:ascii="Arial" w:hAnsi="Arial"/>
                <w:noProof/>
                <w:webHidden/>
                <w:szCs w:val="24"/>
              </w:rPr>
            </w:r>
            <w:r w:rsidR="009D368D" w:rsidRPr="000F57FC">
              <w:rPr>
                <w:rFonts w:ascii="Arial" w:hAnsi="Arial"/>
                <w:noProof/>
                <w:webHidden/>
                <w:szCs w:val="24"/>
              </w:rPr>
              <w:fldChar w:fldCharType="separate"/>
            </w:r>
            <w:r w:rsidR="009D368D" w:rsidRPr="000F57FC">
              <w:rPr>
                <w:rFonts w:ascii="Arial" w:hAnsi="Arial"/>
                <w:noProof/>
                <w:webHidden/>
                <w:szCs w:val="24"/>
              </w:rPr>
              <w:t>1</w:t>
            </w:r>
            <w:r w:rsidR="009D368D" w:rsidRPr="000F57FC">
              <w:rPr>
                <w:rFonts w:ascii="Arial" w:hAnsi="Arial"/>
                <w:noProof/>
                <w:webHidden/>
                <w:szCs w:val="24"/>
              </w:rPr>
              <w:fldChar w:fldCharType="end"/>
            </w:r>
          </w:hyperlink>
        </w:p>
        <w:p w14:paraId="4AF71C39" w14:textId="65E07CB1" w:rsidR="009D368D" w:rsidRPr="000F57FC" w:rsidRDefault="000F57FC">
          <w:pPr>
            <w:pStyle w:val="TOC1"/>
            <w:tabs>
              <w:tab w:val="right" w:leader="dot" w:pos="9350"/>
            </w:tabs>
            <w:rPr>
              <w:rFonts w:ascii="Arial" w:eastAsiaTheme="minorEastAsia" w:hAnsi="Arial"/>
              <w:noProof/>
              <w:kern w:val="2"/>
              <w:szCs w:val="24"/>
              <w:lang w:val="en-US"/>
              <w14:ligatures w14:val="standardContextual"/>
            </w:rPr>
          </w:pPr>
          <w:hyperlink w:anchor="_Toc168267164" w:history="1">
            <w:r w:rsidR="009D368D" w:rsidRPr="000F57FC">
              <w:rPr>
                <w:rStyle w:val="Hyperlink"/>
                <w:rFonts w:ascii="Arial" w:hAnsi="Arial"/>
                <w:noProof/>
                <w:color w:val="auto"/>
                <w:szCs w:val="24"/>
              </w:rPr>
              <w:t>Critical Analysis of Work-Based Skills and Technical Knowledge</w:t>
            </w:r>
            <w:r w:rsidR="009D368D" w:rsidRPr="000F57FC">
              <w:rPr>
                <w:rFonts w:ascii="Arial" w:hAnsi="Arial"/>
                <w:noProof/>
                <w:webHidden/>
                <w:szCs w:val="24"/>
              </w:rPr>
              <w:tab/>
            </w:r>
            <w:r w:rsidR="009D368D" w:rsidRPr="000F57FC">
              <w:rPr>
                <w:rFonts w:ascii="Arial" w:hAnsi="Arial"/>
                <w:noProof/>
                <w:webHidden/>
                <w:szCs w:val="24"/>
              </w:rPr>
              <w:fldChar w:fldCharType="begin"/>
            </w:r>
            <w:r w:rsidR="009D368D" w:rsidRPr="000F57FC">
              <w:rPr>
                <w:rFonts w:ascii="Arial" w:hAnsi="Arial"/>
                <w:noProof/>
                <w:webHidden/>
                <w:szCs w:val="24"/>
              </w:rPr>
              <w:instrText xml:space="preserve"> PAGEREF _Toc168267164 \h </w:instrText>
            </w:r>
            <w:r w:rsidR="009D368D" w:rsidRPr="000F57FC">
              <w:rPr>
                <w:rFonts w:ascii="Arial" w:hAnsi="Arial"/>
                <w:noProof/>
                <w:webHidden/>
                <w:szCs w:val="24"/>
              </w:rPr>
            </w:r>
            <w:r w:rsidR="009D368D" w:rsidRPr="000F57FC">
              <w:rPr>
                <w:rFonts w:ascii="Arial" w:hAnsi="Arial"/>
                <w:noProof/>
                <w:webHidden/>
                <w:szCs w:val="24"/>
              </w:rPr>
              <w:fldChar w:fldCharType="separate"/>
            </w:r>
            <w:r w:rsidR="009D368D" w:rsidRPr="000F57FC">
              <w:rPr>
                <w:rFonts w:ascii="Arial" w:hAnsi="Arial"/>
                <w:noProof/>
                <w:webHidden/>
                <w:szCs w:val="24"/>
              </w:rPr>
              <w:t>2</w:t>
            </w:r>
            <w:r w:rsidR="009D368D" w:rsidRPr="000F57FC">
              <w:rPr>
                <w:rFonts w:ascii="Arial" w:hAnsi="Arial"/>
                <w:noProof/>
                <w:webHidden/>
                <w:szCs w:val="24"/>
              </w:rPr>
              <w:fldChar w:fldCharType="end"/>
            </w:r>
          </w:hyperlink>
        </w:p>
        <w:p w14:paraId="05028696" w14:textId="5C453443" w:rsidR="009D368D" w:rsidRPr="000F57FC" w:rsidRDefault="000F57FC">
          <w:pPr>
            <w:pStyle w:val="TOC1"/>
            <w:tabs>
              <w:tab w:val="right" w:leader="dot" w:pos="9350"/>
            </w:tabs>
            <w:rPr>
              <w:rFonts w:ascii="Arial" w:eastAsiaTheme="minorEastAsia" w:hAnsi="Arial"/>
              <w:noProof/>
              <w:kern w:val="2"/>
              <w:szCs w:val="24"/>
              <w:lang w:val="en-US"/>
              <w14:ligatures w14:val="standardContextual"/>
            </w:rPr>
          </w:pPr>
          <w:hyperlink w:anchor="_Toc168267165" w:history="1">
            <w:r w:rsidR="009D368D" w:rsidRPr="000F57FC">
              <w:rPr>
                <w:rStyle w:val="Hyperlink"/>
                <w:rFonts w:ascii="Arial" w:hAnsi="Arial"/>
                <w:noProof/>
                <w:color w:val="auto"/>
                <w:szCs w:val="24"/>
              </w:rPr>
              <w:t>Reflection on Organisational Issues</w:t>
            </w:r>
            <w:r w:rsidR="009D368D" w:rsidRPr="000F57FC">
              <w:rPr>
                <w:rFonts w:ascii="Arial" w:hAnsi="Arial"/>
                <w:noProof/>
                <w:webHidden/>
                <w:szCs w:val="24"/>
              </w:rPr>
              <w:tab/>
            </w:r>
            <w:r w:rsidR="009D368D" w:rsidRPr="000F57FC">
              <w:rPr>
                <w:rFonts w:ascii="Arial" w:hAnsi="Arial"/>
                <w:noProof/>
                <w:webHidden/>
                <w:szCs w:val="24"/>
              </w:rPr>
              <w:fldChar w:fldCharType="begin"/>
            </w:r>
            <w:r w:rsidR="009D368D" w:rsidRPr="000F57FC">
              <w:rPr>
                <w:rFonts w:ascii="Arial" w:hAnsi="Arial"/>
                <w:noProof/>
                <w:webHidden/>
                <w:szCs w:val="24"/>
              </w:rPr>
              <w:instrText xml:space="preserve"> PAGEREF _Toc168267165 \h </w:instrText>
            </w:r>
            <w:r w:rsidR="009D368D" w:rsidRPr="000F57FC">
              <w:rPr>
                <w:rFonts w:ascii="Arial" w:hAnsi="Arial"/>
                <w:noProof/>
                <w:webHidden/>
                <w:szCs w:val="24"/>
              </w:rPr>
            </w:r>
            <w:r w:rsidR="009D368D" w:rsidRPr="000F57FC">
              <w:rPr>
                <w:rFonts w:ascii="Arial" w:hAnsi="Arial"/>
                <w:noProof/>
                <w:webHidden/>
                <w:szCs w:val="24"/>
              </w:rPr>
              <w:fldChar w:fldCharType="separate"/>
            </w:r>
            <w:r w:rsidR="009D368D" w:rsidRPr="000F57FC">
              <w:rPr>
                <w:rFonts w:ascii="Arial" w:hAnsi="Arial"/>
                <w:noProof/>
                <w:webHidden/>
                <w:szCs w:val="24"/>
              </w:rPr>
              <w:t>2</w:t>
            </w:r>
            <w:r w:rsidR="009D368D" w:rsidRPr="000F57FC">
              <w:rPr>
                <w:rFonts w:ascii="Arial" w:hAnsi="Arial"/>
                <w:noProof/>
                <w:webHidden/>
                <w:szCs w:val="24"/>
              </w:rPr>
              <w:fldChar w:fldCharType="end"/>
            </w:r>
          </w:hyperlink>
        </w:p>
        <w:p w14:paraId="4CF1CDBB" w14:textId="51A3E102" w:rsidR="009D368D" w:rsidRPr="000F57FC" w:rsidRDefault="000F57FC">
          <w:pPr>
            <w:pStyle w:val="TOC1"/>
            <w:tabs>
              <w:tab w:val="right" w:leader="dot" w:pos="9350"/>
            </w:tabs>
            <w:rPr>
              <w:rFonts w:ascii="Arial" w:eastAsiaTheme="minorEastAsia" w:hAnsi="Arial"/>
              <w:noProof/>
              <w:kern w:val="2"/>
              <w:szCs w:val="24"/>
              <w:lang w:val="en-US"/>
              <w14:ligatures w14:val="standardContextual"/>
            </w:rPr>
          </w:pPr>
          <w:hyperlink w:anchor="_Toc168267166" w:history="1">
            <w:r w:rsidR="009D368D" w:rsidRPr="000F57FC">
              <w:rPr>
                <w:rStyle w:val="Hyperlink"/>
                <w:rFonts w:ascii="Arial" w:hAnsi="Arial"/>
                <w:noProof/>
                <w:color w:val="auto"/>
                <w:szCs w:val="24"/>
              </w:rPr>
              <w:t>Future Action Plan</w:t>
            </w:r>
            <w:r w:rsidR="009D368D" w:rsidRPr="000F57FC">
              <w:rPr>
                <w:rFonts w:ascii="Arial" w:hAnsi="Arial"/>
                <w:noProof/>
                <w:webHidden/>
                <w:szCs w:val="24"/>
              </w:rPr>
              <w:tab/>
            </w:r>
            <w:r w:rsidR="009D368D" w:rsidRPr="000F57FC">
              <w:rPr>
                <w:rFonts w:ascii="Arial" w:hAnsi="Arial"/>
                <w:noProof/>
                <w:webHidden/>
                <w:szCs w:val="24"/>
              </w:rPr>
              <w:fldChar w:fldCharType="begin"/>
            </w:r>
            <w:r w:rsidR="009D368D" w:rsidRPr="000F57FC">
              <w:rPr>
                <w:rFonts w:ascii="Arial" w:hAnsi="Arial"/>
                <w:noProof/>
                <w:webHidden/>
                <w:szCs w:val="24"/>
              </w:rPr>
              <w:instrText xml:space="preserve"> PAGEREF _Toc168267166 \h </w:instrText>
            </w:r>
            <w:r w:rsidR="009D368D" w:rsidRPr="000F57FC">
              <w:rPr>
                <w:rFonts w:ascii="Arial" w:hAnsi="Arial"/>
                <w:noProof/>
                <w:webHidden/>
                <w:szCs w:val="24"/>
              </w:rPr>
            </w:r>
            <w:r w:rsidR="009D368D" w:rsidRPr="000F57FC">
              <w:rPr>
                <w:rFonts w:ascii="Arial" w:hAnsi="Arial"/>
                <w:noProof/>
                <w:webHidden/>
                <w:szCs w:val="24"/>
              </w:rPr>
              <w:fldChar w:fldCharType="separate"/>
            </w:r>
            <w:r w:rsidR="009D368D" w:rsidRPr="000F57FC">
              <w:rPr>
                <w:rFonts w:ascii="Arial" w:hAnsi="Arial"/>
                <w:noProof/>
                <w:webHidden/>
                <w:szCs w:val="24"/>
              </w:rPr>
              <w:t>4</w:t>
            </w:r>
            <w:r w:rsidR="009D368D" w:rsidRPr="000F57FC">
              <w:rPr>
                <w:rFonts w:ascii="Arial" w:hAnsi="Arial"/>
                <w:noProof/>
                <w:webHidden/>
                <w:szCs w:val="24"/>
              </w:rPr>
              <w:fldChar w:fldCharType="end"/>
            </w:r>
          </w:hyperlink>
        </w:p>
        <w:p w14:paraId="736E6356" w14:textId="6C8E23C2" w:rsidR="009D368D" w:rsidRPr="000F57FC" w:rsidRDefault="000F57FC">
          <w:pPr>
            <w:pStyle w:val="TOC1"/>
            <w:tabs>
              <w:tab w:val="right" w:leader="dot" w:pos="9350"/>
            </w:tabs>
            <w:rPr>
              <w:rFonts w:ascii="Arial" w:eastAsiaTheme="minorEastAsia" w:hAnsi="Arial"/>
              <w:noProof/>
              <w:kern w:val="2"/>
              <w:szCs w:val="24"/>
              <w:lang w:val="en-US"/>
              <w14:ligatures w14:val="standardContextual"/>
            </w:rPr>
          </w:pPr>
          <w:hyperlink w:anchor="_Toc168267167" w:history="1">
            <w:r w:rsidR="009D368D" w:rsidRPr="000F57FC">
              <w:rPr>
                <w:rStyle w:val="Hyperlink"/>
                <w:rFonts w:ascii="Arial" w:hAnsi="Arial"/>
                <w:noProof/>
                <w:color w:val="auto"/>
                <w:szCs w:val="24"/>
              </w:rPr>
              <w:t>Conclusion</w:t>
            </w:r>
            <w:r w:rsidR="009D368D" w:rsidRPr="000F57FC">
              <w:rPr>
                <w:rFonts w:ascii="Arial" w:hAnsi="Arial"/>
                <w:noProof/>
                <w:webHidden/>
                <w:szCs w:val="24"/>
              </w:rPr>
              <w:tab/>
            </w:r>
            <w:r w:rsidR="009D368D" w:rsidRPr="000F57FC">
              <w:rPr>
                <w:rFonts w:ascii="Arial" w:hAnsi="Arial"/>
                <w:noProof/>
                <w:webHidden/>
                <w:szCs w:val="24"/>
              </w:rPr>
              <w:fldChar w:fldCharType="begin"/>
            </w:r>
            <w:r w:rsidR="009D368D" w:rsidRPr="000F57FC">
              <w:rPr>
                <w:rFonts w:ascii="Arial" w:hAnsi="Arial"/>
                <w:noProof/>
                <w:webHidden/>
                <w:szCs w:val="24"/>
              </w:rPr>
              <w:instrText xml:space="preserve"> PAGEREF _Toc168267167 \h </w:instrText>
            </w:r>
            <w:r w:rsidR="009D368D" w:rsidRPr="000F57FC">
              <w:rPr>
                <w:rFonts w:ascii="Arial" w:hAnsi="Arial"/>
                <w:noProof/>
                <w:webHidden/>
                <w:szCs w:val="24"/>
              </w:rPr>
            </w:r>
            <w:r w:rsidR="009D368D" w:rsidRPr="000F57FC">
              <w:rPr>
                <w:rFonts w:ascii="Arial" w:hAnsi="Arial"/>
                <w:noProof/>
                <w:webHidden/>
                <w:szCs w:val="24"/>
              </w:rPr>
              <w:fldChar w:fldCharType="separate"/>
            </w:r>
            <w:r w:rsidR="009D368D" w:rsidRPr="000F57FC">
              <w:rPr>
                <w:rFonts w:ascii="Arial" w:hAnsi="Arial"/>
                <w:noProof/>
                <w:webHidden/>
                <w:szCs w:val="24"/>
              </w:rPr>
              <w:t>5</w:t>
            </w:r>
            <w:r w:rsidR="009D368D" w:rsidRPr="000F57FC">
              <w:rPr>
                <w:rFonts w:ascii="Arial" w:hAnsi="Arial"/>
                <w:noProof/>
                <w:webHidden/>
                <w:szCs w:val="24"/>
              </w:rPr>
              <w:fldChar w:fldCharType="end"/>
            </w:r>
          </w:hyperlink>
        </w:p>
        <w:p w14:paraId="6CE5C35D" w14:textId="0122C057" w:rsidR="009D368D" w:rsidRPr="000F57FC" w:rsidRDefault="000F57FC">
          <w:pPr>
            <w:pStyle w:val="TOC1"/>
            <w:tabs>
              <w:tab w:val="right" w:leader="dot" w:pos="9350"/>
            </w:tabs>
            <w:rPr>
              <w:rFonts w:ascii="Arial" w:eastAsiaTheme="minorEastAsia" w:hAnsi="Arial"/>
              <w:noProof/>
              <w:kern w:val="2"/>
              <w:szCs w:val="24"/>
              <w:lang w:val="en-US"/>
              <w14:ligatures w14:val="standardContextual"/>
            </w:rPr>
          </w:pPr>
          <w:hyperlink w:anchor="_Toc168267168" w:history="1">
            <w:r w:rsidR="009D368D" w:rsidRPr="000F57FC">
              <w:rPr>
                <w:rStyle w:val="Hyperlink"/>
                <w:rFonts w:ascii="Arial" w:hAnsi="Arial"/>
                <w:noProof/>
                <w:color w:val="auto"/>
                <w:szCs w:val="24"/>
              </w:rPr>
              <w:t>Reference List</w:t>
            </w:r>
            <w:r w:rsidR="009D368D" w:rsidRPr="000F57FC">
              <w:rPr>
                <w:rFonts w:ascii="Arial" w:hAnsi="Arial"/>
                <w:noProof/>
                <w:webHidden/>
                <w:szCs w:val="24"/>
              </w:rPr>
              <w:tab/>
            </w:r>
            <w:r w:rsidR="009D368D" w:rsidRPr="000F57FC">
              <w:rPr>
                <w:rFonts w:ascii="Arial" w:hAnsi="Arial"/>
                <w:noProof/>
                <w:webHidden/>
                <w:szCs w:val="24"/>
              </w:rPr>
              <w:fldChar w:fldCharType="begin"/>
            </w:r>
            <w:r w:rsidR="009D368D" w:rsidRPr="000F57FC">
              <w:rPr>
                <w:rFonts w:ascii="Arial" w:hAnsi="Arial"/>
                <w:noProof/>
                <w:webHidden/>
                <w:szCs w:val="24"/>
              </w:rPr>
              <w:instrText xml:space="preserve"> PAGEREF _Toc168267168 \h </w:instrText>
            </w:r>
            <w:r w:rsidR="009D368D" w:rsidRPr="000F57FC">
              <w:rPr>
                <w:rFonts w:ascii="Arial" w:hAnsi="Arial"/>
                <w:noProof/>
                <w:webHidden/>
                <w:szCs w:val="24"/>
              </w:rPr>
            </w:r>
            <w:r w:rsidR="009D368D" w:rsidRPr="000F57FC">
              <w:rPr>
                <w:rFonts w:ascii="Arial" w:hAnsi="Arial"/>
                <w:noProof/>
                <w:webHidden/>
                <w:szCs w:val="24"/>
              </w:rPr>
              <w:fldChar w:fldCharType="separate"/>
            </w:r>
            <w:r w:rsidR="009D368D" w:rsidRPr="000F57FC">
              <w:rPr>
                <w:rFonts w:ascii="Arial" w:hAnsi="Arial"/>
                <w:noProof/>
                <w:webHidden/>
                <w:szCs w:val="24"/>
              </w:rPr>
              <w:t>6</w:t>
            </w:r>
            <w:r w:rsidR="009D368D" w:rsidRPr="000F57FC">
              <w:rPr>
                <w:rFonts w:ascii="Arial" w:hAnsi="Arial"/>
                <w:noProof/>
                <w:webHidden/>
                <w:szCs w:val="24"/>
              </w:rPr>
              <w:fldChar w:fldCharType="end"/>
            </w:r>
          </w:hyperlink>
        </w:p>
        <w:p w14:paraId="4CD1D2F8" w14:textId="4584C0FE" w:rsidR="002C5082" w:rsidRPr="000F57FC" w:rsidRDefault="00441221" w:rsidP="002C5082">
          <w:pPr>
            <w:rPr>
              <w:rFonts w:ascii="Arial" w:hAnsi="Arial"/>
              <w:szCs w:val="24"/>
            </w:rPr>
            <w:sectPr w:rsidR="002C5082" w:rsidRPr="000F57FC" w:rsidSect="002C5082">
              <w:footerReference w:type="default" r:id="rId8"/>
              <w:pgSz w:w="12240" w:h="15840"/>
              <w:pgMar w:top="1440" w:right="1440" w:bottom="1440" w:left="1440" w:header="720" w:footer="720" w:gutter="0"/>
              <w:pgNumType w:fmt="lowerRoman"/>
              <w:cols w:space="720"/>
              <w:docGrid w:linePitch="360"/>
            </w:sectPr>
          </w:pPr>
          <w:r w:rsidRPr="000F57FC">
            <w:rPr>
              <w:rFonts w:ascii="Arial" w:hAnsi="Arial"/>
              <w:b/>
              <w:bCs/>
              <w:noProof/>
              <w:szCs w:val="24"/>
            </w:rPr>
            <w:fldChar w:fldCharType="end"/>
          </w:r>
        </w:p>
      </w:sdtContent>
    </w:sdt>
    <w:p w14:paraId="47C92F8E" w14:textId="615C08C2" w:rsidR="00E0377D" w:rsidRPr="000F57FC" w:rsidRDefault="00E0377D" w:rsidP="000F57FC">
      <w:pPr>
        <w:pStyle w:val="Heading1"/>
        <w:spacing w:line="360" w:lineRule="auto"/>
        <w:rPr>
          <w:rFonts w:ascii="Arial" w:hAnsi="Arial" w:cs="Arial"/>
          <w:color w:val="auto"/>
          <w:sz w:val="28"/>
          <w:szCs w:val="28"/>
        </w:rPr>
      </w:pPr>
      <w:bookmarkStart w:id="0" w:name="_Toc168267162"/>
      <w:r w:rsidRPr="000F57FC">
        <w:rPr>
          <w:rFonts w:ascii="Arial" w:hAnsi="Arial" w:cs="Arial"/>
          <w:color w:val="auto"/>
          <w:sz w:val="28"/>
          <w:szCs w:val="28"/>
        </w:rPr>
        <w:lastRenderedPageBreak/>
        <w:t>Introduction</w:t>
      </w:r>
      <w:bookmarkEnd w:id="0"/>
    </w:p>
    <w:p w14:paraId="0F1E26BD" w14:textId="1103FE69" w:rsidR="00E0377D" w:rsidRPr="000F57FC" w:rsidRDefault="00E0377D" w:rsidP="000F57FC">
      <w:pPr>
        <w:spacing w:line="360" w:lineRule="auto"/>
        <w:rPr>
          <w:rFonts w:ascii="Arial" w:hAnsi="Arial"/>
          <w:szCs w:val="24"/>
        </w:rPr>
      </w:pPr>
      <w:r w:rsidRPr="000F57FC">
        <w:rPr>
          <w:rFonts w:ascii="Arial" w:hAnsi="Arial"/>
          <w:szCs w:val="24"/>
        </w:rPr>
        <w:t>In this reflective report, I will discuss the observation I made while following a supervisory position at Delta Hotel by Marriott situated at Bexleyheath across the departments. In this report, I employ Gibbs’ Reflective Cycle to explain the importance of acquired work-based skills, technical know-how, and personal growth in the context of hotel administration and provide insights into the identified challenges as well as recommendations for enhancing the guest service operations.</w:t>
      </w:r>
    </w:p>
    <w:p w14:paraId="62873CC9" w14:textId="28B38633" w:rsidR="00441221" w:rsidRPr="000F57FC" w:rsidRDefault="00A93FC7" w:rsidP="000F57FC">
      <w:pPr>
        <w:pStyle w:val="Heading1"/>
        <w:spacing w:line="360" w:lineRule="auto"/>
        <w:rPr>
          <w:rFonts w:ascii="Arial" w:hAnsi="Arial" w:cs="Arial"/>
          <w:color w:val="auto"/>
          <w:sz w:val="24"/>
          <w:szCs w:val="24"/>
        </w:rPr>
      </w:pPr>
      <w:bookmarkStart w:id="1" w:name="_Toc168267163"/>
      <w:r w:rsidRPr="000F57FC">
        <w:rPr>
          <w:rFonts w:ascii="Arial" w:hAnsi="Arial" w:cs="Arial"/>
          <w:color w:val="auto"/>
          <w:sz w:val="24"/>
          <w:szCs w:val="24"/>
        </w:rPr>
        <w:t>Section 1:</w:t>
      </w:r>
      <w:r w:rsidR="000E7880" w:rsidRPr="000F57FC">
        <w:rPr>
          <w:rFonts w:ascii="Arial" w:hAnsi="Arial" w:cs="Arial"/>
          <w:color w:val="auto"/>
          <w:sz w:val="24"/>
          <w:szCs w:val="24"/>
        </w:rPr>
        <w:t xml:space="preserve"> </w:t>
      </w:r>
      <w:r w:rsidR="00DE256F" w:rsidRPr="000F57FC">
        <w:rPr>
          <w:rFonts w:ascii="Arial" w:hAnsi="Arial" w:cs="Arial"/>
          <w:color w:val="auto"/>
          <w:sz w:val="24"/>
          <w:szCs w:val="24"/>
        </w:rPr>
        <w:t>Reflection on Experience and Personal Development</w:t>
      </w:r>
      <w:bookmarkEnd w:id="1"/>
    </w:p>
    <w:p w14:paraId="22868006" w14:textId="0C6878F0" w:rsidR="00DE256F" w:rsidRPr="000F57FC" w:rsidRDefault="00DE256F" w:rsidP="000F57FC">
      <w:pPr>
        <w:pStyle w:val="Style2"/>
        <w:rPr>
          <w:rFonts w:ascii="Arial" w:hAnsi="Arial"/>
          <w:szCs w:val="24"/>
        </w:rPr>
      </w:pPr>
      <w:r w:rsidRPr="000F57FC">
        <w:rPr>
          <w:rFonts w:ascii="Arial" w:hAnsi="Arial"/>
          <w:szCs w:val="24"/>
        </w:rPr>
        <w:t>While shadowing a supervisory position at the Delta Hotels by Marriott, Bexleyheath for my practical learning, I real</w:t>
      </w:r>
      <w:r w:rsidR="00E0377D" w:rsidRPr="000F57FC">
        <w:rPr>
          <w:rFonts w:ascii="Arial" w:hAnsi="Arial"/>
          <w:szCs w:val="24"/>
        </w:rPr>
        <w:t>is</w:t>
      </w:r>
      <w:r w:rsidRPr="000F57FC">
        <w:rPr>
          <w:rFonts w:ascii="Arial" w:hAnsi="Arial"/>
          <w:szCs w:val="24"/>
        </w:rPr>
        <w:t>ed how intrinsic work-based skills and technical knowledge are in mediating guests’ service expectations. Observing supervisors in the Reception and Food and Beverage departments, I could witness how they manage conflicts with guests and employees, being knowledgeable about the operations of a hotel and possessing excellent people skills. This is a good experience because supervisors had to make sure that they communicated tasks well to their team and that they were able to respond to guests’ complaints adequately.</w:t>
      </w:r>
    </w:p>
    <w:p w14:paraId="5D40042F" w14:textId="77777777" w:rsidR="00DE256F" w:rsidRPr="000F57FC" w:rsidRDefault="00DE256F" w:rsidP="000F57FC">
      <w:pPr>
        <w:spacing w:line="360" w:lineRule="auto"/>
        <w:rPr>
          <w:rFonts w:ascii="Arial" w:hAnsi="Arial"/>
          <w:szCs w:val="24"/>
        </w:rPr>
      </w:pPr>
      <w:r w:rsidRPr="000F57FC">
        <w:rPr>
          <w:rFonts w:ascii="Arial" w:hAnsi="Arial"/>
          <w:szCs w:val="24"/>
        </w:rPr>
        <w:t>In my work experience, I realised the role that personal and vocational development plays in the execution of these roles. My past industry experience gave me a basic insight and understanding of the hotel operations while the knowledge that I gained in the university backed up and supported my practical experience. These theories especially those dealing with communication and teamwork were not abstract as I got to witness first-hand how they are implemented in practice.</w:t>
      </w:r>
    </w:p>
    <w:p w14:paraId="49C9F614" w14:textId="09CFBE43" w:rsidR="00DE256F" w:rsidRPr="000F57FC" w:rsidRDefault="00DE256F" w:rsidP="000F57FC">
      <w:pPr>
        <w:pStyle w:val="Style2"/>
        <w:rPr>
          <w:rFonts w:ascii="Arial" w:eastAsia="Times New Roman" w:hAnsi="Arial"/>
          <w:szCs w:val="24"/>
          <w:lang w:val="en-US"/>
        </w:rPr>
      </w:pPr>
      <w:r w:rsidRPr="000F57FC">
        <w:rPr>
          <w:rFonts w:ascii="Arial" w:hAnsi="Arial"/>
          <w:szCs w:val="24"/>
        </w:rPr>
        <w:t>To draw the conclusion, I used Gibbs’ Reflective Cycle to evaluate my emotions and response throughout this process. At first, I was nervous of the new supervisory responsibilities that I had to undertake</w:t>
      </w:r>
      <w:r w:rsidR="0022221B" w:rsidRPr="000F57FC">
        <w:rPr>
          <w:rFonts w:ascii="Arial" w:hAnsi="Arial"/>
          <w:szCs w:val="24"/>
        </w:rPr>
        <w:t xml:space="preserve"> </w:t>
      </w:r>
      <w:r w:rsidR="0022221B" w:rsidRPr="000F57FC">
        <w:rPr>
          <w:rFonts w:ascii="Arial" w:eastAsia="Times New Roman" w:hAnsi="Arial"/>
          <w:szCs w:val="24"/>
          <w:lang w:val="en-US"/>
        </w:rPr>
        <w:t>(Mind Tools, 2022)</w:t>
      </w:r>
      <w:r w:rsidRPr="000F57FC">
        <w:rPr>
          <w:rFonts w:ascii="Arial" w:hAnsi="Arial"/>
          <w:szCs w:val="24"/>
        </w:rPr>
        <w:t>. But as I began to integrate these skills in my learning process, I became more confident as well as real</w:t>
      </w:r>
      <w:r w:rsidR="00E0377D" w:rsidRPr="000F57FC">
        <w:rPr>
          <w:rFonts w:ascii="Arial" w:hAnsi="Arial"/>
          <w:szCs w:val="24"/>
        </w:rPr>
        <w:t>is</w:t>
      </w:r>
      <w:r w:rsidRPr="000F57FC">
        <w:rPr>
          <w:rFonts w:ascii="Arial" w:hAnsi="Arial"/>
          <w:szCs w:val="24"/>
        </w:rPr>
        <w:t>ing how challenging hotel management is. The importance of constant training and flexibility in enhancing effective guest relations and in leading an efficient team was underlined by this experience.</w:t>
      </w:r>
    </w:p>
    <w:p w14:paraId="5F4CCC10" w14:textId="2EFDECBA" w:rsidR="00DE256F" w:rsidRPr="000F57FC" w:rsidRDefault="00A93FC7" w:rsidP="000F57FC">
      <w:pPr>
        <w:pStyle w:val="Heading1"/>
        <w:spacing w:line="360" w:lineRule="auto"/>
        <w:rPr>
          <w:rFonts w:ascii="Arial" w:hAnsi="Arial" w:cs="Arial"/>
          <w:color w:val="auto"/>
          <w:sz w:val="24"/>
          <w:szCs w:val="24"/>
        </w:rPr>
      </w:pPr>
      <w:bookmarkStart w:id="2" w:name="_Toc168267164"/>
      <w:r w:rsidRPr="000F57FC">
        <w:rPr>
          <w:rFonts w:ascii="Arial" w:hAnsi="Arial" w:cs="Arial"/>
          <w:color w:val="auto"/>
          <w:sz w:val="24"/>
          <w:szCs w:val="24"/>
        </w:rPr>
        <w:lastRenderedPageBreak/>
        <w:t xml:space="preserve">Section 2: </w:t>
      </w:r>
      <w:r w:rsidR="00DE256F" w:rsidRPr="000F57FC">
        <w:rPr>
          <w:rFonts w:ascii="Arial" w:hAnsi="Arial" w:cs="Arial"/>
          <w:color w:val="auto"/>
          <w:sz w:val="24"/>
          <w:szCs w:val="24"/>
        </w:rPr>
        <w:t>Critical Analysis of Work-Based Skills and Technical Knowledge</w:t>
      </w:r>
      <w:bookmarkEnd w:id="2"/>
    </w:p>
    <w:p w14:paraId="7822CA2C" w14:textId="5D0A498E" w:rsidR="00DE256F" w:rsidRPr="000F57FC" w:rsidRDefault="00DE256F" w:rsidP="000F57FC">
      <w:pPr>
        <w:spacing w:line="360" w:lineRule="auto"/>
        <w:rPr>
          <w:rFonts w:ascii="Arial" w:hAnsi="Arial"/>
          <w:szCs w:val="24"/>
        </w:rPr>
      </w:pPr>
      <w:r w:rsidRPr="000F57FC">
        <w:rPr>
          <w:rFonts w:ascii="Arial" w:hAnsi="Arial"/>
          <w:szCs w:val="24"/>
        </w:rPr>
        <w:t>When I shadowed a business of Delta Hotels by Marriott, Bexleyheath, I came to real</w:t>
      </w:r>
      <w:r w:rsidR="00E0377D" w:rsidRPr="000F57FC">
        <w:rPr>
          <w:rFonts w:ascii="Arial" w:hAnsi="Arial"/>
          <w:szCs w:val="24"/>
        </w:rPr>
        <w:t>is</w:t>
      </w:r>
      <w:r w:rsidRPr="000F57FC">
        <w:rPr>
          <w:rFonts w:ascii="Arial" w:hAnsi="Arial"/>
          <w:szCs w:val="24"/>
        </w:rPr>
        <w:t>e that work-based skills and technical know-how play a crucial role in the operation of the hotel administration. The most important skills that I noted are as follows: The receptionist plays a significant factor in the organ</w:t>
      </w:r>
      <w:r w:rsidR="00E0377D" w:rsidRPr="000F57FC">
        <w:rPr>
          <w:rFonts w:ascii="Arial" w:hAnsi="Arial"/>
          <w:szCs w:val="24"/>
        </w:rPr>
        <w:t>is</w:t>
      </w:r>
      <w:r w:rsidRPr="000F57FC">
        <w:rPr>
          <w:rFonts w:ascii="Arial" w:hAnsi="Arial"/>
          <w:szCs w:val="24"/>
        </w:rPr>
        <w:t>ation and this is in the skills of communication</w:t>
      </w:r>
      <w:r w:rsidR="004C7C7C" w:rsidRPr="000F57FC">
        <w:rPr>
          <w:rFonts w:ascii="Arial" w:hAnsi="Arial"/>
          <w:szCs w:val="24"/>
        </w:rPr>
        <w:t xml:space="preserve"> (Bitner </w:t>
      </w:r>
      <w:r w:rsidR="00123DF7" w:rsidRPr="000F57FC">
        <w:rPr>
          <w:rFonts w:ascii="Arial" w:hAnsi="Arial"/>
          <w:szCs w:val="24"/>
        </w:rPr>
        <w:t>and</w:t>
      </w:r>
      <w:r w:rsidR="004C7C7C" w:rsidRPr="000F57FC">
        <w:rPr>
          <w:rFonts w:ascii="Arial" w:hAnsi="Arial"/>
          <w:szCs w:val="24"/>
        </w:rPr>
        <w:t xml:space="preserve"> Gremler, 2019)</w:t>
      </w:r>
      <w:r w:rsidRPr="000F57FC">
        <w:rPr>
          <w:rFonts w:ascii="Arial" w:hAnsi="Arial"/>
          <w:szCs w:val="24"/>
        </w:rPr>
        <w:t>. Managers had to be able to convey expectations to their subordinates and meet guest concerns and complaints effectively. For instance, during a peak time of check-in, the supervisor was able to calm down an angry client by listening attentively and proactively addressing their concerns; this best illustrates the importance of communication.</w:t>
      </w:r>
    </w:p>
    <w:p w14:paraId="10466B6E" w14:textId="52192219" w:rsidR="00DE256F" w:rsidRPr="000F57FC" w:rsidRDefault="00DE256F" w:rsidP="000F57FC">
      <w:pPr>
        <w:spacing w:line="360" w:lineRule="auto"/>
        <w:rPr>
          <w:rFonts w:ascii="Arial" w:hAnsi="Arial"/>
          <w:szCs w:val="24"/>
        </w:rPr>
      </w:pPr>
      <w:r w:rsidRPr="000F57FC">
        <w:rPr>
          <w:rFonts w:ascii="Arial" w:hAnsi="Arial"/>
          <w:szCs w:val="24"/>
        </w:rPr>
        <w:t>Education also came out as one of the important determinants, especially technical knowledge. It was important to get familiar with the hotel’s property management system (PMS) that would determine how the reservations were to be made or how the guests were to checked in or checked out</w:t>
      </w:r>
      <w:r w:rsidR="004C7C7C" w:rsidRPr="000F57FC">
        <w:rPr>
          <w:rFonts w:ascii="Arial" w:hAnsi="Arial"/>
          <w:szCs w:val="24"/>
        </w:rPr>
        <w:t xml:space="preserve"> (Hayes </w:t>
      </w:r>
      <w:r w:rsidR="00123DF7" w:rsidRPr="000F57FC">
        <w:rPr>
          <w:rFonts w:ascii="Arial" w:hAnsi="Arial"/>
          <w:szCs w:val="24"/>
        </w:rPr>
        <w:t>and</w:t>
      </w:r>
      <w:r w:rsidR="004C7C7C" w:rsidRPr="000F57FC">
        <w:rPr>
          <w:rFonts w:ascii="Arial" w:hAnsi="Arial"/>
          <w:szCs w:val="24"/>
        </w:rPr>
        <w:t xml:space="preserve"> </w:t>
      </w:r>
      <w:proofErr w:type="spellStart"/>
      <w:r w:rsidR="004C7C7C" w:rsidRPr="000F57FC">
        <w:rPr>
          <w:rFonts w:ascii="Arial" w:hAnsi="Arial"/>
          <w:szCs w:val="24"/>
        </w:rPr>
        <w:t>Ninemeier</w:t>
      </w:r>
      <w:proofErr w:type="spellEnd"/>
      <w:r w:rsidR="004C7C7C" w:rsidRPr="000F57FC">
        <w:rPr>
          <w:rFonts w:ascii="Arial" w:hAnsi="Arial"/>
          <w:szCs w:val="24"/>
        </w:rPr>
        <w:t>, 2019)</w:t>
      </w:r>
      <w:r w:rsidRPr="000F57FC">
        <w:rPr>
          <w:rFonts w:ascii="Arial" w:hAnsi="Arial"/>
          <w:szCs w:val="24"/>
        </w:rPr>
        <w:t>. I saw how the supervisor used the PMS to monitor the rooms’ status, perform payments, and cater for guests’ needs, all in order to have a smooth operation. It also proved that this technical proficiency had a positive impact on both guests’ satisfaction and business effectiveness</w:t>
      </w:r>
      <w:r w:rsidR="004C7C7C" w:rsidRPr="000F57FC">
        <w:rPr>
          <w:rFonts w:ascii="Arial" w:hAnsi="Arial"/>
          <w:szCs w:val="24"/>
        </w:rPr>
        <w:t xml:space="preserve"> (</w:t>
      </w:r>
      <w:proofErr w:type="spellStart"/>
      <w:r w:rsidR="004C7C7C" w:rsidRPr="000F57FC">
        <w:rPr>
          <w:rFonts w:ascii="Arial" w:hAnsi="Arial"/>
          <w:szCs w:val="24"/>
        </w:rPr>
        <w:t>Tussyadiah</w:t>
      </w:r>
      <w:proofErr w:type="spellEnd"/>
      <w:r w:rsidR="004C7C7C" w:rsidRPr="000F57FC">
        <w:rPr>
          <w:rFonts w:ascii="Arial" w:hAnsi="Arial"/>
          <w:szCs w:val="24"/>
        </w:rPr>
        <w:t xml:space="preserve"> </w:t>
      </w:r>
      <w:r w:rsidR="00123DF7" w:rsidRPr="000F57FC">
        <w:rPr>
          <w:rFonts w:ascii="Arial" w:hAnsi="Arial"/>
          <w:szCs w:val="24"/>
        </w:rPr>
        <w:t>and</w:t>
      </w:r>
      <w:r w:rsidR="004C7C7C" w:rsidRPr="000F57FC">
        <w:rPr>
          <w:rFonts w:ascii="Arial" w:hAnsi="Arial"/>
          <w:szCs w:val="24"/>
        </w:rPr>
        <w:t xml:space="preserve"> Zach, 2017)</w:t>
      </w:r>
      <w:r w:rsidRPr="000F57FC">
        <w:rPr>
          <w:rFonts w:ascii="Arial" w:hAnsi="Arial"/>
          <w:szCs w:val="24"/>
        </w:rPr>
        <w:t>.</w:t>
      </w:r>
    </w:p>
    <w:p w14:paraId="66B2258D" w14:textId="493292AE" w:rsidR="00DE256F" w:rsidRPr="000F57FC" w:rsidRDefault="00DE256F" w:rsidP="000F57FC">
      <w:pPr>
        <w:spacing w:line="360" w:lineRule="auto"/>
        <w:rPr>
          <w:rFonts w:ascii="Arial" w:hAnsi="Arial"/>
          <w:szCs w:val="24"/>
        </w:rPr>
      </w:pPr>
      <w:r w:rsidRPr="000F57FC">
        <w:rPr>
          <w:rFonts w:ascii="Arial" w:hAnsi="Arial"/>
          <w:szCs w:val="24"/>
        </w:rPr>
        <w:t>Teamwork was also another crucial factor as it was as important as all the other aspects. At the Food and Beverage section, I real</w:t>
      </w:r>
      <w:r w:rsidR="00E0377D" w:rsidRPr="000F57FC">
        <w:rPr>
          <w:rFonts w:ascii="Arial" w:hAnsi="Arial"/>
          <w:szCs w:val="24"/>
        </w:rPr>
        <w:t>is</w:t>
      </w:r>
      <w:r w:rsidRPr="000F57FC">
        <w:rPr>
          <w:rFonts w:ascii="Arial" w:hAnsi="Arial"/>
          <w:szCs w:val="24"/>
        </w:rPr>
        <w:t>ed the practical aspect of the supervisor in managing the kitchen attendants and waitresses in fulfilling customers’ orders during the busy period</w:t>
      </w:r>
      <w:r w:rsidR="004C7C7C" w:rsidRPr="000F57FC">
        <w:rPr>
          <w:rFonts w:ascii="Arial" w:hAnsi="Arial"/>
          <w:szCs w:val="24"/>
        </w:rPr>
        <w:t xml:space="preserve"> (</w:t>
      </w:r>
      <w:proofErr w:type="spellStart"/>
      <w:r w:rsidR="004C7C7C" w:rsidRPr="000F57FC">
        <w:rPr>
          <w:rFonts w:ascii="Arial" w:hAnsi="Arial"/>
          <w:szCs w:val="24"/>
        </w:rPr>
        <w:t>Buhalis</w:t>
      </w:r>
      <w:proofErr w:type="spellEnd"/>
      <w:r w:rsidR="004C7C7C" w:rsidRPr="000F57FC">
        <w:rPr>
          <w:rFonts w:ascii="Arial" w:hAnsi="Arial"/>
          <w:szCs w:val="24"/>
        </w:rPr>
        <w:t xml:space="preserve"> </w:t>
      </w:r>
      <w:r w:rsidR="00123DF7" w:rsidRPr="000F57FC">
        <w:rPr>
          <w:rFonts w:ascii="Arial" w:hAnsi="Arial"/>
          <w:szCs w:val="24"/>
        </w:rPr>
        <w:t>and</w:t>
      </w:r>
      <w:r w:rsidR="004C7C7C" w:rsidRPr="000F57FC">
        <w:rPr>
          <w:rFonts w:ascii="Arial" w:hAnsi="Arial"/>
          <w:szCs w:val="24"/>
        </w:rPr>
        <w:t xml:space="preserve"> Leung, 2018)</w:t>
      </w:r>
      <w:r w:rsidRPr="000F57FC">
        <w:rPr>
          <w:rFonts w:ascii="Arial" w:hAnsi="Arial"/>
          <w:szCs w:val="24"/>
        </w:rPr>
        <w:t>. This coordination meant that there was also a need for coordination in terms of skills and abilities of the team members that are participating in that specific project, and this shows the significance of interpersonal skills and also the dynamics of the specific teams that are taking part in the project.</w:t>
      </w:r>
    </w:p>
    <w:p w14:paraId="67E8AA2B" w14:textId="78E96C66" w:rsidR="00DE256F" w:rsidRPr="000F57FC" w:rsidRDefault="00A93FC7" w:rsidP="000F57FC">
      <w:pPr>
        <w:pStyle w:val="Heading1"/>
        <w:spacing w:line="360" w:lineRule="auto"/>
        <w:rPr>
          <w:rFonts w:ascii="Arial" w:hAnsi="Arial" w:cs="Arial"/>
          <w:color w:val="auto"/>
          <w:sz w:val="24"/>
          <w:szCs w:val="24"/>
        </w:rPr>
      </w:pPr>
      <w:bookmarkStart w:id="3" w:name="_Toc168267165"/>
      <w:r w:rsidRPr="000F57FC">
        <w:rPr>
          <w:rFonts w:ascii="Arial" w:hAnsi="Arial" w:cs="Arial"/>
          <w:color w:val="auto"/>
          <w:sz w:val="24"/>
          <w:szCs w:val="24"/>
        </w:rPr>
        <w:t xml:space="preserve">Section 3: </w:t>
      </w:r>
      <w:r w:rsidR="00DE256F" w:rsidRPr="000F57FC">
        <w:rPr>
          <w:rFonts w:ascii="Arial" w:hAnsi="Arial" w:cs="Arial"/>
          <w:color w:val="auto"/>
          <w:sz w:val="24"/>
          <w:szCs w:val="24"/>
        </w:rPr>
        <w:t>Reflection on Organisational Issues</w:t>
      </w:r>
      <w:bookmarkEnd w:id="3"/>
    </w:p>
    <w:p w14:paraId="0AA9D20D" w14:textId="5DF583B2" w:rsidR="00DE256F" w:rsidRPr="000F57FC" w:rsidRDefault="00DE256F" w:rsidP="000F57FC">
      <w:pPr>
        <w:spacing w:line="360" w:lineRule="auto"/>
        <w:rPr>
          <w:rFonts w:ascii="Arial" w:hAnsi="Arial"/>
          <w:szCs w:val="24"/>
        </w:rPr>
      </w:pPr>
      <w:r w:rsidRPr="000F57FC">
        <w:rPr>
          <w:rFonts w:ascii="Arial" w:hAnsi="Arial"/>
          <w:szCs w:val="24"/>
        </w:rPr>
        <w:t xml:space="preserve">When working at Delta Hotels by Marriott, Bexleyheath, a challenge I faced was the poor communication between the Reception and the Housekeeping section. This issue often led to cases where the rooms were not set for the guests upon their arrival or during the peak check-in hours. Once, several guests had to wait for their room to be serviced, and </w:t>
      </w:r>
      <w:r w:rsidRPr="000F57FC">
        <w:rPr>
          <w:rFonts w:ascii="Arial" w:hAnsi="Arial"/>
          <w:szCs w:val="24"/>
        </w:rPr>
        <w:lastRenderedPageBreak/>
        <w:t>this made them angry and post negative comments</w:t>
      </w:r>
      <w:r w:rsidR="004C7C7C" w:rsidRPr="000F57FC">
        <w:rPr>
          <w:rFonts w:ascii="Arial" w:hAnsi="Arial"/>
          <w:szCs w:val="24"/>
        </w:rPr>
        <w:t xml:space="preserve"> (Sigala, 2018)</w:t>
      </w:r>
      <w:r w:rsidRPr="000F57FC">
        <w:rPr>
          <w:rFonts w:ascii="Arial" w:hAnsi="Arial"/>
          <w:szCs w:val="24"/>
        </w:rPr>
        <w:t xml:space="preserve">. This scenario clearly demonstrated how structural problems within departments affected guests’ satisfaction and hotel functioning. </w:t>
      </w:r>
    </w:p>
    <w:p w14:paraId="0800767F" w14:textId="273FB83A" w:rsidR="00DE256F" w:rsidRPr="000F57FC" w:rsidRDefault="00DE256F" w:rsidP="000F57FC">
      <w:pPr>
        <w:spacing w:line="360" w:lineRule="auto"/>
        <w:rPr>
          <w:rFonts w:ascii="Arial" w:hAnsi="Arial"/>
          <w:szCs w:val="24"/>
        </w:rPr>
      </w:pPr>
      <w:r w:rsidRPr="000F57FC">
        <w:rPr>
          <w:rFonts w:ascii="Arial" w:hAnsi="Arial"/>
          <w:szCs w:val="24"/>
        </w:rPr>
        <w:t xml:space="preserve">Room availability also impacted the performance of the department by creating a backlog at the </w:t>
      </w:r>
      <w:r w:rsidR="008E03A2" w:rsidRPr="000F57FC">
        <w:rPr>
          <w:rFonts w:ascii="Arial" w:hAnsi="Arial"/>
          <w:szCs w:val="24"/>
        </w:rPr>
        <w:t>reception</w:t>
      </w:r>
      <w:r w:rsidRPr="000F57FC">
        <w:rPr>
          <w:rFonts w:ascii="Arial" w:hAnsi="Arial"/>
          <w:szCs w:val="24"/>
        </w:rPr>
        <w:t xml:space="preserve"> and also increased stress on the housekeeping personnel who had to be reminded to clean rooms faster</w:t>
      </w:r>
      <w:r w:rsidR="004C7C7C" w:rsidRPr="000F57FC">
        <w:rPr>
          <w:rFonts w:ascii="Arial" w:hAnsi="Arial"/>
          <w:szCs w:val="24"/>
        </w:rPr>
        <w:t xml:space="preserve"> (</w:t>
      </w:r>
      <w:proofErr w:type="spellStart"/>
      <w:r w:rsidR="004C7C7C" w:rsidRPr="000F57FC">
        <w:rPr>
          <w:rFonts w:ascii="Arial" w:hAnsi="Arial"/>
          <w:szCs w:val="24"/>
        </w:rPr>
        <w:t>Pizam</w:t>
      </w:r>
      <w:proofErr w:type="spellEnd"/>
      <w:r w:rsidR="004C7C7C" w:rsidRPr="000F57FC">
        <w:rPr>
          <w:rFonts w:ascii="Arial" w:hAnsi="Arial"/>
          <w:szCs w:val="24"/>
        </w:rPr>
        <w:t xml:space="preserve"> </w:t>
      </w:r>
      <w:r w:rsidR="00123DF7" w:rsidRPr="000F57FC">
        <w:rPr>
          <w:rFonts w:ascii="Arial" w:hAnsi="Arial"/>
          <w:szCs w:val="24"/>
        </w:rPr>
        <w:t>and</w:t>
      </w:r>
      <w:r w:rsidR="004C7C7C" w:rsidRPr="000F57FC">
        <w:rPr>
          <w:rFonts w:ascii="Arial" w:hAnsi="Arial"/>
          <w:szCs w:val="24"/>
        </w:rPr>
        <w:t xml:space="preserve"> Mansfeld, 2017)</w:t>
      </w:r>
      <w:r w:rsidRPr="000F57FC">
        <w:rPr>
          <w:rFonts w:ascii="Arial" w:hAnsi="Arial"/>
          <w:szCs w:val="24"/>
        </w:rPr>
        <w:t xml:space="preserve">. This also affected the guests’ experience as well as the employees’ motivation and productivity levels. </w:t>
      </w:r>
    </w:p>
    <w:p w14:paraId="57EA4B0C" w14:textId="4748C0B3" w:rsidR="00DE256F" w:rsidRPr="000F57FC" w:rsidRDefault="00DE256F" w:rsidP="000F57FC">
      <w:pPr>
        <w:spacing w:line="360" w:lineRule="auto"/>
        <w:rPr>
          <w:rFonts w:ascii="Arial" w:hAnsi="Arial"/>
          <w:szCs w:val="24"/>
        </w:rPr>
      </w:pPr>
      <w:r w:rsidRPr="000F57FC">
        <w:rPr>
          <w:rFonts w:ascii="Arial" w:hAnsi="Arial"/>
          <w:szCs w:val="24"/>
        </w:rPr>
        <w:t xml:space="preserve"> In order to solve this problem, I recommend that the Reception and Housekeeping departments should have a morning meeting to discuss the problems faced the previous day</w:t>
      </w:r>
      <w:r w:rsidR="004C7C7C" w:rsidRPr="000F57FC">
        <w:rPr>
          <w:rFonts w:ascii="Arial" w:hAnsi="Arial"/>
          <w:szCs w:val="24"/>
        </w:rPr>
        <w:t xml:space="preserve"> (</w:t>
      </w:r>
      <w:proofErr w:type="spellStart"/>
      <w:r w:rsidR="004C7C7C" w:rsidRPr="000F57FC">
        <w:rPr>
          <w:rFonts w:ascii="Arial" w:hAnsi="Arial"/>
          <w:szCs w:val="24"/>
        </w:rPr>
        <w:t>Benckendorff</w:t>
      </w:r>
      <w:proofErr w:type="spellEnd"/>
      <w:r w:rsidR="004C7C7C" w:rsidRPr="000F57FC">
        <w:rPr>
          <w:rFonts w:ascii="Arial" w:hAnsi="Arial"/>
          <w:szCs w:val="24"/>
        </w:rPr>
        <w:t xml:space="preserve">, </w:t>
      </w:r>
      <w:proofErr w:type="spellStart"/>
      <w:r w:rsidR="004C7C7C" w:rsidRPr="000F57FC">
        <w:rPr>
          <w:rFonts w:ascii="Arial" w:hAnsi="Arial"/>
          <w:szCs w:val="24"/>
        </w:rPr>
        <w:t>Moscardo</w:t>
      </w:r>
      <w:proofErr w:type="spellEnd"/>
      <w:r w:rsidR="004C7C7C" w:rsidRPr="000F57FC">
        <w:rPr>
          <w:rFonts w:ascii="Arial" w:hAnsi="Arial"/>
          <w:szCs w:val="24"/>
        </w:rPr>
        <w:t xml:space="preserve">, </w:t>
      </w:r>
      <w:r w:rsidR="00123DF7" w:rsidRPr="000F57FC">
        <w:rPr>
          <w:rFonts w:ascii="Arial" w:hAnsi="Arial"/>
          <w:szCs w:val="24"/>
        </w:rPr>
        <w:t>and</w:t>
      </w:r>
      <w:r w:rsidR="004C7C7C" w:rsidRPr="000F57FC">
        <w:rPr>
          <w:rFonts w:ascii="Arial" w:hAnsi="Arial"/>
          <w:szCs w:val="24"/>
        </w:rPr>
        <w:t xml:space="preserve"> Murphy, 2019)</w:t>
      </w:r>
      <w:r w:rsidRPr="000F57FC">
        <w:rPr>
          <w:rFonts w:ascii="Arial" w:hAnsi="Arial"/>
          <w:szCs w:val="24"/>
        </w:rPr>
        <w:t xml:space="preserve">. This solution is grounded in the actual requirements of effective and immediate cooperation and interaction. Since these meetings are short, both teams can discuss such things as the current status of rooms, emergency situations, and main priorities for the next hours, minutes and seconds. </w:t>
      </w:r>
    </w:p>
    <w:p w14:paraId="1283DA03" w14:textId="497178A8" w:rsidR="00DE256F" w:rsidRPr="000F57FC" w:rsidRDefault="00DE256F" w:rsidP="000F57FC">
      <w:pPr>
        <w:spacing w:line="360" w:lineRule="auto"/>
        <w:rPr>
          <w:rFonts w:ascii="Arial" w:hAnsi="Arial"/>
          <w:szCs w:val="24"/>
        </w:rPr>
      </w:pPr>
      <w:r w:rsidRPr="000F57FC">
        <w:rPr>
          <w:rFonts w:ascii="Arial" w:hAnsi="Arial"/>
          <w:szCs w:val="24"/>
        </w:rPr>
        <w:t xml:space="preserve"> In reference to Herzberg’s Two Factor Theory, it is seen that the communication and efficient provision of a structure for interaction can increase job performance satisfaction among the employees</w:t>
      </w:r>
      <w:r w:rsidR="004C7C7C" w:rsidRPr="000F57FC">
        <w:rPr>
          <w:rFonts w:ascii="Arial" w:hAnsi="Arial"/>
          <w:szCs w:val="24"/>
        </w:rPr>
        <w:t xml:space="preserve"> (Jones, Hillier, </w:t>
      </w:r>
      <w:r w:rsidR="00123DF7" w:rsidRPr="000F57FC">
        <w:rPr>
          <w:rFonts w:ascii="Arial" w:hAnsi="Arial"/>
          <w:szCs w:val="24"/>
        </w:rPr>
        <w:t>and</w:t>
      </w:r>
      <w:r w:rsidR="004C7C7C" w:rsidRPr="000F57FC">
        <w:rPr>
          <w:rFonts w:ascii="Arial" w:hAnsi="Arial"/>
          <w:szCs w:val="24"/>
        </w:rPr>
        <w:t xml:space="preserve"> Comfort, 2016)</w:t>
      </w:r>
      <w:r w:rsidRPr="000F57FC">
        <w:rPr>
          <w:rFonts w:ascii="Arial" w:hAnsi="Arial"/>
          <w:szCs w:val="24"/>
        </w:rPr>
        <w:t xml:space="preserve">. This theory postulates that things like the environment in which one works and the social relations are important in the employee satisfaction. </w:t>
      </w:r>
    </w:p>
    <w:p w14:paraId="01F05CD5" w14:textId="16047201" w:rsidR="00DE256F" w:rsidRPr="000F57FC" w:rsidRDefault="00DE256F" w:rsidP="000F57FC">
      <w:pPr>
        <w:spacing w:line="360" w:lineRule="auto"/>
        <w:rPr>
          <w:rFonts w:ascii="Arial" w:hAnsi="Arial"/>
          <w:szCs w:val="24"/>
        </w:rPr>
      </w:pPr>
      <w:r w:rsidRPr="000F57FC">
        <w:rPr>
          <w:rFonts w:ascii="Arial" w:hAnsi="Arial"/>
          <w:szCs w:val="24"/>
        </w:rPr>
        <w:t>Moreover, other technologies, for instance, the use of a digital table showing the status of various rooms, can be useful to both departments in real time. This makes the process very transparent and demystifies it, meaning that it eliminates so much time wastage which means it makes the guests happy</w:t>
      </w:r>
      <w:r w:rsidR="004C7C7C" w:rsidRPr="000F57FC">
        <w:rPr>
          <w:rFonts w:ascii="Arial" w:hAnsi="Arial"/>
          <w:szCs w:val="24"/>
        </w:rPr>
        <w:t xml:space="preserve"> (</w:t>
      </w:r>
      <w:proofErr w:type="spellStart"/>
      <w:r w:rsidR="004C7C7C" w:rsidRPr="000F57FC">
        <w:rPr>
          <w:rFonts w:ascii="Arial" w:hAnsi="Arial"/>
          <w:szCs w:val="24"/>
        </w:rPr>
        <w:t>Kasavana</w:t>
      </w:r>
      <w:proofErr w:type="spellEnd"/>
      <w:r w:rsidR="004C7C7C" w:rsidRPr="000F57FC">
        <w:rPr>
          <w:rFonts w:ascii="Arial" w:hAnsi="Arial"/>
          <w:szCs w:val="24"/>
        </w:rPr>
        <w:t xml:space="preserve"> </w:t>
      </w:r>
      <w:r w:rsidR="00123DF7" w:rsidRPr="000F57FC">
        <w:rPr>
          <w:rFonts w:ascii="Arial" w:hAnsi="Arial"/>
          <w:szCs w:val="24"/>
        </w:rPr>
        <w:t>and</w:t>
      </w:r>
      <w:r w:rsidR="004C7C7C" w:rsidRPr="000F57FC">
        <w:rPr>
          <w:rFonts w:ascii="Arial" w:hAnsi="Arial"/>
          <w:szCs w:val="24"/>
        </w:rPr>
        <w:t xml:space="preserve"> Brooks, 2017)</w:t>
      </w:r>
      <w:r w:rsidRPr="000F57FC">
        <w:rPr>
          <w:rFonts w:ascii="Arial" w:hAnsi="Arial"/>
          <w:szCs w:val="24"/>
        </w:rPr>
        <w:t>. In this way, the hotel can improve the level of cooperation and apply effective management, which will contribute to the increase of the efficiency and, as a result, the level of satisfaction of the guests.</w:t>
      </w:r>
    </w:p>
    <w:p w14:paraId="2FB5635E" w14:textId="77777777" w:rsidR="00E0377D" w:rsidRPr="000F57FC" w:rsidRDefault="00E0377D" w:rsidP="000F57FC">
      <w:pPr>
        <w:spacing w:line="360" w:lineRule="auto"/>
        <w:rPr>
          <w:rFonts w:ascii="Arial" w:hAnsi="Arial"/>
          <w:szCs w:val="24"/>
        </w:rPr>
      </w:pPr>
    </w:p>
    <w:p w14:paraId="0B15002E" w14:textId="77777777" w:rsidR="000D72E6" w:rsidRPr="000F57FC" w:rsidRDefault="000D72E6" w:rsidP="000F57FC">
      <w:pPr>
        <w:spacing w:line="360" w:lineRule="auto"/>
        <w:rPr>
          <w:rFonts w:ascii="Arial" w:hAnsi="Arial"/>
          <w:szCs w:val="24"/>
        </w:rPr>
      </w:pPr>
    </w:p>
    <w:p w14:paraId="11053B2B" w14:textId="77777777" w:rsidR="000D72E6" w:rsidRPr="000F57FC" w:rsidRDefault="000D72E6" w:rsidP="000F57FC">
      <w:pPr>
        <w:spacing w:line="360" w:lineRule="auto"/>
        <w:rPr>
          <w:rFonts w:ascii="Arial" w:hAnsi="Arial"/>
          <w:szCs w:val="24"/>
        </w:rPr>
      </w:pPr>
    </w:p>
    <w:p w14:paraId="32124B16" w14:textId="77777777" w:rsidR="000D72E6" w:rsidRPr="000F57FC" w:rsidRDefault="000D72E6" w:rsidP="000F57FC">
      <w:pPr>
        <w:spacing w:line="360" w:lineRule="auto"/>
        <w:rPr>
          <w:rFonts w:ascii="Arial" w:hAnsi="Arial"/>
          <w:szCs w:val="24"/>
        </w:rPr>
      </w:pPr>
    </w:p>
    <w:p w14:paraId="60F71006" w14:textId="77777777" w:rsidR="000D72E6" w:rsidRPr="000F57FC" w:rsidRDefault="000D72E6" w:rsidP="000F57FC">
      <w:pPr>
        <w:spacing w:line="360" w:lineRule="auto"/>
        <w:rPr>
          <w:rFonts w:ascii="Arial" w:hAnsi="Arial"/>
          <w:szCs w:val="24"/>
        </w:rPr>
      </w:pPr>
    </w:p>
    <w:p w14:paraId="4FD7BB7B" w14:textId="77777777" w:rsidR="000D72E6" w:rsidRPr="000F57FC" w:rsidRDefault="000D72E6" w:rsidP="000F57FC">
      <w:pPr>
        <w:spacing w:line="360" w:lineRule="auto"/>
        <w:rPr>
          <w:rFonts w:ascii="Arial" w:hAnsi="Arial"/>
          <w:szCs w:val="24"/>
        </w:rPr>
      </w:pPr>
    </w:p>
    <w:p w14:paraId="6B51B23B" w14:textId="77777777" w:rsidR="000D72E6" w:rsidRPr="000F57FC" w:rsidRDefault="000D72E6" w:rsidP="000F57FC">
      <w:pPr>
        <w:spacing w:line="360" w:lineRule="auto"/>
        <w:rPr>
          <w:rFonts w:ascii="Arial" w:hAnsi="Arial"/>
          <w:szCs w:val="24"/>
        </w:rPr>
      </w:pPr>
    </w:p>
    <w:p w14:paraId="17EEA60C" w14:textId="77777777" w:rsidR="000D72E6" w:rsidRPr="000F57FC" w:rsidRDefault="000D72E6" w:rsidP="000F57FC">
      <w:pPr>
        <w:spacing w:line="360" w:lineRule="auto"/>
        <w:rPr>
          <w:rFonts w:ascii="Arial" w:hAnsi="Arial"/>
          <w:szCs w:val="24"/>
        </w:rPr>
      </w:pPr>
    </w:p>
    <w:p w14:paraId="51BCDFE3" w14:textId="77777777" w:rsidR="000D72E6" w:rsidRPr="000F57FC" w:rsidRDefault="000D72E6" w:rsidP="000F57FC">
      <w:pPr>
        <w:spacing w:line="360" w:lineRule="auto"/>
        <w:rPr>
          <w:rFonts w:ascii="Arial" w:hAnsi="Arial"/>
          <w:szCs w:val="24"/>
        </w:rPr>
      </w:pPr>
    </w:p>
    <w:p w14:paraId="20D15436" w14:textId="77777777" w:rsidR="000D72E6" w:rsidRPr="000F57FC" w:rsidRDefault="000D72E6" w:rsidP="000F57FC">
      <w:pPr>
        <w:spacing w:line="360" w:lineRule="auto"/>
        <w:rPr>
          <w:rFonts w:ascii="Arial" w:hAnsi="Arial"/>
          <w:szCs w:val="24"/>
        </w:rPr>
      </w:pPr>
    </w:p>
    <w:p w14:paraId="2D8785A6" w14:textId="13A15488" w:rsidR="00E0377D" w:rsidRPr="000F57FC" w:rsidRDefault="00A93FC7" w:rsidP="000F57FC">
      <w:pPr>
        <w:pStyle w:val="Heading1"/>
        <w:spacing w:line="360" w:lineRule="auto"/>
        <w:rPr>
          <w:rFonts w:ascii="Arial" w:hAnsi="Arial" w:cs="Arial"/>
          <w:color w:val="auto"/>
          <w:sz w:val="24"/>
          <w:szCs w:val="24"/>
        </w:rPr>
      </w:pPr>
      <w:bookmarkStart w:id="4" w:name="_Toc168267166"/>
      <w:r w:rsidRPr="000F57FC">
        <w:rPr>
          <w:rFonts w:ascii="Arial" w:hAnsi="Arial" w:cs="Arial"/>
          <w:color w:val="auto"/>
          <w:sz w:val="24"/>
          <w:szCs w:val="24"/>
        </w:rPr>
        <w:t xml:space="preserve">Section 4: </w:t>
      </w:r>
      <w:r w:rsidR="00E0377D" w:rsidRPr="000F57FC">
        <w:rPr>
          <w:rFonts w:ascii="Arial" w:hAnsi="Arial" w:cs="Arial"/>
          <w:color w:val="auto"/>
          <w:sz w:val="24"/>
          <w:szCs w:val="24"/>
        </w:rPr>
        <w:t>Future Action Plan</w:t>
      </w:r>
      <w:bookmarkEnd w:id="4"/>
    </w:p>
    <w:tbl>
      <w:tblPr>
        <w:tblStyle w:val="TableGrid"/>
        <w:tblW w:w="9190" w:type="dxa"/>
        <w:tblLook w:val="04A0" w:firstRow="1" w:lastRow="0" w:firstColumn="1" w:lastColumn="0" w:noHBand="0" w:noVBand="1"/>
      </w:tblPr>
      <w:tblGrid>
        <w:gridCol w:w="2161"/>
        <w:gridCol w:w="2430"/>
        <w:gridCol w:w="2051"/>
        <w:gridCol w:w="2548"/>
      </w:tblGrid>
      <w:tr w:rsidR="000F57FC" w:rsidRPr="000F57FC" w14:paraId="4E579FF8" w14:textId="77777777" w:rsidTr="000D72E6">
        <w:trPr>
          <w:trHeight w:val="792"/>
        </w:trPr>
        <w:tc>
          <w:tcPr>
            <w:tcW w:w="0" w:type="auto"/>
            <w:vAlign w:val="center"/>
            <w:hideMark/>
          </w:tcPr>
          <w:p w14:paraId="00A8D78C" w14:textId="77777777" w:rsidR="00E0377D" w:rsidRPr="000F57FC" w:rsidRDefault="00E0377D" w:rsidP="000F57FC">
            <w:pPr>
              <w:spacing w:line="360" w:lineRule="auto"/>
              <w:rPr>
                <w:rFonts w:ascii="Arial" w:hAnsi="Arial"/>
                <w:b/>
                <w:bCs/>
                <w:szCs w:val="24"/>
                <w:lang w:val="en-US"/>
              </w:rPr>
            </w:pPr>
            <w:r w:rsidRPr="000F57FC">
              <w:rPr>
                <w:rFonts w:ascii="Arial" w:hAnsi="Arial"/>
                <w:b/>
                <w:bCs/>
                <w:szCs w:val="24"/>
                <w:lang w:val="en-US"/>
              </w:rPr>
              <w:t>Area for Improvement</w:t>
            </w:r>
          </w:p>
        </w:tc>
        <w:tc>
          <w:tcPr>
            <w:tcW w:w="0" w:type="auto"/>
            <w:vAlign w:val="center"/>
            <w:hideMark/>
          </w:tcPr>
          <w:p w14:paraId="6861BB19" w14:textId="77777777" w:rsidR="00E0377D" w:rsidRPr="000F57FC" w:rsidRDefault="00E0377D" w:rsidP="000F57FC">
            <w:pPr>
              <w:spacing w:line="360" w:lineRule="auto"/>
              <w:rPr>
                <w:rFonts w:ascii="Arial" w:hAnsi="Arial"/>
                <w:b/>
                <w:bCs/>
                <w:szCs w:val="24"/>
                <w:lang w:val="en-US"/>
              </w:rPr>
            </w:pPr>
            <w:r w:rsidRPr="000F57FC">
              <w:rPr>
                <w:rFonts w:ascii="Arial" w:hAnsi="Arial"/>
                <w:b/>
                <w:bCs/>
                <w:szCs w:val="24"/>
                <w:lang w:val="en-US"/>
              </w:rPr>
              <w:t>Action</w:t>
            </w:r>
          </w:p>
        </w:tc>
        <w:tc>
          <w:tcPr>
            <w:tcW w:w="0" w:type="auto"/>
            <w:vAlign w:val="center"/>
            <w:hideMark/>
          </w:tcPr>
          <w:p w14:paraId="0853927E" w14:textId="77777777" w:rsidR="00E0377D" w:rsidRPr="000F57FC" w:rsidRDefault="00E0377D" w:rsidP="000F57FC">
            <w:pPr>
              <w:spacing w:line="360" w:lineRule="auto"/>
              <w:rPr>
                <w:rFonts w:ascii="Arial" w:hAnsi="Arial"/>
                <w:b/>
                <w:bCs/>
                <w:szCs w:val="24"/>
                <w:lang w:val="en-US"/>
              </w:rPr>
            </w:pPr>
            <w:r w:rsidRPr="000F57FC">
              <w:rPr>
                <w:rFonts w:ascii="Arial" w:hAnsi="Arial"/>
                <w:b/>
                <w:bCs/>
                <w:szCs w:val="24"/>
                <w:lang w:val="en-US"/>
              </w:rPr>
              <w:t>Goal</w:t>
            </w:r>
          </w:p>
        </w:tc>
        <w:tc>
          <w:tcPr>
            <w:tcW w:w="0" w:type="auto"/>
            <w:vAlign w:val="center"/>
            <w:hideMark/>
          </w:tcPr>
          <w:p w14:paraId="092793A4" w14:textId="77777777" w:rsidR="00E0377D" w:rsidRPr="000F57FC" w:rsidRDefault="00E0377D" w:rsidP="000F57FC">
            <w:pPr>
              <w:spacing w:line="360" w:lineRule="auto"/>
              <w:rPr>
                <w:rFonts w:ascii="Arial" w:hAnsi="Arial"/>
                <w:b/>
                <w:bCs/>
                <w:szCs w:val="24"/>
                <w:lang w:val="en-US"/>
              </w:rPr>
            </w:pPr>
            <w:r w:rsidRPr="000F57FC">
              <w:rPr>
                <w:rFonts w:ascii="Arial" w:hAnsi="Arial"/>
                <w:b/>
                <w:bCs/>
                <w:szCs w:val="24"/>
                <w:lang w:val="en-US"/>
              </w:rPr>
              <w:t>Alignment with Personal and Vocational Development</w:t>
            </w:r>
          </w:p>
        </w:tc>
      </w:tr>
      <w:tr w:rsidR="000F57FC" w:rsidRPr="000F57FC" w14:paraId="78C53D8D" w14:textId="77777777" w:rsidTr="000D72E6">
        <w:trPr>
          <w:trHeight w:val="1155"/>
        </w:trPr>
        <w:tc>
          <w:tcPr>
            <w:tcW w:w="0" w:type="auto"/>
            <w:vAlign w:val="center"/>
            <w:hideMark/>
          </w:tcPr>
          <w:p w14:paraId="12A0B913" w14:textId="77777777" w:rsidR="00E0377D" w:rsidRPr="000F57FC" w:rsidRDefault="00E0377D" w:rsidP="000F57FC">
            <w:pPr>
              <w:spacing w:line="360" w:lineRule="auto"/>
              <w:rPr>
                <w:rFonts w:ascii="Arial" w:hAnsi="Arial"/>
                <w:b/>
                <w:bCs/>
                <w:szCs w:val="24"/>
                <w:lang w:val="en-US"/>
              </w:rPr>
            </w:pPr>
            <w:r w:rsidRPr="000F57FC">
              <w:rPr>
                <w:rFonts w:ascii="Arial" w:hAnsi="Arial"/>
                <w:b/>
                <w:bCs/>
                <w:szCs w:val="24"/>
                <w:lang w:val="en-US"/>
              </w:rPr>
              <w:t>Enhancing Communication</w:t>
            </w:r>
          </w:p>
        </w:tc>
        <w:tc>
          <w:tcPr>
            <w:tcW w:w="0" w:type="auto"/>
            <w:vAlign w:val="center"/>
            <w:hideMark/>
          </w:tcPr>
          <w:p w14:paraId="3AE8C86C"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Participate in advanced communication workshops</w:t>
            </w:r>
          </w:p>
        </w:tc>
        <w:tc>
          <w:tcPr>
            <w:tcW w:w="0" w:type="auto"/>
            <w:vAlign w:val="center"/>
            <w:hideMark/>
          </w:tcPr>
          <w:p w14:paraId="0F5DABC2"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Improve clarity and effectiveness in interactions</w:t>
            </w:r>
          </w:p>
        </w:tc>
        <w:tc>
          <w:tcPr>
            <w:tcW w:w="0" w:type="auto"/>
            <w:vAlign w:val="center"/>
            <w:hideMark/>
          </w:tcPr>
          <w:p w14:paraId="1792E0C2"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Strengthening communication skills to become a proficient hotel manager</w:t>
            </w:r>
          </w:p>
        </w:tc>
      </w:tr>
      <w:tr w:rsidR="000F57FC" w:rsidRPr="000F57FC" w14:paraId="4CB7EBB4" w14:textId="77777777" w:rsidTr="000D72E6">
        <w:trPr>
          <w:trHeight w:val="1138"/>
        </w:trPr>
        <w:tc>
          <w:tcPr>
            <w:tcW w:w="0" w:type="auto"/>
            <w:vAlign w:val="center"/>
            <w:hideMark/>
          </w:tcPr>
          <w:p w14:paraId="41D74A93" w14:textId="77777777" w:rsidR="00E0377D" w:rsidRPr="000F57FC" w:rsidRDefault="00E0377D" w:rsidP="000F57FC">
            <w:pPr>
              <w:spacing w:line="360" w:lineRule="auto"/>
              <w:rPr>
                <w:rFonts w:ascii="Arial" w:hAnsi="Arial"/>
                <w:b/>
                <w:bCs/>
                <w:szCs w:val="24"/>
                <w:lang w:val="en-US"/>
              </w:rPr>
            </w:pPr>
            <w:r w:rsidRPr="000F57FC">
              <w:rPr>
                <w:rFonts w:ascii="Arial" w:hAnsi="Arial"/>
                <w:b/>
                <w:bCs/>
                <w:szCs w:val="24"/>
                <w:lang w:val="en-US"/>
              </w:rPr>
              <w:t>Improving Teamwork</w:t>
            </w:r>
          </w:p>
        </w:tc>
        <w:tc>
          <w:tcPr>
            <w:tcW w:w="0" w:type="auto"/>
            <w:vAlign w:val="center"/>
            <w:hideMark/>
          </w:tcPr>
          <w:p w14:paraId="7B54C915"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Engage in team-building activities and cross-departmental projects</w:t>
            </w:r>
          </w:p>
        </w:tc>
        <w:tc>
          <w:tcPr>
            <w:tcW w:w="0" w:type="auto"/>
            <w:vAlign w:val="center"/>
            <w:hideMark/>
          </w:tcPr>
          <w:p w14:paraId="7EB3291B"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Foster stronger relationships and better coordination</w:t>
            </w:r>
          </w:p>
        </w:tc>
        <w:tc>
          <w:tcPr>
            <w:tcW w:w="0" w:type="auto"/>
            <w:vAlign w:val="center"/>
            <w:hideMark/>
          </w:tcPr>
          <w:p w14:paraId="3A3CE207"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Effective teamwork supports smooth hotel operations and professional growth</w:t>
            </w:r>
          </w:p>
        </w:tc>
      </w:tr>
      <w:tr w:rsidR="000F57FC" w:rsidRPr="000F57FC" w14:paraId="1A5825A2" w14:textId="77777777" w:rsidTr="000D72E6">
        <w:trPr>
          <w:trHeight w:val="1155"/>
        </w:trPr>
        <w:tc>
          <w:tcPr>
            <w:tcW w:w="0" w:type="auto"/>
            <w:vAlign w:val="center"/>
            <w:hideMark/>
          </w:tcPr>
          <w:p w14:paraId="46DA24F8" w14:textId="77777777" w:rsidR="00E0377D" w:rsidRPr="000F57FC" w:rsidRDefault="00E0377D" w:rsidP="000F57FC">
            <w:pPr>
              <w:spacing w:line="360" w:lineRule="auto"/>
              <w:rPr>
                <w:rFonts w:ascii="Arial" w:hAnsi="Arial"/>
                <w:b/>
                <w:bCs/>
                <w:szCs w:val="24"/>
                <w:lang w:val="en-US"/>
              </w:rPr>
            </w:pPr>
            <w:r w:rsidRPr="000F57FC">
              <w:rPr>
                <w:rFonts w:ascii="Arial" w:hAnsi="Arial"/>
                <w:b/>
                <w:bCs/>
                <w:szCs w:val="24"/>
                <w:lang w:val="en-US"/>
              </w:rPr>
              <w:t>Task Management</w:t>
            </w:r>
          </w:p>
        </w:tc>
        <w:tc>
          <w:tcPr>
            <w:tcW w:w="0" w:type="auto"/>
            <w:vAlign w:val="center"/>
            <w:hideMark/>
          </w:tcPr>
          <w:p w14:paraId="39C909FF" w14:textId="2C4EF173" w:rsidR="00E0377D" w:rsidRPr="000F57FC" w:rsidRDefault="00E0377D" w:rsidP="000F57FC">
            <w:pPr>
              <w:spacing w:line="360" w:lineRule="auto"/>
              <w:rPr>
                <w:rFonts w:ascii="Arial" w:hAnsi="Arial"/>
                <w:szCs w:val="24"/>
                <w:lang w:val="en-US"/>
              </w:rPr>
            </w:pPr>
            <w:proofErr w:type="spellStart"/>
            <w:r w:rsidRPr="000F57FC">
              <w:rPr>
                <w:rFonts w:ascii="Arial" w:hAnsi="Arial"/>
                <w:szCs w:val="24"/>
                <w:lang w:val="en-US"/>
              </w:rPr>
              <w:t>Utilise</w:t>
            </w:r>
            <w:proofErr w:type="spellEnd"/>
            <w:r w:rsidRPr="000F57FC">
              <w:rPr>
                <w:rFonts w:ascii="Arial" w:hAnsi="Arial"/>
                <w:szCs w:val="24"/>
                <w:lang w:val="en-US"/>
              </w:rPr>
              <w:t xml:space="preserve"> task management tools and </w:t>
            </w:r>
            <w:proofErr w:type="spellStart"/>
            <w:r w:rsidRPr="000F57FC">
              <w:rPr>
                <w:rFonts w:ascii="Arial" w:hAnsi="Arial"/>
                <w:szCs w:val="24"/>
                <w:lang w:val="en-US"/>
              </w:rPr>
              <w:t>prioritise</w:t>
            </w:r>
            <w:proofErr w:type="spellEnd"/>
            <w:r w:rsidRPr="000F57FC">
              <w:rPr>
                <w:rFonts w:ascii="Arial" w:hAnsi="Arial"/>
                <w:szCs w:val="24"/>
                <w:lang w:val="en-US"/>
              </w:rPr>
              <w:t xml:space="preserve"> tasks using the Eisenhower Matrix</w:t>
            </w:r>
          </w:p>
        </w:tc>
        <w:tc>
          <w:tcPr>
            <w:tcW w:w="0" w:type="auto"/>
            <w:vAlign w:val="center"/>
            <w:hideMark/>
          </w:tcPr>
          <w:p w14:paraId="7091558C"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Increase efficiency and ensure timely completion of tasks</w:t>
            </w:r>
          </w:p>
        </w:tc>
        <w:tc>
          <w:tcPr>
            <w:tcW w:w="0" w:type="auto"/>
            <w:vAlign w:val="center"/>
            <w:hideMark/>
          </w:tcPr>
          <w:p w14:paraId="128BDADE" w14:textId="39734C4C" w:rsidR="00E0377D" w:rsidRPr="000F57FC" w:rsidRDefault="00E0377D" w:rsidP="000F57FC">
            <w:pPr>
              <w:spacing w:line="360" w:lineRule="auto"/>
              <w:rPr>
                <w:rFonts w:ascii="Arial" w:hAnsi="Arial"/>
                <w:szCs w:val="24"/>
                <w:lang w:val="en-US"/>
              </w:rPr>
            </w:pPr>
            <w:r w:rsidRPr="000F57FC">
              <w:rPr>
                <w:rFonts w:ascii="Arial" w:hAnsi="Arial"/>
                <w:szCs w:val="24"/>
                <w:lang w:val="en-US"/>
              </w:rPr>
              <w:t xml:space="preserve">Enhancing task management skills demonstrates leadership and </w:t>
            </w:r>
            <w:r w:rsidR="000F57FC" w:rsidRPr="000F57FC">
              <w:rPr>
                <w:rFonts w:ascii="Arial" w:hAnsi="Arial"/>
                <w:szCs w:val="24"/>
                <w:lang w:val="en-US"/>
              </w:rPr>
              <w:t>organizational</w:t>
            </w:r>
            <w:r w:rsidRPr="000F57FC">
              <w:rPr>
                <w:rFonts w:ascii="Arial" w:hAnsi="Arial"/>
                <w:szCs w:val="24"/>
                <w:lang w:val="en-US"/>
              </w:rPr>
              <w:t xml:space="preserve"> capabilities</w:t>
            </w:r>
          </w:p>
        </w:tc>
      </w:tr>
      <w:tr w:rsidR="000F57FC" w:rsidRPr="000F57FC" w14:paraId="49B2C63E" w14:textId="77777777" w:rsidTr="000D72E6">
        <w:trPr>
          <w:trHeight w:val="1155"/>
        </w:trPr>
        <w:tc>
          <w:tcPr>
            <w:tcW w:w="0" w:type="auto"/>
            <w:vAlign w:val="center"/>
            <w:hideMark/>
          </w:tcPr>
          <w:p w14:paraId="42A8670E" w14:textId="77777777" w:rsidR="00E0377D" w:rsidRPr="000F57FC" w:rsidRDefault="00E0377D" w:rsidP="000F57FC">
            <w:pPr>
              <w:spacing w:line="360" w:lineRule="auto"/>
              <w:rPr>
                <w:rFonts w:ascii="Arial" w:hAnsi="Arial"/>
                <w:b/>
                <w:bCs/>
                <w:szCs w:val="24"/>
                <w:lang w:val="en-US"/>
              </w:rPr>
            </w:pPr>
            <w:r w:rsidRPr="000F57FC">
              <w:rPr>
                <w:rFonts w:ascii="Arial" w:hAnsi="Arial"/>
                <w:b/>
                <w:bCs/>
                <w:szCs w:val="24"/>
                <w:lang w:val="en-US"/>
              </w:rPr>
              <w:t>Personal Skills Development</w:t>
            </w:r>
          </w:p>
        </w:tc>
        <w:tc>
          <w:tcPr>
            <w:tcW w:w="0" w:type="auto"/>
            <w:vAlign w:val="center"/>
            <w:hideMark/>
          </w:tcPr>
          <w:p w14:paraId="51866E8F"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Attend time management and stress reduction seminars</w:t>
            </w:r>
          </w:p>
        </w:tc>
        <w:tc>
          <w:tcPr>
            <w:tcW w:w="0" w:type="auto"/>
            <w:vAlign w:val="center"/>
            <w:hideMark/>
          </w:tcPr>
          <w:p w14:paraId="2D4C4210"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Improve personal resilience and efficiency</w:t>
            </w:r>
          </w:p>
        </w:tc>
        <w:tc>
          <w:tcPr>
            <w:tcW w:w="0" w:type="auto"/>
            <w:vAlign w:val="center"/>
            <w:hideMark/>
          </w:tcPr>
          <w:p w14:paraId="618F18AE"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Contributes to overall effectiveness and readiness for higher responsibility roles</w:t>
            </w:r>
          </w:p>
        </w:tc>
      </w:tr>
      <w:tr w:rsidR="000F57FC" w:rsidRPr="000F57FC" w14:paraId="0DC01599" w14:textId="77777777" w:rsidTr="000D72E6">
        <w:trPr>
          <w:trHeight w:val="1138"/>
        </w:trPr>
        <w:tc>
          <w:tcPr>
            <w:tcW w:w="0" w:type="auto"/>
            <w:vAlign w:val="center"/>
            <w:hideMark/>
          </w:tcPr>
          <w:p w14:paraId="6A6C1C1A"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lastRenderedPageBreak/>
              <w:t>Enhancing Guest Services</w:t>
            </w:r>
          </w:p>
        </w:tc>
        <w:tc>
          <w:tcPr>
            <w:tcW w:w="0" w:type="auto"/>
            <w:vAlign w:val="center"/>
            <w:hideMark/>
          </w:tcPr>
          <w:p w14:paraId="507EFAA5"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Implement regular feedback sessions with guests and staff</w:t>
            </w:r>
          </w:p>
        </w:tc>
        <w:tc>
          <w:tcPr>
            <w:tcW w:w="0" w:type="auto"/>
            <w:vAlign w:val="center"/>
            <w:hideMark/>
          </w:tcPr>
          <w:p w14:paraId="326266AE"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Continuously improve service quality and guest satisfaction</w:t>
            </w:r>
          </w:p>
        </w:tc>
        <w:tc>
          <w:tcPr>
            <w:tcW w:w="0" w:type="auto"/>
            <w:vAlign w:val="center"/>
            <w:hideMark/>
          </w:tcPr>
          <w:p w14:paraId="0409F9C8" w14:textId="77777777" w:rsidR="00E0377D" w:rsidRPr="000F57FC" w:rsidRDefault="00E0377D" w:rsidP="000F57FC">
            <w:pPr>
              <w:spacing w:line="360" w:lineRule="auto"/>
              <w:rPr>
                <w:rFonts w:ascii="Arial" w:hAnsi="Arial"/>
                <w:szCs w:val="24"/>
                <w:lang w:val="en-US"/>
              </w:rPr>
            </w:pPr>
            <w:r w:rsidRPr="000F57FC">
              <w:rPr>
                <w:rFonts w:ascii="Arial" w:hAnsi="Arial"/>
                <w:szCs w:val="24"/>
                <w:lang w:val="en-US"/>
              </w:rPr>
              <w:t>Excellence in guest services is essential for career progression in hospitality</w:t>
            </w:r>
          </w:p>
        </w:tc>
      </w:tr>
    </w:tbl>
    <w:p w14:paraId="02E46CB8" w14:textId="77777777" w:rsidR="00E0377D" w:rsidRPr="000F57FC" w:rsidRDefault="00E0377D" w:rsidP="000F57FC">
      <w:pPr>
        <w:spacing w:line="360" w:lineRule="auto"/>
        <w:rPr>
          <w:rFonts w:ascii="Arial" w:hAnsi="Arial"/>
          <w:szCs w:val="24"/>
        </w:rPr>
      </w:pPr>
    </w:p>
    <w:p w14:paraId="68B011C6" w14:textId="77777777" w:rsidR="00E0377D" w:rsidRDefault="00E0377D" w:rsidP="000F57FC">
      <w:pPr>
        <w:spacing w:line="360" w:lineRule="auto"/>
        <w:rPr>
          <w:rFonts w:ascii="Arial" w:hAnsi="Arial"/>
          <w:szCs w:val="24"/>
        </w:rPr>
      </w:pPr>
    </w:p>
    <w:p w14:paraId="1DCCDEFD" w14:textId="77777777" w:rsidR="000F57FC" w:rsidRDefault="000F57FC" w:rsidP="000F57FC">
      <w:pPr>
        <w:spacing w:line="360" w:lineRule="auto"/>
        <w:rPr>
          <w:rFonts w:ascii="Arial" w:hAnsi="Arial"/>
          <w:szCs w:val="24"/>
        </w:rPr>
      </w:pPr>
    </w:p>
    <w:p w14:paraId="49A96653" w14:textId="77777777" w:rsidR="000F57FC" w:rsidRDefault="000F57FC" w:rsidP="000F57FC">
      <w:pPr>
        <w:spacing w:line="360" w:lineRule="auto"/>
        <w:rPr>
          <w:rFonts w:ascii="Arial" w:hAnsi="Arial"/>
          <w:szCs w:val="24"/>
        </w:rPr>
      </w:pPr>
    </w:p>
    <w:p w14:paraId="2D13A240" w14:textId="77777777" w:rsidR="000F57FC" w:rsidRDefault="000F57FC" w:rsidP="000F57FC">
      <w:pPr>
        <w:spacing w:line="360" w:lineRule="auto"/>
        <w:rPr>
          <w:rFonts w:ascii="Arial" w:hAnsi="Arial"/>
          <w:szCs w:val="24"/>
        </w:rPr>
      </w:pPr>
    </w:p>
    <w:p w14:paraId="393ED6E9" w14:textId="77777777" w:rsidR="000F57FC" w:rsidRPr="000F57FC" w:rsidRDefault="000F57FC" w:rsidP="000F57FC">
      <w:pPr>
        <w:spacing w:line="360" w:lineRule="auto"/>
        <w:rPr>
          <w:rFonts w:ascii="Arial" w:hAnsi="Arial"/>
          <w:szCs w:val="24"/>
        </w:rPr>
      </w:pPr>
    </w:p>
    <w:p w14:paraId="27D1797B" w14:textId="6B87757A" w:rsidR="00E0377D" w:rsidRPr="000F57FC" w:rsidRDefault="00E0377D" w:rsidP="000F57FC">
      <w:pPr>
        <w:pStyle w:val="Heading1"/>
        <w:spacing w:line="360" w:lineRule="auto"/>
        <w:rPr>
          <w:rFonts w:ascii="Arial" w:hAnsi="Arial" w:cs="Arial"/>
          <w:color w:val="auto"/>
          <w:sz w:val="24"/>
          <w:szCs w:val="24"/>
        </w:rPr>
      </w:pPr>
      <w:bookmarkStart w:id="5" w:name="_Toc168267167"/>
      <w:r w:rsidRPr="000F57FC">
        <w:rPr>
          <w:rFonts w:ascii="Arial" w:hAnsi="Arial" w:cs="Arial"/>
          <w:color w:val="auto"/>
          <w:sz w:val="24"/>
          <w:szCs w:val="24"/>
        </w:rPr>
        <w:t>Conclusion</w:t>
      </w:r>
      <w:bookmarkEnd w:id="5"/>
    </w:p>
    <w:p w14:paraId="6CE660C6" w14:textId="5D1B755A" w:rsidR="008E03A2" w:rsidRPr="000F57FC" w:rsidRDefault="00E0377D" w:rsidP="000F57FC">
      <w:pPr>
        <w:pStyle w:val="Style2"/>
        <w:rPr>
          <w:rFonts w:ascii="Arial" w:hAnsi="Arial"/>
          <w:szCs w:val="24"/>
        </w:rPr>
      </w:pPr>
      <w:r w:rsidRPr="000F57FC">
        <w:rPr>
          <w:rFonts w:ascii="Arial" w:hAnsi="Arial"/>
          <w:szCs w:val="24"/>
        </w:rPr>
        <w:t>Therefore, having shadowed the staff of Delta Hotels by Marriott, Bexleyheath, I gained a clear understanding of the operations that occur behind the scenes in a hotel. From the lessons learnt and through critical thinking, I have learned the need to communicate, collaborate and work as a team as well as technical competency in satisfying the guests’ expectations. In this context, I would like to acknowledge the ability of providing practical solutions to the organisational issues and help the continuous development of guest satisfaction and enhancing my professional level in the sphere of hospitality.</w:t>
      </w:r>
    </w:p>
    <w:p w14:paraId="649D4CE3" w14:textId="77777777" w:rsidR="008E03A2" w:rsidRPr="000F57FC" w:rsidRDefault="008E03A2" w:rsidP="000F57FC">
      <w:pPr>
        <w:spacing w:after="160" w:line="259" w:lineRule="auto"/>
        <w:rPr>
          <w:rFonts w:ascii="Arial" w:hAnsi="Arial"/>
          <w:szCs w:val="24"/>
        </w:rPr>
      </w:pPr>
      <w:r w:rsidRPr="000F57FC">
        <w:rPr>
          <w:rFonts w:ascii="Arial" w:hAnsi="Arial"/>
          <w:szCs w:val="24"/>
        </w:rPr>
        <w:br w:type="page"/>
      </w:r>
    </w:p>
    <w:p w14:paraId="019B9FB2" w14:textId="77777777" w:rsidR="008E03A2" w:rsidRPr="000F57FC" w:rsidRDefault="008E03A2" w:rsidP="008E03A2">
      <w:pPr>
        <w:pStyle w:val="Heading1"/>
        <w:rPr>
          <w:rFonts w:ascii="Arial" w:hAnsi="Arial" w:cs="Arial"/>
          <w:color w:val="auto"/>
          <w:sz w:val="24"/>
          <w:szCs w:val="24"/>
        </w:rPr>
      </w:pPr>
      <w:bookmarkStart w:id="6" w:name="_Toc168267168"/>
      <w:r w:rsidRPr="000F57FC">
        <w:rPr>
          <w:rFonts w:ascii="Arial" w:hAnsi="Arial" w:cs="Arial"/>
          <w:color w:val="auto"/>
          <w:sz w:val="24"/>
          <w:szCs w:val="24"/>
        </w:rPr>
        <w:lastRenderedPageBreak/>
        <w:t>Reference List</w:t>
      </w:r>
      <w:bookmarkEnd w:id="6"/>
    </w:p>
    <w:p w14:paraId="4A4A3379" w14:textId="77777777" w:rsidR="008E03A2" w:rsidRPr="000F57FC" w:rsidRDefault="008E03A2" w:rsidP="008E03A2">
      <w:pPr>
        <w:spacing w:line="360" w:lineRule="auto"/>
        <w:contextualSpacing/>
        <w:rPr>
          <w:rFonts w:ascii="Arial" w:hAnsi="Arial"/>
          <w:szCs w:val="24"/>
        </w:rPr>
      </w:pPr>
      <w:proofErr w:type="spellStart"/>
      <w:r w:rsidRPr="000F57FC">
        <w:rPr>
          <w:rFonts w:ascii="Arial" w:hAnsi="Arial"/>
          <w:szCs w:val="24"/>
        </w:rPr>
        <w:t>Benckendorff</w:t>
      </w:r>
      <w:proofErr w:type="spellEnd"/>
      <w:r w:rsidRPr="000F57FC">
        <w:rPr>
          <w:rFonts w:ascii="Arial" w:hAnsi="Arial"/>
          <w:szCs w:val="24"/>
        </w:rPr>
        <w:t xml:space="preserve">, P., </w:t>
      </w:r>
      <w:proofErr w:type="spellStart"/>
      <w:r w:rsidRPr="000F57FC">
        <w:rPr>
          <w:rFonts w:ascii="Arial" w:hAnsi="Arial"/>
          <w:szCs w:val="24"/>
        </w:rPr>
        <w:t>Moscardo</w:t>
      </w:r>
      <w:proofErr w:type="spellEnd"/>
      <w:r w:rsidRPr="000F57FC">
        <w:rPr>
          <w:rFonts w:ascii="Arial" w:hAnsi="Arial"/>
          <w:szCs w:val="24"/>
        </w:rPr>
        <w:t>, G., and Murphy, L. (Eds.). (2019). Tourism and Generation Y. CABI.</w:t>
      </w:r>
    </w:p>
    <w:p w14:paraId="1BA59190" w14:textId="77777777" w:rsidR="008E03A2" w:rsidRPr="000F57FC" w:rsidRDefault="008E03A2" w:rsidP="008E03A2">
      <w:pPr>
        <w:spacing w:line="360" w:lineRule="auto"/>
        <w:contextualSpacing/>
        <w:rPr>
          <w:rFonts w:ascii="Arial" w:hAnsi="Arial"/>
          <w:szCs w:val="24"/>
        </w:rPr>
      </w:pPr>
      <w:r w:rsidRPr="000F57FC">
        <w:rPr>
          <w:rFonts w:ascii="Arial" w:hAnsi="Arial"/>
          <w:szCs w:val="24"/>
        </w:rPr>
        <w:t>Bitner, M. J., and Gremler, D. D. (2019). Services Marketing: Integrating Customer Focus Across the Firm. McGraw-Hill Education.</w:t>
      </w:r>
    </w:p>
    <w:p w14:paraId="39CDEFC5" w14:textId="77777777" w:rsidR="008E03A2" w:rsidRPr="000F57FC" w:rsidRDefault="008E03A2" w:rsidP="008E03A2">
      <w:pPr>
        <w:spacing w:line="360" w:lineRule="auto"/>
        <w:contextualSpacing/>
        <w:rPr>
          <w:rFonts w:ascii="Arial" w:hAnsi="Arial"/>
          <w:szCs w:val="24"/>
        </w:rPr>
      </w:pPr>
      <w:proofErr w:type="spellStart"/>
      <w:r w:rsidRPr="000F57FC">
        <w:rPr>
          <w:rFonts w:ascii="Arial" w:hAnsi="Arial"/>
          <w:szCs w:val="24"/>
        </w:rPr>
        <w:t>Buhalis</w:t>
      </w:r>
      <w:proofErr w:type="spellEnd"/>
      <w:r w:rsidRPr="000F57FC">
        <w:rPr>
          <w:rFonts w:ascii="Arial" w:hAnsi="Arial"/>
          <w:szCs w:val="24"/>
        </w:rPr>
        <w:t>, D., and Leung, D. (2018). Smart hospitality—Interconnectivity and interoperability towards an ecosystem. International Journal of Hospitality Management, 71, 41-50.</w:t>
      </w:r>
    </w:p>
    <w:p w14:paraId="2C7423B9" w14:textId="77777777" w:rsidR="008E03A2" w:rsidRPr="000F57FC" w:rsidRDefault="008E03A2" w:rsidP="008E03A2">
      <w:pPr>
        <w:spacing w:line="360" w:lineRule="auto"/>
        <w:contextualSpacing/>
        <w:rPr>
          <w:rFonts w:ascii="Arial" w:hAnsi="Arial"/>
          <w:szCs w:val="24"/>
        </w:rPr>
      </w:pPr>
      <w:r w:rsidRPr="000F57FC">
        <w:rPr>
          <w:rFonts w:ascii="Arial" w:hAnsi="Arial"/>
          <w:szCs w:val="24"/>
        </w:rPr>
        <w:t xml:space="preserve">Hayes, D., and </w:t>
      </w:r>
      <w:proofErr w:type="spellStart"/>
      <w:r w:rsidRPr="000F57FC">
        <w:rPr>
          <w:rFonts w:ascii="Arial" w:hAnsi="Arial"/>
          <w:szCs w:val="24"/>
        </w:rPr>
        <w:t>Ninemeier</w:t>
      </w:r>
      <w:proofErr w:type="spellEnd"/>
      <w:r w:rsidRPr="000F57FC">
        <w:rPr>
          <w:rFonts w:ascii="Arial" w:hAnsi="Arial"/>
          <w:szCs w:val="24"/>
        </w:rPr>
        <w:t>, J. (2019). Human Resources Management in the Hospitality Industry. Routledge.</w:t>
      </w:r>
    </w:p>
    <w:p w14:paraId="7E8B2ACC" w14:textId="77777777" w:rsidR="008E03A2" w:rsidRPr="000F57FC" w:rsidRDefault="008E03A2" w:rsidP="008E03A2">
      <w:pPr>
        <w:spacing w:line="360" w:lineRule="auto"/>
        <w:contextualSpacing/>
        <w:rPr>
          <w:rFonts w:ascii="Arial" w:hAnsi="Arial"/>
          <w:szCs w:val="24"/>
        </w:rPr>
      </w:pPr>
      <w:r w:rsidRPr="000F57FC">
        <w:rPr>
          <w:rFonts w:ascii="Arial" w:hAnsi="Arial"/>
          <w:szCs w:val="24"/>
        </w:rPr>
        <w:t>Jones, P., Hillier, D., and Comfort, D. (2016). Sustainability in the Hospitality Industry: Principles of Sustainable Operations. Routledge.</w:t>
      </w:r>
    </w:p>
    <w:p w14:paraId="3BF5D5F6" w14:textId="77777777" w:rsidR="008E03A2" w:rsidRPr="000F57FC" w:rsidRDefault="008E03A2" w:rsidP="008E03A2">
      <w:pPr>
        <w:spacing w:line="360" w:lineRule="auto"/>
        <w:contextualSpacing/>
        <w:rPr>
          <w:rFonts w:ascii="Arial" w:hAnsi="Arial"/>
          <w:szCs w:val="24"/>
        </w:rPr>
      </w:pPr>
      <w:proofErr w:type="spellStart"/>
      <w:r w:rsidRPr="000F57FC">
        <w:rPr>
          <w:rFonts w:ascii="Arial" w:hAnsi="Arial"/>
          <w:szCs w:val="24"/>
        </w:rPr>
        <w:t>Kasavana</w:t>
      </w:r>
      <w:proofErr w:type="spellEnd"/>
      <w:r w:rsidRPr="000F57FC">
        <w:rPr>
          <w:rFonts w:ascii="Arial" w:hAnsi="Arial"/>
          <w:szCs w:val="24"/>
        </w:rPr>
        <w:t>, M., and Brooks, R. (2017). Managing Front Office Operations. American Hotel and Lodging Educational Institute.</w:t>
      </w:r>
    </w:p>
    <w:p w14:paraId="611E0FF6" w14:textId="77777777" w:rsidR="008E03A2" w:rsidRPr="000F57FC" w:rsidRDefault="008E03A2" w:rsidP="008E03A2">
      <w:pPr>
        <w:spacing w:line="360" w:lineRule="auto"/>
        <w:contextualSpacing/>
        <w:rPr>
          <w:rFonts w:ascii="Arial" w:hAnsi="Arial"/>
          <w:szCs w:val="24"/>
        </w:rPr>
      </w:pPr>
      <w:r w:rsidRPr="000F57FC">
        <w:rPr>
          <w:rFonts w:ascii="Arial" w:hAnsi="Arial"/>
          <w:szCs w:val="24"/>
        </w:rPr>
        <w:t xml:space="preserve">Kim, H. J., and </w:t>
      </w:r>
      <w:proofErr w:type="spellStart"/>
      <w:r w:rsidRPr="000F57FC">
        <w:rPr>
          <w:rFonts w:ascii="Arial" w:hAnsi="Arial"/>
          <w:szCs w:val="24"/>
        </w:rPr>
        <w:t>Jogaratnam</w:t>
      </w:r>
      <w:proofErr w:type="spellEnd"/>
      <w:r w:rsidRPr="000F57FC">
        <w:rPr>
          <w:rFonts w:ascii="Arial" w:hAnsi="Arial"/>
          <w:szCs w:val="24"/>
        </w:rPr>
        <w:t>, G. (2018). Employee Wellbeing Support Practices in the Hospitality Industry. International Journal of Contemporary Hospitality Management, 30(9), 2975-2993.</w:t>
      </w:r>
    </w:p>
    <w:p w14:paraId="59574926" w14:textId="77777777" w:rsidR="008E03A2" w:rsidRPr="000F57FC" w:rsidRDefault="008E03A2" w:rsidP="008E03A2">
      <w:pPr>
        <w:pStyle w:val="NormalWeb"/>
        <w:spacing w:before="0" w:beforeAutospacing="0" w:after="240" w:afterAutospacing="0" w:line="360" w:lineRule="auto"/>
        <w:contextualSpacing/>
        <w:rPr>
          <w:rFonts w:ascii="Arial" w:hAnsi="Arial" w:cs="Arial"/>
        </w:rPr>
      </w:pPr>
      <w:r w:rsidRPr="000F57FC">
        <w:rPr>
          <w:rFonts w:ascii="Arial" w:hAnsi="Arial" w:cs="Arial"/>
        </w:rPr>
        <w:t xml:space="preserve">Mind Tools (2022). </w:t>
      </w:r>
      <w:r w:rsidRPr="000F57FC">
        <w:rPr>
          <w:rFonts w:ascii="Arial" w:hAnsi="Arial" w:cs="Arial"/>
          <w:i/>
          <w:iCs/>
        </w:rPr>
        <w:t>Gibbs Reflective Cycle</w:t>
      </w:r>
      <w:r w:rsidRPr="000F57FC">
        <w:rPr>
          <w:rFonts w:ascii="Arial" w:hAnsi="Arial" w:cs="Arial"/>
        </w:rPr>
        <w:t>. [online] www.mindtools.com. Available at: https://www.mindtools.com/ano9qiu/gibbs-reflective-cycle.</w:t>
      </w:r>
    </w:p>
    <w:p w14:paraId="049E2F85" w14:textId="77777777" w:rsidR="008E03A2" w:rsidRPr="000F57FC" w:rsidRDefault="008E03A2" w:rsidP="008E03A2">
      <w:pPr>
        <w:pStyle w:val="NormalWeb"/>
        <w:spacing w:before="0" w:beforeAutospacing="0" w:after="240" w:afterAutospacing="0" w:line="360" w:lineRule="auto"/>
        <w:contextualSpacing/>
        <w:rPr>
          <w:rFonts w:ascii="Arial" w:hAnsi="Arial" w:cs="Arial"/>
        </w:rPr>
      </w:pPr>
      <w:proofErr w:type="spellStart"/>
      <w:r w:rsidRPr="000F57FC">
        <w:rPr>
          <w:rFonts w:ascii="Arial" w:hAnsi="Arial" w:cs="Arial"/>
        </w:rPr>
        <w:t>Pizam</w:t>
      </w:r>
      <w:proofErr w:type="spellEnd"/>
      <w:r w:rsidRPr="000F57FC">
        <w:rPr>
          <w:rFonts w:ascii="Arial" w:hAnsi="Arial" w:cs="Arial"/>
        </w:rPr>
        <w:t>, A., and Mansfeld, Y. (Eds.). (2017). Consumer Behavior in Travel and Tourism. Routledge.</w:t>
      </w:r>
    </w:p>
    <w:p w14:paraId="4391A655" w14:textId="77777777" w:rsidR="008E03A2" w:rsidRPr="000F57FC" w:rsidRDefault="008E03A2" w:rsidP="008E03A2">
      <w:pPr>
        <w:pStyle w:val="NormalWeb"/>
        <w:spacing w:before="0" w:beforeAutospacing="0" w:after="240" w:afterAutospacing="0" w:line="360" w:lineRule="auto"/>
        <w:contextualSpacing/>
        <w:rPr>
          <w:rFonts w:ascii="Arial" w:hAnsi="Arial" w:cs="Arial"/>
        </w:rPr>
      </w:pPr>
      <w:r w:rsidRPr="000F57FC">
        <w:rPr>
          <w:rFonts w:ascii="Arial" w:hAnsi="Arial" w:cs="Arial"/>
        </w:rPr>
        <w:t>Sigala, M. (Ed.). (2018). Emotions and Service in the Digital Age. Routledge.</w:t>
      </w:r>
    </w:p>
    <w:p w14:paraId="45A6DA61" w14:textId="77777777" w:rsidR="008E03A2" w:rsidRPr="000F57FC" w:rsidRDefault="008E03A2" w:rsidP="008E03A2">
      <w:pPr>
        <w:pStyle w:val="NormalWeb"/>
        <w:spacing w:before="0" w:beforeAutospacing="0" w:after="240" w:afterAutospacing="0" w:line="360" w:lineRule="auto"/>
        <w:contextualSpacing/>
        <w:rPr>
          <w:rFonts w:ascii="Arial" w:hAnsi="Arial" w:cs="Arial"/>
        </w:rPr>
      </w:pPr>
      <w:proofErr w:type="spellStart"/>
      <w:r w:rsidRPr="000F57FC">
        <w:rPr>
          <w:rFonts w:ascii="Arial" w:hAnsi="Arial" w:cs="Arial"/>
        </w:rPr>
        <w:t>Tussyadiah</w:t>
      </w:r>
      <w:proofErr w:type="spellEnd"/>
      <w:r w:rsidRPr="000F57FC">
        <w:rPr>
          <w:rFonts w:ascii="Arial" w:hAnsi="Arial" w:cs="Arial"/>
        </w:rPr>
        <w:t>, I. P., and Zach, F. J. (2017). Identifying salient attributes of peer-to-peer accommodation experience. Journal of Travel Research, 56(8), 1027-1040.</w:t>
      </w:r>
    </w:p>
    <w:p w14:paraId="6B33079B" w14:textId="77777777" w:rsidR="00E0377D" w:rsidRPr="000F57FC" w:rsidRDefault="00E0377D" w:rsidP="00E0377D">
      <w:pPr>
        <w:rPr>
          <w:rFonts w:ascii="Arial" w:hAnsi="Arial"/>
          <w:szCs w:val="24"/>
        </w:rPr>
      </w:pPr>
    </w:p>
    <w:sectPr w:rsidR="00E0377D" w:rsidRPr="000F57FC" w:rsidSect="002C508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0C4DE0" w14:textId="77777777" w:rsidR="000062D1" w:rsidRDefault="000062D1" w:rsidP="00441221">
      <w:r>
        <w:separator/>
      </w:r>
    </w:p>
  </w:endnote>
  <w:endnote w:type="continuationSeparator" w:id="0">
    <w:p w14:paraId="2F44246E" w14:textId="77777777" w:rsidR="000062D1" w:rsidRDefault="000062D1" w:rsidP="00441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0396332"/>
      <w:docPartObj>
        <w:docPartGallery w:val="Page Numbers (Bottom of Page)"/>
        <w:docPartUnique/>
      </w:docPartObj>
    </w:sdtPr>
    <w:sdtEndPr>
      <w:rPr>
        <w:noProof/>
      </w:rPr>
    </w:sdtEndPr>
    <w:sdtContent>
      <w:p w14:paraId="07D2D0B1" w14:textId="32BEB4B6" w:rsidR="002C5082" w:rsidRDefault="002C50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A0EA94" w14:textId="77777777" w:rsidR="002C5082" w:rsidRDefault="002C50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6BD80" w14:textId="77777777" w:rsidR="000062D1" w:rsidRDefault="000062D1" w:rsidP="00441221">
      <w:r>
        <w:separator/>
      </w:r>
    </w:p>
  </w:footnote>
  <w:footnote w:type="continuationSeparator" w:id="0">
    <w:p w14:paraId="35378ED1" w14:textId="77777777" w:rsidR="000062D1" w:rsidRDefault="000062D1" w:rsidP="00441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BF538E"/>
    <w:multiLevelType w:val="multilevel"/>
    <w:tmpl w:val="639E3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7448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339"/>
    <w:rsid w:val="000062D1"/>
    <w:rsid w:val="00053AB7"/>
    <w:rsid w:val="000D72E6"/>
    <w:rsid w:val="000E7880"/>
    <w:rsid w:val="000F57FC"/>
    <w:rsid w:val="00123DF7"/>
    <w:rsid w:val="001347E3"/>
    <w:rsid w:val="0022221B"/>
    <w:rsid w:val="0027303F"/>
    <w:rsid w:val="002C5082"/>
    <w:rsid w:val="003B020E"/>
    <w:rsid w:val="00441221"/>
    <w:rsid w:val="004C6C0A"/>
    <w:rsid w:val="004C7C7C"/>
    <w:rsid w:val="005811CD"/>
    <w:rsid w:val="00794CAB"/>
    <w:rsid w:val="007F7573"/>
    <w:rsid w:val="0082204F"/>
    <w:rsid w:val="00824A66"/>
    <w:rsid w:val="008E03A2"/>
    <w:rsid w:val="00963308"/>
    <w:rsid w:val="009D368D"/>
    <w:rsid w:val="00A1222B"/>
    <w:rsid w:val="00A65EE2"/>
    <w:rsid w:val="00A93FC7"/>
    <w:rsid w:val="00B83AA6"/>
    <w:rsid w:val="00D12254"/>
    <w:rsid w:val="00D36339"/>
    <w:rsid w:val="00DE256F"/>
    <w:rsid w:val="00E0377D"/>
    <w:rsid w:val="00EC7A08"/>
    <w:rsid w:val="00FC340D"/>
    <w:rsid w:val="00FF36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525DB"/>
  <w15:chartTrackingRefBased/>
  <w15:docId w15:val="{FDD2D44E-CD5C-42E4-8461-A8ED58B8E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EE2"/>
    <w:pPr>
      <w:spacing w:after="0" w:line="240" w:lineRule="auto"/>
      <w:jc w:val="both"/>
    </w:pPr>
    <w:rPr>
      <w:rFonts w:ascii="Times New Roman" w:hAnsi="Times New Roman" w:cs="Arial"/>
      <w:kern w:val="0"/>
      <w:sz w:val="24"/>
      <w:szCs w:val="20"/>
      <w:lang w:val="en-GB"/>
      <w14:ligatures w14:val="none"/>
    </w:rPr>
  </w:style>
  <w:style w:type="paragraph" w:styleId="Heading1">
    <w:name w:val="heading 1"/>
    <w:basedOn w:val="Normal"/>
    <w:next w:val="Normal"/>
    <w:link w:val="Heading1Char"/>
    <w:uiPriority w:val="9"/>
    <w:qFormat/>
    <w:rsid w:val="008E03A2"/>
    <w:pPr>
      <w:keepNext/>
      <w:keepLines/>
      <w:spacing w:before="360" w:after="12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221"/>
    <w:pPr>
      <w:tabs>
        <w:tab w:val="center" w:pos="4680"/>
        <w:tab w:val="right" w:pos="9360"/>
      </w:tabs>
    </w:pPr>
  </w:style>
  <w:style w:type="character" w:customStyle="1" w:styleId="HeaderChar">
    <w:name w:val="Header Char"/>
    <w:basedOn w:val="DefaultParagraphFont"/>
    <w:link w:val="Header"/>
    <w:uiPriority w:val="99"/>
    <w:rsid w:val="00441221"/>
    <w:rPr>
      <w:rFonts w:ascii="Times New Roman" w:hAnsi="Times New Roman" w:cs="Arial"/>
      <w:kern w:val="0"/>
      <w:sz w:val="24"/>
      <w:szCs w:val="20"/>
      <w:lang w:val="en-GB"/>
      <w14:ligatures w14:val="none"/>
    </w:rPr>
  </w:style>
  <w:style w:type="paragraph" w:styleId="Footer">
    <w:name w:val="footer"/>
    <w:basedOn w:val="Normal"/>
    <w:link w:val="FooterChar"/>
    <w:uiPriority w:val="99"/>
    <w:unhideWhenUsed/>
    <w:rsid w:val="00441221"/>
    <w:pPr>
      <w:tabs>
        <w:tab w:val="center" w:pos="4680"/>
        <w:tab w:val="right" w:pos="9360"/>
      </w:tabs>
    </w:pPr>
  </w:style>
  <w:style w:type="character" w:customStyle="1" w:styleId="FooterChar">
    <w:name w:val="Footer Char"/>
    <w:basedOn w:val="DefaultParagraphFont"/>
    <w:link w:val="Footer"/>
    <w:uiPriority w:val="99"/>
    <w:rsid w:val="00441221"/>
    <w:rPr>
      <w:rFonts w:ascii="Times New Roman" w:hAnsi="Times New Roman" w:cs="Arial"/>
      <w:kern w:val="0"/>
      <w:sz w:val="24"/>
      <w:szCs w:val="20"/>
      <w:lang w:val="en-GB"/>
      <w14:ligatures w14:val="none"/>
    </w:rPr>
  </w:style>
  <w:style w:type="character" w:customStyle="1" w:styleId="Heading1Char">
    <w:name w:val="Heading 1 Char"/>
    <w:basedOn w:val="DefaultParagraphFont"/>
    <w:link w:val="Heading1"/>
    <w:uiPriority w:val="9"/>
    <w:rsid w:val="008E03A2"/>
    <w:rPr>
      <w:rFonts w:ascii="Times New Roman" w:eastAsiaTheme="majorEastAsia" w:hAnsi="Times New Roman" w:cstheme="majorBidi"/>
      <w:b/>
      <w:color w:val="2F5496" w:themeColor="accent1" w:themeShade="BF"/>
      <w:kern w:val="0"/>
      <w:sz w:val="32"/>
      <w:szCs w:val="32"/>
      <w:lang w:val="en-GB"/>
      <w14:ligatures w14:val="none"/>
    </w:rPr>
  </w:style>
  <w:style w:type="paragraph" w:styleId="TOCHeading">
    <w:name w:val="TOC Heading"/>
    <w:basedOn w:val="Heading1"/>
    <w:next w:val="Normal"/>
    <w:uiPriority w:val="39"/>
    <w:unhideWhenUsed/>
    <w:qFormat/>
    <w:rsid w:val="00441221"/>
    <w:pPr>
      <w:spacing w:line="259" w:lineRule="auto"/>
      <w:jc w:val="left"/>
      <w:outlineLvl w:val="9"/>
    </w:pPr>
    <w:rPr>
      <w:lang w:val="en-US"/>
    </w:rPr>
  </w:style>
  <w:style w:type="paragraph" w:customStyle="1" w:styleId="Style1">
    <w:name w:val="Style1"/>
    <w:basedOn w:val="Heading1"/>
    <w:link w:val="Style1Char"/>
    <w:qFormat/>
    <w:rsid w:val="00DE256F"/>
    <w:pPr>
      <w:spacing w:line="360" w:lineRule="auto"/>
    </w:pPr>
    <w:rPr>
      <w:rFonts w:cs="Times New Roman"/>
      <w:b w:val="0"/>
      <w:bCs/>
      <w:color w:val="000000" w:themeColor="text1"/>
      <w:sz w:val="28"/>
      <w:szCs w:val="28"/>
    </w:rPr>
  </w:style>
  <w:style w:type="character" w:customStyle="1" w:styleId="Style1Char">
    <w:name w:val="Style1 Char"/>
    <w:basedOn w:val="Heading1Char"/>
    <w:link w:val="Style1"/>
    <w:rsid w:val="00DE256F"/>
    <w:rPr>
      <w:rFonts w:ascii="Times New Roman" w:eastAsiaTheme="majorEastAsia" w:hAnsi="Times New Roman" w:cs="Times New Roman"/>
      <w:b w:val="0"/>
      <w:bCs/>
      <w:color w:val="000000" w:themeColor="text1"/>
      <w:kern w:val="0"/>
      <w:sz w:val="28"/>
      <w:szCs w:val="28"/>
      <w:lang w:val="en-GB"/>
      <w14:ligatures w14:val="none"/>
    </w:rPr>
  </w:style>
  <w:style w:type="character" w:styleId="Strong">
    <w:name w:val="Strong"/>
    <w:basedOn w:val="DefaultParagraphFont"/>
    <w:uiPriority w:val="22"/>
    <w:qFormat/>
    <w:rsid w:val="00E0377D"/>
    <w:rPr>
      <w:b/>
      <w:bCs/>
    </w:rPr>
  </w:style>
  <w:style w:type="table" w:styleId="TableGrid">
    <w:name w:val="Table Grid"/>
    <w:basedOn w:val="TableNormal"/>
    <w:uiPriority w:val="39"/>
    <w:rsid w:val="00E037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link w:val="Style2Char"/>
    <w:qFormat/>
    <w:rsid w:val="00E0377D"/>
    <w:pPr>
      <w:spacing w:line="360" w:lineRule="auto"/>
    </w:pPr>
  </w:style>
  <w:style w:type="character" w:customStyle="1" w:styleId="Style2Char">
    <w:name w:val="Style2 Char"/>
    <w:basedOn w:val="DefaultParagraphFont"/>
    <w:link w:val="Style2"/>
    <w:rsid w:val="00E0377D"/>
    <w:rPr>
      <w:rFonts w:ascii="Times New Roman" w:hAnsi="Times New Roman" w:cs="Arial"/>
      <w:kern w:val="0"/>
      <w:sz w:val="24"/>
      <w:szCs w:val="20"/>
      <w:lang w:val="en-GB"/>
      <w14:ligatures w14:val="none"/>
    </w:rPr>
  </w:style>
  <w:style w:type="paragraph" w:styleId="NormalWeb">
    <w:name w:val="Normal (Web)"/>
    <w:basedOn w:val="Normal"/>
    <w:uiPriority w:val="99"/>
    <w:unhideWhenUsed/>
    <w:rsid w:val="004C7C7C"/>
    <w:pPr>
      <w:spacing w:before="100" w:beforeAutospacing="1" w:after="100" w:afterAutospacing="1"/>
      <w:jc w:val="left"/>
    </w:pPr>
    <w:rPr>
      <w:rFonts w:eastAsia="Times New Roman" w:cs="Times New Roman"/>
      <w:szCs w:val="24"/>
      <w:lang w:val="en-US"/>
    </w:rPr>
  </w:style>
  <w:style w:type="character" w:styleId="Hyperlink">
    <w:name w:val="Hyperlink"/>
    <w:basedOn w:val="DefaultParagraphFont"/>
    <w:uiPriority w:val="99"/>
    <w:unhideWhenUsed/>
    <w:rsid w:val="00B83AA6"/>
    <w:rPr>
      <w:color w:val="0563C1" w:themeColor="hyperlink"/>
      <w:u w:val="single"/>
    </w:rPr>
  </w:style>
  <w:style w:type="character" w:styleId="UnresolvedMention">
    <w:name w:val="Unresolved Mention"/>
    <w:basedOn w:val="DefaultParagraphFont"/>
    <w:uiPriority w:val="99"/>
    <w:semiHidden/>
    <w:unhideWhenUsed/>
    <w:rsid w:val="00B83AA6"/>
    <w:rPr>
      <w:color w:val="605E5C"/>
      <w:shd w:val="clear" w:color="auto" w:fill="E1DFDD"/>
    </w:rPr>
  </w:style>
  <w:style w:type="paragraph" w:styleId="TOC1">
    <w:name w:val="toc 1"/>
    <w:basedOn w:val="Normal"/>
    <w:next w:val="Normal"/>
    <w:autoRedefine/>
    <w:uiPriority w:val="39"/>
    <w:unhideWhenUsed/>
    <w:rsid w:val="00123DF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167630">
      <w:bodyDiv w:val="1"/>
      <w:marLeft w:val="0"/>
      <w:marRight w:val="0"/>
      <w:marTop w:val="0"/>
      <w:marBottom w:val="0"/>
      <w:divBdr>
        <w:top w:val="none" w:sz="0" w:space="0" w:color="auto"/>
        <w:left w:val="none" w:sz="0" w:space="0" w:color="auto"/>
        <w:bottom w:val="none" w:sz="0" w:space="0" w:color="auto"/>
        <w:right w:val="none" w:sz="0" w:space="0" w:color="auto"/>
      </w:divBdr>
    </w:div>
    <w:div w:id="1111122924">
      <w:bodyDiv w:val="1"/>
      <w:marLeft w:val="0"/>
      <w:marRight w:val="0"/>
      <w:marTop w:val="0"/>
      <w:marBottom w:val="0"/>
      <w:divBdr>
        <w:top w:val="none" w:sz="0" w:space="0" w:color="auto"/>
        <w:left w:val="none" w:sz="0" w:space="0" w:color="auto"/>
        <w:bottom w:val="none" w:sz="0" w:space="0" w:color="auto"/>
        <w:right w:val="none" w:sz="0" w:space="0" w:color="auto"/>
      </w:divBdr>
    </w:div>
    <w:div w:id="1263952952">
      <w:bodyDiv w:val="1"/>
      <w:marLeft w:val="0"/>
      <w:marRight w:val="0"/>
      <w:marTop w:val="0"/>
      <w:marBottom w:val="0"/>
      <w:divBdr>
        <w:top w:val="none" w:sz="0" w:space="0" w:color="auto"/>
        <w:left w:val="none" w:sz="0" w:space="0" w:color="auto"/>
        <w:bottom w:val="none" w:sz="0" w:space="0" w:color="auto"/>
        <w:right w:val="none" w:sz="0" w:space="0" w:color="auto"/>
      </w:divBdr>
      <w:divsChild>
        <w:div w:id="1493912099">
          <w:marLeft w:val="0"/>
          <w:marRight w:val="0"/>
          <w:marTop w:val="0"/>
          <w:marBottom w:val="0"/>
          <w:divBdr>
            <w:top w:val="none" w:sz="0" w:space="0" w:color="auto"/>
            <w:left w:val="none" w:sz="0" w:space="0" w:color="auto"/>
            <w:bottom w:val="none" w:sz="0" w:space="0" w:color="auto"/>
            <w:right w:val="none" w:sz="0" w:space="0" w:color="auto"/>
          </w:divBdr>
        </w:div>
      </w:divsChild>
    </w:div>
    <w:div w:id="211840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529A5-4D9B-4FF4-A8E0-DBF63C1A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sayeda yeasmine</dc:creator>
  <cp:keywords/>
  <dc:description/>
  <cp:lastModifiedBy>sayeda yeasmine</cp:lastModifiedBy>
  <cp:revision>2</cp:revision>
  <dcterms:created xsi:type="dcterms:W3CDTF">2024-06-02T22:32:00Z</dcterms:created>
  <dcterms:modified xsi:type="dcterms:W3CDTF">2024-06-02T22:32:00Z</dcterms:modified>
</cp:coreProperties>
</file>