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2741736"/>
        <w:docPartObj>
          <w:docPartGallery w:val="Cover Pages"/>
          <w:docPartUnique/>
        </w:docPartObj>
      </w:sdtPr>
      <w:sdtEndPr>
        <w:rPr>
          <w:rFonts w:ascii="Times New Roman" w:hAnsi="Times New Roman" w:cs="Times New Roman"/>
          <w:b/>
        </w:rPr>
      </w:sdtEndPr>
      <w:sdtContent>
        <w:p w14:paraId="3CADBEC6" w14:textId="0F68AB1F" w:rsidR="00090872" w:rsidRDefault="00090872">
          <w:r>
            <w:rPr>
              <w:noProof/>
            </w:rPr>
            <mc:AlternateContent>
              <mc:Choice Requires="wpg">
                <w:drawing>
                  <wp:anchor distT="0" distB="0" distL="114300" distR="114300" simplePos="0" relativeHeight="251681792" behindDoc="1" locked="0" layoutInCell="1" allowOverlap="1" wp14:anchorId="707C8A31" wp14:editId="74CE78F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DA2DED" w14:textId="10495392" w:rsidR="00090872" w:rsidRDefault="00090872">
                                      <w:pPr>
                                        <w:pStyle w:val="NoSpacing"/>
                                        <w:spacing w:before="120"/>
                                        <w:jc w:val="center"/>
                                        <w:rPr>
                                          <w:color w:val="FFFFFF" w:themeColor="background1"/>
                                        </w:rPr>
                                      </w:pPr>
                                      <w:r>
                                        <w:rPr>
                                          <w:color w:val="FFFFFF" w:themeColor="background1"/>
                                        </w:rPr>
                                        <w:t>Mark Price</w:t>
                                      </w:r>
                                    </w:p>
                                  </w:sdtContent>
                                </w:sdt>
                                <w:p w14:paraId="7620A999" w14:textId="0B220ECA" w:rsidR="00090872" w:rsidRDefault="0009087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1501759</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SBUS6104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E173DE1" w14:textId="06576E9D" w:rsidR="00090872" w:rsidRDefault="0009087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Contemporary themes in e-business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7C8A31" id="Group 193" o:spid="_x0000_s1026" style="position:absolute;margin-left:0;margin-top:0;width:540.55pt;height:718.4pt;z-index:-25163468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DA2DED" w14:textId="10495392" w:rsidR="00090872" w:rsidRDefault="00090872">
                                <w:pPr>
                                  <w:pStyle w:val="NoSpacing"/>
                                  <w:spacing w:before="120"/>
                                  <w:jc w:val="center"/>
                                  <w:rPr>
                                    <w:color w:val="FFFFFF" w:themeColor="background1"/>
                                  </w:rPr>
                                </w:pPr>
                                <w:r>
                                  <w:rPr>
                                    <w:color w:val="FFFFFF" w:themeColor="background1"/>
                                  </w:rPr>
                                  <w:t>Mark Price</w:t>
                                </w:r>
                              </w:p>
                            </w:sdtContent>
                          </w:sdt>
                          <w:p w14:paraId="7620A999" w14:textId="0B220ECA" w:rsidR="00090872" w:rsidRDefault="0009087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1501759</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SBUS6104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E173DE1" w14:textId="06576E9D" w:rsidR="00090872" w:rsidRDefault="0009087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Contemporary themes in e-business                   Assignment 2</w:t>
                                </w:r>
                              </w:p>
                            </w:sdtContent>
                          </w:sdt>
                        </w:txbxContent>
                      </v:textbox>
                    </v:shape>
                    <w10:wrap anchorx="page" anchory="page"/>
                  </v:group>
                </w:pict>
              </mc:Fallback>
            </mc:AlternateContent>
          </w:r>
        </w:p>
        <w:p w14:paraId="1F2086A5" w14:textId="30030BEC" w:rsidR="00090872" w:rsidRDefault="00090872">
          <w:pPr>
            <w:rPr>
              <w:rFonts w:ascii="Times New Roman" w:hAnsi="Times New Roman" w:cs="Times New Roman"/>
              <w:b/>
            </w:rPr>
          </w:pPr>
          <w:r>
            <w:rPr>
              <w:rFonts w:ascii="Times New Roman" w:hAnsi="Times New Roman" w:cs="Times New Roman"/>
              <w:b/>
            </w:rPr>
            <w:br w:type="page"/>
          </w:r>
        </w:p>
      </w:sdtContent>
    </w:sdt>
    <w:p w14:paraId="23509725" w14:textId="20816586" w:rsidR="00316A1C" w:rsidRDefault="00090872" w:rsidP="001678C1">
      <w:pPr>
        <w:spacing w:line="360" w:lineRule="auto"/>
        <w:rPr>
          <w:rFonts w:ascii="Times New Roman" w:hAnsi="Times New Roman" w:cs="Times New Roman"/>
          <w:b/>
        </w:rPr>
      </w:pPr>
      <w:r>
        <w:rPr>
          <w:rFonts w:ascii="Times New Roman" w:hAnsi="Times New Roman" w:cs="Times New Roman"/>
          <w:b/>
        </w:rPr>
        <w:lastRenderedPageBreak/>
        <w:t xml:space="preserve">Contents </w:t>
      </w:r>
    </w:p>
    <w:p w14:paraId="5E24D4C9" w14:textId="367FB8B0" w:rsidR="00090872" w:rsidRDefault="00090872" w:rsidP="001678C1">
      <w:pPr>
        <w:spacing w:line="360" w:lineRule="auto"/>
        <w:rPr>
          <w:rFonts w:ascii="Times New Roman" w:hAnsi="Times New Roman" w:cs="Times New Roman"/>
          <w:b/>
        </w:rPr>
      </w:pPr>
      <w:r>
        <w:rPr>
          <w:rFonts w:ascii="Times New Roman" w:hAnsi="Times New Roman" w:cs="Times New Roman"/>
          <w:b/>
        </w:rPr>
        <w:t>Introduction</w:t>
      </w:r>
      <w:r w:rsidR="008B639A">
        <w:rPr>
          <w:rFonts w:ascii="Times New Roman" w:hAnsi="Times New Roman" w:cs="Times New Roman"/>
          <w:b/>
        </w:rPr>
        <w:t xml:space="preserve"> ……………………………………………………………………………………Page 2</w:t>
      </w:r>
    </w:p>
    <w:p w14:paraId="1BB1C719" w14:textId="5F73D5F1" w:rsidR="00090872" w:rsidRDefault="00090872" w:rsidP="001678C1">
      <w:pPr>
        <w:spacing w:line="360" w:lineRule="auto"/>
        <w:rPr>
          <w:rFonts w:ascii="Times New Roman" w:hAnsi="Times New Roman" w:cs="Times New Roman"/>
          <w:b/>
        </w:rPr>
      </w:pPr>
      <w:r>
        <w:rPr>
          <w:rFonts w:ascii="Times New Roman" w:hAnsi="Times New Roman" w:cs="Times New Roman"/>
          <w:b/>
        </w:rPr>
        <w:t>E-Commerce and E-Business</w:t>
      </w:r>
      <w:r w:rsidR="008B639A">
        <w:rPr>
          <w:rFonts w:ascii="Times New Roman" w:hAnsi="Times New Roman" w:cs="Times New Roman"/>
          <w:b/>
        </w:rPr>
        <w:t xml:space="preserve"> …………………………………………………………………Page 3</w:t>
      </w:r>
    </w:p>
    <w:p w14:paraId="274F2911" w14:textId="75AF7103" w:rsidR="00090872" w:rsidRDefault="00090872" w:rsidP="001678C1">
      <w:pPr>
        <w:spacing w:line="360" w:lineRule="auto"/>
        <w:rPr>
          <w:rFonts w:ascii="Times New Roman" w:hAnsi="Times New Roman" w:cs="Times New Roman"/>
          <w:b/>
        </w:rPr>
      </w:pPr>
      <w:r>
        <w:rPr>
          <w:rFonts w:ascii="Times New Roman" w:hAnsi="Times New Roman" w:cs="Times New Roman"/>
          <w:b/>
        </w:rPr>
        <w:t>Types of E-Commerce</w:t>
      </w:r>
      <w:r w:rsidR="008B639A">
        <w:rPr>
          <w:rFonts w:ascii="Times New Roman" w:hAnsi="Times New Roman" w:cs="Times New Roman"/>
          <w:b/>
        </w:rPr>
        <w:t xml:space="preserve"> …………………………………………………………………………Page 4</w:t>
      </w:r>
    </w:p>
    <w:p w14:paraId="746AA978" w14:textId="704F120E" w:rsidR="00090872" w:rsidRDefault="00090872" w:rsidP="001678C1">
      <w:pPr>
        <w:spacing w:line="360" w:lineRule="auto"/>
        <w:rPr>
          <w:rFonts w:ascii="Times New Roman" w:hAnsi="Times New Roman" w:cs="Times New Roman"/>
          <w:b/>
        </w:rPr>
      </w:pPr>
      <w:r>
        <w:rPr>
          <w:rFonts w:ascii="Times New Roman" w:hAnsi="Times New Roman" w:cs="Times New Roman"/>
          <w:b/>
        </w:rPr>
        <w:t>Models for E-Commerce</w:t>
      </w:r>
      <w:r w:rsidR="008B639A">
        <w:rPr>
          <w:rFonts w:ascii="Times New Roman" w:hAnsi="Times New Roman" w:cs="Times New Roman"/>
          <w:b/>
        </w:rPr>
        <w:t xml:space="preserve"> ………………………………………………………………………Page 5</w:t>
      </w:r>
    </w:p>
    <w:p w14:paraId="0A166EEA" w14:textId="6222913E" w:rsidR="00316A1C" w:rsidRDefault="00090872" w:rsidP="001678C1">
      <w:pPr>
        <w:spacing w:line="360" w:lineRule="auto"/>
        <w:rPr>
          <w:rFonts w:ascii="Times New Roman" w:hAnsi="Times New Roman" w:cs="Times New Roman"/>
          <w:b/>
        </w:rPr>
      </w:pPr>
      <w:r>
        <w:rPr>
          <w:rFonts w:ascii="Times New Roman" w:hAnsi="Times New Roman" w:cs="Times New Roman"/>
          <w:b/>
        </w:rPr>
        <w:t>Business Model Canvas</w:t>
      </w:r>
      <w:r w:rsidR="008B639A">
        <w:rPr>
          <w:rFonts w:ascii="Times New Roman" w:hAnsi="Times New Roman" w:cs="Times New Roman"/>
          <w:b/>
        </w:rPr>
        <w:t xml:space="preserve"> ……………………………………………………………………</w:t>
      </w:r>
      <w:proofErr w:type="gramStart"/>
      <w:r w:rsidR="008B639A">
        <w:rPr>
          <w:rFonts w:ascii="Times New Roman" w:hAnsi="Times New Roman" w:cs="Times New Roman"/>
          <w:b/>
        </w:rPr>
        <w:t>…..</w:t>
      </w:r>
      <w:proofErr w:type="gramEnd"/>
      <w:r w:rsidR="008B639A">
        <w:rPr>
          <w:rFonts w:ascii="Times New Roman" w:hAnsi="Times New Roman" w:cs="Times New Roman"/>
          <w:b/>
        </w:rPr>
        <w:t>Page 6</w:t>
      </w:r>
    </w:p>
    <w:p w14:paraId="205D1EB2" w14:textId="2A1EBC25" w:rsidR="00090872" w:rsidRDefault="00090872" w:rsidP="001678C1">
      <w:pPr>
        <w:spacing w:line="360" w:lineRule="auto"/>
        <w:rPr>
          <w:rFonts w:ascii="Times New Roman" w:hAnsi="Times New Roman" w:cs="Times New Roman"/>
          <w:b/>
        </w:rPr>
      </w:pPr>
      <w:r>
        <w:rPr>
          <w:rFonts w:ascii="Times New Roman" w:hAnsi="Times New Roman" w:cs="Times New Roman"/>
          <w:b/>
        </w:rPr>
        <w:t>Supply Chain Management</w:t>
      </w:r>
      <w:r w:rsidR="008B639A">
        <w:rPr>
          <w:rFonts w:ascii="Times New Roman" w:hAnsi="Times New Roman" w:cs="Times New Roman"/>
          <w:b/>
        </w:rPr>
        <w:t xml:space="preserve"> ……………………………………………………………………Page 8</w:t>
      </w:r>
    </w:p>
    <w:p w14:paraId="28135801" w14:textId="26DCABCD" w:rsidR="00090872" w:rsidRDefault="00090872" w:rsidP="001678C1">
      <w:pPr>
        <w:spacing w:line="360" w:lineRule="auto"/>
        <w:rPr>
          <w:rFonts w:ascii="Times New Roman" w:hAnsi="Times New Roman" w:cs="Times New Roman"/>
          <w:b/>
        </w:rPr>
      </w:pPr>
      <w:r>
        <w:rPr>
          <w:rFonts w:ascii="Times New Roman" w:hAnsi="Times New Roman" w:cs="Times New Roman"/>
          <w:b/>
        </w:rPr>
        <w:t>Value Chain</w:t>
      </w:r>
      <w:r w:rsidR="008B639A">
        <w:rPr>
          <w:rFonts w:ascii="Times New Roman" w:hAnsi="Times New Roman" w:cs="Times New Roman"/>
          <w:b/>
        </w:rPr>
        <w:t xml:space="preserve"> …………………………………………………………………………………</w:t>
      </w:r>
      <w:proofErr w:type="gramStart"/>
      <w:r w:rsidR="008B639A">
        <w:rPr>
          <w:rFonts w:ascii="Times New Roman" w:hAnsi="Times New Roman" w:cs="Times New Roman"/>
          <w:b/>
        </w:rPr>
        <w:t>…..</w:t>
      </w:r>
      <w:proofErr w:type="gramEnd"/>
      <w:r w:rsidR="008B639A">
        <w:rPr>
          <w:rFonts w:ascii="Times New Roman" w:hAnsi="Times New Roman" w:cs="Times New Roman"/>
          <w:b/>
        </w:rPr>
        <w:t>Page 8</w:t>
      </w:r>
    </w:p>
    <w:p w14:paraId="2A374F6E" w14:textId="44B3F805" w:rsidR="00090872" w:rsidRDefault="00090872" w:rsidP="001678C1">
      <w:pPr>
        <w:spacing w:line="360" w:lineRule="auto"/>
        <w:rPr>
          <w:rFonts w:ascii="Times New Roman" w:hAnsi="Times New Roman" w:cs="Times New Roman"/>
          <w:b/>
        </w:rPr>
      </w:pPr>
      <w:r>
        <w:rPr>
          <w:rFonts w:ascii="Times New Roman" w:hAnsi="Times New Roman" w:cs="Times New Roman"/>
          <w:b/>
        </w:rPr>
        <w:t>ERP</w:t>
      </w:r>
      <w:r w:rsidR="008B639A">
        <w:rPr>
          <w:rFonts w:ascii="Times New Roman" w:hAnsi="Times New Roman" w:cs="Times New Roman"/>
          <w:b/>
        </w:rPr>
        <w:t xml:space="preserve"> ……………………………………………………………………………………………...Page 9 </w:t>
      </w:r>
    </w:p>
    <w:p w14:paraId="34948CA4" w14:textId="43FFAB5E" w:rsidR="008B639A" w:rsidRDefault="00090872" w:rsidP="001678C1">
      <w:pPr>
        <w:spacing w:line="360" w:lineRule="auto"/>
        <w:rPr>
          <w:rFonts w:ascii="Times New Roman" w:hAnsi="Times New Roman" w:cs="Times New Roman"/>
          <w:b/>
        </w:rPr>
      </w:pPr>
      <w:r>
        <w:rPr>
          <w:rFonts w:ascii="Times New Roman" w:hAnsi="Times New Roman" w:cs="Times New Roman"/>
          <w:b/>
        </w:rPr>
        <w:t>CRM</w:t>
      </w:r>
      <w:r w:rsidR="008B639A">
        <w:rPr>
          <w:rFonts w:ascii="Times New Roman" w:hAnsi="Times New Roman" w:cs="Times New Roman"/>
          <w:b/>
        </w:rPr>
        <w:t xml:space="preserve"> ……………………………………………………………………………………………Page 10</w:t>
      </w:r>
    </w:p>
    <w:p w14:paraId="5B42B2C7" w14:textId="723C715E" w:rsidR="00090872" w:rsidRDefault="00090872" w:rsidP="001678C1">
      <w:pPr>
        <w:spacing w:line="360" w:lineRule="auto"/>
        <w:rPr>
          <w:rFonts w:ascii="Times New Roman" w:hAnsi="Times New Roman" w:cs="Times New Roman"/>
          <w:b/>
        </w:rPr>
      </w:pPr>
      <w:r>
        <w:rPr>
          <w:rFonts w:ascii="Times New Roman" w:hAnsi="Times New Roman" w:cs="Times New Roman"/>
          <w:b/>
        </w:rPr>
        <w:t>Conclusion and Recommendations</w:t>
      </w:r>
      <w:r w:rsidR="008B639A">
        <w:rPr>
          <w:rFonts w:ascii="Times New Roman" w:hAnsi="Times New Roman" w:cs="Times New Roman"/>
          <w:b/>
        </w:rPr>
        <w:t>………………………………………………………</w:t>
      </w:r>
      <w:proofErr w:type="gramStart"/>
      <w:r w:rsidR="008B639A">
        <w:rPr>
          <w:rFonts w:ascii="Times New Roman" w:hAnsi="Times New Roman" w:cs="Times New Roman"/>
          <w:b/>
        </w:rPr>
        <w:t>…..</w:t>
      </w:r>
      <w:proofErr w:type="gramEnd"/>
      <w:r w:rsidR="008B639A">
        <w:rPr>
          <w:rFonts w:ascii="Times New Roman" w:hAnsi="Times New Roman" w:cs="Times New Roman"/>
          <w:b/>
        </w:rPr>
        <w:t xml:space="preserve"> Page 11</w:t>
      </w:r>
    </w:p>
    <w:p w14:paraId="29B8FF9E" w14:textId="5F260434" w:rsidR="008B639A" w:rsidRDefault="008B639A" w:rsidP="001678C1">
      <w:pPr>
        <w:spacing w:line="360" w:lineRule="auto"/>
        <w:rPr>
          <w:rFonts w:ascii="Times New Roman" w:hAnsi="Times New Roman" w:cs="Times New Roman"/>
          <w:b/>
        </w:rPr>
      </w:pPr>
      <w:r>
        <w:rPr>
          <w:rFonts w:ascii="Times New Roman" w:hAnsi="Times New Roman" w:cs="Times New Roman"/>
          <w:b/>
        </w:rPr>
        <w:t>References ……………………………………………………………………………………...Page 12</w:t>
      </w:r>
    </w:p>
    <w:p w14:paraId="6687F50F" w14:textId="77777777" w:rsidR="00090872" w:rsidRDefault="00090872" w:rsidP="001678C1">
      <w:pPr>
        <w:spacing w:line="360" w:lineRule="auto"/>
        <w:rPr>
          <w:rFonts w:ascii="Times New Roman" w:hAnsi="Times New Roman" w:cs="Times New Roman"/>
          <w:b/>
        </w:rPr>
      </w:pPr>
    </w:p>
    <w:p w14:paraId="21CDFCEA" w14:textId="77777777" w:rsidR="00316A1C" w:rsidRDefault="00316A1C" w:rsidP="001678C1">
      <w:pPr>
        <w:spacing w:line="360" w:lineRule="auto"/>
        <w:rPr>
          <w:rFonts w:ascii="Times New Roman" w:hAnsi="Times New Roman" w:cs="Times New Roman"/>
          <w:b/>
        </w:rPr>
      </w:pPr>
    </w:p>
    <w:p w14:paraId="397A1B9E" w14:textId="77777777" w:rsidR="00316A1C" w:rsidRDefault="00316A1C" w:rsidP="001678C1">
      <w:pPr>
        <w:spacing w:line="360" w:lineRule="auto"/>
        <w:rPr>
          <w:rFonts w:ascii="Times New Roman" w:hAnsi="Times New Roman" w:cs="Times New Roman"/>
          <w:b/>
        </w:rPr>
      </w:pPr>
    </w:p>
    <w:p w14:paraId="4E9DBA8E" w14:textId="77777777" w:rsidR="00316A1C" w:rsidRDefault="00316A1C" w:rsidP="001678C1">
      <w:pPr>
        <w:spacing w:line="360" w:lineRule="auto"/>
        <w:rPr>
          <w:rFonts w:ascii="Times New Roman" w:hAnsi="Times New Roman" w:cs="Times New Roman"/>
          <w:b/>
        </w:rPr>
      </w:pPr>
    </w:p>
    <w:p w14:paraId="7CDF483F" w14:textId="77777777" w:rsidR="00316A1C" w:rsidRDefault="00316A1C" w:rsidP="001678C1">
      <w:pPr>
        <w:spacing w:line="360" w:lineRule="auto"/>
        <w:rPr>
          <w:rFonts w:ascii="Times New Roman" w:hAnsi="Times New Roman" w:cs="Times New Roman"/>
          <w:b/>
        </w:rPr>
      </w:pPr>
    </w:p>
    <w:p w14:paraId="5F0B006A" w14:textId="77777777" w:rsidR="00316A1C" w:rsidRDefault="00316A1C" w:rsidP="001678C1">
      <w:pPr>
        <w:spacing w:line="360" w:lineRule="auto"/>
        <w:rPr>
          <w:rFonts w:ascii="Times New Roman" w:hAnsi="Times New Roman" w:cs="Times New Roman"/>
          <w:b/>
        </w:rPr>
      </w:pPr>
    </w:p>
    <w:p w14:paraId="7BD55D4C" w14:textId="77777777" w:rsidR="00316A1C" w:rsidRDefault="00316A1C" w:rsidP="001678C1">
      <w:pPr>
        <w:spacing w:line="360" w:lineRule="auto"/>
        <w:rPr>
          <w:rFonts w:ascii="Times New Roman" w:hAnsi="Times New Roman" w:cs="Times New Roman"/>
          <w:b/>
        </w:rPr>
      </w:pPr>
    </w:p>
    <w:p w14:paraId="3250F71C" w14:textId="77777777" w:rsidR="00316A1C" w:rsidRDefault="00316A1C" w:rsidP="001678C1">
      <w:pPr>
        <w:spacing w:line="360" w:lineRule="auto"/>
        <w:rPr>
          <w:rFonts w:ascii="Times New Roman" w:hAnsi="Times New Roman" w:cs="Times New Roman"/>
          <w:b/>
        </w:rPr>
      </w:pPr>
    </w:p>
    <w:p w14:paraId="07D13CD4" w14:textId="77777777" w:rsidR="00316A1C" w:rsidRDefault="00316A1C" w:rsidP="001678C1">
      <w:pPr>
        <w:spacing w:line="360" w:lineRule="auto"/>
        <w:rPr>
          <w:rFonts w:ascii="Times New Roman" w:hAnsi="Times New Roman" w:cs="Times New Roman"/>
          <w:b/>
        </w:rPr>
      </w:pPr>
    </w:p>
    <w:p w14:paraId="73BCD22D" w14:textId="77777777" w:rsidR="00316A1C" w:rsidRDefault="00316A1C" w:rsidP="001678C1">
      <w:pPr>
        <w:spacing w:line="360" w:lineRule="auto"/>
        <w:rPr>
          <w:rFonts w:ascii="Times New Roman" w:hAnsi="Times New Roman" w:cs="Times New Roman"/>
          <w:b/>
        </w:rPr>
      </w:pPr>
    </w:p>
    <w:p w14:paraId="53400CC5" w14:textId="77777777" w:rsidR="00316A1C" w:rsidRDefault="00316A1C" w:rsidP="001678C1">
      <w:pPr>
        <w:spacing w:line="360" w:lineRule="auto"/>
        <w:rPr>
          <w:rFonts w:ascii="Times New Roman" w:hAnsi="Times New Roman" w:cs="Times New Roman"/>
          <w:b/>
        </w:rPr>
      </w:pPr>
    </w:p>
    <w:p w14:paraId="5F0AE794" w14:textId="77777777" w:rsidR="00316A1C" w:rsidRDefault="00316A1C" w:rsidP="001678C1">
      <w:pPr>
        <w:spacing w:line="360" w:lineRule="auto"/>
        <w:rPr>
          <w:rFonts w:ascii="Times New Roman" w:hAnsi="Times New Roman" w:cs="Times New Roman"/>
          <w:b/>
        </w:rPr>
      </w:pPr>
    </w:p>
    <w:p w14:paraId="32A82BF3" w14:textId="77777777" w:rsidR="00316A1C" w:rsidRDefault="00316A1C" w:rsidP="001678C1">
      <w:pPr>
        <w:spacing w:line="360" w:lineRule="auto"/>
        <w:rPr>
          <w:rFonts w:ascii="Times New Roman" w:hAnsi="Times New Roman" w:cs="Times New Roman"/>
          <w:b/>
        </w:rPr>
      </w:pPr>
    </w:p>
    <w:p w14:paraId="675A8CB1" w14:textId="77777777" w:rsidR="00090872" w:rsidRDefault="00090872" w:rsidP="001678C1">
      <w:pPr>
        <w:spacing w:line="360" w:lineRule="auto"/>
        <w:rPr>
          <w:rFonts w:ascii="Times New Roman" w:hAnsi="Times New Roman" w:cs="Times New Roman"/>
          <w:b/>
        </w:rPr>
      </w:pPr>
    </w:p>
    <w:p w14:paraId="55CC92CF" w14:textId="18467C81" w:rsidR="00E938C0" w:rsidRPr="001678C1" w:rsidRDefault="00E938C0" w:rsidP="001678C1">
      <w:pPr>
        <w:spacing w:line="360" w:lineRule="auto"/>
        <w:rPr>
          <w:rFonts w:ascii="Times New Roman" w:hAnsi="Times New Roman" w:cs="Times New Roman"/>
          <w:b/>
        </w:rPr>
      </w:pPr>
      <w:r w:rsidRPr="001678C1">
        <w:rPr>
          <w:rFonts w:ascii="Times New Roman" w:hAnsi="Times New Roman" w:cs="Times New Roman"/>
          <w:b/>
        </w:rPr>
        <w:lastRenderedPageBreak/>
        <w:t>Introduction</w:t>
      </w:r>
    </w:p>
    <w:p w14:paraId="1B565825" w14:textId="77777777" w:rsidR="00BD4DE5" w:rsidRPr="001678C1" w:rsidRDefault="006C049E" w:rsidP="001678C1">
      <w:pPr>
        <w:spacing w:line="360" w:lineRule="auto"/>
        <w:rPr>
          <w:rFonts w:ascii="Times New Roman" w:hAnsi="Times New Roman" w:cs="Times New Roman"/>
        </w:rPr>
      </w:pPr>
      <w:r w:rsidRPr="001678C1">
        <w:rPr>
          <w:rFonts w:ascii="Times New Roman" w:hAnsi="Times New Roman" w:cs="Times New Roman"/>
        </w:rPr>
        <w:t>In the decades since its birth, the internet has flourished into an international metropolis</w:t>
      </w:r>
      <w:r w:rsidR="00523A32" w:rsidRPr="001678C1">
        <w:rPr>
          <w:rFonts w:ascii="Times New Roman" w:hAnsi="Times New Roman" w:cs="Times New Roman"/>
        </w:rPr>
        <w:t xml:space="preserve">; an international community of over four billion active users. 54.4% of the world’s population regularly accesses the internet for a variety of reasons; to shop, socialise, game, watch movies; the list goes on and on. Naturally, over time, business has evolved and entered cyberspace as people have slowly taken advantage of this sprawling ecosystem; converting some or in many cases, all of our business into virtual enterprises. What once would have been only possible by large, multinational corporations, ‘E-business has introduced new opportunities for small and large organisations to compete in the global marketplace.’ (Chaffey, </w:t>
      </w:r>
      <w:r w:rsidR="00347C3A" w:rsidRPr="001678C1">
        <w:rPr>
          <w:rFonts w:ascii="Times New Roman" w:hAnsi="Times New Roman" w:cs="Times New Roman"/>
        </w:rPr>
        <w:t>2007). The aim of this report is to discuss key issues with E-business whilst assessing and evaluating opportunities and challenges for a business of choice.</w:t>
      </w:r>
    </w:p>
    <w:p w14:paraId="59ADFE6F" w14:textId="128E4EA3" w:rsidR="00E938C0" w:rsidRPr="001678C1" w:rsidRDefault="00BD4DE5" w:rsidP="001678C1">
      <w:pPr>
        <w:spacing w:line="360" w:lineRule="auto"/>
        <w:rPr>
          <w:rFonts w:ascii="Times New Roman" w:hAnsi="Times New Roman" w:cs="Times New Roman"/>
        </w:rPr>
      </w:pPr>
      <w:r w:rsidRPr="001678C1">
        <w:rPr>
          <w:rFonts w:ascii="Times New Roman" w:hAnsi="Times New Roman" w:cs="Times New Roman"/>
        </w:rPr>
        <w:t>For the purpose of this report, the company that will be used is Amazon.com. Amazon was founded by Jeff Bezos in 1994</w:t>
      </w:r>
      <w:r w:rsidR="00EF59EC" w:rsidRPr="001678C1">
        <w:rPr>
          <w:rFonts w:ascii="Times New Roman" w:hAnsi="Times New Roman" w:cs="Times New Roman"/>
        </w:rPr>
        <w:t xml:space="preserve">; a time when the internet began to exponentially grow in its momentum, spreading across the world at great speed. It began as an online book store, but over the period of a few years, quickly began to grow and diversify, adding more items such as games, DVD’s, electronics and clothing. According to Statista.com, Amazon is the third biggest </w:t>
      </w:r>
      <w:r w:rsidR="009F7485" w:rsidRPr="001678C1">
        <w:rPr>
          <w:rFonts w:ascii="Times New Roman" w:hAnsi="Times New Roman" w:cs="Times New Roman"/>
        </w:rPr>
        <w:t>internet-based</w:t>
      </w:r>
      <w:r w:rsidR="00EF59EC" w:rsidRPr="001678C1">
        <w:rPr>
          <w:rFonts w:ascii="Times New Roman" w:hAnsi="Times New Roman" w:cs="Times New Roman"/>
        </w:rPr>
        <w:t xml:space="preserve"> company, </w:t>
      </w:r>
      <w:r w:rsidR="009F7485" w:rsidRPr="001678C1">
        <w:rPr>
          <w:rFonts w:ascii="Times New Roman" w:hAnsi="Times New Roman" w:cs="Times New Roman"/>
        </w:rPr>
        <w:t xml:space="preserve">following Apple and Google; it has a revenue of $177 billion (USD) and employs 566,000 people. </w:t>
      </w:r>
    </w:p>
    <w:p w14:paraId="0B749B32" w14:textId="77777777" w:rsidR="0021655F" w:rsidRPr="001678C1" w:rsidRDefault="0021655F" w:rsidP="001678C1">
      <w:pPr>
        <w:spacing w:line="360" w:lineRule="auto"/>
        <w:rPr>
          <w:rFonts w:ascii="Times New Roman" w:hAnsi="Times New Roman" w:cs="Times New Roman"/>
          <w:b/>
        </w:rPr>
      </w:pPr>
    </w:p>
    <w:p w14:paraId="29AFB169" w14:textId="77777777" w:rsidR="0021655F" w:rsidRPr="001678C1" w:rsidRDefault="0021655F" w:rsidP="001678C1">
      <w:pPr>
        <w:spacing w:line="360" w:lineRule="auto"/>
        <w:rPr>
          <w:rFonts w:ascii="Times New Roman" w:hAnsi="Times New Roman" w:cs="Times New Roman"/>
          <w:b/>
        </w:rPr>
      </w:pPr>
    </w:p>
    <w:p w14:paraId="2D106BBF" w14:textId="77777777" w:rsidR="0021655F" w:rsidRPr="001678C1" w:rsidRDefault="0021655F" w:rsidP="001678C1">
      <w:pPr>
        <w:spacing w:line="360" w:lineRule="auto"/>
        <w:rPr>
          <w:rFonts w:ascii="Times New Roman" w:hAnsi="Times New Roman" w:cs="Times New Roman"/>
          <w:b/>
        </w:rPr>
      </w:pPr>
    </w:p>
    <w:p w14:paraId="72C0EBA0" w14:textId="77777777" w:rsidR="0021655F" w:rsidRPr="001678C1" w:rsidRDefault="0021655F" w:rsidP="001678C1">
      <w:pPr>
        <w:spacing w:line="360" w:lineRule="auto"/>
        <w:rPr>
          <w:rFonts w:ascii="Times New Roman" w:hAnsi="Times New Roman" w:cs="Times New Roman"/>
          <w:b/>
        </w:rPr>
      </w:pPr>
    </w:p>
    <w:p w14:paraId="4E45D829" w14:textId="77777777" w:rsidR="0021655F" w:rsidRPr="001678C1" w:rsidRDefault="0021655F" w:rsidP="001678C1">
      <w:pPr>
        <w:spacing w:line="360" w:lineRule="auto"/>
        <w:rPr>
          <w:rFonts w:ascii="Times New Roman" w:hAnsi="Times New Roman" w:cs="Times New Roman"/>
          <w:b/>
        </w:rPr>
      </w:pPr>
    </w:p>
    <w:p w14:paraId="7308B9D3" w14:textId="77777777" w:rsidR="0021655F" w:rsidRPr="001678C1" w:rsidRDefault="0021655F" w:rsidP="001678C1">
      <w:pPr>
        <w:spacing w:line="360" w:lineRule="auto"/>
        <w:rPr>
          <w:rFonts w:ascii="Times New Roman" w:hAnsi="Times New Roman" w:cs="Times New Roman"/>
          <w:b/>
        </w:rPr>
      </w:pPr>
    </w:p>
    <w:p w14:paraId="612322E0" w14:textId="77777777" w:rsidR="0021655F" w:rsidRPr="001678C1" w:rsidRDefault="0021655F" w:rsidP="001678C1">
      <w:pPr>
        <w:spacing w:line="360" w:lineRule="auto"/>
        <w:rPr>
          <w:rFonts w:ascii="Times New Roman" w:hAnsi="Times New Roman" w:cs="Times New Roman"/>
          <w:b/>
        </w:rPr>
      </w:pPr>
    </w:p>
    <w:p w14:paraId="74D95A3D" w14:textId="77777777" w:rsidR="0021655F" w:rsidRPr="001678C1" w:rsidRDefault="0021655F" w:rsidP="001678C1">
      <w:pPr>
        <w:spacing w:line="360" w:lineRule="auto"/>
        <w:rPr>
          <w:rFonts w:ascii="Times New Roman" w:hAnsi="Times New Roman" w:cs="Times New Roman"/>
          <w:b/>
        </w:rPr>
      </w:pPr>
    </w:p>
    <w:p w14:paraId="18131A0C" w14:textId="77777777" w:rsidR="0021655F" w:rsidRPr="001678C1" w:rsidRDefault="0021655F" w:rsidP="001678C1">
      <w:pPr>
        <w:spacing w:line="360" w:lineRule="auto"/>
        <w:rPr>
          <w:rFonts w:ascii="Times New Roman" w:hAnsi="Times New Roman" w:cs="Times New Roman"/>
          <w:b/>
        </w:rPr>
      </w:pPr>
    </w:p>
    <w:p w14:paraId="01B25FEC" w14:textId="77777777" w:rsidR="0021655F" w:rsidRPr="001678C1" w:rsidRDefault="0021655F" w:rsidP="001678C1">
      <w:pPr>
        <w:spacing w:line="360" w:lineRule="auto"/>
        <w:rPr>
          <w:rFonts w:ascii="Times New Roman" w:hAnsi="Times New Roman" w:cs="Times New Roman"/>
          <w:b/>
        </w:rPr>
      </w:pPr>
    </w:p>
    <w:p w14:paraId="028EA0D3" w14:textId="77777777" w:rsidR="0021655F" w:rsidRPr="001678C1" w:rsidRDefault="0021655F" w:rsidP="001678C1">
      <w:pPr>
        <w:spacing w:line="360" w:lineRule="auto"/>
        <w:rPr>
          <w:rFonts w:ascii="Times New Roman" w:hAnsi="Times New Roman" w:cs="Times New Roman"/>
          <w:b/>
        </w:rPr>
      </w:pPr>
    </w:p>
    <w:p w14:paraId="3B597A56" w14:textId="77777777" w:rsidR="0021655F" w:rsidRPr="001678C1" w:rsidRDefault="0021655F" w:rsidP="001678C1">
      <w:pPr>
        <w:spacing w:line="360" w:lineRule="auto"/>
        <w:rPr>
          <w:rFonts w:ascii="Times New Roman" w:hAnsi="Times New Roman" w:cs="Times New Roman"/>
          <w:b/>
        </w:rPr>
      </w:pPr>
    </w:p>
    <w:p w14:paraId="747402AB" w14:textId="77777777" w:rsidR="0021655F" w:rsidRPr="001678C1" w:rsidRDefault="0021655F" w:rsidP="001678C1">
      <w:pPr>
        <w:spacing w:line="360" w:lineRule="auto"/>
        <w:rPr>
          <w:rFonts w:ascii="Times New Roman" w:hAnsi="Times New Roman" w:cs="Times New Roman"/>
          <w:b/>
        </w:rPr>
      </w:pPr>
    </w:p>
    <w:p w14:paraId="154428E2" w14:textId="77777777" w:rsidR="0021655F" w:rsidRPr="001678C1" w:rsidRDefault="0021655F" w:rsidP="001678C1">
      <w:pPr>
        <w:spacing w:line="360" w:lineRule="auto"/>
        <w:rPr>
          <w:rFonts w:ascii="Times New Roman" w:hAnsi="Times New Roman" w:cs="Times New Roman"/>
          <w:b/>
        </w:rPr>
      </w:pPr>
    </w:p>
    <w:p w14:paraId="52AD2D95" w14:textId="72E11BE6" w:rsidR="00347C3A" w:rsidRPr="001678C1" w:rsidRDefault="00347C3A" w:rsidP="001678C1">
      <w:pPr>
        <w:spacing w:line="360" w:lineRule="auto"/>
        <w:rPr>
          <w:rFonts w:ascii="Times New Roman" w:hAnsi="Times New Roman" w:cs="Times New Roman"/>
          <w:b/>
        </w:rPr>
      </w:pPr>
      <w:r w:rsidRPr="001678C1">
        <w:rPr>
          <w:rFonts w:ascii="Times New Roman" w:hAnsi="Times New Roman" w:cs="Times New Roman"/>
          <w:b/>
        </w:rPr>
        <w:lastRenderedPageBreak/>
        <w:t>E-business and E-commerce</w:t>
      </w:r>
    </w:p>
    <w:p w14:paraId="730D3C7D" w14:textId="31489510" w:rsidR="00347C3A" w:rsidRPr="001678C1" w:rsidRDefault="00347C3A" w:rsidP="001678C1">
      <w:pPr>
        <w:spacing w:line="360" w:lineRule="auto"/>
        <w:rPr>
          <w:rFonts w:ascii="Times New Roman" w:hAnsi="Times New Roman" w:cs="Times New Roman"/>
        </w:rPr>
      </w:pPr>
      <w:r w:rsidRPr="001678C1">
        <w:rPr>
          <w:rFonts w:ascii="Times New Roman" w:hAnsi="Times New Roman" w:cs="Times New Roman"/>
        </w:rPr>
        <w:t xml:space="preserve">The rapid expansion of technology and its influence on business has given way to a variety of terminology. By far, arguably the most important definitions that require clarity are E-business and E-commerce; two definitions that are commonly used one and the same but have clear definitions between them. </w:t>
      </w:r>
    </w:p>
    <w:p w14:paraId="3920599A" w14:textId="623990EE" w:rsidR="00347C3A" w:rsidRPr="001678C1" w:rsidRDefault="00347C3A" w:rsidP="001678C1">
      <w:pPr>
        <w:spacing w:line="360" w:lineRule="auto"/>
        <w:rPr>
          <w:rFonts w:ascii="Times New Roman" w:hAnsi="Times New Roman" w:cs="Times New Roman"/>
        </w:rPr>
      </w:pPr>
      <w:r w:rsidRPr="001678C1">
        <w:rPr>
          <w:rFonts w:ascii="Times New Roman" w:hAnsi="Times New Roman" w:cs="Times New Roman"/>
          <w:b/>
        </w:rPr>
        <w:t>E-business</w:t>
      </w:r>
      <w:r w:rsidRPr="001678C1">
        <w:rPr>
          <w:rFonts w:ascii="Times New Roman" w:hAnsi="Times New Roman" w:cs="Times New Roman"/>
        </w:rPr>
        <w:t xml:space="preserve"> </w:t>
      </w:r>
      <w:r w:rsidR="00E65B14" w:rsidRPr="001678C1">
        <w:rPr>
          <w:rFonts w:ascii="Times New Roman" w:hAnsi="Times New Roman" w:cs="Times New Roman"/>
        </w:rPr>
        <w:t>–</w:t>
      </w:r>
      <w:r w:rsidRPr="001678C1">
        <w:rPr>
          <w:rFonts w:ascii="Times New Roman" w:hAnsi="Times New Roman" w:cs="Times New Roman"/>
        </w:rPr>
        <w:t xml:space="preserve"> </w:t>
      </w:r>
      <w:r w:rsidR="00E65B14" w:rsidRPr="001678C1">
        <w:rPr>
          <w:rFonts w:ascii="Times New Roman" w:hAnsi="Times New Roman" w:cs="Times New Roman"/>
        </w:rPr>
        <w:t xml:space="preserve">E-business is defined ‘as the use of electronic means to conduct an organisations business internally and/ or externally’. </w:t>
      </w:r>
      <w:r w:rsidR="002A14B1" w:rsidRPr="001678C1">
        <w:rPr>
          <w:rFonts w:ascii="Times New Roman" w:hAnsi="Times New Roman" w:cs="Times New Roman"/>
        </w:rPr>
        <w:t>(</w:t>
      </w:r>
      <w:proofErr w:type="spellStart"/>
      <w:r w:rsidR="00E65B14" w:rsidRPr="001678C1">
        <w:rPr>
          <w:rFonts w:ascii="Times New Roman" w:hAnsi="Times New Roman" w:cs="Times New Roman"/>
        </w:rPr>
        <w:t>Jelassi</w:t>
      </w:r>
      <w:proofErr w:type="spellEnd"/>
      <w:r w:rsidR="00E65B14" w:rsidRPr="001678C1">
        <w:rPr>
          <w:rFonts w:ascii="Times New Roman" w:hAnsi="Times New Roman" w:cs="Times New Roman"/>
        </w:rPr>
        <w:t xml:space="preserve"> et al</w:t>
      </w:r>
      <w:r w:rsidR="002A14B1" w:rsidRPr="001678C1">
        <w:rPr>
          <w:rFonts w:ascii="Times New Roman" w:hAnsi="Times New Roman" w:cs="Times New Roman"/>
        </w:rPr>
        <w:t>,</w:t>
      </w:r>
      <w:r w:rsidR="00E65B14" w:rsidRPr="001678C1">
        <w:rPr>
          <w:rFonts w:ascii="Times New Roman" w:hAnsi="Times New Roman" w:cs="Times New Roman"/>
        </w:rPr>
        <w:t xml:space="preserve"> 2014</w:t>
      </w:r>
      <w:r w:rsidR="000428E4" w:rsidRPr="001678C1">
        <w:rPr>
          <w:rFonts w:ascii="Times New Roman" w:hAnsi="Times New Roman" w:cs="Times New Roman"/>
        </w:rPr>
        <w:t>, p4</w:t>
      </w:r>
      <w:r w:rsidR="00E65B14" w:rsidRPr="001678C1">
        <w:rPr>
          <w:rFonts w:ascii="Times New Roman" w:hAnsi="Times New Roman" w:cs="Times New Roman"/>
        </w:rPr>
        <w:t xml:space="preserve">). Internal activities include connecting an organisations’ employees to each other through the use of intranet to increase information sharing. </w:t>
      </w:r>
      <w:r w:rsidR="00B50AC3" w:rsidRPr="001678C1">
        <w:rPr>
          <w:rFonts w:ascii="Times New Roman" w:hAnsi="Times New Roman" w:cs="Times New Roman"/>
        </w:rPr>
        <w:t>Chaffey (2007) states that the term ‘e-business’ is used in two main ways:</w:t>
      </w:r>
    </w:p>
    <w:p w14:paraId="77D202C2" w14:textId="0D7623DD" w:rsidR="00B50AC3" w:rsidRPr="001678C1" w:rsidRDefault="00B50AC3" w:rsidP="001678C1">
      <w:pPr>
        <w:pStyle w:val="ListParagraph"/>
        <w:numPr>
          <w:ilvl w:val="0"/>
          <w:numId w:val="3"/>
        </w:numPr>
        <w:spacing w:line="360" w:lineRule="auto"/>
        <w:rPr>
          <w:rFonts w:ascii="Times New Roman" w:hAnsi="Times New Roman" w:cs="Times New Roman"/>
        </w:rPr>
      </w:pPr>
      <w:r w:rsidRPr="001678C1">
        <w:rPr>
          <w:rFonts w:ascii="Times New Roman" w:hAnsi="Times New Roman" w:cs="Times New Roman"/>
        </w:rPr>
        <w:t>Use as a concept which can be applied to strategy and operations.</w:t>
      </w:r>
    </w:p>
    <w:p w14:paraId="1CC13193" w14:textId="76C232E7" w:rsidR="00B50AC3" w:rsidRPr="001678C1" w:rsidRDefault="00B50AC3" w:rsidP="001678C1">
      <w:pPr>
        <w:pStyle w:val="ListParagraph"/>
        <w:numPr>
          <w:ilvl w:val="0"/>
          <w:numId w:val="3"/>
        </w:numPr>
        <w:spacing w:line="360" w:lineRule="auto"/>
        <w:rPr>
          <w:rFonts w:ascii="Times New Roman" w:hAnsi="Times New Roman" w:cs="Times New Roman"/>
        </w:rPr>
      </w:pPr>
      <w:r w:rsidRPr="001678C1">
        <w:rPr>
          <w:rFonts w:ascii="Times New Roman" w:hAnsi="Times New Roman" w:cs="Times New Roman"/>
        </w:rPr>
        <w:t>As an adjective, describing businesses that operate primarily online, mainly through enabling self-service.</w:t>
      </w:r>
    </w:p>
    <w:p w14:paraId="1327C713" w14:textId="767DBFC9" w:rsidR="00B50AC3" w:rsidRPr="001678C1" w:rsidRDefault="00B50AC3" w:rsidP="001678C1">
      <w:pPr>
        <w:spacing w:line="360" w:lineRule="auto"/>
        <w:rPr>
          <w:rFonts w:ascii="Times New Roman" w:hAnsi="Times New Roman" w:cs="Times New Roman"/>
        </w:rPr>
      </w:pPr>
      <w:r w:rsidRPr="001678C1">
        <w:rPr>
          <w:rFonts w:ascii="Times New Roman" w:hAnsi="Times New Roman" w:cs="Times New Roman"/>
        </w:rPr>
        <w:t>In a nutshell, E-business is an umbrella term describing all operations, both internally and externally of a business as a whole.</w:t>
      </w:r>
    </w:p>
    <w:p w14:paraId="42AED25F" w14:textId="623CAFF6" w:rsidR="00DB7C86" w:rsidRPr="001678C1" w:rsidRDefault="00B50AC3" w:rsidP="001678C1">
      <w:pPr>
        <w:spacing w:line="360" w:lineRule="auto"/>
        <w:rPr>
          <w:rFonts w:ascii="Times New Roman" w:hAnsi="Times New Roman" w:cs="Times New Roman"/>
        </w:rPr>
      </w:pPr>
      <w:r w:rsidRPr="001678C1">
        <w:rPr>
          <w:rFonts w:ascii="Times New Roman" w:hAnsi="Times New Roman" w:cs="Times New Roman"/>
          <w:b/>
        </w:rPr>
        <w:t>E-Commerce</w:t>
      </w:r>
      <w:r w:rsidRPr="001678C1">
        <w:rPr>
          <w:rFonts w:ascii="Times New Roman" w:hAnsi="Times New Roman" w:cs="Times New Roman"/>
        </w:rPr>
        <w:t xml:space="preserve"> – Contrary to e-business, e-commerce is a more specific term and is commonly described as a subset of e-business. </w:t>
      </w:r>
      <w:r w:rsidR="0081307B" w:rsidRPr="001678C1">
        <w:rPr>
          <w:rFonts w:ascii="Times New Roman" w:hAnsi="Times New Roman" w:cs="Times New Roman"/>
        </w:rPr>
        <w:t xml:space="preserve">It is simply referred to as buying and selling using the internet, however, </w:t>
      </w:r>
      <w:proofErr w:type="spellStart"/>
      <w:r w:rsidR="0081307B" w:rsidRPr="001678C1">
        <w:rPr>
          <w:rFonts w:ascii="Times New Roman" w:hAnsi="Times New Roman" w:cs="Times New Roman"/>
        </w:rPr>
        <w:t>Jelassi</w:t>
      </w:r>
      <w:proofErr w:type="spellEnd"/>
      <w:r w:rsidR="0081307B" w:rsidRPr="001678C1">
        <w:rPr>
          <w:rFonts w:ascii="Times New Roman" w:hAnsi="Times New Roman" w:cs="Times New Roman"/>
        </w:rPr>
        <w:t xml:space="preserve"> et al (2014) state that e-commerce encompasses all trading steps, including online marketing, ordering, e-payment and for digital goods (such as subscription services like Netflix) </w:t>
      </w:r>
      <w:r w:rsidR="00DB7C86" w:rsidRPr="001678C1">
        <w:rPr>
          <w:rFonts w:ascii="Times New Roman" w:hAnsi="Times New Roman" w:cs="Times New Roman"/>
        </w:rPr>
        <w:t>distribution. A broad definition was provided by the British Government to explain the scope of e-commerce:</w:t>
      </w:r>
    </w:p>
    <w:p w14:paraId="4D376435" w14:textId="394B4D5A" w:rsidR="00DB7C86" w:rsidRPr="001678C1" w:rsidRDefault="00DB7C86" w:rsidP="001678C1">
      <w:pPr>
        <w:spacing w:line="360" w:lineRule="auto"/>
        <w:rPr>
          <w:rFonts w:ascii="Times New Roman" w:hAnsi="Times New Roman" w:cs="Times New Roman"/>
        </w:rPr>
      </w:pPr>
      <w:r w:rsidRPr="001678C1">
        <w:rPr>
          <w:rFonts w:ascii="Times New Roman" w:hAnsi="Times New Roman" w:cs="Times New Roman"/>
          <w:i/>
        </w:rPr>
        <w:t xml:space="preserve">‘E-commerce is the exchange of information across electronic networks, at any stage in the supply chain, whether within an organisation, between businesses, between businesses and consumers, or between the public and private sector, whether paid or unpaid.’ </w:t>
      </w:r>
      <w:r w:rsidRPr="001678C1">
        <w:rPr>
          <w:rFonts w:ascii="Times New Roman" w:hAnsi="Times New Roman" w:cs="Times New Roman"/>
        </w:rPr>
        <w:t>(Cabinet Office, 1999, cited in Chaffey, 2007</w:t>
      </w:r>
      <w:r w:rsidR="00AC6F21" w:rsidRPr="001678C1">
        <w:rPr>
          <w:rFonts w:ascii="Times New Roman" w:hAnsi="Times New Roman" w:cs="Times New Roman"/>
        </w:rPr>
        <w:t>, p9</w:t>
      </w:r>
      <w:r w:rsidRPr="001678C1">
        <w:rPr>
          <w:rFonts w:ascii="Times New Roman" w:hAnsi="Times New Roman" w:cs="Times New Roman"/>
        </w:rPr>
        <w:t>)</w:t>
      </w:r>
    </w:p>
    <w:p w14:paraId="4EC649B0" w14:textId="77777777" w:rsidR="009F7485" w:rsidRPr="001678C1" w:rsidRDefault="009F7485" w:rsidP="001678C1">
      <w:pPr>
        <w:spacing w:line="360" w:lineRule="auto"/>
        <w:rPr>
          <w:rFonts w:ascii="Times New Roman" w:hAnsi="Times New Roman" w:cs="Times New Roman"/>
        </w:rPr>
      </w:pPr>
    </w:p>
    <w:p w14:paraId="5BCAF1A5" w14:textId="77777777" w:rsidR="0021655F" w:rsidRPr="001678C1" w:rsidRDefault="0021655F" w:rsidP="001678C1">
      <w:pPr>
        <w:spacing w:line="360" w:lineRule="auto"/>
        <w:rPr>
          <w:rFonts w:ascii="Times New Roman" w:hAnsi="Times New Roman" w:cs="Times New Roman"/>
          <w:b/>
        </w:rPr>
      </w:pPr>
    </w:p>
    <w:p w14:paraId="44CFBD53" w14:textId="77777777" w:rsidR="0021655F" w:rsidRPr="001678C1" w:rsidRDefault="0021655F" w:rsidP="001678C1">
      <w:pPr>
        <w:spacing w:line="360" w:lineRule="auto"/>
        <w:rPr>
          <w:rFonts w:ascii="Times New Roman" w:hAnsi="Times New Roman" w:cs="Times New Roman"/>
          <w:b/>
        </w:rPr>
      </w:pPr>
    </w:p>
    <w:p w14:paraId="1A982612" w14:textId="77777777" w:rsidR="0021655F" w:rsidRPr="001678C1" w:rsidRDefault="0021655F" w:rsidP="001678C1">
      <w:pPr>
        <w:spacing w:line="360" w:lineRule="auto"/>
        <w:rPr>
          <w:rFonts w:ascii="Times New Roman" w:hAnsi="Times New Roman" w:cs="Times New Roman"/>
          <w:b/>
        </w:rPr>
      </w:pPr>
    </w:p>
    <w:p w14:paraId="5BD5F38D" w14:textId="0436697F" w:rsidR="0021655F" w:rsidRDefault="0021655F" w:rsidP="001678C1">
      <w:pPr>
        <w:spacing w:line="360" w:lineRule="auto"/>
        <w:rPr>
          <w:rFonts w:ascii="Times New Roman" w:hAnsi="Times New Roman" w:cs="Times New Roman"/>
          <w:b/>
        </w:rPr>
      </w:pPr>
    </w:p>
    <w:p w14:paraId="3679D663" w14:textId="77777777" w:rsidR="001678C1" w:rsidRPr="001678C1" w:rsidRDefault="001678C1" w:rsidP="001678C1">
      <w:pPr>
        <w:spacing w:line="360" w:lineRule="auto"/>
        <w:rPr>
          <w:rFonts w:ascii="Times New Roman" w:hAnsi="Times New Roman" w:cs="Times New Roman"/>
          <w:b/>
        </w:rPr>
      </w:pPr>
    </w:p>
    <w:p w14:paraId="429E043A" w14:textId="77777777" w:rsidR="0021655F" w:rsidRPr="001678C1" w:rsidRDefault="0021655F" w:rsidP="001678C1">
      <w:pPr>
        <w:spacing w:line="360" w:lineRule="auto"/>
        <w:rPr>
          <w:rFonts w:ascii="Times New Roman" w:hAnsi="Times New Roman" w:cs="Times New Roman"/>
          <w:b/>
        </w:rPr>
      </w:pPr>
    </w:p>
    <w:p w14:paraId="037DF487" w14:textId="5136E939" w:rsidR="000850E8" w:rsidRPr="001678C1" w:rsidRDefault="000850E8" w:rsidP="001678C1">
      <w:pPr>
        <w:spacing w:line="360" w:lineRule="auto"/>
        <w:rPr>
          <w:rFonts w:ascii="Times New Roman" w:hAnsi="Times New Roman" w:cs="Times New Roman"/>
          <w:b/>
        </w:rPr>
      </w:pPr>
      <w:r w:rsidRPr="001678C1">
        <w:rPr>
          <w:rFonts w:ascii="Times New Roman" w:hAnsi="Times New Roman" w:cs="Times New Roman"/>
          <w:b/>
        </w:rPr>
        <w:lastRenderedPageBreak/>
        <w:t xml:space="preserve">Types of E-commerce </w:t>
      </w:r>
    </w:p>
    <w:p w14:paraId="7D12E535" w14:textId="001B08DD" w:rsidR="000850E8" w:rsidRPr="001678C1" w:rsidRDefault="002A4320" w:rsidP="001678C1">
      <w:pPr>
        <w:spacing w:line="360" w:lineRule="auto"/>
        <w:rPr>
          <w:rFonts w:ascii="Times New Roman" w:hAnsi="Times New Roman" w:cs="Times New Roman"/>
        </w:rPr>
      </w:pPr>
      <w:r w:rsidRPr="001678C1">
        <w:rPr>
          <w:rFonts w:ascii="Times New Roman" w:hAnsi="Times New Roman" w:cs="Times New Roman"/>
        </w:rPr>
        <w:t>There are a variety of ways in which e-commerce can be conducted.</w:t>
      </w:r>
      <w:r w:rsidR="00C14924" w:rsidRPr="001678C1">
        <w:rPr>
          <w:rFonts w:ascii="Times New Roman" w:hAnsi="Times New Roman" w:cs="Times New Roman"/>
        </w:rPr>
        <w:t xml:space="preserve"> However, there are</w:t>
      </w:r>
      <w:r w:rsidR="00E076C9" w:rsidRPr="001678C1">
        <w:rPr>
          <w:rFonts w:ascii="Times New Roman" w:hAnsi="Times New Roman" w:cs="Times New Roman"/>
        </w:rPr>
        <w:t xml:space="preserve"> arguably most commonly three types that are used overall, including:</w:t>
      </w:r>
    </w:p>
    <w:p w14:paraId="282FAF93" w14:textId="24CD04AF" w:rsidR="00E076C9" w:rsidRPr="001678C1" w:rsidRDefault="00E076C9" w:rsidP="001678C1">
      <w:pPr>
        <w:pStyle w:val="ListParagraph"/>
        <w:numPr>
          <w:ilvl w:val="0"/>
          <w:numId w:val="4"/>
        </w:numPr>
        <w:spacing w:line="360" w:lineRule="auto"/>
        <w:rPr>
          <w:rFonts w:ascii="Times New Roman" w:hAnsi="Times New Roman" w:cs="Times New Roman"/>
        </w:rPr>
      </w:pPr>
      <w:r w:rsidRPr="001678C1">
        <w:rPr>
          <w:rFonts w:ascii="Times New Roman" w:hAnsi="Times New Roman" w:cs="Times New Roman"/>
          <w:b/>
        </w:rPr>
        <w:t xml:space="preserve">Business-to-business (B2B) – </w:t>
      </w:r>
      <w:r w:rsidRPr="001678C1">
        <w:rPr>
          <w:rFonts w:ascii="Times New Roman" w:hAnsi="Times New Roman" w:cs="Times New Roman"/>
        </w:rPr>
        <w:t xml:space="preserve"> As previously mentioned, there are a plethora of ways in which e-commerce can be conducted, however ‘Business to business (B2B), the electronic exchange of information, digital products, and services between companies and across the supply chain, is by far the most significant.’ (Davis and </w:t>
      </w:r>
      <w:proofErr w:type="spellStart"/>
      <w:r w:rsidRPr="001678C1">
        <w:rPr>
          <w:rFonts w:ascii="Times New Roman" w:hAnsi="Times New Roman" w:cs="Times New Roman"/>
        </w:rPr>
        <w:t>Benamati</w:t>
      </w:r>
      <w:proofErr w:type="spellEnd"/>
      <w:r w:rsidRPr="001678C1">
        <w:rPr>
          <w:rFonts w:ascii="Times New Roman" w:hAnsi="Times New Roman" w:cs="Times New Roman"/>
        </w:rPr>
        <w:t>, 2002</w:t>
      </w:r>
      <w:r w:rsidR="009304CC" w:rsidRPr="001678C1">
        <w:rPr>
          <w:rFonts w:ascii="Times New Roman" w:hAnsi="Times New Roman" w:cs="Times New Roman"/>
        </w:rPr>
        <w:t>, p22</w:t>
      </w:r>
      <w:r w:rsidRPr="001678C1">
        <w:rPr>
          <w:rFonts w:ascii="Times New Roman" w:hAnsi="Times New Roman" w:cs="Times New Roman"/>
        </w:rPr>
        <w:t xml:space="preserve">). </w:t>
      </w:r>
      <w:r w:rsidR="00030E47" w:rsidRPr="001678C1">
        <w:rPr>
          <w:rFonts w:ascii="Times New Roman" w:hAnsi="Times New Roman" w:cs="Times New Roman"/>
        </w:rPr>
        <w:t xml:space="preserve">According to Iqbal (2013), businesses use e-commerce to lower transaction costs and make savings. This is backed up by Davis and </w:t>
      </w:r>
      <w:proofErr w:type="spellStart"/>
      <w:r w:rsidR="00030E47" w:rsidRPr="001678C1">
        <w:rPr>
          <w:rFonts w:ascii="Times New Roman" w:hAnsi="Times New Roman" w:cs="Times New Roman"/>
        </w:rPr>
        <w:t>Benamati</w:t>
      </w:r>
      <w:proofErr w:type="spellEnd"/>
      <w:r w:rsidR="00030E47" w:rsidRPr="001678C1">
        <w:rPr>
          <w:rFonts w:ascii="Times New Roman" w:hAnsi="Times New Roman" w:cs="Times New Roman"/>
        </w:rPr>
        <w:t xml:space="preserve"> (2002) who state that supply orders, distribution, bills all involved significant paperwork; the processing of which would be costly, error prone and slow. </w:t>
      </w:r>
    </w:p>
    <w:p w14:paraId="08E4E4D2" w14:textId="167C072D" w:rsidR="00030E47" w:rsidRPr="001678C1" w:rsidRDefault="00030E47" w:rsidP="001678C1">
      <w:pPr>
        <w:pStyle w:val="ListParagraph"/>
        <w:numPr>
          <w:ilvl w:val="0"/>
          <w:numId w:val="4"/>
        </w:numPr>
        <w:spacing w:line="360" w:lineRule="auto"/>
        <w:rPr>
          <w:rFonts w:ascii="Times New Roman" w:hAnsi="Times New Roman" w:cs="Times New Roman"/>
        </w:rPr>
      </w:pPr>
      <w:r w:rsidRPr="001678C1">
        <w:rPr>
          <w:rFonts w:ascii="Times New Roman" w:hAnsi="Times New Roman" w:cs="Times New Roman"/>
          <w:b/>
        </w:rPr>
        <w:t xml:space="preserve">Business-to-consumer (B2C) </w:t>
      </w:r>
      <w:r w:rsidR="00135464" w:rsidRPr="001678C1">
        <w:rPr>
          <w:rFonts w:ascii="Times New Roman" w:hAnsi="Times New Roman" w:cs="Times New Roman"/>
          <w:b/>
        </w:rPr>
        <w:t>–</w:t>
      </w:r>
      <w:r w:rsidRPr="001678C1">
        <w:rPr>
          <w:rFonts w:ascii="Times New Roman" w:hAnsi="Times New Roman" w:cs="Times New Roman"/>
          <w:b/>
        </w:rPr>
        <w:t xml:space="preserve"> </w:t>
      </w:r>
      <w:r w:rsidR="00135464" w:rsidRPr="001678C1">
        <w:rPr>
          <w:rFonts w:ascii="Times New Roman" w:hAnsi="Times New Roman" w:cs="Times New Roman"/>
        </w:rPr>
        <w:t>B2C</w:t>
      </w:r>
      <w:r w:rsidR="009304CC" w:rsidRPr="001678C1">
        <w:rPr>
          <w:rFonts w:ascii="Times New Roman" w:hAnsi="Times New Roman" w:cs="Times New Roman"/>
        </w:rPr>
        <w:t xml:space="preserve"> is arguably the best-known category but according to Davis and </w:t>
      </w:r>
      <w:proofErr w:type="spellStart"/>
      <w:r w:rsidR="009304CC" w:rsidRPr="001678C1">
        <w:rPr>
          <w:rFonts w:ascii="Times New Roman" w:hAnsi="Times New Roman" w:cs="Times New Roman"/>
        </w:rPr>
        <w:t>Benamati</w:t>
      </w:r>
      <w:proofErr w:type="spellEnd"/>
      <w:r w:rsidR="009304CC" w:rsidRPr="001678C1">
        <w:rPr>
          <w:rFonts w:ascii="Times New Roman" w:hAnsi="Times New Roman" w:cs="Times New Roman"/>
        </w:rPr>
        <w:t xml:space="preserve"> (2002), it is only a small piece of the e-commerce scale. B2C ‘involves retailing products and services to individual shoppers.’ (Laudon and Laudon, 2015, p352). </w:t>
      </w:r>
      <w:r w:rsidR="000413BB" w:rsidRPr="001678C1">
        <w:rPr>
          <w:rFonts w:ascii="Times New Roman" w:hAnsi="Times New Roman" w:cs="Times New Roman"/>
        </w:rPr>
        <w:t>Iqbal (2013) suggests that B2C models are common amongst companies such as Amazon.com.</w:t>
      </w:r>
    </w:p>
    <w:p w14:paraId="2F2BF57B" w14:textId="62D6A9D5" w:rsidR="000413BB" w:rsidRPr="001678C1" w:rsidRDefault="000413BB" w:rsidP="001678C1">
      <w:pPr>
        <w:pStyle w:val="ListParagraph"/>
        <w:numPr>
          <w:ilvl w:val="0"/>
          <w:numId w:val="4"/>
        </w:numPr>
        <w:spacing w:line="360" w:lineRule="auto"/>
        <w:rPr>
          <w:rFonts w:ascii="Times New Roman" w:hAnsi="Times New Roman" w:cs="Times New Roman"/>
        </w:rPr>
      </w:pPr>
      <w:r w:rsidRPr="001678C1">
        <w:rPr>
          <w:rFonts w:ascii="Times New Roman" w:hAnsi="Times New Roman" w:cs="Times New Roman"/>
          <w:b/>
        </w:rPr>
        <w:t xml:space="preserve">Consumer-to-consumer (C2C) </w:t>
      </w:r>
      <w:r w:rsidR="00E971F0" w:rsidRPr="001678C1">
        <w:rPr>
          <w:rFonts w:ascii="Times New Roman" w:hAnsi="Times New Roman" w:cs="Times New Roman"/>
          <w:b/>
        </w:rPr>
        <w:t>–</w:t>
      </w:r>
      <w:r w:rsidR="00E971F0" w:rsidRPr="001678C1">
        <w:rPr>
          <w:rFonts w:ascii="Times New Roman" w:hAnsi="Times New Roman" w:cs="Times New Roman"/>
        </w:rPr>
        <w:t xml:space="preserve"> C2C e-commerce is the direct exchange of information between consumers, According to (Davis and </w:t>
      </w:r>
      <w:proofErr w:type="spellStart"/>
      <w:r w:rsidR="00E971F0" w:rsidRPr="001678C1">
        <w:rPr>
          <w:rFonts w:ascii="Times New Roman" w:hAnsi="Times New Roman" w:cs="Times New Roman"/>
        </w:rPr>
        <w:t>Benamati</w:t>
      </w:r>
      <w:proofErr w:type="spellEnd"/>
      <w:r w:rsidR="00E971F0" w:rsidRPr="001678C1">
        <w:rPr>
          <w:rFonts w:ascii="Times New Roman" w:hAnsi="Times New Roman" w:cs="Times New Roman"/>
        </w:rPr>
        <w:t xml:space="preserve">, 2002). Examples of this kind of model include companies such as eBay and Craigslist. </w:t>
      </w:r>
    </w:p>
    <w:p w14:paraId="603E3DD9" w14:textId="1A87502F" w:rsidR="00E971F0" w:rsidRPr="001678C1" w:rsidRDefault="00E971F0" w:rsidP="001678C1">
      <w:pPr>
        <w:spacing w:line="360" w:lineRule="auto"/>
        <w:rPr>
          <w:rFonts w:ascii="Times New Roman" w:hAnsi="Times New Roman" w:cs="Times New Roman"/>
        </w:rPr>
      </w:pPr>
    </w:p>
    <w:p w14:paraId="65AA6FB2" w14:textId="00196F9F" w:rsidR="00FC364C" w:rsidRPr="00090872" w:rsidRDefault="00E971F0" w:rsidP="001678C1">
      <w:pPr>
        <w:spacing w:line="360" w:lineRule="auto"/>
        <w:rPr>
          <w:rFonts w:ascii="Times New Roman" w:hAnsi="Times New Roman" w:cs="Times New Roman"/>
        </w:rPr>
      </w:pPr>
      <w:r w:rsidRPr="001678C1">
        <w:rPr>
          <w:rFonts w:ascii="Times New Roman" w:hAnsi="Times New Roman" w:cs="Times New Roman"/>
        </w:rPr>
        <w:t>Chaffey (2007) states that in many cases, companies such as Dell or BP have products that appeal to both consumers and businesses</w:t>
      </w:r>
      <w:r w:rsidR="00D1344D" w:rsidRPr="001678C1">
        <w:rPr>
          <w:rFonts w:ascii="Times New Roman" w:hAnsi="Times New Roman" w:cs="Times New Roman"/>
        </w:rPr>
        <w:t xml:space="preserve"> (B2B and B2C)</w:t>
      </w:r>
      <w:r w:rsidRPr="001678C1">
        <w:rPr>
          <w:rFonts w:ascii="Times New Roman" w:hAnsi="Times New Roman" w:cs="Times New Roman"/>
        </w:rPr>
        <w:t xml:space="preserve">; different parts of their site will appeal to these audiences. </w:t>
      </w:r>
      <w:r w:rsidR="009F7485" w:rsidRPr="001678C1">
        <w:rPr>
          <w:rFonts w:ascii="Times New Roman" w:hAnsi="Times New Roman" w:cs="Times New Roman"/>
        </w:rPr>
        <w:t>This applies to Amazon</w:t>
      </w:r>
      <w:r w:rsidR="00C579D7" w:rsidRPr="001678C1">
        <w:rPr>
          <w:rFonts w:ascii="Times New Roman" w:hAnsi="Times New Roman" w:cs="Times New Roman"/>
        </w:rPr>
        <w:t xml:space="preserve"> </w:t>
      </w:r>
      <w:r w:rsidR="00D1344D" w:rsidRPr="001678C1">
        <w:rPr>
          <w:rFonts w:ascii="Times New Roman" w:hAnsi="Times New Roman" w:cs="Times New Roman"/>
        </w:rPr>
        <w:t xml:space="preserve">who also use both B2B and B2C e-commerce types. </w:t>
      </w:r>
      <w:r w:rsidR="002C14D5" w:rsidRPr="001678C1">
        <w:rPr>
          <w:rFonts w:ascii="Times New Roman" w:hAnsi="Times New Roman" w:cs="Times New Roman"/>
        </w:rPr>
        <w:t xml:space="preserve">Examples of Amazon’s </w:t>
      </w:r>
      <w:r w:rsidR="00D1344D" w:rsidRPr="001678C1">
        <w:rPr>
          <w:rFonts w:ascii="Times New Roman" w:hAnsi="Times New Roman" w:cs="Times New Roman"/>
        </w:rPr>
        <w:t xml:space="preserve">B2B operations include amazon’s online retail system that allows businesses to sell their products through Amazon for </w:t>
      </w:r>
      <w:r w:rsidR="002C14D5" w:rsidRPr="001678C1">
        <w:rPr>
          <w:rFonts w:ascii="Times New Roman" w:hAnsi="Times New Roman" w:cs="Times New Roman"/>
        </w:rPr>
        <w:t xml:space="preserve">a fee; as well as a self-publishing site that allows people to sell their books, music and movies online. B2C is also strong with Amazon; for instance, Amazon offers </w:t>
      </w:r>
      <w:r w:rsidR="00773AAE" w:rsidRPr="001678C1">
        <w:rPr>
          <w:rFonts w:ascii="Times New Roman" w:hAnsi="Times New Roman" w:cs="Times New Roman"/>
        </w:rPr>
        <w:t>its own streaming service, as well as its own range of products including its Kindle e-reader and a selection of e-books</w:t>
      </w:r>
      <w:r w:rsidR="00B91FE8" w:rsidRPr="001678C1">
        <w:rPr>
          <w:rFonts w:ascii="Times New Roman" w:hAnsi="Times New Roman" w:cs="Times New Roman"/>
        </w:rPr>
        <w:t xml:space="preserve">, as well as the Amazon Fire TV box and Fire TV Stick. </w:t>
      </w:r>
    </w:p>
    <w:p w14:paraId="6FF15B07" w14:textId="77777777" w:rsidR="001678C1" w:rsidRPr="001678C1" w:rsidRDefault="001678C1" w:rsidP="001678C1">
      <w:pPr>
        <w:spacing w:line="360" w:lineRule="auto"/>
        <w:rPr>
          <w:rFonts w:ascii="Times New Roman" w:hAnsi="Times New Roman" w:cs="Times New Roman"/>
          <w:b/>
        </w:rPr>
      </w:pPr>
    </w:p>
    <w:p w14:paraId="44CEDA58" w14:textId="77777777" w:rsidR="00090872" w:rsidRDefault="00090872" w:rsidP="001678C1">
      <w:pPr>
        <w:spacing w:line="360" w:lineRule="auto"/>
        <w:rPr>
          <w:rFonts w:ascii="Times New Roman" w:hAnsi="Times New Roman" w:cs="Times New Roman"/>
          <w:b/>
        </w:rPr>
      </w:pPr>
    </w:p>
    <w:p w14:paraId="345AE57C" w14:textId="77777777" w:rsidR="00090872" w:rsidRDefault="00090872" w:rsidP="001678C1">
      <w:pPr>
        <w:spacing w:line="360" w:lineRule="auto"/>
        <w:rPr>
          <w:rFonts w:ascii="Times New Roman" w:hAnsi="Times New Roman" w:cs="Times New Roman"/>
          <w:b/>
        </w:rPr>
      </w:pPr>
    </w:p>
    <w:p w14:paraId="2F710F41" w14:textId="77777777" w:rsidR="00090872" w:rsidRDefault="00090872" w:rsidP="001678C1">
      <w:pPr>
        <w:spacing w:line="360" w:lineRule="auto"/>
        <w:rPr>
          <w:rFonts w:ascii="Times New Roman" w:hAnsi="Times New Roman" w:cs="Times New Roman"/>
          <w:b/>
        </w:rPr>
      </w:pPr>
    </w:p>
    <w:p w14:paraId="31E3205D" w14:textId="77777777" w:rsidR="00090872" w:rsidRDefault="00090872" w:rsidP="001678C1">
      <w:pPr>
        <w:spacing w:line="360" w:lineRule="auto"/>
        <w:rPr>
          <w:rFonts w:ascii="Times New Roman" w:hAnsi="Times New Roman" w:cs="Times New Roman"/>
          <w:b/>
        </w:rPr>
      </w:pPr>
    </w:p>
    <w:p w14:paraId="4A16708C" w14:textId="1F62F1CE" w:rsidR="00644FFD" w:rsidRPr="001678C1" w:rsidRDefault="00644FFD" w:rsidP="001678C1">
      <w:pPr>
        <w:spacing w:line="360" w:lineRule="auto"/>
        <w:rPr>
          <w:rFonts w:ascii="Times New Roman" w:hAnsi="Times New Roman" w:cs="Times New Roman"/>
        </w:rPr>
      </w:pPr>
      <w:r w:rsidRPr="001678C1">
        <w:rPr>
          <w:rFonts w:ascii="Times New Roman" w:hAnsi="Times New Roman" w:cs="Times New Roman"/>
          <w:b/>
        </w:rPr>
        <w:lastRenderedPageBreak/>
        <w:t>Models for E-Commerce</w:t>
      </w:r>
    </w:p>
    <w:p w14:paraId="5D9E2970" w14:textId="77777777" w:rsidR="00D358B2" w:rsidRPr="001678C1" w:rsidRDefault="000D6D79" w:rsidP="001678C1">
      <w:pPr>
        <w:spacing w:line="360" w:lineRule="auto"/>
        <w:rPr>
          <w:rFonts w:ascii="Times New Roman" w:hAnsi="Times New Roman" w:cs="Times New Roman"/>
        </w:rPr>
      </w:pPr>
      <w:r w:rsidRPr="001678C1">
        <w:rPr>
          <w:rFonts w:ascii="Times New Roman" w:hAnsi="Times New Roman" w:cs="Times New Roman"/>
        </w:rPr>
        <w:t>Laudon and Laudon (2015) state that changes in economies of information have given way to new business models</w:t>
      </w:r>
      <w:r w:rsidR="00387EC3" w:rsidRPr="001678C1">
        <w:rPr>
          <w:rFonts w:ascii="Times New Roman" w:hAnsi="Times New Roman" w:cs="Times New Roman"/>
        </w:rPr>
        <w:t xml:space="preserve"> to appear whilst simultaneously </w:t>
      </w:r>
      <w:r w:rsidR="00D358B2" w:rsidRPr="001678C1">
        <w:rPr>
          <w:rFonts w:ascii="Times New Roman" w:hAnsi="Times New Roman" w:cs="Times New Roman"/>
        </w:rPr>
        <w:t>destroying old ones. Several of these categories are listed as:</w:t>
      </w:r>
    </w:p>
    <w:p w14:paraId="5C09C22F" w14:textId="3D0AB112" w:rsidR="00D358B2" w:rsidRPr="001678C1" w:rsidRDefault="00E80ED2" w:rsidP="001678C1">
      <w:pPr>
        <w:spacing w:line="360" w:lineRule="auto"/>
        <w:rPr>
          <w:rFonts w:ascii="Times New Roman" w:hAnsi="Times New Roman" w:cs="Times New Roman"/>
        </w:rPr>
      </w:pPr>
      <w:r w:rsidRPr="001678C1">
        <w:rPr>
          <w:rFonts w:ascii="Times New Roman" w:hAnsi="Times New Roman" w:cs="Times New Roman"/>
          <w:b/>
        </w:rPr>
        <w:t>E-</w:t>
      </w:r>
      <w:proofErr w:type="spellStart"/>
      <w:r w:rsidRPr="001678C1">
        <w:rPr>
          <w:rFonts w:ascii="Times New Roman" w:hAnsi="Times New Roman" w:cs="Times New Roman"/>
          <w:b/>
        </w:rPr>
        <w:t>tailier</w:t>
      </w:r>
      <w:proofErr w:type="spellEnd"/>
      <w:r w:rsidRPr="001678C1">
        <w:rPr>
          <w:rFonts w:ascii="Times New Roman" w:hAnsi="Times New Roman" w:cs="Times New Roman"/>
          <w:b/>
        </w:rPr>
        <w:t xml:space="preserve"> – </w:t>
      </w:r>
      <w:r w:rsidRPr="001678C1">
        <w:rPr>
          <w:rFonts w:ascii="Times New Roman" w:hAnsi="Times New Roman" w:cs="Times New Roman"/>
        </w:rPr>
        <w:t>These are online retail stores and are similar to the traditional “bricks and mortar” storefront, except it comes with the convenience of only having to connect to the internet. The value proposition of this store according to Laudon and Laudon (2015) is that it provides convenience, low</w:t>
      </w:r>
      <w:r w:rsidR="00FC364C" w:rsidRPr="001678C1">
        <w:rPr>
          <w:rFonts w:ascii="Times New Roman" w:hAnsi="Times New Roman" w:cs="Times New Roman"/>
        </w:rPr>
        <w:t xml:space="preserve">-cost shopping 24/7 offering lots of choice and selection. Obviously, Amazon uses this model very successfully, making up, according to </w:t>
      </w:r>
      <w:proofErr w:type="spellStart"/>
      <w:r w:rsidR="00FC364C" w:rsidRPr="001678C1">
        <w:rPr>
          <w:rFonts w:ascii="Times New Roman" w:hAnsi="Times New Roman" w:cs="Times New Roman"/>
        </w:rPr>
        <w:t>Zaczkiewizc</w:t>
      </w:r>
      <w:proofErr w:type="spellEnd"/>
      <w:r w:rsidR="00FC364C" w:rsidRPr="001678C1">
        <w:rPr>
          <w:rFonts w:ascii="Times New Roman" w:hAnsi="Times New Roman" w:cs="Times New Roman"/>
        </w:rPr>
        <w:t xml:space="preserve"> (2017) 70% of Amazon’s revenue as of 2017.</w:t>
      </w:r>
    </w:p>
    <w:p w14:paraId="5E37E0B8" w14:textId="47434F6E" w:rsidR="00FC364C" w:rsidRPr="001678C1" w:rsidRDefault="00FC364C" w:rsidP="001678C1">
      <w:pPr>
        <w:spacing w:line="360" w:lineRule="auto"/>
        <w:rPr>
          <w:rFonts w:ascii="Times New Roman" w:hAnsi="Times New Roman" w:cs="Times New Roman"/>
        </w:rPr>
      </w:pPr>
      <w:r w:rsidRPr="001678C1">
        <w:rPr>
          <w:rFonts w:ascii="Times New Roman" w:hAnsi="Times New Roman" w:cs="Times New Roman"/>
          <w:b/>
        </w:rPr>
        <w:t>Content provider</w:t>
      </w:r>
      <w:r w:rsidRPr="001678C1">
        <w:rPr>
          <w:rFonts w:ascii="Times New Roman" w:hAnsi="Times New Roman" w:cs="Times New Roman"/>
        </w:rPr>
        <w:t xml:space="preserve"> </w:t>
      </w:r>
      <w:r w:rsidR="00394319" w:rsidRPr="001678C1">
        <w:rPr>
          <w:rFonts w:ascii="Times New Roman" w:hAnsi="Times New Roman" w:cs="Times New Roman"/>
        </w:rPr>
        <w:t>–</w:t>
      </w:r>
      <w:r w:rsidRPr="001678C1">
        <w:rPr>
          <w:rFonts w:ascii="Times New Roman" w:hAnsi="Times New Roman" w:cs="Times New Roman"/>
        </w:rPr>
        <w:t xml:space="preserve"> </w:t>
      </w:r>
      <w:r w:rsidR="00394319" w:rsidRPr="001678C1">
        <w:rPr>
          <w:rFonts w:ascii="Times New Roman" w:hAnsi="Times New Roman" w:cs="Times New Roman"/>
        </w:rPr>
        <w:t>Laudon and Laudon (</w:t>
      </w:r>
      <w:r w:rsidR="00E60C9C" w:rsidRPr="001678C1">
        <w:rPr>
          <w:rFonts w:ascii="Times New Roman" w:hAnsi="Times New Roman" w:cs="Times New Roman"/>
        </w:rPr>
        <w:t xml:space="preserve">2015) state that what began as purely a product channel has since become a global content channel and is defined to include all forms of intellectual property. The value from this is that consumers can find a wide range of content at inexpensive cost to be used on a wide range of providers. iTunes, YouTube and Netflix are examples of these, as well as, of course, Amazon, who as </w:t>
      </w:r>
      <w:r w:rsidR="00937303" w:rsidRPr="001678C1">
        <w:rPr>
          <w:rFonts w:ascii="Times New Roman" w:hAnsi="Times New Roman" w:cs="Times New Roman"/>
        </w:rPr>
        <w:t>well as being an “E-</w:t>
      </w:r>
      <w:proofErr w:type="spellStart"/>
      <w:r w:rsidR="00937303" w:rsidRPr="001678C1">
        <w:rPr>
          <w:rFonts w:ascii="Times New Roman" w:hAnsi="Times New Roman" w:cs="Times New Roman"/>
        </w:rPr>
        <w:t>tailer</w:t>
      </w:r>
      <w:proofErr w:type="spellEnd"/>
      <w:r w:rsidR="00937303" w:rsidRPr="001678C1">
        <w:rPr>
          <w:rFonts w:ascii="Times New Roman" w:hAnsi="Times New Roman" w:cs="Times New Roman"/>
        </w:rPr>
        <w:t>” has diversified into providing its own streaming service with licensed and original content.</w:t>
      </w:r>
      <w:r w:rsidR="00E60C9C" w:rsidRPr="001678C1">
        <w:rPr>
          <w:rFonts w:ascii="Times New Roman" w:hAnsi="Times New Roman" w:cs="Times New Roman"/>
        </w:rPr>
        <w:t xml:space="preserve"> </w:t>
      </w:r>
    </w:p>
    <w:p w14:paraId="3FAFEA9B" w14:textId="7753F0DC" w:rsidR="00277520" w:rsidRPr="001678C1" w:rsidRDefault="00277520" w:rsidP="001678C1">
      <w:pPr>
        <w:spacing w:line="360" w:lineRule="auto"/>
        <w:rPr>
          <w:rFonts w:ascii="Times New Roman" w:hAnsi="Times New Roman" w:cs="Times New Roman"/>
        </w:rPr>
      </w:pPr>
      <w:r w:rsidRPr="001678C1">
        <w:rPr>
          <w:rFonts w:ascii="Times New Roman" w:hAnsi="Times New Roman" w:cs="Times New Roman"/>
          <w:b/>
        </w:rPr>
        <w:t xml:space="preserve">Market Creator – </w:t>
      </w:r>
      <w:r w:rsidRPr="001678C1">
        <w:rPr>
          <w:rFonts w:ascii="Times New Roman" w:hAnsi="Times New Roman" w:cs="Times New Roman"/>
        </w:rPr>
        <w:t xml:space="preserve">Creates a digital environment for buyers and sellers to meet, search, display and </w:t>
      </w:r>
      <w:r w:rsidR="00C00E7A" w:rsidRPr="001678C1">
        <w:rPr>
          <w:rFonts w:ascii="Times New Roman" w:hAnsi="Times New Roman" w:cs="Times New Roman"/>
        </w:rPr>
        <w:t xml:space="preserve">establish prices for products. It can be used to serve both B2B and C2C generating revenue from </w:t>
      </w:r>
      <w:r w:rsidR="00155EBE" w:rsidRPr="001678C1">
        <w:rPr>
          <w:rFonts w:ascii="Times New Roman" w:hAnsi="Times New Roman" w:cs="Times New Roman"/>
        </w:rPr>
        <w:t>transaction fees. Amazon also embraces this model with the use of its Merchants Platform, allowing merchants to sell their goods at aa fixed price.</w:t>
      </w:r>
    </w:p>
    <w:p w14:paraId="6A4C30F7" w14:textId="69975CF7" w:rsidR="00155EBE" w:rsidRPr="001678C1" w:rsidRDefault="00155EBE" w:rsidP="001678C1">
      <w:pPr>
        <w:spacing w:line="360" w:lineRule="auto"/>
        <w:rPr>
          <w:rFonts w:ascii="Times New Roman" w:hAnsi="Times New Roman" w:cs="Times New Roman"/>
        </w:rPr>
      </w:pPr>
      <w:r w:rsidRPr="001678C1">
        <w:rPr>
          <w:rFonts w:ascii="Times New Roman" w:hAnsi="Times New Roman" w:cs="Times New Roman"/>
          <w:b/>
        </w:rPr>
        <w:t>Portal</w:t>
      </w:r>
      <w:r w:rsidRPr="001678C1">
        <w:rPr>
          <w:rFonts w:ascii="Times New Roman" w:hAnsi="Times New Roman" w:cs="Times New Roman"/>
        </w:rPr>
        <w:t xml:space="preserve"> – Described as gateways to the web and often defined as sites set as a user’s homepage, some portals include search engines such as Google and Bing. Traditionally, portals were just “gateways”, ‘today, however, the portal business model provides a destination site where users start their web searching, and linger to read news, find entertainment, meet other people and, of course, ne exposed to advertising which provides the revenues to support the portal.’ (Laudon and Laudon, 2015).</w:t>
      </w:r>
    </w:p>
    <w:p w14:paraId="7C4B0ECA" w14:textId="6ED6660A" w:rsidR="0083184F" w:rsidRPr="001678C1" w:rsidRDefault="0083184F" w:rsidP="001678C1">
      <w:pPr>
        <w:spacing w:line="360" w:lineRule="auto"/>
        <w:rPr>
          <w:rFonts w:ascii="Times New Roman" w:hAnsi="Times New Roman" w:cs="Times New Roman"/>
        </w:rPr>
      </w:pPr>
      <w:r w:rsidRPr="001678C1">
        <w:rPr>
          <w:rFonts w:ascii="Times New Roman" w:hAnsi="Times New Roman" w:cs="Times New Roman"/>
          <w:b/>
        </w:rPr>
        <w:t>Transaction Broker –</w:t>
      </w:r>
      <w:r w:rsidR="00277520" w:rsidRPr="001678C1">
        <w:rPr>
          <w:rFonts w:ascii="Times New Roman" w:hAnsi="Times New Roman" w:cs="Times New Roman"/>
        </w:rPr>
        <w:t xml:space="preserve"> </w:t>
      </w:r>
      <w:r w:rsidRPr="001678C1">
        <w:rPr>
          <w:rFonts w:ascii="Times New Roman" w:hAnsi="Times New Roman" w:cs="Times New Roman"/>
        </w:rPr>
        <w:t>Travel and Financial industries are most common of transaction brokers</w:t>
      </w:r>
      <w:r w:rsidRPr="001678C1">
        <w:rPr>
          <w:rFonts w:ascii="Times New Roman" w:hAnsi="Times New Roman" w:cs="Times New Roman"/>
          <w:b/>
        </w:rPr>
        <w:t xml:space="preserve">. </w:t>
      </w:r>
      <w:r w:rsidRPr="001678C1">
        <w:rPr>
          <w:rFonts w:ascii="Times New Roman" w:hAnsi="Times New Roman" w:cs="Times New Roman"/>
        </w:rPr>
        <w:t>Value is gained from saving money and time, as well as an inventory of financial products and travel packages.</w:t>
      </w:r>
    </w:p>
    <w:p w14:paraId="32158691" w14:textId="787749BD" w:rsidR="00155EBE" w:rsidRPr="001678C1" w:rsidRDefault="00155EBE" w:rsidP="001678C1">
      <w:pPr>
        <w:spacing w:line="360" w:lineRule="auto"/>
        <w:rPr>
          <w:rFonts w:ascii="Times New Roman" w:hAnsi="Times New Roman" w:cs="Times New Roman"/>
        </w:rPr>
      </w:pPr>
      <w:r w:rsidRPr="001678C1">
        <w:rPr>
          <w:rFonts w:ascii="Times New Roman" w:hAnsi="Times New Roman" w:cs="Times New Roman"/>
          <w:b/>
        </w:rPr>
        <w:t>Community Provider</w:t>
      </w:r>
      <w:r w:rsidRPr="001678C1">
        <w:rPr>
          <w:rFonts w:ascii="Times New Roman" w:hAnsi="Times New Roman" w:cs="Times New Roman"/>
        </w:rPr>
        <w:t xml:space="preserve"> – These are sites that create communities so that people with similar interests can, for example, share photos, videos; buy and share items. Sites such as Facebook, Google+, Tumblr, LinkedIn and Twitter.</w:t>
      </w:r>
      <w:r w:rsidR="005D60EF" w:rsidRPr="001678C1">
        <w:rPr>
          <w:rFonts w:ascii="Times New Roman" w:hAnsi="Times New Roman" w:cs="Times New Roman"/>
        </w:rPr>
        <w:t xml:space="preserve"> </w:t>
      </w:r>
    </w:p>
    <w:p w14:paraId="4974307E" w14:textId="16FAF1B8" w:rsidR="005D60EF" w:rsidRPr="001678C1" w:rsidRDefault="005D60EF" w:rsidP="001678C1">
      <w:pPr>
        <w:spacing w:line="360" w:lineRule="auto"/>
        <w:rPr>
          <w:rFonts w:ascii="Times New Roman" w:hAnsi="Times New Roman" w:cs="Times New Roman"/>
          <w:b/>
        </w:rPr>
      </w:pPr>
    </w:p>
    <w:p w14:paraId="7D6DCF22" w14:textId="77777777" w:rsidR="001678C1" w:rsidRDefault="001678C1" w:rsidP="001678C1">
      <w:pPr>
        <w:spacing w:line="360" w:lineRule="auto"/>
        <w:rPr>
          <w:rFonts w:ascii="Times New Roman" w:hAnsi="Times New Roman" w:cs="Times New Roman"/>
          <w:b/>
        </w:rPr>
      </w:pPr>
    </w:p>
    <w:p w14:paraId="3417E860" w14:textId="193E130E" w:rsidR="0053533D" w:rsidRPr="001678C1" w:rsidRDefault="0053533D" w:rsidP="001678C1">
      <w:pPr>
        <w:spacing w:line="360" w:lineRule="auto"/>
        <w:rPr>
          <w:rFonts w:ascii="Times New Roman" w:hAnsi="Times New Roman" w:cs="Times New Roman"/>
          <w:b/>
        </w:rPr>
      </w:pPr>
      <w:r w:rsidRPr="001678C1">
        <w:rPr>
          <w:rFonts w:ascii="Times New Roman" w:hAnsi="Times New Roman" w:cs="Times New Roman"/>
          <w:b/>
        </w:rPr>
        <w:lastRenderedPageBreak/>
        <w:t>Business Model Canvas</w:t>
      </w:r>
    </w:p>
    <w:p w14:paraId="476CE5D6" w14:textId="2E44F7BE" w:rsidR="004408D8" w:rsidRPr="001678C1" w:rsidRDefault="00C451D9" w:rsidP="001678C1">
      <w:pPr>
        <w:spacing w:line="360" w:lineRule="auto"/>
        <w:rPr>
          <w:rFonts w:ascii="Times New Roman" w:hAnsi="Times New Roman" w:cs="Times New Roman"/>
        </w:rPr>
      </w:pPr>
      <w:r w:rsidRPr="001678C1">
        <w:rPr>
          <w:rFonts w:ascii="Times New Roman" w:hAnsi="Times New Roman" w:cs="Times New Roman"/>
        </w:rPr>
        <w:t xml:space="preserve">Osterwalder and </w:t>
      </w:r>
      <w:proofErr w:type="spellStart"/>
      <w:r w:rsidRPr="001678C1">
        <w:rPr>
          <w:rFonts w:ascii="Times New Roman" w:hAnsi="Times New Roman" w:cs="Times New Roman"/>
        </w:rPr>
        <w:t>Pigneur</w:t>
      </w:r>
      <w:proofErr w:type="spellEnd"/>
      <w:r w:rsidRPr="001678C1">
        <w:rPr>
          <w:rFonts w:ascii="Times New Roman" w:hAnsi="Times New Roman" w:cs="Times New Roman"/>
        </w:rPr>
        <w:t xml:space="preserve"> (2009, cited in Stefan and Richard, 2014) </w:t>
      </w:r>
      <w:r w:rsidR="00AF6FD2" w:rsidRPr="001678C1">
        <w:rPr>
          <w:rFonts w:ascii="Times New Roman" w:hAnsi="Times New Roman" w:cs="Times New Roman"/>
        </w:rPr>
        <w:t>define a</w:t>
      </w:r>
      <w:r w:rsidRPr="001678C1">
        <w:rPr>
          <w:rFonts w:ascii="Times New Roman" w:hAnsi="Times New Roman" w:cs="Times New Roman"/>
        </w:rPr>
        <w:t xml:space="preserve"> business model as having nine components</w:t>
      </w:r>
      <w:r w:rsidR="00AF6FD2" w:rsidRPr="001678C1">
        <w:rPr>
          <w:rFonts w:ascii="Times New Roman" w:hAnsi="Times New Roman" w:cs="Times New Roman"/>
        </w:rPr>
        <w:t xml:space="preserve"> that can be organised into a canvas, a powerful visualisation tool that clearly shows the components and their interconnections. The canvas consists of:</w:t>
      </w:r>
      <w:r w:rsidRPr="001678C1">
        <w:rPr>
          <w:rFonts w:ascii="Times New Roman" w:hAnsi="Times New Roman" w:cs="Times New Roman"/>
        </w:rPr>
        <w:t xml:space="preserve"> </w:t>
      </w:r>
    </w:p>
    <w:p w14:paraId="62E5D1E2" w14:textId="498F995F" w:rsidR="004408D8"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C</w:t>
      </w:r>
      <w:r w:rsidR="00C451D9" w:rsidRPr="001678C1">
        <w:rPr>
          <w:rFonts w:ascii="Times New Roman" w:hAnsi="Times New Roman" w:cs="Times New Roman"/>
          <w:b/>
        </w:rPr>
        <w:t>ustomer segments</w:t>
      </w:r>
      <w:r w:rsidRPr="001678C1">
        <w:rPr>
          <w:rFonts w:ascii="Times New Roman" w:hAnsi="Times New Roman" w:cs="Times New Roman"/>
        </w:rPr>
        <w:t xml:space="preserve"> – Are categorised into five types of markets; mass, segmented, niche, diversified and multi-sided.</w:t>
      </w:r>
      <w:r w:rsidR="009104D4" w:rsidRPr="001678C1">
        <w:rPr>
          <w:rFonts w:ascii="Times New Roman" w:hAnsi="Times New Roman" w:cs="Times New Roman"/>
        </w:rPr>
        <w:t xml:space="preserve"> Amazon quite obviously applies to a mass market segment with the almost virtual “super-store” they have created, as well as massive book and streaming content available.</w:t>
      </w:r>
    </w:p>
    <w:p w14:paraId="2FEDEEC6" w14:textId="39C46789" w:rsidR="004408D8"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Customer relationships</w:t>
      </w:r>
      <w:r w:rsidRPr="001678C1">
        <w:rPr>
          <w:rFonts w:ascii="Times New Roman" w:hAnsi="Times New Roman" w:cs="Times New Roman"/>
        </w:rPr>
        <w:t xml:space="preserve"> – Means the human interaction between an employee, such as a salesperson and customer throughout the sales process.</w:t>
      </w:r>
      <w:r w:rsidR="009104D4" w:rsidRPr="001678C1">
        <w:rPr>
          <w:rFonts w:ascii="Times New Roman" w:hAnsi="Times New Roman" w:cs="Times New Roman"/>
        </w:rPr>
        <w:t xml:space="preserve"> Much of Amazon’s customer relationships are automated or self-checkout. However, human-based assistance is available in the form of call centre support.</w:t>
      </w:r>
    </w:p>
    <w:p w14:paraId="12353CA0" w14:textId="65C8C66A" w:rsidR="004408D8"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Distribution channels</w:t>
      </w:r>
      <w:r w:rsidRPr="001678C1">
        <w:rPr>
          <w:rFonts w:ascii="Times New Roman" w:hAnsi="Times New Roman" w:cs="Times New Roman"/>
        </w:rPr>
        <w:t xml:space="preserve"> </w:t>
      </w:r>
      <w:r w:rsidR="00690C0B" w:rsidRPr="001678C1">
        <w:rPr>
          <w:rFonts w:ascii="Times New Roman" w:hAnsi="Times New Roman" w:cs="Times New Roman"/>
        </w:rPr>
        <w:t>–</w:t>
      </w:r>
      <w:r w:rsidRPr="001678C1">
        <w:rPr>
          <w:rFonts w:ascii="Times New Roman" w:hAnsi="Times New Roman" w:cs="Times New Roman"/>
        </w:rPr>
        <w:t xml:space="preserve"> </w:t>
      </w:r>
      <w:r w:rsidR="00690C0B" w:rsidRPr="001678C1">
        <w:rPr>
          <w:rFonts w:ascii="Times New Roman" w:hAnsi="Times New Roman" w:cs="Times New Roman"/>
        </w:rPr>
        <w:t>Can be made up of either a company own sales network (store, salesman, website) or outsource sales (indirect).</w:t>
      </w:r>
      <w:r w:rsidR="009104D4" w:rsidRPr="001678C1">
        <w:rPr>
          <w:rFonts w:ascii="Times New Roman" w:hAnsi="Times New Roman" w:cs="Times New Roman"/>
        </w:rPr>
        <w:t xml:space="preserve"> Most of Amazon’s distribution is through its affiliated businesses, however in terms of prime, distribution comes through its applications.</w:t>
      </w:r>
    </w:p>
    <w:p w14:paraId="33609EAF" w14:textId="09459244" w:rsidR="0053533D"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Value proposition</w:t>
      </w:r>
      <w:r w:rsidRPr="001678C1">
        <w:rPr>
          <w:rFonts w:ascii="Times New Roman" w:hAnsi="Times New Roman" w:cs="Times New Roman"/>
        </w:rPr>
        <w:t xml:space="preserve"> </w:t>
      </w:r>
      <w:r w:rsidR="00690C0B" w:rsidRPr="001678C1">
        <w:rPr>
          <w:rFonts w:ascii="Times New Roman" w:hAnsi="Times New Roman" w:cs="Times New Roman"/>
        </w:rPr>
        <w:t xml:space="preserve">– Defined by </w:t>
      </w:r>
      <w:proofErr w:type="spellStart"/>
      <w:r w:rsidR="00690C0B" w:rsidRPr="001678C1">
        <w:rPr>
          <w:rFonts w:ascii="Times New Roman" w:hAnsi="Times New Roman" w:cs="Times New Roman"/>
        </w:rPr>
        <w:t>Hudadoff</w:t>
      </w:r>
      <w:proofErr w:type="spellEnd"/>
      <w:r w:rsidR="00690C0B" w:rsidRPr="001678C1">
        <w:rPr>
          <w:rFonts w:ascii="Times New Roman" w:hAnsi="Times New Roman" w:cs="Times New Roman"/>
        </w:rPr>
        <w:t xml:space="preserve"> (2009) as ‘a description of the experiences a target user will realize upon purchase and use of a product.’</w:t>
      </w:r>
      <w:r w:rsidR="009104D4" w:rsidRPr="001678C1">
        <w:rPr>
          <w:rFonts w:ascii="Times New Roman" w:hAnsi="Times New Roman" w:cs="Times New Roman"/>
        </w:rPr>
        <w:t xml:space="preserve"> Value proposition is probably the corner stone of Amazon. Because of the resources they have built, Amazon are able to offer a 24/7 virtual shop of millions of items, at low cost and fast delivery, as well as deals on subscriptions and instant purchase of millions of books.</w:t>
      </w:r>
    </w:p>
    <w:p w14:paraId="33C9B88A" w14:textId="0359EDC1" w:rsidR="004408D8"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Key Resources</w:t>
      </w:r>
      <w:r w:rsidRPr="001678C1">
        <w:rPr>
          <w:rFonts w:ascii="Times New Roman" w:hAnsi="Times New Roman" w:cs="Times New Roman"/>
        </w:rPr>
        <w:t xml:space="preserve"> </w:t>
      </w:r>
      <w:r w:rsidR="00690C0B" w:rsidRPr="001678C1">
        <w:rPr>
          <w:rFonts w:ascii="Times New Roman" w:hAnsi="Times New Roman" w:cs="Times New Roman"/>
        </w:rPr>
        <w:t>– Includes Production facilities, buildings, vehicles and equipment as well as intellectual resources, such as brand, knowledge, patents, copyrights, partnerships and customer databases.</w:t>
      </w:r>
      <w:r w:rsidR="001F725A" w:rsidRPr="001678C1">
        <w:rPr>
          <w:rFonts w:ascii="Times New Roman" w:hAnsi="Times New Roman" w:cs="Times New Roman"/>
        </w:rPr>
        <w:t xml:space="preserve"> Key resources for Amazon mainly include the distribution warehouses, and licensed content.</w:t>
      </w:r>
    </w:p>
    <w:p w14:paraId="55F448A7" w14:textId="54A81087" w:rsidR="004408D8"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Key Activities</w:t>
      </w:r>
      <w:r w:rsidRPr="001678C1">
        <w:rPr>
          <w:rFonts w:ascii="Times New Roman" w:hAnsi="Times New Roman" w:cs="Times New Roman"/>
        </w:rPr>
        <w:t xml:space="preserve"> </w:t>
      </w:r>
      <w:r w:rsidR="00690C0B" w:rsidRPr="001678C1">
        <w:rPr>
          <w:rFonts w:ascii="Times New Roman" w:hAnsi="Times New Roman" w:cs="Times New Roman"/>
        </w:rPr>
        <w:t xml:space="preserve">– Describes the most important activities in the creation of value and includes </w:t>
      </w:r>
      <w:r w:rsidR="00755BB1" w:rsidRPr="001678C1">
        <w:rPr>
          <w:rFonts w:ascii="Times New Roman" w:hAnsi="Times New Roman" w:cs="Times New Roman"/>
        </w:rPr>
        <w:t>activities such as production, marketing, delivery, design selling.</w:t>
      </w:r>
      <w:r w:rsidR="001F725A" w:rsidRPr="001678C1">
        <w:rPr>
          <w:rFonts w:ascii="Times New Roman" w:hAnsi="Times New Roman" w:cs="Times New Roman"/>
        </w:rPr>
        <w:t xml:space="preserve"> </w:t>
      </w:r>
      <w:proofErr w:type="spellStart"/>
      <w:r w:rsidR="001F725A" w:rsidRPr="001678C1">
        <w:rPr>
          <w:rFonts w:ascii="Times New Roman" w:hAnsi="Times New Roman" w:cs="Times New Roman"/>
        </w:rPr>
        <w:t>Amazon’z</w:t>
      </w:r>
      <w:proofErr w:type="spellEnd"/>
      <w:r w:rsidR="001F725A" w:rsidRPr="001678C1">
        <w:rPr>
          <w:rFonts w:ascii="Times New Roman" w:hAnsi="Times New Roman" w:cs="Times New Roman"/>
        </w:rPr>
        <w:t xml:space="preserve"> key activities include the online merchandising of their products, development of products as well as video streaming and original video content.</w:t>
      </w:r>
    </w:p>
    <w:p w14:paraId="22DFB161" w14:textId="27DC2176" w:rsidR="004408D8" w:rsidRPr="001678C1" w:rsidRDefault="00755BB1"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 xml:space="preserve">Key </w:t>
      </w:r>
      <w:r w:rsidR="004408D8" w:rsidRPr="001678C1">
        <w:rPr>
          <w:rFonts w:ascii="Times New Roman" w:hAnsi="Times New Roman" w:cs="Times New Roman"/>
          <w:b/>
        </w:rPr>
        <w:t>Partners</w:t>
      </w:r>
      <w:r w:rsidRPr="001678C1">
        <w:rPr>
          <w:rFonts w:ascii="Times New Roman" w:hAnsi="Times New Roman" w:cs="Times New Roman"/>
        </w:rPr>
        <w:t xml:space="preserve"> – Is defined as the most important companies, or individuals in cooperation </w:t>
      </w:r>
      <w:r w:rsidR="000B08BA" w:rsidRPr="001678C1">
        <w:rPr>
          <w:rFonts w:ascii="Times New Roman" w:hAnsi="Times New Roman" w:cs="Times New Roman"/>
        </w:rPr>
        <w:t>w</w:t>
      </w:r>
      <w:r w:rsidRPr="001678C1">
        <w:rPr>
          <w:rFonts w:ascii="Times New Roman" w:hAnsi="Times New Roman" w:cs="Times New Roman"/>
        </w:rPr>
        <w:t xml:space="preserve">ith the company. ‘Optimization and economies of scale lead to partnerships that serve for cost reducing. Sharing of know-how, finance or technology motivates companies to join the activities in a partnership.’ (Osterwalder and </w:t>
      </w:r>
      <w:proofErr w:type="spellStart"/>
      <w:r w:rsidRPr="001678C1">
        <w:rPr>
          <w:rFonts w:ascii="Times New Roman" w:hAnsi="Times New Roman" w:cs="Times New Roman"/>
        </w:rPr>
        <w:t>Pigneur</w:t>
      </w:r>
      <w:proofErr w:type="spellEnd"/>
      <w:r w:rsidRPr="001678C1">
        <w:rPr>
          <w:rFonts w:ascii="Times New Roman" w:hAnsi="Times New Roman" w:cs="Times New Roman"/>
        </w:rPr>
        <w:t xml:space="preserve"> (2009).</w:t>
      </w:r>
      <w:r w:rsidR="001F725A" w:rsidRPr="001678C1">
        <w:rPr>
          <w:rFonts w:ascii="Times New Roman" w:hAnsi="Times New Roman" w:cs="Times New Roman"/>
        </w:rPr>
        <w:t xml:space="preserve"> </w:t>
      </w:r>
      <w:r w:rsidR="00FE563A" w:rsidRPr="001678C1">
        <w:rPr>
          <w:rFonts w:ascii="Times New Roman" w:hAnsi="Times New Roman" w:cs="Times New Roman"/>
        </w:rPr>
        <w:t>Much of Amazon’s partners are traditionally based around suppliers, logistics and authors but have expanded into studios and digital content providers.</w:t>
      </w:r>
    </w:p>
    <w:p w14:paraId="51122FB3" w14:textId="3A565C8D" w:rsidR="004408D8"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lastRenderedPageBreak/>
        <w:t>Cost structure</w:t>
      </w:r>
      <w:r w:rsidRPr="001678C1">
        <w:rPr>
          <w:rFonts w:ascii="Times New Roman" w:hAnsi="Times New Roman" w:cs="Times New Roman"/>
        </w:rPr>
        <w:t xml:space="preserve"> </w:t>
      </w:r>
      <w:r w:rsidR="0056464D" w:rsidRPr="001678C1">
        <w:rPr>
          <w:rFonts w:ascii="Times New Roman" w:hAnsi="Times New Roman" w:cs="Times New Roman"/>
        </w:rPr>
        <w:t>–</w:t>
      </w:r>
      <w:r w:rsidR="00755BB1" w:rsidRPr="001678C1">
        <w:rPr>
          <w:rFonts w:ascii="Times New Roman" w:hAnsi="Times New Roman" w:cs="Times New Roman"/>
        </w:rPr>
        <w:t xml:space="preserve"> </w:t>
      </w:r>
      <w:r w:rsidR="0056464D" w:rsidRPr="001678C1">
        <w:rPr>
          <w:rFonts w:ascii="Times New Roman" w:hAnsi="Times New Roman" w:cs="Times New Roman"/>
        </w:rPr>
        <w:t>Cost structure is Defined by Bragg (2017) as the proportions of cost, whether it be fixed or variable that a business incurs and can be sub-divided into smaller units, such as product, service, product line</w:t>
      </w:r>
      <w:r w:rsidR="000B08BA" w:rsidRPr="001678C1">
        <w:rPr>
          <w:rFonts w:ascii="Times New Roman" w:hAnsi="Times New Roman" w:cs="Times New Roman"/>
        </w:rPr>
        <w:t>.</w:t>
      </w:r>
      <w:r w:rsidR="00FE563A" w:rsidRPr="001678C1">
        <w:rPr>
          <w:rFonts w:ascii="Times New Roman" w:hAnsi="Times New Roman" w:cs="Times New Roman"/>
        </w:rPr>
        <w:t xml:space="preserve"> Amazon’s cost structure revolves mainly around marketing, infrastructure and order fulfilment; however, an increasing amount is devoted to its video streaming service, of which, according to investor.com spent $4.5 billion (USD) on content in 2017. </w:t>
      </w:r>
    </w:p>
    <w:p w14:paraId="30C69795" w14:textId="11902D3E" w:rsidR="00FE563A" w:rsidRPr="001678C1" w:rsidRDefault="004408D8" w:rsidP="001678C1">
      <w:pPr>
        <w:pStyle w:val="ListParagraph"/>
        <w:numPr>
          <w:ilvl w:val="0"/>
          <w:numId w:val="7"/>
        </w:numPr>
        <w:spacing w:line="360" w:lineRule="auto"/>
        <w:rPr>
          <w:rFonts w:ascii="Times New Roman" w:hAnsi="Times New Roman" w:cs="Times New Roman"/>
        </w:rPr>
      </w:pPr>
      <w:r w:rsidRPr="001678C1">
        <w:rPr>
          <w:rFonts w:ascii="Times New Roman" w:hAnsi="Times New Roman" w:cs="Times New Roman"/>
          <w:b/>
        </w:rPr>
        <w:t>Revenue streams</w:t>
      </w:r>
      <w:r w:rsidR="000B08BA" w:rsidRPr="001678C1">
        <w:rPr>
          <w:rFonts w:ascii="Times New Roman" w:hAnsi="Times New Roman" w:cs="Times New Roman"/>
        </w:rPr>
        <w:t xml:space="preserve"> – Describes cash flows. The sale of goods and services are most commonly defined, though revenue can also be achieved via rental and leasing rights to assets, licensing IP for licensing fees and advertising.</w:t>
      </w:r>
      <w:r w:rsidR="00FE563A" w:rsidRPr="001678C1">
        <w:rPr>
          <w:rFonts w:ascii="Times New Roman" w:hAnsi="Times New Roman" w:cs="Times New Roman"/>
        </w:rPr>
        <w:t xml:space="preserve"> Amazon’s </w:t>
      </w:r>
      <w:r w:rsidR="004045C2" w:rsidRPr="001678C1">
        <w:rPr>
          <w:rFonts w:ascii="Times New Roman" w:hAnsi="Times New Roman" w:cs="Times New Roman"/>
        </w:rPr>
        <w:t>main revenue streams would be from the sales margins from products, as well as subscriptions and e-books.</w:t>
      </w:r>
    </w:p>
    <w:p w14:paraId="0421CD10" w14:textId="77777777" w:rsidR="004045C2" w:rsidRPr="001678C1" w:rsidRDefault="004045C2" w:rsidP="001678C1">
      <w:pPr>
        <w:spacing w:line="360" w:lineRule="auto"/>
        <w:rPr>
          <w:rFonts w:ascii="Times New Roman" w:hAnsi="Times New Roman" w:cs="Times New Roman"/>
        </w:rPr>
      </w:pPr>
    </w:p>
    <w:p w14:paraId="6CCAE5BC" w14:textId="7CC58975" w:rsidR="00623462" w:rsidRPr="001678C1" w:rsidRDefault="00F04A5D" w:rsidP="001678C1">
      <w:pPr>
        <w:spacing w:line="360" w:lineRule="auto"/>
        <w:rPr>
          <w:rFonts w:ascii="Times New Roman" w:hAnsi="Times New Roman" w:cs="Times New Roman"/>
          <w:b/>
        </w:rPr>
      </w:pPr>
      <w:r w:rsidRPr="001678C1">
        <w:rPr>
          <w:rFonts w:ascii="Times New Roman" w:hAnsi="Times New Roman" w:cs="Times New Roman"/>
          <w:b/>
          <w:noProof/>
        </w:rPr>
        <mc:AlternateContent>
          <mc:Choice Requires="wps">
            <w:drawing>
              <wp:anchor distT="45720" distB="45720" distL="114300" distR="114300" simplePos="0" relativeHeight="251671552" behindDoc="0" locked="0" layoutInCell="1" allowOverlap="1" wp14:anchorId="53DF2A65" wp14:editId="211A578B">
                <wp:simplePos x="0" y="0"/>
                <wp:positionH relativeFrom="column">
                  <wp:posOffset>676275</wp:posOffset>
                </wp:positionH>
                <wp:positionV relativeFrom="paragraph">
                  <wp:posOffset>809625</wp:posOffset>
                </wp:positionV>
                <wp:extent cx="1419225" cy="13716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371600"/>
                        </a:xfrm>
                        <a:prstGeom prst="rect">
                          <a:avLst/>
                        </a:prstGeom>
                        <a:solidFill>
                          <a:srgbClr val="FFFFFF"/>
                        </a:solidFill>
                        <a:ln w="9525">
                          <a:solidFill>
                            <a:srgbClr val="000000"/>
                          </a:solidFill>
                          <a:miter lim="800000"/>
                          <a:headEnd/>
                          <a:tailEnd/>
                        </a:ln>
                      </wps:spPr>
                      <wps:txbx>
                        <w:txbxContent>
                          <w:p w14:paraId="46851F66" w14:textId="13BC5212" w:rsidR="0089657C" w:rsidRDefault="0089657C">
                            <w:r>
                              <w:t xml:space="preserve">Online merchandising </w:t>
                            </w:r>
                          </w:p>
                          <w:p w14:paraId="3AA526E0" w14:textId="5E820C17" w:rsidR="0089657C" w:rsidRDefault="0089657C">
                            <w:r>
                              <w:t>Product Development</w:t>
                            </w:r>
                          </w:p>
                          <w:p w14:paraId="3E16C09F" w14:textId="6A1C8D72" w:rsidR="0089657C" w:rsidRDefault="0089657C">
                            <w:r>
                              <w:t>Video Streaming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F2A65" id="Text Box 2" o:spid="_x0000_s1030" type="#_x0000_t202" style="position:absolute;margin-left:53.25pt;margin-top:63.75pt;width:111.75pt;height:10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">
                <v:textbox>
                  <w:txbxContent>
                    <w:p w14:paraId="46851F66" w14:textId="13BC5212" w:rsidR="0089657C" w:rsidRDefault="0089657C">
                      <w:r>
                        <w:t xml:space="preserve">Online merchandising </w:t>
                      </w:r>
                    </w:p>
                    <w:p w14:paraId="3AA526E0" w14:textId="5E820C17" w:rsidR="0089657C" w:rsidRDefault="0089657C">
                      <w:r>
                        <w:t>Product Development</w:t>
                      </w:r>
                    </w:p>
                    <w:p w14:paraId="3E16C09F" w14:textId="6A1C8D72" w:rsidR="0089657C" w:rsidRDefault="0089657C">
                      <w:r>
                        <w:t>Video Streaming</w:t>
                      </w:r>
                    </w:p>
                  </w:txbxContent>
                </v:textbox>
                <w10:wrap type="square"/>
              </v:shape>
            </w:pict>
          </mc:Fallback>
        </mc:AlternateContent>
      </w:r>
      <w:r w:rsidRPr="001678C1">
        <w:rPr>
          <w:rFonts w:ascii="Times New Roman" w:hAnsi="Times New Roman" w:cs="Times New Roman"/>
          <w:b/>
          <w:noProof/>
        </w:rPr>
        <mc:AlternateContent>
          <mc:Choice Requires="wps">
            <w:drawing>
              <wp:anchor distT="45720" distB="45720" distL="114300" distR="114300" simplePos="0" relativeHeight="251669504" behindDoc="0" locked="0" layoutInCell="1" allowOverlap="1" wp14:anchorId="523D9B64" wp14:editId="3777310E">
                <wp:simplePos x="0" y="0"/>
                <wp:positionH relativeFrom="column">
                  <wp:posOffset>3609975</wp:posOffset>
                </wp:positionH>
                <wp:positionV relativeFrom="paragraph">
                  <wp:posOffset>2686050</wp:posOffset>
                </wp:positionV>
                <wp:extent cx="1409700" cy="9429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942975"/>
                        </a:xfrm>
                        <a:prstGeom prst="rect">
                          <a:avLst/>
                        </a:prstGeom>
                        <a:solidFill>
                          <a:srgbClr val="FFFFFF"/>
                        </a:solidFill>
                        <a:ln w="9525">
                          <a:solidFill>
                            <a:srgbClr val="000000"/>
                          </a:solidFill>
                          <a:miter lim="800000"/>
                          <a:headEnd/>
                          <a:tailEnd/>
                        </a:ln>
                      </wps:spPr>
                      <wps:txbx>
                        <w:txbxContent>
                          <w:p w14:paraId="0E16CD0F" w14:textId="36BE00EA" w:rsidR="0089657C" w:rsidRDefault="0089657C">
                            <w:r>
                              <w:t>Affiliated businesses</w:t>
                            </w:r>
                          </w:p>
                          <w:p w14:paraId="3235E71A" w14:textId="69F9FF7E" w:rsidR="0089657C" w:rsidRDefault="0089657C">
                            <w:r>
                              <w:t>Applications</w:t>
                            </w:r>
                          </w:p>
                          <w:p w14:paraId="36CB7072" w14:textId="2C6399CA" w:rsidR="0089657C" w:rsidRDefault="0089657C">
                            <w:r>
                              <w:t>Amazon.com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D9B64" id="_x0000_s1031" type="#_x0000_t202" style="position:absolute;margin-left:284.25pt;margin-top:211.5pt;width:111pt;height:7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">
                <v:textbox>
                  <w:txbxContent>
                    <w:p w14:paraId="0E16CD0F" w14:textId="36BE00EA" w:rsidR="0089657C" w:rsidRDefault="0089657C">
                      <w:r>
                        <w:t>Affiliated businesses</w:t>
                      </w:r>
                    </w:p>
                    <w:p w14:paraId="3235E71A" w14:textId="69F9FF7E" w:rsidR="0089657C" w:rsidRDefault="0089657C">
                      <w:r>
                        <w:t>Applications</w:t>
                      </w:r>
                    </w:p>
                    <w:p w14:paraId="36CB7072" w14:textId="2C6399CA" w:rsidR="0089657C" w:rsidRDefault="0089657C">
                      <w:r>
                        <w:t>Amazon.com</w:t>
                      </w:r>
                    </w:p>
                  </w:txbxContent>
                </v:textbox>
                <w10:wrap type="square"/>
              </v:shape>
            </w:pict>
          </mc:Fallback>
        </mc:AlternateContent>
      </w:r>
      <w:r w:rsidRPr="001678C1">
        <w:rPr>
          <w:rFonts w:ascii="Times New Roman" w:hAnsi="Times New Roman" w:cs="Times New Roman"/>
          <w:b/>
          <w:noProof/>
        </w:rPr>
        <mc:AlternateContent>
          <mc:Choice Requires="wps">
            <w:drawing>
              <wp:anchor distT="45720" distB="45720" distL="114300" distR="114300" simplePos="0" relativeHeight="251679744" behindDoc="0" locked="0" layoutInCell="1" allowOverlap="1" wp14:anchorId="5671F7F9" wp14:editId="39EAA3A5">
                <wp:simplePos x="0" y="0"/>
                <wp:positionH relativeFrom="column">
                  <wp:posOffset>3448050</wp:posOffset>
                </wp:positionH>
                <wp:positionV relativeFrom="paragraph">
                  <wp:posOffset>3685540</wp:posOffset>
                </wp:positionV>
                <wp:extent cx="2609850" cy="11144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1114425"/>
                        </a:xfrm>
                        <a:prstGeom prst="rect">
                          <a:avLst/>
                        </a:prstGeom>
                        <a:solidFill>
                          <a:srgbClr val="FFFFFF"/>
                        </a:solidFill>
                        <a:ln w="9525">
                          <a:solidFill>
                            <a:srgbClr val="000000"/>
                          </a:solidFill>
                          <a:miter lim="800000"/>
                          <a:headEnd/>
                          <a:tailEnd/>
                        </a:ln>
                      </wps:spPr>
                      <wps:txbx>
                        <w:txbxContent>
                          <w:p w14:paraId="60B34770" w14:textId="258CAE64" w:rsidR="0089657C" w:rsidRDefault="0089657C">
                            <w:r>
                              <w:t>E-books</w:t>
                            </w:r>
                            <w:r>
                              <w:br/>
                              <w:t>Amazon Prime Subscriptions</w:t>
                            </w:r>
                            <w:r>
                              <w:br/>
                              <w:t>Sales margin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1F7F9" id="_x0000_s1032" type="#_x0000_t202" style="position:absolute;margin-left:271.5pt;margin-top:290.2pt;width:205.5pt;height:87.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5+hJAIAAE0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">
                <v:textbox>
                  <w:txbxContent>
                    <w:p w14:paraId="60B34770" w14:textId="258CAE64" w:rsidR="0089657C" w:rsidRDefault="0089657C">
                      <w:r>
                        <w:t>E-books</w:t>
                      </w:r>
                      <w:r>
                        <w:br/>
                        <w:t>Amazon Prime Subscriptions</w:t>
                      </w:r>
                      <w:r>
                        <w:br/>
                        <w:t>Sales margin</w:t>
                      </w:r>
                    </w:p>
                  </w:txbxContent>
                </v:textbox>
                <w10:wrap type="square"/>
              </v:shape>
            </w:pict>
          </mc:Fallback>
        </mc:AlternateContent>
      </w:r>
      <w:r w:rsidR="0048299B" w:rsidRPr="001678C1">
        <w:rPr>
          <w:rFonts w:ascii="Times New Roman" w:hAnsi="Times New Roman" w:cs="Times New Roman"/>
          <w:b/>
          <w:noProof/>
        </w:rPr>
        <mc:AlternateContent>
          <mc:Choice Requires="wps">
            <w:drawing>
              <wp:anchor distT="45720" distB="45720" distL="114300" distR="114300" simplePos="0" relativeHeight="251663360" behindDoc="0" locked="0" layoutInCell="1" allowOverlap="1" wp14:anchorId="1F1EDE6D" wp14:editId="456D0184">
                <wp:simplePos x="0" y="0"/>
                <wp:positionH relativeFrom="column">
                  <wp:posOffset>5076825</wp:posOffset>
                </wp:positionH>
                <wp:positionV relativeFrom="paragraph">
                  <wp:posOffset>819150</wp:posOffset>
                </wp:positionV>
                <wp:extent cx="1393190" cy="280987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3190" cy="2809875"/>
                        </a:xfrm>
                        <a:prstGeom prst="rect">
                          <a:avLst/>
                        </a:prstGeom>
                        <a:solidFill>
                          <a:srgbClr val="FFFFFF"/>
                        </a:solidFill>
                        <a:ln w="9525">
                          <a:solidFill>
                            <a:srgbClr val="000000"/>
                          </a:solidFill>
                          <a:miter lim="800000"/>
                          <a:headEnd/>
                          <a:tailEnd/>
                        </a:ln>
                      </wps:spPr>
                      <wps:txbx>
                        <w:txbxContent>
                          <w:p w14:paraId="3CA1CCE4" w14:textId="597273AB" w:rsidR="0089657C" w:rsidRDefault="0089657C">
                            <w:r>
                              <w:t>Mass Market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EDE6D" id="_x0000_s1033" type="#_x0000_t202" style="position:absolute;margin-left:399.75pt;margin-top:64.5pt;width:109.7pt;height:22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n3jJwIAAE4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">
                <v:textbox>
                  <w:txbxContent>
                    <w:p w14:paraId="3CA1CCE4" w14:textId="597273AB" w:rsidR="0089657C" w:rsidRDefault="0089657C">
                      <w:r>
                        <w:t>Mass Market</w:t>
                      </w:r>
                    </w:p>
                  </w:txbxContent>
                </v:textbox>
                <w10:wrap type="square"/>
              </v:shape>
            </w:pict>
          </mc:Fallback>
        </mc:AlternateContent>
      </w:r>
      <w:r w:rsidR="0048299B" w:rsidRPr="001678C1">
        <w:rPr>
          <w:rFonts w:ascii="Times New Roman" w:hAnsi="Times New Roman" w:cs="Times New Roman"/>
          <w:b/>
          <w:noProof/>
        </w:rPr>
        <mc:AlternateContent>
          <mc:Choice Requires="wps">
            <w:drawing>
              <wp:anchor distT="45720" distB="45720" distL="114300" distR="114300" simplePos="0" relativeHeight="251665408" behindDoc="0" locked="0" layoutInCell="1" allowOverlap="1" wp14:anchorId="71993883" wp14:editId="53C44D61">
                <wp:simplePos x="0" y="0"/>
                <wp:positionH relativeFrom="column">
                  <wp:posOffset>3609975</wp:posOffset>
                </wp:positionH>
                <wp:positionV relativeFrom="paragraph">
                  <wp:posOffset>819150</wp:posOffset>
                </wp:positionV>
                <wp:extent cx="1428750" cy="13525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352550"/>
                        </a:xfrm>
                        <a:prstGeom prst="rect">
                          <a:avLst/>
                        </a:prstGeom>
                        <a:solidFill>
                          <a:srgbClr val="FFFFFF"/>
                        </a:solidFill>
                        <a:ln w="9525">
                          <a:solidFill>
                            <a:srgbClr val="000000"/>
                          </a:solidFill>
                          <a:miter lim="800000"/>
                          <a:headEnd/>
                          <a:tailEnd/>
                        </a:ln>
                      </wps:spPr>
                      <wps:txbx>
                        <w:txbxContent>
                          <w:p w14:paraId="16CC43F6" w14:textId="624119E9" w:rsidR="0089657C" w:rsidRDefault="0089657C">
                            <w:r>
                              <w:t>Self-service</w:t>
                            </w:r>
                          </w:p>
                          <w:p w14:paraId="768BF9ED" w14:textId="347132ED" w:rsidR="0089657C" w:rsidRDefault="0089657C">
                            <w:r>
                              <w:t>Automation</w:t>
                            </w:r>
                          </w:p>
                          <w:p w14:paraId="75BB6C96" w14:textId="0C5D32E7" w:rsidR="0089657C" w:rsidRDefault="0089657C">
                            <w:r>
                              <w:t xml:space="preserve">Human customer service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3883" id="_x0000_s1034" type="#_x0000_t202" style="position:absolute;margin-left:284.25pt;margin-top:64.5pt;width:112.5pt;height:10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">
                <v:textbox>
                  <w:txbxContent>
                    <w:p w14:paraId="16CC43F6" w14:textId="624119E9" w:rsidR="0089657C" w:rsidRDefault="0089657C">
                      <w:r>
                        <w:t>Self-service</w:t>
                      </w:r>
                    </w:p>
                    <w:p w14:paraId="768BF9ED" w14:textId="347132ED" w:rsidR="0089657C" w:rsidRDefault="0089657C">
                      <w:r>
                        <w:t>Automation</w:t>
                      </w:r>
                    </w:p>
                    <w:p w14:paraId="75BB6C96" w14:textId="0C5D32E7" w:rsidR="0089657C" w:rsidRDefault="0089657C">
                      <w:r>
                        <w:t xml:space="preserve">Human customer service </w:t>
                      </w:r>
                    </w:p>
                  </w:txbxContent>
                </v:textbox>
                <w10:wrap type="square"/>
              </v:shape>
            </w:pict>
          </mc:Fallback>
        </mc:AlternateContent>
      </w:r>
      <w:r w:rsidR="0048299B" w:rsidRPr="001678C1">
        <w:rPr>
          <w:rFonts w:ascii="Times New Roman" w:hAnsi="Times New Roman" w:cs="Times New Roman"/>
          <w:b/>
          <w:noProof/>
        </w:rPr>
        <mc:AlternateContent>
          <mc:Choice Requires="wps">
            <w:drawing>
              <wp:anchor distT="45720" distB="45720" distL="114300" distR="114300" simplePos="0" relativeHeight="251677696" behindDoc="0" locked="0" layoutInCell="1" allowOverlap="1" wp14:anchorId="0D01DC9A" wp14:editId="04562EF6">
                <wp:simplePos x="0" y="0"/>
                <wp:positionH relativeFrom="column">
                  <wp:posOffset>-161925</wp:posOffset>
                </wp:positionH>
                <wp:positionV relativeFrom="paragraph">
                  <wp:posOffset>3685540</wp:posOffset>
                </wp:positionV>
                <wp:extent cx="2476500" cy="11144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114425"/>
                        </a:xfrm>
                        <a:prstGeom prst="rect">
                          <a:avLst/>
                        </a:prstGeom>
                        <a:solidFill>
                          <a:srgbClr val="FFFFFF"/>
                        </a:solidFill>
                        <a:ln w="9525">
                          <a:solidFill>
                            <a:srgbClr val="000000"/>
                          </a:solidFill>
                          <a:miter lim="800000"/>
                          <a:headEnd/>
                          <a:tailEnd/>
                        </a:ln>
                      </wps:spPr>
                      <wps:txbx>
                        <w:txbxContent>
                          <w:p w14:paraId="5E58447E" w14:textId="262CF17A" w:rsidR="0089657C" w:rsidRDefault="0089657C">
                            <w:r>
                              <w:t xml:space="preserve">Content licensing purchases </w:t>
                            </w:r>
                            <w:r>
                              <w:br/>
                              <w:t>Original Content</w:t>
                            </w:r>
                            <w:r>
                              <w:br/>
                              <w:t>Marketing</w:t>
                            </w:r>
                            <w:r>
                              <w:br/>
                              <w:t>Infrastructure</w:t>
                            </w:r>
                            <w:r>
                              <w:br/>
                              <w:t xml:space="preserve">Order fulfilment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1DC9A" id="_x0000_s1035" type="#_x0000_t202" style="position:absolute;margin-left:-12.75pt;margin-top:290.2pt;width:195pt;height:87.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">
                <v:textbox>
                  <w:txbxContent>
                    <w:p w14:paraId="5E58447E" w14:textId="262CF17A" w:rsidR="0089657C" w:rsidRDefault="0089657C">
                      <w:r>
                        <w:t xml:space="preserve">Content licensing purchases </w:t>
                      </w:r>
                      <w:r>
                        <w:br/>
                        <w:t>Original Content</w:t>
                      </w:r>
                      <w:r>
                        <w:br/>
                        <w:t>Marketing</w:t>
                      </w:r>
                      <w:r>
                        <w:br/>
                        <w:t>Infrastructure</w:t>
                      </w:r>
                      <w:r>
                        <w:br/>
                        <w:t xml:space="preserve">Order fulfilment </w:t>
                      </w:r>
                    </w:p>
                  </w:txbxContent>
                </v:textbox>
                <w10:wrap type="square"/>
              </v:shape>
            </w:pict>
          </mc:Fallback>
        </mc:AlternateContent>
      </w:r>
      <w:r w:rsidR="0048299B" w:rsidRPr="001678C1">
        <w:rPr>
          <w:rFonts w:ascii="Times New Roman" w:hAnsi="Times New Roman" w:cs="Times New Roman"/>
          <w:b/>
          <w:noProof/>
        </w:rPr>
        <mc:AlternateContent>
          <mc:Choice Requires="wps">
            <w:drawing>
              <wp:anchor distT="45720" distB="45720" distL="114300" distR="114300" simplePos="0" relativeHeight="251673600" behindDoc="0" locked="0" layoutInCell="1" allowOverlap="1" wp14:anchorId="7E75A05A" wp14:editId="75CD582C">
                <wp:simplePos x="0" y="0"/>
                <wp:positionH relativeFrom="column">
                  <wp:posOffset>-771525</wp:posOffset>
                </wp:positionH>
                <wp:positionV relativeFrom="paragraph">
                  <wp:posOffset>789940</wp:posOffset>
                </wp:positionV>
                <wp:extent cx="1419225" cy="28289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828925"/>
                        </a:xfrm>
                        <a:prstGeom prst="rect">
                          <a:avLst/>
                        </a:prstGeom>
                        <a:solidFill>
                          <a:srgbClr val="FFFFFF"/>
                        </a:solidFill>
                        <a:ln w="9525">
                          <a:solidFill>
                            <a:srgbClr val="000000"/>
                          </a:solidFill>
                          <a:miter lim="800000"/>
                          <a:headEnd/>
                          <a:tailEnd/>
                        </a:ln>
                      </wps:spPr>
                      <wps:txbx>
                        <w:txbxContent>
                          <w:p w14:paraId="646B355D" w14:textId="22C01287" w:rsidR="0089657C" w:rsidRDefault="0089657C" w:rsidP="00DE3406">
                            <w:r>
                              <w:t>Suppliers</w:t>
                            </w:r>
                          </w:p>
                          <w:p w14:paraId="3D938987" w14:textId="2969AAA6" w:rsidR="0089657C" w:rsidRDefault="0089657C" w:rsidP="00DE3406">
                            <w:r>
                              <w:t xml:space="preserve">Logistic partners </w:t>
                            </w:r>
                          </w:p>
                          <w:p w14:paraId="55C47E77" w14:textId="59F59474" w:rsidR="0089657C" w:rsidRDefault="0089657C" w:rsidP="00DE3406">
                            <w:r>
                              <w:t>Affiliates</w:t>
                            </w:r>
                          </w:p>
                          <w:p w14:paraId="3D4D0467" w14:textId="602E3541" w:rsidR="0089657C" w:rsidRDefault="0089657C" w:rsidP="00DE3406">
                            <w:r>
                              <w:t>Authors, Publishers</w:t>
                            </w:r>
                          </w:p>
                          <w:p w14:paraId="67BDE6D7" w14:textId="1742575C" w:rsidR="0089657C" w:rsidRDefault="0089657C" w:rsidP="00DE3406">
                            <w:r>
                              <w:t>Digital content providers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5A05A" id="_x0000_s1036" type="#_x0000_t202" style="position:absolute;margin-left:-60.75pt;margin-top:62.2pt;width:111.75pt;height:222.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">
                <v:textbox>
                  <w:txbxContent>
                    <w:p w14:paraId="646B355D" w14:textId="22C01287" w:rsidR="0089657C" w:rsidRDefault="0089657C" w:rsidP="00DE3406">
                      <w:r>
                        <w:t>Suppliers</w:t>
                      </w:r>
                    </w:p>
                    <w:p w14:paraId="3D938987" w14:textId="2969AAA6" w:rsidR="0089657C" w:rsidRDefault="0089657C" w:rsidP="00DE3406">
                      <w:r>
                        <w:t xml:space="preserve">Logistic partners </w:t>
                      </w:r>
                    </w:p>
                    <w:p w14:paraId="55C47E77" w14:textId="59F59474" w:rsidR="0089657C" w:rsidRDefault="0089657C" w:rsidP="00DE3406">
                      <w:r>
                        <w:t>Affiliates</w:t>
                      </w:r>
                    </w:p>
                    <w:p w14:paraId="3D4D0467" w14:textId="602E3541" w:rsidR="0089657C" w:rsidRDefault="0089657C" w:rsidP="00DE3406">
                      <w:r>
                        <w:t>Authors, Publishers</w:t>
                      </w:r>
                    </w:p>
                    <w:p w14:paraId="67BDE6D7" w14:textId="1742575C" w:rsidR="0089657C" w:rsidRDefault="0089657C" w:rsidP="00DE3406">
                      <w:r>
                        <w:t>Digital content providers</w:t>
                      </w:r>
                    </w:p>
                  </w:txbxContent>
                </v:textbox>
                <w10:wrap type="square"/>
              </v:shape>
            </w:pict>
          </mc:Fallback>
        </mc:AlternateContent>
      </w:r>
      <w:r w:rsidR="0048299B" w:rsidRPr="001678C1">
        <w:rPr>
          <w:rFonts w:ascii="Times New Roman" w:hAnsi="Times New Roman" w:cs="Times New Roman"/>
          <w:b/>
          <w:noProof/>
        </w:rPr>
        <mc:AlternateContent>
          <mc:Choice Requires="wps">
            <w:drawing>
              <wp:anchor distT="45720" distB="45720" distL="114300" distR="114300" simplePos="0" relativeHeight="251675648" behindDoc="0" locked="0" layoutInCell="1" allowOverlap="1" wp14:anchorId="383B0F81" wp14:editId="51530D0F">
                <wp:simplePos x="0" y="0"/>
                <wp:positionH relativeFrom="column">
                  <wp:posOffset>676275</wp:posOffset>
                </wp:positionH>
                <wp:positionV relativeFrom="paragraph">
                  <wp:posOffset>2714625</wp:posOffset>
                </wp:positionV>
                <wp:extent cx="1419225" cy="9144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914400"/>
                        </a:xfrm>
                        <a:prstGeom prst="rect">
                          <a:avLst/>
                        </a:prstGeom>
                        <a:solidFill>
                          <a:srgbClr val="FFFFFF"/>
                        </a:solidFill>
                        <a:ln w="9525">
                          <a:solidFill>
                            <a:srgbClr val="000000"/>
                          </a:solidFill>
                          <a:miter lim="800000"/>
                          <a:headEnd/>
                          <a:tailEnd/>
                        </a:ln>
                      </wps:spPr>
                      <wps:txbx>
                        <w:txbxContent>
                          <w:p w14:paraId="3821FE7B" w14:textId="6360D10C" w:rsidR="0089657C" w:rsidRDefault="0089657C">
                            <w:r>
                              <w:t>Original Content</w:t>
                            </w:r>
                          </w:p>
                          <w:p w14:paraId="1440B4B2" w14:textId="6F7A9516" w:rsidR="0089657C" w:rsidRDefault="0089657C">
                            <w:r>
                              <w:t>Warehouses</w:t>
                            </w:r>
                          </w:p>
                          <w:p w14:paraId="4CB64F86" w14:textId="7A331B95" w:rsidR="0089657C" w:rsidRDefault="0089657C">
                            <w:r>
                              <w:t>ICT Developers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B0F81" id="_x0000_s1037" type="#_x0000_t202" style="position:absolute;margin-left:53.25pt;margin-top:213.75pt;width:111.75pt;height:1in;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">
                <v:textbox>
                  <w:txbxContent>
                    <w:p w14:paraId="3821FE7B" w14:textId="6360D10C" w:rsidR="0089657C" w:rsidRDefault="0089657C">
                      <w:r>
                        <w:t>Original Content</w:t>
                      </w:r>
                    </w:p>
                    <w:p w14:paraId="1440B4B2" w14:textId="6F7A9516" w:rsidR="0089657C" w:rsidRDefault="0089657C">
                      <w:r>
                        <w:t>Warehouses</w:t>
                      </w:r>
                    </w:p>
                    <w:p w14:paraId="4CB64F86" w14:textId="7A331B95" w:rsidR="0089657C" w:rsidRDefault="0089657C">
                      <w:r>
                        <w:t>ICT Developers</w:t>
                      </w:r>
                    </w:p>
                  </w:txbxContent>
                </v:textbox>
                <w10:wrap type="square"/>
              </v:shape>
            </w:pict>
          </mc:Fallback>
        </mc:AlternateContent>
      </w:r>
      <w:r w:rsidR="0048299B" w:rsidRPr="001678C1">
        <w:rPr>
          <w:rFonts w:ascii="Times New Roman" w:hAnsi="Times New Roman" w:cs="Times New Roman"/>
          <w:noProof/>
        </w:rPr>
        <w:drawing>
          <wp:anchor distT="0" distB="0" distL="114300" distR="114300" simplePos="0" relativeHeight="251661312" behindDoc="1" locked="0" layoutInCell="1" allowOverlap="1" wp14:anchorId="5FCF54AE" wp14:editId="04695B23">
            <wp:simplePos x="0" y="0"/>
            <wp:positionH relativeFrom="page">
              <wp:posOffset>85090</wp:posOffset>
            </wp:positionH>
            <wp:positionV relativeFrom="paragraph">
              <wp:posOffset>295275</wp:posOffset>
            </wp:positionV>
            <wp:extent cx="7375525" cy="4581525"/>
            <wp:effectExtent l="0" t="0" r="0" b="9525"/>
            <wp:wrapTight wrapText="bothSides">
              <wp:wrapPolygon edited="0">
                <wp:start x="0" y="0"/>
                <wp:lineTo x="0" y="21555"/>
                <wp:lineTo x="21535" y="21555"/>
                <wp:lineTo x="215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375525" cy="4581525"/>
                    </a:xfrm>
                    <a:prstGeom prst="rect">
                      <a:avLst/>
                    </a:prstGeom>
                  </pic:spPr>
                </pic:pic>
              </a:graphicData>
            </a:graphic>
            <wp14:sizeRelH relativeFrom="margin">
              <wp14:pctWidth>0</wp14:pctWidth>
            </wp14:sizeRelH>
            <wp14:sizeRelV relativeFrom="margin">
              <wp14:pctHeight>0</wp14:pctHeight>
            </wp14:sizeRelV>
          </wp:anchor>
        </w:drawing>
      </w:r>
      <w:r w:rsidR="0048299B" w:rsidRPr="001678C1">
        <w:rPr>
          <w:rFonts w:ascii="Times New Roman" w:hAnsi="Times New Roman" w:cs="Times New Roman"/>
          <w:b/>
          <w:noProof/>
        </w:rPr>
        <mc:AlternateContent>
          <mc:Choice Requires="wps">
            <w:drawing>
              <wp:anchor distT="45720" distB="45720" distL="114300" distR="114300" simplePos="0" relativeHeight="251667456" behindDoc="0" locked="0" layoutInCell="1" allowOverlap="1" wp14:anchorId="37A83906" wp14:editId="33BBBA8B">
                <wp:simplePos x="0" y="0"/>
                <wp:positionH relativeFrom="margin">
                  <wp:align>center</wp:align>
                </wp:positionH>
                <wp:positionV relativeFrom="paragraph">
                  <wp:posOffset>809625</wp:posOffset>
                </wp:positionV>
                <wp:extent cx="1428750" cy="28194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819400"/>
                        </a:xfrm>
                        <a:prstGeom prst="rect">
                          <a:avLst/>
                        </a:prstGeom>
                        <a:solidFill>
                          <a:srgbClr val="FFFFFF"/>
                        </a:solidFill>
                        <a:ln w="9525">
                          <a:solidFill>
                            <a:srgbClr val="000000"/>
                          </a:solidFill>
                          <a:miter lim="800000"/>
                          <a:headEnd/>
                          <a:tailEnd/>
                        </a:ln>
                      </wps:spPr>
                      <wps:txbx>
                        <w:txbxContent>
                          <w:p w14:paraId="6CA2E443" w14:textId="164EF45C" w:rsidR="0089657C" w:rsidRDefault="0089657C">
                            <w:r>
                              <w:t>Large selection</w:t>
                            </w:r>
                          </w:p>
                          <w:p w14:paraId="6E0137D3" w14:textId="1099CC41" w:rsidR="0089657C" w:rsidRDefault="0089657C">
                            <w:r>
                              <w:t xml:space="preserve">Convenience </w:t>
                            </w:r>
                          </w:p>
                          <w:p w14:paraId="773D94A7" w14:textId="6F07EE7A" w:rsidR="0089657C" w:rsidRDefault="0089657C">
                            <w:r>
                              <w:t>Low prices</w:t>
                            </w:r>
                          </w:p>
                          <w:p w14:paraId="1E54C0B3" w14:textId="16C149A8" w:rsidR="0089657C" w:rsidRDefault="0089657C">
                            <w:r>
                              <w:t xml:space="preserve">Fast delivery </w:t>
                            </w:r>
                          </w:p>
                          <w:p w14:paraId="1033747F" w14:textId="54C53AEE" w:rsidR="0089657C" w:rsidRDefault="0089657C">
                            <w:r>
                              <w:t>Options on subscription deals</w:t>
                            </w:r>
                          </w:p>
                          <w:p w14:paraId="2D72A7FC" w14:textId="305BE74B" w:rsidR="0089657C" w:rsidRDefault="0089657C">
                            <w:r>
                              <w:t>Instant acquisition of a large selection of e-books.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83906" id="_x0000_s1038" type="#_x0000_t202" style="position:absolute;margin-left:0;margin-top:63.75pt;width:112.5pt;height:222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">
                <v:textbox>
                  <w:txbxContent>
                    <w:p w14:paraId="6CA2E443" w14:textId="164EF45C" w:rsidR="0089657C" w:rsidRDefault="0089657C">
                      <w:r>
                        <w:t>Large selection</w:t>
                      </w:r>
                    </w:p>
                    <w:p w14:paraId="6E0137D3" w14:textId="1099CC41" w:rsidR="0089657C" w:rsidRDefault="0089657C">
                      <w:r>
                        <w:t xml:space="preserve">Convenience </w:t>
                      </w:r>
                    </w:p>
                    <w:p w14:paraId="773D94A7" w14:textId="6F07EE7A" w:rsidR="0089657C" w:rsidRDefault="0089657C">
                      <w:r>
                        <w:t>Low prices</w:t>
                      </w:r>
                    </w:p>
                    <w:p w14:paraId="1E54C0B3" w14:textId="16C149A8" w:rsidR="0089657C" w:rsidRDefault="0089657C">
                      <w:r>
                        <w:t xml:space="preserve">Fast delivery </w:t>
                      </w:r>
                    </w:p>
                    <w:p w14:paraId="1033747F" w14:textId="54C53AEE" w:rsidR="0089657C" w:rsidRDefault="0089657C">
                      <w:r>
                        <w:t>Options on subscription deals</w:t>
                      </w:r>
                    </w:p>
                    <w:p w14:paraId="2D72A7FC" w14:textId="305BE74B" w:rsidR="0089657C" w:rsidRDefault="0089657C">
                      <w:r>
                        <w:t>Instant acquisition of a large selection of e-books.</w:t>
                      </w:r>
                    </w:p>
                  </w:txbxContent>
                </v:textbox>
                <w10:wrap type="square" anchorx="margin"/>
              </v:shape>
            </w:pict>
          </mc:Fallback>
        </mc:AlternateContent>
      </w:r>
      <w:r w:rsidR="00623462" w:rsidRPr="001678C1">
        <w:rPr>
          <w:rFonts w:ascii="Times New Roman" w:hAnsi="Times New Roman" w:cs="Times New Roman"/>
          <w:b/>
        </w:rPr>
        <w:t xml:space="preserve">Amazon Business Model Canvas </w:t>
      </w:r>
    </w:p>
    <w:p w14:paraId="456E4D6E" w14:textId="77777777" w:rsidR="0048299B" w:rsidRPr="001678C1" w:rsidRDefault="0048299B" w:rsidP="001678C1">
      <w:pPr>
        <w:spacing w:line="360" w:lineRule="auto"/>
        <w:rPr>
          <w:rFonts w:ascii="Times New Roman" w:hAnsi="Times New Roman" w:cs="Times New Roman"/>
          <w:b/>
        </w:rPr>
      </w:pPr>
    </w:p>
    <w:p w14:paraId="769AE9C3" w14:textId="77777777" w:rsidR="001678C1" w:rsidRDefault="001678C1" w:rsidP="001678C1">
      <w:pPr>
        <w:spacing w:line="360" w:lineRule="auto"/>
        <w:rPr>
          <w:rFonts w:ascii="Times New Roman" w:hAnsi="Times New Roman" w:cs="Times New Roman"/>
          <w:b/>
        </w:rPr>
      </w:pPr>
    </w:p>
    <w:p w14:paraId="23CFFD28" w14:textId="77777777" w:rsidR="00090872" w:rsidRDefault="00090872" w:rsidP="001678C1">
      <w:pPr>
        <w:spacing w:line="360" w:lineRule="auto"/>
        <w:rPr>
          <w:rFonts w:ascii="Times New Roman" w:hAnsi="Times New Roman" w:cs="Times New Roman"/>
          <w:b/>
        </w:rPr>
      </w:pPr>
    </w:p>
    <w:p w14:paraId="6EBA07CA" w14:textId="715D4FEC" w:rsidR="00EC14C5" w:rsidRPr="001678C1" w:rsidRDefault="00EC14C5" w:rsidP="001678C1">
      <w:pPr>
        <w:spacing w:line="360" w:lineRule="auto"/>
        <w:rPr>
          <w:rFonts w:ascii="Times New Roman" w:hAnsi="Times New Roman" w:cs="Times New Roman"/>
          <w:b/>
        </w:rPr>
      </w:pPr>
      <w:r w:rsidRPr="001678C1">
        <w:rPr>
          <w:rFonts w:ascii="Times New Roman" w:hAnsi="Times New Roman" w:cs="Times New Roman"/>
          <w:b/>
        </w:rPr>
        <w:lastRenderedPageBreak/>
        <w:t>Supply Chain Management</w:t>
      </w:r>
    </w:p>
    <w:p w14:paraId="35D4FD98" w14:textId="1FA49C59" w:rsidR="0097626D" w:rsidRPr="001678C1" w:rsidRDefault="00104F81" w:rsidP="001678C1">
      <w:pPr>
        <w:spacing w:line="360" w:lineRule="auto"/>
        <w:rPr>
          <w:rFonts w:ascii="Times New Roman" w:hAnsi="Times New Roman" w:cs="Times New Roman"/>
        </w:rPr>
      </w:pPr>
      <w:r w:rsidRPr="001678C1">
        <w:rPr>
          <w:rFonts w:ascii="Times New Roman" w:hAnsi="Times New Roman" w:cs="Times New Roman"/>
        </w:rPr>
        <w:t xml:space="preserve">‘A firm’s supply chain is a network of organisations and business processes for procuring raw materials, transforming these materials into intermediate and finished products, and distributing the finished products to customers’ (Laudon and Laudon, </w:t>
      </w:r>
      <w:r w:rsidR="00954C0E" w:rsidRPr="001678C1">
        <w:rPr>
          <w:rFonts w:ascii="Times New Roman" w:hAnsi="Times New Roman" w:cs="Times New Roman"/>
        </w:rPr>
        <w:t xml:space="preserve">2015). Chaffey (2007) states that most commercial and not-for-profit organisations use either upstream supply chains; activities which are equivalent to buy-side e-commerce and downstream supply chains; activities which correspond to sell-side e-commerce. </w:t>
      </w:r>
    </w:p>
    <w:p w14:paraId="33E7ED2E" w14:textId="41EDFAB3" w:rsidR="00954C0E" w:rsidRPr="001678C1" w:rsidRDefault="00F363C4" w:rsidP="001678C1">
      <w:pPr>
        <w:spacing w:line="360" w:lineRule="auto"/>
        <w:rPr>
          <w:rFonts w:ascii="Times New Roman" w:hAnsi="Times New Roman" w:cs="Times New Roman"/>
        </w:rPr>
      </w:pPr>
      <w:r w:rsidRPr="001678C1">
        <w:rPr>
          <w:rFonts w:ascii="Times New Roman" w:hAnsi="Times New Roman" w:cs="Times New Roman"/>
        </w:rPr>
        <w:t>Amazon</w:t>
      </w:r>
      <w:r w:rsidR="00137AEF" w:rsidRPr="001678C1">
        <w:rPr>
          <w:rFonts w:ascii="Times New Roman" w:hAnsi="Times New Roman" w:cs="Times New Roman"/>
        </w:rPr>
        <w:t xml:space="preserve">’s supply chain management is arguably something of perfection; at heart, Amazon could arguably pin its success on this factor. </w:t>
      </w:r>
      <w:proofErr w:type="spellStart"/>
      <w:r w:rsidR="00137AEF" w:rsidRPr="001678C1">
        <w:rPr>
          <w:rFonts w:ascii="Times New Roman" w:hAnsi="Times New Roman" w:cs="Times New Roman"/>
        </w:rPr>
        <w:t>Leblank</w:t>
      </w:r>
      <w:proofErr w:type="spellEnd"/>
      <w:r w:rsidR="00137AEF" w:rsidRPr="001678C1">
        <w:rPr>
          <w:rFonts w:ascii="Times New Roman" w:hAnsi="Times New Roman" w:cs="Times New Roman"/>
        </w:rPr>
        <w:t xml:space="preserve"> (2017) states that the combination of sophisticated IT systems, networks of warehouses, multi-tier management and transport system working in synchronicity with each other have made Amazon one of the most efficient companies ever. </w:t>
      </w:r>
      <w:r w:rsidR="00F7491E" w:rsidRPr="001678C1">
        <w:rPr>
          <w:rFonts w:ascii="Times New Roman" w:hAnsi="Times New Roman" w:cs="Times New Roman"/>
        </w:rPr>
        <w:t xml:space="preserve">Some of the </w:t>
      </w:r>
      <w:r w:rsidR="0089657C" w:rsidRPr="001678C1">
        <w:rPr>
          <w:rFonts w:ascii="Times New Roman" w:hAnsi="Times New Roman" w:cs="Times New Roman"/>
        </w:rPr>
        <w:t xml:space="preserve">evidence for this is provided by </w:t>
      </w:r>
      <w:proofErr w:type="spellStart"/>
      <w:r w:rsidR="0089657C" w:rsidRPr="001678C1">
        <w:rPr>
          <w:rFonts w:ascii="Times New Roman" w:hAnsi="Times New Roman" w:cs="Times New Roman"/>
        </w:rPr>
        <w:t>Leblank</w:t>
      </w:r>
      <w:proofErr w:type="spellEnd"/>
      <w:r w:rsidR="0089657C" w:rsidRPr="001678C1">
        <w:rPr>
          <w:rFonts w:ascii="Times New Roman" w:hAnsi="Times New Roman" w:cs="Times New Roman"/>
        </w:rPr>
        <w:t xml:space="preserve"> (2017) below:</w:t>
      </w:r>
    </w:p>
    <w:p w14:paraId="61B77234" w14:textId="1ED0D4E9" w:rsidR="0089657C" w:rsidRPr="001678C1" w:rsidRDefault="0089657C" w:rsidP="001678C1">
      <w:pPr>
        <w:spacing w:line="360" w:lineRule="auto"/>
        <w:rPr>
          <w:rFonts w:ascii="Times New Roman" w:hAnsi="Times New Roman" w:cs="Times New Roman"/>
        </w:rPr>
      </w:pPr>
      <w:r w:rsidRPr="001678C1">
        <w:rPr>
          <w:rFonts w:ascii="Times New Roman" w:hAnsi="Times New Roman" w:cs="Times New Roman"/>
        </w:rPr>
        <w:t xml:space="preserve">Outsourcing logistics – Though Amazon has a wide array of warehouses, </w:t>
      </w:r>
      <w:proofErr w:type="spellStart"/>
      <w:r w:rsidRPr="001678C1">
        <w:rPr>
          <w:rFonts w:ascii="Times New Roman" w:hAnsi="Times New Roman" w:cs="Times New Roman"/>
        </w:rPr>
        <w:t>Leblank</w:t>
      </w:r>
      <w:proofErr w:type="spellEnd"/>
      <w:r w:rsidRPr="001678C1">
        <w:rPr>
          <w:rFonts w:ascii="Times New Roman" w:hAnsi="Times New Roman" w:cs="Times New Roman"/>
        </w:rPr>
        <w:t xml:space="preserve"> (2017) states that products that are not frequently bought are not housed in amazon warehouses and up to 82 percent of its sales are third party sellers, however Amazon has developed its own logistics, not relying on third party.</w:t>
      </w:r>
    </w:p>
    <w:p w14:paraId="10BBC47E" w14:textId="731B911D" w:rsidR="00D15197" w:rsidRPr="001678C1" w:rsidRDefault="00F25A14" w:rsidP="001678C1">
      <w:pPr>
        <w:spacing w:line="360" w:lineRule="auto"/>
        <w:rPr>
          <w:rFonts w:ascii="Times New Roman" w:hAnsi="Times New Roman" w:cs="Times New Roman"/>
          <w:b/>
        </w:rPr>
      </w:pPr>
      <w:r w:rsidRPr="001678C1">
        <w:rPr>
          <w:rFonts w:ascii="Times New Roman" w:hAnsi="Times New Roman" w:cs="Times New Roman"/>
          <w:b/>
        </w:rPr>
        <w:t xml:space="preserve">Value Chain </w:t>
      </w:r>
    </w:p>
    <w:p w14:paraId="537FAF60" w14:textId="77777777" w:rsidR="00650E23" w:rsidRPr="001678C1" w:rsidRDefault="00EE7F24" w:rsidP="001678C1">
      <w:pPr>
        <w:spacing w:line="360" w:lineRule="auto"/>
        <w:rPr>
          <w:rFonts w:ascii="Times New Roman" w:hAnsi="Times New Roman" w:cs="Times New Roman"/>
        </w:rPr>
      </w:pPr>
      <w:r w:rsidRPr="001678C1">
        <w:rPr>
          <w:rFonts w:ascii="Times New Roman" w:hAnsi="Times New Roman" w:cs="Times New Roman"/>
        </w:rPr>
        <w:t>The Value Chain, established by Michael Porter</w:t>
      </w:r>
      <w:r w:rsidR="00442639" w:rsidRPr="001678C1">
        <w:rPr>
          <w:rFonts w:ascii="Times New Roman" w:hAnsi="Times New Roman" w:cs="Times New Roman"/>
        </w:rPr>
        <w:t xml:space="preserve"> is a ‘well-established concept for considering key activities that an organisation can perform or manage with the intention of adding value for the customer as products and services move from conception to delivery to consumer (Porter, 1980, cited in Chaffey, 2007) </w:t>
      </w:r>
      <w:r w:rsidR="00C2491B" w:rsidRPr="001678C1">
        <w:rPr>
          <w:rFonts w:ascii="Times New Roman" w:hAnsi="Times New Roman" w:cs="Times New Roman"/>
        </w:rPr>
        <w:t xml:space="preserve">it is suggested by Chaffey </w:t>
      </w:r>
      <w:r w:rsidR="00D32435" w:rsidRPr="001678C1">
        <w:rPr>
          <w:rFonts w:ascii="Times New Roman" w:hAnsi="Times New Roman" w:cs="Times New Roman"/>
        </w:rPr>
        <w:t>(2007) that electronic communications can be used to make the value chain more efficient. Traditionally, Value chains were made up of primary activities (activities that directly concern goods and services to the customer) and Support activities (activities that provide infrastructure that allow primary activities)</w:t>
      </w:r>
    </w:p>
    <w:p w14:paraId="3FAB13BD" w14:textId="77777777" w:rsidR="00650E23" w:rsidRPr="001678C1" w:rsidRDefault="00650E23" w:rsidP="001678C1">
      <w:pPr>
        <w:keepNext/>
        <w:spacing w:line="360" w:lineRule="auto"/>
        <w:rPr>
          <w:rFonts w:ascii="Times New Roman" w:hAnsi="Times New Roman" w:cs="Times New Roman"/>
        </w:rPr>
      </w:pPr>
      <w:r w:rsidRPr="001678C1">
        <w:rPr>
          <w:rFonts w:ascii="Times New Roman" w:hAnsi="Times New Roman" w:cs="Times New Roman"/>
          <w:noProof/>
        </w:rPr>
        <w:drawing>
          <wp:inline distT="0" distB="0" distL="0" distR="0" wp14:anchorId="3112BE9E" wp14:editId="5A90F887">
            <wp:extent cx="2695575" cy="14719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589" t="36059" r="67692" b="43820"/>
                    <a:stretch/>
                  </pic:blipFill>
                  <pic:spPr bwMode="auto">
                    <a:xfrm>
                      <a:off x="0" y="0"/>
                      <a:ext cx="2720151" cy="1485346"/>
                    </a:xfrm>
                    <a:prstGeom prst="rect">
                      <a:avLst/>
                    </a:prstGeom>
                    <a:ln>
                      <a:noFill/>
                    </a:ln>
                    <a:extLst>
                      <a:ext uri="{53640926-AAD7-44D8-BBD7-CCE9431645EC}">
                        <a14:shadowObscured xmlns:a14="http://schemas.microsoft.com/office/drawing/2010/main"/>
                      </a:ext>
                    </a:extLst>
                  </pic:spPr>
                </pic:pic>
              </a:graphicData>
            </a:graphic>
          </wp:inline>
        </w:drawing>
      </w:r>
    </w:p>
    <w:p w14:paraId="2E4BA2EE" w14:textId="3FD2E9C3" w:rsidR="00650E23" w:rsidRPr="001678C1" w:rsidRDefault="00650E23" w:rsidP="001678C1">
      <w:pPr>
        <w:pStyle w:val="Caption"/>
        <w:spacing w:line="360" w:lineRule="auto"/>
        <w:rPr>
          <w:rFonts w:ascii="Times New Roman" w:hAnsi="Times New Roman" w:cs="Times New Roman"/>
          <w:sz w:val="22"/>
          <w:szCs w:val="22"/>
        </w:rPr>
      </w:pPr>
      <w:r w:rsidRPr="001678C1">
        <w:rPr>
          <w:rFonts w:ascii="Times New Roman" w:hAnsi="Times New Roman" w:cs="Times New Roman"/>
          <w:sz w:val="22"/>
          <w:szCs w:val="22"/>
        </w:rPr>
        <w:t xml:space="preserve">Figure </w:t>
      </w:r>
      <w:r w:rsidRPr="001678C1">
        <w:rPr>
          <w:rFonts w:ascii="Times New Roman" w:hAnsi="Times New Roman" w:cs="Times New Roman"/>
          <w:sz w:val="22"/>
          <w:szCs w:val="22"/>
        </w:rPr>
        <w:fldChar w:fldCharType="begin"/>
      </w:r>
      <w:r w:rsidRPr="001678C1">
        <w:rPr>
          <w:rFonts w:ascii="Times New Roman" w:hAnsi="Times New Roman" w:cs="Times New Roman"/>
          <w:sz w:val="22"/>
          <w:szCs w:val="22"/>
        </w:rPr>
        <w:instrText xml:space="preserve"> SEQ Figure \* ARABIC </w:instrText>
      </w:r>
      <w:r w:rsidRPr="001678C1">
        <w:rPr>
          <w:rFonts w:ascii="Times New Roman" w:hAnsi="Times New Roman" w:cs="Times New Roman"/>
          <w:sz w:val="22"/>
          <w:szCs w:val="22"/>
        </w:rPr>
        <w:fldChar w:fldCharType="separate"/>
      </w:r>
      <w:r w:rsidR="0048299B" w:rsidRPr="001678C1">
        <w:rPr>
          <w:rFonts w:ascii="Times New Roman" w:hAnsi="Times New Roman" w:cs="Times New Roman"/>
          <w:noProof/>
          <w:sz w:val="22"/>
          <w:szCs w:val="22"/>
        </w:rPr>
        <w:t>1</w:t>
      </w:r>
      <w:r w:rsidRPr="001678C1">
        <w:rPr>
          <w:rFonts w:ascii="Times New Roman" w:hAnsi="Times New Roman" w:cs="Times New Roman"/>
          <w:sz w:val="22"/>
          <w:szCs w:val="22"/>
        </w:rPr>
        <w:fldChar w:fldCharType="end"/>
      </w:r>
      <w:r w:rsidRPr="001678C1">
        <w:rPr>
          <w:rFonts w:ascii="Times New Roman" w:hAnsi="Times New Roman" w:cs="Times New Roman"/>
          <w:sz w:val="22"/>
          <w:szCs w:val="22"/>
        </w:rPr>
        <w:t xml:space="preserve"> Chaffey (2007)</w:t>
      </w:r>
    </w:p>
    <w:p w14:paraId="2965A32B" w14:textId="77777777" w:rsidR="009751F2" w:rsidRDefault="009751F2" w:rsidP="001678C1">
      <w:pPr>
        <w:keepNext/>
        <w:spacing w:line="360" w:lineRule="auto"/>
        <w:rPr>
          <w:rFonts w:ascii="Times New Roman" w:hAnsi="Times New Roman" w:cs="Times New Roman"/>
        </w:rPr>
      </w:pPr>
    </w:p>
    <w:p w14:paraId="5A1376C8" w14:textId="43DA5116" w:rsidR="0048299B" w:rsidRPr="001678C1" w:rsidRDefault="00650E23" w:rsidP="001678C1">
      <w:pPr>
        <w:keepNext/>
        <w:spacing w:line="360" w:lineRule="auto"/>
        <w:rPr>
          <w:rFonts w:ascii="Times New Roman" w:hAnsi="Times New Roman" w:cs="Times New Roman"/>
        </w:rPr>
      </w:pPr>
      <w:r w:rsidRPr="001678C1">
        <w:rPr>
          <w:rFonts w:ascii="Times New Roman" w:hAnsi="Times New Roman" w:cs="Times New Roman"/>
        </w:rPr>
        <w:t xml:space="preserve">However, it is suggested by Chaffey (2007) that the advent of e-business means that support activities offer much more, arguing that these activities are critical to primary activities. </w:t>
      </w:r>
      <w:r w:rsidR="0048299B" w:rsidRPr="001678C1">
        <w:rPr>
          <w:rFonts w:ascii="Times New Roman" w:hAnsi="Times New Roman" w:cs="Times New Roman"/>
        </w:rPr>
        <w:t xml:space="preserve">A revised value chain by </w:t>
      </w:r>
      <w:proofErr w:type="spellStart"/>
      <w:r w:rsidR="0048299B" w:rsidRPr="001678C1">
        <w:rPr>
          <w:rFonts w:ascii="Times New Roman" w:hAnsi="Times New Roman" w:cs="Times New Roman"/>
        </w:rPr>
        <w:t>Deise</w:t>
      </w:r>
      <w:proofErr w:type="spellEnd"/>
      <w:r w:rsidR="0048299B" w:rsidRPr="001678C1">
        <w:rPr>
          <w:rFonts w:ascii="Times New Roman" w:hAnsi="Times New Roman" w:cs="Times New Roman"/>
        </w:rPr>
        <w:t xml:space="preserve"> et al (2000) integrates what would have been sperate, support activities into the value chain</w:t>
      </w:r>
      <w:r w:rsidR="0048299B" w:rsidRPr="001678C1">
        <w:rPr>
          <w:rFonts w:ascii="Times New Roman" w:hAnsi="Times New Roman" w:cs="Times New Roman"/>
          <w:noProof/>
        </w:rPr>
        <w:drawing>
          <wp:inline distT="0" distB="0" distL="0" distR="0" wp14:anchorId="36D782A3" wp14:editId="46A7C191">
            <wp:extent cx="4305300" cy="9225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632" t="56749" r="58122" b="31724"/>
                    <a:stretch/>
                  </pic:blipFill>
                  <pic:spPr bwMode="auto">
                    <a:xfrm>
                      <a:off x="0" y="0"/>
                      <a:ext cx="4332906" cy="928479"/>
                    </a:xfrm>
                    <a:prstGeom prst="rect">
                      <a:avLst/>
                    </a:prstGeom>
                    <a:ln>
                      <a:noFill/>
                    </a:ln>
                    <a:extLst>
                      <a:ext uri="{53640926-AAD7-44D8-BBD7-CCE9431645EC}">
                        <a14:shadowObscured xmlns:a14="http://schemas.microsoft.com/office/drawing/2010/main"/>
                      </a:ext>
                    </a:extLst>
                  </pic:spPr>
                </pic:pic>
              </a:graphicData>
            </a:graphic>
          </wp:inline>
        </w:drawing>
      </w:r>
    </w:p>
    <w:p w14:paraId="36DF89C2" w14:textId="7B7E7C48" w:rsidR="00650E23" w:rsidRPr="001678C1" w:rsidRDefault="0048299B" w:rsidP="001678C1">
      <w:pPr>
        <w:pStyle w:val="Caption"/>
        <w:spacing w:line="360" w:lineRule="auto"/>
        <w:rPr>
          <w:rFonts w:ascii="Times New Roman" w:hAnsi="Times New Roman" w:cs="Times New Roman"/>
          <w:sz w:val="22"/>
          <w:szCs w:val="22"/>
        </w:rPr>
      </w:pPr>
      <w:r w:rsidRPr="001678C1">
        <w:rPr>
          <w:rFonts w:ascii="Times New Roman" w:hAnsi="Times New Roman" w:cs="Times New Roman"/>
          <w:sz w:val="22"/>
          <w:szCs w:val="22"/>
        </w:rPr>
        <w:t xml:space="preserve">Figure </w:t>
      </w:r>
      <w:r w:rsidRPr="001678C1">
        <w:rPr>
          <w:rFonts w:ascii="Times New Roman" w:hAnsi="Times New Roman" w:cs="Times New Roman"/>
          <w:sz w:val="22"/>
          <w:szCs w:val="22"/>
        </w:rPr>
        <w:fldChar w:fldCharType="begin"/>
      </w:r>
      <w:r w:rsidRPr="001678C1">
        <w:rPr>
          <w:rFonts w:ascii="Times New Roman" w:hAnsi="Times New Roman" w:cs="Times New Roman"/>
          <w:sz w:val="22"/>
          <w:szCs w:val="22"/>
        </w:rPr>
        <w:instrText xml:space="preserve"> SEQ Figure \* ARABIC </w:instrText>
      </w:r>
      <w:r w:rsidRPr="001678C1">
        <w:rPr>
          <w:rFonts w:ascii="Times New Roman" w:hAnsi="Times New Roman" w:cs="Times New Roman"/>
          <w:sz w:val="22"/>
          <w:szCs w:val="22"/>
        </w:rPr>
        <w:fldChar w:fldCharType="separate"/>
      </w:r>
      <w:r w:rsidRPr="001678C1">
        <w:rPr>
          <w:rFonts w:ascii="Times New Roman" w:hAnsi="Times New Roman" w:cs="Times New Roman"/>
          <w:noProof/>
          <w:sz w:val="22"/>
          <w:szCs w:val="22"/>
        </w:rPr>
        <w:t>2</w:t>
      </w:r>
      <w:r w:rsidRPr="001678C1">
        <w:rPr>
          <w:rFonts w:ascii="Times New Roman" w:hAnsi="Times New Roman" w:cs="Times New Roman"/>
          <w:sz w:val="22"/>
          <w:szCs w:val="22"/>
        </w:rPr>
        <w:fldChar w:fldCharType="end"/>
      </w:r>
      <w:r w:rsidRPr="001678C1">
        <w:rPr>
          <w:rFonts w:ascii="Times New Roman" w:hAnsi="Times New Roman" w:cs="Times New Roman"/>
          <w:sz w:val="22"/>
          <w:szCs w:val="22"/>
        </w:rPr>
        <w:t xml:space="preserve"> Chaffey (2007)</w:t>
      </w:r>
    </w:p>
    <w:p w14:paraId="02D31257" w14:textId="221C9F2D" w:rsidR="00650E23" w:rsidRPr="001678C1" w:rsidRDefault="00426F30" w:rsidP="001678C1">
      <w:pPr>
        <w:spacing w:line="360" w:lineRule="auto"/>
        <w:rPr>
          <w:rFonts w:ascii="Times New Roman" w:hAnsi="Times New Roman" w:cs="Times New Roman"/>
        </w:rPr>
      </w:pPr>
      <w:r>
        <w:rPr>
          <w:rFonts w:ascii="Times New Roman" w:hAnsi="Times New Roman" w:cs="Times New Roman"/>
        </w:rPr>
        <w:t xml:space="preserve">In regards to Amazon’s value chain, Amazon are one of the few technology companies that have created new core revenue outside of its original core business. </w:t>
      </w:r>
      <w:proofErr w:type="spellStart"/>
      <w:r>
        <w:rPr>
          <w:rFonts w:ascii="Times New Roman" w:hAnsi="Times New Roman" w:cs="Times New Roman"/>
        </w:rPr>
        <w:t>Engebretsen</w:t>
      </w:r>
      <w:proofErr w:type="spellEnd"/>
      <w:r>
        <w:rPr>
          <w:rFonts w:ascii="Times New Roman" w:hAnsi="Times New Roman" w:cs="Times New Roman"/>
        </w:rPr>
        <w:t xml:space="preserve"> (2017) states that </w:t>
      </w:r>
      <w:r w:rsidR="00B1495E">
        <w:rPr>
          <w:rFonts w:ascii="Times New Roman" w:hAnsi="Times New Roman" w:cs="Times New Roman"/>
        </w:rPr>
        <w:t>Amazon’s ability to generate massive new revenue from diversification stands in contrast to other technology companies, such as Google, who still rely heavily on advertising as their core model at 90%, despite attempts to diversify into other products and services.</w:t>
      </w:r>
    </w:p>
    <w:p w14:paraId="2F6C14D8" w14:textId="651A00A5" w:rsidR="00650E23" w:rsidRPr="001678C1" w:rsidRDefault="00650E23" w:rsidP="001678C1">
      <w:pPr>
        <w:spacing w:line="360" w:lineRule="auto"/>
        <w:rPr>
          <w:rFonts w:ascii="Times New Roman" w:hAnsi="Times New Roman" w:cs="Times New Roman"/>
        </w:rPr>
      </w:pPr>
    </w:p>
    <w:p w14:paraId="004ABF9A" w14:textId="3A7B7BDD" w:rsidR="00B65FF6" w:rsidRPr="001678C1" w:rsidRDefault="00B65FF6" w:rsidP="001678C1">
      <w:pPr>
        <w:spacing w:line="360" w:lineRule="auto"/>
        <w:rPr>
          <w:rFonts w:ascii="Times New Roman" w:hAnsi="Times New Roman" w:cs="Times New Roman"/>
          <w:b/>
        </w:rPr>
      </w:pPr>
      <w:r w:rsidRPr="001678C1">
        <w:rPr>
          <w:rFonts w:ascii="Times New Roman" w:hAnsi="Times New Roman" w:cs="Times New Roman"/>
          <w:b/>
        </w:rPr>
        <w:t>ERP</w:t>
      </w:r>
    </w:p>
    <w:p w14:paraId="0B235A8C" w14:textId="2A5EA342" w:rsidR="00D312DD" w:rsidRPr="00D312DD" w:rsidRDefault="00F04A5D" w:rsidP="00D312DD">
      <w:pPr>
        <w:spacing w:line="360" w:lineRule="auto"/>
        <w:rPr>
          <w:rFonts w:ascii="Times New Roman" w:hAnsi="Times New Roman" w:cs="Times New Roman"/>
        </w:rPr>
      </w:pPr>
      <w:r>
        <w:rPr>
          <w:rFonts w:ascii="Times New Roman" w:hAnsi="Times New Roman" w:cs="Times New Roman"/>
        </w:rPr>
        <w:t>Enterprise Resource Planning systems (ERP) are used ‘to integrate business processes in manufacturing and production, finance and accounting, sales and marketing and human resources into a single software system’. (Laudon and Laudon, 2015)</w:t>
      </w:r>
      <w:r w:rsidR="007E6236">
        <w:rPr>
          <w:rFonts w:ascii="Times New Roman" w:hAnsi="Times New Roman" w:cs="Times New Roman"/>
        </w:rPr>
        <w:t xml:space="preserve">. According to </w:t>
      </w:r>
      <w:r w:rsidR="005C54EB">
        <w:rPr>
          <w:rFonts w:ascii="Times New Roman" w:hAnsi="Times New Roman" w:cs="Times New Roman"/>
        </w:rPr>
        <w:t xml:space="preserve">Al </w:t>
      </w:r>
      <w:r w:rsidR="007E6236">
        <w:rPr>
          <w:rFonts w:ascii="Times New Roman" w:hAnsi="Times New Roman" w:cs="Times New Roman"/>
        </w:rPr>
        <w:t>Imran</w:t>
      </w:r>
      <w:r w:rsidR="005C54EB">
        <w:rPr>
          <w:rFonts w:ascii="Times New Roman" w:hAnsi="Times New Roman" w:cs="Times New Roman"/>
        </w:rPr>
        <w:t xml:space="preserve"> (2015) Amazon use a system by Oracle; ‘</w:t>
      </w:r>
      <w:r w:rsidR="00D312DD" w:rsidRPr="00D312DD">
        <w:rPr>
          <w:rFonts w:ascii="Times New Roman" w:hAnsi="Times New Roman" w:cs="Times New Roman"/>
        </w:rPr>
        <w:t xml:space="preserve">This system fastens the order </w:t>
      </w:r>
      <w:proofErr w:type="spellStart"/>
      <w:r w:rsidR="00D312DD" w:rsidRPr="00D312DD">
        <w:rPr>
          <w:rFonts w:ascii="Times New Roman" w:hAnsi="Times New Roman" w:cs="Times New Roman"/>
        </w:rPr>
        <w:t>fulfillment</w:t>
      </w:r>
      <w:proofErr w:type="spellEnd"/>
      <w:r w:rsidR="00D312DD" w:rsidRPr="00D312DD">
        <w:rPr>
          <w:rFonts w:ascii="Times New Roman" w:hAnsi="Times New Roman" w:cs="Times New Roman"/>
        </w:rPr>
        <w:t xml:space="preserve"> process with the order tracking and reduces any distribution mistakes. By this system the company reduced 50% of its customer service contacts since 1999 because of fewer mistakes.</w:t>
      </w:r>
      <w:r w:rsidR="00D312DD">
        <w:rPr>
          <w:rFonts w:ascii="Times New Roman" w:hAnsi="Times New Roman" w:cs="Times New Roman"/>
        </w:rPr>
        <w:t>’</w:t>
      </w:r>
      <w:r w:rsidR="00D312DD" w:rsidRPr="00D312DD">
        <w:rPr>
          <w:rFonts w:ascii="Times New Roman" w:hAnsi="Times New Roman" w:cs="Times New Roman"/>
        </w:rPr>
        <w:t xml:space="preserve"> (BusinessWeek, 2003</w:t>
      </w:r>
      <w:r w:rsidR="00D312DD">
        <w:rPr>
          <w:rFonts w:ascii="Times New Roman" w:hAnsi="Times New Roman" w:cs="Times New Roman"/>
        </w:rPr>
        <w:t>, cited in Al Imran, 2015</w:t>
      </w:r>
      <w:r w:rsidR="00D312DD" w:rsidRPr="00D312DD">
        <w:rPr>
          <w:rFonts w:ascii="Times New Roman" w:hAnsi="Times New Roman" w:cs="Times New Roman"/>
        </w:rPr>
        <w:t>)</w:t>
      </w:r>
    </w:p>
    <w:p w14:paraId="00009B39" w14:textId="77777777" w:rsidR="009751F2" w:rsidRDefault="009751F2" w:rsidP="001678C1">
      <w:pPr>
        <w:spacing w:line="360" w:lineRule="auto"/>
        <w:rPr>
          <w:rFonts w:ascii="Times New Roman" w:hAnsi="Times New Roman" w:cs="Times New Roman"/>
          <w:b/>
        </w:rPr>
      </w:pPr>
    </w:p>
    <w:p w14:paraId="33075D4E" w14:textId="77777777" w:rsidR="009751F2" w:rsidRDefault="009751F2" w:rsidP="001678C1">
      <w:pPr>
        <w:spacing w:line="360" w:lineRule="auto"/>
        <w:rPr>
          <w:rFonts w:ascii="Times New Roman" w:hAnsi="Times New Roman" w:cs="Times New Roman"/>
          <w:b/>
        </w:rPr>
      </w:pPr>
    </w:p>
    <w:p w14:paraId="7B2CD40B" w14:textId="77777777" w:rsidR="009751F2" w:rsidRDefault="009751F2" w:rsidP="001678C1">
      <w:pPr>
        <w:spacing w:line="360" w:lineRule="auto"/>
        <w:rPr>
          <w:rFonts w:ascii="Times New Roman" w:hAnsi="Times New Roman" w:cs="Times New Roman"/>
          <w:b/>
        </w:rPr>
      </w:pPr>
    </w:p>
    <w:p w14:paraId="13FB3825" w14:textId="77777777" w:rsidR="009751F2" w:rsidRDefault="009751F2" w:rsidP="001678C1">
      <w:pPr>
        <w:spacing w:line="360" w:lineRule="auto"/>
        <w:rPr>
          <w:rFonts w:ascii="Times New Roman" w:hAnsi="Times New Roman" w:cs="Times New Roman"/>
          <w:b/>
        </w:rPr>
      </w:pPr>
    </w:p>
    <w:p w14:paraId="199B1B85" w14:textId="77777777" w:rsidR="009751F2" w:rsidRDefault="009751F2" w:rsidP="001678C1">
      <w:pPr>
        <w:spacing w:line="360" w:lineRule="auto"/>
        <w:rPr>
          <w:rFonts w:ascii="Times New Roman" w:hAnsi="Times New Roman" w:cs="Times New Roman"/>
          <w:b/>
        </w:rPr>
      </w:pPr>
    </w:p>
    <w:p w14:paraId="110A68C4" w14:textId="77777777" w:rsidR="009751F2" w:rsidRDefault="009751F2" w:rsidP="001678C1">
      <w:pPr>
        <w:spacing w:line="360" w:lineRule="auto"/>
        <w:rPr>
          <w:rFonts w:ascii="Times New Roman" w:hAnsi="Times New Roman" w:cs="Times New Roman"/>
          <w:b/>
        </w:rPr>
      </w:pPr>
    </w:p>
    <w:p w14:paraId="60C70E9B" w14:textId="77777777" w:rsidR="009751F2" w:rsidRDefault="009751F2" w:rsidP="001678C1">
      <w:pPr>
        <w:spacing w:line="360" w:lineRule="auto"/>
        <w:rPr>
          <w:rFonts w:ascii="Times New Roman" w:hAnsi="Times New Roman" w:cs="Times New Roman"/>
          <w:b/>
        </w:rPr>
      </w:pPr>
    </w:p>
    <w:p w14:paraId="6F5C529D" w14:textId="77777777" w:rsidR="009751F2" w:rsidRDefault="009751F2" w:rsidP="001678C1">
      <w:pPr>
        <w:spacing w:line="360" w:lineRule="auto"/>
        <w:rPr>
          <w:rFonts w:ascii="Times New Roman" w:hAnsi="Times New Roman" w:cs="Times New Roman"/>
          <w:b/>
        </w:rPr>
      </w:pPr>
    </w:p>
    <w:p w14:paraId="3B8518D0" w14:textId="29C11556" w:rsidR="0021655F" w:rsidRPr="009751F2" w:rsidRDefault="0021655F" w:rsidP="001678C1">
      <w:pPr>
        <w:spacing w:line="360" w:lineRule="auto"/>
        <w:rPr>
          <w:rFonts w:ascii="Times New Roman" w:hAnsi="Times New Roman" w:cs="Times New Roman"/>
          <w:b/>
        </w:rPr>
      </w:pPr>
      <w:r w:rsidRPr="001678C1">
        <w:rPr>
          <w:rFonts w:ascii="Times New Roman" w:hAnsi="Times New Roman" w:cs="Times New Roman"/>
          <w:b/>
        </w:rPr>
        <w:lastRenderedPageBreak/>
        <w:t>CRM</w:t>
      </w:r>
    </w:p>
    <w:p w14:paraId="20CC2576" w14:textId="4D8004D9" w:rsidR="0021655F" w:rsidRPr="009E5EDC" w:rsidRDefault="009E5EDC" w:rsidP="001678C1">
      <w:pPr>
        <w:spacing w:line="360" w:lineRule="auto"/>
        <w:rPr>
          <w:rFonts w:ascii="Times New Roman" w:hAnsi="Times New Roman" w:cs="Times New Roman"/>
        </w:rPr>
      </w:pPr>
      <w:r>
        <w:rPr>
          <w:rFonts w:ascii="Times New Roman" w:hAnsi="Times New Roman" w:cs="Times New Roman"/>
        </w:rPr>
        <w:t>C</w:t>
      </w:r>
      <w:r w:rsidR="00934702">
        <w:rPr>
          <w:rFonts w:ascii="Times New Roman" w:hAnsi="Times New Roman" w:cs="Times New Roman"/>
        </w:rPr>
        <w:t>ustomer Relation Management (CRM) is described by Chaffey (2007) as being a key element of e-business. ‘Building long-term relationships with customers is essential for any sustainable business.’ (Chaffey 2007). Failure to do so is credited for largely being responsible for the failure of dot com era business</w:t>
      </w:r>
      <w:r w:rsidR="00841079">
        <w:rPr>
          <w:rFonts w:ascii="Times New Roman" w:hAnsi="Times New Roman" w:cs="Times New Roman"/>
        </w:rPr>
        <w:t xml:space="preserve">. </w:t>
      </w:r>
      <w:r w:rsidR="00A77AFE">
        <w:rPr>
          <w:rFonts w:ascii="Times New Roman" w:hAnsi="Times New Roman" w:cs="Times New Roman"/>
        </w:rPr>
        <w:t xml:space="preserve">Due to its size, Amazon must obviously have a vast and comprehensive CRM system, though the principle is very much the same as any other organisation. Amazon’s CRM system is all in-house, meaning they can tailor their system to their own needs, using it in several ways. Al Imran (2015) states that amazon’s databases collect </w:t>
      </w:r>
      <w:r w:rsidR="00A77AFE" w:rsidRPr="003A1E06">
        <w:rPr>
          <w:rFonts w:ascii="Times New Roman" w:hAnsi="Times New Roman" w:cs="Times New Roman"/>
        </w:rPr>
        <w:t>credit card, transaction,</w:t>
      </w:r>
      <w:r w:rsidR="00A77AFE">
        <w:rPr>
          <w:rFonts w:ascii="Times New Roman" w:hAnsi="Times New Roman" w:cs="Times New Roman"/>
        </w:rPr>
        <w:t xml:space="preserve"> and</w:t>
      </w:r>
      <w:r w:rsidR="00A77AFE" w:rsidRPr="003A1E06">
        <w:rPr>
          <w:rFonts w:ascii="Times New Roman" w:hAnsi="Times New Roman" w:cs="Times New Roman"/>
        </w:rPr>
        <w:t xml:space="preserve"> order record</w:t>
      </w:r>
      <w:r w:rsidR="00A77AFE">
        <w:rPr>
          <w:rFonts w:ascii="Times New Roman" w:hAnsi="Times New Roman" w:cs="Times New Roman"/>
        </w:rPr>
        <w:t>s</w:t>
      </w:r>
      <w:r w:rsidR="00A77AFE" w:rsidRPr="003A1E06">
        <w:rPr>
          <w:rFonts w:ascii="Times New Roman" w:hAnsi="Times New Roman" w:cs="Times New Roman"/>
        </w:rPr>
        <w:t>, profile</w:t>
      </w:r>
      <w:r w:rsidR="00A77AFE">
        <w:rPr>
          <w:rFonts w:ascii="Times New Roman" w:hAnsi="Times New Roman" w:cs="Times New Roman"/>
        </w:rPr>
        <w:t>s and</w:t>
      </w:r>
      <w:r w:rsidR="00A77AFE" w:rsidRPr="003A1E06">
        <w:rPr>
          <w:rFonts w:ascii="Times New Roman" w:hAnsi="Times New Roman" w:cs="Times New Roman"/>
        </w:rPr>
        <w:t xml:space="preserve"> past purchase history</w:t>
      </w:r>
      <w:r w:rsidR="00A77AFE">
        <w:rPr>
          <w:rFonts w:ascii="Times New Roman" w:hAnsi="Times New Roman" w:cs="Times New Roman"/>
        </w:rPr>
        <w:t xml:space="preserve">. Information collected from feedback, wish lists and reviews can be collected by amazon to tailor to a customers’ needs through all stages of selection, acquisition, retention and extension. </w:t>
      </w:r>
    </w:p>
    <w:p w14:paraId="00C34084" w14:textId="76195BF9" w:rsidR="0021655F" w:rsidRDefault="0048672D" w:rsidP="001678C1">
      <w:pPr>
        <w:spacing w:line="360" w:lineRule="auto"/>
        <w:rPr>
          <w:rFonts w:ascii="Times New Roman" w:hAnsi="Times New Roman" w:cs="Times New Roman"/>
        </w:rPr>
      </w:pPr>
      <w:r>
        <w:rPr>
          <w:rFonts w:ascii="Times New Roman" w:hAnsi="Times New Roman" w:cs="Times New Roman"/>
        </w:rPr>
        <w:t>Chaffey (2007) states that there are four activities that comprise CRM, involving the following:</w:t>
      </w:r>
    </w:p>
    <w:p w14:paraId="45EA461C" w14:textId="026B3146" w:rsidR="0048672D" w:rsidRPr="00855C0F" w:rsidRDefault="0048672D" w:rsidP="0048672D">
      <w:pPr>
        <w:pStyle w:val="ListParagraph"/>
        <w:numPr>
          <w:ilvl w:val="0"/>
          <w:numId w:val="11"/>
        </w:numPr>
        <w:spacing w:line="360" w:lineRule="auto"/>
        <w:rPr>
          <w:rFonts w:ascii="Times New Roman" w:hAnsi="Times New Roman" w:cs="Times New Roman"/>
          <w:b/>
        </w:rPr>
      </w:pPr>
      <w:r w:rsidRPr="00855C0F">
        <w:rPr>
          <w:rFonts w:ascii="Times New Roman" w:hAnsi="Times New Roman" w:cs="Times New Roman"/>
          <w:b/>
        </w:rPr>
        <w:t>Customer Selection</w:t>
      </w:r>
      <w:r w:rsidR="00855C0F" w:rsidRPr="00855C0F">
        <w:rPr>
          <w:rFonts w:ascii="Times New Roman" w:hAnsi="Times New Roman" w:cs="Times New Roman"/>
          <w:b/>
        </w:rPr>
        <w:t xml:space="preserve"> </w:t>
      </w:r>
      <w:r w:rsidR="00855C0F">
        <w:rPr>
          <w:rFonts w:ascii="Times New Roman" w:hAnsi="Times New Roman" w:cs="Times New Roman"/>
          <w:b/>
        </w:rPr>
        <w:t xml:space="preserve">– </w:t>
      </w:r>
      <w:r w:rsidR="00855C0F">
        <w:rPr>
          <w:rFonts w:ascii="Times New Roman" w:hAnsi="Times New Roman" w:cs="Times New Roman"/>
        </w:rPr>
        <w:t>The types of customers an organisation will market to. Groups of customers are identified on which to target.</w:t>
      </w:r>
      <w:r w:rsidR="00A77AFE">
        <w:rPr>
          <w:rFonts w:ascii="Times New Roman" w:hAnsi="Times New Roman" w:cs="Times New Roman"/>
        </w:rPr>
        <w:t xml:space="preserve"> Amazon’s early selection were around people looking for books; this system is still the same in principle but on a vastly larger scale to </w:t>
      </w:r>
      <w:r w:rsidR="00F07ED4">
        <w:rPr>
          <w:rFonts w:ascii="Times New Roman" w:hAnsi="Times New Roman" w:cs="Times New Roman"/>
        </w:rPr>
        <w:t>account for all Amazon products and services.</w:t>
      </w:r>
    </w:p>
    <w:p w14:paraId="32E28FE7" w14:textId="6834A16D" w:rsidR="0048672D" w:rsidRPr="00855C0F" w:rsidRDefault="0048672D" w:rsidP="0048672D">
      <w:pPr>
        <w:pStyle w:val="ListParagraph"/>
        <w:numPr>
          <w:ilvl w:val="0"/>
          <w:numId w:val="11"/>
        </w:numPr>
        <w:spacing w:line="360" w:lineRule="auto"/>
        <w:rPr>
          <w:rFonts w:ascii="Times New Roman" w:hAnsi="Times New Roman" w:cs="Times New Roman"/>
          <w:b/>
        </w:rPr>
      </w:pPr>
      <w:r w:rsidRPr="00855C0F">
        <w:rPr>
          <w:rFonts w:ascii="Times New Roman" w:hAnsi="Times New Roman" w:cs="Times New Roman"/>
          <w:b/>
        </w:rPr>
        <w:t>Customer Acquisition</w:t>
      </w:r>
      <w:r w:rsidR="00855C0F">
        <w:rPr>
          <w:rFonts w:ascii="Times New Roman" w:hAnsi="Times New Roman" w:cs="Times New Roman"/>
          <w:b/>
        </w:rPr>
        <w:t xml:space="preserve"> – </w:t>
      </w:r>
      <w:r w:rsidR="00855C0F">
        <w:rPr>
          <w:rFonts w:ascii="Times New Roman" w:hAnsi="Times New Roman" w:cs="Times New Roman"/>
        </w:rPr>
        <w:t xml:space="preserve">refers to the </w:t>
      </w:r>
      <w:r w:rsidR="00B07417">
        <w:rPr>
          <w:rFonts w:ascii="Times New Roman" w:hAnsi="Times New Roman" w:cs="Times New Roman"/>
        </w:rPr>
        <w:t xml:space="preserve">marketing activities intended to form relationships with customers whilst minimising cost and targeting high value customers. </w:t>
      </w:r>
      <w:r w:rsidR="00F07ED4">
        <w:rPr>
          <w:rFonts w:ascii="Times New Roman" w:hAnsi="Times New Roman" w:cs="Times New Roman"/>
        </w:rPr>
        <w:t>For Amazon, in a world increasingly using the web to purchase products and services, customer acquisition is seemingly easy as customers who inevitably shop more and more on Amazon must have their own profile with personal details that Amazon keeps on their databases. The advent of 1-click ordering and speedy delivery is a seemingly powerful tool that also helps acquisition.</w:t>
      </w:r>
    </w:p>
    <w:p w14:paraId="131D1DF9" w14:textId="34310DC4" w:rsidR="0048672D" w:rsidRPr="00855C0F" w:rsidRDefault="0048672D" w:rsidP="0048672D">
      <w:pPr>
        <w:pStyle w:val="ListParagraph"/>
        <w:numPr>
          <w:ilvl w:val="0"/>
          <w:numId w:val="11"/>
        </w:numPr>
        <w:spacing w:line="360" w:lineRule="auto"/>
        <w:rPr>
          <w:rFonts w:ascii="Times New Roman" w:hAnsi="Times New Roman" w:cs="Times New Roman"/>
          <w:b/>
        </w:rPr>
      </w:pPr>
      <w:r w:rsidRPr="00855C0F">
        <w:rPr>
          <w:rFonts w:ascii="Times New Roman" w:hAnsi="Times New Roman" w:cs="Times New Roman"/>
          <w:b/>
        </w:rPr>
        <w:t>Customer Retention</w:t>
      </w:r>
      <w:r w:rsidR="009751F2">
        <w:rPr>
          <w:rFonts w:ascii="Times New Roman" w:hAnsi="Times New Roman" w:cs="Times New Roman"/>
          <w:b/>
        </w:rPr>
        <w:t xml:space="preserve"> – </w:t>
      </w:r>
      <w:r w:rsidR="009751F2">
        <w:rPr>
          <w:rFonts w:ascii="Times New Roman" w:hAnsi="Times New Roman" w:cs="Times New Roman"/>
        </w:rPr>
        <w:t>This refers to marketing activities by an organisation to keep existing customers. Identifying individual needs and position in customer lifecycle is key.</w:t>
      </w:r>
      <w:r w:rsidR="004D24C3">
        <w:rPr>
          <w:rFonts w:ascii="Times New Roman" w:hAnsi="Times New Roman" w:cs="Times New Roman"/>
        </w:rPr>
        <w:t xml:space="preserve"> According to </w:t>
      </w:r>
      <w:r w:rsidR="009511AE">
        <w:rPr>
          <w:rFonts w:ascii="Times New Roman" w:hAnsi="Times New Roman" w:cs="Times New Roman"/>
        </w:rPr>
        <w:t>Al Imran (2015) Amazon prioritises retention over acquisition, of which 40% of Amazon customers are frequent users.</w:t>
      </w:r>
      <w:r w:rsidR="000B39EF">
        <w:rPr>
          <w:rFonts w:ascii="Times New Roman" w:hAnsi="Times New Roman" w:cs="Times New Roman"/>
        </w:rPr>
        <w:t xml:space="preserve"> Amazon prides itself on dealing with customer queries, issues and complaints, dealing with them efficiently, based on experience.</w:t>
      </w:r>
    </w:p>
    <w:p w14:paraId="2189CFB2" w14:textId="5DDD63B7" w:rsidR="00A77AFE" w:rsidRDefault="0048672D" w:rsidP="003A1E06">
      <w:pPr>
        <w:pStyle w:val="ListParagraph"/>
        <w:numPr>
          <w:ilvl w:val="0"/>
          <w:numId w:val="11"/>
        </w:numPr>
        <w:spacing w:line="360" w:lineRule="auto"/>
        <w:rPr>
          <w:rFonts w:ascii="Times New Roman" w:hAnsi="Times New Roman" w:cs="Times New Roman"/>
        </w:rPr>
      </w:pPr>
      <w:r w:rsidRPr="00855C0F">
        <w:rPr>
          <w:rFonts w:ascii="Times New Roman" w:hAnsi="Times New Roman" w:cs="Times New Roman"/>
          <w:b/>
        </w:rPr>
        <w:t>Customer Extension</w:t>
      </w:r>
      <w:r>
        <w:rPr>
          <w:rFonts w:ascii="Times New Roman" w:hAnsi="Times New Roman" w:cs="Times New Roman"/>
        </w:rPr>
        <w:t xml:space="preserve"> </w:t>
      </w:r>
      <w:r w:rsidR="009751F2">
        <w:rPr>
          <w:rFonts w:ascii="Times New Roman" w:hAnsi="Times New Roman" w:cs="Times New Roman"/>
        </w:rPr>
        <w:t xml:space="preserve">– Refers to increasing the depth of products that a customer purchases from a company, otherwise known as customer development. </w:t>
      </w:r>
      <w:r w:rsidR="009511AE">
        <w:rPr>
          <w:rFonts w:ascii="Times New Roman" w:hAnsi="Times New Roman" w:cs="Times New Roman"/>
        </w:rPr>
        <w:t xml:space="preserve">Even though Amazon clearly has massive reach, the market is still very aggressive especially when faced with such competition such as eBay. Amazon’s strategy for extending business is arguably through </w:t>
      </w:r>
      <w:proofErr w:type="spellStart"/>
      <w:r w:rsidR="009511AE">
        <w:rPr>
          <w:rFonts w:ascii="Times New Roman" w:hAnsi="Times New Roman" w:cs="Times New Roman"/>
        </w:rPr>
        <w:t>algorhithms</w:t>
      </w:r>
      <w:proofErr w:type="spellEnd"/>
      <w:r w:rsidR="009511AE">
        <w:rPr>
          <w:rFonts w:ascii="Times New Roman" w:hAnsi="Times New Roman" w:cs="Times New Roman"/>
        </w:rPr>
        <w:t xml:space="preserve"> that offer complimentary products to products already bought as well as motivation towards Amazon products and services such Amazon Prime and streaming. </w:t>
      </w:r>
    </w:p>
    <w:p w14:paraId="3B6520A8" w14:textId="77777777" w:rsidR="000B39EF" w:rsidRPr="000B39EF" w:rsidRDefault="000B39EF" w:rsidP="000B39EF">
      <w:pPr>
        <w:spacing w:line="360" w:lineRule="auto"/>
        <w:rPr>
          <w:rFonts w:ascii="Times New Roman" w:hAnsi="Times New Roman" w:cs="Times New Roman"/>
        </w:rPr>
      </w:pPr>
    </w:p>
    <w:p w14:paraId="59C282E8" w14:textId="46C2EA62" w:rsidR="00A77AFE" w:rsidRPr="000B39EF" w:rsidRDefault="009511AE" w:rsidP="003A1E06">
      <w:pPr>
        <w:spacing w:line="360" w:lineRule="auto"/>
        <w:rPr>
          <w:rFonts w:ascii="Times New Roman" w:hAnsi="Times New Roman" w:cs="Times New Roman"/>
          <w:b/>
        </w:rPr>
      </w:pPr>
      <w:r w:rsidRPr="000B39EF">
        <w:rPr>
          <w:rFonts w:ascii="Times New Roman" w:hAnsi="Times New Roman" w:cs="Times New Roman"/>
          <w:b/>
        </w:rPr>
        <w:lastRenderedPageBreak/>
        <w:t xml:space="preserve">Conclusion and Recommendations </w:t>
      </w:r>
    </w:p>
    <w:p w14:paraId="3EA67FC1" w14:textId="41681FAF" w:rsidR="009511AE" w:rsidRDefault="009511AE" w:rsidP="003A1E06">
      <w:pPr>
        <w:spacing w:line="360" w:lineRule="auto"/>
        <w:rPr>
          <w:rFonts w:ascii="Times New Roman" w:hAnsi="Times New Roman" w:cs="Times New Roman"/>
        </w:rPr>
      </w:pPr>
      <w:r>
        <w:rPr>
          <w:rFonts w:ascii="Times New Roman" w:hAnsi="Times New Roman" w:cs="Times New Roman"/>
        </w:rPr>
        <w:t xml:space="preserve">Amazon are a clear example of a company who mastered e-business and have continued to innovate throughout its lifecycle, almost to a point that it seems untouchable. It competes with a multitude of different industries from retail to video streaming and leads the way in many of these industries. This is </w:t>
      </w:r>
      <w:r w:rsidR="000B39EF">
        <w:rPr>
          <w:rFonts w:ascii="Times New Roman" w:hAnsi="Times New Roman" w:cs="Times New Roman"/>
        </w:rPr>
        <w:t>evidently due to Amazon’s continued understanding of e-business and commerce and continued efforts to refine itself and make customer experience more efficient and enjoyable. Unbeatable prices, efficient and quick delivery, convenience, as well as various deals, services and options have put Amazon into an almost unmatchable lead, leading even to the question of whether this will ever change, and if not, could Amazon’s continued dominance over multiple industries and continued innovation spell the end for more traditional high street retailing. Recommendations are as follows:</w:t>
      </w:r>
    </w:p>
    <w:p w14:paraId="0950A565" w14:textId="719CBCA8" w:rsidR="00F629F3" w:rsidRDefault="000B39EF" w:rsidP="003A1E06">
      <w:pPr>
        <w:spacing w:line="360" w:lineRule="auto"/>
        <w:rPr>
          <w:rFonts w:ascii="Times New Roman" w:hAnsi="Times New Roman" w:cs="Times New Roman"/>
        </w:rPr>
      </w:pPr>
      <w:r w:rsidRPr="00316A1C">
        <w:rPr>
          <w:rFonts w:ascii="Times New Roman" w:hAnsi="Times New Roman" w:cs="Times New Roman"/>
          <w:b/>
        </w:rPr>
        <w:t>Continue to compete</w:t>
      </w:r>
      <w:r>
        <w:rPr>
          <w:rFonts w:ascii="Times New Roman" w:hAnsi="Times New Roman" w:cs="Times New Roman"/>
        </w:rPr>
        <w:t xml:space="preserve"> – Amazon, though almost untouchable, are still subject to disruption. </w:t>
      </w:r>
      <w:r w:rsidR="00F629F3">
        <w:rPr>
          <w:rFonts w:ascii="Times New Roman" w:hAnsi="Times New Roman" w:cs="Times New Roman"/>
        </w:rPr>
        <w:t>In a world where technology seemingly changes the game every few years, it is important that Amazon do not lose touch of that fact and continue to innovate on their business, keeping the customers’ needs satisfied.</w:t>
      </w:r>
      <w:r w:rsidR="00496892">
        <w:rPr>
          <w:rFonts w:ascii="Times New Roman" w:hAnsi="Times New Roman" w:cs="Times New Roman"/>
        </w:rPr>
        <w:t xml:space="preserve"> This has been seen many times through history, where a company feels complacent within the status quo, becoming ignorant to major changes in technology, only to be disrupted and killed off; Blockbuster being a famous example, killed off quickly by Netflix.</w:t>
      </w:r>
    </w:p>
    <w:p w14:paraId="24FE677A" w14:textId="49C5D7C4" w:rsidR="00316A1C" w:rsidRDefault="00316A1C" w:rsidP="003A1E06">
      <w:pPr>
        <w:spacing w:line="360" w:lineRule="auto"/>
        <w:rPr>
          <w:rFonts w:ascii="Times New Roman" w:hAnsi="Times New Roman" w:cs="Times New Roman"/>
        </w:rPr>
      </w:pPr>
      <w:r w:rsidRPr="00316A1C">
        <w:rPr>
          <w:rFonts w:ascii="Times New Roman" w:hAnsi="Times New Roman" w:cs="Times New Roman"/>
          <w:b/>
        </w:rPr>
        <w:t>Keep up with technology</w:t>
      </w:r>
      <w:r>
        <w:rPr>
          <w:rFonts w:ascii="Times New Roman" w:hAnsi="Times New Roman" w:cs="Times New Roman"/>
        </w:rPr>
        <w:t xml:space="preserve"> – Amazon must continue to monitor and adapt to technological advancements. This has of course been acted upon with such things like Amazon’s drone delivery service. However, arguably, there are more to reveal themselves. For example, the increasing use of such technology such as virtual reality opens opportunities such as possible “virtual” high streets, where products can be viewed and explored on a virtual plane.</w:t>
      </w:r>
    </w:p>
    <w:p w14:paraId="5294646D" w14:textId="31CB4465" w:rsidR="000B39EF" w:rsidRDefault="00F629F3" w:rsidP="003A1E06">
      <w:pPr>
        <w:spacing w:line="360" w:lineRule="auto"/>
        <w:rPr>
          <w:rFonts w:ascii="Times New Roman" w:hAnsi="Times New Roman" w:cs="Times New Roman"/>
        </w:rPr>
      </w:pPr>
      <w:r w:rsidRPr="00316A1C">
        <w:rPr>
          <w:rFonts w:ascii="Times New Roman" w:hAnsi="Times New Roman" w:cs="Times New Roman"/>
          <w:b/>
        </w:rPr>
        <w:t>Continue to explore new markets</w:t>
      </w:r>
      <w:r>
        <w:rPr>
          <w:rFonts w:ascii="Times New Roman" w:hAnsi="Times New Roman" w:cs="Times New Roman"/>
        </w:rPr>
        <w:t xml:space="preserve"> – Amazon has strived confidently into new markets throughout its history with high success rates; arguably, one that comes to mind is its streaming service. Continued exploration into these markets is imperative. For example, YouTube has been struggling lately with monetization of its content;</w:t>
      </w:r>
      <w:r w:rsidR="00496892">
        <w:rPr>
          <w:rFonts w:ascii="Times New Roman" w:hAnsi="Times New Roman" w:cs="Times New Roman"/>
        </w:rPr>
        <w:t xml:space="preserve"> continuous changes to algorithms and policies (otherwise named the “</w:t>
      </w:r>
      <w:proofErr w:type="spellStart"/>
      <w:r w:rsidR="00496892">
        <w:rPr>
          <w:rFonts w:ascii="Times New Roman" w:hAnsi="Times New Roman" w:cs="Times New Roman"/>
        </w:rPr>
        <w:t>adpocalypse</w:t>
      </w:r>
      <w:proofErr w:type="spellEnd"/>
      <w:r w:rsidR="00496892">
        <w:rPr>
          <w:rFonts w:ascii="Times New Roman" w:hAnsi="Times New Roman" w:cs="Times New Roman"/>
        </w:rPr>
        <w:t>”) mean that many people have their videos and therefore, their revenue demonetised,</w:t>
      </w:r>
      <w:r>
        <w:rPr>
          <w:rFonts w:ascii="Times New Roman" w:hAnsi="Times New Roman" w:cs="Times New Roman"/>
        </w:rPr>
        <w:t xml:space="preserve"> leading many of its users who once relied heavily on advertising from YouTube as their income to have to find other ways of revenue, such as through merchandise or funding. Industries such as these present opportunities for major corporations such as Amazon to disrupt and ultimately see a shift from users from businesses such as YouTube, to an equivalent possible service by Amazon. </w:t>
      </w:r>
      <w:r w:rsidR="00496892">
        <w:rPr>
          <w:rFonts w:ascii="Times New Roman" w:hAnsi="Times New Roman" w:cs="Times New Roman"/>
        </w:rPr>
        <w:t>Arguably, Amazon has proved this already possible with their streaming service, where shows and celebrities have moved from traditional TV and movies to Ama</w:t>
      </w:r>
      <w:bookmarkStart w:id="0" w:name="_GoBack"/>
      <w:bookmarkEnd w:id="0"/>
      <w:r w:rsidR="00496892">
        <w:rPr>
          <w:rFonts w:ascii="Times New Roman" w:hAnsi="Times New Roman" w:cs="Times New Roman"/>
        </w:rPr>
        <w:t>zon.</w:t>
      </w:r>
    </w:p>
    <w:p w14:paraId="06687B31" w14:textId="77777777" w:rsidR="00496892" w:rsidRDefault="00496892" w:rsidP="003A1E06">
      <w:pPr>
        <w:spacing w:line="360" w:lineRule="auto"/>
        <w:rPr>
          <w:rFonts w:ascii="Times New Roman" w:hAnsi="Times New Roman" w:cs="Times New Roman"/>
        </w:rPr>
      </w:pPr>
    </w:p>
    <w:p w14:paraId="1F27C790" w14:textId="541FB3FB" w:rsidR="00A77AFE" w:rsidRDefault="00A77AFE" w:rsidP="003A1E06">
      <w:pPr>
        <w:spacing w:line="360" w:lineRule="auto"/>
        <w:rPr>
          <w:rFonts w:ascii="Times New Roman" w:hAnsi="Times New Roman" w:cs="Times New Roman"/>
        </w:rPr>
      </w:pPr>
    </w:p>
    <w:p w14:paraId="0FDCA5F2"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lastRenderedPageBreak/>
        <w:t>References</w:t>
      </w:r>
    </w:p>
    <w:p w14:paraId="1ED6F32F"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AL IMRAN, A. (2015). </w:t>
      </w:r>
      <w:proofErr w:type="gramStart"/>
      <w:r w:rsidRPr="008B639A">
        <w:rPr>
          <w:rFonts w:ascii="Times New Roman" w:hAnsi="Times New Roman" w:cs="Times New Roman"/>
          <w:lang w:val="en-US"/>
        </w:rPr>
        <w:t>1  A</w:t>
      </w:r>
      <w:proofErr w:type="gramEnd"/>
      <w:r w:rsidRPr="008B639A">
        <w:rPr>
          <w:rFonts w:ascii="Times New Roman" w:hAnsi="Times New Roman" w:cs="Times New Roman"/>
          <w:lang w:val="en-US"/>
        </w:rPr>
        <w:t xml:space="preserve"> STUDY ON AMAZON: INFORMATION SYSTEMS, BUSINESS STRATEGIES AND e-CRM. pp.4-7.</w:t>
      </w:r>
    </w:p>
    <w:p w14:paraId="373C0361"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Anon, (2018). [online] Available at: https://www.statista.com/statistics/23 [Accessed 15 Apr. 2018].</w:t>
      </w:r>
    </w:p>
    <w:p w14:paraId="145A67A6"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Bragg, S. (2018). </w:t>
      </w:r>
      <w:r w:rsidRPr="008B639A">
        <w:rPr>
          <w:rFonts w:ascii="Times New Roman" w:hAnsi="Times New Roman" w:cs="Times New Roman"/>
          <w:i/>
          <w:lang w:val="en-US"/>
        </w:rPr>
        <w:t>Cost structure</w:t>
      </w:r>
      <w:r w:rsidRPr="008B639A">
        <w:rPr>
          <w:rFonts w:ascii="Times New Roman" w:hAnsi="Times New Roman" w:cs="Times New Roman"/>
          <w:lang w:val="en-US"/>
        </w:rPr>
        <w:t xml:space="preserve">. [online] </w:t>
      </w:r>
      <w:proofErr w:type="spellStart"/>
      <w:r w:rsidRPr="008B639A">
        <w:rPr>
          <w:rFonts w:ascii="Times New Roman" w:hAnsi="Times New Roman" w:cs="Times New Roman"/>
          <w:lang w:val="en-US"/>
        </w:rPr>
        <w:t>AccountingTools</w:t>
      </w:r>
      <w:proofErr w:type="spellEnd"/>
      <w:r w:rsidRPr="008B639A">
        <w:rPr>
          <w:rFonts w:ascii="Times New Roman" w:hAnsi="Times New Roman" w:cs="Times New Roman"/>
          <w:lang w:val="en-US"/>
        </w:rPr>
        <w:t>. Available at: https://www.accountingtools.com/articles/what-is-cost-structure.html [Accessed 17 Apr. 2018].</w:t>
      </w:r>
    </w:p>
    <w:p w14:paraId="6B4702C0"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dollars), M. (2018). </w:t>
      </w:r>
      <w:r w:rsidRPr="008B639A">
        <w:rPr>
          <w:rFonts w:ascii="Times New Roman" w:hAnsi="Times New Roman" w:cs="Times New Roman"/>
          <w:i/>
          <w:lang w:val="en-US"/>
        </w:rPr>
        <w:t>Top internet companies: global market value 2017 | Statista</w:t>
      </w:r>
      <w:r w:rsidRPr="008B639A">
        <w:rPr>
          <w:rFonts w:ascii="Times New Roman" w:hAnsi="Times New Roman" w:cs="Times New Roman"/>
          <w:lang w:val="en-US"/>
        </w:rPr>
        <w:t>. [online] Statista. Available at: https://www.statista.com/statistics/277483/market-value-of-the-largest-internet-companies-worldwide/ [Accessed 15 Apr. 2018].</w:t>
      </w:r>
    </w:p>
    <w:p w14:paraId="1E41697A"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dollars), N. (2018). </w:t>
      </w:r>
      <w:r w:rsidRPr="008B639A">
        <w:rPr>
          <w:rFonts w:ascii="Times New Roman" w:hAnsi="Times New Roman" w:cs="Times New Roman"/>
          <w:i/>
          <w:lang w:val="en-US"/>
        </w:rPr>
        <w:t>Amazon: annual revenue 2017 | Statista</w:t>
      </w:r>
      <w:r w:rsidRPr="008B639A">
        <w:rPr>
          <w:rFonts w:ascii="Times New Roman" w:hAnsi="Times New Roman" w:cs="Times New Roman"/>
          <w:lang w:val="en-US"/>
        </w:rPr>
        <w:t>. [online] Statista. Available at: https://www.statista.com/statistics/266282/annual-net-revenue-of-amazoncom/ [Accessed 15 Apr. 2018].</w:t>
      </w:r>
    </w:p>
    <w:p w14:paraId="4E782C2F"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Expert Market. (2018). </w:t>
      </w:r>
      <w:r w:rsidRPr="008B639A">
        <w:rPr>
          <w:rFonts w:ascii="Times New Roman" w:hAnsi="Times New Roman" w:cs="Times New Roman"/>
          <w:i/>
          <w:lang w:val="en-US"/>
        </w:rPr>
        <w:t>Amazon CRM Case Study</w:t>
      </w:r>
      <w:r w:rsidRPr="008B639A">
        <w:rPr>
          <w:rFonts w:ascii="Times New Roman" w:hAnsi="Times New Roman" w:cs="Times New Roman"/>
          <w:lang w:val="en-US"/>
        </w:rPr>
        <w:t>. [online] Available at: https://www.expertmarket.co.uk/crm-systems/amazon-crm-case-study [Accessed 1 May 2018].</w:t>
      </w:r>
    </w:p>
    <w:p w14:paraId="7343F01F" w14:textId="77777777" w:rsidR="008B639A" w:rsidRPr="008B639A" w:rsidRDefault="008B639A" w:rsidP="008B639A">
      <w:pPr>
        <w:spacing w:line="360" w:lineRule="auto"/>
        <w:rPr>
          <w:rFonts w:ascii="Times New Roman" w:hAnsi="Times New Roman" w:cs="Times New Roman"/>
          <w:lang w:val="en-US"/>
        </w:rPr>
      </w:pPr>
      <w:proofErr w:type="spellStart"/>
      <w:r w:rsidRPr="008B639A">
        <w:rPr>
          <w:rFonts w:ascii="Times New Roman" w:hAnsi="Times New Roman" w:cs="Times New Roman"/>
          <w:lang w:val="en-US"/>
        </w:rPr>
        <w:t>Hudadoff</w:t>
      </w:r>
      <w:proofErr w:type="spellEnd"/>
      <w:r w:rsidRPr="008B639A">
        <w:rPr>
          <w:rFonts w:ascii="Times New Roman" w:hAnsi="Times New Roman" w:cs="Times New Roman"/>
          <w:lang w:val="en-US"/>
        </w:rPr>
        <w:t xml:space="preserve">, P. (2009). </w:t>
      </w:r>
      <w:r w:rsidRPr="008B639A">
        <w:rPr>
          <w:rFonts w:ascii="Times New Roman" w:hAnsi="Times New Roman" w:cs="Times New Roman"/>
          <w:i/>
          <w:lang w:val="en-US"/>
        </w:rPr>
        <w:t>The Customer Value Proposition Differentiation through the Eyes of Your Customer</w:t>
      </w:r>
      <w:r w:rsidRPr="008B639A">
        <w:rPr>
          <w:rFonts w:ascii="Times New Roman" w:hAnsi="Times New Roman" w:cs="Times New Roman"/>
          <w:lang w:val="en-US"/>
        </w:rPr>
        <w:t>. [online] Engr.colostate.edu. Available at: http://www.engr.colostate.edu/~marchese/stese/reading2.pdf [Accessed 17 Apr. 2018].</w:t>
      </w:r>
    </w:p>
    <w:p w14:paraId="105FC86E"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Internetworldstats.com. (2018). </w:t>
      </w:r>
      <w:r w:rsidRPr="008B639A">
        <w:rPr>
          <w:rFonts w:ascii="Times New Roman" w:hAnsi="Times New Roman" w:cs="Times New Roman"/>
          <w:i/>
          <w:lang w:val="en-US"/>
        </w:rPr>
        <w:t>World Internet Users Statistics and 2018 World Population Stats</w:t>
      </w:r>
      <w:r w:rsidRPr="008B639A">
        <w:rPr>
          <w:rFonts w:ascii="Times New Roman" w:hAnsi="Times New Roman" w:cs="Times New Roman"/>
          <w:lang w:val="en-US"/>
        </w:rPr>
        <w:t>. [online] Available at: https://www.internetworldstats.com/stats.htm [Accessed 13 Apr. 2018].</w:t>
      </w:r>
    </w:p>
    <w:p w14:paraId="4598DE7B"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Iqbal, P. (2013). E-COMMERCE VS MOBILE COMMERECE. </w:t>
      </w:r>
      <w:r w:rsidRPr="008B639A">
        <w:rPr>
          <w:rFonts w:ascii="Times New Roman" w:hAnsi="Times New Roman" w:cs="Times New Roman"/>
          <w:i/>
          <w:lang w:val="en-US"/>
        </w:rPr>
        <w:t>International Journal of Applied Research</w:t>
      </w:r>
      <w:r w:rsidRPr="008B639A">
        <w:rPr>
          <w:rFonts w:ascii="Times New Roman" w:hAnsi="Times New Roman" w:cs="Times New Roman"/>
          <w:lang w:val="en-US"/>
        </w:rPr>
        <w:t>, 2, pp.3-24.</w:t>
      </w:r>
    </w:p>
    <w:p w14:paraId="149BE935"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KRAUSE, R. (2018). </w:t>
      </w:r>
      <w:r w:rsidRPr="008B639A">
        <w:rPr>
          <w:rFonts w:ascii="Times New Roman" w:hAnsi="Times New Roman" w:cs="Times New Roman"/>
          <w:i/>
          <w:lang w:val="en-US"/>
        </w:rPr>
        <w:t>Cash-Rich Apple Ramps Up Original Content Spend Vs. Netflix, Amazon | Investor's Business Daily</w:t>
      </w:r>
      <w:r w:rsidRPr="008B639A">
        <w:rPr>
          <w:rFonts w:ascii="Times New Roman" w:hAnsi="Times New Roman" w:cs="Times New Roman"/>
          <w:lang w:val="en-US"/>
        </w:rPr>
        <w:t>. [online] Investor's Business Daily. Available at: https://www.investors.com/news/technology/cash-rich-apple-ramps-up-original-content-spend-vs-netflix-amazon/ [Accessed 17 Apr. 2018].</w:t>
      </w:r>
    </w:p>
    <w:p w14:paraId="3C4E4589"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Medium. (2017). </w:t>
      </w:r>
      <w:r w:rsidRPr="008B639A">
        <w:rPr>
          <w:rFonts w:ascii="Times New Roman" w:hAnsi="Times New Roman" w:cs="Times New Roman"/>
          <w:i/>
          <w:lang w:val="en-US"/>
        </w:rPr>
        <w:t xml:space="preserve">Leveraging the Value Chain — Amazon case study – Travis </w:t>
      </w:r>
      <w:proofErr w:type="spellStart"/>
      <w:r w:rsidRPr="008B639A">
        <w:rPr>
          <w:rFonts w:ascii="Times New Roman" w:hAnsi="Times New Roman" w:cs="Times New Roman"/>
          <w:i/>
          <w:lang w:val="en-US"/>
        </w:rPr>
        <w:t>Engebretsen</w:t>
      </w:r>
      <w:proofErr w:type="spellEnd"/>
      <w:r w:rsidRPr="008B639A">
        <w:rPr>
          <w:rFonts w:ascii="Times New Roman" w:hAnsi="Times New Roman" w:cs="Times New Roman"/>
          <w:i/>
          <w:lang w:val="en-US"/>
        </w:rPr>
        <w:t xml:space="preserve"> – Medium</w:t>
      </w:r>
      <w:r w:rsidRPr="008B639A">
        <w:rPr>
          <w:rFonts w:ascii="Times New Roman" w:hAnsi="Times New Roman" w:cs="Times New Roman"/>
          <w:lang w:val="en-US"/>
        </w:rPr>
        <w:t>. [online] Available at: https://medium.com/@TEngebretsen_/leveraging-the-value-chain-amazon-case-study-9bf52c2365e3 [Accessed 29 Apr. 2018].</w:t>
      </w:r>
    </w:p>
    <w:p w14:paraId="21CE63DA"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millions), G. (2018). </w:t>
      </w:r>
      <w:r w:rsidRPr="008B639A">
        <w:rPr>
          <w:rFonts w:ascii="Times New Roman" w:hAnsi="Times New Roman" w:cs="Times New Roman"/>
          <w:i/>
          <w:lang w:val="en-US"/>
        </w:rPr>
        <w:t>Global digital population 2018 | Statistic</w:t>
      </w:r>
      <w:r w:rsidRPr="008B639A">
        <w:rPr>
          <w:rFonts w:ascii="Times New Roman" w:hAnsi="Times New Roman" w:cs="Times New Roman"/>
          <w:lang w:val="en-US"/>
        </w:rPr>
        <w:t>. [online] Statista. Available at: https://www.statista.com/statistics/617136/digital-population-worldwide/ [Accessed 13 Apr. 2018].</w:t>
      </w:r>
    </w:p>
    <w:p w14:paraId="05D955D3"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lastRenderedPageBreak/>
        <w:t xml:space="preserve">Oracle.com. (2018). </w:t>
      </w:r>
      <w:r w:rsidRPr="008B639A">
        <w:rPr>
          <w:rFonts w:ascii="Times New Roman" w:hAnsi="Times New Roman" w:cs="Times New Roman"/>
          <w:i/>
          <w:lang w:val="en-US"/>
        </w:rPr>
        <w:t>ERP Cloud | Oracle United Kingdom</w:t>
      </w:r>
      <w:r w:rsidRPr="008B639A">
        <w:rPr>
          <w:rFonts w:ascii="Times New Roman" w:hAnsi="Times New Roman" w:cs="Times New Roman"/>
          <w:lang w:val="en-US"/>
        </w:rPr>
        <w:t>. [online] Available at: https://www.oracle.com/uk/applications/erp/index.html [Accessed 29 Apr. 2018].</w:t>
      </w:r>
    </w:p>
    <w:p w14:paraId="7DBE38E5"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Plunkett, J. (2018). </w:t>
      </w:r>
      <w:r w:rsidRPr="008B639A">
        <w:rPr>
          <w:rFonts w:ascii="Times New Roman" w:hAnsi="Times New Roman" w:cs="Times New Roman"/>
          <w:i/>
          <w:lang w:val="en-US"/>
        </w:rPr>
        <w:t>Top Gear's Clarkson, Hammond and May sign Amazon deal</w:t>
      </w:r>
      <w:r w:rsidRPr="008B639A">
        <w:rPr>
          <w:rFonts w:ascii="Times New Roman" w:hAnsi="Times New Roman" w:cs="Times New Roman"/>
          <w:lang w:val="en-US"/>
        </w:rPr>
        <w:t>. [online] the Guardian. Available at: https://www.theguardian.com/media/2015/jul/30/top-gear-clarkson-hammond-may-amazon-deal-bbc [Accessed 1 May 2018].</w:t>
      </w:r>
    </w:p>
    <w:p w14:paraId="0599A0B5" w14:textId="77777777" w:rsidR="008B639A" w:rsidRPr="008B639A" w:rsidRDefault="008B639A" w:rsidP="008B639A">
      <w:pPr>
        <w:spacing w:line="360" w:lineRule="auto"/>
        <w:rPr>
          <w:rFonts w:ascii="Times New Roman" w:hAnsi="Times New Roman" w:cs="Times New Roman"/>
          <w:lang w:val="en-US"/>
        </w:rPr>
      </w:pPr>
      <w:proofErr w:type="spellStart"/>
      <w:r w:rsidRPr="008B639A">
        <w:rPr>
          <w:rFonts w:ascii="Times New Roman" w:hAnsi="Times New Roman" w:cs="Times New Roman"/>
          <w:lang w:val="en-US"/>
        </w:rPr>
        <w:t>Slávik</w:t>
      </w:r>
      <w:proofErr w:type="spellEnd"/>
      <w:r w:rsidRPr="008B639A">
        <w:rPr>
          <w:rFonts w:ascii="Times New Roman" w:hAnsi="Times New Roman" w:cs="Times New Roman"/>
          <w:lang w:val="en-US"/>
        </w:rPr>
        <w:t xml:space="preserve">, Š. and </w:t>
      </w:r>
      <w:proofErr w:type="spellStart"/>
      <w:r w:rsidRPr="008B639A">
        <w:rPr>
          <w:rFonts w:ascii="Times New Roman" w:hAnsi="Times New Roman" w:cs="Times New Roman"/>
          <w:lang w:val="en-US"/>
        </w:rPr>
        <w:t>Bednár</w:t>
      </w:r>
      <w:proofErr w:type="spellEnd"/>
      <w:r w:rsidRPr="008B639A">
        <w:rPr>
          <w:rFonts w:ascii="Times New Roman" w:hAnsi="Times New Roman" w:cs="Times New Roman"/>
          <w:lang w:val="en-US"/>
        </w:rPr>
        <w:t xml:space="preserve">, R. (2014). Analysis of Business Models. </w:t>
      </w:r>
      <w:r w:rsidRPr="008B639A">
        <w:rPr>
          <w:rFonts w:ascii="Times New Roman" w:hAnsi="Times New Roman" w:cs="Times New Roman"/>
          <w:i/>
          <w:lang w:val="en-US"/>
        </w:rPr>
        <w:t>Journal of Competitiveness</w:t>
      </w:r>
      <w:r w:rsidRPr="008B639A">
        <w:rPr>
          <w:rFonts w:ascii="Times New Roman" w:hAnsi="Times New Roman" w:cs="Times New Roman"/>
          <w:lang w:val="en-US"/>
        </w:rPr>
        <w:t>, 6(4).</w:t>
      </w:r>
    </w:p>
    <w:p w14:paraId="71B6E870"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Smallbusiness.chron.com. (2018). </w:t>
      </w:r>
      <w:r w:rsidRPr="008B639A">
        <w:rPr>
          <w:rFonts w:ascii="Times New Roman" w:hAnsi="Times New Roman" w:cs="Times New Roman"/>
          <w:i/>
          <w:lang w:val="en-US"/>
        </w:rPr>
        <w:t>How Amazon Uses E-Business for B2B</w:t>
      </w:r>
      <w:r w:rsidRPr="008B639A">
        <w:rPr>
          <w:rFonts w:ascii="Times New Roman" w:hAnsi="Times New Roman" w:cs="Times New Roman"/>
          <w:lang w:val="en-US"/>
        </w:rPr>
        <w:t>. [online] Available at: http://smallbusiness.chron.com/amazon-uses-ebusiness-b2b-34155.html [Accessed 15 Apr. 2018].</w:t>
      </w:r>
    </w:p>
    <w:p w14:paraId="110002BB"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The Balance. (2018). </w:t>
      </w:r>
      <w:r w:rsidRPr="008B639A">
        <w:rPr>
          <w:rFonts w:ascii="Times New Roman" w:hAnsi="Times New Roman" w:cs="Times New Roman"/>
          <w:i/>
          <w:lang w:val="en-US"/>
        </w:rPr>
        <w:t xml:space="preserve">Understanding </w:t>
      </w:r>
      <w:proofErr w:type="spellStart"/>
      <w:r w:rsidRPr="008B639A">
        <w:rPr>
          <w:rFonts w:ascii="Times New Roman" w:hAnsi="Times New Roman" w:cs="Times New Roman"/>
          <w:i/>
          <w:lang w:val="en-US"/>
        </w:rPr>
        <w:t>Amazon.com's</w:t>
      </w:r>
      <w:proofErr w:type="spellEnd"/>
      <w:r w:rsidRPr="008B639A">
        <w:rPr>
          <w:rFonts w:ascii="Times New Roman" w:hAnsi="Times New Roman" w:cs="Times New Roman"/>
          <w:i/>
          <w:lang w:val="en-US"/>
        </w:rPr>
        <w:t xml:space="preserve"> History and Corporate Culture</w:t>
      </w:r>
      <w:r w:rsidRPr="008B639A">
        <w:rPr>
          <w:rFonts w:ascii="Times New Roman" w:hAnsi="Times New Roman" w:cs="Times New Roman"/>
          <w:lang w:val="en-US"/>
        </w:rPr>
        <w:t>. [online] Available at: https://www.thebalance.com/amazon-com-company-research-2071316 [Accessed 16 Apr. 2018].</w:t>
      </w:r>
    </w:p>
    <w:p w14:paraId="48758518" w14:textId="77777777" w:rsidR="008B639A" w:rsidRPr="008B639A" w:rsidRDefault="008B639A" w:rsidP="008B639A">
      <w:pPr>
        <w:spacing w:line="360" w:lineRule="auto"/>
        <w:rPr>
          <w:rFonts w:ascii="Times New Roman" w:hAnsi="Times New Roman" w:cs="Times New Roman"/>
          <w:lang w:val="en-US"/>
        </w:rPr>
      </w:pPr>
      <w:proofErr w:type="spellStart"/>
      <w:r w:rsidRPr="008B639A">
        <w:rPr>
          <w:rFonts w:ascii="Times New Roman" w:hAnsi="Times New Roman" w:cs="Times New Roman"/>
          <w:lang w:val="en-US"/>
        </w:rPr>
        <w:t>Tubefilter</w:t>
      </w:r>
      <w:proofErr w:type="spellEnd"/>
      <w:r w:rsidRPr="008B639A">
        <w:rPr>
          <w:rFonts w:ascii="Times New Roman" w:hAnsi="Times New Roman" w:cs="Times New Roman"/>
          <w:lang w:val="en-US"/>
        </w:rPr>
        <w:t xml:space="preserve">. (2018). </w:t>
      </w:r>
      <w:r w:rsidRPr="008B639A">
        <w:rPr>
          <w:rFonts w:ascii="Times New Roman" w:hAnsi="Times New Roman" w:cs="Times New Roman"/>
          <w:i/>
          <w:lang w:val="en-US"/>
        </w:rPr>
        <w:t xml:space="preserve">Here’s How </w:t>
      </w:r>
      <w:proofErr w:type="gramStart"/>
      <w:r w:rsidRPr="008B639A">
        <w:rPr>
          <w:rFonts w:ascii="Times New Roman" w:hAnsi="Times New Roman" w:cs="Times New Roman"/>
          <w:i/>
          <w:lang w:val="en-US"/>
        </w:rPr>
        <w:t>The</w:t>
      </w:r>
      <w:proofErr w:type="gramEnd"/>
      <w:r w:rsidRPr="008B639A">
        <w:rPr>
          <w:rFonts w:ascii="Times New Roman" w:hAnsi="Times New Roman" w:cs="Times New Roman"/>
          <w:i/>
          <w:lang w:val="en-US"/>
        </w:rPr>
        <w:t xml:space="preserve"> YouTube ’</w:t>
      </w:r>
      <w:proofErr w:type="spellStart"/>
      <w:r w:rsidRPr="008B639A">
        <w:rPr>
          <w:rFonts w:ascii="Times New Roman" w:hAnsi="Times New Roman" w:cs="Times New Roman"/>
          <w:i/>
          <w:lang w:val="en-US"/>
        </w:rPr>
        <w:t>Adpocalypse</w:t>
      </w:r>
      <w:proofErr w:type="spellEnd"/>
      <w:r w:rsidRPr="008B639A">
        <w:rPr>
          <w:rFonts w:ascii="Times New Roman" w:hAnsi="Times New Roman" w:cs="Times New Roman"/>
          <w:i/>
          <w:lang w:val="en-US"/>
        </w:rPr>
        <w:t xml:space="preserve">’ Is Affecting Top Creators - </w:t>
      </w:r>
      <w:proofErr w:type="spellStart"/>
      <w:r w:rsidRPr="008B639A">
        <w:rPr>
          <w:rFonts w:ascii="Times New Roman" w:hAnsi="Times New Roman" w:cs="Times New Roman"/>
          <w:i/>
          <w:lang w:val="en-US"/>
        </w:rPr>
        <w:t>Tubefilter</w:t>
      </w:r>
      <w:proofErr w:type="spellEnd"/>
      <w:r w:rsidRPr="008B639A">
        <w:rPr>
          <w:rFonts w:ascii="Times New Roman" w:hAnsi="Times New Roman" w:cs="Times New Roman"/>
          <w:lang w:val="en-US"/>
        </w:rPr>
        <w:t>. [online] Available at: https://www.tubefilter.com/2017/05/04/how-youtube-adpocalypse-affected-top-creators/ [Accessed 1 May 2018].</w:t>
      </w:r>
    </w:p>
    <w:p w14:paraId="5F7FB64B" w14:textId="77777777" w:rsidR="008B639A" w:rsidRPr="008B639A" w:rsidRDefault="008B639A" w:rsidP="008B639A">
      <w:pPr>
        <w:spacing w:line="360" w:lineRule="auto"/>
        <w:rPr>
          <w:rFonts w:ascii="Times New Roman" w:hAnsi="Times New Roman" w:cs="Times New Roman"/>
          <w:lang w:val="en-US"/>
        </w:rPr>
      </w:pPr>
      <w:r w:rsidRPr="008B639A">
        <w:rPr>
          <w:rFonts w:ascii="Times New Roman" w:hAnsi="Times New Roman" w:cs="Times New Roman"/>
          <w:lang w:val="en-US"/>
        </w:rPr>
        <w:t xml:space="preserve">Worldometers.info. (2018). </w:t>
      </w:r>
      <w:r w:rsidRPr="008B639A">
        <w:rPr>
          <w:rFonts w:ascii="Times New Roman" w:hAnsi="Times New Roman" w:cs="Times New Roman"/>
          <w:i/>
          <w:lang w:val="en-US"/>
        </w:rPr>
        <w:t xml:space="preserve">World Population Clock: 7.6 Billion People (2018) - </w:t>
      </w:r>
      <w:proofErr w:type="spellStart"/>
      <w:r w:rsidRPr="008B639A">
        <w:rPr>
          <w:rFonts w:ascii="Times New Roman" w:hAnsi="Times New Roman" w:cs="Times New Roman"/>
          <w:i/>
          <w:lang w:val="en-US"/>
        </w:rPr>
        <w:t>Worldometers</w:t>
      </w:r>
      <w:proofErr w:type="spellEnd"/>
      <w:r w:rsidRPr="008B639A">
        <w:rPr>
          <w:rFonts w:ascii="Times New Roman" w:hAnsi="Times New Roman" w:cs="Times New Roman"/>
          <w:lang w:val="en-US"/>
        </w:rPr>
        <w:t>. [online] Available at: http://www.worldometers.info/world-population/ [Accessed 13 Apr. 2018].</w:t>
      </w:r>
    </w:p>
    <w:p w14:paraId="41814D83" w14:textId="77777777" w:rsidR="008B639A" w:rsidRPr="008B639A" w:rsidRDefault="008B639A" w:rsidP="008B639A">
      <w:pPr>
        <w:spacing w:line="360" w:lineRule="auto"/>
        <w:rPr>
          <w:rFonts w:ascii="Times New Roman" w:hAnsi="Times New Roman" w:cs="Times New Roman"/>
          <w:lang w:val="en-US"/>
        </w:rPr>
      </w:pPr>
      <w:proofErr w:type="spellStart"/>
      <w:r w:rsidRPr="008B639A">
        <w:rPr>
          <w:rFonts w:ascii="Times New Roman" w:hAnsi="Times New Roman" w:cs="Times New Roman"/>
          <w:lang w:val="en-US"/>
        </w:rPr>
        <w:t>Zaczkiewicz</w:t>
      </w:r>
      <w:proofErr w:type="spellEnd"/>
      <w:r w:rsidRPr="008B639A">
        <w:rPr>
          <w:rFonts w:ascii="Times New Roman" w:hAnsi="Times New Roman" w:cs="Times New Roman"/>
          <w:lang w:val="en-US"/>
        </w:rPr>
        <w:t xml:space="preserve">, A. (2018). </w:t>
      </w:r>
      <w:r w:rsidRPr="008B639A">
        <w:rPr>
          <w:rFonts w:ascii="Times New Roman" w:hAnsi="Times New Roman" w:cs="Times New Roman"/>
          <w:i/>
          <w:lang w:val="en-US"/>
        </w:rPr>
        <w:t>Amazon, Wal-Mart and Apple Top List of Biggest E-commerce Retailers</w:t>
      </w:r>
      <w:r w:rsidRPr="008B639A">
        <w:rPr>
          <w:rFonts w:ascii="Times New Roman" w:hAnsi="Times New Roman" w:cs="Times New Roman"/>
          <w:lang w:val="en-US"/>
        </w:rPr>
        <w:t>. [online] WWD. Available at: http://wwd.com/business-news/business-features/amazon-wal-mart-apple-biggest-e-commerce-retailers-10862796/ [Accessed 16 Apr. 2018].</w:t>
      </w:r>
    </w:p>
    <w:p w14:paraId="5F4887C3" w14:textId="7C8D2D09" w:rsidR="00A77AFE" w:rsidRDefault="00A77AFE" w:rsidP="003A1E06">
      <w:pPr>
        <w:spacing w:line="360" w:lineRule="auto"/>
        <w:rPr>
          <w:rFonts w:ascii="Times New Roman" w:hAnsi="Times New Roman" w:cs="Times New Roman"/>
        </w:rPr>
      </w:pPr>
    </w:p>
    <w:p w14:paraId="4F05B35F" w14:textId="28BF1C27" w:rsidR="00A77AFE" w:rsidRDefault="00A77AFE" w:rsidP="003A1E06">
      <w:pPr>
        <w:spacing w:line="360" w:lineRule="auto"/>
        <w:rPr>
          <w:rFonts w:ascii="Times New Roman" w:hAnsi="Times New Roman" w:cs="Times New Roman"/>
        </w:rPr>
      </w:pPr>
    </w:p>
    <w:p w14:paraId="46A7D970" w14:textId="304D6C4A" w:rsidR="00A77AFE" w:rsidRDefault="00A77AFE" w:rsidP="003A1E06">
      <w:pPr>
        <w:spacing w:line="360" w:lineRule="auto"/>
        <w:rPr>
          <w:rFonts w:ascii="Times New Roman" w:hAnsi="Times New Roman" w:cs="Times New Roman"/>
        </w:rPr>
      </w:pPr>
    </w:p>
    <w:p w14:paraId="5CA7518C" w14:textId="19F04719" w:rsidR="00A77AFE" w:rsidRDefault="00A77AFE" w:rsidP="003A1E06">
      <w:pPr>
        <w:spacing w:line="360" w:lineRule="auto"/>
        <w:rPr>
          <w:rFonts w:ascii="Times New Roman" w:hAnsi="Times New Roman" w:cs="Times New Roman"/>
        </w:rPr>
      </w:pPr>
    </w:p>
    <w:p w14:paraId="31E43864" w14:textId="1B54118C" w:rsidR="00A77AFE" w:rsidRDefault="00A77AFE" w:rsidP="003A1E06">
      <w:pPr>
        <w:spacing w:line="360" w:lineRule="auto"/>
        <w:rPr>
          <w:rFonts w:ascii="Times New Roman" w:hAnsi="Times New Roman" w:cs="Times New Roman"/>
        </w:rPr>
      </w:pPr>
    </w:p>
    <w:p w14:paraId="0331EAB3" w14:textId="77777777" w:rsidR="00A77AFE" w:rsidRPr="003A1E06" w:rsidRDefault="00A77AFE" w:rsidP="003A1E06">
      <w:pPr>
        <w:spacing w:line="360" w:lineRule="auto"/>
        <w:rPr>
          <w:rFonts w:ascii="Times New Roman" w:hAnsi="Times New Roman" w:cs="Times New Roman"/>
        </w:rPr>
      </w:pPr>
    </w:p>
    <w:p w14:paraId="3437D06A" w14:textId="64C4881C" w:rsidR="003A1E06" w:rsidRPr="003A1E06" w:rsidRDefault="003A1E06" w:rsidP="009751F2">
      <w:pPr>
        <w:spacing w:line="360" w:lineRule="auto"/>
        <w:rPr>
          <w:rFonts w:ascii="Times New Roman" w:hAnsi="Times New Roman" w:cs="Times New Roman"/>
        </w:rPr>
      </w:pPr>
    </w:p>
    <w:sectPr w:rsidR="003A1E06" w:rsidRPr="003A1E06" w:rsidSect="00090872">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79C25" w14:textId="77777777" w:rsidR="00E01319" w:rsidRDefault="00E01319" w:rsidP="001678C1">
      <w:pPr>
        <w:spacing w:after="0" w:line="240" w:lineRule="auto"/>
      </w:pPr>
      <w:r>
        <w:separator/>
      </w:r>
    </w:p>
  </w:endnote>
  <w:endnote w:type="continuationSeparator" w:id="0">
    <w:p w14:paraId="3A48643F" w14:textId="77777777" w:rsidR="00E01319" w:rsidRDefault="00E01319" w:rsidP="00167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B3809" w14:textId="77777777" w:rsidR="00E01319" w:rsidRDefault="00E01319" w:rsidP="001678C1">
      <w:pPr>
        <w:spacing w:after="0" w:line="240" w:lineRule="auto"/>
      </w:pPr>
      <w:r>
        <w:separator/>
      </w:r>
    </w:p>
  </w:footnote>
  <w:footnote w:type="continuationSeparator" w:id="0">
    <w:p w14:paraId="32CD544A" w14:textId="77777777" w:rsidR="00E01319" w:rsidRDefault="00E01319" w:rsidP="00167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7383346"/>
      <w:docPartObj>
        <w:docPartGallery w:val="Page Numbers (Top of Page)"/>
        <w:docPartUnique/>
      </w:docPartObj>
    </w:sdtPr>
    <w:sdtEndPr>
      <w:rPr>
        <w:color w:val="7F7F7F" w:themeColor="background1" w:themeShade="7F"/>
        <w:spacing w:val="60"/>
      </w:rPr>
    </w:sdtEndPr>
    <w:sdtContent>
      <w:p w14:paraId="39257D21" w14:textId="647A6F4E" w:rsidR="00090872" w:rsidRDefault="0009087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E6716C" w14:textId="77777777" w:rsidR="00090872" w:rsidRDefault="00090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E5522"/>
    <w:multiLevelType w:val="hybridMultilevel"/>
    <w:tmpl w:val="80FC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058A3"/>
    <w:multiLevelType w:val="hybridMultilevel"/>
    <w:tmpl w:val="40E26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F642E"/>
    <w:multiLevelType w:val="hybridMultilevel"/>
    <w:tmpl w:val="F378F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76952"/>
    <w:multiLevelType w:val="hybridMultilevel"/>
    <w:tmpl w:val="5794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F291A"/>
    <w:multiLevelType w:val="hybridMultilevel"/>
    <w:tmpl w:val="2946D8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9163B"/>
    <w:multiLevelType w:val="hybridMultilevel"/>
    <w:tmpl w:val="0B62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9775F"/>
    <w:multiLevelType w:val="hybridMultilevel"/>
    <w:tmpl w:val="9CACEF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486E7186"/>
    <w:multiLevelType w:val="hybridMultilevel"/>
    <w:tmpl w:val="D3226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33B36"/>
    <w:multiLevelType w:val="hybridMultilevel"/>
    <w:tmpl w:val="7436A2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B121331"/>
    <w:multiLevelType w:val="hybridMultilevel"/>
    <w:tmpl w:val="0AD6E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D091F"/>
    <w:multiLevelType w:val="hybridMultilevel"/>
    <w:tmpl w:val="568E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7"/>
  </w:num>
  <w:num w:numId="5">
    <w:abstractNumId w:val="3"/>
  </w:num>
  <w:num w:numId="6">
    <w:abstractNumId w:val="9"/>
  </w:num>
  <w:num w:numId="7">
    <w:abstractNumId w:val="6"/>
  </w:num>
  <w:num w:numId="8">
    <w:abstractNumId w:val="10"/>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8C0"/>
    <w:rsid w:val="00010AA2"/>
    <w:rsid w:val="00030E47"/>
    <w:rsid w:val="000413BB"/>
    <w:rsid w:val="000428E4"/>
    <w:rsid w:val="00060AAB"/>
    <w:rsid w:val="000850E8"/>
    <w:rsid w:val="00090872"/>
    <w:rsid w:val="000B08BA"/>
    <w:rsid w:val="000B23D8"/>
    <w:rsid w:val="000B39EF"/>
    <w:rsid w:val="000D6D79"/>
    <w:rsid w:val="00104F81"/>
    <w:rsid w:val="00135464"/>
    <w:rsid w:val="00137AEF"/>
    <w:rsid w:val="00151E31"/>
    <w:rsid w:val="00155EBE"/>
    <w:rsid w:val="001678C1"/>
    <w:rsid w:val="001F725A"/>
    <w:rsid w:val="0021655F"/>
    <w:rsid w:val="00277520"/>
    <w:rsid w:val="002A14B1"/>
    <w:rsid w:val="002A4320"/>
    <w:rsid w:val="002C14D5"/>
    <w:rsid w:val="002F09D2"/>
    <w:rsid w:val="00316A1C"/>
    <w:rsid w:val="00344472"/>
    <w:rsid w:val="00347C3A"/>
    <w:rsid w:val="00387EC3"/>
    <w:rsid w:val="00394319"/>
    <w:rsid w:val="003A1E06"/>
    <w:rsid w:val="003B4B3F"/>
    <w:rsid w:val="004045C2"/>
    <w:rsid w:val="00426F30"/>
    <w:rsid w:val="004408D8"/>
    <w:rsid w:val="00442639"/>
    <w:rsid w:val="0047552E"/>
    <w:rsid w:val="0048299B"/>
    <w:rsid w:val="00482FD7"/>
    <w:rsid w:val="0048672D"/>
    <w:rsid w:val="00496892"/>
    <w:rsid w:val="004C181D"/>
    <w:rsid w:val="004D24C3"/>
    <w:rsid w:val="00501819"/>
    <w:rsid w:val="00523A32"/>
    <w:rsid w:val="0053533D"/>
    <w:rsid w:val="0054389D"/>
    <w:rsid w:val="0056464D"/>
    <w:rsid w:val="005C54EB"/>
    <w:rsid w:val="005D60EF"/>
    <w:rsid w:val="005F1D84"/>
    <w:rsid w:val="00607545"/>
    <w:rsid w:val="00623462"/>
    <w:rsid w:val="00644FFD"/>
    <w:rsid w:val="00650E23"/>
    <w:rsid w:val="00690C0B"/>
    <w:rsid w:val="006C049E"/>
    <w:rsid w:val="006F3ED0"/>
    <w:rsid w:val="00755BB1"/>
    <w:rsid w:val="00773AAE"/>
    <w:rsid w:val="007A4541"/>
    <w:rsid w:val="007E6236"/>
    <w:rsid w:val="0081307B"/>
    <w:rsid w:val="0083184F"/>
    <w:rsid w:val="00841079"/>
    <w:rsid w:val="00855C0F"/>
    <w:rsid w:val="0089657C"/>
    <w:rsid w:val="008A7786"/>
    <w:rsid w:val="008B639A"/>
    <w:rsid w:val="009104D4"/>
    <w:rsid w:val="009304CC"/>
    <w:rsid w:val="0093223D"/>
    <w:rsid w:val="00934702"/>
    <w:rsid w:val="00937303"/>
    <w:rsid w:val="009511AE"/>
    <w:rsid w:val="00954C0E"/>
    <w:rsid w:val="009751F2"/>
    <w:rsid w:val="0097626D"/>
    <w:rsid w:val="00983E41"/>
    <w:rsid w:val="009D42AF"/>
    <w:rsid w:val="009E5EDC"/>
    <w:rsid w:val="009F7485"/>
    <w:rsid w:val="00A26A6D"/>
    <w:rsid w:val="00A77AFE"/>
    <w:rsid w:val="00AA705D"/>
    <w:rsid w:val="00AB232F"/>
    <w:rsid w:val="00AC6F21"/>
    <w:rsid w:val="00AF3410"/>
    <w:rsid w:val="00AF6FD2"/>
    <w:rsid w:val="00B07417"/>
    <w:rsid w:val="00B1495E"/>
    <w:rsid w:val="00B50AC3"/>
    <w:rsid w:val="00B55EC1"/>
    <w:rsid w:val="00B65FF6"/>
    <w:rsid w:val="00B91FE8"/>
    <w:rsid w:val="00BD4DE5"/>
    <w:rsid w:val="00C00E7A"/>
    <w:rsid w:val="00C14924"/>
    <w:rsid w:val="00C2491B"/>
    <w:rsid w:val="00C451D9"/>
    <w:rsid w:val="00C579D7"/>
    <w:rsid w:val="00C744CF"/>
    <w:rsid w:val="00D1344D"/>
    <w:rsid w:val="00D15197"/>
    <w:rsid w:val="00D200B3"/>
    <w:rsid w:val="00D312DD"/>
    <w:rsid w:val="00D32435"/>
    <w:rsid w:val="00D358B2"/>
    <w:rsid w:val="00DB7C86"/>
    <w:rsid w:val="00DE3406"/>
    <w:rsid w:val="00E01319"/>
    <w:rsid w:val="00E076C9"/>
    <w:rsid w:val="00E60C9C"/>
    <w:rsid w:val="00E65B14"/>
    <w:rsid w:val="00E80ED2"/>
    <w:rsid w:val="00E938C0"/>
    <w:rsid w:val="00E971F0"/>
    <w:rsid w:val="00EA2CEA"/>
    <w:rsid w:val="00EC14C5"/>
    <w:rsid w:val="00EE7F24"/>
    <w:rsid w:val="00EF59EC"/>
    <w:rsid w:val="00F04A5D"/>
    <w:rsid w:val="00F07ED4"/>
    <w:rsid w:val="00F25A14"/>
    <w:rsid w:val="00F363C4"/>
    <w:rsid w:val="00F629F3"/>
    <w:rsid w:val="00F7491E"/>
    <w:rsid w:val="00FC364C"/>
    <w:rsid w:val="00FE5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6B71"/>
  <w15:chartTrackingRefBased/>
  <w15:docId w15:val="{16753831-881F-45AC-A066-A620DADDC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AC3"/>
    <w:pPr>
      <w:ind w:left="720"/>
      <w:contextualSpacing/>
    </w:pPr>
  </w:style>
  <w:style w:type="paragraph" w:styleId="Caption">
    <w:name w:val="caption"/>
    <w:basedOn w:val="Normal"/>
    <w:next w:val="Normal"/>
    <w:uiPriority w:val="35"/>
    <w:unhideWhenUsed/>
    <w:qFormat/>
    <w:rsid w:val="00AB232F"/>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A2CEA"/>
    <w:rPr>
      <w:sz w:val="16"/>
      <w:szCs w:val="16"/>
    </w:rPr>
  </w:style>
  <w:style w:type="paragraph" w:styleId="CommentText">
    <w:name w:val="annotation text"/>
    <w:basedOn w:val="Normal"/>
    <w:link w:val="CommentTextChar"/>
    <w:uiPriority w:val="99"/>
    <w:semiHidden/>
    <w:unhideWhenUsed/>
    <w:rsid w:val="00EA2CEA"/>
    <w:pPr>
      <w:spacing w:line="240" w:lineRule="auto"/>
    </w:pPr>
    <w:rPr>
      <w:sz w:val="20"/>
      <w:szCs w:val="20"/>
    </w:rPr>
  </w:style>
  <w:style w:type="character" w:customStyle="1" w:styleId="CommentTextChar">
    <w:name w:val="Comment Text Char"/>
    <w:basedOn w:val="DefaultParagraphFont"/>
    <w:link w:val="CommentText"/>
    <w:uiPriority w:val="99"/>
    <w:semiHidden/>
    <w:rsid w:val="00EA2CEA"/>
    <w:rPr>
      <w:sz w:val="20"/>
      <w:szCs w:val="20"/>
    </w:rPr>
  </w:style>
  <w:style w:type="paragraph" w:styleId="CommentSubject">
    <w:name w:val="annotation subject"/>
    <w:basedOn w:val="CommentText"/>
    <w:next w:val="CommentText"/>
    <w:link w:val="CommentSubjectChar"/>
    <w:uiPriority w:val="99"/>
    <w:semiHidden/>
    <w:unhideWhenUsed/>
    <w:rsid w:val="00EA2CEA"/>
    <w:rPr>
      <w:b/>
      <w:bCs/>
    </w:rPr>
  </w:style>
  <w:style w:type="character" w:customStyle="1" w:styleId="CommentSubjectChar">
    <w:name w:val="Comment Subject Char"/>
    <w:basedOn w:val="CommentTextChar"/>
    <w:link w:val="CommentSubject"/>
    <w:uiPriority w:val="99"/>
    <w:semiHidden/>
    <w:rsid w:val="00EA2CEA"/>
    <w:rPr>
      <w:b/>
      <w:bCs/>
      <w:sz w:val="20"/>
      <w:szCs w:val="20"/>
    </w:rPr>
  </w:style>
  <w:style w:type="paragraph" w:styleId="BalloonText">
    <w:name w:val="Balloon Text"/>
    <w:basedOn w:val="Normal"/>
    <w:link w:val="BalloonTextChar"/>
    <w:uiPriority w:val="99"/>
    <w:semiHidden/>
    <w:unhideWhenUsed/>
    <w:rsid w:val="00EA2C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CEA"/>
    <w:rPr>
      <w:rFonts w:ascii="Segoe UI" w:hAnsi="Segoe UI" w:cs="Segoe UI"/>
      <w:sz w:val="18"/>
      <w:szCs w:val="18"/>
    </w:rPr>
  </w:style>
  <w:style w:type="paragraph" w:styleId="Header">
    <w:name w:val="header"/>
    <w:basedOn w:val="Normal"/>
    <w:link w:val="HeaderChar"/>
    <w:uiPriority w:val="99"/>
    <w:unhideWhenUsed/>
    <w:rsid w:val="00167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8C1"/>
  </w:style>
  <w:style w:type="paragraph" w:styleId="Footer">
    <w:name w:val="footer"/>
    <w:basedOn w:val="Normal"/>
    <w:link w:val="FooterChar"/>
    <w:uiPriority w:val="99"/>
    <w:unhideWhenUsed/>
    <w:rsid w:val="00167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8C1"/>
  </w:style>
  <w:style w:type="character" w:styleId="Hyperlink">
    <w:name w:val="Hyperlink"/>
    <w:basedOn w:val="DefaultParagraphFont"/>
    <w:uiPriority w:val="99"/>
    <w:unhideWhenUsed/>
    <w:rsid w:val="00D312DD"/>
    <w:rPr>
      <w:color w:val="0563C1" w:themeColor="hyperlink"/>
      <w:u w:val="single"/>
    </w:rPr>
  </w:style>
  <w:style w:type="character" w:styleId="UnresolvedMention">
    <w:name w:val="Unresolved Mention"/>
    <w:basedOn w:val="DefaultParagraphFont"/>
    <w:uiPriority w:val="99"/>
    <w:semiHidden/>
    <w:unhideWhenUsed/>
    <w:rsid w:val="00D312DD"/>
    <w:rPr>
      <w:color w:val="808080"/>
      <w:shd w:val="clear" w:color="auto" w:fill="E6E6E6"/>
    </w:rPr>
  </w:style>
  <w:style w:type="paragraph" w:styleId="NoSpacing">
    <w:name w:val="No Spacing"/>
    <w:link w:val="NoSpacingChar"/>
    <w:uiPriority w:val="1"/>
    <w:qFormat/>
    <w:rsid w:val="000908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087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129116">
      <w:bodyDiv w:val="1"/>
      <w:marLeft w:val="0"/>
      <w:marRight w:val="0"/>
      <w:marTop w:val="0"/>
      <w:marBottom w:val="0"/>
      <w:divBdr>
        <w:top w:val="none" w:sz="0" w:space="0" w:color="auto"/>
        <w:left w:val="none" w:sz="0" w:space="0" w:color="auto"/>
        <w:bottom w:val="none" w:sz="0" w:space="0" w:color="auto"/>
        <w:right w:val="none" w:sz="0" w:space="0" w:color="auto"/>
      </w:divBdr>
      <w:divsChild>
        <w:div w:id="1697538559">
          <w:marLeft w:val="0"/>
          <w:marRight w:val="0"/>
          <w:marTop w:val="0"/>
          <w:marBottom w:val="0"/>
          <w:divBdr>
            <w:top w:val="none" w:sz="0" w:space="0" w:color="auto"/>
            <w:left w:val="none" w:sz="0" w:space="0" w:color="auto"/>
            <w:bottom w:val="none" w:sz="0" w:space="0" w:color="auto"/>
            <w:right w:val="none" w:sz="0" w:space="0" w:color="auto"/>
          </w:divBdr>
        </w:div>
        <w:div w:id="473564152">
          <w:marLeft w:val="0"/>
          <w:marRight w:val="0"/>
          <w:marTop w:val="0"/>
          <w:marBottom w:val="0"/>
          <w:divBdr>
            <w:top w:val="none" w:sz="0" w:space="0" w:color="auto"/>
            <w:left w:val="none" w:sz="0" w:space="0" w:color="auto"/>
            <w:bottom w:val="none" w:sz="0" w:space="0" w:color="auto"/>
            <w:right w:val="none" w:sz="0" w:space="0" w:color="auto"/>
          </w:divBdr>
        </w:div>
        <w:div w:id="1002196584">
          <w:marLeft w:val="0"/>
          <w:marRight w:val="0"/>
          <w:marTop w:val="0"/>
          <w:marBottom w:val="0"/>
          <w:divBdr>
            <w:top w:val="none" w:sz="0" w:space="0" w:color="auto"/>
            <w:left w:val="none" w:sz="0" w:space="0" w:color="auto"/>
            <w:bottom w:val="none" w:sz="0" w:space="0" w:color="auto"/>
            <w:right w:val="none" w:sz="0" w:space="0" w:color="auto"/>
          </w:divBdr>
        </w:div>
      </w:divsChild>
    </w:div>
    <w:div w:id="883446049">
      <w:bodyDiv w:val="1"/>
      <w:marLeft w:val="0"/>
      <w:marRight w:val="0"/>
      <w:marTop w:val="0"/>
      <w:marBottom w:val="0"/>
      <w:divBdr>
        <w:top w:val="none" w:sz="0" w:space="0" w:color="auto"/>
        <w:left w:val="none" w:sz="0" w:space="0" w:color="auto"/>
        <w:bottom w:val="none" w:sz="0" w:space="0" w:color="auto"/>
        <w:right w:val="none" w:sz="0" w:space="0" w:color="auto"/>
      </w:divBdr>
    </w:div>
    <w:div w:id="908155073">
      <w:bodyDiv w:val="1"/>
      <w:marLeft w:val="0"/>
      <w:marRight w:val="0"/>
      <w:marTop w:val="0"/>
      <w:marBottom w:val="0"/>
      <w:divBdr>
        <w:top w:val="none" w:sz="0" w:space="0" w:color="auto"/>
        <w:left w:val="none" w:sz="0" w:space="0" w:color="auto"/>
        <w:bottom w:val="none" w:sz="0" w:space="0" w:color="auto"/>
        <w:right w:val="none" w:sz="0" w:space="0" w:color="auto"/>
      </w:divBdr>
      <w:divsChild>
        <w:div w:id="1141995385">
          <w:marLeft w:val="0"/>
          <w:marRight w:val="0"/>
          <w:marTop w:val="0"/>
          <w:marBottom w:val="0"/>
          <w:divBdr>
            <w:top w:val="none" w:sz="0" w:space="0" w:color="auto"/>
            <w:left w:val="none" w:sz="0" w:space="0" w:color="auto"/>
            <w:bottom w:val="none" w:sz="0" w:space="0" w:color="auto"/>
            <w:right w:val="none" w:sz="0" w:space="0" w:color="auto"/>
          </w:divBdr>
        </w:div>
        <w:div w:id="372191903">
          <w:marLeft w:val="0"/>
          <w:marRight w:val="0"/>
          <w:marTop w:val="0"/>
          <w:marBottom w:val="0"/>
          <w:divBdr>
            <w:top w:val="none" w:sz="0" w:space="0" w:color="auto"/>
            <w:left w:val="none" w:sz="0" w:space="0" w:color="auto"/>
            <w:bottom w:val="none" w:sz="0" w:space="0" w:color="auto"/>
            <w:right w:val="none" w:sz="0" w:space="0" w:color="auto"/>
          </w:divBdr>
        </w:div>
        <w:div w:id="350106102">
          <w:marLeft w:val="0"/>
          <w:marRight w:val="0"/>
          <w:marTop w:val="0"/>
          <w:marBottom w:val="0"/>
          <w:divBdr>
            <w:top w:val="none" w:sz="0" w:space="0" w:color="auto"/>
            <w:left w:val="none" w:sz="0" w:space="0" w:color="auto"/>
            <w:bottom w:val="none" w:sz="0" w:space="0" w:color="auto"/>
            <w:right w:val="none" w:sz="0" w:space="0" w:color="auto"/>
          </w:divBdr>
        </w:div>
      </w:divsChild>
    </w:div>
    <w:div w:id="1497766295">
      <w:bodyDiv w:val="1"/>
      <w:marLeft w:val="0"/>
      <w:marRight w:val="0"/>
      <w:marTop w:val="0"/>
      <w:marBottom w:val="0"/>
      <w:divBdr>
        <w:top w:val="none" w:sz="0" w:space="0" w:color="auto"/>
        <w:left w:val="none" w:sz="0" w:space="0" w:color="auto"/>
        <w:bottom w:val="none" w:sz="0" w:space="0" w:color="auto"/>
        <w:right w:val="none" w:sz="0" w:space="0" w:color="auto"/>
      </w:divBdr>
    </w:div>
    <w:div w:id="1718622310">
      <w:bodyDiv w:val="1"/>
      <w:marLeft w:val="0"/>
      <w:marRight w:val="0"/>
      <w:marTop w:val="0"/>
      <w:marBottom w:val="0"/>
      <w:divBdr>
        <w:top w:val="none" w:sz="0" w:space="0" w:color="auto"/>
        <w:left w:val="none" w:sz="0" w:space="0" w:color="auto"/>
        <w:bottom w:val="none" w:sz="0" w:space="0" w:color="auto"/>
        <w:right w:val="none" w:sz="0" w:space="0" w:color="auto"/>
      </w:divBdr>
      <w:divsChild>
        <w:div w:id="314992646">
          <w:marLeft w:val="0"/>
          <w:marRight w:val="0"/>
          <w:marTop w:val="0"/>
          <w:marBottom w:val="0"/>
          <w:divBdr>
            <w:top w:val="none" w:sz="0" w:space="0" w:color="auto"/>
            <w:left w:val="none" w:sz="0" w:space="0" w:color="auto"/>
            <w:bottom w:val="none" w:sz="0" w:space="0" w:color="auto"/>
            <w:right w:val="none" w:sz="0" w:space="0" w:color="auto"/>
          </w:divBdr>
        </w:div>
        <w:div w:id="1409422906">
          <w:marLeft w:val="0"/>
          <w:marRight w:val="0"/>
          <w:marTop w:val="0"/>
          <w:marBottom w:val="0"/>
          <w:divBdr>
            <w:top w:val="none" w:sz="0" w:space="0" w:color="auto"/>
            <w:left w:val="none" w:sz="0" w:space="0" w:color="auto"/>
            <w:bottom w:val="none" w:sz="0" w:space="0" w:color="auto"/>
            <w:right w:val="none" w:sz="0" w:space="0" w:color="auto"/>
          </w:divBdr>
        </w:div>
        <w:div w:id="878006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SBUS6104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8820</TotalTime>
  <Pages>14</Pages>
  <Words>3747</Words>
  <Characters>21360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1501759</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e-business                   Assignment 2</dc:title>
  <dc:subject/>
  <dc:creator>Mark Price</dc:creator>
  <cp:keywords/>
  <dc:description/>
  <cp:lastModifiedBy>Mark Price (1501759)</cp:lastModifiedBy>
  <cp:revision>9</cp:revision>
  <dcterms:created xsi:type="dcterms:W3CDTF">2018-04-13T11:29:00Z</dcterms:created>
  <dcterms:modified xsi:type="dcterms:W3CDTF">2018-05-01T14:39:00Z</dcterms:modified>
</cp:coreProperties>
</file>