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olor w:val="FFFFFF" w:themeColor="background1"/>
          <w:lang w:val="en-US"/>
        </w:rPr>
        <w:id w:val="566923816"/>
        <w:docPartObj>
          <w:docPartGallery w:val="Cover Pages"/>
          <w:docPartUnique/>
        </w:docPartObj>
      </w:sdtPr>
      <w:sdtContent>
        <w:p w14:paraId="3D99F48A" w14:textId="7712376D" w:rsidR="00485124" w:rsidRDefault="00485124">
          <w:pPr>
            <w:rPr>
              <w:rFonts w:eastAsiaTheme="minorEastAsia"/>
              <w:color w:val="FFFFFF" w:themeColor="background1"/>
              <w:lang w:val="en-US"/>
            </w:rPr>
          </w:pPr>
          <w:r w:rsidRPr="00485124">
            <w:rPr>
              <w:rFonts w:eastAsiaTheme="minorEastAsia"/>
              <w:noProof/>
              <w:color w:val="FFFFFF" w:themeColor="background1"/>
              <w:lang w:val="en-US"/>
            </w:rPr>
            <mc:AlternateContent>
              <mc:Choice Requires="wps">
                <w:drawing>
                  <wp:anchor distT="0" distB="0" distL="114300" distR="114300" simplePos="0" relativeHeight="251655680" behindDoc="0" locked="0" layoutInCell="1" allowOverlap="1" wp14:anchorId="3D567883" wp14:editId="65BD279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14"/>
                                  <w:gridCol w:w="5178"/>
                                </w:tblGrid>
                                <w:tr w:rsidR="003E02DF" w14:paraId="49BB2BB3" w14:textId="77777777">
                                  <w:trPr>
                                    <w:jc w:val="center"/>
                                  </w:trPr>
                                  <w:tc>
                                    <w:tcPr>
                                      <w:tcW w:w="2568" w:type="pct"/>
                                      <w:vAlign w:val="center"/>
                                    </w:tcPr>
                                    <w:p w14:paraId="2A742794" w14:textId="4022CFE9" w:rsidR="003E02DF" w:rsidRDefault="003E02DF">
                                      <w:pPr>
                                        <w:jc w:val="right"/>
                                      </w:pPr>
                                      <w:r>
                                        <w:rPr>
                                          <w:noProof/>
                                        </w:rPr>
                                        <w:drawing>
                                          <wp:inline distT="0" distB="0" distL="0" distR="0" wp14:anchorId="128EF936" wp14:editId="014CA959">
                                            <wp:extent cx="3028950" cy="403456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238" t="11675" r="33256" b="8990"/>
                                                    <a:stretch/>
                                                  </pic:blipFill>
                                                  <pic:spPr bwMode="auto">
                                                    <a:xfrm>
                                                      <a:off x="0" y="0"/>
                                                      <a:ext cx="3034940" cy="4042540"/>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51F33BB" w14:textId="5D1F54C8" w:rsidR="003E02DF" w:rsidRDefault="003E02DF">
                                          <w:pPr>
                                            <w:pStyle w:val="NoSpacing"/>
                                            <w:spacing w:line="312" w:lineRule="auto"/>
                                            <w:jc w:val="right"/>
                                            <w:rPr>
                                              <w:caps/>
                                              <w:color w:val="191919" w:themeColor="text1" w:themeTint="E6"/>
                                              <w:sz w:val="72"/>
                                              <w:szCs w:val="72"/>
                                            </w:rPr>
                                          </w:pPr>
                                          <w:r>
                                            <w:rPr>
                                              <w:caps/>
                                              <w:color w:val="191919" w:themeColor="text1" w:themeTint="E6"/>
                                              <w:sz w:val="72"/>
                                              <w:szCs w:val="72"/>
                                            </w:rPr>
                                            <w:t>Engine performance characteristics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910540A" w14:textId="4CE4AE9C" w:rsidR="003E02DF" w:rsidRDefault="003E02DF">
                                          <w:pPr>
                                            <w:jc w:val="right"/>
                                            <w:rPr>
                                              <w:sz w:val="24"/>
                                              <w:szCs w:val="24"/>
                                            </w:rPr>
                                          </w:pPr>
                                          <w:r>
                                            <w:rPr>
                                              <w:color w:val="000000" w:themeColor="text1"/>
                                              <w:sz w:val="24"/>
                                              <w:szCs w:val="24"/>
                                            </w:rPr>
                                            <w:t>BSc Motorsport Engineering</w:t>
                                          </w:r>
                                        </w:p>
                                      </w:sdtContent>
                                    </w:sdt>
                                  </w:tc>
                                  <w:tc>
                                    <w:tcPr>
                                      <w:tcW w:w="2432" w:type="pct"/>
                                      <w:vAlign w:val="center"/>
                                    </w:tcPr>
                                    <w:p w14:paraId="6274EBEE" w14:textId="77777777" w:rsidR="003E02DF" w:rsidRDefault="003E02DF">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A8C03AB" w14:textId="177249E5" w:rsidR="003E02DF" w:rsidRDefault="00092E7F">
                                          <w:pPr>
                                            <w:rPr>
                                              <w:color w:val="000000" w:themeColor="text1"/>
                                            </w:rPr>
                                          </w:pPr>
                                          <w:r>
                                            <w:rPr>
                                              <w:color w:val="000000" w:themeColor="text1"/>
                                            </w:rPr>
                                            <w:t>This Report looks into the dynamics between engine performance characteristics. An engine dynamometer is used to gather data. It was found the characteristics of the specific engine used showed design favourability towards efficiency, economy and lower speeds.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8759AC7" w14:textId="0F8F8552" w:rsidR="003E02DF" w:rsidRDefault="003E02DF">
                                          <w:pPr>
                                            <w:pStyle w:val="NoSpacing"/>
                                            <w:rPr>
                                              <w:color w:val="ED7D31" w:themeColor="accent2"/>
                                              <w:sz w:val="26"/>
                                              <w:szCs w:val="26"/>
                                            </w:rPr>
                                          </w:pPr>
                                          <w:r>
                                            <w:rPr>
                                              <w:color w:val="ED7D31" w:themeColor="accent2"/>
                                              <w:sz w:val="26"/>
                                              <w:szCs w:val="26"/>
                                            </w:rPr>
                                            <w:t>Oscar Pollitt (1900412)</w:t>
                                          </w:r>
                                        </w:p>
                                      </w:sdtContent>
                                    </w:sdt>
                                    <w:p w14:paraId="42BF8E19" w14:textId="1F1F1CF0" w:rsidR="003E02DF" w:rsidRDefault="003E02DF">
                                      <w:pPr>
                                        <w:pStyle w:val="NoSpacing"/>
                                      </w:pPr>
                                    </w:p>
                                  </w:tc>
                                </w:tr>
                              </w:tbl>
                              <w:p w14:paraId="2C884AF8" w14:textId="77777777" w:rsidR="003E02DF" w:rsidRDefault="003E02D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567883" id="_x0000_t202" coordsize="21600,21600" o:spt="202" path="m,l,21600r21600,l21600,xe">
                    <v:stroke joinstyle="miter"/>
                    <v:path gradientshapeok="t" o:connecttype="rect"/>
                  </v:shapetype>
                  <v:shape id="Text Box 138" o:spid="_x0000_s1026" type="#_x0000_t202" style="position:absolute;margin-left:0;margin-top:0;width:134.85pt;height:302.4pt;z-index:25165568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14"/>
                            <w:gridCol w:w="5178"/>
                          </w:tblGrid>
                          <w:tr w:rsidR="003E02DF" w14:paraId="49BB2BB3" w14:textId="77777777">
                            <w:trPr>
                              <w:jc w:val="center"/>
                            </w:trPr>
                            <w:tc>
                              <w:tcPr>
                                <w:tcW w:w="2568" w:type="pct"/>
                                <w:vAlign w:val="center"/>
                              </w:tcPr>
                              <w:p w14:paraId="2A742794" w14:textId="4022CFE9" w:rsidR="003E02DF" w:rsidRDefault="003E02DF">
                                <w:pPr>
                                  <w:jc w:val="right"/>
                                </w:pPr>
                                <w:r>
                                  <w:rPr>
                                    <w:noProof/>
                                  </w:rPr>
                                  <w:drawing>
                                    <wp:inline distT="0" distB="0" distL="0" distR="0" wp14:anchorId="128EF936" wp14:editId="014CA959">
                                      <wp:extent cx="3028950" cy="403456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3238" t="11675" r="33256" b="8990"/>
                                              <a:stretch/>
                                            </pic:blipFill>
                                            <pic:spPr bwMode="auto">
                                              <a:xfrm>
                                                <a:off x="0" y="0"/>
                                                <a:ext cx="3034940" cy="4042540"/>
                                              </a:xfrm>
                                              <a:prstGeom prst="rect">
                                                <a:avLst/>
                                              </a:prstGeom>
                                              <a:ln>
                                                <a:noFill/>
                                              </a:ln>
                                              <a:extLst>
                                                <a:ext uri="{53640926-AAD7-44D8-BBD7-CCE9431645EC}">
                                                  <a14:shadowObscured xmlns:a14="http://schemas.microsoft.com/office/drawing/2010/main"/>
                                                </a:ext>
                                              </a:extLst>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51F33BB" w14:textId="5D1F54C8" w:rsidR="003E02DF" w:rsidRDefault="003E02DF">
                                    <w:pPr>
                                      <w:pStyle w:val="NoSpacing"/>
                                      <w:spacing w:line="312" w:lineRule="auto"/>
                                      <w:jc w:val="right"/>
                                      <w:rPr>
                                        <w:caps/>
                                        <w:color w:val="191919" w:themeColor="text1" w:themeTint="E6"/>
                                        <w:sz w:val="72"/>
                                        <w:szCs w:val="72"/>
                                      </w:rPr>
                                    </w:pPr>
                                    <w:r>
                                      <w:rPr>
                                        <w:caps/>
                                        <w:color w:val="191919" w:themeColor="text1" w:themeTint="E6"/>
                                        <w:sz w:val="72"/>
                                        <w:szCs w:val="72"/>
                                      </w:rPr>
                                      <w:t>Engine performance characteristics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910540A" w14:textId="4CE4AE9C" w:rsidR="003E02DF" w:rsidRDefault="003E02DF">
                                    <w:pPr>
                                      <w:jc w:val="right"/>
                                      <w:rPr>
                                        <w:sz w:val="24"/>
                                        <w:szCs w:val="24"/>
                                      </w:rPr>
                                    </w:pPr>
                                    <w:r>
                                      <w:rPr>
                                        <w:color w:val="000000" w:themeColor="text1"/>
                                        <w:sz w:val="24"/>
                                        <w:szCs w:val="24"/>
                                      </w:rPr>
                                      <w:t>BSc Motorsport Engineering</w:t>
                                    </w:r>
                                  </w:p>
                                </w:sdtContent>
                              </w:sdt>
                            </w:tc>
                            <w:tc>
                              <w:tcPr>
                                <w:tcW w:w="2432" w:type="pct"/>
                                <w:vAlign w:val="center"/>
                              </w:tcPr>
                              <w:p w14:paraId="6274EBEE" w14:textId="77777777" w:rsidR="003E02DF" w:rsidRDefault="003E02DF">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A8C03AB" w14:textId="177249E5" w:rsidR="003E02DF" w:rsidRDefault="00092E7F">
                                    <w:pPr>
                                      <w:rPr>
                                        <w:color w:val="000000" w:themeColor="text1"/>
                                      </w:rPr>
                                    </w:pPr>
                                    <w:r>
                                      <w:rPr>
                                        <w:color w:val="000000" w:themeColor="text1"/>
                                      </w:rPr>
                                      <w:t>This Report looks into the dynamics between engine performance characteristics. An engine dynamometer is used to gather data. It was found the characteristics of the specific engine used showed design favourability towards efficiency, economy and lower speeds.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8759AC7" w14:textId="0F8F8552" w:rsidR="003E02DF" w:rsidRDefault="003E02DF">
                                    <w:pPr>
                                      <w:pStyle w:val="NoSpacing"/>
                                      <w:rPr>
                                        <w:color w:val="ED7D31" w:themeColor="accent2"/>
                                        <w:sz w:val="26"/>
                                        <w:szCs w:val="26"/>
                                      </w:rPr>
                                    </w:pPr>
                                    <w:r>
                                      <w:rPr>
                                        <w:color w:val="ED7D31" w:themeColor="accent2"/>
                                        <w:sz w:val="26"/>
                                        <w:szCs w:val="26"/>
                                      </w:rPr>
                                      <w:t>Oscar Pollitt (1900412)</w:t>
                                    </w:r>
                                  </w:p>
                                </w:sdtContent>
                              </w:sdt>
                              <w:p w14:paraId="42BF8E19" w14:textId="1F1F1CF0" w:rsidR="003E02DF" w:rsidRDefault="003E02DF">
                                <w:pPr>
                                  <w:pStyle w:val="NoSpacing"/>
                                </w:pPr>
                              </w:p>
                            </w:tc>
                          </w:tr>
                        </w:tbl>
                        <w:p w14:paraId="2C884AF8" w14:textId="77777777" w:rsidR="003E02DF" w:rsidRDefault="003E02DF"/>
                      </w:txbxContent>
                    </v:textbox>
                    <w10:wrap anchorx="page" anchory="page"/>
                  </v:shape>
                </w:pict>
              </mc:Fallback>
            </mc:AlternateContent>
          </w:r>
          <w:r>
            <w:rPr>
              <w:rFonts w:eastAsiaTheme="minorEastAsia"/>
              <w:color w:val="FFFFFF" w:themeColor="background1"/>
              <w:lang w:val="en-US"/>
            </w:rPr>
            <w:br w:type="page"/>
          </w:r>
        </w:p>
      </w:sdtContent>
    </w:sdt>
    <w:sdt>
      <w:sdtPr>
        <w:rPr>
          <w:rFonts w:asciiTheme="minorHAnsi" w:eastAsiaTheme="minorHAnsi" w:hAnsiTheme="minorHAnsi" w:cstheme="minorBidi"/>
          <w:color w:val="auto"/>
          <w:sz w:val="22"/>
          <w:szCs w:val="22"/>
          <w:lang w:val="en-GB"/>
        </w:rPr>
        <w:id w:val="-554396343"/>
        <w:docPartObj>
          <w:docPartGallery w:val="Table of Contents"/>
          <w:docPartUnique/>
        </w:docPartObj>
      </w:sdtPr>
      <w:sdtEndPr>
        <w:rPr>
          <w:b/>
          <w:bCs/>
          <w:noProof/>
        </w:rPr>
      </w:sdtEndPr>
      <w:sdtContent>
        <w:p w14:paraId="53D48EAC" w14:textId="03B26FE0" w:rsidR="00485124" w:rsidRDefault="00485124">
          <w:pPr>
            <w:pStyle w:val="TOCHeading"/>
          </w:pPr>
          <w:r>
            <w:t>Contents</w:t>
          </w:r>
        </w:p>
        <w:p w14:paraId="57FD30E3" w14:textId="52BE2450" w:rsidR="0055566A" w:rsidRDefault="004851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454317" w:history="1">
            <w:r w:rsidR="0055566A" w:rsidRPr="004D3BB9">
              <w:rPr>
                <w:rStyle w:val="Hyperlink"/>
                <w:noProof/>
              </w:rPr>
              <w:t>List of Figures</w:t>
            </w:r>
            <w:r w:rsidR="0055566A">
              <w:rPr>
                <w:noProof/>
                <w:webHidden/>
              </w:rPr>
              <w:tab/>
            </w:r>
            <w:r w:rsidR="0055566A">
              <w:rPr>
                <w:noProof/>
                <w:webHidden/>
              </w:rPr>
              <w:fldChar w:fldCharType="begin"/>
            </w:r>
            <w:r w:rsidR="0055566A">
              <w:rPr>
                <w:noProof/>
                <w:webHidden/>
              </w:rPr>
              <w:instrText xml:space="preserve"> PAGEREF _Toc30454317 \h </w:instrText>
            </w:r>
            <w:r w:rsidR="0055566A">
              <w:rPr>
                <w:noProof/>
                <w:webHidden/>
              </w:rPr>
            </w:r>
            <w:r w:rsidR="0055566A">
              <w:rPr>
                <w:noProof/>
                <w:webHidden/>
              </w:rPr>
              <w:fldChar w:fldCharType="separate"/>
            </w:r>
            <w:r w:rsidR="0055566A">
              <w:rPr>
                <w:noProof/>
                <w:webHidden/>
              </w:rPr>
              <w:t>2</w:t>
            </w:r>
            <w:r w:rsidR="0055566A">
              <w:rPr>
                <w:noProof/>
                <w:webHidden/>
              </w:rPr>
              <w:fldChar w:fldCharType="end"/>
            </w:r>
          </w:hyperlink>
        </w:p>
        <w:p w14:paraId="27496442" w14:textId="3A9AC31E" w:rsidR="0055566A" w:rsidRDefault="0055566A">
          <w:pPr>
            <w:pStyle w:val="TOC1"/>
            <w:tabs>
              <w:tab w:val="right" w:leader="dot" w:pos="9016"/>
            </w:tabs>
            <w:rPr>
              <w:rFonts w:eastAsiaTheme="minorEastAsia"/>
              <w:noProof/>
              <w:lang w:eastAsia="en-GB"/>
            </w:rPr>
          </w:pPr>
          <w:hyperlink w:anchor="_Toc30454318" w:history="1">
            <w:r w:rsidRPr="004D3BB9">
              <w:rPr>
                <w:rStyle w:val="Hyperlink"/>
                <w:noProof/>
              </w:rPr>
              <w:t>CHAPTER 1.0 Introduction</w:t>
            </w:r>
            <w:r>
              <w:rPr>
                <w:noProof/>
                <w:webHidden/>
              </w:rPr>
              <w:tab/>
            </w:r>
            <w:r>
              <w:rPr>
                <w:noProof/>
                <w:webHidden/>
              </w:rPr>
              <w:fldChar w:fldCharType="begin"/>
            </w:r>
            <w:r>
              <w:rPr>
                <w:noProof/>
                <w:webHidden/>
              </w:rPr>
              <w:instrText xml:space="preserve"> PAGEREF _Toc30454318 \h </w:instrText>
            </w:r>
            <w:r>
              <w:rPr>
                <w:noProof/>
                <w:webHidden/>
              </w:rPr>
            </w:r>
            <w:r>
              <w:rPr>
                <w:noProof/>
                <w:webHidden/>
              </w:rPr>
              <w:fldChar w:fldCharType="separate"/>
            </w:r>
            <w:r>
              <w:rPr>
                <w:noProof/>
                <w:webHidden/>
              </w:rPr>
              <w:t>3</w:t>
            </w:r>
            <w:r>
              <w:rPr>
                <w:noProof/>
                <w:webHidden/>
              </w:rPr>
              <w:fldChar w:fldCharType="end"/>
            </w:r>
          </w:hyperlink>
        </w:p>
        <w:p w14:paraId="4598121E" w14:textId="43B772BD" w:rsidR="0055566A" w:rsidRDefault="0055566A">
          <w:pPr>
            <w:pStyle w:val="TOC2"/>
            <w:tabs>
              <w:tab w:val="right" w:leader="dot" w:pos="9016"/>
            </w:tabs>
            <w:rPr>
              <w:rFonts w:eastAsiaTheme="minorEastAsia"/>
              <w:noProof/>
              <w:lang w:eastAsia="en-GB"/>
            </w:rPr>
          </w:pPr>
          <w:hyperlink w:anchor="_Toc30454319" w:history="1">
            <w:r w:rsidRPr="004D3BB9">
              <w:rPr>
                <w:rStyle w:val="Hyperlink"/>
                <w:noProof/>
              </w:rPr>
              <w:t>1.1 Aims</w:t>
            </w:r>
            <w:r>
              <w:rPr>
                <w:noProof/>
                <w:webHidden/>
              </w:rPr>
              <w:tab/>
            </w:r>
            <w:r>
              <w:rPr>
                <w:noProof/>
                <w:webHidden/>
              </w:rPr>
              <w:fldChar w:fldCharType="begin"/>
            </w:r>
            <w:r>
              <w:rPr>
                <w:noProof/>
                <w:webHidden/>
              </w:rPr>
              <w:instrText xml:space="preserve"> PAGEREF _Toc30454319 \h </w:instrText>
            </w:r>
            <w:r>
              <w:rPr>
                <w:noProof/>
                <w:webHidden/>
              </w:rPr>
            </w:r>
            <w:r>
              <w:rPr>
                <w:noProof/>
                <w:webHidden/>
              </w:rPr>
              <w:fldChar w:fldCharType="separate"/>
            </w:r>
            <w:r>
              <w:rPr>
                <w:noProof/>
                <w:webHidden/>
              </w:rPr>
              <w:t>3</w:t>
            </w:r>
            <w:r>
              <w:rPr>
                <w:noProof/>
                <w:webHidden/>
              </w:rPr>
              <w:fldChar w:fldCharType="end"/>
            </w:r>
          </w:hyperlink>
        </w:p>
        <w:p w14:paraId="75FBD014" w14:textId="76CCCE8B" w:rsidR="0055566A" w:rsidRDefault="0055566A">
          <w:pPr>
            <w:pStyle w:val="TOC2"/>
            <w:tabs>
              <w:tab w:val="right" w:leader="dot" w:pos="9016"/>
            </w:tabs>
            <w:rPr>
              <w:rFonts w:eastAsiaTheme="minorEastAsia"/>
              <w:noProof/>
              <w:lang w:eastAsia="en-GB"/>
            </w:rPr>
          </w:pPr>
          <w:hyperlink w:anchor="_Toc30454320" w:history="1">
            <w:r w:rsidRPr="004D3BB9">
              <w:rPr>
                <w:rStyle w:val="Hyperlink"/>
                <w:noProof/>
              </w:rPr>
              <w:t>1.2 Background</w:t>
            </w:r>
            <w:r>
              <w:rPr>
                <w:noProof/>
                <w:webHidden/>
              </w:rPr>
              <w:tab/>
            </w:r>
            <w:r>
              <w:rPr>
                <w:noProof/>
                <w:webHidden/>
              </w:rPr>
              <w:fldChar w:fldCharType="begin"/>
            </w:r>
            <w:r>
              <w:rPr>
                <w:noProof/>
                <w:webHidden/>
              </w:rPr>
              <w:instrText xml:space="preserve"> PAGEREF _Toc30454320 \h </w:instrText>
            </w:r>
            <w:r>
              <w:rPr>
                <w:noProof/>
                <w:webHidden/>
              </w:rPr>
            </w:r>
            <w:r>
              <w:rPr>
                <w:noProof/>
                <w:webHidden/>
              </w:rPr>
              <w:fldChar w:fldCharType="separate"/>
            </w:r>
            <w:r>
              <w:rPr>
                <w:noProof/>
                <w:webHidden/>
              </w:rPr>
              <w:t>3</w:t>
            </w:r>
            <w:r>
              <w:rPr>
                <w:noProof/>
                <w:webHidden/>
              </w:rPr>
              <w:fldChar w:fldCharType="end"/>
            </w:r>
          </w:hyperlink>
        </w:p>
        <w:p w14:paraId="586A7E88" w14:textId="7E05B2D5" w:rsidR="0055566A" w:rsidRDefault="0055566A">
          <w:pPr>
            <w:pStyle w:val="TOC1"/>
            <w:tabs>
              <w:tab w:val="right" w:leader="dot" w:pos="9016"/>
            </w:tabs>
            <w:rPr>
              <w:rFonts w:eastAsiaTheme="minorEastAsia"/>
              <w:noProof/>
              <w:lang w:eastAsia="en-GB"/>
            </w:rPr>
          </w:pPr>
          <w:hyperlink w:anchor="_Toc30454321" w:history="1">
            <w:r w:rsidRPr="004D3BB9">
              <w:rPr>
                <w:rStyle w:val="Hyperlink"/>
                <w:noProof/>
              </w:rPr>
              <w:t>CHAPTER 2.0 Experimental Procedure</w:t>
            </w:r>
            <w:r>
              <w:rPr>
                <w:noProof/>
                <w:webHidden/>
              </w:rPr>
              <w:tab/>
            </w:r>
            <w:r>
              <w:rPr>
                <w:noProof/>
                <w:webHidden/>
              </w:rPr>
              <w:fldChar w:fldCharType="begin"/>
            </w:r>
            <w:r>
              <w:rPr>
                <w:noProof/>
                <w:webHidden/>
              </w:rPr>
              <w:instrText xml:space="preserve"> PAGEREF _Toc30454321 \h </w:instrText>
            </w:r>
            <w:r>
              <w:rPr>
                <w:noProof/>
                <w:webHidden/>
              </w:rPr>
            </w:r>
            <w:r>
              <w:rPr>
                <w:noProof/>
                <w:webHidden/>
              </w:rPr>
              <w:fldChar w:fldCharType="separate"/>
            </w:r>
            <w:r>
              <w:rPr>
                <w:noProof/>
                <w:webHidden/>
              </w:rPr>
              <w:t>4</w:t>
            </w:r>
            <w:r>
              <w:rPr>
                <w:noProof/>
                <w:webHidden/>
              </w:rPr>
              <w:fldChar w:fldCharType="end"/>
            </w:r>
          </w:hyperlink>
        </w:p>
        <w:p w14:paraId="08851D92" w14:textId="0807D173" w:rsidR="0055566A" w:rsidRDefault="0055566A">
          <w:pPr>
            <w:pStyle w:val="TOC2"/>
            <w:tabs>
              <w:tab w:val="right" w:leader="dot" w:pos="9016"/>
            </w:tabs>
            <w:rPr>
              <w:rFonts w:eastAsiaTheme="minorEastAsia"/>
              <w:noProof/>
              <w:lang w:eastAsia="en-GB"/>
            </w:rPr>
          </w:pPr>
          <w:hyperlink w:anchor="_Toc30454322" w:history="1">
            <w:r w:rsidRPr="004D3BB9">
              <w:rPr>
                <w:rStyle w:val="Hyperlink"/>
                <w:noProof/>
              </w:rPr>
              <w:t>1.1 Equipment</w:t>
            </w:r>
            <w:r>
              <w:rPr>
                <w:noProof/>
                <w:webHidden/>
              </w:rPr>
              <w:tab/>
            </w:r>
            <w:r>
              <w:rPr>
                <w:noProof/>
                <w:webHidden/>
              </w:rPr>
              <w:fldChar w:fldCharType="begin"/>
            </w:r>
            <w:r>
              <w:rPr>
                <w:noProof/>
                <w:webHidden/>
              </w:rPr>
              <w:instrText xml:space="preserve"> PAGEREF _Toc30454322 \h </w:instrText>
            </w:r>
            <w:r>
              <w:rPr>
                <w:noProof/>
                <w:webHidden/>
              </w:rPr>
            </w:r>
            <w:r>
              <w:rPr>
                <w:noProof/>
                <w:webHidden/>
              </w:rPr>
              <w:fldChar w:fldCharType="separate"/>
            </w:r>
            <w:r>
              <w:rPr>
                <w:noProof/>
                <w:webHidden/>
              </w:rPr>
              <w:t>4</w:t>
            </w:r>
            <w:r>
              <w:rPr>
                <w:noProof/>
                <w:webHidden/>
              </w:rPr>
              <w:fldChar w:fldCharType="end"/>
            </w:r>
          </w:hyperlink>
        </w:p>
        <w:p w14:paraId="75CC2EAC" w14:textId="7D999BC4" w:rsidR="0055566A" w:rsidRDefault="0055566A">
          <w:pPr>
            <w:pStyle w:val="TOC2"/>
            <w:tabs>
              <w:tab w:val="right" w:leader="dot" w:pos="9016"/>
            </w:tabs>
            <w:rPr>
              <w:rFonts w:eastAsiaTheme="minorEastAsia"/>
              <w:noProof/>
              <w:lang w:eastAsia="en-GB"/>
            </w:rPr>
          </w:pPr>
          <w:hyperlink w:anchor="_Toc30454323" w:history="1">
            <w:r w:rsidRPr="004D3BB9">
              <w:rPr>
                <w:rStyle w:val="Hyperlink"/>
                <w:noProof/>
              </w:rPr>
              <w:t>1.2 Dynamometer Test Methodology</w:t>
            </w:r>
            <w:r>
              <w:rPr>
                <w:noProof/>
                <w:webHidden/>
              </w:rPr>
              <w:tab/>
            </w:r>
            <w:r>
              <w:rPr>
                <w:noProof/>
                <w:webHidden/>
              </w:rPr>
              <w:fldChar w:fldCharType="begin"/>
            </w:r>
            <w:r>
              <w:rPr>
                <w:noProof/>
                <w:webHidden/>
              </w:rPr>
              <w:instrText xml:space="preserve"> PAGEREF _Toc30454323 \h </w:instrText>
            </w:r>
            <w:r>
              <w:rPr>
                <w:noProof/>
                <w:webHidden/>
              </w:rPr>
            </w:r>
            <w:r>
              <w:rPr>
                <w:noProof/>
                <w:webHidden/>
              </w:rPr>
              <w:fldChar w:fldCharType="separate"/>
            </w:r>
            <w:r>
              <w:rPr>
                <w:noProof/>
                <w:webHidden/>
              </w:rPr>
              <w:t>5</w:t>
            </w:r>
            <w:r>
              <w:rPr>
                <w:noProof/>
                <w:webHidden/>
              </w:rPr>
              <w:fldChar w:fldCharType="end"/>
            </w:r>
          </w:hyperlink>
        </w:p>
        <w:p w14:paraId="35276503" w14:textId="746CC0A0" w:rsidR="0055566A" w:rsidRDefault="0055566A">
          <w:pPr>
            <w:pStyle w:val="TOC2"/>
            <w:tabs>
              <w:tab w:val="right" w:leader="dot" w:pos="9016"/>
            </w:tabs>
            <w:rPr>
              <w:rFonts w:eastAsiaTheme="minorEastAsia"/>
              <w:noProof/>
              <w:lang w:eastAsia="en-GB"/>
            </w:rPr>
          </w:pPr>
          <w:hyperlink w:anchor="_Toc30454324" w:history="1">
            <w:r w:rsidRPr="004D3BB9">
              <w:rPr>
                <w:rStyle w:val="Hyperlink"/>
                <w:noProof/>
              </w:rPr>
              <w:t>1.3 Excel Methodology</w:t>
            </w:r>
            <w:r>
              <w:rPr>
                <w:noProof/>
                <w:webHidden/>
              </w:rPr>
              <w:tab/>
            </w:r>
            <w:r>
              <w:rPr>
                <w:noProof/>
                <w:webHidden/>
              </w:rPr>
              <w:fldChar w:fldCharType="begin"/>
            </w:r>
            <w:r>
              <w:rPr>
                <w:noProof/>
                <w:webHidden/>
              </w:rPr>
              <w:instrText xml:space="preserve"> PAGEREF _Toc30454324 \h </w:instrText>
            </w:r>
            <w:r>
              <w:rPr>
                <w:noProof/>
                <w:webHidden/>
              </w:rPr>
            </w:r>
            <w:r>
              <w:rPr>
                <w:noProof/>
                <w:webHidden/>
              </w:rPr>
              <w:fldChar w:fldCharType="separate"/>
            </w:r>
            <w:r>
              <w:rPr>
                <w:noProof/>
                <w:webHidden/>
              </w:rPr>
              <w:t>6</w:t>
            </w:r>
            <w:r>
              <w:rPr>
                <w:noProof/>
                <w:webHidden/>
              </w:rPr>
              <w:fldChar w:fldCharType="end"/>
            </w:r>
          </w:hyperlink>
        </w:p>
        <w:p w14:paraId="435AE68D" w14:textId="792CB0DF" w:rsidR="0055566A" w:rsidRDefault="0055566A">
          <w:pPr>
            <w:pStyle w:val="TOC1"/>
            <w:tabs>
              <w:tab w:val="right" w:leader="dot" w:pos="9016"/>
            </w:tabs>
            <w:rPr>
              <w:rFonts w:eastAsiaTheme="minorEastAsia"/>
              <w:noProof/>
              <w:lang w:eastAsia="en-GB"/>
            </w:rPr>
          </w:pPr>
          <w:hyperlink w:anchor="_Toc30454325" w:history="1">
            <w:r w:rsidRPr="004D3BB9">
              <w:rPr>
                <w:rStyle w:val="Hyperlink"/>
                <w:noProof/>
              </w:rPr>
              <w:t>CHAPTER 3.0 Results</w:t>
            </w:r>
            <w:r>
              <w:rPr>
                <w:noProof/>
                <w:webHidden/>
              </w:rPr>
              <w:tab/>
            </w:r>
            <w:r>
              <w:rPr>
                <w:noProof/>
                <w:webHidden/>
              </w:rPr>
              <w:fldChar w:fldCharType="begin"/>
            </w:r>
            <w:r>
              <w:rPr>
                <w:noProof/>
                <w:webHidden/>
              </w:rPr>
              <w:instrText xml:space="preserve"> PAGEREF _Toc30454325 \h </w:instrText>
            </w:r>
            <w:r>
              <w:rPr>
                <w:noProof/>
                <w:webHidden/>
              </w:rPr>
            </w:r>
            <w:r>
              <w:rPr>
                <w:noProof/>
                <w:webHidden/>
              </w:rPr>
              <w:fldChar w:fldCharType="separate"/>
            </w:r>
            <w:r>
              <w:rPr>
                <w:noProof/>
                <w:webHidden/>
              </w:rPr>
              <w:t>8</w:t>
            </w:r>
            <w:r>
              <w:rPr>
                <w:noProof/>
                <w:webHidden/>
              </w:rPr>
              <w:fldChar w:fldCharType="end"/>
            </w:r>
          </w:hyperlink>
        </w:p>
        <w:p w14:paraId="114B8D7C" w14:textId="6B9DFF76" w:rsidR="0055566A" w:rsidRDefault="0055566A">
          <w:pPr>
            <w:pStyle w:val="TOC1"/>
            <w:tabs>
              <w:tab w:val="right" w:leader="dot" w:pos="9016"/>
            </w:tabs>
            <w:rPr>
              <w:rFonts w:eastAsiaTheme="minorEastAsia"/>
              <w:noProof/>
              <w:lang w:eastAsia="en-GB"/>
            </w:rPr>
          </w:pPr>
          <w:hyperlink w:anchor="_Toc30454326" w:history="1">
            <w:r w:rsidRPr="004D3BB9">
              <w:rPr>
                <w:rStyle w:val="Hyperlink"/>
                <w:noProof/>
              </w:rPr>
              <w:t>CHAPTER 4.0 Analysis</w:t>
            </w:r>
            <w:r>
              <w:rPr>
                <w:noProof/>
                <w:webHidden/>
              </w:rPr>
              <w:tab/>
            </w:r>
            <w:r>
              <w:rPr>
                <w:noProof/>
                <w:webHidden/>
              </w:rPr>
              <w:fldChar w:fldCharType="begin"/>
            </w:r>
            <w:r>
              <w:rPr>
                <w:noProof/>
                <w:webHidden/>
              </w:rPr>
              <w:instrText xml:space="preserve"> PAGEREF _Toc30454326 \h </w:instrText>
            </w:r>
            <w:r>
              <w:rPr>
                <w:noProof/>
                <w:webHidden/>
              </w:rPr>
            </w:r>
            <w:r>
              <w:rPr>
                <w:noProof/>
                <w:webHidden/>
              </w:rPr>
              <w:fldChar w:fldCharType="separate"/>
            </w:r>
            <w:r>
              <w:rPr>
                <w:noProof/>
                <w:webHidden/>
              </w:rPr>
              <w:t>9</w:t>
            </w:r>
            <w:r>
              <w:rPr>
                <w:noProof/>
                <w:webHidden/>
              </w:rPr>
              <w:fldChar w:fldCharType="end"/>
            </w:r>
          </w:hyperlink>
        </w:p>
        <w:p w14:paraId="1A7F94DB" w14:textId="1D4F8F2B" w:rsidR="0055566A" w:rsidRDefault="0055566A">
          <w:pPr>
            <w:pStyle w:val="TOC2"/>
            <w:tabs>
              <w:tab w:val="right" w:leader="dot" w:pos="9016"/>
            </w:tabs>
            <w:rPr>
              <w:rFonts w:eastAsiaTheme="minorEastAsia"/>
              <w:noProof/>
              <w:lang w:eastAsia="en-GB"/>
            </w:rPr>
          </w:pPr>
          <w:hyperlink w:anchor="_Toc30454327" w:history="1">
            <w:r w:rsidRPr="004D3BB9">
              <w:rPr>
                <w:rStyle w:val="Hyperlink"/>
                <w:noProof/>
              </w:rPr>
              <w:t>1.1 Torque, Brake Power and SFC</w:t>
            </w:r>
            <w:r>
              <w:rPr>
                <w:noProof/>
                <w:webHidden/>
              </w:rPr>
              <w:tab/>
            </w:r>
            <w:r>
              <w:rPr>
                <w:noProof/>
                <w:webHidden/>
              </w:rPr>
              <w:fldChar w:fldCharType="begin"/>
            </w:r>
            <w:r>
              <w:rPr>
                <w:noProof/>
                <w:webHidden/>
              </w:rPr>
              <w:instrText xml:space="preserve"> PAGEREF _Toc30454327 \h </w:instrText>
            </w:r>
            <w:r>
              <w:rPr>
                <w:noProof/>
                <w:webHidden/>
              </w:rPr>
            </w:r>
            <w:r>
              <w:rPr>
                <w:noProof/>
                <w:webHidden/>
              </w:rPr>
              <w:fldChar w:fldCharType="separate"/>
            </w:r>
            <w:r>
              <w:rPr>
                <w:noProof/>
                <w:webHidden/>
              </w:rPr>
              <w:t>9</w:t>
            </w:r>
            <w:r>
              <w:rPr>
                <w:noProof/>
                <w:webHidden/>
              </w:rPr>
              <w:fldChar w:fldCharType="end"/>
            </w:r>
          </w:hyperlink>
        </w:p>
        <w:p w14:paraId="2B7E61FD" w14:textId="6483E9B3" w:rsidR="0055566A" w:rsidRDefault="0055566A">
          <w:pPr>
            <w:pStyle w:val="TOC2"/>
            <w:tabs>
              <w:tab w:val="right" w:leader="dot" w:pos="9016"/>
            </w:tabs>
            <w:rPr>
              <w:rFonts w:eastAsiaTheme="minorEastAsia"/>
              <w:noProof/>
              <w:lang w:eastAsia="en-GB"/>
            </w:rPr>
          </w:pPr>
          <w:hyperlink w:anchor="_Toc30454328" w:history="1">
            <w:r w:rsidRPr="004D3BB9">
              <w:rPr>
                <w:rStyle w:val="Hyperlink"/>
                <w:noProof/>
              </w:rPr>
              <w:t>1.2 BMEP and Thermal Efficiency</w:t>
            </w:r>
            <w:r>
              <w:rPr>
                <w:noProof/>
                <w:webHidden/>
              </w:rPr>
              <w:tab/>
            </w:r>
            <w:r>
              <w:rPr>
                <w:noProof/>
                <w:webHidden/>
              </w:rPr>
              <w:fldChar w:fldCharType="begin"/>
            </w:r>
            <w:r>
              <w:rPr>
                <w:noProof/>
                <w:webHidden/>
              </w:rPr>
              <w:instrText xml:space="preserve"> PAGEREF _Toc30454328 \h </w:instrText>
            </w:r>
            <w:r>
              <w:rPr>
                <w:noProof/>
                <w:webHidden/>
              </w:rPr>
            </w:r>
            <w:r>
              <w:rPr>
                <w:noProof/>
                <w:webHidden/>
              </w:rPr>
              <w:fldChar w:fldCharType="separate"/>
            </w:r>
            <w:r>
              <w:rPr>
                <w:noProof/>
                <w:webHidden/>
              </w:rPr>
              <w:t>11</w:t>
            </w:r>
            <w:r>
              <w:rPr>
                <w:noProof/>
                <w:webHidden/>
              </w:rPr>
              <w:fldChar w:fldCharType="end"/>
            </w:r>
          </w:hyperlink>
        </w:p>
        <w:p w14:paraId="2A81E4E1" w14:textId="5702B551" w:rsidR="0055566A" w:rsidRDefault="0055566A">
          <w:pPr>
            <w:pStyle w:val="TOC1"/>
            <w:tabs>
              <w:tab w:val="right" w:leader="dot" w:pos="9016"/>
            </w:tabs>
            <w:rPr>
              <w:rFonts w:eastAsiaTheme="minorEastAsia"/>
              <w:noProof/>
              <w:lang w:eastAsia="en-GB"/>
            </w:rPr>
          </w:pPr>
          <w:hyperlink w:anchor="_Toc30454329" w:history="1">
            <w:r w:rsidRPr="004D3BB9">
              <w:rPr>
                <w:rStyle w:val="Hyperlink"/>
                <w:noProof/>
              </w:rPr>
              <w:t>CHAPTER 6.0 Conclusion</w:t>
            </w:r>
            <w:r>
              <w:rPr>
                <w:noProof/>
                <w:webHidden/>
              </w:rPr>
              <w:tab/>
            </w:r>
            <w:r>
              <w:rPr>
                <w:noProof/>
                <w:webHidden/>
              </w:rPr>
              <w:fldChar w:fldCharType="begin"/>
            </w:r>
            <w:r>
              <w:rPr>
                <w:noProof/>
                <w:webHidden/>
              </w:rPr>
              <w:instrText xml:space="preserve"> PAGEREF _Toc30454329 \h </w:instrText>
            </w:r>
            <w:r>
              <w:rPr>
                <w:noProof/>
                <w:webHidden/>
              </w:rPr>
            </w:r>
            <w:r>
              <w:rPr>
                <w:noProof/>
                <w:webHidden/>
              </w:rPr>
              <w:fldChar w:fldCharType="separate"/>
            </w:r>
            <w:r>
              <w:rPr>
                <w:noProof/>
                <w:webHidden/>
              </w:rPr>
              <w:t>13</w:t>
            </w:r>
            <w:r>
              <w:rPr>
                <w:noProof/>
                <w:webHidden/>
              </w:rPr>
              <w:fldChar w:fldCharType="end"/>
            </w:r>
          </w:hyperlink>
        </w:p>
        <w:p w14:paraId="54364788" w14:textId="6BAEC884" w:rsidR="0055566A" w:rsidRDefault="0055566A">
          <w:pPr>
            <w:pStyle w:val="TOC1"/>
            <w:tabs>
              <w:tab w:val="right" w:leader="dot" w:pos="9016"/>
            </w:tabs>
            <w:rPr>
              <w:rFonts w:eastAsiaTheme="minorEastAsia"/>
              <w:noProof/>
              <w:lang w:eastAsia="en-GB"/>
            </w:rPr>
          </w:pPr>
          <w:hyperlink w:anchor="_Toc30454330" w:history="1">
            <w:r w:rsidRPr="004D3BB9">
              <w:rPr>
                <w:rStyle w:val="Hyperlink"/>
                <w:noProof/>
              </w:rPr>
              <w:t>CHAPTER 7.0 Evaluation and Further Work</w:t>
            </w:r>
            <w:r>
              <w:rPr>
                <w:noProof/>
                <w:webHidden/>
              </w:rPr>
              <w:tab/>
            </w:r>
            <w:r>
              <w:rPr>
                <w:noProof/>
                <w:webHidden/>
              </w:rPr>
              <w:fldChar w:fldCharType="begin"/>
            </w:r>
            <w:r>
              <w:rPr>
                <w:noProof/>
                <w:webHidden/>
              </w:rPr>
              <w:instrText xml:space="preserve"> PAGEREF _Toc30454330 \h </w:instrText>
            </w:r>
            <w:r>
              <w:rPr>
                <w:noProof/>
                <w:webHidden/>
              </w:rPr>
            </w:r>
            <w:r>
              <w:rPr>
                <w:noProof/>
                <w:webHidden/>
              </w:rPr>
              <w:fldChar w:fldCharType="separate"/>
            </w:r>
            <w:r>
              <w:rPr>
                <w:noProof/>
                <w:webHidden/>
              </w:rPr>
              <w:t>13</w:t>
            </w:r>
            <w:r>
              <w:rPr>
                <w:noProof/>
                <w:webHidden/>
              </w:rPr>
              <w:fldChar w:fldCharType="end"/>
            </w:r>
          </w:hyperlink>
        </w:p>
        <w:p w14:paraId="4163044C" w14:textId="4FA5BFB9" w:rsidR="0055566A" w:rsidRDefault="0055566A">
          <w:pPr>
            <w:pStyle w:val="TOC1"/>
            <w:tabs>
              <w:tab w:val="right" w:leader="dot" w:pos="9016"/>
            </w:tabs>
            <w:rPr>
              <w:rFonts w:eastAsiaTheme="minorEastAsia"/>
              <w:noProof/>
              <w:lang w:eastAsia="en-GB"/>
            </w:rPr>
          </w:pPr>
          <w:hyperlink w:anchor="_Toc30454331" w:history="1">
            <w:r w:rsidRPr="004D3BB9">
              <w:rPr>
                <w:rStyle w:val="Hyperlink"/>
                <w:noProof/>
              </w:rPr>
              <w:t>CHAPTER 8.0 Bibliography</w:t>
            </w:r>
            <w:r>
              <w:rPr>
                <w:noProof/>
                <w:webHidden/>
              </w:rPr>
              <w:tab/>
            </w:r>
            <w:r>
              <w:rPr>
                <w:noProof/>
                <w:webHidden/>
              </w:rPr>
              <w:fldChar w:fldCharType="begin"/>
            </w:r>
            <w:r>
              <w:rPr>
                <w:noProof/>
                <w:webHidden/>
              </w:rPr>
              <w:instrText xml:space="preserve"> PAGEREF _Toc30454331 \h </w:instrText>
            </w:r>
            <w:r>
              <w:rPr>
                <w:noProof/>
                <w:webHidden/>
              </w:rPr>
            </w:r>
            <w:r>
              <w:rPr>
                <w:noProof/>
                <w:webHidden/>
              </w:rPr>
              <w:fldChar w:fldCharType="separate"/>
            </w:r>
            <w:r>
              <w:rPr>
                <w:noProof/>
                <w:webHidden/>
              </w:rPr>
              <w:t>14</w:t>
            </w:r>
            <w:r>
              <w:rPr>
                <w:noProof/>
                <w:webHidden/>
              </w:rPr>
              <w:fldChar w:fldCharType="end"/>
            </w:r>
          </w:hyperlink>
        </w:p>
        <w:p w14:paraId="0EA8B3ED" w14:textId="3D5E1AEC" w:rsidR="0055566A" w:rsidRDefault="0055566A">
          <w:pPr>
            <w:pStyle w:val="TOC1"/>
            <w:tabs>
              <w:tab w:val="right" w:leader="dot" w:pos="9016"/>
            </w:tabs>
            <w:rPr>
              <w:rFonts w:eastAsiaTheme="minorEastAsia"/>
              <w:noProof/>
              <w:lang w:eastAsia="en-GB"/>
            </w:rPr>
          </w:pPr>
          <w:hyperlink w:anchor="_Toc30454332" w:history="1">
            <w:r w:rsidRPr="004D3BB9">
              <w:rPr>
                <w:rStyle w:val="Hyperlink"/>
                <w:noProof/>
              </w:rPr>
              <w:t>Appendices</w:t>
            </w:r>
            <w:r>
              <w:rPr>
                <w:noProof/>
                <w:webHidden/>
              </w:rPr>
              <w:tab/>
            </w:r>
            <w:r>
              <w:rPr>
                <w:noProof/>
                <w:webHidden/>
              </w:rPr>
              <w:fldChar w:fldCharType="begin"/>
            </w:r>
            <w:r>
              <w:rPr>
                <w:noProof/>
                <w:webHidden/>
              </w:rPr>
              <w:instrText xml:space="preserve"> PAGEREF _Toc30454332 \h </w:instrText>
            </w:r>
            <w:r>
              <w:rPr>
                <w:noProof/>
                <w:webHidden/>
              </w:rPr>
            </w:r>
            <w:r>
              <w:rPr>
                <w:noProof/>
                <w:webHidden/>
              </w:rPr>
              <w:fldChar w:fldCharType="separate"/>
            </w:r>
            <w:r>
              <w:rPr>
                <w:noProof/>
                <w:webHidden/>
              </w:rPr>
              <w:t>15</w:t>
            </w:r>
            <w:r>
              <w:rPr>
                <w:noProof/>
                <w:webHidden/>
              </w:rPr>
              <w:fldChar w:fldCharType="end"/>
            </w:r>
          </w:hyperlink>
        </w:p>
        <w:p w14:paraId="1B3D8248" w14:textId="163E2771" w:rsidR="00743D85" w:rsidRDefault="00485124">
          <w:r>
            <w:rPr>
              <w:b/>
              <w:bCs/>
              <w:noProof/>
            </w:rPr>
            <w:fldChar w:fldCharType="end"/>
          </w:r>
        </w:p>
      </w:sdtContent>
    </w:sdt>
    <w:p w14:paraId="7DE7741C" w14:textId="34227A26" w:rsidR="00E57CF8" w:rsidRDefault="00485124" w:rsidP="00E57CF8">
      <w:pPr>
        <w:pStyle w:val="Heading1"/>
      </w:pPr>
      <w:bookmarkStart w:id="0" w:name="_Toc30454317"/>
      <w:r>
        <w:lastRenderedPageBreak/>
        <w:t>List of Figures</w:t>
      </w:r>
      <w:bookmarkEnd w:id="0"/>
      <w:r>
        <w:t xml:space="preserve"> </w:t>
      </w:r>
      <w:r w:rsidR="00E57CF8">
        <w:fldChar w:fldCharType="begin"/>
      </w:r>
      <w:r w:rsidR="00E57CF8">
        <w:instrText xml:space="preserve"> TOC \h \z \c "Figure" </w:instrText>
      </w:r>
      <w:r w:rsidR="00E57CF8">
        <w:fldChar w:fldCharType="separate"/>
      </w:r>
    </w:p>
    <w:p w14:paraId="335E64E9" w14:textId="69855B93" w:rsidR="00E57CF8" w:rsidRDefault="00E57CF8">
      <w:pPr>
        <w:pStyle w:val="TableofFigures"/>
        <w:tabs>
          <w:tab w:val="right" w:leader="dot" w:pos="9016"/>
        </w:tabs>
        <w:rPr>
          <w:rFonts w:eastAsiaTheme="minorEastAsia"/>
          <w:noProof/>
          <w:lang w:eastAsia="en-GB"/>
        </w:rPr>
      </w:pPr>
      <w:hyperlink r:id="rId13" w:anchor="_Toc30454509" w:history="1">
        <w:r w:rsidRPr="00F022FA">
          <w:rPr>
            <w:rStyle w:val="Hyperlink"/>
            <w:noProof/>
          </w:rPr>
          <w:t>Figure 1 Torque vs Engine Speed</w:t>
        </w:r>
        <w:r>
          <w:rPr>
            <w:noProof/>
            <w:webHidden/>
          </w:rPr>
          <w:tab/>
        </w:r>
        <w:r>
          <w:rPr>
            <w:noProof/>
            <w:webHidden/>
          </w:rPr>
          <w:fldChar w:fldCharType="begin"/>
        </w:r>
        <w:r>
          <w:rPr>
            <w:noProof/>
            <w:webHidden/>
          </w:rPr>
          <w:instrText xml:space="preserve"> PAGEREF _Toc30454509 \h </w:instrText>
        </w:r>
        <w:r>
          <w:rPr>
            <w:noProof/>
            <w:webHidden/>
          </w:rPr>
        </w:r>
        <w:r>
          <w:rPr>
            <w:noProof/>
            <w:webHidden/>
          </w:rPr>
          <w:fldChar w:fldCharType="separate"/>
        </w:r>
        <w:r>
          <w:rPr>
            <w:noProof/>
            <w:webHidden/>
          </w:rPr>
          <w:t>9</w:t>
        </w:r>
        <w:r>
          <w:rPr>
            <w:noProof/>
            <w:webHidden/>
          </w:rPr>
          <w:fldChar w:fldCharType="end"/>
        </w:r>
      </w:hyperlink>
    </w:p>
    <w:p w14:paraId="47521988" w14:textId="12D46D84" w:rsidR="00E57CF8" w:rsidRDefault="00E57CF8">
      <w:pPr>
        <w:pStyle w:val="TableofFigures"/>
        <w:tabs>
          <w:tab w:val="right" w:leader="dot" w:pos="9016"/>
        </w:tabs>
        <w:rPr>
          <w:rFonts w:eastAsiaTheme="minorEastAsia"/>
          <w:noProof/>
          <w:lang w:eastAsia="en-GB"/>
        </w:rPr>
      </w:pPr>
      <w:hyperlink r:id="rId14" w:anchor="_Toc30454510" w:history="1">
        <w:r w:rsidRPr="00F022FA">
          <w:rPr>
            <w:rStyle w:val="Hyperlink"/>
            <w:noProof/>
          </w:rPr>
          <w:t>Figure 2 Brake Power vs Engine Speed</w:t>
        </w:r>
        <w:r>
          <w:rPr>
            <w:noProof/>
            <w:webHidden/>
          </w:rPr>
          <w:tab/>
        </w:r>
        <w:r>
          <w:rPr>
            <w:noProof/>
            <w:webHidden/>
          </w:rPr>
          <w:fldChar w:fldCharType="begin"/>
        </w:r>
        <w:r>
          <w:rPr>
            <w:noProof/>
            <w:webHidden/>
          </w:rPr>
          <w:instrText xml:space="preserve"> PAGEREF _Toc30454510 \h </w:instrText>
        </w:r>
        <w:r>
          <w:rPr>
            <w:noProof/>
            <w:webHidden/>
          </w:rPr>
        </w:r>
        <w:r>
          <w:rPr>
            <w:noProof/>
            <w:webHidden/>
          </w:rPr>
          <w:fldChar w:fldCharType="separate"/>
        </w:r>
        <w:r>
          <w:rPr>
            <w:noProof/>
            <w:webHidden/>
          </w:rPr>
          <w:t>9</w:t>
        </w:r>
        <w:r>
          <w:rPr>
            <w:noProof/>
            <w:webHidden/>
          </w:rPr>
          <w:fldChar w:fldCharType="end"/>
        </w:r>
      </w:hyperlink>
    </w:p>
    <w:p w14:paraId="33AA5CE9" w14:textId="68DECE38" w:rsidR="00E57CF8" w:rsidRDefault="00E57CF8">
      <w:pPr>
        <w:pStyle w:val="TableofFigures"/>
        <w:tabs>
          <w:tab w:val="right" w:leader="dot" w:pos="9016"/>
        </w:tabs>
        <w:rPr>
          <w:rFonts w:eastAsiaTheme="minorEastAsia"/>
          <w:noProof/>
          <w:lang w:eastAsia="en-GB"/>
        </w:rPr>
      </w:pPr>
      <w:hyperlink r:id="rId15" w:anchor="_Toc30454511" w:history="1">
        <w:r w:rsidRPr="00F022FA">
          <w:rPr>
            <w:rStyle w:val="Hyperlink"/>
            <w:noProof/>
          </w:rPr>
          <w:t>Figure 3 SFC vs Engine Speed</w:t>
        </w:r>
        <w:r>
          <w:rPr>
            <w:noProof/>
            <w:webHidden/>
          </w:rPr>
          <w:tab/>
        </w:r>
        <w:r>
          <w:rPr>
            <w:noProof/>
            <w:webHidden/>
          </w:rPr>
          <w:fldChar w:fldCharType="begin"/>
        </w:r>
        <w:r>
          <w:rPr>
            <w:noProof/>
            <w:webHidden/>
          </w:rPr>
          <w:instrText xml:space="preserve"> PAGEREF _Toc30454511 \h </w:instrText>
        </w:r>
        <w:r>
          <w:rPr>
            <w:noProof/>
            <w:webHidden/>
          </w:rPr>
        </w:r>
        <w:r>
          <w:rPr>
            <w:noProof/>
            <w:webHidden/>
          </w:rPr>
          <w:fldChar w:fldCharType="separate"/>
        </w:r>
        <w:r>
          <w:rPr>
            <w:noProof/>
            <w:webHidden/>
          </w:rPr>
          <w:t>10</w:t>
        </w:r>
        <w:r>
          <w:rPr>
            <w:noProof/>
            <w:webHidden/>
          </w:rPr>
          <w:fldChar w:fldCharType="end"/>
        </w:r>
      </w:hyperlink>
    </w:p>
    <w:p w14:paraId="29BB1CB4" w14:textId="31117B36" w:rsidR="00E57CF8" w:rsidRDefault="00E57CF8">
      <w:pPr>
        <w:pStyle w:val="TableofFigures"/>
        <w:tabs>
          <w:tab w:val="right" w:leader="dot" w:pos="9016"/>
        </w:tabs>
        <w:rPr>
          <w:rFonts w:eastAsiaTheme="minorEastAsia"/>
          <w:noProof/>
          <w:lang w:eastAsia="en-GB"/>
        </w:rPr>
      </w:pPr>
      <w:hyperlink r:id="rId16" w:anchor="_Toc30454512" w:history="1">
        <w:r w:rsidRPr="00F022FA">
          <w:rPr>
            <w:rStyle w:val="Hyperlink"/>
            <w:noProof/>
          </w:rPr>
          <w:t>Figure 4 BMEP vs Engine Speed</w:t>
        </w:r>
        <w:r>
          <w:rPr>
            <w:noProof/>
            <w:webHidden/>
          </w:rPr>
          <w:tab/>
        </w:r>
        <w:r>
          <w:rPr>
            <w:noProof/>
            <w:webHidden/>
          </w:rPr>
          <w:fldChar w:fldCharType="begin"/>
        </w:r>
        <w:r>
          <w:rPr>
            <w:noProof/>
            <w:webHidden/>
          </w:rPr>
          <w:instrText xml:space="preserve"> PAGEREF _Toc30454512 \h </w:instrText>
        </w:r>
        <w:r>
          <w:rPr>
            <w:noProof/>
            <w:webHidden/>
          </w:rPr>
        </w:r>
        <w:r>
          <w:rPr>
            <w:noProof/>
            <w:webHidden/>
          </w:rPr>
          <w:fldChar w:fldCharType="separate"/>
        </w:r>
        <w:r>
          <w:rPr>
            <w:noProof/>
            <w:webHidden/>
          </w:rPr>
          <w:t>11</w:t>
        </w:r>
        <w:r>
          <w:rPr>
            <w:noProof/>
            <w:webHidden/>
          </w:rPr>
          <w:fldChar w:fldCharType="end"/>
        </w:r>
      </w:hyperlink>
    </w:p>
    <w:p w14:paraId="0A48F8DD" w14:textId="2A5AD5E4" w:rsidR="00E57CF8" w:rsidRDefault="00E57CF8">
      <w:pPr>
        <w:pStyle w:val="TableofFigures"/>
        <w:tabs>
          <w:tab w:val="right" w:leader="dot" w:pos="9016"/>
        </w:tabs>
        <w:rPr>
          <w:rFonts w:eastAsiaTheme="minorEastAsia"/>
          <w:noProof/>
          <w:lang w:eastAsia="en-GB"/>
        </w:rPr>
      </w:pPr>
      <w:hyperlink r:id="rId17" w:anchor="_Toc30454513" w:history="1">
        <w:r w:rsidRPr="00F022FA">
          <w:rPr>
            <w:rStyle w:val="Hyperlink"/>
            <w:noProof/>
          </w:rPr>
          <w:t>Figure 5 Thermal Efficiency vs Engine Speed</w:t>
        </w:r>
        <w:r>
          <w:rPr>
            <w:noProof/>
            <w:webHidden/>
          </w:rPr>
          <w:tab/>
        </w:r>
        <w:r>
          <w:rPr>
            <w:noProof/>
            <w:webHidden/>
          </w:rPr>
          <w:fldChar w:fldCharType="begin"/>
        </w:r>
        <w:r>
          <w:rPr>
            <w:noProof/>
            <w:webHidden/>
          </w:rPr>
          <w:instrText xml:space="preserve"> PAGEREF _Toc30454513 \h </w:instrText>
        </w:r>
        <w:r>
          <w:rPr>
            <w:noProof/>
            <w:webHidden/>
          </w:rPr>
        </w:r>
        <w:r>
          <w:rPr>
            <w:noProof/>
            <w:webHidden/>
          </w:rPr>
          <w:fldChar w:fldCharType="separate"/>
        </w:r>
        <w:r>
          <w:rPr>
            <w:noProof/>
            <w:webHidden/>
          </w:rPr>
          <w:t>11</w:t>
        </w:r>
        <w:r>
          <w:rPr>
            <w:noProof/>
            <w:webHidden/>
          </w:rPr>
          <w:fldChar w:fldCharType="end"/>
        </w:r>
      </w:hyperlink>
    </w:p>
    <w:p w14:paraId="71741871" w14:textId="3A8E3DD9" w:rsidR="00485124" w:rsidRDefault="00E57CF8" w:rsidP="00E57CF8">
      <w:pPr>
        <w:pStyle w:val="Heading1"/>
      </w:pPr>
      <w:r>
        <w:fldChar w:fldCharType="end"/>
      </w:r>
    </w:p>
    <w:p w14:paraId="032D2DF2" w14:textId="6B3B1D9F" w:rsidR="00485124" w:rsidRDefault="00485124">
      <w:r>
        <w:br w:type="page"/>
      </w:r>
    </w:p>
    <w:p w14:paraId="43C01287" w14:textId="5ACFB833" w:rsidR="00485124" w:rsidRPr="00092E7F" w:rsidRDefault="00485124" w:rsidP="00092E7F">
      <w:pPr>
        <w:pStyle w:val="Heading1"/>
      </w:pPr>
      <w:bookmarkStart w:id="1" w:name="_Toc30454318"/>
      <w:r w:rsidRPr="00092E7F">
        <w:lastRenderedPageBreak/>
        <w:t>CHAPTER 1.0 Introduction</w:t>
      </w:r>
      <w:bookmarkEnd w:id="1"/>
    </w:p>
    <w:p w14:paraId="6D46C4DC" w14:textId="77777777" w:rsidR="00055631" w:rsidRPr="00092E7F" w:rsidRDefault="00055631" w:rsidP="00092E7F">
      <w:pPr>
        <w:pStyle w:val="Heading2"/>
      </w:pPr>
      <w:bookmarkStart w:id="2" w:name="_Toc30454319"/>
      <w:r w:rsidRPr="00092E7F">
        <w:t>1.1 Aims</w:t>
      </w:r>
      <w:bookmarkEnd w:id="2"/>
    </w:p>
    <w:p w14:paraId="3978E06F" w14:textId="68B22DA5" w:rsidR="00055631" w:rsidRPr="00092E7F" w:rsidRDefault="00055631" w:rsidP="00055631">
      <w:pPr>
        <w:rPr>
          <w:rFonts w:cstheme="minorHAnsi"/>
        </w:rPr>
      </w:pPr>
      <w:r w:rsidRPr="00092E7F">
        <w:rPr>
          <w:rFonts w:cstheme="minorHAnsi"/>
        </w:rPr>
        <w:t>The aim of this report is to investigate the dynamics of engine characteristics, this includes the relation between engine speed, torque, power, fuel consumption and thermal efficiency.</w:t>
      </w:r>
      <w:r w:rsidR="0008445C" w:rsidRPr="00092E7F">
        <w:rPr>
          <w:rFonts w:cstheme="minorHAnsi"/>
        </w:rPr>
        <w:t xml:space="preserve"> </w:t>
      </w:r>
      <w:r w:rsidR="004B48B3" w:rsidRPr="00092E7F">
        <w:rPr>
          <w:rFonts w:cstheme="minorHAnsi"/>
        </w:rPr>
        <w:t xml:space="preserve">This will </w:t>
      </w:r>
      <w:r w:rsidR="0097631B" w:rsidRPr="00092E7F">
        <w:rPr>
          <w:rFonts w:cstheme="minorHAnsi"/>
        </w:rPr>
        <w:t>be done</w:t>
      </w:r>
      <w:r w:rsidR="004B48B3" w:rsidRPr="00092E7F">
        <w:rPr>
          <w:rFonts w:cstheme="minorHAnsi"/>
        </w:rPr>
        <w:t xml:space="preserve"> by using </w:t>
      </w:r>
      <w:r w:rsidR="0097631B" w:rsidRPr="00092E7F">
        <w:rPr>
          <w:rFonts w:cstheme="minorHAnsi"/>
        </w:rPr>
        <w:t>an</w:t>
      </w:r>
      <w:r w:rsidR="004B48B3" w:rsidRPr="00092E7F">
        <w:rPr>
          <w:rFonts w:cstheme="minorHAnsi"/>
        </w:rPr>
        <w:t xml:space="preserve"> engine </w:t>
      </w:r>
      <w:r w:rsidR="008329D3" w:rsidRPr="00092E7F">
        <w:rPr>
          <w:rFonts w:cstheme="minorHAnsi"/>
        </w:rPr>
        <w:t>dynamometer</w:t>
      </w:r>
      <w:r w:rsidR="0097631B" w:rsidRPr="00092E7F">
        <w:rPr>
          <w:rFonts w:cstheme="minorHAnsi"/>
        </w:rPr>
        <w:t xml:space="preserve"> to collect dat</w:t>
      </w:r>
      <w:r w:rsidR="00FE3663" w:rsidRPr="00092E7F">
        <w:rPr>
          <w:rFonts w:cstheme="minorHAnsi"/>
        </w:rPr>
        <w:t>a then using</w:t>
      </w:r>
      <w:r w:rsidR="0097631B" w:rsidRPr="00092E7F">
        <w:rPr>
          <w:rFonts w:cstheme="minorHAnsi"/>
        </w:rPr>
        <w:t xml:space="preserve"> </w:t>
      </w:r>
      <w:r w:rsidR="00F67CF2" w:rsidRPr="00092E7F">
        <w:rPr>
          <w:rFonts w:cstheme="minorHAnsi"/>
        </w:rPr>
        <w:t>software to</w:t>
      </w:r>
      <w:r w:rsidR="00335C3D" w:rsidRPr="00092E7F">
        <w:rPr>
          <w:rFonts w:cstheme="minorHAnsi"/>
        </w:rPr>
        <w:t xml:space="preserve"> interpret the data</w:t>
      </w:r>
      <w:r w:rsidR="006B37BC" w:rsidRPr="00092E7F">
        <w:rPr>
          <w:rFonts w:cstheme="minorHAnsi"/>
        </w:rPr>
        <w:t xml:space="preserve">, </w:t>
      </w:r>
      <w:r w:rsidR="00DB03AE" w:rsidRPr="00092E7F">
        <w:rPr>
          <w:rFonts w:cstheme="minorHAnsi"/>
        </w:rPr>
        <w:t xml:space="preserve">then </w:t>
      </w:r>
      <w:r w:rsidR="0097631B" w:rsidRPr="00092E7F">
        <w:rPr>
          <w:rFonts w:cstheme="minorHAnsi"/>
        </w:rPr>
        <w:t>us</w:t>
      </w:r>
      <w:r w:rsidR="006B37BC" w:rsidRPr="00092E7F">
        <w:rPr>
          <w:rFonts w:cstheme="minorHAnsi"/>
        </w:rPr>
        <w:t>ing</w:t>
      </w:r>
      <w:r w:rsidR="000569D2" w:rsidRPr="00092E7F">
        <w:rPr>
          <w:rFonts w:cstheme="minorHAnsi"/>
        </w:rPr>
        <w:t xml:space="preserve"> equations </w:t>
      </w:r>
      <w:r w:rsidR="001B732D" w:rsidRPr="00092E7F">
        <w:rPr>
          <w:rFonts w:cstheme="minorHAnsi"/>
        </w:rPr>
        <w:t xml:space="preserve">and graphical </w:t>
      </w:r>
      <w:r w:rsidR="00086D20" w:rsidRPr="00092E7F">
        <w:rPr>
          <w:rFonts w:cstheme="minorHAnsi"/>
        </w:rPr>
        <w:t xml:space="preserve">representations </w:t>
      </w:r>
      <w:r w:rsidR="000569D2" w:rsidRPr="00092E7F">
        <w:rPr>
          <w:rFonts w:cstheme="minorHAnsi"/>
        </w:rPr>
        <w:t xml:space="preserve">to convert the data into meaningful and understandable </w:t>
      </w:r>
      <w:r w:rsidR="00534E2A" w:rsidRPr="00092E7F">
        <w:rPr>
          <w:rFonts w:cstheme="minorHAnsi"/>
        </w:rPr>
        <w:t>information</w:t>
      </w:r>
      <w:r w:rsidR="00F67CF2" w:rsidRPr="00092E7F">
        <w:rPr>
          <w:rFonts w:cstheme="minorHAnsi"/>
        </w:rPr>
        <w:t>,</w:t>
      </w:r>
      <w:r w:rsidR="00306889" w:rsidRPr="00092E7F">
        <w:rPr>
          <w:rFonts w:cstheme="minorHAnsi"/>
        </w:rPr>
        <w:t xml:space="preserve"> that can be analysed </w:t>
      </w:r>
      <w:r w:rsidR="00045A0F" w:rsidRPr="00092E7F">
        <w:rPr>
          <w:rFonts w:cstheme="minorHAnsi"/>
        </w:rPr>
        <w:t xml:space="preserve">for the purpose of the investigation. </w:t>
      </w:r>
      <w:r w:rsidR="00534E2A" w:rsidRPr="00092E7F">
        <w:rPr>
          <w:rFonts w:cstheme="minorHAnsi"/>
        </w:rPr>
        <w:t xml:space="preserve"> </w:t>
      </w:r>
    </w:p>
    <w:p w14:paraId="57081F54" w14:textId="33936AE7" w:rsidR="00485124" w:rsidRPr="00092E7F" w:rsidRDefault="00B2228E" w:rsidP="00092E7F">
      <w:pPr>
        <w:pStyle w:val="Heading2"/>
      </w:pPr>
      <w:bookmarkStart w:id="3" w:name="_Toc30454320"/>
      <w:r w:rsidRPr="00092E7F">
        <w:t>1.</w:t>
      </w:r>
      <w:r w:rsidR="00055631" w:rsidRPr="00092E7F">
        <w:t>2</w:t>
      </w:r>
      <w:r w:rsidRPr="00092E7F">
        <w:t xml:space="preserve"> </w:t>
      </w:r>
      <w:r w:rsidR="00485124" w:rsidRPr="00092E7F">
        <w:t>Background</w:t>
      </w:r>
      <w:bookmarkEnd w:id="3"/>
    </w:p>
    <w:p w14:paraId="55CCF02A" w14:textId="35DF2C33" w:rsidR="00B2228E" w:rsidRPr="00092E7F" w:rsidRDefault="00574077" w:rsidP="00B2228E">
      <w:pPr>
        <w:rPr>
          <w:rFonts w:cstheme="minorHAnsi"/>
          <w:b/>
        </w:rPr>
      </w:pPr>
      <w:r w:rsidRPr="00092E7F">
        <w:rPr>
          <w:rFonts w:cstheme="minorHAnsi"/>
          <w:b/>
        </w:rPr>
        <w:t>Honda Civic D16</w:t>
      </w:r>
      <w:r w:rsidR="00751AEA" w:rsidRPr="00092E7F">
        <w:rPr>
          <w:rFonts w:cstheme="minorHAnsi"/>
          <w:b/>
        </w:rPr>
        <w:t xml:space="preserve"> 1.6</w:t>
      </w:r>
      <w:r w:rsidR="00D577EC" w:rsidRPr="00092E7F">
        <w:rPr>
          <w:rFonts w:cstheme="minorHAnsi"/>
          <w:b/>
        </w:rPr>
        <w:t>L</w:t>
      </w:r>
      <w:r w:rsidRPr="00092E7F">
        <w:rPr>
          <w:rFonts w:cstheme="minorHAnsi"/>
          <w:b/>
        </w:rPr>
        <w:t xml:space="preserve"> VTEC</w:t>
      </w:r>
      <w:r w:rsidR="00557CE1" w:rsidRPr="00092E7F">
        <w:rPr>
          <w:rFonts w:cstheme="minorHAnsi"/>
          <w:b/>
        </w:rPr>
        <w:t xml:space="preserve"> SOHC</w:t>
      </w:r>
      <w:r w:rsidRPr="00092E7F">
        <w:rPr>
          <w:rFonts w:cstheme="minorHAnsi"/>
          <w:b/>
        </w:rPr>
        <w:t xml:space="preserve"> Japan </w:t>
      </w:r>
    </w:p>
    <w:p w14:paraId="76FA3FED" w14:textId="2DAD2AC6" w:rsidR="002104DD" w:rsidRPr="00092E7F" w:rsidRDefault="0049476A" w:rsidP="00B2228E">
      <w:pPr>
        <w:rPr>
          <w:rFonts w:cstheme="minorHAnsi"/>
        </w:rPr>
      </w:pPr>
      <w:r w:rsidRPr="00092E7F">
        <w:rPr>
          <w:rFonts w:cstheme="minorHAnsi"/>
        </w:rPr>
        <w:t xml:space="preserve">The engine that will be used in this investigation is a Honda Civic D16 VTEC SOHC Japan. </w:t>
      </w:r>
      <w:r w:rsidR="00C36AF9" w:rsidRPr="00092E7F">
        <w:rPr>
          <w:rFonts w:cstheme="minorHAnsi"/>
        </w:rPr>
        <w:t xml:space="preserve">The D series of engines </w:t>
      </w:r>
      <w:r w:rsidR="00D118F8" w:rsidRPr="00092E7F">
        <w:rPr>
          <w:rFonts w:cstheme="minorHAnsi"/>
        </w:rPr>
        <w:t xml:space="preserve">began production in the </w:t>
      </w:r>
      <w:r w:rsidR="009D3DD8" w:rsidRPr="00092E7F">
        <w:rPr>
          <w:rFonts w:cstheme="minorHAnsi"/>
        </w:rPr>
        <w:t xml:space="preserve">80s and lasted over 25 years. </w:t>
      </w:r>
      <w:r w:rsidR="00E427F7" w:rsidRPr="00092E7F">
        <w:rPr>
          <w:rFonts w:cstheme="minorHAnsi"/>
        </w:rPr>
        <w:t xml:space="preserve">The D series </w:t>
      </w:r>
      <w:r w:rsidR="00923625" w:rsidRPr="00092E7F">
        <w:rPr>
          <w:rFonts w:cstheme="minorHAnsi"/>
        </w:rPr>
        <w:t xml:space="preserve">is </w:t>
      </w:r>
      <w:r w:rsidR="00DD5DE2" w:rsidRPr="00092E7F">
        <w:rPr>
          <w:rFonts w:cstheme="minorHAnsi"/>
        </w:rPr>
        <w:t>an</w:t>
      </w:r>
      <w:r w:rsidR="00923625" w:rsidRPr="00092E7F">
        <w:rPr>
          <w:rFonts w:cstheme="minorHAnsi"/>
        </w:rPr>
        <w:t xml:space="preserve"> inline</w:t>
      </w:r>
      <w:r w:rsidR="00561EBE" w:rsidRPr="00092E7F">
        <w:rPr>
          <w:rFonts w:cstheme="minorHAnsi"/>
        </w:rPr>
        <w:t xml:space="preserve">-4 </w:t>
      </w:r>
      <w:r w:rsidR="00F11328" w:rsidRPr="00092E7F">
        <w:rPr>
          <w:rFonts w:cstheme="minorHAnsi"/>
        </w:rPr>
        <w:t xml:space="preserve">naturally aspirated engine </w:t>
      </w:r>
      <w:r w:rsidR="00E82C14" w:rsidRPr="00092E7F">
        <w:rPr>
          <w:rFonts w:cstheme="minorHAnsi"/>
        </w:rPr>
        <w:t xml:space="preserve">and </w:t>
      </w:r>
      <w:r w:rsidR="00E427F7" w:rsidRPr="00092E7F">
        <w:rPr>
          <w:rFonts w:cstheme="minorHAnsi"/>
        </w:rPr>
        <w:t xml:space="preserve">came </w:t>
      </w:r>
      <w:r w:rsidR="00B14E14" w:rsidRPr="00092E7F">
        <w:rPr>
          <w:rFonts w:cstheme="minorHAnsi"/>
        </w:rPr>
        <w:t xml:space="preserve">in a </w:t>
      </w:r>
      <w:r w:rsidR="00C44794" w:rsidRPr="00092E7F">
        <w:rPr>
          <w:rFonts w:cstheme="minorHAnsi"/>
        </w:rPr>
        <w:t>range of engine</w:t>
      </w:r>
      <w:r w:rsidR="00D577EC" w:rsidRPr="00092E7F">
        <w:rPr>
          <w:rFonts w:cstheme="minorHAnsi"/>
        </w:rPr>
        <w:t xml:space="preserve"> sizes from 1.2L to 1.7L</w:t>
      </w:r>
      <w:r w:rsidR="000C7E6E" w:rsidRPr="00092E7F">
        <w:rPr>
          <w:rFonts w:cstheme="minorHAnsi"/>
        </w:rPr>
        <w:t xml:space="preserve">. The D series </w:t>
      </w:r>
      <w:r w:rsidR="005C6344" w:rsidRPr="00092E7F">
        <w:rPr>
          <w:rFonts w:cstheme="minorHAnsi"/>
        </w:rPr>
        <w:t xml:space="preserve">engines are relatively weak on performance as the series was designed to be the economy </w:t>
      </w:r>
      <w:r w:rsidR="00F4264D" w:rsidRPr="00092E7F">
        <w:rPr>
          <w:rFonts w:cstheme="minorHAnsi"/>
        </w:rPr>
        <w:t>focused Honda engine</w:t>
      </w:r>
      <w:r w:rsidR="00351437" w:rsidRPr="00092E7F">
        <w:rPr>
          <w:rFonts w:cstheme="minorHAnsi"/>
        </w:rPr>
        <w:t xml:space="preserve">. </w:t>
      </w:r>
      <w:r w:rsidR="00B73C3F" w:rsidRPr="00092E7F">
        <w:rPr>
          <w:rFonts w:cstheme="minorHAnsi"/>
        </w:rPr>
        <w:t>Specifically,</w:t>
      </w:r>
      <w:r w:rsidR="00021102" w:rsidRPr="00092E7F">
        <w:rPr>
          <w:rFonts w:cstheme="minorHAnsi"/>
        </w:rPr>
        <w:t xml:space="preserve"> </w:t>
      </w:r>
      <w:r w:rsidR="00532C81" w:rsidRPr="00092E7F">
        <w:rPr>
          <w:rFonts w:cstheme="minorHAnsi"/>
        </w:rPr>
        <w:t xml:space="preserve">the D16 </w:t>
      </w:r>
      <w:r w:rsidR="00E319C0" w:rsidRPr="00092E7F">
        <w:rPr>
          <w:rFonts w:cstheme="minorHAnsi"/>
        </w:rPr>
        <w:t>is a 1.6L</w:t>
      </w:r>
      <w:r w:rsidR="002104DD" w:rsidRPr="00092E7F">
        <w:rPr>
          <w:rFonts w:cstheme="minorHAnsi"/>
        </w:rPr>
        <w:t xml:space="preserve">. This engine </w:t>
      </w:r>
      <w:r w:rsidR="00AA5251" w:rsidRPr="00092E7F">
        <w:rPr>
          <w:rFonts w:cstheme="minorHAnsi"/>
        </w:rPr>
        <w:t xml:space="preserve">was used in </w:t>
      </w:r>
      <w:r w:rsidR="00A375EF" w:rsidRPr="00092E7F">
        <w:rPr>
          <w:rFonts w:cstheme="minorHAnsi"/>
        </w:rPr>
        <w:t xml:space="preserve">multiple models including the Integra and </w:t>
      </w:r>
      <w:r w:rsidR="00FB48DD" w:rsidRPr="00092E7F">
        <w:rPr>
          <w:rFonts w:cstheme="minorHAnsi"/>
        </w:rPr>
        <w:t>Accord but</w:t>
      </w:r>
      <w:r w:rsidR="00A375EF" w:rsidRPr="00092E7F">
        <w:rPr>
          <w:rFonts w:cstheme="minorHAnsi"/>
        </w:rPr>
        <w:t xml:space="preserve"> was </w:t>
      </w:r>
      <w:r w:rsidR="00B12DFC" w:rsidRPr="00092E7F">
        <w:rPr>
          <w:rFonts w:cstheme="minorHAnsi"/>
        </w:rPr>
        <w:t xml:space="preserve">mainly associated with </w:t>
      </w:r>
      <w:r w:rsidR="00A375EF" w:rsidRPr="00092E7F">
        <w:rPr>
          <w:rFonts w:cstheme="minorHAnsi"/>
        </w:rPr>
        <w:t>the Civic</w:t>
      </w:r>
      <w:r w:rsidR="005059C4" w:rsidRPr="00092E7F">
        <w:rPr>
          <w:rFonts w:cstheme="minorHAnsi"/>
        </w:rPr>
        <w:t xml:space="preserve">, </w:t>
      </w:r>
      <w:r w:rsidR="00B8235B" w:rsidRPr="00092E7F">
        <w:rPr>
          <w:rFonts w:cstheme="minorHAnsi"/>
        </w:rPr>
        <w:t xml:space="preserve">the </w:t>
      </w:r>
      <w:r w:rsidR="00E52936" w:rsidRPr="00092E7F">
        <w:rPr>
          <w:rFonts w:cstheme="minorHAnsi"/>
        </w:rPr>
        <w:t>model of engine</w:t>
      </w:r>
      <w:r w:rsidR="005059C4" w:rsidRPr="00092E7F">
        <w:rPr>
          <w:rFonts w:cstheme="minorHAnsi"/>
        </w:rPr>
        <w:t xml:space="preserve"> that is used in this investigation</w:t>
      </w:r>
      <w:r w:rsidR="00EB548C" w:rsidRPr="00092E7F">
        <w:rPr>
          <w:rFonts w:cstheme="minorHAnsi"/>
        </w:rPr>
        <w:t xml:space="preserve">. The engine </w:t>
      </w:r>
      <w:r w:rsidR="00B1165C" w:rsidRPr="00092E7F">
        <w:rPr>
          <w:rFonts w:cstheme="minorHAnsi"/>
        </w:rPr>
        <w:t xml:space="preserve">is considered reliable </w:t>
      </w:r>
      <w:r w:rsidR="00BC4123" w:rsidRPr="00092E7F">
        <w:rPr>
          <w:rFonts w:cstheme="minorHAnsi"/>
        </w:rPr>
        <w:t xml:space="preserve">often achieving </w:t>
      </w:r>
      <w:r w:rsidR="00270639" w:rsidRPr="00092E7F">
        <w:rPr>
          <w:rFonts w:cstheme="minorHAnsi"/>
        </w:rPr>
        <w:t xml:space="preserve">more </w:t>
      </w:r>
      <w:r w:rsidR="00BC4123" w:rsidRPr="00092E7F">
        <w:rPr>
          <w:rFonts w:cstheme="minorHAnsi"/>
        </w:rPr>
        <w:t>than</w:t>
      </w:r>
      <w:r w:rsidR="00270639" w:rsidRPr="00092E7F">
        <w:rPr>
          <w:rFonts w:cstheme="minorHAnsi"/>
        </w:rPr>
        <w:t xml:space="preserve"> 200,000 miles. </w:t>
      </w:r>
      <w:r w:rsidR="0017525C">
        <w:rPr>
          <w:rFonts w:cstheme="minorHAnsi"/>
          <w:lang w:eastAsia="en-GB"/>
        </w:rPr>
        <w:t>(</w:t>
      </w:r>
      <w:r w:rsidR="00FA19D9">
        <w:rPr>
          <w:rFonts w:cstheme="minorHAnsi"/>
          <w:lang w:eastAsia="en-GB"/>
        </w:rPr>
        <w:t>Bryce Cleveland</w:t>
      </w:r>
      <w:r w:rsidR="0017525C">
        <w:rPr>
          <w:rFonts w:cstheme="minorHAnsi"/>
          <w:lang w:eastAsia="en-GB"/>
        </w:rPr>
        <w:t>, 2018)</w:t>
      </w:r>
      <w:r w:rsidR="0017525C">
        <w:rPr>
          <w:rFonts w:cstheme="minorHAnsi"/>
          <w:lang w:eastAsia="en-GB"/>
        </w:rPr>
        <w:t xml:space="preserve"> (Motor </w:t>
      </w:r>
      <w:r w:rsidR="00FA19D9">
        <w:rPr>
          <w:rFonts w:cstheme="minorHAnsi"/>
          <w:lang w:eastAsia="en-GB"/>
        </w:rPr>
        <w:t>R</w:t>
      </w:r>
      <w:r w:rsidR="0017525C">
        <w:rPr>
          <w:rFonts w:cstheme="minorHAnsi"/>
          <w:lang w:eastAsia="en-GB"/>
        </w:rPr>
        <w:t xml:space="preserve">eviewer, 2020) </w:t>
      </w:r>
    </w:p>
    <w:p w14:paraId="246661BE" w14:textId="77777777" w:rsidR="0017525C" w:rsidRDefault="0017525C" w:rsidP="00B94775">
      <w:pPr>
        <w:rPr>
          <w:rFonts w:cstheme="minorHAnsi"/>
          <w:b/>
        </w:rPr>
      </w:pPr>
    </w:p>
    <w:p w14:paraId="3D6A6CC5" w14:textId="0901C81B" w:rsidR="00B94775" w:rsidRPr="00092E7F" w:rsidRDefault="007C2FE8" w:rsidP="00B94775">
      <w:pPr>
        <w:rPr>
          <w:rFonts w:cstheme="minorHAnsi"/>
          <w:b/>
        </w:rPr>
      </w:pPr>
      <w:r w:rsidRPr="00092E7F">
        <w:rPr>
          <w:rFonts w:cstheme="minorHAnsi"/>
          <w:b/>
        </w:rPr>
        <w:t xml:space="preserve">Eddy Current Dynamometer </w:t>
      </w:r>
    </w:p>
    <w:tbl>
      <w:tblPr>
        <w:tblpPr w:leftFromText="180" w:rightFromText="180" w:vertAnchor="text" w:tblpY="1"/>
        <w:tblOverlap w:val="never"/>
        <w:tblW w:w="0" w:type="auto"/>
        <w:tblCellSpacing w:w="15" w:type="dxa"/>
        <w:tblCellMar>
          <w:top w:w="15" w:type="dxa"/>
          <w:left w:w="15" w:type="dxa"/>
          <w:bottom w:w="15" w:type="dxa"/>
          <w:right w:w="15" w:type="dxa"/>
        </w:tblCellMar>
        <w:tblLook w:val="04A0" w:firstRow="1" w:lastRow="0" w:firstColumn="1" w:lastColumn="0" w:noHBand="0" w:noVBand="1"/>
      </w:tblPr>
      <w:tblGrid>
        <w:gridCol w:w="9026"/>
      </w:tblGrid>
      <w:tr w:rsidR="007C2FE8" w:rsidRPr="007C2FE8" w14:paraId="6078ABD2" w14:textId="77777777" w:rsidTr="007C2FE8">
        <w:trPr>
          <w:trHeight w:val="2280"/>
          <w:tblCellSpacing w:w="15" w:type="dxa"/>
        </w:trPr>
        <w:tc>
          <w:tcPr>
            <w:tcW w:w="9420" w:type="dxa"/>
            <w:vAlign w:val="center"/>
            <w:hideMark/>
          </w:tcPr>
          <w:p w14:paraId="0AA7BFE0" w14:textId="0690ACAD" w:rsidR="0017525C" w:rsidRPr="00092E7F" w:rsidRDefault="007C2FE8" w:rsidP="007C2FE8">
            <w:pPr>
              <w:rPr>
                <w:rFonts w:cstheme="minorHAnsi"/>
                <w:lang w:eastAsia="en-GB"/>
              </w:rPr>
            </w:pPr>
            <w:r w:rsidRPr="00092E7F">
              <w:rPr>
                <w:rFonts w:cstheme="minorHAnsi"/>
                <w:lang w:eastAsia="en-GB"/>
              </w:rPr>
              <w:t>“The construction of eddy-current electro brake as shown in the picture below, has a notched disc</w:t>
            </w:r>
            <w:r w:rsidR="00854A88">
              <w:rPr>
                <w:rFonts w:cstheme="minorHAnsi"/>
                <w:lang w:eastAsia="en-GB"/>
              </w:rPr>
              <w:t xml:space="preserve"> </w:t>
            </w:r>
            <w:r w:rsidRPr="00092E7F">
              <w:rPr>
                <w:rFonts w:cstheme="minorHAnsi"/>
                <w:lang w:eastAsia="en-GB"/>
              </w:rPr>
              <w:t>(rotor) which is driven by a prime mover (such as engine) and magnetic poles</w:t>
            </w:r>
            <w:r w:rsidR="00854A88">
              <w:rPr>
                <w:rFonts w:cstheme="minorHAnsi"/>
                <w:lang w:eastAsia="en-GB"/>
              </w:rPr>
              <w:t xml:space="preserve"> </w:t>
            </w:r>
            <w:r w:rsidRPr="00092E7F">
              <w:rPr>
                <w:rFonts w:cstheme="minorHAnsi"/>
                <w:lang w:eastAsia="en-GB"/>
              </w:rPr>
              <w:t>(stators) are located outside of it with a gap. The coil which excites the magnetic pole is wound in circumference direction. When a current runs through exciting coil, a magnetic flux loop is formed around the exciting coil through stators and a rotor. The rotation of rotor produces density difference, then eddy-current goes to stator. The electromagnetic force applies in opposite of the rotational direction by the product of this eddy-current and Vector of magnetic flux and it becomes</w:t>
            </w:r>
            <w:r w:rsidR="00854A88">
              <w:rPr>
                <w:rFonts w:cstheme="minorHAnsi"/>
                <w:lang w:eastAsia="en-GB"/>
              </w:rPr>
              <w:t xml:space="preserve"> a</w:t>
            </w:r>
            <w:r w:rsidRPr="00092E7F">
              <w:rPr>
                <w:rFonts w:cstheme="minorHAnsi"/>
                <w:lang w:eastAsia="en-GB"/>
              </w:rPr>
              <w:t xml:space="preserve"> brake.”</w:t>
            </w:r>
            <w:r w:rsidR="00FA19D9">
              <w:rPr>
                <w:rFonts w:cstheme="minorHAnsi"/>
                <w:lang w:eastAsia="en-GB"/>
              </w:rPr>
              <w:t xml:space="preserve"> (Tokyo Meter Co. Ltd, 2000) </w:t>
            </w:r>
            <w:r w:rsidR="0017525C">
              <w:rPr>
                <w:rFonts w:cstheme="minorHAnsi"/>
                <w:lang w:eastAsia="en-GB"/>
              </w:rPr>
              <w:t xml:space="preserve"> </w:t>
            </w:r>
          </w:p>
        </w:tc>
      </w:tr>
    </w:tbl>
    <w:p w14:paraId="5671ABDF" w14:textId="41C92670" w:rsidR="00827F45" w:rsidRPr="00092E7F" w:rsidRDefault="007C2FE8" w:rsidP="00092E7F">
      <w:pPr>
        <w:spacing w:before="100" w:beforeAutospacing="1" w:after="100" w:afterAutospacing="1" w:line="240" w:lineRule="auto"/>
        <w:jc w:val="right"/>
        <w:rPr>
          <w:rFonts w:eastAsia="Times New Roman" w:cstheme="minorHAnsi"/>
          <w:lang w:eastAsia="en-GB"/>
        </w:rPr>
      </w:pPr>
      <w:r w:rsidRPr="00092E7F">
        <w:rPr>
          <w:rFonts w:eastAsia="Times New Roman" w:cstheme="minorHAnsi"/>
          <w:noProof/>
          <w:lang w:eastAsia="en-GB"/>
        </w:rPr>
        <w:drawing>
          <wp:anchor distT="0" distB="0" distL="114300" distR="114300" simplePos="0" relativeHeight="251702272" behindDoc="1" locked="0" layoutInCell="1" allowOverlap="1" wp14:anchorId="0D6584E3" wp14:editId="57B8A26B">
            <wp:simplePos x="0" y="0"/>
            <wp:positionH relativeFrom="column">
              <wp:posOffset>695325</wp:posOffset>
            </wp:positionH>
            <wp:positionV relativeFrom="paragraph">
              <wp:posOffset>1514475</wp:posOffset>
            </wp:positionV>
            <wp:extent cx="3829050" cy="1905000"/>
            <wp:effectExtent l="0" t="0" r="0" b="0"/>
            <wp:wrapTight wrapText="bothSides">
              <wp:wrapPolygon edited="0">
                <wp:start x="0" y="0"/>
                <wp:lineTo x="0" y="21384"/>
                <wp:lineTo x="21493" y="21384"/>
                <wp:lineTo x="21493" y="0"/>
                <wp:lineTo x="0" y="0"/>
              </wp:wrapPolygon>
            </wp:wrapTight>
            <wp:docPr id="17" name="Picture 17" descr="http://www.tokyometer.co.jp/english/product1/dyna/genri1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okyometer.co.jp/english/product1/dyna/genri1e.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29050" cy="19050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E7F">
        <w:rPr>
          <w:rFonts w:eastAsia="Times New Roman" w:cstheme="minorHAnsi"/>
          <w:lang w:eastAsia="en-GB"/>
        </w:rPr>
        <w:br w:type="textWrapping" w:clear="all"/>
      </w:r>
      <w:r w:rsidRPr="007C2FE8">
        <w:rPr>
          <w:rFonts w:eastAsia="Times New Roman" w:cstheme="minorHAnsi"/>
          <w:lang w:eastAsia="en-GB"/>
        </w:rPr>
        <w:br/>
      </w:r>
    </w:p>
    <w:p w14:paraId="210F987E" w14:textId="1B6090C1" w:rsidR="00485124" w:rsidRPr="00092E7F" w:rsidRDefault="00485124" w:rsidP="00092E7F">
      <w:pPr>
        <w:pStyle w:val="Heading1"/>
      </w:pPr>
      <w:bookmarkStart w:id="4" w:name="_Toc30454321"/>
      <w:r w:rsidRPr="00092E7F">
        <w:lastRenderedPageBreak/>
        <w:t>CHAPTER 2.0 Experimental Procedure</w:t>
      </w:r>
      <w:bookmarkEnd w:id="4"/>
      <w:r w:rsidRPr="00092E7F">
        <w:t xml:space="preserve"> </w:t>
      </w:r>
    </w:p>
    <w:p w14:paraId="0B063EF1" w14:textId="463B9BE0" w:rsidR="00C138A0" w:rsidRPr="00092E7F" w:rsidRDefault="0029767D" w:rsidP="00092E7F">
      <w:pPr>
        <w:pStyle w:val="Heading2"/>
      </w:pPr>
      <w:bookmarkStart w:id="5" w:name="_Toc30454322"/>
      <w:r w:rsidRPr="00092E7F">
        <w:t xml:space="preserve">1.1 </w:t>
      </w:r>
      <w:r w:rsidR="00C138A0" w:rsidRPr="00092E7F">
        <w:t>Equipment</w:t>
      </w:r>
      <w:bookmarkEnd w:id="5"/>
    </w:p>
    <w:p w14:paraId="5CFA0B3E" w14:textId="5F575199" w:rsidR="00C138A0" w:rsidRPr="00092E7F" w:rsidRDefault="00C138A0" w:rsidP="00C138A0">
      <w:pPr>
        <w:rPr>
          <w:rFonts w:cstheme="minorHAnsi"/>
        </w:rPr>
      </w:pPr>
      <w:r w:rsidRPr="00092E7F">
        <w:rPr>
          <w:rFonts w:cstheme="minorHAnsi"/>
          <w:b/>
        </w:rPr>
        <w:t>Honda Civic D16 VTEC Japan</w:t>
      </w:r>
      <w:r w:rsidRPr="00092E7F">
        <w:rPr>
          <w:rFonts w:cstheme="minorHAnsi"/>
        </w:rPr>
        <w:t xml:space="preserve"> </w:t>
      </w:r>
      <w:r w:rsidR="0029767D" w:rsidRPr="00092E7F">
        <w:rPr>
          <w:rFonts w:cstheme="minorHAnsi"/>
        </w:rPr>
        <w:br/>
      </w:r>
      <w:r w:rsidR="00056E2F" w:rsidRPr="00092E7F">
        <w:rPr>
          <w:rFonts w:cstheme="minorHAnsi"/>
        </w:rPr>
        <w:t xml:space="preserve">A </w:t>
      </w:r>
      <w:r w:rsidR="00906703" w:rsidRPr="00092E7F">
        <w:rPr>
          <w:rFonts w:cstheme="minorHAnsi"/>
        </w:rPr>
        <w:t xml:space="preserve">1.6L </w:t>
      </w:r>
      <w:r w:rsidR="00056E2F" w:rsidRPr="00092E7F">
        <w:rPr>
          <w:rFonts w:cstheme="minorHAnsi"/>
        </w:rPr>
        <w:t xml:space="preserve">engine mounted onto the </w:t>
      </w:r>
      <w:r w:rsidR="00496989" w:rsidRPr="00092E7F">
        <w:rPr>
          <w:rFonts w:cstheme="minorHAnsi"/>
        </w:rPr>
        <w:t>dynamometer at the flywheel</w:t>
      </w:r>
    </w:p>
    <w:p w14:paraId="19873781" w14:textId="45466B49" w:rsidR="000B0F7D" w:rsidRPr="00092E7F" w:rsidRDefault="00056CF3" w:rsidP="00485124">
      <w:pPr>
        <w:rPr>
          <w:rFonts w:cstheme="minorHAnsi"/>
        </w:rPr>
      </w:pPr>
      <w:r w:rsidRPr="00092E7F">
        <w:rPr>
          <w:rFonts w:cstheme="minorHAnsi"/>
          <w:b/>
        </w:rPr>
        <w:t>Edd</w:t>
      </w:r>
      <w:r w:rsidR="00F26F55" w:rsidRPr="00092E7F">
        <w:rPr>
          <w:rFonts w:cstheme="minorHAnsi"/>
          <w:b/>
        </w:rPr>
        <w:t>y-</w:t>
      </w:r>
      <w:r w:rsidR="00252E8B" w:rsidRPr="00092E7F">
        <w:rPr>
          <w:rFonts w:cstheme="minorHAnsi"/>
          <w:b/>
        </w:rPr>
        <w:t>C</w:t>
      </w:r>
      <w:r w:rsidRPr="00092E7F">
        <w:rPr>
          <w:rFonts w:cstheme="minorHAnsi"/>
          <w:b/>
        </w:rPr>
        <w:t xml:space="preserve">urrent </w:t>
      </w:r>
      <w:r w:rsidR="00602C79" w:rsidRPr="00092E7F">
        <w:rPr>
          <w:rFonts w:cstheme="minorHAnsi"/>
          <w:b/>
        </w:rPr>
        <w:t>Electro B</w:t>
      </w:r>
      <w:r w:rsidRPr="00092E7F">
        <w:rPr>
          <w:rFonts w:cstheme="minorHAnsi"/>
          <w:b/>
        </w:rPr>
        <w:t xml:space="preserve">rake </w:t>
      </w:r>
      <w:r w:rsidR="003E2160" w:rsidRPr="00092E7F">
        <w:rPr>
          <w:rFonts w:cstheme="minorHAnsi"/>
          <w:b/>
        </w:rPr>
        <w:t>Dynamometer</w:t>
      </w:r>
      <w:r w:rsidR="0026742B" w:rsidRPr="00092E7F">
        <w:rPr>
          <w:rFonts w:cstheme="minorHAnsi"/>
        </w:rPr>
        <w:br/>
      </w:r>
      <w:r w:rsidR="00185FDF" w:rsidRPr="00092E7F">
        <w:rPr>
          <w:rFonts w:cstheme="minorHAnsi"/>
        </w:rPr>
        <w:t xml:space="preserve">A </w:t>
      </w:r>
      <w:r w:rsidR="001D1BA4" w:rsidRPr="00092E7F">
        <w:rPr>
          <w:rFonts w:cstheme="minorHAnsi"/>
        </w:rPr>
        <w:t xml:space="preserve">motor </w:t>
      </w:r>
      <w:r w:rsidR="00185FDF" w:rsidRPr="00092E7F">
        <w:rPr>
          <w:rFonts w:cstheme="minorHAnsi"/>
        </w:rPr>
        <w:t xml:space="preserve">that produces </w:t>
      </w:r>
      <w:r w:rsidR="001D1BA4" w:rsidRPr="00092E7F">
        <w:rPr>
          <w:rFonts w:cstheme="minorHAnsi"/>
        </w:rPr>
        <w:t xml:space="preserve">a </w:t>
      </w:r>
      <w:r w:rsidR="00185FDF" w:rsidRPr="00092E7F">
        <w:rPr>
          <w:rFonts w:cstheme="minorHAnsi"/>
        </w:rPr>
        <w:t>magnetic field creating</w:t>
      </w:r>
      <w:r w:rsidR="00C65682" w:rsidRPr="00092E7F">
        <w:rPr>
          <w:rFonts w:cstheme="minorHAnsi"/>
        </w:rPr>
        <w:t xml:space="preserve"> load</w:t>
      </w:r>
      <w:r w:rsidR="00185FDF" w:rsidRPr="00092E7F">
        <w:rPr>
          <w:rFonts w:cstheme="minorHAnsi"/>
        </w:rPr>
        <w:t xml:space="preserve"> </w:t>
      </w:r>
      <w:r w:rsidR="001D1BA4" w:rsidRPr="00092E7F">
        <w:rPr>
          <w:rFonts w:cstheme="minorHAnsi"/>
        </w:rPr>
        <w:t xml:space="preserve">that resists against motion creating </w:t>
      </w:r>
      <w:r w:rsidR="00185FDF" w:rsidRPr="00092E7F">
        <w:rPr>
          <w:rFonts w:cstheme="minorHAnsi"/>
        </w:rPr>
        <w:t xml:space="preserve">load on the engine </w:t>
      </w:r>
      <w:r w:rsidR="00DB4365" w:rsidRPr="00092E7F">
        <w:rPr>
          <w:rFonts w:cstheme="minorHAnsi"/>
        </w:rPr>
        <w:t xml:space="preserve">in which </w:t>
      </w:r>
      <w:r w:rsidR="00185FDF" w:rsidRPr="00092E7F">
        <w:rPr>
          <w:rFonts w:cstheme="minorHAnsi"/>
        </w:rPr>
        <w:t>load is measured with load sensors</w:t>
      </w:r>
      <w:r w:rsidR="00FA19D9">
        <w:rPr>
          <w:rFonts w:cstheme="minorHAnsi"/>
        </w:rPr>
        <w:t xml:space="preserve"> </w:t>
      </w:r>
      <w:r w:rsidR="00FA19D9">
        <w:rPr>
          <w:rFonts w:cstheme="minorHAnsi"/>
          <w:lang w:eastAsia="en-GB"/>
        </w:rPr>
        <w:t xml:space="preserve">(Tokyo Meter Co. Ltd, 2000)  </w:t>
      </w:r>
    </w:p>
    <w:p w14:paraId="5DE9BCD0" w14:textId="7FBA4478" w:rsidR="000B0F7D" w:rsidRPr="00092E7F" w:rsidRDefault="000B0F7D" w:rsidP="00485124">
      <w:pPr>
        <w:rPr>
          <w:rFonts w:cstheme="minorHAnsi"/>
        </w:rPr>
      </w:pPr>
      <w:r w:rsidRPr="00092E7F">
        <w:rPr>
          <w:rFonts w:cstheme="minorHAnsi"/>
          <w:b/>
        </w:rPr>
        <w:t xml:space="preserve">Software </w:t>
      </w:r>
      <w:r w:rsidR="003E2160" w:rsidRPr="00092E7F">
        <w:rPr>
          <w:rFonts w:cstheme="minorHAnsi"/>
          <w:b/>
        </w:rPr>
        <w:t xml:space="preserve">DSG </w:t>
      </w:r>
      <w:r w:rsidR="00510C61" w:rsidRPr="00092E7F">
        <w:rPr>
          <w:rFonts w:cstheme="minorHAnsi"/>
          <w:b/>
        </w:rPr>
        <w:t>D</w:t>
      </w:r>
      <w:r w:rsidR="003E2160" w:rsidRPr="00092E7F">
        <w:rPr>
          <w:rFonts w:cstheme="minorHAnsi"/>
          <w:b/>
        </w:rPr>
        <w:t>ata</w:t>
      </w:r>
      <w:r w:rsidR="00510C61" w:rsidRPr="00092E7F">
        <w:rPr>
          <w:rFonts w:cstheme="minorHAnsi"/>
          <w:b/>
        </w:rPr>
        <w:t xml:space="preserve">Q </w:t>
      </w:r>
      <w:r w:rsidR="00F954CE" w:rsidRPr="00092E7F">
        <w:rPr>
          <w:rFonts w:cstheme="minorHAnsi"/>
          <w:b/>
        </w:rPr>
        <w:t>Pro</w:t>
      </w:r>
      <w:r w:rsidR="00DB4365" w:rsidRPr="00092E7F">
        <w:rPr>
          <w:rFonts w:cstheme="minorHAnsi"/>
        </w:rPr>
        <w:br/>
        <w:t xml:space="preserve">A software </w:t>
      </w:r>
      <w:r w:rsidR="00C96D3F" w:rsidRPr="00092E7F">
        <w:rPr>
          <w:rFonts w:cstheme="minorHAnsi"/>
        </w:rPr>
        <w:t>package</w:t>
      </w:r>
      <w:r w:rsidR="00CE40DB" w:rsidRPr="00092E7F">
        <w:rPr>
          <w:rFonts w:cstheme="minorHAnsi"/>
        </w:rPr>
        <w:t xml:space="preserve"> that is used for data acquisition </w:t>
      </w:r>
      <w:r w:rsidR="00834688" w:rsidRPr="00092E7F">
        <w:rPr>
          <w:rFonts w:cstheme="minorHAnsi"/>
        </w:rPr>
        <w:t xml:space="preserve">and control </w:t>
      </w:r>
      <w:r w:rsidR="00F26EBB" w:rsidRPr="00092E7F">
        <w:rPr>
          <w:rFonts w:cstheme="minorHAnsi"/>
        </w:rPr>
        <w:t xml:space="preserve">for engine testing environments </w:t>
      </w:r>
      <w:r w:rsidR="00FA19D9">
        <w:rPr>
          <w:rFonts w:cstheme="minorHAnsi"/>
        </w:rPr>
        <w:t xml:space="preserve">(Apicom DSG, 2019) </w:t>
      </w:r>
    </w:p>
    <w:p w14:paraId="5377A2BA" w14:textId="5292D003" w:rsidR="00F55024" w:rsidRPr="00092E7F" w:rsidRDefault="00195D74" w:rsidP="00485124">
      <w:pPr>
        <w:rPr>
          <w:rFonts w:cstheme="minorHAnsi"/>
        </w:rPr>
      </w:pPr>
      <w:r w:rsidRPr="00092E7F">
        <w:rPr>
          <w:rFonts w:cstheme="minorHAnsi"/>
          <w:b/>
        </w:rPr>
        <w:t xml:space="preserve">Load </w:t>
      </w:r>
      <w:r w:rsidR="00097059" w:rsidRPr="00092E7F">
        <w:rPr>
          <w:rFonts w:cstheme="minorHAnsi"/>
          <w:b/>
        </w:rPr>
        <w:t>A</w:t>
      </w:r>
      <w:r w:rsidRPr="00092E7F">
        <w:rPr>
          <w:rFonts w:cstheme="minorHAnsi"/>
          <w:b/>
        </w:rPr>
        <w:t>rms</w:t>
      </w:r>
      <w:r w:rsidR="00B94775" w:rsidRPr="00092E7F">
        <w:rPr>
          <w:rFonts w:cstheme="minorHAnsi"/>
          <w:b/>
        </w:rPr>
        <w:t xml:space="preserve"> and Weights</w:t>
      </w:r>
      <w:r w:rsidR="00B94775" w:rsidRPr="00092E7F">
        <w:rPr>
          <w:rFonts w:cstheme="minorHAnsi"/>
        </w:rPr>
        <w:br/>
        <w:t>Used to calibrate the dyno by attaching weights to the end of the load arm and making sure the weight on the load arm</w:t>
      </w:r>
      <w:r w:rsidR="00CC5624" w:rsidRPr="00092E7F">
        <w:rPr>
          <w:rFonts w:cstheme="minorHAnsi"/>
        </w:rPr>
        <w:t xml:space="preserve"> in newtons</w:t>
      </w:r>
      <w:r w:rsidR="00B94775" w:rsidRPr="00092E7F">
        <w:rPr>
          <w:rFonts w:cstheme="minorHAnsi"/>
        </w:rPr>
        <w:t xml:space="preserve"> matches the reading on the software from the load sensors. </w:t>
      </w:r>
    </w:p>
    <w:p w14:paraId="4081AC4F" w14:textId="592F55C3" w:rsidR="00C65682" w:rsidRDefault="008F2FFB">
      <w:pPr>
        <w:rPr>
          <w:rFonts w:asciiTheme="majorHAnsi" w:eastAsiaTheme="majorEastAsia" w:hAnsiTheme="majorHAnsi" w:cstheme="majorBidi"/>
          <w:color w:val="2F5496" w:themeColor="accent1" w:themeShade="BF"/>
          <w:sz w:val="26"/>
          <w:szCs w:val="26"/>
        </w:rPr>
      </w:pPr>
      <w:r>
        <w:rPr>
          <w:noProof/>
        </w:rPr>
        <w:drawing>
          <wp:anchor distT="0" distB="0" distL="114300" distR="114300" simplePos="0" relativeHeight="251706368" behindDoc="1" locked="0" layoutInCell="1" allowOverlap="1" wp14:anchorId="172F7216" wp14:editId="64FC3FFA">
            <wp:simplePos x="0" y="0"/>
            <wp:positionH relativeFrom="column">
              <wp:posOffset>2638425</wp:posOffset>
            </wp:positionH>
            <wp:positionV relativeFrom="paragraph">
              <wp:posOffset>320675</wp:posOffset>
            </wp:positionV>
            <wp:extent cx="3086100" cy="4052570"/>
            <wp:effectExtent l="0" t="0" r="0" b="5080"/>
            <wp:wrapTight wrapText="bothSides">
              <wp:wrapPolygon edited="0">
                <wp:start x="0" y="0"/>
                <wp:lineTo x="0" y="21526"/>
                <wp:lineTo x="21467" y="21526"/>
                <wp:lineTo x="21467"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37558" t="21863" r="37514" b="19933"/>
                    <a:stretch/>
                  </pic:blipFill>
                  <pic:spPr bwMode="auto">
                    <a:xfrm>
                      <a:off x="0" y="0"/>
                      <a:ext cx="3086100" cy="40525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5344" behindDoc="1" locked="0" layoutInCell="1" allowOverlap="1" wp14:anchorId="5AD2AA43" wp14:editId="6E6E68B4">
            <wp:simplePos x="0" y="0"/>
            <wp:positionH relativeFrom="margin">
              <wp:align>left</wp:align>
            </wp:positionH>
            <wp:positionV relativeFrom="paragraph">
              <wp:posOffset>287655</wp:posOffset>
            </wp:positionV>
            <wp:extent cx="2333625" cy="4130675"/>
            <wp:effectExtent l="0" t="0" r="0" b="3175"/>
            <wp:wrapTight wrapText="bothSides">
              <wp:wrapPolygon edited="0">
                <wp:start x="0" y="0"/>
                <wp:lineTo x="0" y="21517"/>
                <wp:lineTo x="21336" y="21517"/>
                <wp:lineTo x="21336"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7724" t="12408" r="37680" b="10184"/>
                    <a:stretch/>
                  </pic:blipFill>
                  <pic:spPr bwMode="auto">
                    <a:xfrm>
                      <a:off x="0" y="0"/>
                      <a:ext cx="2336086" cy="41355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65682">
        <w:br w:type="page"/>
      </w:r>
    </w:p>
    <w:p w14:paraId="20EC765B" w14:textId="155AA23E" w:rsidR="00CC5624" w:rsidRDefault="0029767D" w:rsidP="009E1134">
      <w:pPr>
        <w:pStyle w:val="Heading2"/>
      </w:pPr>
      <w:bookmarkStart w:id="6" w:name="_Toc30454323"/>
      <w:r>
        <w:lastRenderedPageBreak/>
        <w:t>1.2</w:t>
      </w:r>
      <w:r w:rsidR="00D62E20">
        <w:t xml:space="preserve"> Dynamometer</w:t>
      </w:r>
      <w:r>
        <w:t xml:space="preserve"> </w:t>
      </w:r>
      <w:r w:rsidR="00092E7F">
        <w:t xml:space="preserve">Test </w:t>
      </w:r>
      <w:r>
        <w:t>Methodology</w:t>
      </w:r>
      <w:bookmarkEnd w:id="6"/>
      <w:r>
        <w:t xml:space="preserve"> </w:t>
      </w:r>
    </w:p>
    <w:p w14:paraId="4B4F8F2B" w14:textId="77777777" w:rsidR="00C65682" w:rsidRDefault="009E1134" w:rsidP="00C65682">
      <w:r>
        <w:t>To calibrate</w:t>
      </w:r>
      <w:r w:rsidRPr="009E1134">
        <w:t xml:space="preserve"> </w:t>
      </w:r>
      <w:r w:rsidR="00D76A28">
        <w:t>dynamometer</w:t>
      </w:r>
    </w:p>
    <w:p w14:paraId="6559BC79" w14:textId="55AB8F28" w:rsidR="002A7EC0" w:rsidRDefault="00C65682" w:rsidP="00C65682">
      <w:pPr>
        <w:ind w:left="720"/>
      </w:pPr>
      <w:r>
        <w:t>-M</w:t>
      </w:r>
      <w:r w:rsidR="009E1134">
        <w:t>ount the torque arm onto the system and place weights onto the end of load arm</w:t>
      </w:r>
      <w:r w:rsidR="00897750">
        <w:t xml:space="preserve"> using </w:t>
      </w:r>
      <w:r>
        <w:t>-</w:t>
      </w:r>
      <w:r w:rsidR="00897750">
        <w:t>the hook</w:t>
      </w:r>
      <w:r w:rsidR="009E1134">
        <w:t>.</w:t>
      </w:r>
      <w:r>
        <w:br/>
      </w:r>
      <w:r w:rsidR="009E1134">
        <w:t xml:space="preserve"> </w:t>
      </w:r>
      <w:r>
        <w:t>-</w:t>
      </w:r>
      <w:r w:rsidR="009E1134">
        <w:t>Make sure to take note of the measurements of the load arm</w:t>
      </w:r>
      <w:r w:rsidR="006B6FBC">
        <w:t xml:space="preserve">. </w:t>
      </w:r>
      <w:r w:rsidR="00623B4E">
        <w:t xml:space="preserve">Take note of the </w:t>
      </w:r>
      <w:r w:rsidR="000475AC">
        <w:t xml:space="preserve">total mass including the </w:t>
      </w:r>
      <w:r w:rsidR="008E1B75">
        <w:t xml:space="preserve">mass of the hook. Make sure to measure </w:t>
      </w:r>
      <w:r w:rsidR="00C00FFB">
        <w:t xml:space="preserve">the mass just before the </w:t>
      </w:r>
      <w:r w:rsidR="00123E10">
        <w:t>procedure</w:t>
      </w:r>
      <w:r w:rsidR="006155A2">
        <w:t xml:space="preserve"> to ensure accuracy isn’t affect</w:t>
      </w:r>
      <w:r w:rsidR="00EF3FBD">
        <w:t>ed</w:t>
      </w:r>
      <w:r w:rsidR="006155A2">
        <w:t xml:space="preserve"> by </w:t>
      </w:r>
      <w:r w:rsidR="00BA0495">
        <w:t xml:space="preserve">outdated measurements </w:t>
      </w:r>
      <w:r w:rsidR="00D440F7">
        <w:t xml:space="preserve">due to </w:t>
      </w:r>
      <w:r w:rsidR="00070FE1">
        <w:t xml:space="preserve">wear of the </w:t>
      </w:r>
      <w:r w:rsidR="006155A2">
        <w:t xml:space="preserve">weights that </w:t>
      </w:r>
      <w:r w:rsidR="001553A7">
        <w:t>could reduce their mass</w:t>
      </w:r>
      <w:r w:rsidR="002353DA">
        <w:t>.</w:t>
      </w:r>
      <w:r w:rsidR="00E50234">
        <w:t xml:space="preserve"> </w:t>
      </w:r>
      <w:r>
        <w:br/>
        <w:t>-</w:t>
      </w:r>
      <w:r w:rsidR="002A70A2">
        <w:t xml:space="preserve">Then multiply the mass </w:t>
      </w:r>
      <w:r w:rsidR="009A3BE4">
        <w:t xml:space="preserve">by 9.81 to get the </w:t>
      </w:r>
      <w:r w:rsidR="00BE60A1">
        <w:t xml:space="preserve">measurement in Newtons. </w:t>
      </w:r>
      <w:r w:rsidR="00E462C6">
        <w:t xml:space="preserve">Then </w:t>
      </w:r>
      <w:r w:rsidR="0048476A">
        <w:t xml:space="preserve">multiply this number by the length of the torque arm. </w:t>
      </w:r>
      <w:r w:rsidR="0076320A">
        <w:t xml:space="preserve">This will give you the torque that the dynamometer should read. </w:t>
      </w:r>
    </w:p>
    <w:p w14:paraId="5D38A6B0" w14:textId="319FD6E9" w:rsidR="00DF3AE9" w:rsidRDefault="00C65682" w:rsidP="00485124">
      <w:r>
        <w:t>-</w:t>
      </w:r>
      <w:r w:rsidR="0076320A">
        <w:t xml:space="preserve">Give </w:t>
      </w:r>
      <w:r w:rsidR="00E9617D">
        <w:t xml:space="preserve">the engine an inspection </w:t>
      </w:r>
      <w:r w:rsidR="00561F52">
        <w:t>by c</w:t>
      </w:r>
      <w:r w:rsidR="002A7EC0">
        <w:t>heck</w:t>
      </w:r>
      <w:r w:rsidR="00561F52">
        <w:t>ing the</w:t>
      </w:r>
      <w:r w:rsidR="002A7EC0">
        <w:t xml:space="preserve"> engine is properly mounted </w:t>
      </w:r>
      <w:r w:rsidR="00D440F7">
        <w:t xml:space="preserve">to the </w:t>
      </w:r>
      <w:r w:rsidR="00561F52">
        <w:t>dynamometer and c</w:t>
      </w:r>
      <w:r w:rsidR="00DF3AE9">
        <w:t>heck any problems</w:t>
      </w:r>
      <w:r w:rsidR="0076320A">
        <w:t xml:space="preserve"> </w:t>
      </w:r>
      <w:r w:rsidR="00CE4F9D">
        <w:t>with the</w:t>
      </w:r>
      <w:r w:rsidR="00561F52">
        <w:t xml:space="preserve"> engine</w:t>
      </w:r>
      <w:r w:rsidR="00DF3AE9">
        <w:t xml:space="preserve"> (e.g. leak)</w:t>
      </w:r>
    </w:p>
    <w:p w14:paraId="02180427" w14:textId="5C047944" w:rsidR="000F1499" w:rsidRDefault="00C65682" w:rsidP="00485124">
      <w:r>
        <w:t>-</w:t>
      </w:r>
      <w:r w:rsidR="000F1499">
        <w:t xml:space="preserve">Load up the software </w:t>
      </w:r>
      <w:r w:rsidR="009E2E2D">
        <w:t xml:space="preserve">DSG DataQ Pro </w:t>
      </w:r>
      <w:r w:rsidR="00D16BEB">
        <w:t>and set up the software.</w:t>
      </w:r>
    </w:p>
    <w:p w14:paraId="5C676998" w14:textId="32AD10A0" w:rsidR="00DF3AE9" w:rsidRDefault="00C65682" w:rsidP="00485124">
      <w:r>
        <w:t>-</w:t>
      </w:r>
      <w:r w:rsidR="00CE4F9D">
        <w:t>Familiarise yourself with the software</w:t>
      </w:r>
      <w:r w:rsidR="00E34F90">
        <w:t xml:space="preserve"> running the</w:t>
      </w:r>
      <w:r w:rsidR="00773221">
        <w:t xml:space="preserve"> </w:t>
      </w:r>
      <w:r w:rsidR="00CE4F9D">
        <w:t>dynamometer</w:t>
      </w:r>
      <w:r w:rsidR="00773221">
        <w:t xml:space="preserve"> manually using throttle/ load control </w:t>
      </w:r>
    </w:p>
    <w:p w14:paraId="5DE45246" w14:textId="3463ABAF" w:rsidR="00E34F90" w:rsidRDefault="00C65682" w:rsidP="00485124">
      <w:r>
        <w:t>-</w:t>
      </w:r>
      <w:r w:rsidR="00E34F90">
        <w:t xml:space="preserve">Program step test </w:t>
      </w:r>
      <w:r w:rsidR="002B4627">
        <w:t xml:space="preserve">by setting </w:t>
      </w:r>
      <w:r w:rsidR="00AD6895">
        <w:t xml:space="preserve">the max and minimum rpm </w:t>
      </w:r>
      <w:r w:rsidR="00E859D2">
        <w:t xml:space="preserve">and the </w:t>
      </w:r>
      <w:r w:rsidR="008233BF">
        <w:t xml:space="preserve">increments that engine </w:t>
      </w:r>
      <w:r w:rsidR="00171B47">
        <w:t>speed will maintain rpm</w:t>
      </w:r>
      <w:r w:rsidR="008233BF">
        <w:t xml:space="preserve"> and produce </w:t>
      </w:r>
      <w:r w:rsidR="00B82D56">
        <w:t>data.</w:t>
      </w:r>
      <w:r w:rsidR="002740C7">
        <w:t xml:space="preserve"> </w:t>
      </w:r>
      <w:r w:rsidR="00D50BE6">
        <w:t>A</w:t>
      </w:r>
      <w:r w:rsidR="002740C7">
        <w:t>dvantages to this program is that it gives time to read data</w:t>
      </w:r>
      <w:r w:rsidR="00084500">
        <w:t xml:space="preserve"> whilst conducting the procedure</w:t>
      </w:r>
      <w:r w:rsidR="002740C7">
        <w:t xml:space="preserve"> when using the dynamo</w:t>
      </w:r>
      <w:r w:rsidR="00B82D56">
        <w:t xml:space="preserve">meter and the disadvantages is that it takes longer and runs more risk to overheat the engine. </w:t>
      </w:r>
    </w:p>
    <w:p w14:paraId="304B1289" w14:textId="6EBE1F14" w:rsidR="009E1134" w:rsidRDefault="00C65682" w:rsidP="00485124">
      <w:r>
        <w:t>-</w:t>
      </w:r>
      <w:r w:rsidR="00B82D56">
        <w:t xml:space="preserve">Next </w:t>
      </w:r>
      <w:r w:rsidR="00695DE9">
        <w:t>is the program used in this investigation. P</w:t>
      </w:r>
      <w:r w:rsidR="00B82D56">
        <w:t>rogram the s</w:t>
      </w:r>
      <w:r w:rsidR="00E96661">
        <w:t xml:space="preserve">weep test </w:t>
      </w:r>
      <w:r w:rsidR="00B82D56">
        <w:t>by setting the max and minimum rpm</w:t>
      </w:r>
      <w:r w:rsidR="00D41D84">
        <w:t xml:space="preserve">. </w:t>
      </w:r>
      <w:r w:rsidR="00923D8F">
        <w:t xml:space="preserve">In this investigation </w:t>
      </w:r>
      <w:r w:rsidR="00874677">
        <w:t xml:space="preserve">this was 1000 and </w:t>
      </w:r>
      <w:r w:rsidR="00C43D34">
        <w:t>5500 rpm. Next set a</w:t>
      </w:r>
      <w:r w:rsidR="00966845">
        <w:t>n increment for the</w:t>
      </w:r>
      <w:r w:rsidR="00C43D34">
        <w:t xml:space="preserve"> log</w:t>
      </w:r>
      <w:r w:rsidR="00040F34">
        <w:t>ging step</w:t>
      </w:r>
      <w:r w:rsidR="00966845">
        <w:t xml:space="preserve">. </w:t>
      </w:r>
      <w:r w:rsidR="002F1F81">
        <w:t xml:space="preserve">50 rpm was used. </w:t>
      </w:r>
      <w:r w:rsidR="000E5AF0">
        <w:t>Then run the test</w:t>
      </w:r>
      <w:r w:rsidR="00340983">
        <w:t xml:space="preserve">. Notice that the program doesn’t pause the engine’s increase in rpm at the logging </w:t>
      </w:r>
      <w:r w:rsidR="004019D7">
        <w:t>step.</w:t>
      </w:r>
      <w:r w:rsidR="007823E5">
        <w:t xml:space="preserve"> </w:t>
      </w:r>
      <w:r w:rsidR="002365C7">
        <w:t>Ad</w:t>
      </w:r>
      <w:r w:rsidR="00CD1490">
        <w:t xml:space="preserve">vantages to this test is that </w:t>
      </w:r>
      <w:r w:rsidR="00E853FF">
        <w:t>it’s</w:t>
      </w:r>
      <w:r w:rsidR="00F064AF">
        <w:t xml:space="preserve"> safer for the engine because it takes less time</w:t>
      </w:r>
      <w:r w:rsidR="001677B6">
        <w:t>. It also is</w:t>
      </w:r>
      <w:r w:rsidR="00E72D1C">
        <w:t xml:space="preserve"> the preferable </w:t>
      </w:r>
      <w:r w:rsidR="00CD5E19">
        <w:t>program</w:t>
      </w:r>
      <w:r w:rsidR="00E72D1C">
        <w:t xml:space="preserve"> to process </w:t>
      </w:r>
      <w:r w:rsidR="001677B6">
        <w:t xml:space="preserve">results </w:t>
      </w:r>
      <w:r w:rsidR="00E72D1C">
        <w:t>into</w:t>
      </w:r>
      <w:r w:rsidR="001677B6">
        <w:t xml:space="preserve"> </w:t>
      </w:r>
      <w:r w:rsidR="002021DC">
        <w:t>a spreadsheet</w:t>
      </w:r>
      <w:r w:rsidR="004019D7">
        <w:t xml:space="preserve">. A disadvantage is that </w:t>
      </w:r>
      <w:r w:rsidR="00FC18B1">
        <w:t>it</w:t>
      </w:r>
      <w:r w:rsidR="00302C4C">
        <w:t xml:space="preserve"> doesn’t allow the user to </w:t>
      </w:r>
      <w:r w:rsidR="001677B6">
        <w:t>read the data at the time of using the dyno</w:t>
      </w:r>
      <w:r w:rsidR="00CD5E19">
        <w:t xml:space="preserve"> as well as the step test</w:t>
      </w:r>
      <w:r w:rsidR="00D03DFD">
        <w:t xml:space="preserve">. </w:t>
      </w:r>
    </w:p>
    <w:p w14:paraId="2743B923" w14:textId="77777777" w:rsidR="00D63B74" w:rsidRDefault="00D63B74" w:rsidP="00485124"/>
    <w:p w14:paraId="540B1009" w14:textId="77777777" w:rsidR="00C65682" w:rsidRDefault="00C65682">
      <w:pPr>
        <w:rPr>
          <w:rFonts w:asciiTheme="majorHAnsi" w:eastAsiaTheme="majorEastAsia" w:hAnsiTheme="majorHAnsi" w:cstheme="majorBidi"/>
          <w:color w:val="2F5496" w:themeColor="accent1" w:themeShade="BF"/>
          <w:sz w:val="26"/>
          <w:szCs w:val="26"/>
        </w:rPr>
      </w:pPr>
      <w:r>
        <w:br w:type="page"/>
      </w:r>
    </w:p>
    <w:p w14:paraId="7C86C626" w14:textId="49BC335B" w:rsidR="00DA5237" w:rsidRDefault="006B017C" w:rsidP="006B017C">
      <w:pPr>
        <w:pStyle w:val="Heading2"/>
      </w:pPr>
      <w:bookmarkStart w:id="7" w:name="_Toc30454324"/>
      <w:r>
        <w:lastRenderedPageBreak/>
        <w:t xml:space="preserve">1.3 </w:t>
      </w:r>
      <w:r w:rsidR="00A25BFD">
        <w:t>E</w:t>
      </w:r>
      <w:r w:rsidR="0075621E">
        <w:t xml:space="preserve">xcel </w:t>
      </w:r>
      <w:r w:rsidR="00D62E20">
        <w:t>M</w:t>
      </w:r>
      <w:r w:rsidR="0075621E">
        <w:t>ethodology</w:t>
      </w:r>
      <w:bookmarkEnd w:id="7"/>
      <w:r w:rsidR="0075621E">
        <w:t xml:space="preserve"> </w:t>
      </w:r>
    </w:p>
    <w:p w14:paraId="738D4166" w14:textId="2C8A42B1" w:rsidR="00E10ED1" w:rsidRDefault="00856726" w:rsidP="00856726">
      <w:pPr>
        <w:ind w:firstLine="720"/>
      </w:pPr>
      <w:r>
        <w:t xml:space="preserve">- </w:t>
      </w:r>
      <w:r w:rsidR="00E10ED1">
        <w:t xml:space="preserve">Upload data into excel </w:t>
      </w:r>
    </w:p>
    <w:p w14:paraId="4844E0A4" w14:textId="170BA1AE" w:rsidR="009E1134" w:rsidRDefault="00856726" w:rsidP="00856726">
      <w:pPr>
        <w:ind w:firstLine="720"/>
      </w:pPr>
      <w:r>
        <w:t xml:space="preserve">- </w:t>
      </w:r>
      <w:r w:rsidR="009E1134">
        <w:t xml:space="preserve">Identify engine </w:t>
      </w:r>
      <w:r w:rsidR="001D1BA4">
        <w:t>stroke and engine bore</w:t>
      </w:r>
    </w:p>
    <w:p w14:paraId="31C7A5F3" w14:textId="0865B42E" w:rsidR="001D1BA4" w:rsidRDefault="00856726" w:rsidP="00856726">
      <w:pPr>
        <w:ind w:firstLine="720"/>
      </w:pPr>
      <w:r>
        <w:t xml:space="preserve">- </w:t>
      </w:r>
      <w:r w:rsidR="001D1BA4">
        <w:t>Identify fuel properties fuel density and calorific value</w:t>
      </w:r>
    </w:p>
    <w:p w14:paraId="7DE9FEFD" w14:textId="53978E13" w:rsidR="00C24053" w:rsidRDefault="00856726" w:rsidP="00856726">
      <w:pPr>
        <w:ind w:firstLine="720"/>
      </w:pPr>
      <w:r>
        <w:t xml:space="preserve">- </w:t>
      </w:r>
      <w:r w:rsidR="001D1BA4">
        <w:t>Identify dyno torque arm length. Which gives you the radius in the torque equation.</w:t>
      </w:r>
    </w:p>
    <w:p w14:paraId="123707C6" w14:textId="618D5BFD" w:rsidR="00E418A2" w:rsidRDefault="00856726" w:rsidP="00856726">
      <w:pPr>
        <w:ind w:left="720"/>
      </w:pPr>
      <w:r>
        <w:t>-</w:t>
      </w:r>
      <w:r w:rsidR="00694F9C">
        <w:t xml:space="preserve">Calculate the torque, brake power, corrected brake power for pressure and temperature, </w:t>
      </w:r>
      <w:r>
        <w:t>BMEP, SFC</w:t>
      </w:r>
      <w:r w:rsidR="00694F9C">
        <w:t xml:space="preserve"> and thermal efficiency</w:t>
      </w:r>
      <w:r w:rsidR="00E10ED1">
        <w:t xml:space="preserve"> using formulas</w:t>
      </w:r>
      <w:r w:rsidR="00D62E20">
        <w:t xml:space="preserve"> listed below</w:t>
      </w:r>
      <w:r w:rsidR="00E10ED1">
        <w:t xml:space="preserve">. </w:t>
      </w:r>
    </w:p>
    <w:p w14:paraId="46EE8A85" w14:textId="2E43C4B2" w:rsidR="009E1134" w:rsidRDefault="00856726" w:rsidP="00856726">
      <w:pPr>
        <w:ind w:firstLine="720"/>
      </w:pPr>
      <w:r>
        <w:t xml:space="preserve">- </w:t>
      </w:r>
      <w:r w:rsidR="00E418A2">
        <w:t xml:space="preserve">Then create graphs for torque, brake power and SFC against engine speed. </w:t>
      </w:r>
      <w:r w:rsidR="00694F9C">
        <w:t xml:space="preserve"> </w:t>
      </w:r>
    </w:p>
    <w:p w14:paraId="684F0A3B" w14:textId="77777777" w:rsidR="006B017C" w:rsidRPr="000013AA" w:rsidRDefault="006B017C" w:rsidP="006B017C">
      <w:pPr>
        <w:rPr>
          <w:b/>
        </w:rPr>
      </w:pPr>
      <w:r w:rsidRPr="000013AA">
        <w:rPr>
          <w:b/>
        </w:rPr>
        <w:t xml:space="preserve">Torque </w:t>
      </w:r>
    </w:p>
    <w:p w14:paraId="3B48627C" w14:textId="77777777" w:rsidR="006B017C" w:rsidRPr="00E10ED1" w:rsidRDefault="006B017C" w:rsidP="006B017C">
      <w:pPr>
        <w:rPr>
          <w:rFonts w:eastAsiaTheme="minorEastAsia"/>
        </w:rPr>
      </w:pPr>
      <m:oMathPara>
        <m:oMath>
          <m:r>
            <w:rPr>
              <w:rFonts w:ascii="Cambria Math" w:hAnsi="Cambria Math"/>
            </w:rPr>
            <m:t>T=WR</m:t>
          </m:r>
        </m:oMath>
      </m:oMathPara>
    </w:p>
    <w:p w14:paraId="62F6FBD9" w14:textId="77777777" w:rsidR="006B017C" w:rsidRDefault="006B017C" w:rsidP="006B017C">
      <w:r>
        <w:t xml:space="preserve">T = Torque (Nm) </w:t>
      </w:r>
      <w:r>
        <w:br/>
        <w:t>W = Load (N)</w:t>
      </w:r>
      <w:r>
        <w:br/>
        <w:t xml:space="preserve">R = Torque Arm Length (m) </w:t>
      </w:r>
    </w:p>
    <w:p w14:paraId="382894A4" w14:textId="77777777" w:rsidR="006B017C" w:rsidRDefault="006B017C" w:rsidP="006B017C">
      <w:pPr>
        <w:rPr>
          <w:rFonts w:eastAsiaTheme="minorEastAsia"/>
          <w:b/>
        </w:rPr>
      </w:pPr>
    </w:p>
    <w:p w14:paraId="07DB2522" w14:textId="77777777" w:rsidR="006B017C" w:rsidRPr="000013AA" w:rsidRDefault="006B017C" w:rsidP="006B017C">
      <w:pPr>
        <w:rPr>
          <w:rFonts w:eastAsiaTheme="minorEastAsia"/>
          <w:b/>
        </w:rPr>
      </w:pPr>
      <w:r w:rsidRPr="000013AA">
        <w:rPr>
          <w:rFonts w:eastAsiaTheme="minorEastAsia"/>
          <w:b/>
        </w:rPr>
        <w:t xml:space="preserve">Brake Power </w:t>
      </w:r>
    </w:p>
    <w:p w14:paraId="7D2C3CC0" w14:textId="77777777" w:rsidR="006B017C" w:rsidRPr="00E10ED1" w:rsidRDefault="006B017C" w:rsidP="006B017C">
      <w:pPr>
        <w:rPr>
          <w:rFonts w:eastAsiaTheme="minorEastAsia"/>
        </w:rPr>
      </w:pPr>
      <m:oMathPara>
        <m:oMath>
          <m:r>
            <w:rPr>
              <w:rFonts w:ascii="Cambria Math" w:hAnsi="Cambria Math"/>
            </w:rPr>
            <m:t>BP=</m:t>
          </m:r>
          <m:f>
            <m:fPr>
              <m:ctrlPr>
                <w:rPr>
                  <w:rFonts w:ascii="Cambria Math" w:hAnsi="Cambria Math"/>
                  <w:i/>
                </w:rPr>
              </m:ctrlPr>
            </m:fPr>
            <m:num>
              <m:r>
                <w:rPr>
                  <w:rFonts w:ascii="Cambria Math" w:hAnsi="Cambria Math"/>
                </w:rPr>
                <m:t>2πNT</m:t>
              </m:r>
            </m:num>
            <m:den>
              <m:r>
                <w:rPr>
                  <w:rFonts w:ascii="Cambria Math" w:hAnsi="Cambria Math"/>
                </w:rPr>
                <m:t>60</m:t>
              </m:r>
            </m:den>
          </m:f>
        </m:oMath>
      </m:oMathPara>
    </w:p>
    <w:p w14:paraId="252382D2" w14:textId="77777777" w:rsidR="006B017C" w:rsidRDefault="006B017C" w:rsidP="006B017C">
      <w:pPr>
        <w:rPr>
          <w:rFonts w:eastAsiaTheme="minorEastAsia"/>
        </w:rPr>
      </w:pPr>
      <w:r>
        <w:rPr>
          <w:rFonts w:eastAsiaTheme="minorEastAsia"/>
        </w:rPr>
        <w:t>BP = Brake Power (W)</w:t>
      </w:r>
      <w:r>
        <w:rPr>
          <w:rFonts w:eastAsiaTheme="minorEastAsia"/>
        </w:rPr>
        <w:br/>
        <w:t>N = Engine Speed (RPM)</w:t>
      </w:r>
      <w:r>
        <w:rPr>
          <w:rFonts w:eastAsiaTheme="minorEastAsia"/>
        </w:rPr>
        <w:br/>
        <w:t xml:space="preserve">T = Torque (Nm) </w:t>
      </w:r>
    </w:p>
    <w:p w14:paraId="5E5E6982" w14:textId="77777777" w:rsidR="006B017C" w:rsidRDefault="006B017C" w:rsidP="006B017C">
      <w:pPr>
        <w:rPr>
          <w:rFonts w:eastAsiaTheme="minorEastAsia"/>
        </w:rPr>
      </w:pPr>
    </w:p>
    <w:p w14:paraId="67029B68" w14:textId="77777777" w:rsidR="006B017C" w:rsidRPr="000013AA" w:rsidRDefault="006B017C" w:rsidP="006B017C">
      <w:pPr>
        <w:rPr>
          <w:rFonts w:eastAsiaTheme="minorEastAsia"/>
          <w:b/>
        </w:rPr>
      </w:pPr>
      <w:r w:rsidRPr="000013AA">
        <w:rPr>
          <w:rFonts w:eastAsiaTheme="minorEastAsia"/>
          <w:b/>
        </w:rPr>
        <w:t>Corrected Brake Power</w:t>
      </w:r>
    </w:p>
    <w:p w14:paraId="6A10D64C" w14:textId="77777777" w:rsidR="006B017C" w:rsidRPr="000013AA" w:rsidRDefault="006B017C" w:rsidP="006B017C">
      <w:pPr>
        <w:rPr>
          <w:rFonts w:eastAsiaTheme="minorEastAsia"/>
        </w:rPr>
      </w:pPr>
      <m:oMathPara>
        <m:oMath>
          <m:r>
            <w:rPr>
              <w:rFonts w:ascii="Cambria Math" w:hAnsi="Cambria Math"/>
            </w:rPr>
            <m:t>Ps=</m:t>
          </m:r>
          <m:d>
            <m:dPr>
              <m:ctrlPr>
                <w:rPr>
                  <w:rFonts w:ascii="Cambria Math" w:hAnsi="Cambria Math"/>
                  <w:i/>
                </w:rPr>
              </m:ctrlPr>
            </m:dPr>
            <m:e>
              <m:f>
                <m:fPr>
                  <m:ctrlPr>
                    <w:rPr>
                      <w:rFonts w:ascii="Cambria Math" w:hAnsi="Cambria Math"/>
                      <w:i/>
                    </w:rPr>
                  </m:ctrlPr>
                </m:fPr>
                <m:num>
                  <m:r>
                    <w:rPr>
                      <w:rFonts w:ascii="Cambria Math" w:hAnsi="Cambria Math"/>
                    </w:rPr>
                    <m:t>1.01325</m:t>
                  </m:r>
                </m:num>
                <m:den>
                  <m:r>
                    <w:rPr>
                      <w:rFonts w:ascii="Cambria Math" w:hAnsi="Cambria Math"/>
                    </w:rPr>
                    <m:t>Pa</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Ta</m:t>
                      </m:r>
                    </m:num>
                    <m:den>
                      <m:r>
                        <w:rPr>
                          <w:rFonts w:ascii="Cambria Math" w:hAnsi="Cambria Math"/>
                        </w:rPr>
                        <m:t>293</m:t>
                      </m:r>
                    </m:den>
                  </m:f>
                </m:e>
              </m:rad>
            </m:e>
          </m:d>
          <m:r>
            <w:rPr>
              <w:rFonts w:ascii="Cambria Math" w:hAnsi="Cambria Math"/>
            </w:rPr>
            <m:t>×BP</m:t>
          </m:r>
        </m:oMath>
      </m:oMathPara>
    </w:p>
    <w:p w14:paraId="22FA0292" w14:textId="77777777" w:rsidR="006B017C" w:rsidRDefault="006B017C" w:rsidP="006B017C">
      <w:pPr>
        <w:rPr>
          <w:rFonts w:eastAsiaTheme="minorEastAsia"/>
        </w:rPr>
      </w:pPr>
      <w:r>
        <w:rPr>
          <w:rFonts w:eastAsiaTheme="minorEastAsia"/>
        </w:rPr>
        <w:t>Ps = Corrected Power (W)</w:t>
      </w:r>
      <w:r>
        <w:rPr>
          <w:rFonts w:eastAsiaTheme="minorEastAsia"/>
        </w:rPr>
        <w:br/>
        <w:t>Pa = Air Pressure (Bar)</w:t>
      </w:r>
      <w:r>
        <w:rPr>
          <w:rFonts w:eastAsiaTheme="minorEastAsia"/>
        </w:rPr>
        <w:br/>
        <w:t xml:space="preserve">Ta = Temperature (Kelvin) </w:t>
      </w:r>
      <w:r>
        <w:rPr>
          <w:rFonts w:eastAsiaTheme="minorEastAsia"/>
        </w:rPr>
        <w:br/>
        <w:t>BP = Brake Power ~</w:t>
      </w:r>
      <w:r>
        <w:rPr>
          <w:rFonts w:eastAsiaTheme="minorEastAsia"/>
        </w:rPr>
        <w:br/>
      </w:r>
    </w:p>
    <w:p w14:paraId="222A37CF" w14:textId="77777777" w:rsidR="006B017C" w:rsidRDefault="006B017C" w:rsidP="006B017C">
      <w:pPr>
        <w:rPr>
          <w:rFonts w:eastAsiaTheme="minorEastAsia"/>
        </w:rPr>
      </w:pPr>
    </w:p>
    <w:p w14:paraId="7E5802AC" w14:textId="77777777" w:rsidR="006B017C" w:rsidRDefault="006B017C" w:rsidP="006B017C">
      <w:pPr>
        <w:rPr>
          <w:rFonts w:eastAsiaTheme="minorEastAsia"/>
        </w:rPr>
      </w:pPr>
    </w:p>
    <w:p w14:paraId="620CCA83" w14:textId="77777777" w:rsidR="006B017C" w:rsidRDefault="006B017C" w:rsidP="006B017C">
      <w:pPr>
        <w:rPr>
          <w:rFonts w:eastAsiaTheme="minorEastAsia"/>
        </w:rPr>
      </w:pPr>
    </w:p>
    <w:p w14:paraId="6FEA81FF" w14:textId="77777777" w:rsidR="006B017C" w:rsidRDefault="006B017C" w:rsidP="006B017C">
      <w:pPr>
        <w:rPr>
          <w:rFonts w:eastAsiaTheme="minorEastAsia"/>
        </w:rPr>
      </w:pPr>
    </w:p>
    <w:p w14:paraId="51F20146" w14:textId="77777777" w:rsidR="006B017C" w:rsidRDefault="006B017C" w:rsidP="006B017C">
      <w:pPr>
        <w:rPr>
          <w:rFonts w:eastAsiaTheme="minorEastAsia"/>
        </w:rPr>
      </w:pPr>
    </w:p>
    <w:p w14:paraId="6C415029" w14:textId="1289F7BE" w:rsidR="006B017C" w:rsidRPr="006B017C" w:rsidRDefault="006B017C" w:rsidP="006B017C">
      <w:pPr>
        <w:rPr>
          <w:rFonts w:eastAsiaTheme="minorEastAsia"/>
          <w:b/>
        </w:rPr>
      </w:pPr>
      <w:r w:rsidRPr="006B017C">
        <w:rPr>
          <w:rFonts w:eastAsiaTheme="minorEastAsia"/>
          <w:b/>
        </w:rPr>
        <w:lastRenderedPageBreak/>
        <w:t>Specific Fuel Consumption</w:t>
      </w:r>
    </w:p>
    <w:p w14:paraId="20AD2CC8" w14:textId="6499C208" w:rsidR="006B017C" w:rsidRPr="004C4A8C" w:rsidRDefault="006B017C" w:rsidP="006B017C">
      <w:pPr>
        <w:rPr>
          <w:rFonts w:eastAsiaTheme="minorEastAsia"/>
        </w:rPr>
      </w:pPr>
      <m:oMathPara>
        <m:oMath>
          <m:r>
            <w:rPr>
              <w:rFonts w:ascii="Cambria Math" w:eastAsiaTheme="minorEastAsia" w:hAnsi="Cambria Math"/>
            </w:rPr>
            <m:t>S.F.C=</m:t>
          </m:r>
          <m:f>
            <m:fPr>
              <m:ctrlPr>
                <w:rPr>
                  <w:rFonts w:ascii="Cambria Math" w:eastAsiaTheme="minorEastAsia" w:hAnsi="Cambria Math"/>
                  <w:i/>
                </w:rPr>
              </m:ctrlPr>
            </m:fPr>
            <m:num>
              <m:r>
                <w:rPr>
                  <w:rFonts w:ascii="Cambria Math" w:eastAsiaTheme="minorEastAsia" w:hAnsi="Cambria Math"/>
                </w:rPr>
                <m:t>F.F.R ×0.741×60</m:t>
              </m:r>
            </m:num>
            <m:den>
              <m:r>
                <w:rPr>
                  <w:rFonts w:ascii="Cambria Math" w:eastAsiaTheme="minorEastAsia" w:hAnsi="Cambria Math"/>
                </w:rPr>
                <m:t>BP (kW)</m:t>
              </m:r>
            </m:den>
          </m:f>
        </m:oMath>
      </m:oMathPara>
    </w:p>
    <w:p w14:paraId="5C5B7688" w14:textId="454242E6" w:rsidR="006B017C" w:rsidRPr="004C4A8C" w:rsidRDefault="006B017C" w:rsidP="006B017C">
      <w:pPr>
        <w:rPr>
          <w:rFonts w:eastAsiaTheme="minorEastAsia"/>
        </w:rPr>
      </w:pPr>
      <w:r>
        <w:rPr>
          <w:rFonts w:eastAsiaTheme="minorEastAsia"/>
        </w:rPr>
        <w:t xml:space="preserve">S.F.C = Specific Fuel Consumption </w:t>
      </w:r>
      <w:r>
        <w:rPr>
          <w:rFonts w:eastAsiaTheme="minorEastAsia"/>
        </w:rPr>
        <w:br/>
      </w:r>
      <w:r w:rsidR="00E853FF">
        <w:rPr>
          <w:rFonts w:eastAsiaTheme="minorEastAsia"/>
        </w:rPr>
        <w:t>F.F.R</w:t>
      </w:r>
      <w:r>
        <w:rPr>
          <w:rFonts w:eastAsiaTheme="minorEastAsia"/>
        </w:rPr>
        <w:t xml:space="preserve"> = Fuel flow rate (l/min) </w:t>
      </w:r>
      <w:r>
        <w:rPr>
          <w:rFonts w:eastAsiaTheme="minorEastAsia"/>
        </w:rPr>
        <w:br/>
        <w:t>0.741 = Fuel Density (Converts litres to kg)</w:t>
      </w:r>
      <w:r>
        <w:rPr>
          <w:rFonts w:eastAsiaTheme="minorEastAsia"/>
        </w:rPr>
        <w:br/>
        <w:t>60 = Minutes to Hours</w:t>
      </w:r>
      <w:r>
        <w:rPr>
          <w:rFonts w:eastAsiaTheme="minorEastAsia"/>
        </w:rPr>
        <w:br/>
        <w:t xml:space="preserve">BP = Brake Power (kW) </w:t>
      </w:r>
      <w:r>
        <w:rPr>
          <w:rFonts w:eastAsiaTheme="minorEastAsia"/>
        </w:rPr>
        <w:br/>
      </w:r>
      <w:r>
        <w:rPr>
          <w:rFonts w:eastAsiaTheme="minorEastAsia"/>
        </w:rPr>
        <w:br/>
        <w:t xml:space="preserve"> </w:t>
      </w:r>
    </w:p>
    <w:p w14:paraId="3BDF368B" w14:textId="77777777" w:rsidR="006B017C" w:rsidRPr="006B017C" w:rsidRDefault="006B017C" w:rsidP="006B017C">
      <w:pPr>
        <w:rPr>
          <w:rFonts w:eastAsiaTheme="minorEastAsia"/>
          <w:b/>
        </w:rPr>
      </w:pPr>
      <w:r w:rsidRPr="006B017C">
        <w:rPr>
          <w:rFonts w:eastAsiaTheme="minorEastAsia"/>
          <w:b/>
        </w:rPr>
        <w:t xml:space="preserve">Area of Piston </w:t>
      </w:r>
    </w:p>
    <w:p w14:paraId="7D3C44FD" w14:textId="7E1F9DE6" w:rsidR="006B017C" w:rsidRPr="006B017C" w:rsidRDefault="006B017C" w:rsidP="006B017C">
      <w:pPr>
        <w:rPr>
          <w:rFonts w:eastAsiaTheme="minorEastAsia"/>
        </w:rPr>
      </w:pPr>
      <m:oMathPara>
        <m:oMath>
          <m:r>
            <w:rPr>
              <w:rFonts w:ascii="Cambria Math" w:eastAsiaTheme="minorEastAsia" w:hAnsi="Cambria Math"/>
            </w:rPr>
            <m:t xml:space="preserve">A= </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2</m:t>
                  </m:r>
                </m:sup>
              </m:sSup>
            </m:num>
            <m:den>
              <m:r>
                <w:rPr>
                  <w:rFonts w:ascii="Cambria Math" w:eastAsiaTheme="minorEastAsia" w:hAnsi="Cambria Math"/>
                </w:rPr>
                <m:t>4</m:t>
              </m:r>
            </m:den>
          </m:f>
        </m:oMath>
      </m:oMathPara>
    </w:p>
    <w:p w14:paraId="253E94D7" w14:textId="129CC01C" w:rsidR="006B017C" w:rsidRPr="006B017C" w:rsidRDefault="006B017C" w:rsidP="006B017C">
      <w:pPr>
        <w:rPr>
          <w:rFonts w:eastAsiaTheme="minorEastAsia"/>
        </w:rPr>
      </w:pPr>
      <w:r>
        <w:rPr>
          <w:rFonts w:eastAsiaTheme="minorEastAsia"/>
        </w:rPr>
        <w:t>A = Area</w:t>
      </w:r>
      <w:r>
        <w:rPr>
          <w:rFonts w:eastAsiaTheme="minorEastAsia"/>
        </w:rPr>
        <w:br/>
        <w:t xml:space="preserve">d = Bore (diameter) (m) </w:t>
      </w:r>
    </w:p>
    <w:p w14:paraId="0C2F9D97" w14:textId="186DF2F2" w:rsidR="006B017C" w:rsidRPr="006B017C" w:rsidRDefault="006B017C" w:rsidP="006B017C">
      <w:pPr>
        <w:rPr>
          <w:rFonts w:eastAsiaTheme="minorEastAsia"/>
          <w:b/>
        </w:rPr>
      </w:pPr>
      <w:r w:rsidRPr="006B017C">
        <w:rPr>
          <w:rFonts w:eastAsiaTheme="minorEastAsia"/>
          <w:b/>
        </w:rPr>
        <w:t>B</w:t>
      </w:r>
      <w:r>
        <w:rPr>
          <w:rFonts w:eastAsiaTheme="minorEastAsia"/>
          <w:b/>
        </w:rPr>
        <w:t>rake Mean Effective Pressure</w:t>
      </w:r>
    </w:p>
    <w:p w14:paraId="19BD711D" w14:textId="4D0DEC41" w:rsidR="006B017C" w:rsidRPr="006B017C" w:rsidRDefault="006B017C" w:rsidP="006B017C">
      <w:pPr>
        <w:rPr>
          <w:rFonts w:eastAsiaTheme="minorEastAsia"/>
        </w:rPr>
      </w:pPr>
      <m:oMathPara>
        <m:oMath>
          <m:r>
            <w:rPr>
              <w:rFonts w:ascii="Cambria Math" w:eastAsiaTheme="minorEastAsia" w:hAnsi="Cambria Math"/>
            </w:rPr>
            <m:t>B.M.E.P=</m:t>
          </m:r>
          <m:f>
            <m:fPr>
              <m:ctrlPr>
                <w:rPr>
                  <w:rFonts w:ascii="Cambria Math" w:eastAsiaTheme="minorEastAsia" w:hAnsi="Cambria Math"/>
                  <w:i/>
                </w:rPr>
              </m:ctrlPr>
            </m:fPr>
            <m:num>
              <m:r>
                <w:rPr>
                  <w:rFonts w:ascii="Cambria Math" w:eastAsiaTheme="minorEastAsia" w:hAnsi="Cambria Math"/>
                </w:rPr>
                <m:t>BP ×120</m:t>
              </m:r>
            </m:num>
            <m:den>
              <m:r>
                <w:rPr>
                  <w:rFonts w:ascii="Cambria Math" w:eastAsiaTheme="minorEastAsia" w:hAnsi="Cambria Math"/>
                </w:rPr>
                <m:t>L×A×N×n</m:t>
              </m:r>
            </m:den>
          </m:f>
        </m:oMath>
      </m:oMathPara>
    </w:p>
    <w:p w14:paraId="2A2D5840" w14:textId="032A7ADC" w:rsidR="006B017C" w:rsidRPr="006B017C" w:rsidRDefault="006B017C" w:rsidP="006B017C">
      <w:pPr>
        <w:rPr>
          <w:rFonts w:eastAsiaTheme="minorEastAsia"/>
        </w:rPr>
      </w:pPr>
      <w:r>
        <w:rPr>
          <w:rFonts w:eastAsiaTheme="minorEastAsia"/>
        </w:rPr>
        <w:t xml:space="preserve">B.M.E.P = Brake Mean Effective Pressure </w:t>
      </w:r>
      <w:r w:rsidR="00D62E20">
        <w:rPr>
          <w:rFonts w:eastAsiaTheme="minorEastAsia"/>
        </w:rPr>
        <w:t>(Pa)</w:t>
      </w:r>
      <w:r>
        <w:rPr>
          <w:rFonts w:eastAsiaTheme="minorEastAsia"/>
        </w:rPr>
        <w:br/>
        <w:t xml:space="preserve">BP = Brake Power </w:t>
      </w:r>
      <w:r w:rsidR="00D62E20">
        <w:rPr>
          <w:rFonts w:eastAsiaTheme="minorEastAsia"/>
        </w:rPr>
        <w:t>(W)</w:t>
      </w:r>
      <w:r>
        <w:rPr>
          <w:rFonts w:eastAsiaTheme="minorEastAsia"/>
        </w:rPr>
        <w:br/>
        <w:t>L = Stroke</w:t>
      </w:r>
      <w:r w:rsidR="00D62E20">
        <w:rPr>
          <w:rFonts w:eastAsiaTheme="minorEastAsia"/>
        </w:rPr>
        <w:t xml:space="preserve"> (m) </w:t>
      </w:r>
      <w:r>
        <w:rPr>
          <w:rFonts w:eastAsiaTheme="minorEastAsia"/>
        </w:rPr>
        <w:br/>
        <w:t>A = Area of Piston</w:t>
      </w:r>
      <w:r w:rsidR="00D62E20">
        <w:rPr>
          <w:rFonts w:eastAsiaTheme="minorEastAsia"/>
        </w:rPr>
        <w:t xml:space="preserve"> (m</w:t>
      </w:r>
      <w:r w:rsidR="00D62E20">
        <w:rPr>
          <w:rFonts w:eastAsiaTheme="minorEastAsia" w:cstheme="minorHAnsi"/>
        </w:rPr>
        <w:t>²</w:t>
      </w:r>
      <w:r w:rsidR="00D62E20">
        <w:rPr>
          <w:rFonts w:eastAsiaTheme="minorEastAsia"/>
        </w:rPr>
        <w:t>)</w:t>
      </w:r>
      <w:r>
        <w:rPr>
          <w:rFonts w:eastAsiaTheme="minorEastAsia"/>
        </w:rPr>
        <w:br/>
        <w:t>N = Engine Speed</w:t>
      </w:r>
      <w:r w:rsidR="00D62E20">
        <w:rPr>
          <w:rFonts w:eastAsiaTheme="minorEastAsia"/>
        </w:rPr>
        <w:t xml:space="preserve"> (RPM) </w:t>
      </w:r>
      <w:r>
        <w:rPr>
          <w:rFonts w:eastAsiaTheme="minorEastAsia"/>
        </w:rPr>
        <w:br/>
        <w:t>n = Number of Cylinders</w:t>
      </w:r>
    </w:p>
    <w:p w14:paraId="044C03A0" w14:textId="73F1DDE5" w:rsidR="006B017C" w:rsidRPr="006B017C" w:rsidRDefault="006B017C" w:rsidP="006B017C">
      <w:pPr>
        <w:rPr>
          <w:rFonts w:eastAsiaTheme="minorEastAsia"/>
          <w:b/>
        </w:rPr>
      </w:pPr>
      <w:r w:rsidRPr="006B017C">
        <w:rPr>
          <w:rFonts w:eastAsiaTheme="minorEastAsia"/>
          <w:b/>
        </w:rPr>
        <w:t xml:space="preserve">Thermal Efficiency </w:t>
      </w:r>
    </w:p>
    <w:p w14:paraId="4908A9FA" w14:textId="6C6DA6F9" w:rsidR="00D62E20" w:rsidRDefault="006B017C" w:rsidP="006B017C">
      <w:pPr>
        <w:rPr>
          <w:rFonts w:eastAsiaTheme="minorEastAsia"/>
        </w:rPr>
      </w:pPr>
      <m:oMathPara>
        <m:oMath>
          <m:r>
            <w:rPr>
              <w:rFonts w:ascii="Cambria Math" w:eastAsiaTheme="minorEastAsia" w:hAnsi="Cambria Math"/>
            </w:rPr>
            <m:t xml:space="preserve">nt= </m:t>
          </m:r>
          <m:f>
            <m:fPr>
              <m:ctrlPr>
                <w:rPr>
                  <w:rFonts w:ascii="Cambria Math" w:eastAsiaTheme="minorEastAsia" w:hAnsi="Cambria Math"/>
                  <w:i/>
                </w:rPr>
              </m:ctrlPr>
            </m:fPr>
            <m:num>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BP</m:t>
                  </m:r>
                </m:num>
                <m:den>
                  <m:r>
                    <w:rPr>
                      <w:rFonts w:ascii="Cambria Math" w:eastAsiaTheme="minorEastAsia" w:hAnsi="Cambria Math"/>
                    </w:rPr>
                    <m:t>1000</m:t>
                  </m:r>
                </m:den>
              </m:f>
              <m:r>
                <w:rPr>
                  <w:rFonts w:ascii="Cambria Math" w:eastAsiaTheme="minorEastAsia" w:hAnsi="Cambria Math"/>
                </w:rPr>
                <m:t>)</m:t>
              </m:r>
            </m:num>
            <m:den>
              <m:r>
                <w:rPr>
                  <w:rFonts w:ascii="Cambria Math" w:eastAsiaTheme="minorEastAsia" w:hAnsi="Cambria Math"/>
                </w:rPr>
                <m:t xml:space="preserve">S.F.C </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kg</m:t>
                      </m:r>
                    </m:num>
                    <m:den>
                      <m:r>
                        <w:rPr>
                          <w:rFonts w:ascii="Cambria Math" w:eastAsiaTheme="minorEastAsia" w:hAnsi="Cambria Math"/>
                        </w:rPr>
                        <m:t>sec</m:t>
                      </m:r>
                    </m:den>
                  </m:f>
                </m:e>
              </m:d>
              <m:r>
                <w:rPr>
                  <w:rFonts w:ascii="Cambria Math" w:eastAsiaTheme="minorEastAsia" w:hAnsi="Cambria Math"/>
                </w:rPr>
                <m:t>×C.V</m:t>
              </m:r>
            </m:den>
          </m:f>
        </m:oMath>
      </m:oMathPara>
    </w:p>
    <w:p w14:paraId="1AA2321C" w14:textId="67C6ADC5" w:rsidR="00D62E20" w:rsidRDefault="00D62E20" w:rsidP="006B017C">
      <w:pPr>
        <w:rPr>
          <w:rFonts w:eastAsiaTheme="minorEastAsia"/>
        </w:rPr>
      </w:pPr>
      <w:r>
        <w:rPr>
          <w:rFonts w:eastAsiaTheme="minorEastAsia"/>
        </w:rPr>
        <w:t xml:space="preserve">nt = Thermal Efficiency (%) </w:t>
      </w:r>
      <w:r>
        <w:rPr>
          <w:rFonts w:eastAsiaTheme="minorEastAsia"/>
        </w:rPr>
        <w:br/>
        <w:t>BP = Brake Power (W)</w:t>
      </w:r>
      <w:r>
        <w:rPr>
          <w:rFonts w:eastAsiaTheme="minorEastAsia"/>
        </w:rPr>
        <w:br/>
        <w:t>S.F.C = Specific Fuel Consumption (kg/sec)</w:t>
      </w:r>
      <w:r>
        <w:rPr>
          <w:rFonts w:eastAsiaTheme="minorEastAsia"/>
        </w:rPr>
        <w:br/>
        <w:t xml:space="preserve">C.V = Calorific Value (kg/kJ) </w:t>
      </w:r>
    </w:p>
    <w:p w14:paraId="09BFBAB8" w14:textId="489BC35A" w:rsidR="00D62E20" w:rsidRPr="00A27980" w:rsidRDefault="00D62E20" w:rsidP="006B017C">
      <w:pPr>
        <w:rPr>
          <w:rFonts w:eastAsiaTheme="minorEastAsia"/>
        </w:rPr>
      </w:pPr>
      <w:r>
        <w:rPr>
          <w:rFonts w:eastAsiaTheme="minorEastAsia"/>
        </w:rPr>
        <w:br/>
      </w:r>
      <w:r>
        <w:rPr>
          <w:rFonts w:eastAsiaTheme="minorEastAsia"/>
        </w:rPr>
        <w:br/>
      </w:r>
    </w:p>
    <w:p w14:paraId="4BE736D4" w14:textId="147EC29C" w:rsidR="009C3BD6" w:rsidRPr="006B017C" w:rsidRDefault="009C3BD6" w:rsidP="00485124"/>
    <w:p w14:paraId="76952C21" w14:textId="0F6CCF6E" w:rsidR="00CE2A92" w:rsidRPr="00A27980" w:rsidRDefault="00485124" w:rsidP="00485124">
      <w:pPr>
        <w:rPr>
          <w:rFonts w:eastAsiaTheme="minorEastAsia"/>
        </w:rPr>
      </w:pPr>
      <w:r>
        <w:br w:type="page"/>
      </w:r>
    </w:p>
    <w:p w14:paraId="30388F41" w14:textId="2FE689A7" w:rsidR="003E02DF" w:rsidRDefault="00092E7F" w:rsidP="007A40A4">
      <w:pPr>
        <w:pStyle w:val="Heading1"/>
      </w:pPr>
      <w:bookmarkStart w:id="8" w:name="_Toc30454325"/>
      <w:r w:rsidRPr="007F2ECF">
        <w:lastRenderedPageBreak/>
        <w:drawing>
          <wp:anchor distT="0" distB="0" distL="114300" distR="114300" simplePos="0" relativeHeight="251704320" behindDoc="1" locked="0" layoutInCell="1" allowOverlap="1" wp14:anchorId="1F1DB6A4" wp14:editId="0EA3E345">
            <wp:simplePos x="0" y="0"/>
            <wp:positionH relativeFrom="margin">
              <wp:align>center</wp:align>
            </wp:positionH>
            <wp:positionV relativeFrom="paragraph">
              <wp:posOffset>5800725</wp:posOffset>
            </wp:positionV>
            <wp:extent cx="6562725" cy="2543175"/>
            <wp:effectExtent l="0" t="0" r="9525" b="9525"/>
            <wp:wrapTight wrapText="bothSides">
              <wp:wrapPolygon edited="0">
                <wp:start x="0" y="0"/>
                <wp:lineTo x="0" y="21519"/>
                <wp:lineTo x="21569" y="21519"/>
                <wp:lineTo x="21569"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11296"/>
                    <a:stretch/>
                  </pic:blipFill>
                  <pic:spPr bwMode="auto">
                    <a:xfrm>
                      <a:off x="0" y="0"/>
                      <a:ext cx="6562725" cy="25431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E02DF" w:rsidRPr="007F2ECF">
        <w:drawing>
          <wp:anchor distT="0" distB="0" distL="114300" distR="114300" simplePos="0" relativeHeight="251701248" behindDoc="1" locked="0" layoutInCell="1" allowOverlap="1" wp14:anchorId="1F6A57D1" wp14:editId="031603ED">
            <wp:simplePos x="0" y="0"/>
            <wp:positionH relativeFrom="margin">
              <wp:align>center</wp:align>
            </wp:positionH>
            <wp:positionV relativeFrom="paragraph">
              <wp:posOffset>3190875</wp:posOffset>
            </wp:positionV>
            <wp:extent cx="6591300" cy="2625725"/>
            <wp:effectExtent l="0" t="0" r="0" b="3175"/>
            <wp:wrapTight wrapText="bothSides">
              <wp:wrapPolygon edited="0">
                <wp:start x="0" y="0"/>
                <wp:lineTo x="0" y="21469"/>
                <wp:lineTo x="21538" y="21469"/>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8619"/>
                    <a:stretch/>
                  </pic:blipFill>
                  <pic:spPr bwMode="auto">
                    <a:xfrm>
                      <a:off x="0" y="0"/>
                      <a:ext cx="6591300" cy="2625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37463">
        <w:rPr>
          <w:noProof/>
        </w:rPr>
        <w:drawing>
          <wp:anchor distT="0" distB="0" distL="114300" distR="114300" simplePos="0" relativeHeight="251644928" behindDoc="1" locked="0" layoutInCell="1" allowOverlap="1" wp14:anchorId="715A2CA4" wp14:editId="5C6C980C">
            <wp:simplePos x="0" y="0"/>
            <wp:positionH relativeFrom="margin">
              <wp:align>center</wp:align>
            </wp:positionH>
            <wp:positionV relativeFrom="paragraph">
              <wp:posOffset>316865</wp:posOffset>
            </wp:positionV>
            <wp:extent cx="6572250" cy="2863215"/>
            <wp:effectExtent l="0" t="0" r="0" b="0"/>
            <wp:wrapTight wrapText="bothSides">
              <wp:wrapPolygon edited="0">
                <wp:start x="0" y="0"/>
                <wp:lineTo x="0" y="21413"/>
                <wp:lineTo x="21537" y="21413"/>
                <wp:lineTo x="2153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572250" cy="2863215"/>
                    </a:xfrm>
                    <a:prstGeom prst="rect">
                      <a:avLst/>
                    </a:prstGeom>
                    <a:noFill/>
                    <a:ln>
                      <a:noFill/>
                    </a:ln>
                  </pic:spPr>
                </pic:pic>
              </a:graphicData>
            </a:graphic>
            <wp14:sizeRelH relativeFrom="page">
              <wp14:pctWidth>0</wp14:pctWidth>
            </wp14:sizeRelH>
            <wp14:sizeRelV relativeFrom="page">
              <wp14:pctHeight>0</wp14:pctHeight>
            </wp14:sizeRelV>
          </wp:anchor>
        </w:drawing>
      </w:r>
      <w:r w:rsidR="00485124">
        <w:t>CHAPTER 3.0 Results</w:t>
      </w:r>
      <w:bookmarkEnd w:id="8"/>
      <w:r w:rsidR="00485124">
        <w:t xml:space="preserve"> </w:t>
      </w:r>
    </w:p>
    <w:p w14:paraId="1D161727" w14:textId="3AD4357D" w:rsidR="007F2ECF" w:rsidRPr="00092E7F" w:rsidRDefault="007A40A4" w:rsidP="00092E7F">
      <w:pPr>
        <w:jc w:val="center"/>
        <w:rPr>
          <w:i/>
        </w:rPr>
      </w:pPr>
      <w:r w:rsidRPr="007A40A4">
        <w:rPr>
          <w:i/>
        </w:rPr>
        <w:t>(</w:t>
      </w:r>
      <w:r w:rsidR="00F75B33" w:rsidRPr="007A40A4">
        <w:rPr>
          <w:i/>
        </w:rPr>
        <w:t>See appendix for full result set</w:t>
      </w:r>
    </w:p>
    <w:p w14:paraId="58B50E3D" w14:textId="4C0543A5" w:rsidR="00E10ED1" w:rsidRPr="00E10ED1" w:rsidRDefault="00485124" w:rsidP="00D62E20">
      <w:pPr>
        <w:pStyle w:val="Heading1"/>
      </w:pPr>
      <w:bookmarkStart w:id="9" w:name="_Toc30454326"/>
      <w:r>
        <w:lastRenderedPageBreak/>
        <w:t>CHAPTER 4.0 Analysis</w:t>
      </w:r>
      <w:bookmarkEnd w:id="9"/>
      <w:r>
        <w:t xml:space="preserve"> </w:t>
      </w:r>
    </w:p>
    <w:p w14:paraId="419C81A3" w14:textId="27AF220F" w:rsidR="006A049F" w:rsidRDefault="003E02DF" w:rsidP="003E02DF">
      <w:pPr>
        <w:pStyle w:val="Heading2"/>
      </w:pPr>
      <w:bookmarkStart w:id="10" w:name="_Toc30454327"/>
      <w:r>
        <w:t>1.1 Torque, Brake Power and SFC</w:t>
      </w:r>
      <w:bookmarkEnd w:id="10"/>
    </w:p>
    <w:p w14:paraId="19AF667D" w14:textId="0CCB4088" w:rsidR="00C26106" w:rsidRDefault="008F2FFB" w:rsidP="00A37463">
      <w:r>
        <w:rPr>
          <w:noProof/>
        </w:rPr>
        <mc:AlternateContent>
          <mc:Choice Requires="wps">
            <w:drawing>
              <wp:anchor distT="0" distB="0" distL="114300" distR="114300" simplePos="0" relativeHeight="251708416" behindDoc="1" locked="0" layoutInCell="1" allowOverlap="1" wp14:anchorId="2ED4F970" wp14:editId="03ADCC10">
                <wp:simplePos x="0" y="0"/>
                <wp:positionH relativeFrom="column">
                  <wp:posOffset>1826260</wp:posOffset>
                </wp:positionH>
                <wp:positionV relativeFrom="paragraph">
                  <wp:posOffset>2656840</wp:posOffset>
                </wp:positionV>
                <wp:extent cx="4362450" cy="635"/>
                <wp:effectExtent l="0" t="0" r="0" b="0"/>
                <wp:wrapTight wrapText="bothSides">
                  <wp:wrapPolygon edited="0">
                    <wp:start x="0" y="0"/>
                    <wp:lineTo x="0" y="21600"/>
                    <wp:lineTo x="21600" y="21600"/>
                    <wp:lineTo x="21600" y="0"/>
                  </wp:wrapPolygon>
                </wp:wrapTight>
                <wp:docPr id="22" name="Text Box 22"/>
                <wp:cNvGraphicFramePr/>
                <a:graphic xmlns:a="http://schemas.openxmlformats.org/drawingml/2006/main">
                  <a:graphicData uri="http://schemas.microsoft.com/office/word/2010/wordprocessingShape">
                    <wps:wsp>
                      <wps:cNvSpPr txBox="1"/>
                      <wps:spPr>
                        <a:xfrm>
                          <a:off x="0" y="0"/>
                          <a:ext cx="4362450" cy="635"/>
                        </a:xfrm>
                        <a:prstGeom prst="rect">
                          <a:avLst/>
                        </a:prstGeom>
                        <a:solidFill>
                          <a:prstClr val="white"/>
                        </a:solidFill>
                        <a:ln>
                          <a:noFill/>
                        </a:ln>
                      </wps:spPr>
                      <wps:txbx>
                        <w:txbxContent>
                          <w:p w14:paraId="086AA926" w14:textId="78CB0B47" w:rsidR="008F2FFB" w:rsidRPr="001A37B9" w:rsidRDefault="008F2FFB" w:rsidP="008F2FFB">
                            <w:pPr>
                              <w:pStyle w:val="Caption"/>
                              <w:rPr>
                                <w:b/>
                                <w:noProof/>
                              </w:rPr>
                            </w:pPr>
                            <w:bookmarkStart w:id="11" w:name="_Toc30454336"/>
                            <w:bookmarkStart w:id="12" w:name="_Toc30454509"/>
                            <w:r>
                              <w:t xml:space="preserve">Figure </w:t>
                            </w:r>
                            <w:fldSimple w:instr=" SEQ Figure \* ARABIC ">
                              <w:r>
                                <w:rPr>
                                  <w:noProof/>
                                </w:rPr>
                                <w:t>1</w:t>
                              </w:r>
                              <w:bookmarkEnd w:id="11"/>
                            </w:fldSimple>
                            <w:r w:rsidR="0055566A">
                              <w:t xml:space="preserve"> Torque vs Engine Speed</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D4F970" id="Text Box 22" o:spid="_x0000_s1027" type="#_x0000_t202" style="position:absolute;margin-left:143.8pt;margin-top:209.2pt;width:343.5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" stroked="f">
                <v:textbox style="mso-fit-shape-to-text:t" inset="0,0,0,0">
                  <w:txbxContent>
                    <w:p w14:paraId="086AA926" w14:textId="78CB0B47" w:rsidR="008F2FFB" w:rsidRPr="001A37B9" w:rsidRDefault="008F2FFB" w:rsidP="008F2FFB">
                      <w:pPr>
                        <w:pStyle w:val="Caption"/>
                        <w:rPr>
                          <w:b/>
                          <w:noProof/>
                        </w:rPr>
                      </w:pPr>
                      <w:bookmarkStart w:id="13" w:name="_Toc30454336"/>
                      <w:bookmarkStart w:id="14" w:name="_Toc30454509"/>
                      <w:r>
                        <w:t xml:space="preserve">Figure </w:t>
                      </w:r>
                      <w:fldSimple w:instr=" SEQ Figure \* ARABIC ">
                        <w:r>
                          <w:rPr>
                            <w:noProof/>
                          </w:rPr>
                          <w:t>1</w:t>
                        </w:r>
                        <w:bookmarkEnd w:id="13"/>
                      </w:fldSimple>
                      <w:r w:rsidR="0055566A">
                        <w:t xml:space="preserve"> Torque vs Engine Speed</w:t>
                      </w:r>
                      <w:bookmarkEnd w:id="14"/>
                    </w:p>
                  </w:txbxContent>
                </v:textbox>
                <w10:wrap type="tight"/>
              </v:shape>
            </w:pict>
          </mc:Fallback>
        </mc:AlternateContent>
      </w:r>
      <w:r w:rsidR="00A37463" w:rsidRPr="007F2ECF">
        <w:rPr>
          <w:b/>
          <w:noProof/>
        </w:rPr>
        <w:drawing>
          <wp:anchor distT="0" distB="0" distL="114300" distR="114300" simplePos="0" relativeHeight="251687936" behindDoc="1" locked="0" layoutInCell="1" allowOverlap="1" wp14:anchorId="6BD9A970" wp14:editId="551D472F">
            <wp:simplePos x="0" y="0"/>
            <wp:positionH relativeFrom="margin">
              <wp:posOffset>1826260</wp:posOffset>
            </wp:positionH>
            <wp:positionV relativeFrom="paragraph">
              <wp:posOffset>8890</wp:posOffset>
            </wp:positionV>
            <wp:extent cx="4362450" cy="2590800"/>
            <wp:effectExtent l="0" t="0" r="0" b="0"/>
            <wp:wrapTight wrapText="bothSides">
              <wp:wrapPolygon edited="0">
                <wp:start x="0" y="0"/>
                <wp:lineTo x="0" y="21441"/>
                <wp:lineTo x="21506" y="21441"/>
                <wp:lineTo x="21506" y="0"/>
                <wp:lineTo x="0" y="0"/>
              </wp:wrapPolygon>
            </wp:wrapTight>
            <wp:docPr id="5" name="Chart 5">
              <a:extLst xmlns:a="http://schemas.openxmlformats.org/drawingml/2006/main">
                <a:ext uri="{FF2B5EF4-FFF2-40B4-BE49-F238E27FC236}">
                  <a16:creationId xmlns:a16="http://schemas.microsoft.com/office/drawing/2014/main" id="{6227571D-9717-469B-A77E-54C4B2FCF9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r w:rsidR="00A37463" w:rsidRPr="007F2ECF">
        <w:rPr>
          <w:b/>
        </w:rPr>
        <w:t>Torque</w:t>
      </w:r>
      <w:r w:rsidR="00A37463">
        <w:br/>
      </w:r>
      <w:r w:rsidR="00E853FF">
        <w:t>Figur</w:t>
      </w:r>
      <w:r w:rsidR="0055566A">
        <w:t>e 1</w:t>
      </w:r>
      <w:r w:rsidR="00E853FF">
        <w:t xml:space="preserve"> shows the engine has a very stable torque curve with little variation through</w:t>
      </w:r>
      <w:r w:rsidR="006A049F">
        <w:t>out</w:t>
      </w:r>
      <w:r w:rsidR="00E853FF">
        <w:t xml:space="preserve"> the rev ranges,</w:t>
      </w:r>
      <w:r w:rsidR="006A049F">
        <w:t xml:space="preserve"> incrementally increasing to peak torque</w:t>
      </w:r>
      <w:r w:rsidR="00E853FF">
        <w:t xml:space="preserve"> </w:t>
      </w:r>
      <w:r w:rsidR="006A049F">
        <w:t xml:space="preserve">starting </w:t>
      </w:r>
      <w:r w:rsidR="00E853FF">
        <w:t>from 92</w:t>
      </w:r>
      <w:r w:rsidR="006A049F">
        <w:t>Nm at 1000 rpm</w:t>
      </w:r>
      <w:r w:rsidR="00E853FF">
        <w:t xml:space="preserve"> to 110 Nm</w:t>
      </w:r>
      <w:r w:rsidR="006A049F">
        <w:t xml:space="preserve"> at 3600 rpm</w:t>
      </w:r>
      <w:r w:rsidR="007F2ECF">
        <w:t xml:space="preserve"> whilst maintaining 109 Nm from 2800 to 3700 RPM</w:t>
      </w:r>
      <w:r w:rsidR="006A049F">
        <w:t xml:space="preserve">. Noticeably the torque curve starts declining at a faster gradient down to 80Nm at 5400 rpm. This could be because the engine </w:t>
      </w:r>
      <w:r w:rsidR="007F2ECF">
        <w:t>and specifically the air intake system</w:t>
      </w:r>
      <w:r w:rsidR="00856726">
        <w:t xml:space="preserve"> is designed</w:t>
      </w:r>
      <w:r w:rsidR="007F2ECF">
        <w:t xml:space="preserve"> </w:t>
      </w:r>
      <w:r w:rsidR="006A049F">
        <w:t xml:space="preserve">to produce maximum torque at </w:t>
      </w:r>
      <w:r w:rsidR="00856726">
        <w:t>a specific range of</w:t>
      </w:r>
      <w:r w:rsidR="006A049F">
        <w:t xml:space="preserve"> </w:t>
      </w:r>
      <w:r w:rsidR="007F2ECF">
        <w:t xml:space="preserve">rpm. </w:t>
      </w:r>
      <w:r w:rsidR="006A049F">
        <w:t xml:space="preserve">This would allow the car to </w:t>
      </w:r>
      <w:r w:rsidR="0049661F">
        <w:t>accelerate more effectively at lower speeds or</w:t>
      </w:r>
      <w:r w:rsidR="006A049F">
        <w:t xml:space="preserve"> from a standstill as this is where a car generally </w:t>
      </w:r>
      <w:r w:rsidR="0049661F">
        <w:t xml:space="preserve">creates the most load for an engine. Having higher torque </w:t>
      </w:r>
      <w:r w:rsidR="00C26106">
        <w:t xml:space="preserve">at these rpms </w:t>
      </w:r>
      <w:r w:rsidR="0049661F">
        <w:t xml:space="preserve">would allow for better performance </w:t>
      </w:r>
      <w:r w:rsidR="00C26106">
        <w:t>for example better</w:t>
      </w:r>
      <w:r w:rsidR="0049661F">
        <w:t xml:space="preserve"> </w:t>
      </w:r>
      <w:r w:rsidR="00C26106">
        <w:t>responsiveness and acceleration</w:t>
      </w:r>
      <w:r w:rsidR="007F2ECF">
        <w:t xml:space="preserve"> when a car is being used at lower rpm</w:t>
      </w:r>
      <w:r w:rsidR="00856726">
        <w:t>.</w:t>
      </w:r>
      <w:r w:rsidR="00FA19D9">
        <w:t xml:space="preserve"> (X-Engineer, 2020) </w:t>
      </w:r>
    </w:p>
    <w:p w14:paraId="26438AA4" w14:textId="082A6F94" w:rsidR="00C26106" w:rsidRDefault="00C26106" w:rsidP="00A37463"/>
    <w:p w14:paraId="130CB3CE" w14:textId="37A4636C" w:rsidR="00927BBD" w:rsidRPr="00FA19D9" w:rsidRDefault="0017525C" w:rsidP="00A37463">
      <w:r>
        <w:rPr>
          <w:noProof/>
        </w:rPr>
        <w:drawing>
          <wp:anchor distT="0" distB="0" distL="114300" distR="114300" simplePos="0" relativeHeight="251694080" behindDoc="1" locked="0" layoutInCell="1" allowOverlap="1" wp14:anchorId="2034ED9E" wp14:editId="536EA330">
            <wp:simplePos x="0" y="0"/>
            <wp:positionH relativeFrom="column">
              <wp:posOffset>1714500</wp:posOffset>
            </wp:positionH>
            <wp:positionV relativeFrom="paragraph">
              <wp:posOffset>8255</wp:posOffset>
            </wp:positionV>
            <wp:extent cx="4572000" cy="2743200"/>
            <wp:effectExtent l="0" t="0" r="0" b="0"/>
            <wp:wrapTight wrapText="bothSides">
              <wp:wrapPolygon edited="0">
                <wp:start x="0" y="0"/>
                <wp:lineTo x="0" y="21450"/>
                <wp:lineTo x="21510" y="21450"/>
                <wp:lineTo x="21510" y="0"/>
                <wp:lineTo x="0" y="0"/>
              </wp:wrapPolygon>
            </wp:wrapTight>
            <wp:docPr id="8" name="Chart 8">
              <a:extLst xmlns:a="http://schemas.openxmlformats.org/drawingml/2006/main">
                <a:ext uri="{FF2B5EF4-FFF2-40B4-BE49-F238E27FC236}">
                  <a16:creationId xmlns:a16="http://schemas.microsoft.com/office/drawing/2014/main" id="{3E2B42B3-8F1B-4DC2-875D-3CCA3BE027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page">
              <wp14:pctWidth>0</wp14:pctWidth>
            </wp14:sizeRelH>
            <wp14:sizeRelV relativeFrom="page">
              <wp14:pctHeight>0</wp14:pctHeight>
            </wp14:sizeRelV>
          </wp:anchor>
        </w:drawing>
      </w:r>
      <w:r w:rsidR="008F2FFB">
        <w:rPr>
          <w:noProof/>
        </w:rPr>
        <mc:AlternateContent>
          <mc:Choice Requires="wps">
            <w:drawing>
              <wp:anchor distT="0" distB="0" distL="114300" distR="114300" simplePos="0" relativeHeight="251712512" behindDoc="1" locked="0" layoutInCell="1" allowOverlap="1" wp14:anchorId="7CBA6D9B" wp14:editId="6B386EB6">
                <wp:simplePos x="0" y="0"/>
                <wp:positionH relativeFrom="column">
                  <wp:posOffset>1724025</wp:posOffset>
                </wp:positionH>
                <wp:positionV relativeFrom="paragraph">
                  <wp:posOffset>2875280</wp:posOffset>
                </wp:positionV>
                <wp:extent cx="4572000"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5B951723" w14:textId="2363A5C3" w:rsidR="008F2FFB" w:rsidRPr="00764A91" w:rsidRDefault="008F2FFB" w:rsidP="0017525C">
                            <w:pPr>
                              <w:pStyle w:val="Caption"/>
                              <w:ind w:left="7920" w:hanging="7920"/>
                              <w:rPr>
                                <w:noProof/>
                              </w:rPr>
                            </w:pPr>
                            <w:bookmarkStart w:id="15" w:name="_Toc30454337"/>
                            <w:bookmarkStart w:id="16" w:name="_Toc30454510"/>
                            <w:r>
                              <w:t xml:space="preserve">Figure </w:t>
                            </w:r>
                            <w:fldSimple w:instr=" SEQ Figure \* ARABIC ">
                              <w:r>
                                <w:rPr>
                                  <w:noProof/>
                                </w:rPr>
                                <w:t>2</w:t>
                              </w:r>
                              <w:bookmarkEnd w:id="15"/>
                            </w:fldSimple>
                            <w:r w:rsidR="0055566A">
                              <w:t xml:space="preserve"> Brake Power vs Engine Speed</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BA6D9B" id="Text Box 24" o:spid="_x0000_s1028" type="#_x0000_t202" style="position:absolute;margin-left:135.75pt;margin-top:226.4pt;width:5in;height:.05pt;z-index:-251603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" stroked="f">
                <v:textbox style="mso-fit-shape-to-text:t" inset="0,0,0,0">
                  <w:txbxContent>
                    <w:p w14:paraId="5B951723" w14:textId="2363A5C3" w:rsidR="008F2FFB" w:rsidRPr="00764A91" w:rsidRDefault="008F2FFB" w:rsidP="0017525C">
                      <w:pPr>
                        <w:pStyle w:val="Caption"/>
                        <w:ind w:left="7920" w:hanging="7920"/>
                        <w:rPr>
                          <w:noProof/>
                        </w:rPr>
                      </w:pPr>
                      <w:bookmarkStart w:id="17" w:name="_Toc30454337"/>
                      <w:bookmarkStart w:id="18" w:name="_Toc30454510"/>
                      <w:r>
                        <w:t xml:space="preserve">Figure </w:t>
                      </w:r>
                      <w:fldSimple w:instr=" SEQ Figure \* ARABIC ">
                        <w:r>
                          <w:rPr>
                            <w:noProof/>
                          </w:rPr>
                          <w:t>2</w:t>
                        </w:r>
                        <w:bookmarkEnd w:id="17"/>
                      </w:fldSimple>
                      <w:r w:rsidR="0055566A">
                        <w:t xml:space="preserve"> Brake Power vs Engine Speed</w:t>
                      </w:r>
                      <w:bookmarkEnd w:id="18"/>
                    </w:p>
                  </w:txbxContent>
                </v:textbox>
                <w10:wrap type="tight"/>
              </v:shape>
            </w:pict>
          </mc:Fallback>
        </mc:AlternateContent>
      </w:r>
      <w:r w:rsidR="00C26106" w:rsidRPr="007F2ECF">
        <w:rPr>
          <w:b/>
        </w:rPr>
        <w:t xml:space="preserve">Brake Power </w:t>
      </w:r>
      <w:r w:rsidR="00C26106" w:rsidRPr="007F2ECF">
        <w:rPr>
          <w:b/>
        </w:rPr>
        <w:br/>
      </w:r>
      <w:r w:rsidR="007F2ECF">
        <w:t xml:space="preserve">Figure </w:t>
      </w:r>
      <w:r w:rsidR="0055566A">
        <w:t>2 s</w:t>
      </w:r>
      <w:r w:rsidR="007F2ECF">
        <w:t xml:space="preserve">hows the engine develop a gradual linear power curve from 1000 to 4600 RPM. The curve then remains close to 49 kW until 5000 RPM where it decreases. This could be because the current valve timing has become ineffective and the air fuel intake is no longer being injected early enough. </w:t>
      </w:r>
      <w:r w:rsidR="00927BBD">
        <w:t>Therefore,</w:t>
      </w:r>
      <w:r w:rsidR="007F2ECF">
        <w:t xml:space="preserve"> the power starts decreasing. </w:t>
      </w:r>
      <w:r w:rsidR="00927BBD">
        <w:t xml:space="preserve">This is where Hondas VVT VTEC system would be used to advance the intake </w:t>
      </w:r>
      <w:r w:rsidR="007A40A4">
        <w:t>valves to</w:t>
      </w:r>
      <w:r w:rsidR="00927BBD">
        <w:t xml:space="preserve"> allow fuel to be injected earlier. </w:t>
      </w:r>
      <w:r w:rsidR="00FA19D9">
        <w:t xml:space="preserve">(X–Engineer, 2020) </w:t>
      </w:r>
    </w:p>
    <w:p w14:paraId="130C2F34" w14:textId="77777777" w:rsidR="00FA19D9" w:rsidRDefault="00FA19D9" w:rsidP="00A37463">
      <w:pPr>
        <w:rPr>
          <w:b/>
        </w:rPr>
      </w:pPr>
    </w:p>
    <w:p w14:paraId="6C7DF7C1" w14:textId="3FA0B352" w:rsidR="007F2ECF" w:rsidRDefault="007F2ECF" w:rsidP="00A37463">
      <w:pPr>
        <w:rPr>
          <w:b/>
        </w:rPr>
      </w:pPr>
      <w:r>
        <w:rPr>
          <w:b/>
        </w:rPr>
        <w:t xml:space="preserve">Specific Fuel Consumption </w:t>
      </w:r>
    </w:p>
    <w:p w14:paraId="43A86F81" w14:textId="60EE69AD" w:rsidR="007F2ECF" w:rsidRPr="00927BBD" w:rsidRDefault="008F2FFB" w:rsidP="00A37463">
      <w:r>
        <w:rPr>
          <w:noProof/>
        </w:rPr>
        <mc:AlternateContent>
          <mc:Choice Requires="wps">
            <w:drawing>
              <wp:anchor distT="0" distB="0" distL="114300" distR="114300" simplePos="0" relativeHeight="251710464" behindDoc="1" locked="0" layoutInCell="1" allowOverlap="1" wp14:anchorId="709A2EE0" wp14:editId="7BE0BEEB">
                <wp:simplePos x="0" y="0"/>
                <wp:positionH relativeFrom="column">
                  <wp:posOffset>1657350</wp:posOffset>
                </wp:positionH>
                <wp:positionV relativeFrom="paragraph">
                  <wp:posOffset>2809875</wp:posOffset>
                </wp:positionV>
                <wp:extent cx="4467860" cy="635"/>
                <wp:effectExtent l="0" t="0" r="0" b="0"/>
                <wp:wrapTight wrapText="bothSides">
                  <wp:wrapPolygon edited="0">
                    <wp:start x="0" y="0"/>
                    <wp:lineTo x="0" y="21600"/>
                    <wp:lineTo x="21600" y="21600"/>
                    <wp:lineTo x="21600" y="0"/>
                  </wp:wrapPolygon>
                </wp:wrapTight>
                <wp:docPr id="23" name="Text Box 23"/>
                <wp:cNvGraphicFramePr/>
                <a:graphic xmlns:a="http://schemas.openxmlformats.org/drawingml/2006/main">
                  <a:graphicData uri="http://schemas.microsoft.com/office/word/2010/wordprocessingShape">
                    <wps:wsp>
                      <wps:cNvSpPr txBox="1"/>
                      <wps:spPr>
                        <a:xfrm>
                          <a:off x="0" y="0"/>
                          <a:ext cx="4467860" cy="635"/>
                        </a:xfrm>
                        <a:prstGeom prst="rect">
                          <a:avLst/>
                        </a:prstGeom>
                        <a:solidFill>
                          <a:prstClr val="white"/>
                        </a:solidFill>
                        <a:ln>
                          <a:noFill/>
                        </a:ln>
                      </wps:spPr>
                      <wps:txbx>
                        <w:txbxContent>
                          <w:p w14:paraId="20D5EEAC" w14:textId="1AE3851A" w:rsidR="008F2FFB" w:rsidRPr="009422F9" w:rsidRDefault="008F2FFB" w:rsidP="008F2FFB">
                            <w:pPr>
                              <w:pStyle w:val="Caption"/>
                              <w:rPr>
                                <w:noProof/>
                              </w:rPr>
                            </w:pPr>
                            <w:bookmarkStart w:id="19" w:name="_Toc30454338"/>
                            <w:bookmarkStart w:id="20" w:name="_Toc30454511"/>
                            <w:r>
                              <w:t xml:space="preserve">Figure </w:t>
                            </w:r>
                            <w:fldSimple w:instr=" SEQ Figure \* ARABIC ">
                              <w:r>
                                <w:rPr>
                                  <w:noProof/>
                                </w:rPr>
                                <w:t>3</w:t>
                              </w:r>
                              <w:bookmarkEnd w:id="19"/>
                            </w:fldSimple>
                            <w:r w:rsidR="0055566A">
                              <w:t xml:space="preserve"> SFC vs Engine Speed</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A2EE0" id="Text Box 23" o:spid="_x0000_s1029" type="#_x0000_t202" style="position:absolute;margin-left:130.5pt;margin-top:221.25pt;width:351.8pt;height:.05pt;z-index:-251606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CjuLgIAAGYEAAAOAAAAZHJzL2Uyb0RvYy54bWysVMFu2zAMvQ/YPwi6L07SLiu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" stroked="f">
                <v:textbox style="mso-fit-shape-to-text:t" inset="0,0,0,0">
                  <w:txbxContent>
                    <w:p w14:paraId="20D5EEAC" w14:textId="1AE3851A" w:rsidR="008F2FFB" w:rsidRPr="009422F9" w:rsidRDefault="008F2FFB" w:rsidP="008F2FFB">
                      <w:pPr>
                        <w:pStyle w:val="Caption"/>
                        <w:rPr>
                          <w:noProof/>
                        </w:rPr>
                      </w:pPr>
                      <w:bookmarkStart w:id="21" w:name="_Toc30454338"/>
                      <w:bookmarkStart w:id="22" w:name="_Toc30454511"/>
                      <w:r>
                        <w:t xml:space="preserve">Figure </w:t>
                      </w:r>
                      <w:fldSimple w:instr=" SEQ Figure \* ARABIC ">
                        <w:r>
                          <w:rPr>
                            <w:noProof/>
                          </w:rPr>
                          <w:t>3</w:t>
                        </w:r>
                        <w:bookmarkEnd w:id="21"/>
                      </w:fldSimple>
                      <w:r w:rsidR="0055566A">
                        <w:t xml:space="preserve"> SFC vs Engine Speed</w:t>
                      </w:r>
                      <w:bookmarkEnd w:id="22"/>
                    </w:p>
                  </w:txbxContent>
                </v:textbox>
                <w10:wrap type="tight"/>
              </v:shape>
            </w:pict>
          </mc:Fallback>
        </mc:AlternateContent>
      </w:r>
      <w:r w:rsidR="007F2ECF">
        <w:rPr>
          <w:noProof/>
        </w:rPr>
        <w:drawing>
          <wp:anchor distT="0" distB="0" distL="114300" distR="114300" simplePos="0" relativeHeight="251695104" behindDoc="1" locked="0" layoutInCell="1" allowOverlap="1" wp14:anchorId="2562B4D9" wp14:editId="2E3A6948">
            <wp:simplePos x="0" y="0"/>
            <wp:positionH relativeFrom="column">
              <wp:posOffset>1657350</wp:posOffset>
            </wp:positionH>
            <wp:positionV relativeFrom="paragraph">
              <wp:posOffset>9525</wp:posOffset>
            </wp:positionV>
            <wp:extent cx="4468091" cy="2743200"/>
            <wp:effectExtent l="0" t="0" r="8890" b="0"/>
            <wp:wrapTight wrapText="bothSides">
              <wp:wrapPolygon edited="0">
                <wp:start x="0" y="0"/>
                <wp:lineTo x="0" y="21450"/>
                <wp:lineTo x="21551" y="21450"/>
                <wp:lineTo x="21551" y="0"/>
                <wp:lineTo x="0" y="0"/>
              </wp:wrapPolygon>
            </wp:wrapTight>
            <wp:docPr id="9" name="Chart 9">
              <a:extLst xmlns:a="http://schemas.openxmlformats.org/drawingml/2006/main">
                <a:ext uri="{FF2B5EF4-FFF2-40B4-BE49-F238E27FC236}">
                  <a16:creationId xmlns:a16="http://schemas.microsoft.com/office/drawing/2014/main" id="{3E9D1169-E63F-4A2F-8248-36D4C69FC6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r w:rsidR="00927BBD">
        <w:t>Looking at figur</w:t>
      </w:r>
      <w:r w:rsidR="0055566A">
        <w:t>e 3</w:t>
      </w:r>
      <w:r w:rsidR="00927BBD">
        <w:t xml:space="preserve"> The specific fuel consumption starts at a high rate and then drops. This could be because the engine is reacting to the full throttle input at the start of the test and therefore allows for a higher amount of fuel to create power hence the higher amount of fuel per kW. Another explanation is that the engine is overcoming the load of the dyno and using more fuel to do this. Noticeably the engine is using the least amount of fuel from 1500 RPM to 3000 RPM at 0.25 kg/kWh and therefore is the most efficient. The graph then starts to increase at a gradual rate up to 0.3 kg/kWh. This could be because the engine requires more fuel per kWh because the RPM is increasing. </w:t>
      </w:r>
    </w:p>
    <w:p w14:paraId="435DAF7F" w14:textId="77777777" w:rsidR="003E02DF" w:rsidRDefault="003E02DF" w:rsidP="00A37463">
      <w:pPr>
        <w:rPr>
          <w:b/>
        </w:rPr>
      </w:pPr>
    </w:p>
    <w:p w14:paraId="50A68FBA" w14:textId="77777777" w:rsidR="003E02DF" w:rsidRDefault="003E02DF" w:rsidP="00A37463">
      <w:pPr>
        <w:rPr>
          <w:b/>
        </w:rPr>
      </w:pPr>
    </w:p>
    <w:p w14:paraId="7DD9DF48" w14:textId="77777777" w:rsidR="003E02DF" w:rsidRDefault="003E02DF" w:rsidP="00A37463">
      <w:pPr>
        <w:rPr>
          <w:b/>
        </w:rPr>
      </w:pPr>
    </w:p>
    <w:p w14:paraId="0465A012" w14:textId="77777777" w:rsidR="003E02DF" w:rsidRDefault="003E02DF" w:rsidP="00A37463">
      <w:pPr>
        <w:rPr>
          <w:b/>
        </w:rPr>
      </w:pPr>
    </w:p>
    <w:p w14:paraId="1401B5A3" w14:textId="77777777" w:rsidR="003E02DF" w:rsidRDefault="003E02DF" w:rsidP="00A37463">
      <w:pPr>
        <w:rPr>
          <w:b/>
        </w:rPr>
      </w:pPr>
    </w:p>
    <w:p w14:paraId="7DDD6F26" w14:textId="77777777" w:rsidR="003E02DF" w:rsidRDefault="003E02DF" w:rsidP="00A37463">
      <w:pPr>
        <w:rPr>
          <w:b/>
        </w:rPr>
      </w:pPr>
    </w:p>
    <w:p w14:paraId="56F60555" w14:textId="77777777" w:rsidR="003E02DF" w:rsidRDefault="003E02DF" w:rsidP="00A37463">
      <w:pPr>
        <w:rPr>
          <w:b/>
        </w:rPr>
      </w:pPr>
    </w:p>
    <w:p w14:paraId="62CC7870" w14:textId="77777777" w:rsidR="003E02DF" w:rsidRDefault="003E02DF" w:rsidP="00A37463">
      <w:pPr>
        <w:rPr>
          <w:b/>
        </w:rPr>
      </w:pPr>
    </w:p>
    <w:p w14:paraId="6C606433" w14:textId="77777777" w:rsidR="003E02DF" w:rsidRDefault="003E02DF" w:rsidP="00A37463">
      <w:pPr>
        <w:rPr>
          <w:b/>
        </w:rPr>
      </w:pPr>
    </w:p>
    <w:p w14:paraId="5F5211F4" w14:textId="77777777" w:rsidR="003E02DF" w:rsidRDefault="003E02DF" w:rsidP="00A37463">
      <w:pPr>
        <w:rPr>
          <w:b/>
        </w:rPr>
      </w:pPr>
    </w:p>
    <w:p w14:paraId="6FD0AF96" w14:textId="77777777" w:rsidR="003E02DF" w:rsidRDefault="003E02DF" w:rsidP="00A37463">
      <w:pPr>
        <w:rPr>
          <w:b/>
        </w:rPr>
      </w:pPr>
    </w:p>
    <w:p w14:paraId="23ACCB75" w14:textId="77777777" w:rsidR="003E02DF" w:rsidRDefault="003E02DF" w:rsidP="00A37463">
      <w:pPr>
        <w:rPr>
          <w:b/>
        </w:rPr>
      </w:pPr>
    </w:p>
    <w:p w14:paraId="7D154E5C" w14:textId="77777777" w:rsidR="003E02DF" w:rsidRDefault="003E02DF" w:rsidP="00A37463">
      <w:pPr>
        <w:rPr>
          <w:b/>
        </w:rPr>
      </w:pPr>
    </w:p>
    <w:p w14:paraId="0DE10780" w14:textId="77777777" w:rsidR="003E02DF" w:rsidRDefault="003E02DF" w:rsidP="00A37463">
      <w:pPr>
        <w:rPr>
          <w:b/>
        </w:rPr>
      </w:pPr>
    </w:p>
    <w:p w14:paraId="74EF02FE" w14:textId="77777777" w:rsidR="003E02DF" w:rsidRDefault="003E02DF" w:rsidP="00A37463">
      <w:pPr>
        <w:rPr>
          <w:b/>
        </w:rPr>
      </w:pPr>
    </w:p>
    <w:p w14:paraId="5422D100" w14:textId="77777777" w:rsidR="003E02DF" w:rsidRDefault="003E02DF" w:rsidP="00A37463">
      <w:pPr>
        <w:rPr>
          <w:b/>
        </w:rPr>
      </w:pPr>
    </w:p>
    <w:p w14:paraId="08DF2139" w14:textId="77777777" w:rsidR="003E02DF" w:rsidRDefault="003E02DF" w:rsidP="00A37463">
      <w:pPr>
        <w:rPr>
          <w:b/>
        </w:rPr>
      </w:pPr>
    </w:p>
    <w:p w14:paraId="699336FF" w14:textId="75D675DB" w:rsidR="003E02DF" w:rsidRDefault="003E02DF" w:rsidP="007A40A4">
      <w:pPr>
        <w:pStyle w:val="Heading2"/>
      </w:pPr>
      <w:bookmarkStart w:id="23" w:name="_Toc30454328"/>
      <w:r>
        <w:lastRenderedPageBreak/>
        <w:t xml:space="preserve">1.2 </w:t>
      </w:r>
      <w:r w:rsidR="007A40A4">
        <w:t>BMEP and Thermal Efficiency</w:t>
      </w:r>
      <w:bookmarkEnd w:id="23"/>
      <w:r w:rsidR="007A40A4">
        <w:t xml:space="preserve"> </w:t>
      </w:r>
    </w:p>
    <w:p w14:paraId="69579A27" w14:textId="730A34A9" w:rsidR="007F2ECF" w:rsidRDefault="007F2ECF" w:rsidP="00A37463">
      <w:pPr>
        <w:rPr>
          <w:b/>
        </w:rPr>
      </w:pPr>
      <w:r>
        <w:rPr>
          <w:b/>
        </w:rPr>
        <w:t>BMEP</w:t>
      </w:r>
    </w:p>
    <w:p w14:paraId="391CA3BD" w14:textId="23563481" w:rsidR="007F2ECF" w:rsidRPr="00927BBD" w:rsidRDefault="008F2FFB" w:rsidP="00A37463">
      <w:r>
        <w:rPr>
          <w:noProof/>
        </w:rPr>
        <mc:AlternateContent>
          <mc:Choice Requires="wps">
            <w:drawing>
              <wp:anchor distT="0" distB="0" distL="114300" distR="114300" simplePos="0" relativeHeight="251714560" behindDoc="1" locked="0" layoutInCell="1" allowOverlap="1" wp14:anchorId="2D8ADA99" wp14:editId="2057CC80">
                <wp:simplePos x="0" y="0"/>
                <wp:positionH relativeFrom="column">
                  <wp:posOffset>1638300</wp:posOffset>
                </wp:positionH>
                <wp:positionV relativeFrom="paragraph">
                  <wp:posOffset>2812415</wp:posOffset>
                </wp:positionV>
                <wp:extent cx="4522470" cy="635"/>
                <wp:effectExtent l="0" t="0" r="0" b="0"/>
                <wp:wrapTight wrapText="bothSides">
                  <wp:wrapPolygon edited="0">
                    <wp:start x="0" y="0"/>
                    <wp:lineTo x="0" y="21600"/>
                    <wp:lineTo x="21600" y="21600"/>
                    <wp:lineTo x="21600" y="0"/>
                  </wp:wrapPolygon>
                </wp:wrapTight>
                <wp:docPr id="25" name="Text Box 25"/>
                <wp:cNvGraphicFramePr/>
                <a:graphic xmlns:a="http://schemas.openxmlformats.org/drawingml/2006/main">
                  <a:graphicData uri="http://schemas.microsoft.com/office/word/2010/wordprocessingShape">
                    <wps:wsp>
                      <wps:cNvSpPr txBox="1"/>
                      <wps:spPr>
                        <a:xfrm>
                          <a:off x="0" y="0"/>
                          <a:ext cx="4522470" cy="635"/>
                        </a:xfrm>
                        <a:prstGeom prst="rect">
                          <a:avLst/>
                        </a:prstGeom>
                        <a:solidFill>
                          <a:prstClr val="white"/>
                        </a:solidFill>
                        <a:ln>
                          <a:noFill/>
                        </a:ln>
                      </wps:spPr>
                      <wps:txbx>
                        <w:txbxContent>
                          <w:p w14:paraId="55B990B0" w14:textId="2A639BBF" w:rsidR="008F2FFB" w:rsidRPr="002F573A" w:rsidRDefault="008F2FFB" w:rsidP="008F2FFB">
                            <w:pPr>
                              <w:pStyle w:val="Caption"/>
                              <w:rPr>
                                <w:noProof/>
                              </w:rPr>
                            </w:pPr>
                            <w:bookmarkStart w:id="24" w:name="_Toc30454339"/>
                            <w:bookmarkStart w:id="25" w:name="_Toc30454512"/>
                            <w:r>
                              <w:t xml:space="preserve">Figure </w:t>
                            </w:r>
                            <w:fldSimple w:instr=" SEQ Figure \* ARABIC ">
                              <w:r>
                                <w:rPr>
                                  <w:noProof/>
                                </w:rPr>
                                <w:t>4</w:t>
                              </w:r>
                              <w:bookmarkEnd w:id="24"/>
                            </w:fldSimple>
                            <w:r w:rsidR="0055566A">
                              <w:t xml:space="preserve"> BMEP vs Engine Speed</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8ADA99" id="Text Box 25" o:spid="_x0000_s1030" type="#_x0000_t202" style="position:absolute;margin-left:129pt;margin-top:221.45pt;width:356.1pt;height:.05pt;z-index:-251601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" stroked="f">
                <v:textbox style="mso-fit-shape-to-text:t" inset="0,0,0,0">
                  <w:txbxContent>
                    <w:p w14:paraId="55B990B0" w14:textId="2A639BBF" w:rsidR="008F2FFB" w:rsidRPr="002F573A" w:rsidRDefault="008F2FFB" w:rsidP="008F2FFB">
                      <w:pPr>
                        <w:pStyle w:val="Caption"/>
                        <w:rPr>
                          <w:noProof/>
                        </w:rPr>
                      </w:pPr>
                      <w:bookmarkStart w:id="26" w:name="_Toc30454339"/>
                      <w:bookmarkStart w:id="27" w:name="_Toc30454512"/>
                      <w:r>
                        <w:t xml:space="preserve">Figure </w:t>
                      </w:r>
                      <w:fldSimple w:instr=" SEQ Figure \* ARABIC ">
                        <w:r>
                          <w:rPr>
                            <w:noProof/>
                          </w:rPr>
                          <w:t>4</w:t>
                        </w:r>
                        <w:bookmarkEnd w:id="26"/>
                      </w:fldSimple>
                      <w:r w:rsidR="0055566A">
                        <w:t xml:space="preserve"> BMEP vs Engine Speed</w:t>
                      </w:r>
                      <w:bookmarkEnd w:id="27"/>
                    </w:p>
                  </w:txbxContent>
                </v:textbox>
                <w10:wrap type="tight"/>
              </v:shape>
            </w:pict>
          </mc:Fallback>
        </mc:AlternateContent>
      </w:r>
      <w:r w:rsidR="00927BBD">
        <w:rPr>
          <w:noProof/>
        </w:rPr>
        <w:drawing>
          <wp:anchor distT="0" distB="0" distL="114300" distR="114300" simplePos="0" relativeHeight="251696128" behindDoc="1" locked="0" layoutInCell="1" allowOverlap="1" wp14:anchorId="07F035A5" wp14:editId="3F1A65CE">
            <wp:simplePos x="0" y="0"/>
            <wp:positionH relativeFrom="column">
              <wp:posOffset>1638300</wp:posOffset>
            </wp:positionH>
            <wp:positionV relativeFrom="paragraph">
              <wp:posOffset>12065</wp:posOffset>
            </wp:positionV>
            <wp:extent cx="4522520" cy="2743200"/>
            <wp:effectExtent l="0" t="0" r="11430" b="0"/>
            <wp:wrapTight wrapText="bothSides">
              <wp:wrapPolygon edited="0">
                <wp:start x="0" y="0"/>
                <wp:lineTo x="0" y="21450"/>
                <wp:lineTo x="21564" y="21450"/>
                <wp:lineTo x="21564" y="0"/>
                <wp:lineTo x="0" y="0"/>
              </wp:wrapPolygon>
            </wp:wrapTight>
            <wp:docPr id="14" name="Chart 14">
              <a:extLst xmlns:a="http://schemas.openxmlformats.org/drawingml/2006/main">
                <a:ext uri="{FF2B5EF4-FFF2-40B4-BE49-F238E27FC236}">
                  <a16:creationId xmlns:a16="http://schemas.microsoft.com/office/drawing/2014/main" id="{666C5920-B281-400A-8443-A62BA91F6A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r w:rsidR="00927BBD">
        <w:t>Figure</w:t>
      </w:r>
      <w:r w:rsidR="0055566A">
        <w:t xml:space="preserve"> 4</w:t>
      </w:r>
      <w:r w:rsidR="00927BBD">
        <w:t xml:space="preserve"> shows the BMEP is </w:t>
      </w:r>
      <w:r w:rsidR="007A40A4">
        <w:t xml:space="preserve">directly </w:t>
      </w:r>
      <w:r w:rsidR="0055566A">
        <w:t>proportional to</w:t>
      </w:r>
      <w:r w:rsidR="00927BBD">
        <w:t xml:space="preserve"> the torque graph as the BMEP calculates the amount of pressure would be required to mechanically operate the engine accounting for</w:t>
      </w:r>
      <w:r w:rsidR="007A40A4">
        <w:t xml:space="preserve"> all frictional losses</w:t>
      </w:r>
      <w:r w:rsidR="00927BBD">
        <w:t xml:space="preserve">. The BMEP is used to </w:t>
      </w:r>
      <w:r w:rsidR="00F75B33">
        <w:t>compare engines for performance regardless of the capacity of the engine</w:t>
      </w:r>
      <w:r w:rsidR="00FA19D9">
        <w:t xml:space="preserve"> (EPI Inc. 2020) </w:t>
      </w:r>
    </w:p>
    <w:p w14:paraId="026D0BC3" w14:textId="77777777" w:rsidR="00854A88" w:rsidRDefault="00854A88" w:rsidP="00A37463"/>
    <w:p w14:paraId="36EFF3E0" w14:textId="77777777" w:rsidR="007F2ECF" w:rsidRDefault="007F2ECF" w:rsidP="00A37463">
      <w:pPr>
        <w:rPr>
          <w:b/>
        </w:rPr>
      </w:pPr>
    </w:p>
    <w:p w14:paraId="1D1EE352" w14:textId="2571AEDA" w:rsidR="007F2ECF" w:rsidRDefault="008F2FFB" w:rsidP="00A37463">
      <w:pPr>
        <w:rPr>
          <w:b/>
        </w:rPr>
      </w:pPr>
      <w:r>
        <w:rPr>
          <w:noProof/>
        </w:rPr>
        <mc:AlternateContent>
          <mc:Choice Requires="wps">
            <w:drawing>
              <wp:anchor distT="0" distB="0" distL="114300" distR="114300" simplePos="0" relativeHeight="251716608" behindDoc="1" locked="0" layoutInCell="1" allowOverlap="1" wp14:anchorId="154D96FF" wp14:editId="1475F7A3">
                <wp:simplePos x="0" y="0"/>
                <wp:positionH relativeFrom="column">
                  <wp:posOffset>1495425</wp:posOffset>
                </wp:positionH>
                <wp:positionV relativeFrom="paragraph">
                  <wp:posOffset>3086100</wp:posOffset>
                </wp:positionV>
                <wp:extent cx="452247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4522470" cy="635"/>
                        </a:xfrm>
                        <a:prstGeom prst="rect">
                          <a:avLst/>
                        </a:prstGeom>
                        <a:solidFill>
                          <a:prstClr val="white"/>
                        </a:solidFill>
                        <a:ln>
                          <a:noFill/>
                        </a:ln>
                      </wps:spPr>
                      <wps:txbx>
                        <w:txbxContent>
                          <w:p w14:paraId="70E180BA" w14:textId="627E2FE1" w:rsidR="008F2FFB" w:rsidRPr="00417F68" w:rsidRDefault="008F2FFB" w:rsidP="008F2FFB">
                            <w:pPr>
                              <w:pStyle w:val="Caption"/>
                              <w:rPr>
                                <w:noProof/>
                              </w:rPr>
                            </w:pPr>
                            <w:bookmarkStart w:id="28" w:name="_Toc30454340"/>
                            <w:bookmarkStart w:id="29" w:name="_Toc30454513"/>
                            <w:r>
                              <w:t xml:space="preserve">Figure </w:t>
                            </w:r>
                            <w:fldSimple w:instr=" SEQ Figure \* ARABIC ">
                              <w:r>
                                <w:rPr>
                                  <w:noProof/>
                                </w:rPr>
                                <w:t>5</w:t>
                              </w:r>
                              <w:bookmarkEnd w:id="28"/>
                            </w:fldSimple>
                            <w:r w:rsidR="0055566A">
                              <w:t xml:space="preserve"> Thermal Efficiency vs Engine Speed</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4D96FF" id="Text Box 26" o:spid="_x0000_s1031" type="#_x0000_t202" style="position:absolute;margin-left:117.75pt;margin-top:243pt;width:356.1pt;height:.05pt;z-index:-251599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" stroked="f">
                <v:textbox style="mso-fit-shape-to-text:t" inset="0,0,0,0">
                  <w:txbxContent>
                    <w:p w14:paraId="70E180BA" w14:textId="627E2FE1" w:rsidR="008F2FFB" w:rsidRPr="00417F68" w:rsidRDefault="008F2FFB" w:rsidP="008F2FFB">
                      <w:pPr>
                        <w:pStyle w:val="Caption"/>
                        <w:rPr>
                          <w:noProof/>
                        </w:rPr>
                      </w:pPr>
                      <w:bookmarkStart w:id="30" w:name="_Toc30454340"/>
                      <w:bookmarkStart w:id="31" w:name="_Toc30454513"/>
                      <w:r>
                        <w:t xml:space="preserve">Figure </w:t>
                      </w:r>
                      <w:fldSimple w:instr=" SEQ Figure \* ARABIC ">
                        <w:r>
                          <w:rPr>
                            <w:noProof/>
                          </w:rPr>
                          <w:t>5</w:t>
                        </w:r>
                        <w:bookmarkEnd w:id="30"/>
                      </w:fldSimple>
                      <w:r w:rsidR="0055566A">
                        <w:t xml:space="preserve"> Thermal Efficiency vs Engine Speed</w:t>
                      </w:r>
                      <w:bookmarkEnd w:id="31"/>
                    </w:p>
                  </w:txbxContent>
                </v:textbox>
                <w10:wrap type="tight"/>
              </v:shape>
            </w:pict>
          </mc:Fallback>
        </mc:AlternateContent>
      </w:r>
      <w:r w:rsidR="00F75B33">
        <w:rPr>
          <w:noProof/>
        </w:rPr>
        <w:drawing>
          <wp:anchor distT="0" distB="0" distL="114300" distR="114300" simplePos="0" relativeHeight="251697152" behindDoc="1" locked="0" layoutInCell="1" allowOverlap="1" wp14:anchorId="1CA942FE" wp14:editId="7326503C">
            <wp:simplePos x="0" y="0"/>
            <wp:positionH relativeFrom="column">
              <wp:posOffset>1495425</wp:posOffset>
            </wp:positionH>
            <wp:positionV relativeFrom="paragraph">
              <wp:posOffset>285750</wp:posOffset>
            </wp:positionV>
            <wp:extent cx="4522470" cy="2743200"/>
            <wp:effectExtent l="0" t="0" r="11430" b="0"/>
            <wp:wrapTight wrapText="bothSides">
              <wp:wrapPolygon edited="0">
                <wp:start x="0" y="0"/>
                <wp:lineTo x="0" y="21450"/>
                <wp:lineTo x="21564" y="21450"/>
                <wp:lineTo x="21564" y="0"/>
                <wp:lineTo x="0" y="0"/>
              </wp:wrapPolygon>
            </wp:wrapTight>
            <wp:docPr id="15" name="Chart 15">
              <a:extLst xmlns:a="http://schemas.openxmlformats.org/drawingml/2006/main">
                <a:ext uri="{FF2B5EF4-FFF2-40B4-BE49-F238E27FC236}">
                  <a16:creationId xmlns:a16="http://schemas.microsoft.com/office/drawing/2014/main" id="{354D9381-73A4-47F2-A775-9707AFC5EF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page">
              <wp14:pctWidth>0</wp14:pctWidth>
            </wp14:sizeRelH>
            <wp14:sizeRelV relativeFrom="page">
              <wp14:pctHeight>0</wp14:pctHeight>
            </wp14:sizeRelV>
          </wp:anchor>
        </w:drawing>
      </w:r>
      <w:r w:rsidR="007F2ECF">
        <w:rPr>
          <w:b/>
        </w:rPr>
        <w:t xml:space="preserve">Thermal Efficiency </w:t>
      </w:r>
    </w:p>
    <w:p w14:paraId="7AD7D169" w14:textId="0783AB12" w:rsidR="007F2ECF" w:rsidRPr="00F75B33" w:rsidRDefault="00F75B33" w:rsidP="00A37463">
      <w:r>
        <w:t xml:space="preserve">Figure </w:t>
      </w:r>
      <w:r w:rsidR="0055566A">
        <w:t xml:space="preserve">4 </w:t>
      </w:r>
      <w:r>
        <w:t>shows the thermal efficiency of the engine is at its highest 32.2% and at its lowest 23.8%. Taking the highest value, the engine would be considered fairly efficient. One trend with the thermal efficiency is that it is the inverse of the SFC graph. Where the engine is most efficient from 1500 to 3000 RPM</w:t>
      </w:r>
    </w:p>
    <w:p w14:paraId="45636496" w14:textId="77777777" w:rsidR="00E853FF" w:rsidRDefault="00E853FF" w:rsidP="00E853FF">
      <w:pPr>
        <w:pStyle w:val="Heading2"/>
      </w:pPr>
    </w:p>
    <w:p w14:paraId="2AB2542B" w14:textId="77777777" w:rsidR="00E853FF" w:rsidRDefault="00E853FF" w:rsidP="00E853FF">
      <w:pPr>
        <w:pStyle w:val="Heading2"/>
      </w:pPr>
    </w:p>
    <w:p w14:paraId="25EC2ED4" w14:textId="77777777" w:rsidR="00E853FF" w:rsidRDefault="00E853FF" w:rsidP="00E853FF">
      <w:pPr>
        <w:pStyle w:val="Heading2"/>
      </w:pPr>
    </w:p>
    <w:p w14:paraId="0E405E20" w14:textId="77777777" w:rsidR="00E853FF" w:rsidRDefault="00E853FF" w:rsidP="00E853FF">
      <w:pPr>
        <w:pStyle w:val="Heading2"/>
      </w:pPr>
    </w:p>
    <w:p w14:paraId="613B67DB" w14:textId="77777777" w:rsidR="00E853FF" w:rsidRDefault="00E853FF" w:rsidP="00E853FF">
      <w:pPr>
        <w:pStyle w:val="Heading2"/>
      </w:pPr>
    </w:p>
    <w:p w14:paraId="52366583" w14:textId="77777777" w:rsidR="00E853FF" w:rsidRDefault="00E853FF" w:rsidP="00E853FF">
      <w:pPr>
        <w:pStyle w:val="Heading2"/>
      </w:pPr>
    </w:p>
    <w:p w14:paraId="61103935" w14:textId="3F0C3412" w:rsidR="00E853FF" w:rsidRPr="00E853FF" w:rsidRDefault="00485124" w:rsidP="00E853FF">
      <w:pPr>
        <w:pStyle w:val="Heading2"/>
      </w:pPr>
      <w:r>
        <w:br w:type="page"/>
      </w:r>
    </w:p>
    <w:p w14:paraId="08218F45" w14:textId="5C054613" w:rsidR="00485124" w:rsidRDefault="00485124" w:rsidP="00485124">
      <w:pPr>
        <w:pStyle w:val="Heading1"/>
      </w:pPr>
      <w:bookmarkStart w:id="32" w:name="_Toc30454329"/>
      <w:r>
        <w:lastRenderedPageBreak/>
        <w:t>CHAPTER 6.0 Conclusion</w:t>
      </w:r>
      <w:bookmarkEnd w:id="32"/>
    </w:p>
    <w:p w14:paraId="030E70B8" w14:textId="6D89B1AC" w:rsidR="00485124" w:rsidRDefault="00F75B33">
      <w:r>
        <w:t>In conclusion the investigation into vehicle characteristic was successful. It was found that the engine was most efficient in low range RPMs (1500 to 3000 RPM) which was discovered by analysing the SFC and thermal efficiency graphs. It was also found that the torque was similar throughout the entire test. However, displaying peak torque (110 Nm) at 3600 RPM and above 109 Nm from 2800 RPM to 3700. These findings show that the engine has been designed to operate most efficiently</w:t>
      </w:r>
      <w:r w:rsidR="00856726">
        <w:t xml:space="preserve"> and perform well</w:t>
      </w:r>
      <w:r>
        <w:t xml:space="preserve"> at low RPM</w:t>
      </w:r>
      <w:r w:rsidR="00856726">
        <w:t xml:space="preserve">. This means the engine is orientated around economy and lower speed practicality over performance. This engine would perform well in city driving scenarios where fuel efficiency and low-end torque accessible torque are preferable. </w:t>
      </w:r>
      <w:r w:rsidR="00024747">
        <w:t xml:space="preserve">However, the engine is also capable with a linear smooth power curve where maximum power is produced at 4500 RPM. </w:t>
      </w:r>
      <w:r w:rsidR="00C65682">
        <w:t xml:space="preserve">Summarizing together the engine can be organised into three sections where the lowest RPMs produce the highest efficiency, the middle RPM produce the highest amount of torque and the top section produces the highest amount of power. One theory is that the engine could be </w:t>
      </w:r>
      <w:r w:rsidR="007A40A4">
        <w:t>designed to suit</w:t>
      </w:r>
      <w:r w:rsidR="00C65682">
        <w:t xml:space="preserve"> multiple </w:t>
      </w:r>
      <w:r w:rsidR="007A40A4">
        <w:t>variations of use</w:t>
      </w:r>
      <w:r w:rsidR="00C65682">
        <w:t xml:space="preserve"> where low speed is most efficient (city driving), a medium speed produces the most amount of torque to improve acceleration</w:t>
      </w:r>
      <w:r w:rsidR="007A40A4">
        <w:t xml:space="preserve"> and responsiveness</w:t>
      </w:r>
      <w:r w:rsidR="00C65682">
        <w:t xml:space="preserve"> </w:t>
      </w:r>
      <w:r w:rsidR="007A40A4">
        <w:t xml:space="preserve">(normal roads) </w:t>
      </w:r>
      <w:r w:rsidR="00C65682">
        <w:t xml:space="preserve">and the highest speeds produce high amounts of power for high speed </w:t>
      </w:r>
      <w:r w:rsidR="007A40A4">
        <w:t xml:space="preserve">(motorways). </w:t>
      </w:r>
      <w:r w:rsidR="00856726">
        <w:br/>
      </w:r>
    </w:p>
    <w:p w14:paraId="17F4A441" w14:textId="05F50315" w:rsidR="00485124" w:rsidRDefault="00485124" w:rsidP="00485124">
      <w:pPr>
        <w:pStyle w:val="Heading1"/>
      </w:pPr>
      <w:bookmarkStart w:id="33" w:name="_Toc30454330"/>
      <w:r>
        <w:t>CHAPTER 7.0 Evaluation</w:t>
      </w:r>
      <w:r w:rsidR="007A40A4">
        <w:t xml:space="preserve"> and Further Work</w:t>
      </w:r>
      <w:bookmarkEnd w:id="33"/>
    </w:p>
    <w:p w14:paraId="7C6D144A" w14:textId="533F637C" w:rsidR="00485124" w:rsidRDefault="007A40A4">
      <w:r>
        <w:t xml:space="preserve">The investigation was relatively successful however could have been improved. </w:t>
      </w:r>
      <w:r w:rsidR="00854A88">
        <w:t>It</w:t>
      </w:r>
      <w:r>
        <w:t xml:space="preserve"> could have been improved is by increasing the range of rpm the sweep test covered</w:t>
      </w:r>
      <w:r w:rsidR="00854A88">
        <w:t xml:space="preserve"> by starting at minimum RPM and revving to</w:t>
      </w:r>
      <w:r w:rsidR="001F1398">
        <w:t xml:space="preserve"> maximum RPM of the engine</w:t>
      </w:r>
      <w:r>
        <w:t xml:space="preserve">. This would have allowed for the VTEC system in the engine to have been analysed </w:t>
      </w:r>
      <w:r w:rsidR="001F1398">
        <w:t>further and see how the VTEC affected the characteristics of the engine. When looking a</w:t>
      </w:r>
      <w:r w:rsidR="008F2FFB">
        <w:t>t how the t</w:t>
      </w:r>
      <w:r w:rsidR="001F1398">
        <w:t xml:space="preserve">est </w:t>
      </w:r>
      <w:r w:rsidR="008F2FFB">
        <w:t>could have been improved, one way could be that a</w:t>
      </w:r>
      <w:r w:rsidR="001F1398">
        <w:t xml:space="preserve"> wider representation of conditions the from </w:t>
      </w:r>
      <w:r w:rsidR="008F2FFB">
        <w:t xml:space="preserve">the test </w:t>
      </w:r>
      <w:r w:rsidR="001F1398">
        <w:t xml:space="preserve">being run multiple times where temperature, pressure, fuel type and engine components could be manipulated and changed. The practical session used for this investigation could have also been run multiple times to be able to identify anomalies </w:t>
      </w:r>
      <w:r w:rsidR="008F2FFB">
        <w:t xml:space="preserve">from multiple data sets. </w:t>
      </w:r>
    </w:p>
    <w:p w14:paraId="00C8B972" w14:textId="77777777" w:rsidR="00854A88" w:rsidRDefault="00854A88">
      <w:pPr>
        <w:rPr>
          <w:rFonts w:asciiTheme="majorHAnsi" w:eastAsiaTheme="majorEastAsia" w:hAnsiTheme="majorHAnsi" w:cstheme="majorBidi"/>
          <w:color w:val="2F5496" w:themeColor="accent1" w:themeShade="BF"/>
          <w:sz w:val="32"/>
          <w:szCs w:val="32"/>
        </w:rPr>
      </w:pPr>
      <w:r>
        <w:br w:type="page"/>
      </w:r>
    </w:p>
    <w:p w14:paraId="3D209BA0" w14:textId="4541AA1B" w:rsidR="00485124" w:rsidRDefault="008F2FFB" w:rsidP="00485124">
      <w:pPr>
        <w:pStyle w:val="Heading1"/>
      </w:pPr>
      <w:bookmarkStart w:id="34" w:name="_Toc30454331"/>
      <w:r>
        <w:t>CHAPTER</w:t>
      </w:r>
      <w:r w:rsidR="00485124">
        <w:t xml:space="preserve"> </w:t>
      </w:r>
      <w:r w:rsidR="007A40A4">
        <w:t>8</w:t>
      </w:r>
      <w:r w:rsidR="00485124">
        <w:t>.0 Bibliography</w:t>
      </w:r>
      <w:bookmarkEnd w:id="34"/>
    </w:p>
    <w:p w14:paraId="284FFB52" w14:textId="207B6CC4" w:rsidR="00C042E3" w:rsidRDefault="00C042E3">
      <w:pPr>
        <w:rPr>
          <w:rFonts w:cstheme="minorHAnsi"/>
        </w:rPr>
      </w:pPr>
      <w:r>
        <w:rPr>
          <w:rFonts w:cstheme="minorHAnsi"/>
        </w:rPr>
        <w:t xml:space="preserve">Cleveland, B. (2018) </w:t>
      </w:r>
      <w:r w:rsidRPr="00C042E3">
        <w:rPr>
          <w:rFonts w:cstheme="minorHAnsi"/>
          <w:i/>
        </w:rPr>
        <w:t>Honda D16: Everything you Want to Know</w:t>
      </w:r>
      <w:r>
        <w:rPr>
          <w:rFonts w:cstheme="minorHAnsi"/>
        </w:rPr>
        <w:t xml:space="preserve">. Available at: </w:t>
      </w:r>
      <w:hyperlink r:id="rId29" w:history="1">
        <w:r w:rsidRPr="006F5AF2">
          <w:rPr>
            <w:rStyle w:val="Hyperlink"/>
            <w:rFonts w:cstheme="minorHAnsi"/>
          </w:rPr>
          <w:t>https://dustrunnersa</w:t>
        </w:r>
        <w:r w:rsidRPr="006F5AF2">
          <w:rPr>
            <w:rStyle w:val="Hyperlink"/>
            <w:rFonts w:cstheme="minorHAnsi"/>
          </w:rPr>
          <w:t>u</w:t>
        </w:r>
        <w:r w:rsidRPr="006F5AF2">
          <w:rPr>
            <w:rStyle w:val="Hyperlink"/>
            <w:rFonts w:cstheme="minorHAnsi"/>
          </w:rPr>
          <w:t>t</w:t>
        </w:r>
        <w:r w:rsidRPr="006F5AF2">
          <w:rPr>
            <w:rStyle w:val="Hyperlink"/>
            <w:rFonts w:cstheme="minorHAnsi"/>
          </w:rPr>
          <w:t>o.com/hon</w:t>
        </w:r>
        <w:r w:rsidRPr="006F5AF2">
          <w:rPr>
            <w:rStyle w:val="Hyperlink"/>
            <w:rFonts w:cstheme="minorHAnsi"/>
          </w:rPr>
          <w:t>d</w:t>
        </w:r>
        <w:r w:rsidRPr="006F5AF2">
          <w:rPr>
            <w:rStyle w:val="Hyperlink"/>
            <w:rFonts w:cstheme="minorHAnsi"/>
          </w:rPr>
          <w:t>a-d16/</w:t>
        </w:r>
      </w:hyperlink>
      <w:r w:rsidR="0017525C" w:rsidRPr="00092E7F">
        <w:rPr>
          <w:rFonts w:cstheme="minorHAnsi"/>
        </w:rPr>
        <w:t xml:space="preserve"> </w:t>
      </w:r>
      <w:r>
        <w:rPr>
          <w:rFonts w:cstheme="minorHAnsi"/>
        </w:rPr>
        <w:t xml:space="preserve">(Accessed: 20 January 2020) </w:t>
      </w:r>
    </w:p>
    <w:p w14:paraId="25FA1906" w14:textId="385C5471" w:rsidR="0017525C" w:rsidRDefault="00C042E3">
      <w:pPr>
        <w:rPr>
          <w:rFonts w:cstheme="minorHAnsi"/>
        </w:rPr>
      </w:pPr>
      <w:r>
        <w:rPr>
          <w:rFonts w:cstheme="minorHAnsi"/>
        </w:rPr>
        <w:t xml:space="preserve">Motor Reviewer (2020) </w:t>
      </w:r>
      <w:r w:rsidRPr="00C042E3">
        <w:rPr>
          <w:rFonts w:cstheme="minorHAnsi"/>
          <w:i/>
        </w:rPr>
        <w:t>Honda D16 Engine Review</w:t>
      </w:r>
      <w:r>
        <w:rPr>
          <w:rFonts w:cstheme="minorHAnsi"/>
        </w:rPr>
        <w:t xml:space="preserve"> Available at: </w:t>
      </w:r>
      <w:hyperlink r:id="rId30" w:history="1">
        <w:r w:rsidRPr="006F5AF2">
          <w:rPr>
            <w:rStyle w:val="Hyperlink"/>
            <w:rFonts w:cstheme="minorHAnsi"/>
          </w:rPr>
          <w:t>https://www.motor</w:t>
        </w:r>
        <w:r w:rsidRPr="006F5AF2">
          <w:rPr>
            <w:rStyle w:val="Hyperlink"/>
            <w:rFonts w:cstheme="minorHAnsi"/>
          </w:rPr>
          <w:t>r</w:t>
        </w:r>
        <w:r w:rsidRPr="006F5AF2">
          <w:rPr>
            <w:rStyle w:val="Hyperlink"/>
            <w:rFonts w:cstheme="minorHAnsi"/>
          </w:rPr>
          <w:t>eviewer.com/engi</w:t>
        </w:r>
        <w:r w:rsidRPr="006F5AF2">
          <w:rPr>
            <w:rStyle w:val="Hyperlink"/>
            <w:rFonts w:cstheme="minorHAnsi"/>
          </w:rPr>
          <w:t>n</w:t>
        </w:r>
        <w:r w:rsidRPr="006F5AF2">
          <w:rPr>
            <w:rStyle w:val="Hyperlink"/>
            <w:rFonts w:cstheme="minorHAnsi"/>
          </w:rPr>
          <w:t>e.php?engine_id=82</w:t>
        </w:r>
      </w:hyperlink>
      <w:r>
        <w:rPr>
          <w:rFonts w:cstheme="minorHAnsi"/>
        </w:rPr>
        <w:t xml:space="preserve"> (Accessed: 20 January 2020) </w:t>
      </w:r>
    </w:p>
    <w:p w14:paraId="1EBF9DE7" w14:textId="1FE18E1B" w:rsidR="00FA19D9" w:rsidRDefault="00C042E3" w:rsidP="00FA19D9">
      <w:pPr>
        <w:rPr>
          <w:rFonts w:cstheme="minorHAnsi"/>
        </w:rPr>
      </w:pPr>
      <w:r>
        <w:rPr>
          <w:rFonts w:cstheme="minorHAnsi"/>
        </w:rPr>
        <w:t xml:space="preserve">Apicom DSG (2019) </w:t>
      </w:r>
      <w:r>
        <w:rPr>
          <w:rFonts w:cstheme="minorHAnsi"/>
          <w:i/>
        </w:rPr>
        <w:t xml:space="preserve">DataQ Pro </w:t>
      </w:r>
      <w:r>
        <w:rPr>
          <w:rFonts w:cstheme="minorHAnsi"/>
        </w:rPr>
        <w:t xml:space="preserve">Available at: </w:t>
      </w:r>
      <w:hyperlink r:id="rId31" w:history="1">
        <w:r w:rsidRPr="006F5AF2">
          <w:rPr>
            <w:rStyle w:val="Hyperlink"/>
            <w:rFonts w:cstheme="minorHAnsi"/>
          </w:rPr>
          <w:t>https://</w:t>
        </w:r>
        <w:r w:rsidRPr="006F5AF2">
          <w:rPr>
            <w:rStyle w:val="Hyperlink"/>
            <w:rFonts w:cstheme="minorHAnsi"/>
          </w:rPr>
          <w:t>w</w:t>
        </w:r>
        <w:r w:rsidRPr="006F5AF2">
          <w:rPr>
            <w:rStyle w:val="Hyperlink"/>
            <w:rFonts w:cstheme="minorHAnsi"/>
          </w:rPr>
          <w:t>ww.dsgroup.uk.com/products-and-services/control-and-data-acquisition/dataq-pro-software-su</w:t>
        </w:r>
        <w:r w:rsidRPr="006F5AF2">
          <w:rPr>
            <w:rStyle w:val="Hyperlink"/>
            <w:rFonts w:cstheme="minorHAnsi"/>
          </w:rPr>
          <w:t>i</w:t>
        </w:r>
        <w:r w:rsidRPr="006F5AF2">
          <w:rPr>
            <w:rStyle w:val="Hyperlink"/>
            <w:rFonts w:cstheme="minorHAnsi"/>
          </w:rPr>
          <w:t>te</w:t>
        </w:r>
      </w:hyperlink>
      <w:r w:rsidR="00FA19D9" w:rsidRPr="00092E7F">
        <w:rPr>
          <w:rFonts w:cstheme="minorHAnsi"/>
        </w:rPr>
        <w:t xml:space="preserve"> </w:t>
      </w:r>
      <w:r>
        <w:rPr>
          <w:rFonts w:cstheme="minorHAnsi"/>
        </w:rPr>
        <w:t xml:space="preserve"> (Accessed: 20 January 2020) </w:t>
      </w:r>
    </w:p>
    <w:p w14:paraId="330885F5" w14:textId="0AD622CB" w:rsidR="007360B9" w:rsidRDefault="00C042E3" w:rsidP="00FA19D9">
      <w:pPr>
        <w:rPr>
          <w:rFonts w:cstheme="minorHAnsi"/>
        </w:rPr>
      </w:pPr>
      <w:r>
        <w:rPr>
          <w:rFonts w:cstheme="minorHAnsi"/>
        </w:rPr>
        <w:t xml:space="preserve">Tokyo Meter Co. Ltd. (2000) </w:t>
      </w:r>
      <w:r>
        <w:rPr>
          <w:rFonts w:cstheme="minorHAnsi"/>
          <w:i/>
        </w:rPr>
        <w:t xml:space="preserve">Principle of Eddy-Current Brake Dynamometer </w:t>
      </w:r>
      <w:r>
        <w:rPr>
          <w:rFonts w:cstheme="minorHAnsi"/>
        </w:rPr>
        <w:t xml:space="preserve">Available at:  </w:t>
      </w:r>
      <w:hyperlink r:id="rId32" w:history="1">
        <w:r w:rsidRPr="006F5AF2">
          <w:rPr>
            <w:rStyle w:val="Hyperlink"/>
            <w:rFonts w:cstheme="minorHAnsi"/>
          </w:rPr>
          <w:t>http://ww</w:t>
        </w:r>
        <w:r w:rsidRPr="006F5AF2">
          <w:rPr>
            <w:rStyle w:val="Hyperlink"/>
            <w:rFonts w:cstheme="minorHAnsi"/>
          </w:rPr>
          <w:t>w</w:t>
        </w:r>
        <w:r w:rsidRPr="006F5AF2">
          <w:rPr>
            <w:rStyle w:val="Hyperlink"/>
            <w:rFonts w:cstheme="minorHAnsi"/>
          </w:rPr>
          <w:t>.tokyometer.co.jp/english/product1/catdye.htm</w:t>
        </w:r>
      </w:hyperlink>
      <w:r>
        <w:rPr>
          <w:rFonts w:cstheme="minorHAnsi"/>
        </w:rPr>
        <w:t xml:space="preserve"> (Accessed: 20 January 2020) </w:t>
      </w:r>
    </w:p>
    <w:p w14:paraId="00255B56" w14:textId="4190D711" w:rsidR="007360B9" w:rsidRPr="00092E7F" w:rsidRDefault="00C042E3" w:rsidP="00FA19D9">
      <w:pPr>
        <w:rPr>
          <w:rFonts w:cstheme="minorHAnsi"/>
        </w:rPr>
      </w:pPr>
      <w:r>
        <w:rPr>
          <w:rFonts w:cstheme="minorHAnsi"/>
        </w:rPr>
        <w:t xml:space="preserve">X- Engineer (2020) </w:t>
      </w:r>
      <w:r>
        <w:rPr>
          <w:rFonts w:cstheme="minorHAnsi"/>
          <w:i/>
        </w:rPr>
        <w:t xml:space="preserve">Power vs. Torque </w:t>
      </w:r>
      <w:r>
        <w:rPr>
          <w:rFonts w:cstheme="minorHAnsi"/>
        </w:rPr>
        <w:t xml:space="preserve">Available at: </w:t>
      </w:r>
      <w:hyperlink r:id="rId33" w:history="1">
        <w:r w:rsidRPr="006F5AF2">
          <w:rPr>
            <w:rStyle w:val="Hyperlink"/>
            <w:rFonts w:cstheme="minorHAnsi"/>
          </w:rPr>
          <w:t>https://x-engineer.org/automotive-engineering/internal-combustion-engines/performance/power-vs-tor</w:t>
        </w:r>
        <w:r w:rsidRPr="006F5AF2">
          <w:rPr>
            <w:rStyle w:val="Hyperlink"/>
            <w:rFonts w:cstheme="minorHAnsi"/>
          </w:rPr>
          <w:t>q</w:t>
        </w:r>
        <w:r w:rsidRPr="006F5AF2">
          <w:rPr>
            <w:rStyle w:val="Hyperlink"/>
            <w:rFonts w:cstheme="minorHAnsi"/>
          </w:rPr>
          <w:t>ue/</w:t>
        </w:r>
      </w:hyperlink>
      <w:r>
        <w:rPr>
          <w:rFonts w:cstheme="minorHAnsi"/>
        </w:rPr>
        <w:t xml:space="preserve"> (Accessed: 20 January 2020) </w:t>
      </w:r>
    </w:p>
    <w:p w14:paraId="491EB76F" w14:textId="6EFAE1AC" w:rsidR="00FA19D9" w:rsidRDefault="005E3429" w:rsidP="00FA19D9">
      <w:r>
        <w:t xml:space="preserve">EPI Inc (2019) </w:t>
      </w:r>
      <w:r>
        <w:rPr>
          <w:i/>
        </w:rPr>
        <w:t xml:space="preserve">Brake Mean Effective Pressure </w:t>
      </w:r>
      <w:r>
        <w:t xml:space="preserve">Available at: </w:t>
      </w:r>
      <w:hyperlink r:id="rId34" w:history="1">
        <w:r w:rsidRPr="006F5AF2">
          <w:rPr>
            <w:rStyle w:val="Hyperlink"/>
          </w:rPr>
          <w:t>http://www.epi-eng.com/piston_engine_technology/bmep_performance_yardstick.htm</w:t>
        </w:r>
      </w:hyperlink>
      <w:r w:rsidR="00C042E3">
        <w:t xml:space="preserve"> </w:t>
      </w:r>
      <w:r>
        <w:t xml:space="preserve">(Accessed: 20 January 2020) </w:t>
      </w:r>
    </w:p>
    <w:p w14:paraId="6304EA78" w14:textId="67FDA5BA" w:rsidR="001C71EB" w:rsidRDefault="001C71EB" w:rsidP="001C71EB">
      <w:pPr>
        <w:jc w:val="center"/>
      </w:pPr>
      <w:r>
        <w:t>Excel Data</w:t>
      </w:r>
      <w:r>
        <w:t xml:space="preserve"> Acquired From:  </w:t>
      </w:r>
    </w:p>
    <w:p w14:paraId="2F8AE5B2" w14:textId="5A8AE65D" w:rsidR="00FA19D9" w:rsidRDefault="001C71EB" w:rsidP="00FA19D9">
      <w:hyperlink r:id="rId35" w:history="1">
        <w:r w:rsidRPr="006F5AF2">
          <w:rPr>
            <w:rStyle w:val="Hyperlink"/>
          </w:rPr>
          <w:t>https://event</w:t>
        </w:r>
        <w:r w:rsidRPr="006F5AF2">
          <w:rPr>
            <w:rStyle w:val="Hyperlink"/>
          </w:rPr>
          <w:t>s</w:t>
        </w:r>
        <w:r w:rsidRPr="006F5AF2">
          <w:rPr>
            <w:rStyle w:val="Hyperlink"/>
          </w:rPr>
          <w:t>.imeche.org/docs/default-source/team-info-2013/shell-v-power-product-information-2013.pdf?sfvrsn=2</w:t>
        </w:r>
      </w:hyperlink>
      <w:r w:rsidR="00FA19D9">
        <w:t xml:space="preserve"> </w:t>
      </w:r>
    </w:p>
    <w:p w14:paraId="174F4743" w14:textId="3568950B" w:rsidR="003A090F" w:rsidRDefault="001C71EB">
      <w:r>
        <w:t xml:space="preserve">Honda </w:t>
      </w:r>
      <w:r w:rsidR="00C042E3">
        <w:t xml:space="preserve">VTEC Manual </w:t>
      </w:r>
      <w:r w:rsidR="00485124">
        <w:br w:type="page"/>
      </w:r>
      <w:bookmarkStart w:id="35" w:name="_GoBack"/>
      <w:bookmarkEnd w:id="35"/>
    </w:p>
    <w:p w14:paraId="669A7F51" w14:textId="7FB04966" w:rsidR="00485124" w:rsidRDefault="00485124" w:rsidP="00485124">
      <w:pPr>
        <w:pStyle w:val="Heading1"/>
      </w:pPr>
      <w:bookmarkStart w:id="36" w:name="_Toc30454332"/>
      <w:r>
        <w:lastRenderedPageBreak/>
        <w:t>Appendices</w:t>
      </w:r>
      <w:bookmarkEnd w:id="36"/>
      <w:r>
        <w:t xml:space="preserve"> </w:t>
      </w:r>
    </w:p>
    <w:p w14:paraId="095CED14" w14:textId="77777777" w:rsidR="00485124" w:rsidRDefault="00485124" w:rsidP="00485124">
      <w:pPr>
        <w:ind w:left="1440"/>
      </w:pPr>
    </w:p>
    <w:p w14:paraId="2FD9F423" w14:textId="2E62F4B2" w:rsidR="00485124" w:rsidRDefault="008F2FFB">
      <w:r w:rsidRPr="007F2ECF">
        <w:drawing>
          <wp:anchor distT="0" distB="0" distL="114300" distR="114300" simplePos="0" relativeHeight="251691008" behindDoc="1" locked="0" layoutInCell="1" allowOverlap="1" wp14:anchorId="573E135D" wp14:editId="25522C61">
            <wp:simplePos x="0" y="0"/>
            <wp:positionH relativeFrom="margin">
              <wp:align>center</wp:align>
            </wp:positionH>
            <wp:positionV relativeFrom="paragraph">
              <wp:posOffset>3101340</wp:posOffset>
            </wp:positionV>
            <wp:extent cx="6591300" cy="2625725"/>
            <wp:effectExtent l="0" t="0" r="0" b="3175"/>
            <wp:wrapTight wrapText="bothSides">
              <wp:wrapPolygon edited="0">
                <wp:start x="0" y="0"/>
                <wp:lineTo x="0" y="21469"/>
                <wp:lineTo x="21538" y="21469"/>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8619"/>
                    <a:stretch/>
                  </pic:blipFill>
                  <pic:spPr bwMode="auto">
                    <a:xfrm>
                      <a:off x="0" y="0"/>
                      <a:ext cx="6591300" cy="26257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2ECF">
        <w:drawing>
          <wp:anchor distT="0" distB="0" distL="114300" distR="114300" simplePos="0" relativeHeight="251689984" behindDoc="1" locked="0" layoutInCell="1" allowOverlap="1" wp14:anchorId="120CEB42" wp14:editId="3E817733">
            <wp:simplePos x="0" y="0"/>
            <wp:positionH relativeFrom="margin">
              <wp:align>center</wp:align>
            </wp:positionH>
            <wp:positionV relativeFrom="paragraph">
              <wp:posOffset>225425</wp:posOffset>
            </wp:positionV>
            <wp:extent cx="6572250" cy="2863215"/>
            <wp:effectExtent l="0" t="0" r="0" b="0"/>
            <wp:wrapTight wrapText="bothSides">
              <wp:wrapPolygon edited="0">
                <wp:start x="0" y="0"/>
                <wp:lineTo x="0" y="21413"/>
                <wp:lineTo x="21537" y="21413"/>
                <wp:lineTo x="2153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572250" cy="2863215"/>
                    </a:xfrm>
                    <a:prstGeom prst="rect">
                      <a:avLst/>
                    </a:prstGeom>
                    <a:noFill/>
                    <a:ln>
                      <a:noFill/>
                    </a:ln>
                  </pic:spPr>
                </pic:pic>
              </a:graphicData>
            </a:graphic>
            <wp14:sizeRelH relativeFrom="page">
              <wp14:pctWidth>0</wp14:pctWidth>
            </wp14:sizeRelH>
            <wp14:sizeRelV relativeFrom="page">
              <wp14:pctHeight>0</wp14:pctHeight>
            </wp14:sizeRelV>
          </wp:anchor>
        </w:drawing>
      </w:r>
      <w:r w:rsidR="003E02DF" w:rsidRPr="007F2ECF">
        <w:t xml:space="preserve"> </w:t>
      </w:r>
    </w:p>
    <w:p w14:paraId="36E51ABC" w14:textId="77777777" w:rsidR="00854A88" w:rsidRDefault="00854A88"/>
    <w:p w14:paraId="32587AC1" w14:textId="77777777" w:rsidR="00854A88" w:rsidRDefault="00854A88"/>
    <w:p w14:paraId="07CA6F7F" w14:textId="77777777" w:rsidR="00854A88" w:rsidRDefault="00854A88"/>
    <w:p w14:paraId="63A68AA9" w14:textId="1CD579AE" w:rsidR="00854A88" w:rsidRDefault="00854A88">
      <w:r w:rsidRPr="007F2ECF">
        <w:drawing>
          <wp:anchor distT="0" distB="0" distL="114300" distR="114300" simplePos="0" relativeHeight="251693056" behindDoc="1" locked="0" layoutInCell="1" allowOverlap="1" wp14:anchorId="61BF2B97" wp14:editId="44A9C713">
            <wp:simplePos x="0" y="0"/>
            <wp:positionH relativeFrom="margin">
              <wp:align>center</wp:align>
            </wp:positionH>
            <wp:positionV relativeFrom="paragraph">
              <wp:posOffset>2857500</wp:posOffset>
            </wp:positionV>
            <wp:extent cx="6543675" cy="1342390"/>
            <wp:effectExtent l="0" t="0" r="9525" b="0"/>
            <wp:wrapTight wrapText="bothSides">
              <wp:wrapPolygon edited="0">
                <wp:start x="0" y="0"/>
                <wp:lineTo x="0" y="21150"/>
                <wp:lineTo x="21569" y="21150"/>
                <wp:lineTo x="2156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15066"/>
                    <a:stretch/>
                  </pic:blipFill>
                  <pic:spPr bwMode="auto">
                    <a:xfrm>
                      <a:off x="0" y="0"/>
                      <a:ext cx="6543675" cy="13423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2ECF">
        <w:drawing>
          <wp:anchor distT="0" distB="0" distL="114300" distR="114300" simplePos="0" relativeHeight="251699200" behindDoc="1" locked="0" layoutInCell="1" allowOverlap="1" wp14:anchorId="60FBE7C9" wp14:editId="307929CF">
            <wp:simplePos x="0" y="0"/>
            <wp:positionH relativeFrom="margin">
              <wp:align>center</wp:align>
            </wp:positionH>
            <wp:positionV relativeFrom="paragraph">
              <wp:posOffset>0</wp:posOffset>
            </wp:positionV>
            <wp:extent cx="6562725" cy="2867025"/>
            <wp:effectExtent l="0" t="0" r="9525" b="9525"/>
            <wp:wrapTight wrapText="bothSides">
              <wp:wrapPolygon edited="0">
                <wp:start x="0" y="0"/>
                <wp:lineTo x="0" y="21528"/>
                <wp:lineTo x="21569" y="21528"/>
                <wp:lineTo x="2156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562725" cy="2867025"/>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854A88" w:rsidSect="00485124">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C4835" w14:textId="77777777" w:rsidR="003E02DF" w:rsidRDefault="003E02DF" w:rsidP="00485124">
      <w:pPr>
        <w:spacing w:after="0" w:line="240" w:lineRule="auto"/>
      </w:pPr>
      <w:r>
        <w:separator/>
      </w:r>
    </w:p>
  </w:endnote>
  <w:endnote w:type="continuationSeparator" w:id="0">
    <w:p w14:paraId="20919FA3" w14:textId="77777777" w:rsidR="003E02DF" w:rsidRDefault="003E02DF" w:rsidP="004851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331150"/>
      <w:docPartObj>
        <w:docPartGallery w:val="Page Numbers (Bottom of Page)"/>
        <w:docPartUnique/>
      </w:docPartObj>
    </w:sdtPr>
    <w:sdtEndPr>
      <w:rPr>
        <w:noProof/>
      </w:rPr>
    </w:sdtEndPr>
    <w:sdtContent>
      <w:p w14:paraId="2FF981BA" w14:textId="77777777" w:rsidR="003E02DF" w:rsidRDefault="003E02DF">
        <w:pPr>
          <w:pStyle w:val="Footer"/>
          <w:jc w:val="right"/>
        </w:pPr>
      </w:p>
      <w:p w14:paraId="748342B1" w14:textId="13794FDD" w:rsidR="003E02DF" w:rsidRDefault="003E02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0F0129" w14:textId="77777777" w:rsidR="003E02DF" w:rsidRDefault="003E0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74EF79" w14:textId="77777777" w:rsidR="003E02DF" w:rsidRDefault="003E02DF" w:rsidP="00485124">
      <w:pPr>
        <w:spacing w:after="0" w:line="240" w:lineRule="auto"/>
      </w:pPr>
      <w:r>
        <w:separator/>
      </w:r>
    </w:p>
  </w:footnote>
  <w:footnote w:type="continuationSeparator" w:id="0">
    <w:p w14:paraId="70534C67" w14:textId="77777777" w:rsidR="003E02DF" w:rsidRDefault="003E02DF" w:rsidP="004851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CF71B7"/>
    <w:multiLevelType w:val="hybridMultilevel"/>
    <w:tmpl w:val="336AE86E"/>
    <w:lvl w:ilvl="0" w:tplc="0262A284">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8BB7D59"/>
    <w:multiLevelType w:val="multilevel"/>
    <w:tmpl w:val="20886ED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491E4E15"/>
    <w:multiLevelType w:val="multilevel"/>
    <w:tmpl w:val="719867C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5BBE633E"/>
    <w:multiLevelType w:val="multilevel"/>
    <w:tmpl w:val="021AFF7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18F6B47"/>
    <w:multiLevelType w:val="multilevel"/>
    <w:tmpl w:val="B9B27FB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71687A72"/>
    <w:multiLevelType w:val="hybridMultilevel"/>
    <w:tmpl w:val="A502F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FB1ED1"/>
    <w:multiLevelType w:val="hybridMultilevel"/>
    <w:tmpl w:val="045EF230"/>
    <w:lvl w:ilvl="0" w:tplc="2DB605C0">
      <w:start w:val="3"/>
      <w:numFmt w:val="bullet"/>
      <w:lvlText w:val="-"/>
      <w:lvlJc w:val="left"/>
      <w:pPr>
        <w:ind w:left="1080" w:hanging="360"/>
      </w:pPr>
      <w:rPr>
        <w:rFonts w:ascii="Calibri" w:eastAsiaTheme="minorHAnsi" w:hAnsi="Calibri" w:cs="Calibr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6"/>
  </w:num>
  <w:num w:numId="3">
    <w:abstractNumId w:val="0"/>
  </w:num>
  <w:num w:numId="4">
    <w:abstractNumId w:val="5"/>
  </w:num>
  <w:num w:numId="5">
    <w:abstractNumId w:val="4"/>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124"/>
    <w:rsid w:val="000013AA"/>
    <w:rsid w:val="000138C3"/>
    <w:rsid w:val="00021102"/>
    <w:rsid w:val="00024747"/>
    <w:rsid w:val="00040F34"/>
    <w:rsid w:val="00045A0F"/>
    <w:rsid w:val="000475AC"/>
    <w:rsid w:val="00055631"/>
    <w:rsid w:val="000569D2"/>
    <w:rsid w:val="00056CF3"/>
    <w:rsid w:val="00056E2F"/>
    <w:rsid w:val="00070FE1"/>
    <w:rsid w:val="0008445C"/>
    <w:rsid w:val="00084500"/>
    <w:rsid w:val="00086D20"/>
    <w:rsid w:val="00092E7F"/>
    <w:rsid w:val="00097059"/>
    <w:rsid w:val="000B0F7D"/>
    <w:rsid w:val="000B7E15"/>
    <w:rsid w:val="000B7F2E"/>
    <w:rsid w:val="000C3F9F"/>
    <w:rsid w:val="000C7E6E"/>
    <w:rsid w:val="000D2B33"/>
    <w:rsid w:val="000D52E0"/>
    <w:rsid w:val="000E2ED5"/>
    <w:rsid w:val="000E5AF0"/>
    <w:rsid w:val="000F1499"/>
    <w:rsid w:val="00123E10"/>
    <w:rsid w:val="001553A7"/>
    <w:rsid w:val="00161211"/>
    <w:rsid w:val="001677B6"/>
    <w:rsid w:val="001718DA"/>
    <w:rsid w:val="00171B47"/>
    <w:rsid w:val="0017525C"/>
    <w:rsid w:val="00185FDF"/>
    <w:rsid w:val="00195D74"/>
    <w:rsid w:val="001B4A0D"/>
    <w:rsid w:val="001B732D"/>
    <w:rsid w:val="001C52B3"/>
    <w:rsid w:val="001C71EB"/>
    <w:rsid w:val="001D1229"/>
    <w:rsid w:val="001D1BA4"/>
    <w:rsid w:val="001F1398"/>
    <w:rsid w:val="002021DC"/>
    <w:rsid w:val="002078C4"/>
    <w:rsid w:val="00207BFB"/>
    <w:rsid w:val="002104DD"/>
    <w:rsid w:val="00214834"/>
    <w:rsid w:val="00220A2C"/>
    <w:rsid w:val="00230192"/>
    <w:rsid w:val="002353DA"/>
    <w:rsid w:val="002365C7"/>
    <w:rsid w:val="00247DB5"/>
    <w:rsid w:val="00252D84"/>
    <w:rsid w:val="00252E8B"/>
    <w:rsid w:val="00256E6D"/>
    <w:rsid w:val="00266BD8"/>
    <w:rsid w:val="0026742B"/>
    <w:rsid w:val="00270639"/>
    <w:rsid w:val="002740C7"/>
    <w:rsid w:val="00286ED1"/>
    <w:rsid w:val="0029767D"/>
    <w:rsid w:val="002A70A2"/>
    <w:rsid w:val="002A7EC0"/>
    <w:rsid w:val="002B4627"/>
    <w:rsid w:val="002D0ADC"/>
    <w:rsid w:val="002E71ED"/>
    <w:rsid w:val="002F1F81"/>
    <w:rsid w:val="00302C4C"/>
    <w:rsid w:val="00303A23"/>
    <w:rsid w:val="00304ECB"/>
    <w:rsid w:val="00306889"/>
    <w:rsid w:val="00307429"/>
    <w:rsid w:val="003148D7"/>
    <w:rsid w:val="00316E30"/>
    <w:rsid w:val="003266EF"/>
    <w:rsid w:val="003310D8"/>
    <w:rsid w:val="00335C3D"/>
    <w:rsid w:val="00340983"/>
    <w:rsid w:val="0034796D"/>
    <w:rsid w:val="00351437"/>
    <w:rsid w:val="003756A5"/>
    <w:rsid w:val="00391718"/>
    <w:rsid w:val="003927EE"/>
    <w:rsid w:val="003A090F"/>
    <w:rsid w:val="003E02DF"/>
    <w:rsid w:val="003E2160"/>
    <w:rsid w:val="003F06E5"/>
    <w:rsid w:val="003F12E7"/>
    <w:rsid w:val="004019D7"/>
    <w:rsid w:val="0041332E"/>
    <w:rsid w:val="00421FAE"/>
    <w:rsid w:val="0046767A"/>
    <w:rsid w:val="00482E92"/>
    <w:rsid w:val="0048476A"/>
    <w:rsid w:val="00485124"/>
    <w:rsid w:val="00490F27"/>
    <w:rsid w:val="0049476A"/>
    <w:rsid w:val="0049661F"/>
    <w:rsid w:val="00496989"/>
    <w:rsid w:val="004B48B3"/>
    <w:rsid w:val="004C1BE0"/>
    <w:rsid w:val="004C4A8C"/>
    <w:rsid w:val="0050276A"/>
    <w:rsid w:val="00505303"/>
    <w:rsid w:val="005059C4"/>
    <w:rsid w:val="00510C61"/>
    <w:rsid w:val="0051799A"/>
    <w:rsid w:val="0052238B"/>
    <w:rsid w:val="005328A9"/>
    <w:rsid w:val="00532C81"/>
    <w:rsid w:val="00534E2A"/>
    <w:rsid w:val="0055566A"/>
    <w:rsid w:val="00557CE1"/>
    <w:rsid w:val="00561EBE"/>
    <w:rsid w:val="00561F52"/>
    <w:rsid w:val="00574077"/>
    <w:rsid w:val="005838AB"/>
    <w:rsid w:val="0059548E"/>
    <w:rsid w:val="005A1F36"/>
    <w:rsid w:val="005C6344"/>
    <w:rsid w:val="005E3429"/>
    <w:rsid w:val="005E580B"/>
    <w:rsid w:val="00602C79"/>
    <w:rsid w:val="006155A2"/>
    <w:rsid w:val="006170FB"/>
    <w:rsid w:val="00623B4E"/>
    <w:rsid w:val="00630D8A"/>
    <w:rsid w:val="00657DD5"/>
    <w:rsid w:val="00661EF8"/>
    <w:rsid w:val="00675AFC"/>
    <w:rsid w:val="006923E9"/>
    <w:rsid w:val="00694F9C"/>
    <w:rsid w:val="00695DE9"/>
    <w:rsid w:val="006A049F"/>
    <w:rsid w:val="006B017C"/>
    <w:rsid w:val="006B37BC"/>
    <w:rsid w:val="006B43A8"/>
    <w:rsid w:val="006B6FBC"/>
    <w:rsid w:val="006E5E7B"/>
    <w:rsid w:val="006F010A"/>
    <w:rsid w:val="00732284"/>
    <w:rsid w:val="007325B0"/>
    <w:rsid w:val="007360B9"/>
    <w:rsid w:val="00743D85"/>
    <w:rsid w:val="00751AEA"/>
    <w:rsid w:val="00753EEB"/>
    <w:rsid w:val="0075621E"/>
    <w:rsid w:val="00761EDF"/>
    <w:rsid w:val="0076320A"/>
    <w:rsid w:val="00773221"/>
    <w:rsid w:val="007823E5"/>
    <w:rsid w:val="007835DE"/>
    <w:rsid w:val="00784DED"/>
    <w:rsid w:val="00796234"/>
    <w:rsid w:val="00796B6B"/>
    <w:rsid w:val="007A40A4"/>
    <w:rsid w:val="007C2FE8"/>
    <w:rsid w:val="007D672E"/>
    <w:rsid w:val="007F2ECF"/>
    <w:rsid w:val="008233BF"/>
    <w:rsid w:val="00827F45"/>
    <w:rsid w:val="008329D3"/>
    <w:rsid w:val="00834688"/>
    <w:rsid w:val="00835946"/>
    <w:rsid w:val="008545DC"/>
    <w:rsid w:val="00854A88"/>
    <w:rsid w:val="00856726"/>
    <w:rsid w:val="00874677"/>
    <w:rsid w:val="008859A9"/>
    <w:rsid w:val="00894B77"/>
    <w:rsid w:val="00897750"/>
    <w:rsid w:val="008B2F97"/>
    <w:rsid w:val="008D17D6"/>
    <w:rsid w:val="008D20F7"/>
    <w:rsid w:val="008E1B75"/>
    <w:rsid w:val="008F230D"/>
    <w:rsid w:val="008F2FFB"/>
    <w:rsid w:val="00906703"/>
    <w:rsid w:val="00923625"/>
    <w:rsid w:val="00923635"/>
    <w:rsid w:val="00923D8F"/>
    <w:rsid w:val="00925B15"/>
    <w:rsid w:val="00927BBD"/>
    <w:rsid w:val="0093599C"/>
    <w:rsid w:val="00935D73"/>
    <w:rsid w:val="00966845"/>
    <w:rsid w:val="0096769F"/>
    <w:rsid w:val="00972E25"/>
    <w:rsid w:val="0097538D"/>
    <w:rsid w:val="0097631B"/>
    <w:rsid w:val="009A3BE4"/>
    <w:rsid w:val="009B3E7C"/>
    <w:rsid w:val="009C0BA6"/>
    <w:rsid w:val="009C3BD6"/>
    <w:rsid w:val="009D3DD8"/>
    <w:rsid w:val="009E1134"/>
    <w:rsid w:val="009E2E2D"/>
    <w:rsid w:val="009F7ED0"/>
    <w:rsid w:val="00A16AD5"/>
    <w:rsid w:val="00A25BFD"/>
    <w:rsid w:val="00A27980"/>
    <w:rsid w:val="00A37463"/>
    <w:rsid w:val="00A375EF"/>
    <w:rsid w:val="00A55360"/>
    <w:rsid w:val="00A627B3"/>
    <w:rsid w:val="00A90D56"/>
    <w:rsid w:val="00A92670"/>
    <w:rsid w:val="00AA5251"/>
    <w:rsid w:val="00AC228C"/>
    <w:rsid w:val="00AD5D67"/>
    <w:rsid w:val="00AD6895"/>
    <w:rsid w:val="00AE23B8"/>
    <w:rsid w:val="00AE6D49"/>
    <w:rsid w:val="00AF598A"/>
    <w:rsid w:val="00B1165C"/>
    <w:rsid w:val="00B12DFC"/>
    <w:rsid w:val="00B14E14"/>
    <w:rsid w:val="00B2228E"/>
    <w:rsid w:val="00B34509"/>
    <w:rsid w:val="00B50420"/>
    <w:rsid w:val="00B5106D"/>
    <w:rsid w:val="00B513F0"/>
    <w:rsid w:val="00B519A0"/>
    <w:rsid w:val="00B568E1"/>
    <w:rsid w:val="00B57AD6"/>
    <w:rsid w:val="00B60067"/>
    <w:rsid w:val="00B73C3F"/>
    <w:rsid w:val="00B8235B"/>
    <w:rsid w:val="00B82D56"/>
    <w:rsid w:val="00B85698"/>
    <w:rsid w:val="00B94775"/>
    <w:rsid w:val="00B97734"/>
    <w:rsid w:val="00BA0495"/>
    <w:rsid w:val="00BA4290"/>
    <w:rsid w:val="00BA772D"/>
    <w:rsid w:val="00BB753C"/>
    <w:rsid w:val="00BC4123"/>
    <w:rsid w:val="00BE60A1"/>
    <w:rsid w:val="00BE71AD"/>
    <w:rsid w:val="00C00FFB"/>
    <w:rsid w:val="00C042E3"/>
    <w:rsid w:val="00C138A0"/>
    <w:rsid w:val="00C21231"/>
    <w:rsid w:val="00C24053"/>
    <w:rsid w:val="00C26106"/>
    <w:rsid w:val="00C36AF9"/>
    <w:rsid w:val="00C43D34"/>
    <w:rsid w:val="00C44794"/>
    <w:rsid w:val="00C64A7C"/>
    <w:rsid w:val="00C65682"/>
    <w:rsid w:val="00C6674C"/>
    <w:rsid w:val="00C87EE1"/>
    <w:rsid w:val="00C93805"/>
    <w:rsid w:val="00C95C0A"/>
    <w:rsid w:val="00C96D3F"/>
    <w:rsid w:val="00CB021D"/>
    <w:rsid w:val="00CC5624"/>
    <w:rsid w:val="00CD1490"/>
    <w:rsid w:val="00CD5E19"/>
    <w:rsid w:val="00CE19FE"/>
    <w:rsid w:val="00CE2A92"/>
    <w:rsid w:val="00CE40DB"/>
    <w:rsid w:val="00CE4F9D"/>
    <w:rsid w:val="00CF7328"/>
    <w:rsid w:val="00D03DFD"/>
    <w:rsid w:val="00D118F8"/>
    <w:rsid w:val="00D16BEB"/>
    <w:rsid w:val="00D41D84"/>
    <w:rsid w:val="00D440F7"/>
    <w:rsid w:val="00D50BE6"/>
    <w:rsid w:val="00D52AF7"/>
    <w:rsid w:val="00D577EC"/>
    <w:rsid w:val="00D62E20"/>
    <w:rsid w:val="00D63B74"/>
    <w:rsid w:val="00D76A28"/>
    <w:rsid w:val="00D9457A"/>
    <w:rsid w:val="00DA5237"/>
    <w:rsid w:val="00DB03AE"/>
    <w:rsid w:val="00DB4365"/>
    <w:rsid w:val="00DD5DE2"/>
    <w:rsid w:val="00DD690C"/>
    <w:rsid w:val="00DE2126"/>
    <w:rsid w:val="00DE69C8"/>
    <w:rsid w:val="00DF1987"/>
    <w:rsid w:val="00DF3AE9"/>
    <w:rsid w:val="00E02030"/>
    <w:rsid w:val="00E10ED1"/>
    <w:rsid w:val="00E319C0"/>
    <w:rsid w:val="00E34F90"/>
    <w:rsid w:val="00E418A2"/>
    <w:rsid w:val="00E427F7"/>
    <w:rsid w:val="00E43B9E"/>
    <w:rsid w:val="00E462C6"/>
    <w:rsid w:val="00E50234"/>
    <w:rsid w:val="00E52936"/>
    <w:rsid w:val="00E57CF8"/>
    <w:rsid w:val="00E629B6"/>
    <w:rsid w:val="00E72D1C"/>
    <w:rsid w:val="00E77A78"/>
    <w:rsid w:val="00E82C14"/>
    <w:rsid w:val="00E853FF"/>
    <w:rsid w:val="00E859D2"/>
    <w:rsid w:val="00E8757C"/>
    <w:rsid w:val="00E87AB9"/>
    <w:rsid w:val="00E9617D"/>
    <w:rsid w:val="00E96661"/>
    <w:rsid w:val="00EB548C"/>
    <w:rsid w:val="00ED3AA6"/>
    <w:rsid w:val="00EF3FBD"/>
    <w:rsid w:val="00F064AF"/>
    <w:rsid w:val="00F11328"/>
    <w:rsid w:val="00F119DD"/>
    <w:rsid w:val="00F211C0"/>
    <w:rsid w:val="00F26EBB"/>
    <w:rsid w:val="00F26F55"/>
    <w:rsid w:val="00F30C78"/>
    <w:rsid w:val="00F31629"/>
    <w:rsid w:val="00F3392C"/>
    <w:rsid w:val="00F4264D"/>
    <w:rsid w:val="00F55024"/>
    <w:rsid w:val="00F61427"/>
    <w:rsid w:val="00F67CF2"/>
    <w:rsid w:val="00F75B33"/>
    <w:rsid w:val="00F76B5A"/>
    <w:rsid w:val="00F83C9E"/>
    <w:rsid w:val="00F86923"/>
    <w:rsid w:val="00F93405"/>
    <w:rsid w:val="00F954CE"/>
    <w:rsid w:val="00FA19D9"/>
    <w:rsid w:val="00FB48DD"/>
    <w:rsid w:val="00FC18B1"/>
    <w:rsid w:val="00FE0E15"/>
    <w:rsid w:val="00FE3663"/>
    <w:rsid w:val="00FE5F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B28D7"/>
  <w15:chartTrackingRefBased/>
  <w15:docId w15:val="{FAFFE74B-718D-4495-BDC5-99987231B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1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51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2E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8512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85124"/>
    <w:rPr>
      <w:rFonts w:eastAsiaTheme="minorEastAsia"/>
      <w:lang w:val="en-US"/>
    </w:rPr>
  </w:style>
  <w:style w:type="paragraph" w:styleId="ListParagraph">
    <w:name w:val="List Paragraph"/>
    <w:basedOn w:val="Normal"/>
    <w:uiPriority w:val="34"/>
    <w:qFormat/>
    <w:rsid w:val="00485124"/>
    <w:pPr>
      <w:ind w:left="720"/>
      <w:contextualSpacing/>
    </w:pPr>
  </w:style>
  <w:style w:type="character" w:customStyle="1" w:styleId="Heading1Char">
    <w:name w:val="Heading 1 Char"/>
    <w:basedOn w:val="DefaultParagraphFont"/>
    <w:link w:val="Heading1"/>
    <w:uiPriority w:val="9"/>
    <w:rsid w:val="0048512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512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851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124"/>
  </w:style>
  <w:style w:type="paragraph" w:styleId="Footer">
    <w:name w:val="footer"/>
    <w:basedOn w:val="Normal"/>
    <w:link w:val="FooterChar"/>
    <w:uiPriority w:val="99"/>
    <w:unhideWhenUsed/>
    <w:rsid w:val="004851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124"/>
  </w:style>
  <w:style w:type="paragraph" w:styleId="TOCHeading">
    <w:name w:val="TOC Heading"/>
    <w:basedOn w:val="Heading1"/>
    <w:next w:val="Normal"/>
    <w:uiPriority w:val="39"/>
    <w:unhideWhenUsed/>
    <w:qFormat/>
    <w:rsid w:val="00485124"/>
    <w:pPr>
      <w:outlineLvl w:val="9"/>
    </w:pPr>
    <w:rPr>
      <w:lang w:val="en-US"/>
    </w:rPr>
  </w:style>
  <w:style w:type="paragraph" w:styleId="TOC1">
    <w:name w:val="toc 1"/>
    <w:basedOn w:val="Normal"/>
    <w:next w:val="Normal"/>
    <w:autoRedefine/>
    <w:uiPriority w:val="39"/>
    <w:unhideWhenUsed/>
    <w:rsid w:val="00485124"/>
    <w:pPr>
      <w:spacing w:after="100"/>
    </w:pPr>
  </w:style>
  <w:style w:type="paragraph" w:styleId="TOC2">
    <w:name w:val="toc 2"/>
    <w:basedOn w:val="Normal"/>
    <w:next w:val="Normal"/>
    <w:autoRedefine/>
    <w:uiPriority w:val="39"/>
    <w:unhideWhenUsed/>
    <w:rsid w:val="00485124"/>
    <w:pPr>
      <w:spacing w:after="100"/>
      <w:ind w:left="220"/>
    </w:pPr>
  </w:style>
  <w:style w:type="character" w:styleId="Hyperlink">
    <w:name w:val="Hyperlink"/>
    <w:basedOn w:val="DefaultParagraphFont"/>
    <w:uiPriority w:val="99"/>
    <w:unhideWhenUsed/>
    <w:rsid w:val="00485124"/>
    <w:rPr>
      <w:color w:val="0563C1" w:themeColor="hyperlink"/>
      <w:u w:val="single"/>
    </w:rPr>
  </w:style>
  <w:style w:type="character" w:styleId="UnresolvedMention">
    <w:name w:val="Unresolved Mention"/>
    <w:basedOn w:val="DefaultParagraphFont"/>
    <w:uiPriority w:val="99"/>
    <w:semiHidden/>
    <w:unhideWhenUsed/>
    <w:rsid w:val="003A090F"/>
    <w:rPr>
      <w:color w:val="605E5C"/>
      <w:shd w:val="clear" w:color="auto" w:fill="E1DFDD"/>
    </w:rPr>
  </w:style>
  <w:style w:type="character" w:styleId="FollowedHyperlink">
    <w:name w:val="FollowedHyperlink"/>
    <w:basedOn w:val="DefaultParagraphFont"/>
    <w:uiPriority w:val="99"/>
    <w:semiHidden/>
    <w:unhideWhenUsed/>
    <w:rsid w:val="00F119DD"/>
    <w:rPr>
      <w:color w:val="954F72" w:themeColor="followedHyperlink"/>
      <w:u w:val="single"/>
    </w:rPr>
  </w:style>
  <w:style w:type="character" w:styleId="PlaceholderText">
    <w:name w:val="Placeholder Text"/>
    <w:basedOn w:val="DefaultParagraphFont"/>
    <w:uiPriority w:val="99"/>
    <w:semiHidden/>
    <w:rsid w:val="00CE2A92"/>
    <w:rPr>
      <w:color w:val="808080"/>
    </w:rPr>
  </w:style>
  <w:style w:type="paragraph" w:styleId="NormalWeb">
    <w:name w:val="Normal (Web)"/>
    <w:basedOn w:val="Normal"/>
    <w:uiPriority w:val="99"/>
    <w:semiHidden/>
    <w:unhideWhenUsed/>
    <w:rsid w:val="007C2F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92E7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8F2FF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5566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2341">
      <w:bodyDiv w:val="1"/>
      <w:marLeft w:val="0"/>
      <w:marRight w:val="0"/>
      <w:marTop w:val="0"/>
      <w:marBottom w:val="0"/>
      <w:divBdr>
        <w:top w:val="none" w:sz="0" w:space="0" w:color="auto"/>
        <w:left w:val="none" w:sz="0" w:space="0" w:color="auto"/>
        <w:bottom w:val="none" w:sz="0" w:space="0" w:color="auto"/>
        <w:right w:val="none" w:sz="0" w:space="0" w:color="auto"/>
      </w:divBdr>
    </w:div>
    <w:div w:id="56713574">
      <w:bodyDiv w:val="1"/>
      <w:marLeft w:val="0"/>
      <w:marRight w:val="0"/>
      <w:marTop w:val="0"/>
      <w:marBottom w:val="0"/>
      <w:divBdr>
        <w:top w:val="none" w:sz="0" w:space="0" w:color="auto"/>
        <w:left w:val="none" w:sz="0" w:space="0" w:color="auto"/>
        <w:bottom w:val="none" w:sz="0" w:space="0" w:color="auto"/>
        <w:right w:val="none" w:sz="0" w:space="0" w:color="auto"/>
      </w:divBdr>
    </w:div>
    <w:div w:id="1168789746">
      <w:bodyDiv w:val="1"/>
      <w:marLeft w:val="0"/>
      <w:marRight w:val="0"/>
      <w:marTop w:val="0"/>
      <w:marBottom w:val="0"/>
      <w:divBdr>
        <w:top w:val="none" w:sz="0" w:space="0" w:color="auto"/>
        <w:left w:val="none" w:sz="0" w:space="0" w:color="auto"/>
        <w:bottom w:val="none" w:sz="0" w:space="0" w:color="auto"/>
        <w:right w:val="none" w:sz="0" w:space="0" w:color="auto"/>
      </w:divBdr>
    </w:div>
    <w:div w:id="1523938903">
      <w:bodyDiv w:val="1"/>
      <w:marLeft w:val="0"/>
      <w:marRight w:val="0"/>
      <w:marTop w:val="0"/>
      <w:marBottom w:val="0"/>
      <w:divBdr>
        <w:top w:val="none" w:sz="0" w:space="0" w:color="auto"/>
        <w:left w:val="none" w:sz="0" w:space="0" w:color="auto"/>
        <w:bottom w:val="none" w:sz="0" w:space="0" w:color="auto"/>
        <w:right w:val="none" w:sz="0" w:space="0" w:color="auto"/>
      </w:divBdr>
    </w:div>
    <w:div w:id="1877044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file:///U:\Powertrain%20Assignment%202.docx" TargetMode="External"/><Relationship Id="rId18" Type="http://schemas.openxmlformats.org/officeDocument/2006/relationships/image" Target="media/image2.jpeg"/><Relationship Id="rId26" Type="http://schemas.openxmlformats.org/officeDocument/2006/relationships/chart" Target="charts/chart3.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hyperlink" Target="http://www.epi-eng.com/piston_engine_technology/bmep_performance_yardstick.htm"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file:///U:\Powertrain%20Assignment%202.docx" TargetMode="External"/><Relationship Id="rId25" Type="http://schemas.openxmlformats.org/officeDocument/2006/relationships/chart" Target="charts/chart2.xml"/><Relationship Id="rId33" Type="http://schemas.openxmlformats.org/officeDocument/2006/relationships/hyperlink" Target="https://x-engineer.org/automotive-engineering/internal-combustion-engines/performance/power-vs-torque/"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file:///U:\Powertrain%20Assignment%202.docx" TargetMode="External"/><Relationship Id="rId20" Type="http://schemas.openxmlformats.org/officeDocument/2006/relationships/image" Target="media/image4.png"/><Relationship Id="rId29" Type="http://schemas.openxmlformats.org/officeDocument/2006/relationships/hyperlink" Target="https://dustrunnersauto.com/honda-d16/"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chart" Target="charts/chart1.xml"/><Relationship Id="rId32" Type="http://schemas.openxmlformats.org/officeDocument/2006/relationships/hyperlink" Target="http://www.tokyometer.co.jp/english/product1/catdye.htm" TargetMode="External"/><Relationship Id="rId37"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hyperlink" Target="file:///U:\Powertrain%20Assignment%202.docx" TargetMode="External"/><Relationship Id="rId23" Type="http://schemas.openxmlformats.org/officeDocument/2006/relationships/image" Target="media/image7.png"/><Relationship Id="rId28" Type="http://schemas.openxmlformats.org/officeDocument/2006/relationships/chart" Target="charts/chart5.xml"/><Relationship Id="rId36" Type="http://schemas.openxmlformats.org/officeDocument/2006/relationships/image" Target="media/image8.png"/><Relationship Id="rId10" Type="http://schemas.openxmlformats.org/officeDocument/2006/relationships/footnotes" Target="footnotes.xml"/><Relationship Id="rId19" Type="http://schemas.openxmlformats.org/officeDocument/2006/relationships/image" Target="media/image3.png"/><Relationship Id="rId31" Type="http://schemas.openxmlformats.org/officeDocument/2006/relationships/hyperlink" Target="https://www.dsgroup.uk.com/products-and-services/control-and-data-acquisition/dataq-pro-software-suit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U:\Powertrain%20Assignment%202.docx" TargetMode="External"/><Relationship Id="rId22" Type="http://schemas.openxmlformats.org/officeDocument/2006/relationships/image" Target="media/image6.png"/><Relationship Id="rId27" Type="http://schemas.openxmlformats.org/officeDocument/2006/relationships/chart" Target="charts/chart4.xml"/><Relationship Id="rId30" Type="http://schemas.openxmlformats.org/officeDocument/2006/relationships/hyperlink" Target="https://www.motorreviewer.com/engine.php?engine_id=82" TargetMode="External"/><Relationship Id="rId35" Type="http://schemas.openxmlformats.org/officeDocument/2006/relationships/hyperlink" Target="https://events.imeche.org/docs/default-source/team-info-2013/shell-v-power-product-information-2013.pdf?sfvrsn=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900412_student_uwtsd_ac_uk/Documents/Engine%20Dynamometer%20results%20GrC%20Hnd-Bsc.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fs123.uni.local\1900412$\Powertrain\Engine%20Dynamometer%20results%20GrC%20Hnd-Bsc%2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fs123.uni.local\1900412$\Powertrain\Engine%20Dynamometer%20results%20GrC%20Hnd-Bsc%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fs123.uni.local\1900412$\Powertrain\Engine%20Dynamometer%20results%20GrC%20Hnd-Bsc%20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fs123.uni.local\1900412$\Powertrain\Engine%20Dynamometer%20results%20GrC%20Hnd-Bsc%20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Torque</a:t>
            </a:r>
            <a:r>
              <a:rPr lang="en-GB" baseline="0"/>
              <a:t>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96411420188198"/>
          <c:y val="0.1622058823529412"/>
          <c:w val="0.82319017983014131"/>
          <c:h val="0.56495947197776752"/>
        </c:manualLayout>
      </c:layout>
      <c:lineChart>
        <c:grouping val="standard"/>
        <c:varyColors val="0"/>
        <c:ser>
          <c:idx val="0"/>
          <c:order val="0"/>
          <c:spPr>
            <a:ln w="28575" cap="rnd">
              <a:solidFill>
                <a:schemeClr val="accent1"/>
              </a:solidFill>
              <a:round/>
            </a:ln>
            <a:effectLst/>
          </c:spPr>
          <c:marker>
            <c:symbol val="none"/>
          </c:marker>
          <c:cat>
            <c:numRef>
              <c:f>'GR C HNC BSC'!$B$12:$B$102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'GR C HNC BSC'!$G$12:$G$102</c:f>
              <c:numCache>
                <c:formatCode>General</c:formatCode>
                <c:ptCount val="91"/>
                <c:pt idx="0">
                  <c:v>92.315546325</c:v>
                </c:pt>
                <c:pt idx="1">
                  <c:v>92.340835350000006</c:v>
                </c:pt>
                <c:pt idx="2">
                  <c:v>92.539884450000002</c:v>
                </c:pt>
                <c:pt idx="3">
                  <c:v>92.90535165</c:v>
                </c:pt>
                <c:pt idx="4">
                  <c:v>93.367080299999998</c:v>
                </c:pt>
                <c:pt idx="5">
                  <c:v>94.00909522500001</c:v>
                </c:pt>
                <c:pt idx="6">
                  <c:v>94.589111250000002</c:v>
                </c:pt>
                <c:pt idx="7">
                  <c:v>95.479121774999996</c:v>
                </c:pt>
                <c:pt idx="8">
                  <c:v>96.639153824999994</c:v>
                </c:pt>
                <c:pt idx="9">
                  <c:v>97.906868175</c:v>
                </c:pt>
                <c:pt idx="10">
                  <c:v>98.902929450000002</c:v>
                </c:pt>
                <c:pt idx="11">
                  <c:v>99.903069600000009</c:v>
                </c:pt>
                <c:pt idx="12">
                  <c:v>100.631556675</c:v>
                </c:pt>
                <c:pt idx="13">
                  <c:v>101.28172935000001</c:v>
                </c:pt>
                <c:pt idx="14">
                  <c:v>101.64719655</c:v>
                </c:pt>
                <c:pt idx="15">
                  <c:v>102.054268275</c:v>
                </c:pt>
                <c:pt idx="16">
                  <c:v>102.2263968</c:v>
                </c:pt>
                <c:pt idx="17">
                  <c:v>102.467050425</c:v>
                </c:pt>
                <c:pt idx="18">
                  <c:v>102.69954629999999</c:v>
                </c:pt>
                <c:pt idx="19">
                  <c:v>102.79825507500001</c:v>
                </c:pt>
                <c:pt idx="20">
                  <c:v>103.15066987499999</c:v>
                </c:pt>
                <c:pt idx="21">
                  <c:v>103.67602897500001</c:v>
                </c:pt>
                <c:pt idx="22">
                  <c:v>104.57582880000001</c:v>
                </c:pt>
                <c:pt idx="23">
                  <c:v>105.403840425</c:v>
                </c:pt>
                <c:pt idx="24">
                  <c:v>106.03443449999999</c:v>
                </c:pt>
                <c:pt idx="25">
                  <c:v>106.52226795</c:v>
                </c:pt>
                <c:pt idx="26">
                  <c:v>106.99215435000001</c:v>
                </c:pt>
                <c:pt idx="27">
                  <c:v>107.79895582500001</c:v>
                </c:pt>
                <c:pt idx="28">
                  <c:v>108.04858297500002</c:v>
                </c:pt>
                <c:pt idx="29">
                  <c:v>107.94171645000002</c:v>
                </c:pt>
                <c:pt idx="30">
                  <c:v>108.10813455</c:v>
                </c:pt>
                <c:pt idx="31">
                  <c:v>108.609836175</c:v>
                </c:pt>
                <c:pt idx="32">
                  <c:v>108.759123</c:v>
                </c:pt>
                <c:pt idx="33">
                  <c:v>108.69304522500001</c:v>
                </c:pt>
                <c:pt idx="34">
                  <c:v>108.51602205</c:v>
                </c:pt>
                <c:pt idx="35">
                  <c:v>108.95980365000001</c:v>
                </c:pt>
                <c:pt idx="36">
                  <c:v>109.18495755000002</c:v>
                </c:pt>
                <c:pt idx="37">
                  <c:v>109.14661612499999</c:v>
                </c:pt>
                <c:pt idx="38">
                  <c:v>109.30242914999999</c:v>
                </c:pt>
                <c:pt idx="39">
                  <c:v>109.34974410000001</c:v>
                </c:pt>
                <c:pt idx="40">
                  <c:v>109.614870975</c:v>
                </c:pt>
                <c:pt idx="41">
                  <c:v>109.569187575</c:v>
                </c:pt>
                <c:pt idx="42">
                  <c:v>109.133563725</c:v>
                </c:pt>
                <c:pt idx="43">
                  <c:v>109.22737785000001</c:v>
                </c:pt>
                <c:pt idx="44">
                  <c:v>109.017723675</c:v>
                </c:pt>
                <c:pt idx="45">
                  <c:v>108.797464425</c:v>
                </c:pt>
                <c:pt idx="46">
                  <c:v>109.25837729999999</c:v>
                </c:pt>
                <c:pt idx="47">
                  <c:v>109.5520563</c:v>
                </c:pt>
                <c:pt idx="48">
                  <c:v>109.76578935000001</c:v>
                </c:pt>
                <c:pt idx="49">
                  <c:v>109.8261567</c:v>
                </c:pt>
                <c:pt idx="50">
                  <c:v>109.76252625000001</c:v>
                </c:pt>
                <c:pt idx="51">
                  <c:v>109.72418482499999</c:v>
                </c:pt>
                <c:pt idx="52">
                  <c:v>109.7315268</c:v>
                </c:pt>
                <c:pt idx="53">
                  <c:v>109.60916055</c:v>
                </c:pt>
                <c:pt idx="54">
                  <c:v>109.25511420000001</c:v>
                </c:pt>
                <c:pt idx="55">
                  <c:v>108.89127855000001</c:v>
                </c:pt>
                <c:pt idx="56">
                  <c:v>108.65551957500001</c:v>
                </c:pt>
                <c:pt idx="57">
                  <c:v>108.5666001</c:v>
                </c:pt>
                <c:pt idx="58">
                  <c:v>108.24355319999999</c:v>
                </c:pt>
                <c:pt idx="59">
                  <c:v>107.76550905000001</c:v>
                </c:pt>
                <c:pt idx="60">
                  <c:v>106.91220840000001</c:v>
                </c:pt>
                <c:pt idx="61">
                  <c:v>106.35503407499999</c:v>
                </c:pt>
                <c:pt idx="62">
                  <c:v>105.97406715000001</c:v>
                </c:pt>
                <c:pt idx="63">
                  <c:v>105.66080955</c:v>
                </c:pt>
                <c:pt idx="64">
                  <c:v>105.30023700000001</c:v>
                </c:pt>
                <c:pt idx="65">
                  <c:v>105.10608255000001</c:v>
                </c:pt>
                <c:pt idx="66">
                  <c:v>104.80261425</c:v>
                </c:pt>
                <c:pt idx="67">
                  <c:v>104.31967545000001</c:v>
                </c:pt>
                <c:pt idx="68">
                  <c:v>103.89791977500001</c:v>
                </c:pt>
                <c:pt idx="69">
                  <c:v>103.24285245000002</c:v>
                </c:pt>
                <c:pt idx="70">
                  <c:v>102.90593737499999</c:v>
                </c:pt>
                <c:pt idx="71">
                  <c:v>102.24108075000001</c:v>
                </c:pt>
                <c:pt idx="72">
                  <c:v>101.49464662500002</c:v>
                </c:pt>
                <c:pt idx="73">
                  <c:v>100.59076792500001</c:v>
                </c:pt>
                <c:pt idx="74">
                  <c:v>99.518023800000009</c:v>
                </c:pt>
                <c:pt idx="75">
                  <c:v>98.160574199999999</c:v>
                </c:pt>
                <c:pt idx="76">
                  <c:v>97.377430200000006</c:v>
                </c:pt>
                <c:pt idx="77">
                  <c:v>96.396868650000002</c:v>
                </c:pt>
                <c:pt idx="78">
                  <c:v>95.289046200000016</c:v>
                </c:pt>
                <c:pt idx="79">
                  <c:v>94.176329100000004</c:v>
                </c:pt>
                <c:pt idx="80">
                  <c:v>93.280608150000006</c:v>
                </c:pt>
                <c:pt idx="81">
                  <c:v>92.114865675000004</c:v>
                </c:pt>
                <c:pt idx="82">
                  <c:v>90.652996874999999</c:v>
                </c:pt>
                <c:pt idx="83">
                  <c:v>89.145444675000007</c:v>
                </c:pt>
                <c:pt idx="84">
                  <c:v>87.477184800000003</c:v>
                </c:pt>
                <c:pt idx="85">
                  <c:v>86.069972925000002</c:v>
                </c:pt>
                <c:pt idx="86">
                  <c:v>84.384581775000001</c:v>
                </c:pt>
                <c:pt idx="87">
                  <c:v>82.834609275000005</c:v>
                </c:pt>
                <c:pt idx="88">
                  <c:v>82.162410675000004</c:v>
                </c:pt>
                <c:pt idx="89">
                  <c:v>81.610946775000002</c:v>
                </c:pt>
                <c:pt idx="90">
                  <c:v>80.884499137500001</c:v>
                </c:pt>
              </c:numCache>
            </c:numRef>
          </c:val>
          <c:smooth val="0"/>
          <c:extLst>
            <c:ext xmlns:c16="http://schemas.microsoft.com/office/drawing/2014/chart" uri="{C3380CC4-5D6E-409C-BE32-E72D297353CC}">
              <c16:uniqueId val="{00000000-7715-4652-8CE6-86C92698D8DD}"/>
            </c:ext>
          </c:extLst>
        </c:ser>
        <c:dLbls>
          <c:showLegendKey val="0"/>
          <c:showVal val="0"/>
          <c:showCatName val="0"/>
          <c:showSerName val="0"/>
          <c:showPercent val="0"/>
          <c:showBubbleSize val="0"/>
        </c:dLbls>
        <c:smooth val="0"/>
        <c:axId val="576106800"/>
        <c:axId val="576107456"/>
      </c:lineChart>
      <c:catAx>
        <c:axId val="5761068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107456"/>
        <c:crosses val="autoZero"/>
        <c:auto val="1"/>
        <c:lblAlgn val="ctr"/>
        <c:lblOffset val="100"/>
        <c:noMultiLvlLbl val="0"/>
      </c:catAx>
      <c:valAx>
        <c:axId val="5761074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6106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Brake</a:t>
            </a:r>
            <a:r>
              <a:rPr lang="en-GB" baseline="0"/>
              <a:t> Power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'[Engine Dynamometer results GrC Hnd-Bsc 2.xlsx]GR C HNC BSC'!$B$12:$B$102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GrC Hnd-Bsc 2.xlsx]GR C HNC BSC'!$F$12:$F$102</c:f>
              <c:numCache>
                <c:formatCode>General</c:formatCode>
                <c:ptCount val="91"/>
                <c:pt idx="0">
                  <c:v>9.7380926338195621</c:v>
                </c:pt>
                <c:pt idx="1">
                  <c:v>10.22779831280719</c:v>
                </c:pt>
                <c:pt idx="2">
                  <c:v>10.73793313551908</c:v>
                </c:pt>
                <c:pt idx="3">
                  <c:v>11.27035586145163</c:v>
                </c:pt>
                <c:pt idx="4">
                  <c:v>11.818818993408618</c:v>
                </c:pt>
                <c:pt idx="5">
                  <c:v>12.395925092882973</c:v>
                </c:pt>
                <c:pt idx="6">
                  <c:v>12.97130151338151</c:v>
                </c:pt>
                <c:pt idx="7">
                  <c:v>13.596941888595047</c:v>
                </c:pt>
                <c:pt idx="8">
                  <c:v>14.271847995831086</c:v>
                </c:pt>
                <c:pt idx="9">
                  <c:v>14.975461610844777</c:v>
                </c:pt>
                <c:pt idx="10">
                  <c:v>15.64946415443673</c:v>
                </c:pt>
                <c:pt idx="11">
                  <c:v>16.334640768427157</c:v>
                </c:pt>
                <c:pt idx="12">
                  <c:v>16.984518162722154</c:v>
                </c:pt>
                <c:pt idx="13">
                  <c:v>17.628449247702303</c:v>
                </c:pt>
                <c:pt idx="14">
                  <c:v>18.228183162434846</c:v>
                </c:pt>
                <c:pt idx="15">
                  <c:v>18.839452573023486</c:v>
                </c:pt>
                <c:pt idx="16">
                  <c:v>19.410405834350048</c:v>
                </c:pt>
                <c:pt idx="17">
                  <c:v>19.996547570265204</c:v>
                </c:pt>
                <c:pt idx="18">
                  <c:v>20.583592869824443</c:v>
                </c:pt>
                <c:pt idx="19">
                  <c:v>21.145570732286469</c:v>
                </c:pt>
                <c:pt idx="20">
                  <c:v>21.762115233482927</c:v>
                </c:pt>
                <c:pt idx="21">
                  <c:v>22.419776183169084</c:v>
                </c:pt>
                <c:pt idx="22">
                  <c:v>23.16592613239888</c:v>
                </c:pt>
                <c:pt idx="23">
                  <c:v>23.905286446246009</c:v>
                </c:pt>
                <c:pt idx="24">
                  <c:v>24.607566229213667</c:v>
                </c:pt>
                <c:pt idx="25">
                  <c:v>25.282614325022347</c:v>
                </c:pt>
                <c:pt idx="26">
                  <c:v>25.958454114690603</c:v>
                </c:pt>
                <c:pt idx="27">
                  <c:v>26.722769995850438</c:v>
                </c:pt>
                <c:pt idx="28">
                  <c:v>27.354537393107648</c:v>
                </c:pt>
                <c:pt idx="29">
                  <c:v>27.896804660076665</c:v>
                </c:pt>
                <c:pt idx="30">
                  <c:v>28.510014581158064</c:v>
                </c:pt>
                <c:pt idx="31">
                  <c:v>29.21516855705071</c:v>
                </c:pt>
                <c:pt idx="32">
                  <c:v>29.828959340474732</c:v>
                </c:pt>
                <c:pt idx="33">
                  <c:v>30.384121751449975</c:v>
                </c:pt>
                <c:pt idx="34">
                  <c:v>30.906988216175368</c:v>
                </c:pt>
                <c:pt idx="35">
                  <c:v>31.608076155669654</c:v>
                </c:pt>
                <c:pt idx="36">
                  <c:v>32.24927073361345</c:v>
                </c:pt>
                <c:pt idx="37">
                  <c:v>32.813623677654185</c:v>
                </c:pt>
                <c:pt idx="38">
                  <c:v>33.436966419601355</c:v>
                </c:pt>
                <c:pt idx="39">
                  <c:v>34.028189625343465</c:v>
                </c:pt>
                <c:pt idx="40">
                  <c:v>34.688840940423127</c:v>
                </c:pt>
                <c:pt idx="41">
                  <c:v>35.252290320819803</c:v>
                </c:pt>
                <c:pt idx="42">
                  <c:v>35.687743457006405</c:v>
                </c:pt>
                <c:pt idx="43">
                  <c:v>36.294525168162778</c:v>
                </c:pt>
                <c:pt idx="44">
                  <c:v>36.799858195508982</c:v>
                </c:pt>
                <c:pt idx="45">
                  <c:v>37.29934387527279</c:v>
                </c:pt>
                <c:pt idx="46">
                  <c:v>38.033627021976976</c:v>
                </c:pt>
                <c:pt idx="47">
                  <c:v>38.713674836616235</c:v>
                </c:pt>
                <c:pt idx="48">
                  <c:v>39.368147497443999</c:v>
                </c:pt>
                <c:pt idx="49">
                  <c:v>39.969060347597861</c:v>
                </c:pt>
                <c:pt idx="50">
                  <c:v>40.524829437019854</c:v>
                </c:pt>
                <c:pt idx="51">
                  <c:v>41.089397515261567</c:v>
                </c:pt>
                <c:pt idx="52">
                  <c:v>41.670909563171811</c:v>
                </c:pt>
                <c:pt idx="53">
                  <c:v>42.202557805980867</c:v>
                </c:pt>
                <c:pt idx="54">
                  <c:v>42.642490036231713</c:v>
                </c:pt>
                <c:pt idx="55">
                  <c:v>43.074815121136197</c:v>
                </c:pt>
                <c:pt idx="56">
                  <c:v>43.554641837615208</c:v>
                </c:pt>
                <c:pt idx="57">
                  <c:v>44.091616803240306</c:v>
                </c:pt>
                <c:pt idx="58">
                  <c:v>44.531333899290182</c:v>
                </c:pt>
                <c:pt idx="59">
                  <c:v>44.903059982464981</c:v>
                </c:pt>
                <c:pt idx="60">
                  <c:v>45.111404548053926</c:v>
                </c:pt>
                <c:pt idx="61">
                  <c:v>45.43725971689755</c:v>
                </c:pt>
                <c:pt idx="62">
                  <c:v>45.833446558722841</c:v>
                </c:pt>
                <c:pt idx="63">
                  <c:v>46.255255883883819</c:v>
                </c:pt>
                <c:pt idx="64">
                  <c:v>46.652798071175219</c:v>
                </c:pt>
                <c:pt idx="65">
                  <c:v>47.121145226690395</c:v>
                </c:pt>
                <c:pt idx="66">
                  <c:v>47.537860173972383</c:v>
                </c:pt>
                <c:pt idx="67">
                  <c:v>47.869020552211964</c:v>
                </c:pt>
                <c:pt idx="68">
                  <c:v>48.223484267100815</c:v>
                </c:pt>
                <c:pt idx="69">
                  <c:v>48.463978487682951</c:v>
                </c:pt>
                <c:pt idx="70">
                  <c:v>48.84858680681193</c:v>
                </c:pt>
                <c:pt idx="71">
                  <c:v>49.072240322142008</c:v>
                </c:pt>
                <c:pt idx="72">
                  <c:v>49.249295769541639</c:v>
                </c:pt>
                <c:pt idx="73">
                  <c:v>49.341248429720913</c:v>
                </c:pt>
                <c:pt idx="74">
                  <c:v>49.33994471646303</c:v>
                </c:pt>
                <c:pt idx="75">
                  <c:v>49.184669455569761</c:v>
                </c:pt>
                <c:pt idx="76">
                  <c:v>49.305867459029123</c:v>
                </c:pt>
                <c:pt idx="77">
                  <c:v>49.317803104499028</c:v>
                </c:pt>
                <c:pt idx="78">
                  <c:v>49.253615664297143</c:v>
                </c:pt>
                <c:pt idx="79">
                  <c:v>49.17518633999093</c:v>
                </c:pt>
                <c:pt idx="80">
                  <c:v>49.199470688596612</c:v>
                </c:pt>
                <c:pt idx="81">
                  <c:v>49.070463313641973</c:v>
                </c:pt>
                <c:pt idx="82">
                  <c:v>48.769847689256324</c:v>
                </c:pt>
                <c:pt idx="83">
                  <c:v>48.428993363920952</c:v>
                </c:pt>
                <c:pt idx="84">
                  <c:v>47.984082928259618</c:v>
                </c:pt>
                <c:pt idx="85">
                  <c:v>47.666144698011735</c:v>
                </c:pt>
                <c:pt idx="86">
                  <c:v>47.177837391330421</c:v>
                </c:pt>
                <c:pt idx="87">
                  <c:v>46.748175667833969</c:v>
                </c:pt>
                <c:pt idx="88">
                  <c:v>46.802170049593819</c:v>
                </c:pt>
                <c:pt idx="89">
                  <c:v>46.918484506691122</c:v>
                </c:pt>
                <c:pt idx="90">
                  <c:v>46.927459905555658</c:v>
                </c:pt>
              </c:numCache>
            </c:numRef>
          </c:val>
          <c:smooth val="0"/>
          <c:extLst>
            <c:ext xmlns:c16="http://schemas.microsoft.com/office/drawing/2014/chart" uri="{C3380CC4-5D6E-409C-BE32-E72D297353CC}">
              <c16:uniqueId val="{00000000-3DFC-48EE-90D4-46CD182C1C31}"/>
            </c:ext>
          </c:extLst>
        </c:ser>
        <c:dLbls>
          <c:showLegendKey val="0"/>
          <c:showVal val="0"/>
          <c:showCatName val="0"/>
          <c:showSerName val="0"/>
          <c:showPercent val="0"/>
          <c:showBubbleSize val="0"/>
        </c:dLbls>
        <c:smooth val="0"/>
        <c:axId val="331194056"/>
        <c:axId val="331196024"/>
      </c:lineChart>
      <c:catAx>
        <c:axId val="3311940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196024"/>
        <c:crosses val="autoZero"/>
        <c:auto val="1"/>
        <c:lblAlgn val="ctr"/>
        <c:lblOffset val="100"/>
        <c:noMultiLvlLbl val="0"/>
      </c:catAx>
      <c:valAx>
        <c:axId val="3311960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Power (kW)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1194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SFC</a:t>
            </a:r>
            <a:r>
              <a:rPr lang="en-GB" baseline="0"/>
              <a:t> vs Engine Speed</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'[Engine Dynamometer results GrC Hnd-Bsc 2.xlsx]GR C HNC BSC'!$B$12:$B$102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GrC Hnd-Bsc 2.xlsx]GR C HNC BSC'!$M$12:$M$102</c:f>
              <c:numCache>
                <c:formatCode>General</c:formatCode>
                <c:ptCount val="91"/>
                <c:pt idx="0">
                  <c:v>0.32141653583473151</c:v>
                </c:pt>
                <c:pt idx="1">
                  <c:v>0.31472110629804922</c:v>
                </c:pt>
                <c:pt idx="2">
                  <c:v>0.30515202121731233</c:v>
                </c:pt>
                <c:pt idx="3">
                  <c:v>0.28718596287367915</c:v>
                </c:pt>
                <c:pt idx="4">
                  <c:v>0.27987771044169307</c:v>
                </c:pt>
                <c:pt idx="5">
                  <c:v>0.28316700639110087</c:v>
                </c:pt>
                <c:pt idx="6">
                  <c:v>0.27077776246096696</c:v>
                </c:pt>
                <c:pt idx="7">
                  <c:v>0.26028029162708155</c:v>
                </c:pt>
                <c:pt idx="8">
                  <c:v>0.26012118410204643</c:v>
                </c:pt>
                <c:pt idx="9">
                  <c:v>0.25146216509766539</c:v>
                </c:pt>
                <c:pt idx="10">
                  <c:v>0.25185392682487417</c:v>
                </c:pt>
                <c:pt idx="11">
                  <c:v>0.25367389823528941</c:v>
                </c:pt>
                <c:pt idx="12">
                  <c:v>0.25103532282464486</c:v>
                </c:pt>
                <c:pt idx="13">
                  <c:v>0.2490533874142247</c:v>
                </c:pt>
                <c:pt idx="14">
                  <c:v>0.24402997053304923</c:v>
                </c:pt>
                <c:pt idx="15">
                  <c:v>0.24319193895052296</c:v>
                </c:pt>
                <c:pt idx="16">
                  <c:v>0.25035427087260165</c:v>
                </c:pt>
                <c:pt idx="17">
                  <c:v>0.25379926120580276</c:v>
                </c:pt>
                <c:pt idx="18">
                  <c:v>0.25368880122260873</c:v>
                </c:pt>
                <c:pt idx="19">
                  <c:v>0.2534645703280321</c:v>
                </c:pt>
                <c:pt idx="20">
                  <c:v>0.25649864179616483</c:v>
                </c:pt>
                <c:pt idx="21">
                  <c:v>0.25353558187022562</c:v>
                </c:pt>
                <c:pt idx="22">
                  <c:v>0.25122302327730622</c:v>
                </c:pt>
                <c:pt idx="23">
                  <c:v>0.2498694593529126</c:v>
                </c:pt>
                <c:pt idx="24">
                  <c:v>0.24879104024240725</c:v>
                </c:pt>
                <c:pt idx="25">
                  <c:v>0.24803934116075463</c:v>
                </c:pt>
                <c:pt idx="26">
                  <c:v>0.24826120120738981</c:v>
                </c:pt>
                <c:pt idx="27">
                  <c:v>0.24931288938364324</c:v>
                </c:pt>
                <c:pt idx="28">
                  <c:v>0.24981237671092163</c:v>
                </c:pt>
                <c:pt idx="29">
                  <c:v>0.24806421682779864</c:v>
                </c:pt>
                <c:pt idx="30">
                  <c:v>0.24888854335029145</c:v>
                </c:pt>
                <c:pt idx="31">
                  <c:v>0.24744666408078367</c:v>
                </c:pt>
                <c:pt idx="32">
                  <c:v>0.25047816501804554</c:v>
                </c:pt>
                <c:pt idx="33">
                  <c:v>0.25087666059119301</c:v>
                </c:pt>
                <c:pt idx="34">
                  <c:v>0.25123570584390265</c:v>
                </c:pt>
                <c:pt idx="35">
                  <c:v>0.25093789197851157</c:v>
                </c:pt>
                <c:pt idx="36">
                  <c:v>0.24822338049512405</c:v>
                </c:pt>
                <c:pt idx="37">
                  <c:v>0.24808677273713298</c:v>
                </c:pt>
                <c:pt idx="38">
                  <c:v>0.24984425605974572</c:v>
                </c:pt>
                <c:pt idx="39">
                  <c:v>0.25157885547999059</c:v>
                </c:pt>
                <c:pt idx="40">
                  <c:v>0.25505435639072926</c:v>
                </c:pt>
                <c:pt idx="41">
                  <c:v>0.25986915790800624</c:v>
                </c:pt>
                <c:pt idx="42">
                  <c:v>0.26168152131138883</c:v>
                </c:pt>
                <c:pt idx="43">
                  <c:v>0.26465652754773955</c:v>
                </c:pt>
                <c:pt idx="44">
                  <c:v>0.26331778096858438</c:v>
                </c:pt>
                <c:pt idx="45">
                  <c:v>0.26587070896371023</c:v>
                </c:pt>
                <c:pt idx="46">
                  <c:v>0.26360173312439628</c:v>
                </c:pt>
                <c:pt idx="47">
                  <c:v>0.26241657612909669</c:v>
                </c:pt>
                <c:pt idx="48">
                  <c:v>0.26449128704052022</c:v>
                </c:pt>
                <c:pt idx="49">
                  <c:v>0.26257267268057599</c:v>
                </c:pt>
                <c:pt idx="50">
                  <c:v>0.26544459654587171</c:v>
                </c:pt>
                <c:pt idx="51">
                  <c:v>0.26558449770276538</c:v>
                </c:pt>
                <c:pt idx="52">
                  <c:v>0.27212084206632525</c:v>
                </c:pt>
                <c:pt idx="53">
                  <c:v>0.2713265165737711</c:v>
                </c:pt>
                <c:pt idx="54">
                  <c:v>0.27572139877408991</c:v>
                </c:pt>
                <c:pt idx="55">
                  <c:v>0.27362499332508122</c:v>
                </c:pt>
                <c:pt idx="56">
                  <c:v>0.27489786380609516</c:v>
                </c:pt>
                <c:pt idx="57">
                  <c:v>0.27603716720829241</c:v>
                </c:pt>
                <c:pt idx="58">
                  <c:v>0.27545804102211102</c:v>
                </c:pt>
                <c:pt idx="59">
                  <c:v>0.2800591096667096</c:v>
                </c:pt>
                <c:pt idx="60">
                  <c:v>0.28044112407370742</c:v>
                </c:pt>
                <c:pt idx="61">
                  <c:v>0.28092508394059368</c:v>
                </c:pt>
                <c:pt idx="62">
                  <c:v>0.28029131484887349</c:v>
                </c:pt>
                <c:pt idx="63">
                  <c:v>0.28167616308743726</c:v>
                </c:pt>
                <c:pt idx="64">
                  <c:v>0.28103896319352567</c:v>
                </c:pt>
                <c:pt idx="65">
                  <c:v>0.28036858901546502</c:v>
                </c:pt>
                <c:pt idx="66">
                  <c:v>0.28263392485125549</c:v>
                </c:pt>
                <c:pt idx="67">
                  <c:v>0.28425446861104076</c:v>
                </c:pt>
                <c:pt idx="68">
                  <c:v>0.28506923978901588</c:v>
                </c:pt>
                <c:pt idx="69">
                  <c:v>0.28429680001409086</c:v>
                </c:pt>
                <c:pt idx="70">
                  <c:v>0.28619962037572044</c:v>
                </c:pt>
                <c:pt idx="71">
                  <c:v>0.28729615577870171</c:v>
                </c:pt>
                <c:pt idx="72">
                  <c:v>0.28833963568637161</c:v>
                </c:pt>
                <c:pt idx="73">
                  <c:v>0.28883851652637665</c:v>
                </c:pt>
                <c:pt idx="74">
                  <c:v>0.28898131284777245</c:v>
                </c:pt>
                <c:pt idx="75">
                  <c:v>0.29364497433588971</c:v>
                </c:pt>
                <c:pt idx="76">
                  <c:v>0.29265265461540124</c:v>
                </c:pt>
                <c:pt idx="77">
                  <c:v>0.29361855331059955</c:v>
                </c:pt>
                <c:pt idx="78">
                  <c:v>0.29580654746857776</c:v>
                </c:pt>
                <c:pt idx="79">
                  <c:v>0.29695641413613588</c:v>
                </c:pt>
                <c:pt idx="80">
                  <c:v>0.2970357565937638</c:v>
                </c:pt>
                <c:pt idx="81">
                  <c:v>0.29885862104593125</c:v>
                </c:pt>
                <c:pt idx="82">
                  <c:v>0.30056403073879523</c:v>
                </c:pt>
                <c:pt idx="83">
                  <c:v>0.30382702546449769</c:v>
                </c:pt>
                <c:pt idx="84">
                  <c:v>0.30928481059413404</c:v>
                </c:pt>
                <c:pt idx="85">
                  <c:v>0.30901592929990845</c:v>
                </c:pt>
                <c:pt idx="86">
                  <c:v>0.31325098430043241</c:v>
                </c:pt>
                <c:pt idx="87">
                  <c:v>0.31460838396138102</c:v>
                </c:pt>
                <c:pt idx="88">
                  <c:v>0.32184507650048005</c:v>
                </c:pt>
                <c:pt idx="89">
                  <c:v>0.32578520301140867</c:v>
                </c:pt>
                <c:pt idx="90">
                  <c:v>0.33045999146789695</c:v>
                </c:pt>
              </c:numCache>
            </c:numRef>
          </c:val>
          <c:smooth val="0"/>
          <c:extLst>
            <c:ext xmlns:c16="http://schemas.microsoft.com/office/drawing/2014/chart" uri="{C3380CC4-5D6E-409C-BE32-E72D297353CC}">
              <c16:uniqueId val="{00000000-001C-448C-923C-0654E7DE3F24}"/>
            </c:ext>
          </c:extLst>
        </c:ser>
        <c:dLbls>
          <c:showLegendKey val="0"/>
          <c:showVal val="0"/>
          <c:showCatName val="0"/>
          <c:showSerName val="0"/>
          <c:showPercent val="0"/>
          <c:showBubbleSize val="0"/>
        </c:dLbls>
        <c:smooth val="0"/>
        <c:axId val="579625632"/>
        <c:axId val="579625960"/>
      </c:lineChart>
      <c:catAx>
        <c:axId val="579625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625960"/>
        <c:crosses val="autoZero"/>
        <c:auto val="1"/>
        <c:lblAlgn val="ctr"/>
        <c:lblOffset val="100"/>
        <c:noMultiLvlLbl val="0"/>
      </c:catAx>
      <c:valAx>
        <c:axId val="5796259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Specific</a:t>
                </a:r>
                <a:r>
                  <a:rPr lang="en-GB" baseline="0"/>
                  <a:t> Fuel Consumption (kg/kWh)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625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BMEP vs Engine</a:t>
            </a:r>
            <a:r>
              <a:rPr lang="en-GB" baseline="0"/>
              <a:t>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'[Engine Dynamometer results GrC Hnd-Bsc 2.xlsx]GR C HNC BSC'!$B$12:$B$102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GrC Hnd-Bsc 2.xlsx]GR C HNC BSC'!$I$12:$I$102</c:f>
              <c:numCache>
                <c:formatCode>General</c:formatCode>
                <c:ptCount val="91"/>
                <c:pt idx="0">
                  <c:v>732.47747918893901</c:v>
                </c:pt>
                <c:pt idx="1">
                  <c:v>732.67813489667776</c:v>
                </c:pt>
                <c:pt idx="2">
                  <c:v>734.25748949952583</c:v>
                </c:pt>
                <c:pt idx="3">
                  <c:v>737.15728811459132</c:v>
                </c:pt>
                <c:pt idx="4">
                  <c:v>740.82087297201758</c:v>
                </c:pt>
                <c:pt idx="5">
                  <c:v>745.91493884267959</c:v>
                </c:pt>
                <c:pt idx="6">
                  <c:v>750.51707459114255</c:v>
                </c:pt>
                <c:pt idx="7">
                  <c:v>757.57886095059848</c:v>
                </c:pt>
                <c:pt idx="8">
                  <c:v>766.78313244752496</c:v>
                </c:pt>
                <c:pt idx="9">
                  <c:v>776.8418088935332</c:v>
                </c:pt>
                <c:pt idx="10">
                  <c:v>784.74505467253925</c:v>
                </c:pt>
                <c:pt idx="11">
                  <c:v>792.68066427537474</c:v>
                </c:pt>
                <c:pt idx="12">
                  <c:v>798.46084321120804</c:v>
                </c:pt>
                <c:pt idx="13">
                  <c:v>803.61963672952743</c:v>
                </c:pt>
                <c:pt idx="14">
                  <c:v>806.51943534459281</c:v>
                </c:pt>
                <c:pt idx="15">
                  <c:v>809.7493449627126</c:v>
                </c:pt>
                <c:pt idx="16">
                  <c:v>811.1150983282904</c:v>
                </c:pt>
                <c:pt idx="17">
                  <c:v>813.02456393419277</c:v>
                </c:pt>
                <c:pt idx="18">
                  <c:v>814.86930189243753</c:v>
                </c:pt>
                <c:pt idx="19">
                  <c:v>815.65250642909575</c:v>
                </c:pt>
                <c:pt idx="20">
                  <c:v>818.44874080790873</c:v>
                </c:pt>
                <c:pt idx="21">
                  <c:v>822.61720131706511</c:v>
                </c:pt>
                <c:pt idx="22">
                  <c:v>829.75666085371063</c:v>
                </c:pt>
                <c:pt idx="23">
                  <c:v>836.32651709096831</c:v>
                </c:pt>
                <c:pt idx="24">
                  <c:v>841.32996425490899</c:v>
                </c:pt>
                <c:pt idx="25">
                  <c:v>845.20067758484015</c:v>
                </c:pt>
                <c:pt idx="26">
                  <c:v>848.92899008992435</c:v>
                </c:pt>
                <c:pt idx="27">
                  <c:v>855.33055444327169</c:v>
                </c:pt>
                <c:pt idx="28">
                  <c:v>857.31122046159749</c:v>
                </c:pt>
                <c:pt idx="29">
                  <c:v>856.46328827728166</c:v>
                </c:pt>
                <c:pt idx="30">
                  <c:v>857.78373228949886</c:v>
                </c:pt>
                <c:pt idx="31">
                  <c:v>861.76448262044823</c:v>
                </c:pt>
                <c:pt idx="32">
                  <c:v>862.94899857258406</c:v>
                </c:pt>
                <c:pt idx="33">
                  <c:v>862.42470462655638</c:v>
                </c:pt>
                <c:pt idx="34">
                  <c:v>861.02011467238435</c:v>
                </c:pt>
                <c:pt idx="35">
                  <c:v>864.54129870496376</c:v>
                </c:pt>
                <c:pt idx="36">
                  <c:v>866.32778178031685</c:v>
                </c:pt>
                <c:pt idx="37">
                  <c:v>866.02356183632526</c:v>
                </c:pt>
                <c:pt idx="38">
                  <c:v>867.25985990658751</c:v>
                </c:pt>
                <c:pt idx="39">
                  <c:v>867.63528026300241</c:v>
                </c:pt>
                <c:pt idx="40">
                  <c:v>869.73892881187783</c:v>
                </c:pt>
                <c:pt idx="41">
                  <c:v>869.37645398499478</c:v>
                </c:pt>
                <c:pt idx="42">
                  <c:v>865.91999760007297</c:v>
                </c:pt>
                <c:pt idx="43">
                  <c:v>866.66436554813663</c:v>
                </c:pt>
                <c:pt idx="44">
                  <c:v>865.0008650033335</c:v>
                </c:pt>
                <c:pt idx="45">
                  <c:v>863.25321851657566</c:v>
                </c:pt>
                <c:pt idx="46">
                  <c:v>866.91033060923587</c:v>
                </c:pt>
                <c:pt idx="47">
                  <c:v>869.2405259249133</c:v>
                </c:pt>
                <c:pt idx="48">
                  <c:v>870.93639029354551</c:v>
                </c:pt>
                <c:pt idx="49">
                  <c:v>871.41537488621248</c:v>
                </c:pt>
                <c:pt idx="50">
                  <c:v>870.9104992344827</c:v>
                </c:pt>
                <c:pt idx="51">
                  <c:v>870.60627929049099</c:v>
                </c:pt>
                <c:pt idx="52">
                  <c:v>870.66453417338289</c:v>
                </c:pt>
                <c:pt idx="53">
                  <c:v>869.69361945851745</c:v>
                </c:pt>
                <c:pt idx="54">
                  <c:v>866.88443955017294</c:v>
                </c:pt>
                <c:pt idx="55">
                  <c:v>863.9975864646392</c:v>
                </c:pt>
                <c:pt idx="56">
                  <c:v>862.12695744733116</c:v>
                </c:pt>
                <c:pt idx="57">
                  <c:v>861.42142608786207</c:v>
                </c:pt>
                <c:pt idx="58">
                  <c:v>858.85821124061692</c:v>
                </c:pt>
                <c:pt idx="59">
                  <c:v>855.065171087875</c:v>
                </c:pt>
                <c:pt idx="60">
                  <c:v>848.29465914287869</c:v>
                </c:pt>
                <c:pt idx="61">
                  <c:v>843.87376080785702</c:v>
                </c:pt>
                <c:pt idx="62">
                  <c:v>840.85097966224214</c:v>
                </c:pt>
                <c:pt idx="63">
                  <c:v>838.36543799218578</c:v>
                </c:pt>
                <c:pt idx="64">
                  <c:v>835.50447596571507</c:v>
                </c:pt>
                <c:pt idx="65">
                  <c:v>833.96395795146179</c:v>
                </c:pt>
                <c:pt idx="66">
                  <c:v>831.55608945859512</c:v>
                </c:pt>
                <c:pt idx="67">
                  <c:v>827.72421271725841</c:v>
                </c:pt>
                <c:pt idx="68">
                  <c:v>824.37779333335504</c:v>
                </c:pt>
                <c:pt idx="69">
                  <c:v>819.18016322644087</c:v>
                </c:pt>
                <c:pt idx="70">
                  <c:v>816.50691137817751</c:v>
                </c:pt>
                <c:pt idx="71">
                  <c:v>811.23160809407432</c:v>
                </c:pt>
                <c:pt idx="72">
                  <c:v>805.30902833339383</c:v>
                </c:pt>
                <c:pt idx="73">
                  <c:v>798.13720497291968</c:v>
                </c:pt>
                <c:pt idx="74">
                  <c:v>789.62551930593099</c:v>
                </c:pt>
                <c:pt idx="75">
                  <c:v>778.85483873568785</c:v>
                </c:pt>
                <c:pt idx="76">
                  <c:v>772.64098456054785</c:v>
                </c:pt>
                <c:pt idx="77">
                  <c:v>764.86072131209096</c:v>
                </c:pt>
                <c:pt idx="78">
                  <c:v>756.07070676017418</c:v>
                </c:pt>
                <c:pt idx="79">
                  <c:v>747.24185561966249</c:v>
                </c:pt>
                <c:pt idx="80">
                  <c:v>740.13475990684606</c:v>
                </c:pt>
                <c:pt idx="81">
                  <c:v>730.8851790565592</c:v>
                </c:pt>
                <c:pt idx="82">
                  <c:v>719.28598459629768</c:v>
                </c:pt>
                <c:pt idx="83">
                  <c:v>707.32431530915312</c:v>
                </c:pt>
                <c:pt idx="84">
                  <c:v>694.08751136315118</c:v>
                </c:pt>
                <c:pt idx="85">
                  <c:v>682.92199214219636</c:v>
                </c:pt>
                <c:pt idx="86">
                  <c:v>669.54926013611362</c:v>
                </c:pt>
                <c:pt idx="87">
                  <c:v>657.25100708114883</c:v>
                </c:pt>
                <c:pt idx="88">
                  <c:v>651.91744891415362</c:v>
                </c:pt>
                <c:pt idx="89">
                  <c:v>647.54185993249223</c:v>
                </c:pt>
                <c:pt idx="90">
                  <c:v>641.77786290857318</c:v>
                </c:pt>
              </c:numCache>
            </c:numRef>
          </c:val>
          <c:smooth val="0"/>
          <c:extLst>
            <c:ext xmlns:c16="http://schemas.microsoft.com/office/drawing/2014/chart" uri="{C3380CC4-5D6E-409C-BE32-E72D297353CC}">
              <c16:uniqueId val="{00000000-B40E-4221-9BB5-86E7995B2D41}"/>
            </c:ext>
          </c:extLst>
        </c:ser>
        <c:dLbls>
          <c:showLegendKey val="0"/>
          <c:showVal val="0"/>
          <c:showCatName val="0"/>
          <c:showSerName val="0"/>
          <c:showPercent val="0"/>
          <c:showBubbleSize val="0"/>
        </c:dLbls>
        <c:smooth val="0"/>
        <c:axId val="580765520"/>
        <c:axId val="580764208"/>
      </c:lineChart>
      <c:catAx>
        <c:axId val="5807655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764208"/>
        <c:crosses val="autoZero"/>
        <c:auto val="1"/>
        <c:lblAlgn val="ctr"/>
        <c:lblOffset val="100"/>
        <c:noMultiLvlLbl val="0"/>
      </c:catAx>
      <c:valAx>
        <c:axId val="580764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BMEP</a:t>
                </a:r>
                <a:r>
                  <a:rPr lang="en-GB" baseline="0"/>
                  <a:t> (kPa)</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765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Thermal</a:t>
            </a:r>
            <a:r>
              <a:rPr lang="en-GB" baseline="0"/>
              <a:t> Efficiency vs Engine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'[Engine Dynamometer results GrC Hnd-Bsc 2.xlsx]GR C HNC BSC'!$B$12:$B$102</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'[Engine Dynamometer results GrC Hnd-Bsc 2.xlsx]GR C HNC BSC'!$O$12:$O$102</c:f>
              <c:numCache>
                <c:formatCode>General</c:formatCode>
                <c:ptCount val="91"/>
                <c:pt idx="0">
                  <c:v>24.455064168743561</c:v>
                </c:pt>
                <c:pt idx="1">
                  <c:v>24.975325300520986</c:v>
                </c:pt>
                <c:pt idx="2">
                  <c:v>25.758512027472303</c:v>
                </c:pt>
                <c:pt idx="3">
                  <c:v>27.369938036250812</c:v>
                </c:pt>
                <c:pt idx="4">
                  <c:v>28.084630234858061</c:v>
                </c:pt>
                <c:pt idx="5">
                  <c:v>27.758396392683167</c:v>
                </c:pt>
                <c:pt idx="6">
                  <c:v>29.028462076411067</c:v>
                </c:pt>
                <c:pt idx="7">
                  <c:v>30.199220846100289</c:v>
                </c:pt>
                <c:pt idx="8">
                  <c:v>30.217692710679099</c:v>
                </c:pt>
                <c:pt idx="9">
                  <c:v>31.258229267535249</c:v>
                </c:pt>
                <c:pt idx="10">
                  <c:v>31.209606726518235</c:v>
                </c:pt>
                <c:pt idx="11">
                  <c:v>30.985694876037339</c:v>
                </c:pt>
                <c:pt idx="12">
                  <c:v>31.311378495624041</c:v>
                </c:pt>
                <c:pt idx="13">
                  <c:v>31.560550492174048</c:v>
                </c:pt>
                <c:pt idx="14">
                  <c:v>32.210232175842926</c:v>
                </c:pt>
                <c:pt idx="15">
                  <c:v>32.321227597649866</c:v>
                </c:pt>
                <c:pt idx="16">
                  <c:v>31.396556493072541</c:v>
                </c:pt>
                <c:pt idx="17">
                  <c:v>30.970389635452211</c:v>
                </c:pt>
                <c:pt idx="18">
                  <c:v>30.983874616666039</c:v>
                </c:pt>
                <c:pt idx="19">
                  <c:v>31.011284924598847</c:v>
                </c:pt>
                <c:pt idx="20">
                  <c:v>30.644458597094804</c:v>
                </c:pt>
                <c:pt idx="21">
                  <c:v>31.00259912534473</c:v>
                </c:pt>
                <c:pt idx="22">
                  <c:v>31.287984302526574</c:v>
                </c:pt>
                <c:pt idx="23">
                  <c:v>31.457473950955666</c:v>
                </c:pt>
                <c:pt idx="24">
                  <c:v>31.593830714623206</c:v>
                </c:pt>
                <c:pt idx="25">
                  <c:v>31.689577838538842</c:v>
                </c:pt>
                <c:pt idx="26">
                  <c:v>31.66125826551287</c:v>
                </c:pt>
                <c:pt idx="27">
                  <c:v>31.527700104739615</c:v>
                </c:pt>
                <c:pt idx="28">
                  <c:v>31.464662048467584</c:v>
                </c:pt>
                <c:pt idx="29">
                  <c:v>31.686400034834794</c:v>
                </c:pt>
                <c:pt idx="30">
                  <c:v>31.581453701831958</c:v>
                </c:pt>
                <c:pt idx="31">
                  <c:v>31.765479797163447</c:v>
                </c:pt>
                <c:pt idx="32">
                  <c:v>31.381026797953975</c:v>
                </c:pt>
                <c:pt idx="33">
                  <c:v>31.331180789041312</c:v>
                </c:pt>
                <c:pt idx="34">
                  <c:v>31.28640486164554</c:v>
                </c:pt>
                <c:pt idx="35">
                  <c:v>31.323535663584508</c:v>
                </c:pt>
                <c:pt idx="36">
                  <c:v>31.666082353140894</c:v>
                </c:pt>
                <c:pt idx="37">
                  <c:v>31.683519125230337</c:v>
                </c:pt>
                <c:pt idx="38">
                  <c:v>31.460647255600655</c:v>
                </c:pt>
                <c:pt idx="39">
                  <c:v>31.243730693252925</c:v>
                </c:pt>
                <c:pt idx="40">
                  <c:v>30.817987663351786</c:v>
                </c:pt>
                <c:pt idx="41">
                  <c:v>30.246998420321042</c:v>
                </c:pt>
                <c:pt idx="42">
                  <c:v>30.037512657916253</c:v>
                </c:pt>
                <c:pt idx="43">
                  <c:v>29.699860727280818</c:v>
                </c:pt>
                <c:pt idx="44">
                  <c:v>29.850859215889436</c:v>
                </c:pt>
                <c:pt idx="45">
                  <c:v>29.564227061231119</c:v>
                </c:pt>
                <c:pt idx="46">
                  <c:v>29.818703828568122</c:v>
                </c:pt>
                <c:pt idx="47">
                  <c:v>29.953374610248485</c:v>
                </c:pt>
                <c:pt idx="48">
                  <c:v>29.718415667618675</c:v>
                </c:pt>
                <c:pt idx="49">
                  <c:v>29.935567660141704</c:v>
                </c:pt>
                <c:pt idx="50">
                  <c:v>29.611685869730202</c:v>
                </c:pt>
                <c:pt idx="51">
                  <c:v>29.596087409930856</c:v>
                </c:pt>
                <c:pt idx="52">
                  <c:v>28.885189201412981</c:v>
                </c:pt>
                <c:pt idx="53">
                  <c:v>28.969752414878673</c:v>
                </c:pt>
                <c:pt idx="54">
                  <c:v>28.507986843537907</c:v>
                </c:pt>
                <c:pt idx="55">
                  <c:v>28.726403656391174</c:v>
                </c:pt>
                <c:pt idx="56">
                  <c:v>28.593390650274465</c:v>
                </c:pt>
                <c:pt idx="57">
                  <c:v>28.475375574342205</c:v>
                </c:pt>
                <c:pt idx="58">
                  <c:v>28.535242534824679</c:v>
                </c:pt>
                <c:pt idx="59">
                  <c:v>28.066439324497956</c:v>
                </c:pt>
                <c:pt idx="60">
                  <c:v>28.028207470270079</c:v>
                </c:pt>
                <c:pt idx="61">
                  <c:v>27.979922257123214</c:v>
                </c:pt>
                <c:pt idx="62">
                  <c:v>28.043187898889038</c:v>
                </c:pt>
                <c:pt idx="63">
                  <c:v>27.90531482173612</c:v>
                </c:pt>
                <c:pt idx="64">
                  <c:v>27.968584567119205</c:v>
                </c:pt>
                <c:pt idx="65">
                  <c:v>28.035458737854739</c:v>
                </c:pt>
                <c:pt idx="66">
                  <c:v>27.810752063363665</c:v>
                </c:pt>
                <c:pt idx="67">
                  <c:v>27.652202081963413</c:v>
                </c:pt>
                <c:pt idx="68">
                  <c:v>27.573167889145545</c:v>
                </c:pt>
                <c:pt idx="69">
                  <c:v>27.648084707052767</c:v>
                </c:pt>
                <c:pt idx="70">
                  <c:v>27.464264272659545</c:v>
                </c:pt>
                <c:pt idx="71">
                  <c:v>27.359440252267834</c:v>
                </c:pt>
                <c:pt idx="72">
                  <c:v>27.260428452796088</c:v>
                </c:pt>
                <c:pt idx="73">
                  <c:v>27.213344339468758</c:v>
                </c:pt>
                <c:pt idx="74">
                  <c:v>27.19989722267681</c:v>
                </c:pt>
                <c:pt idx="75">
                  <c:v>26.767909195485018</c:v>
                </c:pt>
                <c:pt idx="76">
                  <c:v>26.858673190794864</c:v>
                </c:pt>
                <c:pt idx="77">
                  <c:v>26.770317883893313</c:v>
                </c:pt>
                <c:pt idx="78">
                  <c:v>26.572305704519895</c:v>
                </c:pt>
                <c:pt idx="79">
                  <c:v>26.46941313458273</c:v>
                </c:pt>
                <c:pt idx="80">
                  <c:v>26.462342779437108</c:v>
                </c:pt>
                <c:pt idx="81">
                  <c:v>26.300937818774145</c:v>
                </c:pt>
                <c:pt idx="82">
                  <c:v>26.151705476576385</c:v>
                </c:pt>
                <c:pt idx="83">
                  <c:v>25.870845415139343</c:v>
                </c:pt>
                <c:pt idx="84">
                  <c:v>25.414316317811124</c:v>
                </c:pt>
                <c:pt idx="85">
                  <c:v>25.436429851824965</c:v>
                </c:pt>
                <c:pt idx="86">
                  <c:v>25.092537302915584</c:v>
                </c:pt>
                <c:pt idx="87">
                  <c:v>24.984273812927029</c:v>
                </c:pt>
                <c:pt idx="88">
                  <c:v>24.422501950940678</c:v>
                </c:pt>
                <c:pt idx="89">
                  <c:v>24.12713019522365</c:v>
                </c:pt>
                <c:pt idx="90">
                  <c:v>23.785820406937894</c:v>
                </c:pt>
              </c:numCache>
            </c:numRef>
          </c:val>
          <c:smooth val="0"/>
          <c:extLst>
            <c:ext xmlns:c16="http://schemas.microsoft.com/office/drawing/2014/chart" uri="{C3380CC4-5D6E-409C-BE32-E72D297353CC}">
              <c16:uniqueId val="{00000000-0920-4834-B18F-8B65774FAF64}"/>
            </c:ext>
          </c:extLst>
        </c:ser>
        <c:dLbls>
          <c:showLegendKey val="0"/>
          <c:showVal val="0"/>
          <c:showCatName val="0"/>
          <c:showSerName val="0"/>
          <c:showPercent val="0"/>
          <c:showBubbleSize val="0"/>
        </c:dLbls>
        <c:smooth val="0"/>
        <c:axId val="579627272"/>
        <c:axId val="579627600"/>
      </c:lineChart>
      <c:catAx>
        <c:axId val="5796272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a:t>
                </a:r>
                <a:r>
                  <a:rPr lang="en-GB" baseline="0"/>
                  <a:t> Speed (RPM)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627600"/>
        <c:crosses val="autoZero"/>
        <c:auto val="1"/>
        <c:lblAlgn val="ctr"/>
        <c:lblOffset val="100"/>
        <c:noMultiLvlLbl val="0"/>
      </c:catAx>
      <c:valAx>
        <c:axId val="579627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Thermal</a:t>
                </a:r>
                <a:r>
                  <a:rPr lang="en-GB" baseline="0"/>
                  <a:t> Efficiency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6272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looks into the dynamics between engine performance characteristics. An engine dynamometer is used to gather data. It was found the characteristics of the specific engine used showed design favourability towards efficiency, economy and lower speeds.</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873dca3ebc2d83f025c13fb6e87cb520">
  <xsd:schema xmlns:xsd="http://www.w3.org/2001/XMLSchema" xmlns:xs="http://www.w3.org/2001/XMLSchema" xmlns:p="http://schemas.microsoft.com/office/2006/metadata/properties" xmlns:ns3="9d0d5cce-d4dc-4043-8325-c992d2f588cd" targetNamespace="http://schemas.microsoft.com/office/2006/metadata/properties" ma:root="true" ma:fieldsID="3e2bd9ec114ffdc077f456018115d62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FE1D68-9252-4B53-B47A-DB71182348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CB45AC-628D-4A6A-8AAB-19F1807D048F}">
  <ds:schemaRefs>
    <ds:schemaRef ds:uri="http://schemas.microsoft.com/sharepoint/v3/contenttype/forms"/>
  </ds:schemaRefs>
</ds:datastoreItem>
</file>

<file path=customXml/itemProps4.xml><?xml version="1.0" encoding="utf-8"?>
<ds:datastoreItem xmlns:ds="http://schemas.openxmlformats.org/officeDocument/2006/customXml" ds:itemID="{41DCCF37-A091-4406-89C4-7B6E5CBB2991}">
  <ds:schemaRefs>
    <ds:schemaRef ds:uri="http://www.w3.org/XML/1998/namespac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purl.org/dc/terms/"/>
    <ds:schemaRef ds:uri="http://schemas.microsoft.com/office/2006/documentManagement/types"/>
    <ds:schemaRef ds:uri="9d0d5cce-d4dc-4043-8325-c992d2f588cd"/>
    <ds:schemaRef ds:uri="http://purl.org/dc/dcmitype/"/>
  </ds:schemaRefs>
</ds:datastoreItem>
</file>

<file path=customXml/itemProps5.xml><?xml version="1.0" encoding="utf-8"?>
<ds:datastoreItem xmlns:ds="http://schemas.openxmlformats.org/officeDocument/2006/customXml" ds:itemID="{FF088FD1-00A6-4B29-8953-50A023846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2283</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Engine performance characteristics</vt:lpstr>
    </vt:vector>
  </TitlesOfParts>
  <Company/>
  <LinksUpToDate>false</LinksUpToDate>
  <CharactersWithSpaces>15272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Engine performance characteristics</dc:title>
  <dc:subject>BSc Motorsport Engineering</dc:subject>
  <dc:creator>Oscar Pollitt (1900412)</dc:creator>
  <cp:keywords/>
  <dc:description/>
  <cp:lastModifiedBy>Oscar Pollitt (1900412)</cp:lastModifiedBy>
  <cp:revision>2</cp:revision>
  <dcterms:created xsi:type="dcterms:W3CDTF">2020-01-20T23:44:00Z</dcterms:created>
  <dcterms:modified xsi:type="dcterms:W3CDTF">2020-01-20T23:44:00Z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